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221.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90.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300.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283.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5.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کیمیای محبت یادنامه مرحوم شیخ رجبعلی خیاط نکوگویان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25253_2314609296">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825255_2314609296">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825257_2314609296">
            <w:r>
              <w:rPr>
                <w:webHidden/>
                <w:rStyle w:val="IndexLink"/>
                <w:rtl w:val="true"/>
              </w:rPr>
              <w:t>فهرست اجمالی</w:t>
            </w:r>
            <w:r>
              <w:rPr>
                <w:rStyle w:val="IndexLink"/>
                <w:rtl w:val="true"/>
              </w:rPr>
              <w:tab/>
            </w:r>
            <w:r>
              <w:rPr>
                <w:rStyle w:val="IndexLink"/>
              </w:rPr>
              <w:t>14</w:t>
            </w:r>
          </w:hyperlink>
        </w:p>
        <w:p>
          <w:pPr>
            <w:pStyle w:val="Contents2"/>
            <w:tabs>
              <w:tab w:val="clear" w:pos="8743"/>
              <w:tab w:val="right" w:pos="9026" w:leader="dot"/>
            </w:tabs>
            <w:rPr/>
          </w:pPr>
          <w:hyperlink w:anchor="__RefHeading___Toc825259_2314609296">
            <w:r>
              <w:rPr>
                <w:webHidden/>
                <w:rStyle w:val="IndexLink"/>
                <w:rtl w:val="true"/>
              </w:rPr>
              <w:t>پیشگفتار</w:t>
            </w:r>
            <w:r>
              <w:rPr>
                <w:rStyle w:val="IndexLink"/>
                <w:rtl w:val="true"/>
              </w:rPr>
              <w:tab/>
            </w:r>
            <w:r>
              <w:rPr>
                <w:rStyle w:val="IndexLink"/>
              </w:rPr>
              <w:t>16</w:t>
            </w:r>
          </w:hyperlink>
        </w:p>
        <w:p>
          <w:pPr>
            <w:pStyle w:val="Contents2"/>
            <w:tabs>
              <w:tab w:val="clear" w:pos="8743"/>
              <w:tab w:val="right" w:pos="9026" w:leader="dot"/>
            </w:tabs>
            <w:rPr/>
          </w:pPr>
          <w:hyperlink w:anchor="__RefHeading___Toc825261_2314609296">
            <w:r>
              <w:rPr>
                <w:webHidden/>
                <w:rStyle w:val="IndexLink"/>
                <w:rtl w:val="true"/>
              </w:rPr>
              <w:t>جاذبه سخنان شیخ</w:t>
            </w:r>
            <w:r>
              <w:rPr>
                <w:rStyle w:val="IndexLink"/>
                <w:rtl w:val="true"/>
              </w:rPr>
              <w:tab/>
            </w:r>
            <w:r>
              <w:rPr>
                <w:rStyle w:val="IndexLink"/>
              </w:rPr>
              <w:t>16</w:t>
            </w:r>
          </w:hyperlink>
        </w:p>
        <w:p>
          <w:pPr>
            <w:pStyle w:val="Contents2"/>
            <w:tabs>
              <w:tab w:val="clear" w:pos="8743"/>
              <w:tab w:val="right" w:pos="9026" w:leader="dot"/>
            </w:tabs>
            <w:rPr/>
          </w:pPr>
          <w:hyperlink w:anchor="__RefHeading___Toc825263_2314609296">
            <w:r>
              <w:rPr>
                <w:webHidden/>
                <w:rStyle w:val="IndexLink"/>
                <w:rtl w:val="true"/>
              </w:rPr>
              <w:t>شیوه نگارش</w:t>
            </w:r>
            <w:r>
              <w:rPr>
                <w:rStyle w:val="IndexLink"/>
                <w:rtl w:val="true"/>
              </w:rPr>
              <w:tab/>
            </w:r>
            <w:r>
              <w:rPr>
                <w:rStyle w:val="IndexLink"/>
              </w:rPr>
              <w:t>18</w:t>
            </w:r>
          </w:hyperlink>
        </w:p>
        <w:p>
          <w:pPr>
            <w:pStyle w:val="Contents2"/>
            <w:tabs>
              <w:tab w:val="clear" w:pos="8743"/>
              <w:tab w:val="right" w:pos="9026" w:leader="dot"/>
            </w:tabs>
            <w:rPr/>
          </w:pPr>
          <w:hyperlink w:anchor="__RefHeading___Toc825265_2314609296">
            <w:r>
              <w:rPr>
                <w:webHidden/>
                <w:rStyle w:val="IndexLink"/>
                <w:rtl w:val="true"/>
              </w:rPr>
              <w:t>فراتر از یادنامه</w:t>
            </w:r>
            <w:r>
              <w:rPr>
                <w:rStyle w:val="IndexLink"/>
                <w:rtl w:val="true"/>
              </w:rPr>
              <w:tab/>
            </w:r>
            <w:r>
              <w:rPr>
                <w:rStyle w:val="IndexLink"/>
              </w:rPr>
              <w:t>19</w:t>
            </w:r>
          </w:hyperlink>
        </w:p>
        <w:p>
          <w:pPr>
            <w:pStyle w:val="Contents2"/>
            <w:tabs>
              <w:tab w:val="clear" w:pos="8743"/>
              <w:tab w:val="right" w:pos="9026" w:leader="dot"/>
            </w:tabs>
            <w:rPr/>
          </w:pPr>
          <w:hyperlink w:anchor="__RefHeading___Toc825267_2314609296">
            <w:r>
              <w:rPr>
                <w:webHidden/>
                <w:rStyle w:val="IndexLink"/>
                <w:rtl w:val="true"/>
              </w:rPr>
              <w:t>اعتبار منابع</w:t>
            </w:r>
            <w:r>
              <w:rPr>
                <w:rStyle w:val="IndexLink"/>
                <w:rtl w:val="true"/>
              </w:rPr>
              <w:tab/>
            </w:r>
            <w:r>
              <w:rPr>
                <w:rStyle w:val="IndexLink"/>
              </w:rPr>
              <w:t>20</w:t>
            </w:r>
          </w:hyperlink>
        </w:p>
        <w:p>
          <w:pPr>
            <w:pStyle w:val="Contents2"/>
            <w:tabs>
              <w:tab w:val="clear" w:pos="8743"/>
              <w:tab w:val="right" w:pos="9026" w:leader="dot"/>
            </w:tabs>
            <w:rPr/>
          </w:pPr>
          <w:hyperlink w:anchor="__RefHeading___Toc825269_2314609296">
            <w:r>
              <w:rPr>
                <w:webHidden/>
                <w:rStyle w:val="IndexLink"/>
                <w:rtl w:val="true"/>
              </w:rPr>
              <w:t>مقامات اهل معرفت</w:t>
            </w:r>
            <w:r>
              <w:rPr>
                <w:rStyle w:val="IndexLink"/>
                <w:rtl w:val="true"/>
              </w:rPr>
              <w:tab/>
            </w:r>
            <w:r>
              <w:rPr>
                <w:rStyle w:val="IndexLink"/>
              </w:rPr>
              <w:t>20</w:t>
            </w:r>
          </w:hyperlink>
        </w:p>
        <w:p>
          <w:pPr>
            <w:pStyle w:val="Contents2"/>
            <w:tabs>
              <w:tab w:val="clear" w:pos="8743"/>
              <w:tab w:val="right" w:pos="9026" w:leader="dot"/>
            </w:tabs>
            <w:rPr/>
          </w:pPr>
          <w:hyperlink w:anchor="__RefHeading___Toc825271_2314609296">
            <w:r>
              <w:rPr>
                <w:webHidden/>
                <w:rStyle w:val="IndexLink"/>
                <w:rtl w:val="true"/>
              </w:rPr>
              <w:t>انسان های غیر قابل شناخت</w:t>
            </w:r>
            <w:r>
              <w:rPr>
                <w:rStyle w:val="IndexLink"/>
                <w:rtl w:val="true"/>
              </w:rPr>
              <w:tab/>
            </w:r>
            <w:r>
              <w:rPr>
                <w:rStyle w:val="IndexLink"/>
              </w:rPr>
              <w:t>22</w:t>
            </w:r>
          </w:hyperlink>
        </w:p>
        <w:p>
          <w:pPr>
            <w:pStyle w:val="Contents2"/>
            <w:tabs>
              <w:tab w:val="clear" w:pos="8743"/>
              <w:tab w:val="right" w:pos="9026" w:leader="dot"/>
            </w:tabs>
            <w:rPr/>
          </w:pPr>
          <w:hyperlink w:anchor="__RefHeading___Toc825273_2314609296">
            <w:r>
              <w:rPr>
                <w:webHidden/>
                <w:rStyle w:val="IndexLink"/>
                <w:rtl w:val="true"/>
              </w:rPr>
              <w:t>بخش یکم</w:t>
            </w:r>
            <w:r>
              <w:rPr>
                <w:rStyle w:val="IndexLink"/>
                <w:rtl w:val="true"/>
              </w:rPr>
              <w:t xml:space="preserve">: </w:t>
            </w:r>
            <w:r>
              <w:rPr>
                <w:rStyle w:val="IndexLink"/>
                <w:rtl w:val="true"/>
              </w:rPr>
              <w:t>ویژگی ها</w:t>
            </w:r>
            <w:r>
              <w:rPr>
                <w:rStyle w:val="IndexLink"/>
                <w:rtl w:val="true"/>
              </w:rPr>
              <w:tab/>
            </w:r>
            <w:r>
              <w:rPr>
                <w:rStyle w:val="IndexLink"/>
              </w:rPr>
              <w:t>24</w:t>
            </w:r>
          </w:hyperlink>
        </w:p>
        <w:p>
          <w:pPr>
            <w:pStyle w:val="Contents3"/>
            <w:tabs>
              <w:tab w:val="clear" w:pos="8459"/>
              <w:tab w:val="right" w:pos="9026" w:leader="dot"/>
            </w:tabs>
            <w:rPr/>
          </w:pPr>
          <w:hyperlink w:anchor="__RefHeading___Toc825275_2314609296">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825277_2314609296">
            <w:r>
              <w:rPr>
                <w:webHidden/>
                <w:rStyle w:val="IndexLink"/>
                <w:rtl w:val="true"/>
              </w:rPr>
              <w:t xml:space="preserve">فصل یکم </w:t>
            </w:r>
            <w:r>
              <w:rPr>
                <w:rStyle w:val="IndexLink"/>
                <w:rtl w:val="true"/>
              </w:rPr>
              <w:t xml:space="preserve">: </w:t>
            </w:r>
            <w:r>
              <w:rPr>
                <w:rStyle w:val="IndexLink"/>
                <w:rtl w:val="true"/>
              </w:rPr>
              <w:t>زندگی</w:t>
            </w:r>
            <w:r>
              <w:rPr>
                <w:rStyle w:val="IndexLink"/>
                <w:rtl w:val="true"/>
              </w:rPr>
              <w:tab/>
            </w:r>
            <w:r>
              <w:rPr>
                <w:rStyle w:val="IndexLink"/>
              </w:rPr>
              <w:t>26</w:t>
            </w:r>
          </w:hyperlink>
        </w:p>
        <w:p>
          <w:pPr>
            <w:pStyle w:val="Contents4"/>
            <w:tabs>
              <w:tab w:val="clear" w:pos="8176"/>
              <w:tab w:val="right" w:pos="9026" w:leader="dot"/>
            </w:tabs>
            <w:rPr/>
          </w:pPr>
          <w:hyperlink w:anchor="__RefHeading___Toc825279_2314609296">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825281_2314609296">
            <w:r>
              <w:rPr>
                <w:webHidden/>
                <w:rStyle w:val="IndexLink"/>
                <w:rtl w:val="true"/>
              </w:rPr>
              <w:t>خانه شیخ</w:t>
            </w:r>
            <w:r>
              <w:rPr>
                <w:rStyle w:val="IndexLink"/>
                <w:rtl w:val="true"/>
              </w:rPr>
              <w:tab/>
            </w:r>
            <w:r>
              <w:rPr>
                <w:rStyle w:val="IndexLink"/>
              </w:rPr>
              <w:t>27</w:t>
            </w:r>
          </w:hyperlink>
        </w:p>
        <w:p>
          <w:pPr>
            <w:pStyle w:val="Contents4"/>
            <w:tabs>
              <w:tab w:val="clear" w:pos="8176"/>
              <w:tab w:val="right" w:pos="9026" w:leader="dot"/>
            </w:tabs>
            <w:rPr/>
          </w:pPr>
          <w:hyperlink w:anchor="__RefHeading___Toc825283_2314609296">
            <w:r>
              <w:rPr>
                <w:webHidden/>
                <w:rStyle w:val="IndexLink"/>
                <w:rtl w:val="true"/>
              </w:rPr>
              <w:t>لباس شیخ</w:t>
            </w:r>
            <w:r>
              <w:rPr>
                <w:rStyle w:val="IndexLink"/>
                <w:rtl w:val="true"/>
              </w:rPr>
              <w:tab/>
            </w:r>
            <w:r>
              <w:rPr>
                <w:rStyle w:val="IndexLink"/>
              </w:rPr>
              <w:t>29</w:t>
            </w:r>
          </w:hyperlink>
        </w:p>
        <w:p>
          <w:pPr>
            <w:pStyle w:val="Contents4"/>
            <w:tabs>
              <w:tab w:val="clear" w:pos="8176"/>
              <w:tab w:val="right" w:pos="9026" w:leader="dot"/>
            </w:tabs>
            <w:rPr/>
          </w:pPr>
          <w:hyperlink w:anchor="__RefHeading___Toc825285_2314609296">
            <w:r>
              <w:rPr>
                <w:webHidden/>
                <w:rStyle w:val="IndexLink"/>
                <w:rtl w:val="true"/>
              </w:rPr>
              <w:t>غذای شیخ</w:t>
            </w:r>
            <w:r>
              <w:rPr>
                <w:rStyle w:val="IndexLink"/>
                <w:rtl w:val="true"/>
              </w:rPr>
              <w:tab/>
            </w:r>
            <w:r>
              <w:rPr>
                <w:rStyle w:val="IndexLink"/>
              </w:rPr>
              <w:t>29</w:t>
            </w:r>
          </w:hyperlink>
        </w:p>
        <w:p>
          <w:pPr>
            <w:pStyle w:val="Contents3"/>
            <w:tabs>
              <w:tab w:val="clear" w:pos="8459"/>
              <w:tab w:val="right" w:pos="9026" w:leader="dot"/>
            </w:tabs>
            <w:rPr/>
          </w:pPr>
          <w:hyperlink w:anchor="__RefHeading___Toc825287_2314609296">
            <w:r>
              <w:rPr>
                <w:webHidden/>
                <w:rStyle w:val="IndexLink"/>
                <w:rtl w:val="true"/>
              </w:rPr>
              <w:t xml:space="preserve">فصل دوم </w:t>
            </w:r>
            <w:r>
              <w:rPr>
                <w:rStyle w:val="IndexLink"/>
                <w:rtl w:val="true"/>
              </w:rPr>
              <w:t xml:space="preserve">: </w:t>
            </w:r>
            <w:r>
              <w:rPr>
                <w:rStyle w:val="IndexLink"/>
                <w:rtl w:val="true"/>
              </w:rPr>
              <w:t>کار</w:t>
            </w:r>
            <w:r>
              <w:rPr>
                <w:rStyle w:val="IndexLink"/>
                <w:rtl w:val="true"/>
              </w:rPr>
              <w:tab/>
            </w:r>
            <w:r>
              <w:rPr>
                <w:rStyle w:val="IndexLink"/>
              </w:rPr>
              <w:t>32</w:t>
            </w:r>
          </w:hyperlink>
        </w:p>
        <w:p>
          <w:pPr>
            <w:pStyle w:val="Contents4"/>
            <w:tabs>
              <w:tab w:val="clear" w:pos="8176"/>
              <w:tab w:val="right" w:pos="9026" w:leader="dot"/>
            </w:tabs>
            <w:rPr/>
          </w:pPr>
          <w:hyperlink w:anchor="__RefHeading___Toc825289_2314609296">
            <w:r>
              <w:rPr>
                <w:webHidden/>
                <w:rStyle w:val="IndexLink"/>
                <w:rtl w:val="true"/>
              </w:rPr>
              <w:t>اشاره</w:t>
            </w:r>
            <w:r>
              <w:rPr>
                <w:rStyle w:val="IndexLink"/>
                <w:rtl w:val="true"/>
              </w:rPr>
              <w:tab/>
            </w:r>
            <w:r>
              <w:rPr>
                <w:rStyle w:val="IndexLink"/>
              </w:rPr>
              <w:t>32</w:t>
            </w:r>
          </w:hyperlink>
        </w:p>
        <w:p>
          <w:pPr>
            <w:pStyle w:val="Contents4"/>
            <w:tabs>
              <w:tab w:val="clear" w:pos="8176"/>
              <w:tab w:val="right" w:pos="9026" w:leader="dot"/>
            </w:tabs>
            <w:rPr/>
          </w:pPr>
          <w:hyperlink w:anchor="__RefHeading___Toc825291_2314609296">
            <w:r>
              <w:rPr>
                <w:webHidden/>
                <w:rStyle w:val="IndexLink"/>
                <w:rtl w:val="true"/>
              </w:rPr>
              <w:t>جدیت در کار</w:t>
            </w:r>
            <w:r>
              <w:rPr>
                <w:rStyle w:val="IndexLink"/>
                <w:rtl w:val="true"/>
              </w:rPr>
              <w:tab/>
            </w:r>
            <w:r>
              <w:rPr>
                <w:rStyle w:val="IndexLink"/>
              </w:rPr>
              <w:t>33</w:t>
            </w:r>
          </w:hyperlink>
        </w:p>
        <w:p>
          <w:pPr>
            <w:pStyle w:val="Contents4"/>
            <w:tabs>
              <w:tab w:val="clear" w:pos="8176"/>
              <w:tab w:val="right" w:pos="9026" w:leader="dot"/>
            </w:tabs>
            <w:rPr/>
          </w:pPr>
          <w:hyperlink w:anchor="__RefHeading___Toc825293_2314609296">
            <w:r>
              <w:rPr>
                <w:webHidden/>
                <w:rStyle w:val="IndexLink"/>
                <w:rtl w:val="true"/>
              </w:rPr>
              <w:t>انصاف در گرفتن أجرت</w:t>
            </w:r>
            <w:r>
              <w:rPr>
                <w:rStyle w:val="IndexLink"/>
                <w:rtl w:val="true"/>
              </w:rPr>
              <w:tab/>
            </w:r>
            <w:r>
              <w:rPr>
                <w:rStyle w:val="IndexLink"/>
              </w:rPr>
              <w:t>34</w:t>
            </w:r>
          </w:hyperlink>
        </w:p>
        <w:p>
          <w:pPr>
            <w:pStyle w:val="Contents4"/>
            <w:tabs>
              <w:tab w:val="clear" w:pos="8176"/>
              <w:tab w:val="right" w:pos="9026" w:leader="dot"/>
            </w:tabs>
            <w:rPr/>
          </w:pPr>
          <w:hyperlink w:anchor="__RefHeading___Toc825295_2314609296">
            <w:r>
              <w:rPr>
                <w:webHidden/>
                <w:rStyle w:val="IndexLink"/>
                <w:rtl w:val="true"/>
              </w:rPr>
              <w:t>پاداش انصاف</w:t>
            </w:r>
            <w:r>
              <w:rPr>
                <w:rStyle w:val="IndexLink"/>
                <w:rtl w:val="true"/>
              </w:rPr>
              <w:tab/>
            </w:r>
            <w:r>
              <w:rPr>
                <w:rStyle w:val="IndexLink"/>
              </w:rPr>
              <w:t>35</w:t>
            </w:r>
          </w:hyperlink>
        </w:p>
        <w:p>
          <w:pPr>
            <w:pStyle w:val="Contents4"/>
            <w:tabs>
              <w:tab w:val="clear" w:pos="8176"/>
              <w:tab w:val="right" w:pos="9026" w:leader="dot"/>
            </w:tabs>
            <w:rPr/>
          </w:pPr>
          <w:hyperlink w:anchor="__RefHeading___Toc825297_2314609296">
            <w:r>
              <w:rPr>
                <w:webHidden/>
                <w:rStyle w:val="IndexLink"/>
                <w:rtl w:val="true"/>
              </w:rPr>
              <w:t>انصاف با مردم و دیدار حضرت ولی عصر</w:t>
            </w:r>
            <w:r>
              <w:rPr>
                <w:rStyle w:val="IndexLink"/>
                <w:rtl w:val="true"/>
              </w:rPr>
              <w:t>(</w:t>
            </w:r>
            <w:r>
              <w:rPr>
                <w:rStyle w:val="IndexLink"/>
                <w:rtl w:val="true"/>
              </w:rPr>
              <w:t>علیه السلام</w:t>
            </w:r>
            <w:r>
              <w:rPr>
                <w:rStyle w:val="IndexLink"/>
                <w:rtl w:val="true"/>
              </w:rPr>
              <w:t>)</w:t>
              <w:tab/>
            </w:r>
            <w:r>
              <w:rPr>
                <w:rStyle w:val="IndexLink"/>
              </w:rPr>
              <w:t>36</w:t>
            </w:r>
          </w:hyperlink>
        </w:p>
        <w:p>
          <w:pPr>
            <w:pStyle w:val="Contents4"/>
            <w:tabs>
              <w:tab w:val="clear" w:pos="8176"/>
              <w:tab w:val="right" w:pos="9026" w:leader="dot"/>
            </w:tabs>
            <w:rPr/>
          </w:pPr>
          <w:hyperlink w:anchor="__RefHeading___Toc825299_2314609296">
            <w:r>
              <w:rPr>
                <w:webHidden/>
                <w:rStyle w:val="IndexLink"/>
                <w:rtl w:val="true"/>
              </w:rPr>
              <w:t>امام زمان</w:t>
            </w:r>
            <w:r>
              <w:rPr>
                <w:rStyle w:val="IndexLink"/>
                <w:rtl w:val="true"/>
              </w:rPr>
              <w:t>(</w:t>
            </w:r>
            <w:r>
              <w:rPr>
                <w:rStyle w:val="IndexLink"/>
                <w:rtl w:val="true"/>
              </w:rPr>
              <w:t>علیه السلام</w:t>
            </w:r>
            <w:r>
              <w:rPr>
                <w:rStyle w:val="IndexLink"/>
                <w:rtl w:val="true"/>
              </w:rPr>
              <w:t xml:space="preserve">) </w:t>
            </w:r>
            <w:r>
              <w:rPr>
                <w:rStyle w:val="IndexLink"/>
                <w:rtl w:val="true"/>
              </w:rPr>
              <w:t>در بازار آهنگران</w:t>
            </w:r>
            <w:r>
              <w:rPr>
                <w:rStyle w:val="IndexLink"/>
                <w:rtl w:val="true"/>
              </w:rPr>
              <w:tab/>
            </w:r>
            <w:r>
              <w:rPr>
                <w:rStyle w:val="IndexLink"/>
              </w:rPr>
              <w:t>36</w:t>
            </w:r>
          </w:hyperlink>
        </w:p>
        <w:p>
          <w:pPr>
            <w:pStyle w:val="Contents4"/>
            <w:tabs>
              <w:tab w:val="clear" w:pos="8176"/>
              <w:tab w:val="right" w:pos="9026" w:leader="dot"/>
            </w:tabs>
            <w:rPr/>
          </w:pPr>
          <w:hyperlink w:anchor="__RefHeading___Toc825301_2314609296">
            <w:r>
              <w:rPr>
                <w:webHidden/>
                <w:rStyle w:val="IndexLink"/>
                <w:rtl w:val="true"/>
              </w:rPr>
              <w:t>انصاف پیرمرد قفل ساز</w:t>
            </w:r>
            <w:r>
              <w:rPr>
                <w:rStyle w:val="IndexLink"/>
                <w:rtl w:val="true"/>
              </w:rPr>
              <w:tab/>
            </w:r>
            <w:r>
              <w:rPr>
                <w:rStyle w:val="IndexLink"/>
              </w:rPr>
              <w:t>37</w:t>
            </w:r>
          </w:hyperlink>
        </w:p>
        <w:p>
          <w:pPr>
            <w:pStyle w:val="Contents4"/>
            <w:tabs>
              <w:tab w:val="clear" w:pos="8176"/>
              <w:tab w:val="right" w:pos="9026" w:leader="dot"/>
            </w:tabs>
            <w:rPr/>
          </w:pPr>
          <w:hyperlink w:anchor="__RefHeading___Toc825303_2314609296">
            <w:r>
              <w:rPr>
                <w:webHidden/>
                <w:rStyle w:val="IndexLink"/>
                <w:rtl w:val="true"/>
              </w:rPr>
              <w:t>من به سراغ او می آیم</w:t>
            </w:r>
            <w:r>
              <w:rPr>
                <w:rStyle w:val="IndexLink"/>
                <w:rtl w:val="true"/>
              </w:rPr>
              <w:t>!</w:t>
              <w:tab/>
            </w:r>
            <w:r>
              <w:rPr>
                <w:rStyle w:val="IndexLink"/>
              </w:rPr>
              <w:t>38</w:t>
            </w:r>
          </w:hyperlink>
        </w:p>
        <w:p>
          <w:pPr>
            <w:pStyle w:val="Contents3"/>
            <w:tabs>
              <w:tab w:val="clear" w:pos="8459"/>
              <w:tab w:val="right" w:pos="9026" w:leader="dot"/>
            </w:tabs>
            <w:rPr/>
          </w:pPr>
          <w:hyperlink w:anchor="__RefHeading___Toc825305_2314609296">
            <w:r>
              <w:rPr>
                <w:webHidden/>
                <w:rStyle w:val="IndexLink"/>
                <w:rtl w:val="true"/>
              </w:rPr>
              <w:t xml:space="preserve">فصل سوم </w:t>
            </w:r>
            <w:r>
              <w:rPr>
                <w:rStyle w:val="IndexLink"/>
                <w:rtl w:val="true"/>
              </w:rPr>
              <w:t xml:space="preserve">: </w:t>
            </w:r>
            <w:r>
              <w:rPr>
                <w:rStyle w:val="IndexLink"/>
                <w:rtl w:val="true"/>
              </w:rPr>
              <w:t>ایثار</w:t>
            </w:r>
            <w:r>
              <w:rPr>
                <w:rStyle w:val="IndexLink"/>
                <w:rtl w:val="true"/>
              </w:rPr>
              <w:tab/>
            </w:r>
            <w:r>
              <w:rPr>
                <w:rStyle w:val="IndexLink"/>
              </w:rPr>
              <w:t>40</w:t>
            </w:r>
          </w:hyperlink>
        </w:p>
        <w:p>
          <w:pPr>
            <w:pStyle w:val="Contents4"/>
            <w:tabs>
              <w:tab w:val="clear" w:pos="8176"/>
              <w:tab w:val="right" w:pos="9026" w:leader="dot"/>
            </w:tabs>
            <w:rPr/>
          </w:pPr>
          <w:hyperlink w:anchor="__RefHeading___Toc825307_2314609296">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825309_2314609296">
            <w:r>
              <w:rPr>
                <w:webHidden/>
                <w:rStyle w:val="IndexLink"/>
                <w:rtl w:val="true"/>
              </w:rPr>
              <w:t>ایثار نسبت به فرزندان مردم</w:t>
            </w:r>
            <w:r>
              <w:rPr>
                <w:rStyle w:val="IndexLink"/>
                <w:rtl w:val="true"/>
              </w:rPr>
              <w:tab/>
            </w:r>
            <w:r>
              <w:rPr>
                <w:rStyle w:val="IndexLink"/>
              </w:rPr>
              <w:t>40</w:t>
            </w:r>
          </w:hyperlink>
        </w:p>
        <w:p>
          <w:pPr>
            <w:pStyle w:val="Contents4"/>
            <w:tabs>
              <w:tab w:val="clear" w:pos="8176"/>
              <w:tab w:val="right" w:pos="9026" w:leader="dot"/>
            </w:tabs>
            <w:rPr/>
          </w:pPr>
          <w:hyperlink w:anchor="__RefHeading___Toc825311_2314609296">
            <w:r>
              <w:rPr>
                <w:webHidden/>
                <w:rStyle w:val="IndexLink"/>
                <w:rtl w:val="true"/>
              </w:rPr>
              <w:t>ایثار نسبت به همسایه ورشکسته</w:t>
            </w:r>
            <w:r>
              <w:rPr>
                <w:rStyle w:val="IndexLink"/>
                <w:rtl w:val="true"/>
              </w:rPr>
              <w:tab/>
            </w:r>
            <w:r>
              <w:rPr>
                <w:rStyle w:val="IndexLink"/>
              </w:rPr>
              <w:t>41</w:t>
            </w:r>
          </w:hyperlink>
        </w:p>
        <w:p>
          <w:pPr>
            <w:pStyle w:val="Contents4"/>
            <w:tabs>
              <w:tab w:val="clear" w:pos="8176"/>
              <w:tab w:val="right" w:pos="9026" w:leader="dot"/>
            </w:tabs>
            <w:rPr/>
          </w:pPr>
          <w:hyperlink w:anchor="__RefHeading___Toc825313_2314609296">
            <w:r>
              <w:rPr>
                <w:webHidden/>
                <w:rStyle w:val="IndexLink"/>
                <w:rtl w:val="true"/>
              </w:rPr>
              <w:t>ایثار شب عید</w:t>
            </w:r>
            <w:r>
              <w:rPr>
                <w:rStyle w:val="IndexLink"/>
                <w:rtl w:val="true"/>
              </w:rPr>
              <w:tab/>
            </w:r>
            <w:r>
              <w:rPr>
                <w:rStyle w:val="IndexLink"/>
              </w:rPr>
              <w:t>42</w:t>
            </w:r>
          </w:hyperlink>
        </w:p>
        <w:p>
          <w:pPr>
            <w:pStyle w:val="Contents3"/>
            <w:tabs>
              <w:tab w:val="clear" w:pos="8459"/>
              <w:tab w:val="right" w:pos="9026" w:leader="dot"/>
            </w:tabs>
            <w:rPr/>
          </w:pPr>
          <w:hyperlink w:anchor="__RefHeading___Toc825315_2314609296">
            <w:r>
              <w:rPr>
                <w:webHidden/>
                <w:rStyle w:val="IndexLink"/>
                <w:rtl w:val="true"/>
              </w:rPr>
              <w:t xml:space="preserve">فصل چهارم </w:t>
            </w:r>
            <w:r>
              <w:rPr>
                <w:rStyle w:val="IndexLink"/>
                <w:rtl w:val="true"/>
              </w:rPr>
              <w:t xml:space="preserve">: </w:t>
            </w:r>
            <w:r>
              <w:rPr>
                <w:rStyle w:val="IndexLink"/>
                <w:rtl w:val="true"/>
              </w:rPr>
              <w:t>تعبّد</w:t>
            </w:r>
            <w:r>
              <w:rPr>
                <w:rStyle w:val="IndexLink"/>
                <w:rtl w:val="true"/>
              </w:rPr>
              <w:tab/>
            </w:r>
            <w:r>
              <w:rPr>
                <w:rStyle w:val="IndexLink"/>
              </w:rPr>
              <w:t>44</w:t>
            </w:r>
          </w:hyperlink>
        </w:p>
        <w:p>
          <w:pPr>
            <w:pStyle w:val="Contents4"/>
            <w:tabs>
              <w:tab w:val="clear" w:pos="8176"/>
              <w:tab w:val="right" w:pos="9026" w:leader="dot"/>
            </w:tabs>
            <w:rPr/>
          </w:pPr>
          <w:hyperlink w:anchor="__RefHeading___Toc825317_2314609296">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825319_2314609296">
            <w:r>
              <w:rPr>
                <w:webHidden/>
                <w:rStyle w:val="IndexLink"/>
                <w:rtl w:val="true"/>
              </w:rPr>
              <w:t>اگر خدا را یاری کنید</w:t>
            </w:r>
            <w:r>
              <w:rPr>
                <w:rStyle w:val="IndexLink"/>
                <w:rtl w:val="true"/>
              </w:rPr>
              <w:t>...</w:t>
              <w:tab/>
            </w:r>
            <w:r>
              <w:rPr>
                <w:rStyle w:val="IndexLink"/>
              </w:rPr>
              <w:t>44</w:t>
            </w:r>
          </w:hyperlink>
        </w:p>
        <w:p>
          <w:pPr>
            <w:pStyle w:val="Contents4"/>
            <w:tabs>
              <w:tab w:val="clear" w:pos="8176"/>
              <w:tab w:val="right" w:pos="9026" w:leader="dot"/>
            </w:tabs>
            <w:rPr/>
          </w:pPr>
          <w:hyperlink w:anchor="__RefHeading___Toc825321_2314609296">
            <w:r>
              <w:rPr>
                <w:webHidden/>
                <w:rStyle w:val="IndexLink"/>
                <w:rtl w:val="true"/>
              </w:rPr>
              <w:t>تقلید</w:t>
            </w:r>
            <w:r>
              <w:rPr>
                <w:rStyle w:val="IndexLink"/>
                <w:rtl w:val="true"/>
              </w:rPr>
              <w:tab/>
            </w:r>
            <w:r>
              <w:rPr>
                <w:rStyle w:val="IndexLink"/>
              </w:rPr>
              <w:t>45</w:t>
            </w:r>
          </w:hyperlink>
        </w:p>
        <w:p>
          <w:pPr>
            <w:pStyle w:val="Contents4"/>
            <w:tabs>
              <w:tab w:val="clear" w:pos="8176"/>
              <w:tab w:val="right" w:pos="9026" w:leader="dot"/>
            </w:tabs>
            <w:rPr/>
          </w:pPr>
          <w:hyperlink w:anchor="__RefHeading___Toc825323_2314609296">
            <w:r>
              <w:rPr>
                <w:webHidden/>
                <w:rStyle w:val="IndexLink"/>
                <w:rtl w:val="true"/>
              </w:rPr>
              <w:t>ارزش کار کردن برای خدا</w:t>
            </w:r>
            <w:r>
              <w:rPr>
                <w:rStyle w:val="IndexLink"/>
                <w:rtl w:val="true"/>
              </w:rPr>
              <w:tab/>
            </w:r>
            <w:r>
              <w:rPr>
                <w:rStyle w:val="IndexLink"/>
              </w:rPr>
              <w:t>47</w:t>
            </w:r>
          </w:hyperlink>
        </w:p>
        <w:p>
          <w:pPr>
            <w:pStyle w:val="Contents4"/>
            <w:tabs>
              <w:tab w:val="clear" w:pos="8176"/>
              <w:tab w:val="right" w:pos="9026" w:leader="dot"/>
            </w:tabs>
            <w:rPr/>
          </w:pPr>
          <w:hyperlink w:anchor="__RefHeading___Toc825325_2314609296">
            <w:r>
              <w:rPr>
                <w:webHidden/>
                <w:rStyle w:val="IndexLink"/>
                <w:rtl w:val="true"/>
              </w:rPr>
              <w:t>مخالفت با ریاضت های غیر شرعی</w:t>
            </w:r>
            <w:r>
              <w:rPr>
                <w:rStyle w:val="IndexLink"/>
                <w:rtl w:val="true"/>
              </w:rPr>
              <w:tab/>
            </w:r>
            <w:r>
              <w:rPr>
                <w:rStyle w:val="IndexLink"/>
              </w:rPr>
              <w:t>47</w:t>
            </w:r>
          </w:hyperlink>
        </w:p>
        <w:p>
          <w:pPr>
            <w:pStyle w:val="Contents4"/>
            <w:tabs>
              <w:tab w:val="clear" w:pos="8176"/>
              <w:tab w:val="right" w:pos="9026" w:leader="dot"/>
            </w:tabs>
            <w:rPr/>
          </w:pPr>
          <w:hyperlink w:anchor="__RefHeading___Toc825327_2314609296">
            <w:r>
              <w:rPr>
                <w:webHidden/>
                <w:rStyle w:val="IndexLink"/>
                <w:rtl w:val="true"/>
              </w:rPr>
              <w:t>حساب خُمست را بکن</w:t>
            </w:r>
            <w:r>
              <w:rPr>
                <w:rStyle w:val="IndexLink"/>
                <w:rtl w:val="true"/>
              </w:rPr>
              <w:tab/>
            </w:r>
            <w:r>
              <w:rPr>
                <w:rStyle w:val="IndexLink"/>
              </w:rPr>
              <w:t>48</w:t>
            </w:r>
          </w:hyperlink>
        </w:p>
        <w:p>
          <w:pPr>
            <w:pStyle w:val="Contents3"/>
            <w:tabs>
              <w:tab w:val="clear" w:pos="8459"/>
              <w:tab w:val="right" w:pos="9026" w:leader="dot"/>
            </w:tabs>
            <w:rPr/>
          </w:pPr>
          <w:hyperlink w:anchor="__RefHeading___Toc825329_2314609296">
            <w:r>
              <w:rPr>
                <w:webHidden/>
                <w:rStyle w:val="IndexLink"/>
                <w:rtl w:val="true"/>
              </w:rPr>
              <w:t xml:space="preserve">فصل پنجم </w:t>
            </w:r>
            <w:r>
              <w:rPr>
                <w:rStyle w:val="IndexLink"/>
                <w:rtl w:val="true"/>
              </w:rPr>
              <w:t xml:space="preserve">: </w:t>
            </w:r>
            <w:r>
              <w:rPr>
                <w:rStyle w:val="IndexLink"/>
                <w:rtl w:val="true"/>
              </w:rPr>
              <w:t>اخلاق</w:t>
            </w:r>
            <w:r>
              <w:rPr>
                <w:rStyle w:val="IndexLink"/>
                <w:rtl w:val="true"/>
              </w:rPr>
              <w:tab/>
            </w:r>
            <w:r>
              <w:rPr>
                <w:rStyle w:val="IndexLink"/>
              </w:rPr>
              <w:t>50</w:t>
            </w:r>
          </w:hyperlink>
        </w:p>
        <w:p>
          <w:pPr>
            <w:pStyle w:val="Contents4"/>
            <w:tabs>
              <w:tab w:val="clear" w:pos="8176"/>
              <w:tab w:val="right" w:pos="9026" w:leader="dot"/>
            </w:tabs>
            <w:rPr/>
          </w:pPr>
          <w:hyperlink w:anchor="__RefHeading___Toc825331_2314609296">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825333_2314609296">
            <w:r>
              <w:rPr>
                <w:webHidden/>
                <w:rStyle w:val="IndexLink"/>
                <w:rtl w:val="true"/>
              </w:rPr>
              <w:t>تواضع</w:t>
            </w:r>
            <w:r>
              <w:rPr>
                <w:rStyle w:val="IndexLink"/>
                <w:rtl w:val="true"/>
              </w:rPr>
              <w:tab/>
            </w:r>
            <w:r>
              <w:rPr>
                <w:rStyle w:val="IndexLink"/>
              </w:rPr>
              <w:t>51</w:t>
            </w:r>
          </w:hyperlink>
        </w:p>
        <w:p>
          <w:pPr>
            <w:pStyle w:val="Contents4"/>
            <w:tabs>
              <w:tab w:val="clear" w:pos="8176"/>
              <w:tab w:val="right" w:pos="9026" w:leader="dot"/>
            </w:tabs>
            <w:rPr/>
          </w:pPr>
          <w:hyperlink w:anchor="__RefHeading___Toc825335_2314609296">
            <w:r>
              <w:rPr>
                <w:webHidden/>
                <w:rStyle w:val="IndexLink"/>
                <w:rtl w:val="true"/>
              </w:rPr>
              <w:t>آشتی دادن</w:t>
            </w:r>
            <w:r>
              <w:rPr>
                <w:rStyle w:val="IndexLink"/>
                <w:rtl w:val="true"/>
              </w:rPr>
              <w:tab/>
            </w:r>
            <w:r>
              <w:rPr>
                <w:rStyle w:val="IndexLink"/>
              </w:rPr>
              <w:t>52</w:t>
            </w:r>
          </w:hyperlink>
        </w:p>
        <w:p>
          <w:pPr>
            <w:pStyle w:val="Contents4"/>
            <w:tabs>
              <w:tab w:val="clear" w:pos="8176"/>
              <w:tab w:val="right" w:pos="9026" w:leader="dot"/>
            </w:tabs>
            <w:rPr/>
          </w:pPr>
          <w:hyperlink w:anchor="__RefHeading___Toc825337_2314609296">
            <w:r>
              <w:rPr>
                <w:webHidden/>
                <w:rStyle w:val="IndexLink"/>
                <w:rtl w:val="true"/>
              </w:rPr>
              <w:t>احترام ویژه به سادات</w:t>
            </w:r>
            <w:r>
              <w:rPr>
                <w:rStyle w:val="IndexLink"/>
                <w:rtl w:val="true"/>
              </w:rPr>
              <w:tab/>
            </w:r>
            <w:r>
              <w:rPr>
                <w:rStyle w:val="IndexLink"/>
              </w:rPr>
              <w:t>52</w:t>
            </w:r>
          </w:hyperlink>
        </w:p>
        <w:p>
          <w:pPr>
            <w:pStyle w:val="Contents4"/>
            <w:tabs>
              <w:tab w:val="clear" w:pos="8176"/>
              <w:tab w:val="right" w:pos="9026" w:leader="dot"/>
            </w:tabs>
            <w:rPr/>
          </w:pPr>
          <w:hyperlink w:anchor="__RefHeading___Toc825339_2314609296">
            <w:r>
              <w:rPr>
                <w:webHidden/>
                <w:rStyle w:val="IndexLink"/>
                <w:rtl w:val="true"/>
              </w:rPr>
              <w:t>احترام به همه مردم</w:t>
            </w:r>
            <w:r>
              <w:rPr>
                <w:rStyle w:val="IndexLink"/>
                <w:rtl w:val="true"/>
              </w:rPr>
              <w:tab/>
            </w:r>
            <w:r>
              <w:rPr>
                <w:rStyle w:val="IndexLink"/>
              </w:rPr>
              <w:t>53</w:t>
            </w:r>
          </w:hyperlink>
        </w:p>
        <w:p>
          <w:pPr>
            <w:pStyle w:val="Contents4"/>
            <w:tabs>
              <w:tab w:val="clear" w:pos="8176"/>
              <w:tab w:val="right" w:pos="9026" w:leader="dot"/>
            </w:tabs>
            <w:rPr/>
          </w:pPr>
          <w:hyperlink w:anchor="__RefHeading___Toc825341_2314609296">
            <w:r>
              <w:rPr>
                <w:webHidden/>
                <w:rStyle w:val="IndexLink"/>
                <w:rtl w:val="true"/>
              </w:rPr>
              <w:t>بی اعتنایی به موقعیت های دنیایی</w:t>
            </w:r>
            <w:r>
              <w:rPr>
                <w:rStyle w:val="IndexLink"/>
                <w:rtl w:val="true"/>
              </w:rPr>
              <w:tab/>
            </w:r>
            <w:r>
              <w:rPr>
                <w:rStyle w:val="IndexLink"/>
              </w:rPr>
              <w:t>53</w:t>
            </w:r>
          </w:hyperlink>
        </w:p>
        <w:p>
          <w:pPr>
            <w:pStyle w:val="Contents4"/>
            <w:tabs>
              <w:tab w:val="clear" w:pos="8176"/>
              <w:tab w:val="right" w:pos="9026" w:leader="dot"/>
            </w:tabs>
            <w:rPr/>
          </w:pPr>
          <w:hyperlink w:anchor="__RefHeading___Toc825343_2314609296">
            <w:r>
              <w:rPr>
                <w:webHidden/>
                <w:rStyle w:val="IndexLink"/>
                <w:rtl w:val="true"/>
              </w:rPr>
              <w:t>اخلاق سفر</w:t>
            </w:r>
            <w:r>
              <w:rPr>
                <w:rStyle w:val="IndexLink"/>
                <w:rtl w:val="true"/>
              </w:rPr>
              <w:tab/>
            </w:r>
            <w:r>
              <w:rPr>
                <w:rStyle w:val="IndexLink"/>
              </w:rPr>
              <w:t>54</w:t>
            </w:r>
          </w:hyperlink>
        </w:p>
        <w:p>
          <w:pPr>
            <w:pStyle w:val="Contents3"/>
            <w:tabs>
              <w:tab w:val="clear" w:pos="8459"/>
              <w:tab w:val="right" w:pos="9026" w:leader="dot"/>
            </w:tabs>
            <w:rPr/>
          </w:pPr>
          <w:hyperlink w:anchor="__RefHeading___Toc825345_2314609296">
            <w:r>
              <w:rPr>
                <w:webHidden/>
                <w:rStyle w:val="IndexLink"/>
                <w:rtl w:val="true"/>
              </w:rPr>
              <w:t xml:space="preserve">فصل ششم </w:t>
            </w:r>
            <w:r>
              <w:rPr>
                <w:rStyle w:val="IndexLink"/>
                <w:rtl w:val="true"/>
              </w:rPr>
              <w:t xml:space="preserve">: </w:t>
            </w:r>
            <w:r>
              <w:rPr>
                <w:rStyle w:val="IndexLink"/>
                <w:rtl w:val="true"/>
              </w:rPr>
              <w:t>انتظارفرج</w:t>
            </w:r>
            <w:r>
              <w:rPr>
                <w:rStyle w:val="IndexLink"/>
                <w:rtl w:val="true"/>
              </w:rPr>
              <w:tab/>
            </w:r>
            <w:r>
              <w:rPr>
                <w:rStyle w:val="IndexLink"/>
              </w:rPr>
              <w:t>56</w:t>
            </w:r>
          </w:hyperlink>
        </w:p>
        <w:p>
          <w:pPr>
            <w:pStyle w:val="Contents4"/>
            <w:tabs>
              <w:tab w:val="clear" w:pos="8176"/>
              <w:tab w:val="right" w:pos="9026" w:leader="dot"/>
            </w:tabs>
            <w:rPr/>
          </w:pPr>
          <w:hyperlink w:anchor="__RefHeading___Toc825347_2314609296">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825349_2314609296">
            <w:r>
              <w:rPr>
                <w:webHidden/>
                <w:rStyle w:val="IndexLink"/>
                <w:rtl w:val="true"/>
              </w:rPr>
              <w:t>مهم ترین خواسته شیخ</w:t>
            </w:r>
            <w:r>
              <w:rPr>
                <w:rStyle w:val="IndexLink"/>
                <w:rtl w:val="true"/>
              </w:rPr>
              <w:tab/>
            </w:r>
            <w:r>
              <w:rPr>
                <w:rStyle w:val="IndexLink"/>
              </w:rPr>
              <w:t>56</w:t>
            </w:r>
          </w:hyperlink>
        </w:p>
        <w:p>
          <w:pPr>
            <w:pStyle w:val="Contents4"/>
            <w:tabs>
              <w:tab w:val="clear" w:pos="8176"/>
              <w:tab w:val="right" w:pos="9026" w:leader="dot"/>
            </w:tabs>
            <w:rPr/>
          </w:pPr>
          <w:hyperlink w:anchor="__RefHeading___Toc825351_2314609296">
            <w:r>
              <w:rPr>
                <w:webHidden/>
                <w:rStyle w:val="IndexLink"/>
                <w:rtl w:val="true"/>
              </w:rPr>
              <w:t>تلاش مورچه ای برای رسیدن به معشوق</w:t>
            </w:r>
            <w:r>
              <w:rPr>
                <w:rStyle w:val="IndexLink"/>
                <w:rtl w:val="true"/>
              </w:rPr>
              <w:t>!</w:t>
              <w:tab/>
            </w:r>
            <w:r>
              <w:rPr>
                <w:rStyle w:val="IndexLink"/>
              </w:rPr>
              <w:t>56</w:t>
            </w:r>
          </w:hyperlink>
        </w:p>
        <w:p>
          <w:pPr>
            <w:pStyle w:val="Contents4"/>
            <w:tabs>
              <w:tab w:val="clear" w:pos="8176"/>
              <w:tab w:val="right" w:pos="9026" w:leader="dot"/>
            </w:tabs>
            <w:rPr/>
          </w:pPr>
          <w:hyperlink w:anchor="__RefHeading___Toc825353_2314609296">
            <w:r>
              <w:rPr>
                <w:webHidden/>
                <w:rStyle w:val="IndexLink"/>
                <w:rtl w:val="true"/>
              </w:rPr>
              <w:t>سلام مرا به آن حضرت برسانید</w:t>
            </w:r>
            <w:r>
              <w:rPr>
                <w:rStyle w:val="IndexLink"/>
                <w:rtl w:val="true"/>
              </w:rPr>
              <w:tab/>
            </w:r>
            <w:r>
              <w:rPr>
                <w:rStyle w:val="IndexLink"/>
              </w:rPr>
              <w:t>57</w:t>
            </w:r>
          </w:hyperlink>
        </w:p>
        <w:p>
          <w:pPr>
            <w:pStyle w:val="Contents4"/>
            <w:tabs>
              <w:tab w:val="clear" w:pos="8176"/>
              <w:tab w:val="right" w:pos="9026" w:leader="dot"/>
            </w:tabs>
            <w:rPr/>
          </w:pPr>
          <w:hyperlink w:anchor="__RefHeading___Toc825355_2314609296">
            <w:r>
              <w:rPr>
                <w:webHidden/>
                <w:rStyle w:val="IndexLink"/>
                <w:rtl w:val="true"/>
              </w:rPr>
              <w:t>برزخ جوان منتظر</w:t>
            </w:r>
            <w:r>
              <w:rPr>
                <w:rStyle w:val="IndexLink"/>
                <w:rtl w:val="true"/>
              </w:rPr>
              <w:tab/>
            </w:r>
            <w:r>
              <w:rPr>
                <w:rStyle w:val="IndexLink"/>
              </w:rPr>
              <w:t>57</w:t>
            </w:r>
          </w:hyperlink>
        </w:p>
        <w:p>
          <w:pPr>
            <w:pStyle w:val="Contents4"/>
            <w:tabs>
              <w:tab w:val="clear" w:pos="8176"/>
              <w:tab w:val="right" w:pos="9026" w:leader="dot"/>
            </w:tabs>
            <w:rPr/>
          </w:pPr>
          <w:hyperlink w:anchor="__RefHeading___Toc825357_2314609296">
            <w:r>
              <w:rPr>
                <w:webHidden/>
                <w:rStyle w:val="IndexLink"/>
                <w:rtl w:val="true"/>
              </w:rPr>
              <w:t>رجعت جمعی از منتظران</w:t>
            </w:r>
            <w:r>
              <w:rPr>
                <w:rStyle w:val="IndexLink"/>
                <w:rtl w:val="true"/>
              </w:rPr>
              <w:tab/>
            </w:r>
            <w:r>
              <w:rPr>
                <w:rStyle w:val="IndexLink"/>
              </w:rPr>
              <w:t>58</w:t>
            </w:r>
          </w:hyperlink>
        </w:p>
        <w:p>
          <w:pPr>
            <w:pStyle w:val="Contents4"/>
            <w:tabs>
              <w:tab w:val="clear" w:pos="8176"/>
              <w:tab w:val="right" w:pos="9026" w:leader="dot"/>
            </w:tabs>
            <w:rPr/>
          </w:pPr>
          <w:hyperlink w:anchor="__RefHeading___Toc825359_2314609296">
            <w:r>
              <w:rPr>
                <w:webHidden/>
                <w:rStyle w:val="IndexLink"/>
                <w:rtl w:val="true"/>
              </w:rPr>
              <w:t>پینه دوزی در شهر ری</w:t>
            </w:r>
            <w:r>
              <w:rPr>
                <w:rStyle w:val="IndexLink"/>
                <w:rtl w:val="true"/>
              </w:rPr>
              <w:tab/>
            </w:r>
            <w:r>
              <w:rPr>
                <w:rStyle w:val="IndexLink"/>
              </w:rPr>
              <w:t>58</w:t>
            </w:r>
          </w:hyperlink>
        </w:p>
        <w:p>
          <w:pPr>
            <w:pStyle w:val="Contents3"/>
            <w:tabs>
              <w:tab w:val="clear" w:pos="8459"/>
              <w:tab w:val="right" w:pos="9026" w:leader="dot"/>
            </w:tabs>
            <w:rPr/>
          </w:pPr>
          <w:hyperlink w:anchor="__RefHeading___Toc825361_2314609296">
            <w:r>
              <w:rPr>
                <w:webHidden/>
                <w:rStyle w:val="IndexLink"/>
                <w:rtl w:val="true"/>
              </w:rPr>
              <w:t xml:space="preserve">فصل هفتم </w:t>
            </w:r>
            <w:r>
              <w:rPr>
                <w:rStyle w:val="IndexLink"/>
                <w:rtl w:val="true"/>
              </w:rPr>
              <w:t xml:space="preserve">: </w:t>
            </w:r>
            <w:r>
              <w:rPr>
                <w:rStyle w:val="IndexLink"/>
                <w:rtl w:val="true"/>
              </w:rPr>
              <w:t>شعر</w:t>
            </w:r>
            <w:r>
              <w:rPr>
                <w:rStyle w:val="IndexLink"/>
                <w:rtl w:val="true"/>
              </w:rPr>
              <w:tab/>
            </w:r>
            <w:r>
              <w:rPr>
                <w:rStyle w:val="IndexLink"/>
              </w:rPr>
              <w:t>60</w:t>
            </w:r>
          </w:hyperlink>
        </w:p>
        <w:p>
          <w:pPr>
            <w:pStyle w:val="Contents4"/>
            <w:tabs>
              <w:tab w:val="clear" w:pos="8176"/>
              <w:tab w:val="right" w:pos="9026" w:leader="dot"/>
            </w:tabs>
            <w:rPr/>
          </w:pPr>
          <w:hyperlink w:anchor="__RefHeading___Toc825363_2314609296">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825365_2314609296">
            <w:r>
              <w:rPr>
                <w:webHidden/>
                <w:rStyle w:val="IndexLink"/>
                <w:rtl w:val="true"/>
              </w:rPr>
              <w:t>خواندن اشعار با صدای خوش</w:t>
            </w:r>
            <w:r>
              <w:rPr>
                <w:rStyle w:val="IndexLink"/>
                <w:rtl w:val="true"/>
              </w:rPr>
              <w:tab/>
            </w:r>
            <w:r>
              <w:rPr>
                <w:rStyle w:val="IndexLink"/>
              </w:rPr>
              <w:t>62</w:t>
            </w:r>
          </w:hyperlink>
        </w:p>
        <w:p>
          <w:pPr>
            <w:pStyle w:val="Contents4"/>
            <w:tabs>
              <w:tab w:val="clear" w:pos="8176"/>
              <w:tab w:val="right" w:pos="9026" w:leader="dot"/>
            </w:tabs>
            <w:rPr/>
          </w:pPr>
          <w:hyperlink w:anchor="__RefHeading___Toc825367_2314609296">
            <w:r>
              <w:rPr>
                <w:webHidden/>
                <w:rStyle w:val="IndexLink"/>
                <w:rtl w:val="true"/>
              </w:rPr>
              <w:t>نظر شیخ درباره مولوی</w:t>
            </w:r>
            <w:r>
              <w:rPr>
                <w:rStyle w:val="IndexLink"/>
                <w:rtl w:val="true"/>
              </w:rPr>
              <w:tab/>
            </w:r>
            <w:r>
              <w:rPr>
                <w:rStyle w:val="IndexLink"/>
              </w:rPr>
              <w:t>62</w:t>
            </w:r>
          </w:hyperlink>
        </w:p>
        <w:p>
          <w:pPr>
            <w:pStyle w:val="Contents4"/>
            <w:tabs>
              <w:tab w:val="clear" w:pos="8176"/>
              <w:tab w:val="right" w:pos="9026" w:leader="dot"/>
            </w:tabs>
            <w:rPr/>
          </w:pPr>
          <w:hyperlink w:anchor="__RefHeading___Toc825369_2314609296">
            <w:r>
              <w:rPr>
                <w:webHidden/>
                <w:rStyle w:val="IndexLink"/>
                <w:rtl w:val="true"/>
              </w:rPr>
              <w:t>آیة الله بروجردی و مولوی</w:t>
            </w:r>
            <w:r>
              <w:rPr>
                <w:rStyle w:val="IndexLink"/>
                <w:rtl w:val="true"/>
              </w:rPr>
              <w:tab/>
            </w:r>
            <w:r>
              <w:rPr>
                <w:rStyle w:val="IndexLink"/>
              </w:rPr>
              <w:t>63</w:t>
            </w:r>
          </w:hyperlink>
        </w:p>
        <w:p>
          <w:pPr>
            <w:pStyle w:val="Contents4"/>
            <w:tabs>
              <w:tab w:val="clear" w:pos="8176"/>
              <w:tab w:val="right" w:pos="9026" w:leader="dot"/>
            </w:tabs>
            <w:rPr/>
          </w:pPr>
          <w:hyperlink w:anchor="__RefHeading___Toc825371_2314609296">
            <w:r>
              <w:rPr>
                <w:webHidden/>
                <w:rStyle w:val="IndexLink"/>
                <w:rtl w:val="true"/>
              </w:rPr>
              <w:t>ملا احمد نراقی و مولوی</w:t>
            </w:r>
            <w:r>
              <w:rPr>
                <w:rStyle w:val="IndexLink"/>
                <w:rtl w:val="true"/>
              </w:rPr>
              <w:tab/>
            </w:r>
            <w:r>
              <w:rPr>
                <w:rStyle w:val="IndexLink"/>
              </w:rPr>
              <w:t>63</w:t>
            </w:r>
          </w:hyperlink>
        </w:p>
        <w:p>
          <w:pPr>
            <w:pStyle w:val="Contents4"/>
            <w:tabs>
              <w:tab w:val="clear" w:pos="8176"/>
              <w:tab w:val="right" w:pos="9026" w:leader="dot"/>
            </w:tabs>
            <w:rPr/>
          </w:pPr>
          <w:hyperlink w:anchor="__RefHeading___Toc825373_2314609296">
            <w:r>
              <w:rPr>
                <w:webHidden/>
                <w:rStyle w:val="IndexLink"/>
                <w:rtl w:val="true"/>
              </w:rPr>
              <w:t>شعری از شیخ و یک خاطره</w:t>
            </w:r>
            <w:r>
              <w:rPr>
                <w:rStyle w:val="IndexLink"/>
                <w:rtl w:val="true"/>
              </w:rPr>
              <w:tab/>
            </w:r>
            <w:r>
              <w:rPr>
                <w:rStyle w:val="IndexLink"/>
              </w:rPr>
              <w:t>64</w:t>
            </w:r>
          </w:hyperlink>
        </w:p>
        <w:p>
          <w:pPr>
            <w:pStyle w:val="Contents4"/>
            <w:tabs>
              <w:tab w:val="clear" w:pos="8176"/>
              <w:tab w:val="right" w:pos="9026" w:leader="dot"/>
            </w:tabs>
            <w:rPr/>
          </w:pPr>
          <w:hyperlink w:anchor="__RefHeading___Toc825375_2314609296">
            <w:r>
              <w:rPr>
                <w:webHidden/>
                <w:rStyle w:val="IndexLink"/>
                <w:rtl w:val="true"/>
              </w:rPr>
              <w:t>کرامتی شگفت و آموزنده</w:t>
            </w:r>
            <w:r>
              <w:rPr>
                <w:rStyle w:val="IndexLink"/>
                <w:rtl w:val="true"/>
              </w:rPr>
              <w:tab/>
            </w:r>
            <w:r>
              <w:rPr>
                <w:rStyle w:val="IndexLink"/>
              </w:rPr>
              <w:t>65</w:t>
            </w:r>
          </w:hyperlink>
        </w:p>
        <w:p>
          <w:pPr>
            <w:pStyle w:val="Contents3"/>
            <w:tabs>
              <w:tab w:val="clear" w:pos="8459"/>
              <w:tab w:val="right" w:pos="9026" w:leader="dot"/>
            </w:tabs>
            <w:rPr/>
          </w:pPr>
          <w:hyperlink w:anchor="__RefHeading___Toc825377_2314609296">
            <w:r>
              <w:rPr>
                <w:webHidden/>
                <w:rStyle w:val="IndexLink"/>
                <w:rtl w:val="true"/>
              </w:rPr>
              <w:t xml:space="preserve">فصل هشتم </w:t>
            </w:r>
            <w:r>
              <w:rPr>
                <w:rStyle w:val="IndexLink"/>
                <w:rtl w:val="true"/>
              </w:rPr>
              <w:t xml:space="preserve">: </w:t>
            </w:r>
            <w:r>
              <w:rPr>
                <w:rStyle w:val="IndexLink"/>
                <w:rtl w:val="true"/>
              </w:rPr>
              <w:t>سیاست</w:t>
            </w:r>
            <w:r>
              <w:rPr>
                <w:rStyle w:val="IndexLink"/>
                <w:rtl w:val="true"/>
              </w:rPr>
              <w:tab/>
            </w:r>
            <w:r>
              <w:rPr>
                <w:rStyle w:val="IndexLink"/>
              </w:rPr>
              <w:t>68</w:t>
            </w:r>
          </w:hyperlink>
        </w:p>
        <w:p>
          <w:pPr>
            <w:pStyle w:val="Contents4"/>
            <w:tabs>
              <w:tab w:val="clear" w:pos="8176"/>
              <w:tab w:val="right" w:pos="9026" w:leader="dot"/>
            </w:tabs>
            <w:rPr/>
          </w:pPr>
          <w:hyperlink w:anchor="__RefHeading___Toc825379_2314609296">
            <w:r>
              <w:rPr>
                <w:webHidden/>
                <w:rStyle w:val="IndexLink"/>
                <w:rtl w:val="true"/>
              </w:rPr>
              <w:t>اشاره</w:t>
            </w:r>
            <w:r>
              <w:rPr>
                <w:rStyle w:val="IndexLink"/>
                <w:rtl w:val="true"/>
              </w:rPr>
              <w:tab/>
            </w:r>
            <w:r>
              <w:rPr>
                <w:rStyle w:val="IndexLink"/>
              </w:rPr>
              <w:t>68</w:t>
            </w:r>
          </w:hyperlink>
        </w:p>
        <w:p>
          <w:pPr>
            <w:pStyle w:val="Contents4"/>
            <w:tabs>
              <w:tab w:val="clear" w:pos="8176"/>
              <w:tab w:val="right" w:pos="9026" w:leader="dot"/>
            </w:tabs>
            <w:rPr/>
          </w:pPr>
          <w:hyperlink w:anchor="__RefHeading___Toc825381_2314609296">
            <w:r>
              <w:rPr>
                <w:webHidden/>
                <w:rStyle w:val="IndexLink"/>
                <w:rtl w:val="true"/>
              </w:rPr>
              <w:t>دو پیش بینی سیاسی شیخ</w:t>
            </w:r>
            <w:r>
              <w:rPr>
                <w:rStyle w:val="IndexLink"/>
                <w:rtl w:val="true"/>
              </w:rPr>
              <w:tab/>
            </w:r>
            <w:r>
              <w:rPr>
                <w:rStyle w:val="IndexLink"/>
              </w:rPr>
              <w:t>68</w:t>
            </w:r>
          </w:hyperlink>
        </w:p>
        <w:p>
          <w:pPr>
            <w:pStyle w:val="Contents4"/>
            <w:tabs>
              <w:tab w:val="clear" w:pos="8176"/>
              <w:tab w:val="right" w:pos="9026" w:leader="dot"/>
            </w:tabs>
            <w:rPr/>
          </w:pPr>
          <w:hyperlink w:anchor="__RefHeading___Toc825383_2314609296">
            <w:r>
              <w:rPr>
                <w:webHidden/>
                <w:rStyle w:val="IndexLink"/>
                <w:rtl w:val="true"/>
              </w:rPr>
              <w:t>امام خمینی و آینده انقلاب اسلامی</w:t>
            </w:r>
            <w:r>
              <w:rPr>
                <w:rStyle w:val="IndexLink"/>
                <w:rtl w:val="true"/>
              </w:rPr>
              <w:tab/>
            </w:r>
            <w:r>
              <w:rPr>
                <w:rStyle w:val="IndexLink"/>
              </w:rPr>
              <w:t>68</w:t>
            </w:r>
          </w:hyperlink>
        </w:p>
        <w:p>
          <w:pPr>
            <w:pStyle w:val="Contents4"/>
            <w:tabs>
              <w:tab w:val="clear" w:pos="8176"/>
              <w:tab w:val="right" w:pos="9026" w:leader="dot"/>
            </w:tabs>
            <w:rPr/>
          </w:pPr>
          <w:hyperlink w:anchor="__RefHeading___Toc825385_2314609296">
            <w:r>
              <w:rPr>
                <w:webHidden/>
                <w:rStyle w:val="IndexLink"/>
                <w:rtl w:val="true"/>
              </w:rPr>
              <w:t>ناصر الدین شاه ، در برزخ</w:t>
            </w:r>
            <w:r>
              <w:rPr>
                <w:rStyle w:val="IndexLink"/>
                <w:rtl w:val="true"/>
              </w:rPr>
              <w:tab/>
            </w:r>
            <w:r>
              <w:rPr>
                <w:rStyle w:val="IndexLink"/>
              </w:rPr>
              <w:t>69</w:t>
            </w:r>
          </w:hyperlink>
        </w:p>
        <w:p>
          <w:pPr>
            <w:pStyle w:val="Contents4"/>
            <w:tabs>
              <w:tab w:val="clear" w:pos="8176"/>
              <w:tab w:val="right" w:pos="9026" w:leader="dot"/>
            </w:tabs>
            <w:rPr/>
          </w:pPr>
          <w:hyperlink w:anchor="__RefHeading___Toc825387_2314609296">
            <w:r>
              <w:rPr>
                <w:webHidden/>
                <w:rStyle w:val="IndexLink"/>
                <w:rtl w:val="true"/>
              </w:rPr>
              <w:t>سزای ستایش از پادشاه ستمکار</w:t>
            </w:r>
            <w:r>
              <w:rPr>
                <w:rStyle w:val="IndexLink"/>
                <w:rtl w:val="true"/>
              </w:rPr>
              <w:tab/>
            </w:r>
            <w:r>
              <w:rPr>
                <w:rStyle w:val="IndexLink"/>
              </w:rPr>
              <w:t>69</w:t>
            </w:r>
          </w:hyperlink>
        </w:p>
        <w:p>
          <w:pPr>
            <w:pStyle w:val="Contents4"/>
            <w:tabs>
              <w:tab w:val="clear" w:pos="8176"/>
              <w:tab w:val="right" w:pos="9026" w:leader="dot"/>
            </w:tabs>
            <w:rPr/>
          </w:pPr>
          <w:hyperlink w:anchor="__RefHeading___Toc825389_2314609296">
            <w:r>
              <w:rPr>
                <w:webHidden/>
                <w:rStyle w:val="IndexLink"/>
                <w:rtl w:val="true"/>
              </w:rPr>
              <w:t>نهی از همکاری با مستشاران آمریکایی</w:t>
            </w:r>
            <w:r>
              <w:rPr>
                <w:rStyle w:val="IndexLink"/>
                <w:rtl w:val="true"/>
              </w:rPr>
              <w:tab/>
            </w:r>
            <w:r>
              <w:rPr>
                <w:rStyle w:val="IndexLink"/>
              </w:rPr>
              <w:t>70</w:t>
            </w:r>
          </w:hyperlink>
        </w:p>
        <w:p>
          <w:pPr>
            <w:pStyle w:val="Contents2"/>
            <w:tabs>
              <w:tab w:val="clear" w:pos="8743"/>
              <w:tab w:val="right" w:pos="9026" w:leader="dot"/>
            </w:tabs>
            <w:rPr/>
          </w:pPr>
          <w:hyperlink w:anchor="__RefHeading___Toc825391_2314609296">
            <w:r>
              <w:rPr>
                <w:webHidden/>
                <w:rStyle w:val="IndexLink"/>
                <w:rtl w:val="true"/>
              </w:rPr>
              <w:t>بخش دوم</w:t>
            </w:r>
            <w:r>
              <w:rPr>
                <w:rStyle w:val="IndexLink"/>
                <w:rtl w:val="true"/>
              </w:rPr>
              <w:t xml:space="preserve">: </w:t>
            </w:r>
            <w:r>
              <w:rPr>
                <w:rStyle w:val="IndexLink"/>
                <w:rtl w:val="true"/>
              </w:rPr>
              <w:t>تحول</w:t>
            </w:r>
            <w:r>
              <w:rPr>
                <w:rStyle w:val="IndexLink"/>
                <w:rtl w:val="true"/>
              </w:rPr>
              <w:tab/>
            </w:r>
            <w:r>
              <w:rPr>
                <w:rStyle w:val="IndexLink"/>
              </w:rPr>
              <w:t>72</w:t>
            </w:r>
          </w:hyperlink>
        </w:p>
        <w:p>
          <w:pPr>
            <w:pStyle w:val="Contents3"/>
            <w:tabs>
              <w:tab w:val="clear" w:pos="8459"/>
              <w:tab w:val="right" w:pos="9026" w:leader="dot"/>
            </w:tabs>
            <w:rPr/>
          </w:pPr>
          <w:hyperlink w:anchor="__RefHeading___Toc825393_2314609296">
            <w:r>
              <w:rPr>
                <w:webHidden/>
                <w:rStyle w:val="IndexLink"/>
                <w:rtl w:val="true"/>
              </w:rPr>
              <w:t>اشاره</w:t>
            </w:r>
            <w:r>
              <w:rPr>
                <w:rStyle w:val="IndexLink"/>
                <w:rtl w:val="true"/>
              </w:rPr>
              <w:tab/>
            </w:r>
            <w:r>
              <w:rPr>
                <w:rStyle w:val="IndexLink"/>
              </w:rPr>
              <w:t>72</w:t>
            </w:r>
          </w:hyperlink>
        </w:p>
        <w:p>
          <w:pPr>
            <w:pStyle w:val="Contents3"/>
            <w:tabs>
              <w:tab w:val="clear" w:pos="8459"/>
              <w:tab w:val="right" w:pos="9026" w:leader="dot"/>
            </w:tabs>
            <w:rPr/>
          </w:pPr>
          <w:hyperlink w:anchor="__RefHeading___Toc825395_2314609296">
            <w:r>
              <w:rPr>
                <w:webHidden/>
                <w:rStyle w:val="IndexLink"/>
                <w:rtl w:val="true"/>
              </w:rPr>
              <w:t xml:space="preserve">فصل یکم </w:t>
            </w:r>
            <w:r>
              <w:rPr>
                <w:rStyle w:val="IndexLink"/>
                <w:rtl w:val="true"/>
              </w:rPr>
              <w:t xml:space="preserve">: </w:t>
            </w:r>
            <w:r>
              <w:rPr>
                <w:rStyle w:val="IndexLink"/>
                <w:rtl w:val="true"/>
              </w:rPr>
              <w:t>تربیت الهی</w:t>
            </w:r>
            <w:r>
              <w:rPr>
                <w:rStyle w:val="IndexLink"/>
                <w:rtl w:val="true"/>
              </w:rPr>
              <w:tab/>
            </w:r>
            <w:r>
              <w:rPr>
                <w:rStyle w:val="IndexLink"/>
              </w:rPr>
              <w:t>74</w:t>
            </w:r>
          </w:hyperlink>
        </w:p>
        <w:p>
          <w:pPr>
            <w:pStyle w:val="Contents4"/>
            <w:tabs>
              <w:tab w:val="clear" w:pos="8176"/>
              <w:tab w:val="right" w:pos="9026" w:leader="dot"/>
            </w:tabs>
            <w:rPr/>
          </w:pPr>
          <w:hyperlink w:anchor="__RefHeading___Toc825397_2314609296">
            <w:r>
              <w:rPr>
                <w:webHidden/>
                <w:rStyle w:val="IndexLink"/>
                <w:rtl w:val="true"/>
              </w:rPr>
              <w:t>اشاره</w:t>
            </w:r>
            <w:r>
              <w:rPr>
                <w:rStyle w:val="IndexLink"/>
                <w:rtl w:val="true"/>
              </w:rPr>
              <w:tab/>
            </w:r>
            <w:r>
              <w:rPr>
                <w:rStyle w:val="IndexLink"/>
              </w:rPr>
              <w:t>74</w:t>
            </w:r>
          </w:hyperlink>
        </w:p>
        <w:p>
          <w:pPr>
            <w:pStyle w:val="Contents4"/>
            <w:tabs>
              <w:tab w:val="clear" w:pos="8176"/>
              <w:tab w:val="right" w:pos="9026" w:leader="dot"/>
            </w:tabs>
            <w:rPr/>
          </w:pPr>
          <w:hyperlink w:anchor="__RefHeading___Toc825399_2314609296">
            <w:r>
              <w:rPr>
                <w:webHidden/>
                <w:rStyle w:val="IndexLink"/>
                <w:rtl w:val="true"/>
              </w:rPr>
              <w:t>مربیان شیخ</w:t>
            </w:r>
            <w:r>
              <w:rPr>
                <w:rStyle w:val="IndexLink"/>
                <w:rtl w:val="true"/>
              </w:rPr>
              <w:tab/>
            </w:r>
            <w:r>
              <w:rPr>
                <w:rStyle w:val="IndexLink"/>
              </w:rPr>
              <w:t>74</w:t>
            </w:r>
          </w:hyperlink>
        </w:p>
        <w:p>
          <w:pPr>
            <w:pStyle w:val="Contents4"/>
            <w:tabs>
              <w:tab w:val="clear" w:pos="8176"/>
              <w:tab w:val="right" w:pos="9026" w:leader="dot"/>
            </w:tabs>
            <w:rPr/>
          </w:pPr>
          <w:hyperlink w:anchor="__RefHeading___Toc825401_2314609296">
            <w:r>
              <w:rPr>
                <w:webHidden/>
                <w:rStyle w:val="IndexLink"/>
                <w:rtl w:val="true"/>
              </w:rPr>
              <w:t>نقطه عطف</w:t>
            </w:r>
            <w:r>
              <w:rPr>
                <w:rStyle w:val="IndexLink"/>
                <w:rtl w:val="true"/>
              </w:rPr>
              <w:tab/>
            </w:r>
            <w:r>
              <w:rPr>
                <w:rStyle w:val="IndexLink"/>
              </w:rPr>
              <w:t>78</w:t>
            </w:r>
          </w:hyperlink>
        </w:p>
        <w:p>
          <w:pPr>
            <w:pStyle w:val="Contents4"/>
            <w:tabs>
              <w:tab w:val="clear" w:pos="8176"/>
              <w:tab w:val="right" w:pos="9026" w:leader="dot"/>
            </w:tabs>
            <w:rPr/>
          </w:pPr>
          <w:hyperlink w:anchor="__RefHeading___Toc825403_2314609296">
            <w:r>
              <w:rPr>
                <w:webHidden/>
                <w:rStyle w:val="IndexLink"/>
                <w:rtl w:val="true"/>
              </w:rPr>
              <w:t>شبیه داستان حضرت یوسف</w:t>
            </w:r>
            <w:r>
              <w:rPr>
                <w:rStyle w:val="IndexLink"/>
                <w:rtl w:val="true"/>
              </w:rPr>
              <w:t>(</w:t>
            </w:r>
            <w:r>
              <w:rPr>
                <w:rStyle w:val="IndexLink"/>
                <w:rtl w:val="true"/>
              </w:rPr>
              <w:t>علیه السلام</w:t>
            </w:r>
            <w:r>
              <w:rPr>
                <w:rStyle w:val="IndexLink"/>
                <w:rtl w:val="true"/>
              </w:rPr>
              <w:t>)</w:t>
              <w:tab/>
            </w:r>
            <w:r>
              <w:rPr>
                <w:rStyle w:val="IndexLink"/>
              </w:rPr>
              <w:t>78</w:t>
            </w:r>
          </w:hyperlink>
        </w:p>
        <w:p>
          <w:pPr>
            <w:pStyle w:val="Contents4"/>
            <w:tabs>
              <w:tab w:val="clear" w:pos="8176"/>
              <w:tab w:val="right" w:pos="9026" w:leader="dot"/>
            </w:tabs>
            <w:rPr/>
          </w:pPr>
          <w:hyperlink w:anchor="__RefHeading___Toc825405_2314609296">
            <w:r>
              <w:rPr>
                <w:webHidden/>
                <w:rStyle w:val="IndexLink"/>
                <w:rtl w:val="true"/>
              </w:rPr>
              <w:t>چگونگی تربیت الهی</w:t>
            </w:r>
            <w:r>
              <w:rPr>
                <w:rStyle w:val="IndexLink"/>
                <w:rtl w:val="true"/>
              </w:rPr>
              <w:tab/>
            </w:r>
            <w:r>
              <w:rPr>
                <w:rStyle w:val="IndexLink"/>
              </w:rPr>
              <w:t>80</w:t>
            </w:r>
          </w:hyperlink>
        </w:p>
        <w:p>
          <w:pPr>
            <w:pStyle w:val="Contents4"/>
            <w:tabs>
              <w:tab w:val="clear" w:pos="8176"/>
              <w:tab w:val="right" w:pos="9026" w:leader="dot"/>
            </w:tabs>
            <w:rPr/>
          </w:pPr>
          <w:hyperlink w:anchor="__RefHeading___Toc825407_2314609296">
            <w:r>
              <w:rPr>
                <w:webHidden/>
                <w:rStyle w:val="IndexLink"/>
                <w:rtl w:val="true"/>
              </w:rPr>
              <w:t>چشم و گوش قلب</w:t>
            </w:r>
            <w:r>
              <w:rPr>
                <w:rStyle w:val="IndexLink"/>
                <w:rtl w:val="true"/>
              </w:rPr>
              <w:tab/>
            </w:r>
            <w:r>
              <w:rPr>
                <w:rStyle w:val="IndexLink"/>
              </w:rPr>
              <w:t>80</w:t>
            </w:r>
          </w:hyperlink>
        </w:p>
        <w:p>
          <w:pPr>
            <w:pStyle w:val="Contents3"/>
            <w:tabs>
              <w:tab w:val="clear" w:pos="8459"/>
              <w:tab w:val="right" w:pos="9026" w:leader="dot"/>
            </w:tabs>
            <w:rPr/>
          </w:pPr>
          <w:hyperlink w:anchor="__RefHeading___Toc825409_2314609296">
            <w:r>
              <w:rPr>
                <w:webHidden/>
                <w:rStyle w:val="IndexLink"/>
                <w:rtl w:val="true"/>
              </w:rPr>
              <w:t xml:space="preserve">فصل دوم </w:t>
            </w:r>
            <w:r>
              <w:rPr>
                <w:rStyle w:val="IndexLink"/>
                <w:rtl w:val="true"/>
              </w:rPr>
              <w:t xml:space="preserve">: </w:t>
            </w:r>
            <w:r>
              <w:rPr>
                <w:rStyle w:val="IndexLink"/>
                <w:rtl w:val="true"/>
              </w:rPr>
              <w:t>امدادها غیبی</w:t>
            </w:r>
            <w:r>
              <w:rPr>
                <w:rStyle w:val="IndexLink"/>
                <w:rtl w:val="true"/>
              </w:rPr>
              <w:tab/>
            </w:r>
            <w:r>
              <w:rPr>
                <w:rStyle w:val="IndexLink"/>
              </w:rPr>
              <w:t>82</w:t>
            </w:r>
          </w:hyperlink>
        </w:p>
        <w:p>
          <w:pPr>
            <w:pStyle w:val="Contents4"/>
            <w:tabs>
              <w:tab w:val="clear" w:pos="8176"/>
              <w:tab w:val="right" w:pos="9026" w:leader="dot"/>
            </w:tabs>
            <w:rPr/>
          </w:pPr>
          <w:hyperlink w:anchor="__RefHeading___Toc825411_2314609296">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825413_2314609296">
            <w:r>
              <w:rPr>
                <w:webHidden/>
                <w:rStyle w:val="IndexLink"/>
                <w:rtl w:val="true"/>
              </w:rPr>
              <w:t>تاوان اندیشه مکروه</w:t>
            </w:r>
            <w:r>
              <w:rPr>
                <w:rStyle w:val="IndexLink"/>
                <w:rtl w:val="true"/>
              </w:rPr>
              <w:tab/>
            </w:r>
            <w:r>
              <w:rPr>
                <w:rStyle w:val="IndexLink"/>
              </w:rPr>
              <w:t>83</w:t>
            </w:r>
          </w:hyperlink>
        </w:p>
        <w:p>
          <w:pPr>
            <w:pStyle w:val="Contents4"/>
            <w:tabs>
              <w:tab w:val="clear" w:pos="8176"/>
              <w:tab w:val="right" w:pos="9026" w:leader="dot"/>
            </w:tabs>
            <w:rPr/>
          </w:pPr>
          <w:hyperlink w:anchor="__RefHeading___Toc825415_2314609296">
            <w:r>
              <w:rPr>
                <w:webHidden/>
                <w:rStyle w:val="IndexLink"/>
                <w:rtl w:val="true"/>
              </w:rPr>
              <w:t>تهدید به سرنوشت بلعم باعورا</w:t>
            </w:r>
            <w:r>
              <w:rPr>
                <w:rStyle w:val="IndexLink"/>
                <w:rtl w:val="true"/>
              </w:rPr>
              <w:t>!</w:t>
              <w:tab/>
            </w:r>
            <w:r>
              <w:rPr>
                <w:rStyle w:val="IndexLink"/>
              </w:rPr>
              <w:t>84</w:t>
            </w:r>
          </w:hyperlink>
        </w:p>
        <w:p>
          <w:pPr>
            <w:pStyle w:val="Contents4"/>
            <w:tabs>
              <w:tab w:val="clear" w:pos="8176"/>
              <w:tab w:val="right" w:pos="9026" w:leader="dot"/>
            </w:tabs>
            <w:rPr/>
          </w:pPr>
          <w:hyperlink w:anchor="__RefHeading___Toc825417_2314609296">
            <w:r>
              <w:rPr>
                <w:webHidden/>
                <w:rStyle w:val="IndexLink"/>
                <w:rtl w:val="true"/>
              </w:rPr>
              <w:t>تو سیر باشی و همسایه ات گرسنه؟</w:t>
            </w:r>
            <w:r>
              <w:rPr>
                <w:rStyle w:val="IndexLink"/>
                <w:rtl w:val="true"/>
              </w:rPr>
              <w:t>!</w:t>
              <w:tab/>
            </w:r>
            <w:r>
              <w:rPr>
                <w:rStyle w:val="IndexLink"/>
              </w:rPr>
              <w:t>85</w:t>
            </w:r>
          </w:hyperlink>
        </w:p>
        <w:p>
          <w:pPr>
            <w:pStyle w:val="Contents4"/>
            <w:tabs>
              <w:tab w:val="clear" w:pos="8176"/>
              <w:tab w:val="right" w:pos="9026" w:leader="dot"/>
            </w:tabs>
            <w:rPr/>
          </w:pPr>
          <w:hyperlink w:anchor="__RefHeading___Toc825419_2314609296">
            <w:r>
              <w:rPr>
                <w:webHidden/>
                <w:rStyle w:val="IndexLink"/>
                <w:rtl w:val="true"/>
              </w:rPr>
              <w:t>فرزندت را هم برای خدا بخواه</w:t>
            </w:r>
            <w:r>
              <w:rPr>
                <w:rStyle w:val="IndexLink"/>
                <w:rtl w:val="true"/>
              </w:rPr>
              <w:t>!</w:t>
              <w:tab/>
            </w:r>
            <w:r>
              <w:rPr>
                <w:rStyle w:val="IndexLink"/>
              </w:rPr>
              <w:t>86</w:t>
            </w:r>
          </w:hyperlink>
        </w:p>
        <w:p>
          <w:pPr>
            <w:pStyle w:val="Contents4"/>
            <w:tabs>
              <w:tab w:val="clear" w:pos="8176"/>
              <w:tab w:val="right" w:pos="9026" w:leader="dot"/>
            </w:tabs>
            <w:rPr/>
          </w:pPr>
          <w:hyperlink w:anchor="__RefHeading___Toc825421_2314609296">
            <w:r>
              <w:rPr>
                <w:webHidden/>
                <w:rStyle w:val="IndexLink"/>
                <w:rtl w:val="true"/>
              </w:rPr>
              <w:t>حجاب شدن غذا</w:t>
            </w:r>
            <w:r>
              <w:rPr>
                <w:rStyle w:val="IndexLink"/>
                <w:rtl w:val="true"/>
              </w:rPr>
              <w:t>!</w:t>
              <w:tab/>
            </w:r>
            <w:r>
              <w:rPr>
                <w:rStyle w:val="IndexLink"/>
              </w:rPr>
              <w:t>86</w:t>
            </w:r>
          </w:hyperlink>
        </w:p>
        <w:p>
          <w:pPr>
            <w:pStyle w:val="Contents3"/>
            <w:tabs>
              <w:tab w:val="clear" w:pos="8459"/>
              <w:tab w:val="right" w:pos="9026" w:leader="dot"/>
            </w:tabs>
            <w:rPr/>
          </w:pPr>
          <w:hyperlink w:anchor="__RefHeading___Toc825423_2314609296">
            <w:r>
              <w:rPr>
                <w:webHidden/>
                <w:rStyle w:val="IndexLink"/>
                <w:rtl w:val="true"/>
              </w:rPr>
              <w:t xml:space="preserve">فصل سوم </w:t>
            </w:r>
            <w:r>
              <w:rPr>
                <w:rStyle w:val="IndexLink"/>
                <w:rtl w:val="true"/>
              </w:rPr>
              <w:t xml:space="preserve">: </w:t>
            </w:r>
            <w:r>
              <w:rPr>
                <w:rStyle w:val="IndexLink"/>
                <w:rtl w:val="true"/>
              </w:rPr>
              <w:t>کمالات معنوی</w:t>
            </w:r>
            <w:r>
              <w:rPr>
                <w:rStyle w:val="IndexLink"/>
                <w:rtl w:val="true"/>
              </w:rPr>
              <w:tab/>
            </w:r>
            <w:r>
              <w:rPr>
                <w:rStyle w:val="IndexLink"/>
              </w:rPr>
              <w:t>88</w:t>
            </w:r>
          </w:hyperlink>
        </w:p>
        <w:p>
          <w:pPr>
            <w:pStyle w:val="Contents4"/>
            <w:tabs>
              <w:tab w:val="clear" w:pos="8176"/>
              <w:tab w:val="right" w:pos="9026" w:leader="dot"/>
            </w:tabs>
            <w:rPr/>
          </w:pPr>
          <w:hyperlink w:anchor="__RefHeading___Toc825425_2314609296">
            <w:r>
              <w:rPr>
                <w:webHidden/>
                <w:rStyle w:val="IndexLink"/>
                <w:rtl w:val="true"/>
              </w:rPr>
              <w:t>اشاره</w:t>
            </w:r>
            <w:r>
              <w:rPr>
                <w:rStyle w:val="IndexLink"/>
                <w:rtl w:val="true"/>
              </w:rPr>
              <w:tab/>
            </w:r>
            <w:r>
              <w:rPr>
                <w:rStyle w:val="IndexLink"/>
              </w:rPr>
              <w:t>88</w:t>
            </w:r>
          </w:hyperlink>
        </w:p>
        <w:p>
          <w:pPr>
            <w:pStyle w:val="Contents4"/>
            <w:tabs>
              <w:tab w:val="clear" w:pos="8176"/>
              <w:tab w:val="right" w:pos="9026" w:leader="dot"/>
            </w:tabs>
            <w:rPr/>
          </w:pPr>
          <w:hyperlink w:anchor="__RefHeading___Toc825427_2314609296">
            <w:r>
              <w:rPr>
                <w:webHidden/>
                <w:rStyle w:val="IndexLink"/>
                <w:rtl w:val="true"/>
              </w:rPr>
              <w:t>غرق در توحید</w:t>
            </w:r>
            <w:r>
              <w:rPr>
                <w:rStyle w:val="IndexLink"/>
                <w:rtl w:val="true"/>
              </w:rPr>
              <w:tab/>
            </w:r>
            <w:r>
              <w:rPr>
                <w:rStyle w:val="IndexLink"/>
              </w:rPr>
              <w:t>90</w:t>
            </w:r>
          </w:hyperlink>
        </w:p>
        <w:p>
          <w:pPr>
            <w:pStyle w:val="Contents4"/>
            <w:tabs>
              <w:tab w:val="clear" w:pos="8176"/>
              <w:tab w:val="right" w:pos="9026" w:leader="dot"/>
            </w:tabs>
            <w:rPr/>
          </w:pPr>
          <w:hyperlink w:anchor="__RefHeading___Toc825429_2314609296">
            <w:r>
              <w:rPr>
                <w:webHidden/>
                <w:rStyle w:val="IndexLink"/>
                <w:rtl w:val="true"/>
              </w:rPr>
              <w:t>مقام فنا</w:t>
            </w:r>
            <w:r>
              <w:rPr>
                <w:rStyle w:val="IndexLink"/>
                <w:rtl w:val="true"/>
              </w:rPr>
              <w:tab/>
            </w:r>
            <w:r>
              <w:rPr>
                <w:rStyle w:val="IndexLink"/>
              </w:rPr>
              <w:t>91</w:t>
            </w:r>
          </w:hyperlink>
        </w:p>
        <w:p>
          <w:pPr>
            <w:pStyle w:val="Contents4"/>
            <w:tabs>
              <w:tab w:val="clear" w:pos="8176"/>
              <w:tab w:val="right" w:pos="9026" w:leader="dot"/>
            </w:tabs>
            <w:rPr/>
          </w:pPr>
          <w:hyperlink w:anchor="__RefHeading___Toc825431_2314609296">
            <w:r>
              <w:rPr>
                <w:webHidden/>
                <w:rStyle w:val="IndexLink"/>
                <w:rtl w:val="true"/>
              </w:rPr>
              <w:t>عاشق خدا</w:t>
            </w:r>
            <w:r>
              <w:rPr>
                <w:rStyle w:val="IndexLink"/>
                <w:rtl w:val="true"/>
              </w:rPr>
              <w:tab/>
            </w:r>
            <w:r>
              <w:rPr>
                <w:rStyle w:val="IndexLink"/>
              </w:rPr>
              <w:t>92</w:t>
            </w:r>
          </w:hyperlink>
        </w:p>
        <w:p>
          <w:pPr>
            <w:pStyle w:val="Contents4"/>
            <w:tabs>
              <w:tab w:val="clear" w:pos="8176"/>
              <w:tab w:val="right" w:pos="9026" w:leader="dot"/>
            </w:tabs>
            <w:rPr/>
          </w:pPr>
          <w:hyperlink w:anchor="__RefHeading___Toc825433_2314609296">
            <w:r>
              <w:rPr>
                <w:webHidden/>
                <w:rStyle w:val="IndexLink"/>
                <w:rtl w:val="true"/>
              </w:rPr>
              <w:t>بزرگ ترین منزلت</w:t>
            </w:r>
            <w:r>
              <w:rPr>
                <w:rStyle w:val="IndexLink"/>
                <w:rtl w:val="true"/>
              </w:rPr>
              <w:t>!</w:t>
              <w:tab/>
            </w:r>
            <w:r>
              <w:rPr>
                <w:rStyle w:val="IndexLink"/>
              </w:rPr>
              <w:t>93</w:t>
            </w:r>
          </w:hyperlink>
        </w:p>
        <w:p>
          <w:pPr>
            <w:pStyle w:val="Contents4"/>
            <w:tabs>
              <w:tab w:val="clear" w:pos="8176"/>
              <w:tab w:val="right" w:pos="9026" w:leader="dot"/>
            </w:tabs>
            <w:rPr/>
          </w:pPr>
          <w:hyperlink w:anchor="__RefHeading___Toc825435_2314609296">
            <w:r>
              <w:rPr>
                <w:webHidden/>
                <w:rStyle w:val="IndexLink"/>
                <w:rtl w:val="true"/>
              </w:rPr>
              <w:t xml:space="preserve">راهیابی به تمام عوالم </w:t>
            </w:r>
            <w:r>
              <w:rPr>
                <w:rStyle w:val="IndexLink"/>
                <w:rtl w:val="true"/>
              </w:rPr>
              <w:t>!</w:t>
              <w:tab/>
            </w:r>
            <w:r>
              <w:rPr>
                <w:rStyle w:val="IndexLink"/>
              </w:rPr>
              <w:t>94</w:t>
            </w:r>
          </w:hyperlink>
        </w:p>
        <w:p>
          <w:pPr>
            <w:pStyle w:val="Contents4"/>
            <w:tabs>
              <w:tab w:val="clear" w:pos="8176"/>
              <w:tab w:val="right" w:pos="9026" w:leader="dot"/>
            </w:tabs>
            <w:rPr/>
          </w:pPr>
          <w:hyperlink w:anchor="__RefHeading___Toc825437_2314609296">
            <w:r>
              <w:rPr>
                <w:webHidden/>
                <w:rStyle w:val="IndexLink"/>
                <w:rtl w:val="true"/>
              </w:rPr>
              <w:t>دیدن ملکوت</w:t>
            </w:r>
            <w:r>
              <w:rPr>
                <w:rStyle w:val="IndexLink"/>
                <w:rtl w:val="true"/>
              </w:rPr>
              <w:t>!</w:t>
              <w:tab/>
            </w:r>
            <w:r>
              <w:rPr>
                <w:rStyle w:val="IndexLink"/>
              </w:rPr>
              <w:t>94</w:t>
            </w:r>
          </w:hyperlink>
        </w:p>
        <w:p>
          <w:pPr>
            <w:pStyle w:val="Contents4"/>
            <w:tabs>
              <w:tab w:val="clear" w:pos="8176"/>
              <w:tab w:val="right" w:pos="9026" w:leader="dot"/>
            </w:tabs>
            <w:rPr/>
          </w:pPr>
          <w:hyperlink w:anchor="__RefHeading___Toc825439_2314609296">
            <w:r>
              <w:rPr>
                <w:webHidden/>
                <w:rStyle w:val="IndexLink"/>
                <w:rtl w:val="true"/>
              </w:rPr>
              <w:t>شیخ در شصت سالگی</w:t>
            </w:r>
            <w:r>
              <w:rPr>
                <w:rStyle w:val="IndexLink"/>
                <w:rtl w:val="true"/>
              </w:rPr>
              <w:tab/>
            </w:r>
            <w:r>
              <w:rPr>
                <w:rStyle w:val="IndexLink"/>
              </w:rPr>
              <w:t>95</w:t>
            </w:r>
          </w:hyperlink>
        </w:p>
        <w:p>
          <w:pPr>
            <w:pStyle w:val="Contents4"/>
            <w:tabs>
              <w:tab w:val="clear" w:pos="8176"/>
              <w:tab w:val="right" w:pos="9026" w:leader="dot"/>
            </w:tabs>
            <w:rPr/>
          </w:pPr>
          <w:hyperlink w:anchor="__RefHeading___Toc825441_2314609296">
            <w:r>
              <w:rPr>
                <w:webHidden/>
                <w:rStyle w:val="IndexLink"/>
                <w:rtl w:val="true"/>
              </w:rPr>
              <w:t>علم ما کجا، علم ایشان کجا؟</w:t>
            </w:r>
            <w:r>
              <w:rPr>
                <w:rStyle w:val="IndexLink"/>
                <w:rtl w:val="true"/>
              </w:rPr>
              <w:t>!</w:t>
              <w:tab/>
            </w:r>
            <w:r>
              <w:rPr>
                <w:rStyle w:val="IndexLink"/>
              </w:rPr>
              <w:t>95</w:t>
            </w:r>
          </w:hyperlink>
        </w:p>
        <w:p>
          <w:pPr>
            <w:pStyle w:val="Contents4"/>
            <w:tabs>
              <w:tab w:val="clear" w:pos="8176"/>
              <w:tab w:val="right" w:pos="9026" w:leader="dot"/>
            </w:tabs>
            <w:rPr/>
          </w:pPr>
          <w:hyperlink w:anchor="__RefHeading___Toc825443_2314609296">
            <w:r>
              <w:rPr>
                <w:webHidden/>
                <w:rStyle w:val="IndexLink"/>
                <w:rtl w:val="true"/>
              </w:rPr>
              <w:t>کمک به کارگر زحمتکش</w:t>
            </w:r>
            <w:r>
              <w:rPr>
                <w:rStyle w:val="IndexLink"/>
                <w:rtl w:val="true"/>
              </w:rPr>
              <w:tab/>
            </w:r>
            <w:r>
              <w:rPr>
                <w:rStyle w:val="IndexLink"/>
              </w:rPr>
              <w:t>97</w:t>
            </w:r>
          </w:hyperlink>
        </w:p>
        <w:p>
          <w:pPr>
            <w:pStyle w:val="Contents4"/>
            <w:tabs>
              <w:tab w:val="clear" w:pos="8176"/>
              <w:tab w:val="right" w:pos="9026" w:leader="dot"/>
            </w:tabs>
            <w:rPr/>
          </w:pPr>
          <w:hyperlink w:anchor="__RefHeading___Toc825445_2314609296">
            <w:r>
              <w:rPr>
                <w:webHidden/>
                <w:rStyle w:val="IndexLink"/>
                <w:rtl w:val="true"/>
              </w:rPr>
              <w:t>زود از میدان، در میروی؟</w:t>
            </w:r>
            <w:r>
              <w:rPr>
                <w:rStyle w:val="IndexLink"/>
                <w:rtl w:val="true"/>
              </w:rPr>
              <w:tab/>
            </w:r>
            <w:r>
              <w:rPr>
                <w:rStyle w:val="IndexLink"/>
              </w:rPr>
              <w:t>97</w:t>
            </w:r>
          </w:hyperlink>
        </w:p>
        <w:p>
          <w:pPr>
            <w:pStyle w:val="Contents4"/>
            <w:tabs>
              <w:tab w:val="clear" w:pos="8176"/>
              <w:tab w:val="right" w:pos="9026" w:leader="dot"/>
            </w:tabs>
            <w:rPr/>
          </w:pPr>
          <w:hyperlink w:anchor="__RefHeading___Toc825447_2314609296">
            <w:r>
              <w:rPr>
                <w:webHidden/>
                <w:rStyle w:val="IndexLink"/>
                <w:rtl w:val="true"/>
              </w:rPr>
              <w:t>میبینم موی سر و صورت او سفید می شود</w:t>
            </w:r>
            <w:r>
              <w:rPr>
                <w:rStyle w:val="IndexLink"/>
                <w:rtl w:val="true"/>
              </w:rPr>
              <w:t>!</w:t>
              <w:tab/>
            </w:r>
            <w:r>
              <w:rPr>
                <w:rStyle w:val="IndexLink"/>
              </w:rPr>
              <w:t>98</w:t>
            </w:r>
          </w:hyperlink>
        </w:p>
        <w:p>
          <w:pPr>
            <w:pStyle w:val="Contents4"/>
            <w:tabs>
              <w:tab w:val="clear" w:pos="8176"/>
              <w:tab w:val="right" w:pos="9026" w:leader="dot"/>
            </w:tabs>
            <w:rPr/>
          </w:pPr>
          <w:hyperlink w:anchor="__RefHeading___Toc825449_2314609296">
            <w:r>
              <w:rPr>
                <w:webHidden/>
                <w:rStyle w:val="IndexLink"/>
                <w:rtl w:val="true"/>
              </w:rPr>
              <w:t>ارتباط با روح پدر و مادر دکتر فرزام</w:t>
            </w:r>
            <w:r>
              <w:rPr>
                <w:rStyle w:val="IndexLink"/>
                <w:rtl w:val="true"/>
              </w:rPr>
              <w:tab/>
            </w:r>
            <w:r>
              <w:rPr>
                <w:rStyle w:val="IndexLink"/>
              </w:rPr>
              <w:t>98</w:t>
            </w:r>
          </w:hyperlink>
        </w:p>
        <w:p>
          <w:pPr>
            <w:pStyle w:val="Contents4"/>
            <w:tabs>
              <w:tab w:val="clear" w:pos="8176"/>
              <w:tab w:val="right" w:pos="9026" w:leader="dot"/>
            </w:tabs>
            <w:rPr/>
          </w:pPr>
          <w:hyperlink w:anchor="__RefHeading___Toc825451_2314609296">
            <w:r>
              <w:rPr>
                <w:webHidden/>
                <w:rStyle w:val="IndexLink"/>
                <w:rtl w:val="true"/>
              </w:rPr>
              <w:t>سبب ارتباط دکتر شیخ با جناب شیخ رجبعلی</w:t>
            </w:r>
            <w:r>
              <w:rPr>
                <w:rStyle w:val="IndexLink"/>
                <w:rtl w:val="true"/>
              </w:rPr>
              <w:tab/>
            </w:r>
            <w:r>
              <w:rPr>
                <w:rStyle w:val="IndexLink"/>
              </w:rPr>
              <w:t>99</w:t>
            </w:r>
          </w:hyperlink>
        </w:p>
        <w:p>
          <w:pPr>
            <w:pStyle w:val="Contents4"/>
            <w:tabs>
              <w:tab w:val="clear" w:pos="8176"/>
              <w:tab w:val="right" w:pos="9026" w:leader="dot"/>
            </w:tabs>
            <w:rPr/>
          </w:pPr>
          <w:hyperlink w:anchor="__RefHeading___Toc825453_2314609296">
            <w:r>
              <w:rPr>
                <w:webHidden/>
                <w:rStyle w:val="IndexLink"/>
                <w:rtl w:val="true"/>
              </w:rPr>
              <w:t>ماشین ، درست است</w:t>
            </w:r>
            <w:r>
              <w:rPr>
                <w:rStyle w:val="IndexLink"/>
                <w:rtl w:val="true"/>
              </w:rPr>
              <w:t xml:space="preserve">. </w:t>
            </w:r>
            <w:r>
              <w:rPr>
                <w:rStyle w:val="IndexLink"/>
                <w:rtl w:val="true"/>
              </w:rPr>
              <w:t>حرکت کن</w:t>
            </w:r>
            <w:r>
              <w:rPr>
                <w:rStyle w:val="IndexLink"/>
                <w:rtl w:val="true"/>
              </w:rPr>
              <w:t>!</w:t>
              <w:tab/>
            </w:r>
            <w:r>
              <w:rPr>
                <w:rStyle w:val="IndexLink"/>
              </w:rPr>
              <w:t>100</w:t>
            </w:r>
          </w:hyperlink>
        </w:p>
        <w:p>
          <w:pPr>
            <w:pStyle w:val="Contents4"/>
            <w:tabs>
              <w:tab w:val="clear" w:pos="8176"/>
              <w:tab w:val="right" w:pos="9026" w:leader="dot"/>
            </w:tabs>
            <w:rPr/>
          </w:pPr>
          <w:hyperlink w:anchor="__RefHeading___Toc825455_2314609296">
            <w:r>
              <w:rPr>
                <w:webHidden/>
                <w:rStyle w:val="IndexLink"/>
                <w:rtl w:val="true"/>
              </w:rPr>
              <w:t>درخواستت قبول شده</w:t>
            </w:r>
            <w:r>
              <w:rPr>
                <w:rStyle w:val="IndexLink"/>
                <w:rtl w:val="true"/>
              </w:rPr>
              <w:t>!</w:t>
              <w:tab/>
            </w:r>
            <w:r>
              <w:rPr>
                <w:rStyle w:val="IndexLink"/>
              </w:rPr>
              <w:t>101</w:t>
            </w:r>
          </w:hyperlink>
        </w:p>
        <w:p>
          <w:pPr>
            <w:pStyle w:val="Contents4"/>
            <w:tabs>
              <w:tab w:val="clear" w:pos="8176"/>
              <w:tab w:val="right" w:pos="9026" w:leader="dot"/>
            </w:tabs>
            <w:rPr/>
          </w:pPr>
          <w:hyperlink w:anchor="__RefHeading___Toc825457_2314609296">
            <w:r>
              <w:rPr>
                <w:webHidden/>
                <w:rStyle w:val="IndexLink"/>
                <w:rtl w:val="true"/>
              </w:rPr>
              <w:t>نفرین، تاریکی می آورد؟</w:t>
            </w:r>
            <w:r>
              <w:rPr>
                <w:rStyle w:val="IndexLink"/>
                <w:rtl w:val="true"/>
              </w:rPr>
              <w:tab/>
            </w:r>
            <w:r>
              <w:rPr>
                <w:rStyle w:val="IndexLink"/>
              </w:rPr>
              <w:t>103</w:t>
            </w:r>
          </w:hyperlink>
        </w:p>
        <w:p>
          <w:pPr>
            <w:pStyle w:val="Contents4"/>
            <w:tabs>
              <w:tab w:val="clear" w:pos="8176"/>
              <w:tab w:val="right" w:pos="9026" w:leader="dot"/>
            </w:tabs>
            <w:rPr/>
          </w:pPr>
          <w:hyperlink w:anchor="__RefHeading___Toc825459_2314609296">
            <w:r>
              <w:rPr>
                <w:webHidden/>
                <w:rStyle w:val="IndexLink"/>
                <w:rtl w:val="true"/>
              </w:rPr>
              <w:t>اثر تواضع با خلق برای خدا</w:t>
            </w:r>
            <w:r>
              <w:rPr>
                <w:rStyle w:val="IndexLink"/>
                <w:rtl w:val="true"/>
              </w:rPr>
              <w:tab/>
            </w:r>
            <w:r>
              <w:rPr>
                <w:rStyle w:val="IndexLink"/>
              </w:rPr>
              <w:t>103</w:t>
            </w:r>
          </w:hyperlink>
        </w:p>
        <w:p>
          <w:pPr>
            <w:pStyle w:val="Contents4"/>
            <w:tabs>
              <w:tab w:val="clear" w:pos="8176"/>
              <w:tab w:val="right" w:pos="9026" w:leader="dot"/>
            </w:tabs>
            <w:rPr/>
          </w:pPr>
          <w:hyperlink w:anchor="__RefHeading___Toc825461_2314609296">
            <w:r>
              <w:rPr>
                <w:webHidden/>
                <w:rStyle w:val="IndexLink"/>
                <w:rtl w:val="true"/>
              </w:rPr>
              <w:t>سخن گفتن با گیاهان</w:t>
            </w:r>
            <w:r>
              <w:rPr>
                <w:rStyle w:val="IndexLink"/>
                <w:rtl w:val="true"/>
              </w:rPr>
              <w:tab/>
            </w:r>
            <w:r>
              <w:rPr>
                <w:rStyle w:val="IndexLink"/>
              </w:rPr>
              <w:t>104</w:t>
            </w:r>
          </w:hyperlink>
        </w:p>
        <w:p>
          <w:pPr>
            <w:pStyle w:val="Contents4"/>
            <w:tabs>
              <w:tab w:val="clear" w:pos="8176"/>
              <w:tab w:val="right" w:pos="9026" w:leader="dot"/>
            </w:tabs>
            <w:rPr/>
          </w:pPr>
          <w:hyperlink w:anchor="__RefHeading___Toc825463_2314609296">
            <w:r>
              <w:rPr>
                <w:webHidden/>
                <w:rStyle w:val="IndexLink"/>
                <w:rtl w:val="true"/>
              </w:rPr>
              <w:t>پاداش مخترع پنکه</w:t>
            </w:r>
            <w:r>
              <w:rPr>
                <w:rStyle w:val="IndexLink"/>
                <w:rtl w:val="true"/>
              </w:rPr>
              <w:tab/>
            </w:r>
            <w:r>
              <w:rPr>
                <w:rStyle w:val="IndexLink"/>
              </w:rPr>
              <w:t>104</w:t>
            </w:r>
          </w:hyperlink>
        </w:p>
        <w:p>
          <w:pPr>
            <w:pStyle w:val="Contents4"/>
            <w:tabs>
              <w:tab w:val="clear" w:pos="8176"/>
              <w:tab w:val="right" w:pos="9026" w:leader="dot"/>
            </w:tabs>
            <w:rPr/>
          </w:pPr>
          <w:hyperlink w:anchor="__RefHeading___Toc825465_2314609296">
            <w:r>
              <w:rPr>
                <w:webHidden/>
                <w:rStyle w:val="IndexLink"/>
                <w:rtl w:val="true"/>
              </w:rPr>
              <w:t xml:space="preserve">استجابت دعا، با شرط و شروط </w:t>
            </w:r>
            <w:r>
              <w:rPr>
                <w:rStyle w:val="IndexLink"/>
                <w:rtl w:val="true"/>
              </w:rPr>
              <w:t>!</w:t>
              <w:tab/>
            </w:r>
            <w:r>
              <w:rPr>
                <w:rStyle w:val="IndexLink"/>
              </w:rPr>
              <w:t>105</w:t>
            </w:r>
          </w:hyperlink>
        </w:p>
        <w:p>
          <w:pPr>
            <w:pStyle w:val="Contents4"/>
            <w:tabs>
              <w:tab w:val="clear" w:pos="8176"/>
              <w:tab w:val="right" w:pos="9026" w:leader="dot"/>
            </w:tabs>
            <w:rPr/>
          </w:pPr>
          <w:hyperlink w:anchor="__RefHeading___Toc825467_2314609296">
            <w:r>
              <w:rPr>
                <w:webHidden/>
                <w:rStyle w:val="IndexLink"/>
                <w:rtl w:val="true"/>
              </w:rPr>
              <w:t>کمک به مال باخته</w:t>
            </w:r>
            <w:r>
              <w:rPr>
                <w:rStyle w:val="IndexLink"/>
                <w:rtl w:val="true"/>
              </w:rPr>
              <w:tab/>
            </w:r>
            <w:r>
              <w:rPr>
                <w:rStyle w:val="IndexLink"/>
              </w:rPr>
              <w:t>106</w:t>
            </w:r>
          </w:hyperlink>
        </w:p>
        <w:p>
          <w:pPr>
            <w:pStyle w:val="Contents4"/>
            <w:tabs>
              <w:tab w:val="clear" w:pos="8176"/>
              <w:tab w:val="right" w:pos="9026" w:leader="dot"/>
            </w:tabs>
            <w:rPr/>
          </w:pPr>
          <w:hyperlink w:anchor="__RefHeading___Toc825469_2314609296">
            <w:r>
              <w:rPr>
                <w:webHidden/>
                <w:rStyle w:val="IndexLink"/>
                <w:rtl w:val="true"/>
              </w:rPr>
              <w:t>بوی سیب سرخ</w:t>
            </w:r>
            <w:r>
              <w:rPr>
                <w:rStyle w:val="IndexLink"/>
                <w:rtl w:val="true"/>
              </w:rPr>
              <w:tab/>
            </w:r>
            <w:r>
              <w:rPr>
                <w:rStyle w:val="IndexLink"/>
              </w:rPr>
              <w:t>107</w:t>
            </w:r>
          </w:hyperlink>
        </w:p>
        <w:p>
          <w:pPr>
            <w:pStyle w:val="Contents4"/>
            <w:tabs>
              <w:tab w:val="clear" w:pos="8176"/>
              <w:tab w:val="right" w:pos="9026" w:leader="dot"/>
            </w:tabs>
            <w:rPr/>
          </w:pPr>
          <w:hyperlink w:anchor="__RefHeading___Toc825471_2314609296">
            <w:r>
              <w:rPr>
                <w:webHidden/>
                <w:rStyle w:val="IndexLink"/>
                <w:rtl w:val="true"/>
              </w:rPr>
              <w:t>پاداش خودداری از نگاه نامشروع</w:t>
            </w:r>
            <w:r>
              <w:rPr>
                <w:rStyle w:val="IndexLink"/>
                <w:rtl w:val="true"/>
              </w:rPr>
              <w:tab/>
            </w:r>
            <w:r>
              <w:rPr>
                <w:rStyle w:val="IndexLink"/>
              </w:rPr>
              <w:t>108</w:t>
            </w:r>
          </w:hyperlink>
        </w:p>
        <w:p>
          <w:pPr>
            <w:pStyle w:val="Contents4"/>
            <w:tabs>
              <w:tab w:val="clear" w:pos="8176"/>
              <w:tab w:val="right" w:pos="9026" w:leader="dot"/>
            </w:tabs>
            <w:rPr/>
          </w:pPr>
          <w:hyperlink w:anchor="__RefHeading___Toc825473_2314609296">
            <w:r>
              <w:rPr>
                <w:webHidden/>
                <w:rStyle w:val="IndexLink"/>
                <w:rtl w:val="true"/>
              </w:rPr>
              <w:t>آتش مال حرام</w:t>
            </w:r>
            <w:r>
              <w:rPr>
                <w:rStyle w:val="IndexLink"/>
                <w:rtl w:val="true"/>
              </w:rPr>
              <w:t>!</w:t>
              <w:tab/>
            </w:r>
            <w:r>
              <w:rPr>
                <w:rStyle w:val="IndexLink"/>
              </w:rPr>
              <w:t>108</w:t>
            </w:r>
          </w:hyperlink>
        </w:p>
        <w:p>
          <w:pPr>
            <w:pStyle w:val="Contents4"/>
            <w:tabs>
              <w:tab w:val="clear" w:pos="8176"/>
              <w:tab w:val="right" w:pos="9026" w:leader="dot"/>
            </w:tabs>
            <w:rPr/>
          </w:pPr>
          <w:hyperlink w:anchor="__RefHeading___Toc825475_2314609296">
            <w:r>
              <w:rPr>
                <w:webHidden/>
                <w:rStyle w:val="IndexLink"/>
                <w:rtl w:val="true"/>
              </w:rPr>
              <w:t>از کار افتادن گرامافون</w:t>
            </w:r>
            <w:r>
              <w:rPr>
                <w:rStyle w:val="IndexLink"/>
                <w:rtl w:val="true"/>
              </w:rPr>
              <w:tab/>
            </w:r>
            <w:r>
              <w:rPr>
                <w:rStyle w:val="IndexLink"/>
              </w:rPr>
              <w:t>109</w:t>
            </w:r>
          </w:hyperlink>
        </w:p>
        <w:p>
          <w:pPr>
            <w:pStyle w:val="Contents4"/>
            <w:tabs>
              <w:tab w:val="clear" w:pos="8176"/>
              <w:tab w:val="right" w:pos="9026" w:leader="dot"/>
            </w:tabs>
            <w:rPr/>
          </w:pPr>
          <w:hyperlink w:anchor="__RefHeading___Toc825477_2314609296">
            <w:r>
              <w:rPr>
                <w:webHidden/>
                <w:rStyle w:val="IndexLink"/>
                <w:rtl w:val="true"/>
              </w:rPr>
              <w:t>توسل جوان عاشق</w:t>
            </w:r>
            <w:r>
              <w:rPr>
                <w:rStyle w:val="IndexLink"/>
                <w:rtl w:val="true"/>
              </w:rPr>
              <w:tab/>
            </w:r>
            <w:r>
              <w:rPr>
                <w:rStyle w:val="IndexLink"/>
              </w:rPr>
              <w:t>109</w:t>
            </w:r>
          </w:hyperlink>
        </w:p>
        <w:p>
          <w:pPr>
            <w:pStyle w:val="Contents4"/>
            <w:tabs>
              <w:tab w:val="clear" w:pos="8176"/>
              <w:tab w:val="right" w:pos="9026" w:leader="dot"/>
            </w:tabs>
            <w:rPr/>
          </w:pPr>
          <w:hyperlink w:anchor="__RefHeading___Toc825479_2314609296">
            <w:r>
              <w:rPr>
                <w:webHidden/>
                <w:rStyle w:val="IndexLink"/>
                <w:rtl w:val="true"/>
              </w:rPr>
              <w:t>عصبانی نشو</w:t>
            </w:r>
            <w:r>
              <w:rPr>
                <w:rStyle w:val="IndexLink"/>
                <w:rtl w:val="true"/>
              </w:rPr>
              <w:t>!</w:t>
              <w:tab/>
            </w:r>
            <w:r>
              <w:rPr>
                <w:rStyle w:val="IndexLink"/>
              </w:rPr>
              <w:t>110</w:t>
            </w:r>
          </w:hyperlink>
        </w:p>
        <w:p>
          <w:pPr>
            <w:pStyle w:val="Contents4"/>
            <w:tabs>
              <w:tab w:val="clear" w:pos="8176"/>
              <w:tab w:val="right" w:pos="9026" w:leader="dot"/>
            </w:tabs>
            <w:rPr/>
          </w:pPr>
          <w:hyperlink w:anchor="__RefHeading___Toc825481_2314609296">
            <w:r>
              <w:rPr>
                <w:webHidden/>
                <w:rStyle w:val="IndexLink"/>
                <w:rtl w:val="true"/>
              </w:rPr>
              <w:t>به ریشش چه کار داری؟</w:t>
            </w:r>
            <w:r>
              <w:rPr>
                <w:rStyle w:val="IndexLink"/>
                <w:rtl w:val="true"/>
              </w:rPr>
              <w:tab/>
            </w:r>
            <w:r>
              <w:rPr>
                <w:rStyle w:val="IndexLink"/>
              </w:rPr>
              <w:t>110</w:t>
            </w:r>
          </w:hyperlink>
        </w:p>
        <w:p>
          <w:pPr>
            <w:pStyle w:val="Contents4"/>
            <w:tabs>
              <w:tab w:val="clear" w:pos="8176"/>
              <w:tab w:val="right" w:pos="9026" w:leader="dot"/>
            </w:tabs>
            <w:rPr/>
          </w:pPr>
          <w:hyperlink w:anchor="__RefHeading___Toc825483_2314609296">
            <w:r>
              <w:rPr>
                <w:webHidden/>
                <w:rStyle w:val="IndexLink"/>
                <w:rtl w:val="true"/>
              </w:rPr>
              <w:t>پاسخ وسوسه شیطان</w:t>
            </w:r>
            <w:r>
              <w:rPr>
                <w:rStyle w:val="IndexLink"/>
                <w:rtl w:val="true"/>
              </w:rPr>
              <w:tab/>
            </w:r>
            <w:r>
              <w:rPr>
                <w:rStyle w:val="IndexLink"/>
              </w:rPr>
              <w:t>111</w:t>
            </w:r>
          </w:hyperlink>
        </w:p>
        <w:p>
          <w:pPr>
            <w:pStyle w:val="Contents2"/>
            <w:tabs>
              <w:tab w:val="clear" w:pos="8743"/>
              <w:tab w:val="right" w:pos="9026" w:leader="dot"/>
            </w:tabs>
            <w:rPr/>
          </w:pPr>
          <w:hyperlink w:anchor="__RefHeading___Toc825485_2314609296">
            <w:r>
              <w:rPr>
                <w:webHidden/>
                <w:rStyle w:val="IndexLink"/>
                <w:rtl w:val="true"/>
              </w:rPr>
              <w:t xml:space="preserve">بخش سوم </w:t>
            </w:r>
            <w:r>
              <w:rPr>
                <w:rStyle w:val="IndexLink"/>
                <w:rtl w:val="true"/>
              </w:rPr>
              <w:t xml:space="preserve">: </w:t>
            </w:r>
            <w:r>
              <w:rPr>
                <w:rStyle w:val="IndexLink"/>
                <w:rtl w:val="true"/>
              </w:rPr>
              <w:t>سازندگی</w:t>
            </w:r>
            <w:r>
              <w:rPr>
                <w:rStyle w:val="IndexLink"/>
                <w:rtl w:val="true"/>
              </w:rPr>
              <w:tab/>
            </w:r>
            <w:r>
              <w:rPr>
                <w:rStyle w:val="IndexLink"/>
              </w:rPr>
              <w:t>112</w:t>
            </w:r>
          </w:hyperlink>
        </w:p>
        <w:p>
          <w:pPr>
            <w:pStyle w:val="Contents3"/>
            <w:tabs>
              <w:tab w:val="clear" w:pos="8459"/>
              <w:tab w:val="right" w:pos="9026" w:leader="dot"/>
            </w:tabs>
            <w:rPr/>
          </w:pPr>
          <w:hyperlink w:anchor="__RefHeading___Toc825487_2314609296">
            <w:r>
              <w:rPr>
                <w:webHidden/>
                <w:rStyle w:val="IndexLink"/>
                <w:rtl w:val="true"/>
              </w:rPr>
              <w:t>اشاره</w:t>
            </w:r>
            <w:r>
              <w:rPr>
                <w:rStyle w:val="IndexLink"/>
                <w:rtl w:val="true"/>
              </w:rPr>
              <w:tab/>
            </w:r>
            <w:r>
              <w:rPr>
                <w:rStyle w:val="IndexLink"/>
              </w:rPr>
              <w:t>112</w:t>
            </w:r>
          </w:hyperlink>
        </w:p>
        <w:p>
          <w:pPr>
            <w:pStyle w:val="Contents3"/>
            <w:tabs>
              <w:tab w:val="clear" w:pos="8459"/>
              <w:tab w:val="right" w:pos="9026" w:leader="dot"/>
            </w:tabs>
            <w:rPr/>
          </w:pPr>
          <w:hyperlink w:anchor="__RefHeading___Toc825489_2314609296">
            <w:r>
              <w:rPr>
                <w:webHidden/>
                <w:rStyle w:val="IndexLink"/>
                <w:rtl w:val="true"/>
              </w:rPr>
              <w:t xml:space="preserve">فصل یکم </w:t>
            </w:r>
            <w:r>
              <w:rPr>
                <w:rStyle w:val="IndexLink"/>
                <w:rtl w:val="true"/>
              </w:rPr>
              <w:t xml:space="preserve">: </w:t>
            </w:r>
            <w:r>
              <w:rPr>
                <w:rStyle w:val="IndexLink"/>
                <w:rtl w:val="true"/>
              </w:rPr>
              <w:t>روش سازندگی</w:t>
            </w:r>
            <w:r>
              <w:rPr>
                <w:rStyle w:val="IndexLink"/>
                <w:rtl w:val="true"/>
              </w:rPr>
              <w:tab/>
            </w:r>
            <w:r>
              <w:rPr>
                <w:rStyle w:val="IndexLink"/>
              </w:rPr>
              <w:t>114</w:t>
            </w:r>
          </w:hyperlink>
        </w:p>
        <w:p>
          <w:pPr>
            <w:pStyle w:val="Contents4"/>
            <w:tabs>
              <w:tab w:val="clear" w:pos="8176"/>
              <w:tab w:val="right" w:pos="9026" w:leader="dot"/>
            </w:tabs>
            <w:rPr/>
          </w:pPr>
          <w:hyperlink w:anchor="__RefHeading___Toc825491_2314609296">
            <w:r>
              <w:rPr>
                <w:webHidden/>
                <w:rStyle w:val="IndexLink"/>
                <w:rtl w:val="true"/>
              </w:rPr>
              <w:t>اشاره</w:t>
            </w:r>
            <w:r>
              <w:rPr>
                <w:rStyle w:val="IndexLink"/>
                <w:rtl w:val="true"/>
              </w:rPr>
              <w:tab/>
            </w:r>
            <w:r>
              <w:rPr>
                <w:rStyle w:val="IndexLink"/>
              </w:rPr>
              <w:t>114</w:t>
            </w:r>
          </w:hyperlink>
        </w:p>
        <w:p>
          <w:pPr>
            <w:pStyle w:val="Contents4"/>
            <w:tabs>
              <w:tab w:val="clear" w:pos="8176"/>
              <w:tab w:val="right" w:pos="9026" w:leader="dot"/>
            </w:tabs>
            <w:rPr/>
          </w:pPr>
          <w:hyperlink w:anchor="__RefHeading___Toc825493_2314609296">
            <w:r>
              <w:rPr>
                <w:webHidden/>
                <w:rStyle w:val="IndexLink"/>
                <w:rtl w:val="true"/>
              </w:rPr>
              <w:t>شصت سال، راه را عوضی رفتم</w:t>
            </w:r>
            <w:r>
              <w:rPr>
                <w:rStyle w:val="IndexLink"/>
                <w:rtl w:val="true"/>
              </w:rPr>
              <w:t>!</w:t>
              <w:tab/>
            </w:r>
            <w:r>
              <w:rPr>
                <w:rStyle w:val="IndexLink"/>
              </w:rPr>
              <w:t>114</w:t>
            </w:r>
          </w:hyperlink>
        </w:p>
        <w:p>
          <w:pPr>
            <w:pStyle w:val="Contents4"/>
            <w:tabs>
              <w:tab w:val="clear" w:pos="8176"/>
              <w:tab w:val="right" w:pos="9026" w:leader="dot"/>
            </w:tabs>
            <w:rPr/>
          </w:pPr>
          <w:hyperlink w:anchor="__RefHeading___Toc825495_2314609296">
            <w:r>
              <w:rPr>
                <w:webHidden/>
                <w:rStyle w:val="IndexLink"/>
                <w:rtl w:val="true"/>
              </w:rPr>
              <w:t>سازندگی با کردار</w:t>
            </w:r>
            <w:r>
              <w:rPr>
                <w:rStyle w:val="IndexLink"/>
                <w:rtl w:val="true"/>
              </w:rPr>
              <w:tab/>
            </w:r>
            <w:r>
              <w:rPr>
                <w:rStyle w:val="IndexLink"/>
              </w:rPr>
              <w:t>115</w:t>
            </w:r>
          </w:hyperlink>
        </w:p>
        <w:p>
          <w:pPr>
            <w:pStyle w:val="Contents4"/>
            <w:tabs>
              <w:tab w:val="clear" w:pos="8176"/>
              <w:tab w:val="right" w:pos="9026" w:leader="dot"/>
            </w:tabs>
            <w:rPr/>
          </w:pPr>
          <w:hyperlink w:anchor="__RefHeading___Toc825497_2314609296">
            <w:r>
              <w:rPr>
                <w:webHidden/>
                <w:rStyle w:val="IndexLink"/>
                <w:rtl w:val="true"/>
              </w:rPr>
              <w:t>روش های تربیتی</w:t>
            </w:r>
            <w:r>
              <w:rPr>
                <w:rStyle w:val="IndexLink"/>
                <w:rtl w:val="true"/>
              </w:rPr>
              <w:tab/>
            </w:r>
            <w:r>
              <w:rPr>
                <w:rStyle w:val="IndexLink"/>
              </w:rPr>
              <w:t>117</w:t>
            </w:r>
          </w:hyperlink>
        </w:p>
        <w:p>
          <w:pPr>
            <w:pStyle w:val="Contents4"/>
            <w:tabs>
              <w:tab w:val="clear" w:pos="8176"/>
              <w:tab w:val="right" w:pos="9026" w:leader="dot"/>
            </w:tabs>
            <w:rPr/>
          </w:pPr>
          <w:hyperlink w:anchor="__RefHeading___Toc825499_2314609296">
            <w:r>
              <w:rPr>
                <w:webHidden/>
                <w:rStyle w:val="IndexLink"/>
              </w:rPr>
              <w:t>1</w:t>
            </w:r>
            <w:r>
              <w:rPr>
                <w:rStyle w:val="IndexLink"/>
                <w:rtl w:val="true"/>
              </w:rPr>
              <w:t xml:space="preserve">. </w:t>
            </w:r>
            <w:r>
              <w:rPr>
                <w:rStyle w:val="IndexLink"/>
                <w:rtl w:val="true"/>
              </w:rPr>
              <w:t>جلسه های عمومی</w:t>
            </w:r>
            <w:r>
              <w:rPr>
                <w:rStyle w:val="IndexLink"/>
                <w:rtl w:val="true"/>
              </w:rPr>
              <w:tab/>
            </w:r>
            <w:r>
              <w:rPr>
                <w:rStyle w:val="IndexLink"/>
              </w:rPr>
              <w:t>117</w:t>
            </w:r>
          </w:hyperlink>
        </w:p>
        <w:p>
          <w:pPr>
            <w:pStyle w:val="Contents4"/>
            <w:tabs>
              <w:tab w:val="clear" w:pos="8176"/>
              <w:tab w:val="right" w:pos="9026" w:leader="dot"/>
            </w:tabs>
            <w:rPr/>
          </w:pPr>
          <w:hyperlink w:anchor="__RefHeading___Toc825501_2314609296">
            <w:r>
              <w:rPr>
                <w:webHidden/>
                <w:rStyle w:val="IndexLink"/>
                <w:rtl w:val="true"/>
              </w:rPr>
              <w:t>تأکید بر اطاعت از خدا و مخالفت با هوا</w:t>
            </w:r>
            <w:r>
              <w:rPr>
                <w:rStyle w:val="IndexLink"/>
                <w:rtl w:val="true"/>
              </w:rPr>
              <w:tab/>
            </w:r>
            <w:r>
              <w:rPr>
                <w:rStyle w:val="IndexLink"/>
              </w:rPr>
              <w:t>122</w:t>
            </w:r>
          </w:hyperlink>
        </w:p>
        <w:p>
          <w:pPr>
            <w:pStyle w:val="Contents4"/>
            <w:tabs>
              <w:tab w:val="clear" w:pos="8176"/>
              <w:tab w:val="right" w:pos="9026" w:leader="dot"/>
            </w:tabs>
            <w:rPr/>
          </w:pPr>
          <w:hyperlink w:anchor="__RefHeading___Toc825503_2314609296">
            <w:r>
              <w:rPr>
                <w:webHidden/>
                <w:rStyle w:val="IndexLink"/>
                <w:rtl w:val="true"/>
              </w:rPr>
              <w:t>تشخیص حالات درونی دیگران</w:t>
            </w:r>
            <w:r>
              <w:rPr>
                <w:rStyle w:val="IndexLink"/>
                <w:rtl w:val="true"/>
              </w:rPr>
              <w:tab/>
            </w:r>
            <w:r>
              <w:rPr>
                <w:rStyle w:val="IndexLink"/>
              </w:rPr>
              <w:t>123</w:t>
            </w:r>
          </w:hyperlink>
        </w:p>
        <w:p>
          <w:pPr>
            <w:pStyle w:val="Contents4"/>
            <w:tabs>
              <w:tab w:val="clear" w:pos="8176"/>
              <w:tab w:val="right" w:pos="9026" w:leader="dot"/>
            </w:tabs>
            <w:rPr/>
          </w:pPr>
          <w:hyperlink w:anchor="__RefHeading___Toc825505_2314609296">
            <w:r>
              <w:rPr>
                <w:webHidden/>
                <w:rStyle w:val="IndexLink"/>
                <w:rtl w:val="true"/>
              </w:rPr>
              <w:t>امتحان کردن شیخ</w:t>
            </w:r>
            <w:r>
              <w:rPr>
                <w:rStyle w:val="IndexLink"/>
                <w:rtl w:val="true"/>
              </w:rPr>
              <w:t>!</w:t>
              <w:tab/>
            </w:r>
            <w:r>
              <w:rPr>
                <w:rStyle w:val="IndexLink"/>
              </w:rPr>
              <w:t>123</w:t>
            </w:r>
          </w:hyperlink>
        </w:p>
        <w:p>
          <w:pPr>
            <w:pStyle w:val="Contents4"/>
            <w:tabs>
              <w:tab w:val="clear" w:pos="8176"/>
              <w:tab w:val="right" w:pos="9026" w:leader="dot"/>
            </w:tabs>
            <w:rPr/>
          </w:pPr>
          <w:hyperlink w:anchor="__RefHeading___Toc825507_2314609296">
            <w:r>
              <w:rPr>
                <w:webHidden/>
                <w:rStyle w:val="IndexLink"/>
                <w:rtl w:val="true"/>
              </w:rPr>
              <w:t>حضور یک خبرچین</w:t>
            </w:r>
            <w:r>
              <w:rPr>
                <w:rStyle w:val="IndexLink"/>
                <w:rtl w:val="true"/>
              </w:rPr>
              <w:tab/>
            </w:r>
            <w:r>
              <w:rPr>
                <w:rStyle w:val="IndexLink"/>
              </w:rPr>
              <w:t>124</w:t>
            </w:r>
          </w:hyperlink>
        </w:p>
        <w:p>
          <w:pPr>
            <w:pStyle w:val="Contents4"/>
            <w:tabs>
              <w:tab w:val="clear" w:pos="8176"/>
              <w:tab w:val="right" w:pos="9026" w:leader="dot"/>
            </w:tabs>
            <w:rPr/>
          </w:pPr>
          <w:hyperlink w:anchor="__RefHeading___Toc825509_2314609296">
            <w:r>
              <w:rPr>
                <w:webHidden/>
                <w:rStyle w:val="IndexLink"/>
              </w:rPr>
              <w:t>2</w:t>
            </w:r>
            <w:r>
              <w:rPr>
                <w:rStyle w:val="IndexLink"/>
                <w:rtl w:val="true"/>
              </w:rPr>
              <w:t xml:space="preserve">. </w:t>
            </w:r>
            <w:r>
              <w:rPr>
                <w:rStyle w:val="IndexLink"/>
                <w:rtl w:val="true"/>
              </w:rPr>
              <w:t>رهنمودهای خصوصی</w:t>
            </w:r>
            <w:r>
              <w:rPr>
                <w:rStyle w:val="IndexLink"/>
                <w:rtl w:val="true"/>
              </w:rPr>
              <w:tab/>
            </w:r>
            <w:r>
              <w:rPr>
                <w:rStyle w:val="IndexLink"/>
              </w:rPr>
              <w:t>126</w:t>
            </w:r>
          </w:hyperlink>
        </w:p>
        <w:p>
          <w:pPr>
            <w:pStyle w:val="Contents4"/>
            <w:tabs>
              <w:tab w:val="clear" w:pos="8176"/>
              <w:tab w:val="right" w:pos="9026" w:leader="dot"/>
            </w:tabs>
            <w:rPr/>
          </w:pPr>
          <w:hyperlink w:anchor="__RefHeading___Toc825511_2314609296">
            <w:r>
              <w:rPr>
                <w:webHidden/>
                <w:rStyle w:val="IndexLink"/>
                <w:rtl w:val="true"/>
              </w:rPr>
              <w:t>اهمیت مربی کامل</w:t>
            </w:r>
            <w:r>
              <w:rPr>
                <w:rStyle w:val="IndexLink"/>
                <w:rtl w:val="true"/>
              </w:rPr>
              <w:tab/>
            </w:r>
            <w:r>
              <w:rPr>
                <w:rStyle w:val="IndexLink"/>
              </w:rPr>
              <w:t>128</w:t>
            </w:r>
          </w:hyperlink>
        </w:p>
        <w:p>
          <w:pPr>
            <w:pStyle w:val="Contents4"/>
            <w:tabs>
              <w:tab w:val="clear" w:pos="8176"/>
              <w:tab w:val="right" w:pos="9026" w:leader="dot"/>
            </w:tabs>
            <w:rPr/>
          </w:pPr>
          <w:hyperlink w:anchor="__RefHeading___Toc825513_2314609296">
            <w:r>
              <w:rPr>
                <w:webHidden/>
                <w:rStyle w:val="IndexLink"/>
                <w:rtl w:val="true"/>
              </w:rPr>
              <w:t>گناه و مصائب زندگی</w:t>
            </w:r>
            <w:r>
              <w:rPr>
                <w:rStyle w:val="IndexLink"/>
                <w:rtl w:val="true"/>
              </w:rPr>
              <w:tab/>
            </w:r>
            <w:r>
              <w:rPr>
                <w:rStyle w:val="IndexLink"/>
              </w:rPr>
              <w:t>128</w:t>
            </w:r>
          </w:hyperlink>
        </w:p>
        <w:p>
          <w:pPr>
            <w:pStyle w:val="Contents4"/>
            <w:tabs>
              <w:tab w:val="clear" w:pos="8176"/>
              <w:tab w:val="right" w:pos="9026" w:leader="dot"/>
            </w:tabs>
            <w:rPr/>
          </w:pPr>
          <w:hyperlink w:anchor="__RefHeading___Toc825515_2314609296">
            <w:r>
              <w:rPr>
                <w:webHidden/>
                <w:rStyle w:val="IndexLink"/>
                <w:rtl w:val="true"/>
              </w:rPr>
              <w:t>نسیه داده می شود، حتی به شما</w:t>
            </w:r>
            <w:r>
              <w:rPr>
                <w:rStyle w:val="IndexLink"/>
                <w:rtl w:val="true"/>
              </w:rPr>
              <w:t>!</w:t>
              <w:tab/>
            </w:r>
            <w:r>
              <w:rPr>
                <w:rStyle w:val="IndexLink"/>
              </w:rPr>
              <w:t>129</w:t>
            </w:r>
          </w:hyperlink>
        </w:p>
        <w:p>
          <w:pPr>
            <w:pStyle w:val="Contents4"/>
            <w:tabs>
              <w:tab w:val="clear" w:pos="8176"/>
              <w:tab w:val="right" w:pos="9026" w:leader="dot"/>
            </w:tabs>
            <w:rPr/>
          </w:pPr>
          <w:hyperlink w:anchor="__RefHeading___Toc825517_2314609296">
            <w:r>
              <w:rPr>
                <w:webHidden/>
                <w:rStyle w:val="IndexLink"/>
                <w:rtl w:val="true"/>
              </w:rPr>
              <w:t>آزردن کودک</w:t>
            </w:r>
            <w:r>
              <w:rPr>
                <w:rStyle w:val="IndexLink"/>
                <w:rtl w:val="true"/>
              </w:rPr>
              <w:tab/>
            </w:r>
            <w:r>
              <w:rPr>
                <w:rStyle w:val="IndexLink"/>
              </w:rPr>
              <w:t>130</w:t>
            </w:r>
          </w:hyperlink>
        </w:p>
        <w:p>
          <w:pPr>
            <w:pStyle w:val="Contents4"/>
            <w:tabs>
              <w:tab w:val="clear" w:pos="8176"/>
              <w:tab w:val="right" w:pos="9026" w:leader="dot"/>
            </w:tabs>
            <w:rPr/>
          </w:pPr>
          <w:hyperlink w:anchor="__RefHeading___Toc825519_2314609296">
            <w:r>
              <w:rPr>
                <w:webHidden/>
                <w:rStyle w:val="IndexLink"/>
                <w:rtl w:val="true"/>
              </w:rPr>
              <w:t>آزردن همسر</w:t>
            </w:r>
            <w:r>
              <w:rPr>
                <w:rStyle w:val="IndexLink"/>
                <w:rtl w:val="true"/>
              </w:rPr>
              <w:tab/>
            </w:r>
            <w:r>
              <w:rPr>
                <w:rStyle w:val="IndexLink"/>
              </w:rPr>
              <w:t>131</w:t>
            </w:r>
          </w:hyperlink>
        </w:p>
        <w:p>
          <w:pPr>
            <w:pStyle w:val="Contents4"/>
            <w:tabs>
              <w:tab w:val="clear" w:pos="8176"/>
              <w:tab w:val="right" w:pos="9026" w:leader="dot"/>
            </w:tabs>
            <w:rPr/>
          </w:pPr>
          <w:hyperlink w:anchor="__RefHeading___Toc825521_2314609296">
            <w:r>
              <w:rPr>
                <w:webHidden/>
                <w:rStyle w:val="IndexLink"/>
                <w:rtl w:val="true"/>
              </w:rPr>
              <w:t>آزردن شوهر</w:t>
            </w:r>
            <w:r>
              <w:rPr>
                <w:rStyle w:val="IndexLink"/>
                <w:rtl w:val="true"/>
              </w:rPr>
              <w:tab/>
            </w:r>
            <w:r>
              <w:rPr>
                <w:rStyle w:val="IndexLink"/>
              </w:rPr>
              <w:t>132</w:t>
            </w:r>
          </w:hyperlink>
        </w:p>
        <w:p>
          <w:pPr>
            <w:pStyle w:val="Contents4"/>
            <w:tabs>
              <w:tab w:val="clear" w:pos="8176"/>
              <w:tab w:val="right" w:pos="9026" w:leader="dot"/>
            </w:tabs>
            <w:rPr/>
          </w:pPr>
          <w:hyperlink w:anchor="__RefHeading___Toc825523_2314609296">
            <w:r>
              <w:rPr>
                <w:webHidden/>
                <w:rStyle w:val="IndexLink"/>
                <w:rtl w:val="true"/>
              </w:rPr>
              <w:t>نارضایتی خواهر</w:t>
            </w:r>
            <w:r>
              <w:rPr>
                <w:rStyle w:val="IndexLink"/>
                <w:rtl w:val="true"/>
              </w:rPr>
              <w:tab/>
            </w:r>
            <w:r>
              <w:rPr>
                <w:rStyle w:val="IndexLink"/>
              </w:rPr>
              <w:t>133</w:t>
            </w:r>
          </w:hyperlink>
        </w:p>
        <w:p>
          <w:pPr>
            <w:pStyle w:val="Contents4"/>
            <w:tabs>
              <w:tab w:val="clear" w:pos="8176"/>
              <w:tab w:val="right" w:pos="9026" w:leader="dot"/>
            </w:tabs>
            <w:rPr/>
          </w:pPr>
          <w:hyperlink w:anchor="__RefHeading___Toc825525_2314609296">
            <w:r>
              <w:rPr>
                <w:webHidden/>
                <w:rStyle w:val="IndexLink"/>
                <w:rtl w:val="true"/>
              </w:rPr>
              <w:t>بی مهری نسبت به خواهر</w:t>
            </w:r>
            <w:r>
              <w:rPr>
                <w:rStyle w:val="IndexLink"/>
                <w:rtl w:val="true"/>
              </w:rPr>
              <w:tab/>
            </w:r>
            <w:r>
              <w:rPr>
                <w:rStyle w:val="IndexLink"/>
              </w:rPr>
              <w:t>134</w:t>
            </w:r>
          </w:hyperlink>
        </w:p>
        <w:p>
          <w:pPr>
            <w:pStyle w:val="Contents4"/>
            <w:tabs>
              <w:tab w:val="clear" w:pos="8176"/>
              <w:tab w:val="right" w:pos="9026" w:leader="dot"/>
            </w:tabs>
            <w:rPr/>
          </w:pPr>
          <w:hyperlink w:anchor="__RefHeading___Toc825527_2314609296">
            <w:r>
              <w:rPr>
                <w:webHidden/>
                <w:rStyle w:val="IndexLink"/>
                <w:rtl w:val="true"/>
              </w:rPr>
              <w:t>نارضایتی مادر</w:t>
            </w:r>
            <w:r>
              <w:rPr>
                <w:rStyle w:val="IndexLink"/>
                <w:rtl w:val="true"/>
              </w:rPr>
              <w:tab/>
            </w:r>
            <w:r>
              <w:rPr>
                <w:rStyle w:val="IndexLink"/>
              </w:rPr>
              <w:t>135</w:t>
            </w:r>
          </w:hyperlink>
        </w:p>
        <w:p>
          <w:pPr>
            <w:pStyle w:val="Contents4"/>
            <w:tabs>
              <w:tab w:val="clear" w:pos="8176"/>
              <w:tab w:val="right" w:pos="9026" w:leader="dot"/>
            </w:tabs>
            <w:rPr/>
          </w:pPr>
          <w:hyperlink w:anchor="__RefHeading___Toc825529_2314609296">
            <w:r>
              <w:rPr>
                <w:webHidden/>
                <w:rStyle w:val="IndexLink"/>
                <w:rtl w:val="true"/>
              </w:rPr>
              <w:t>دل شکستگی عمه</w:t>
            </w:r>
            <w:r>
              <w:rPr>
                <w:rStyle w:val="IndexLink"/>
                <w:rtl w:val="true"/>
              </w:rPr>
              <w:tab/>
            </w:r>
            <w:r>
              <w:rPr>
                <w:rStyle w:val="IndexLink"/>
              </w:rPr>
              <w:t>135</w:t>
            </w:r>
          </w:hyperlink>
        </w:p>
        <w:p>
          <w:pPr>
            <w:pStyle w:val="Contents4"/>
            <w:tabs>
              <w:tab w:val="clear" w:pos="8176"/>
              <w:tab w:val="right" w:pos="9026" w:leader="dot"/>
            </w:tabs>
            <w:rPr/>
          </w:pPr>
          <w:hyperlink w:anchor="__RefHeading___Toc825531_2314609296">
            <w:r>
              <w:rPr>
                <w:webHidden/>
                <w:rStyle w:val="IndexLink"/>
                <w:rtl w:val="true"/>
              </w:rPr>
              <w:t>آزردن فرزند کارفرما</w:t>
            </w:r>
            <w:r>
              <w:rPr>
                <w:rStyle w:val="IndexLink"/>
                <w:rtl w:val="true"/>
              </w:rPr>
              <w:tab/>
            </w:r>
            <w:r>
              <w:rPr>
                <w:rStyle w:val="IndexLink"/>
              </w:rPr>
              <w:t>136</w:t>
            </w:r>
          </w:hyperlink>
        </w:p>
        <w:p>
          <w:pPr>
            <w:pStyle w:val="Contents4"/>
            <w:tabs>
              <w:tab w:val="clear" w:pos="8176"/>
              <w:tab w:val="right" w:pos="9026" w:leader="dot"/>
            </w:tabs>
            <w:rPr/>
          </w:pPr>
          <w:hyperlink w:anchor="__RefHeading___Toc825533_2314609296">
            <w:r>
              <w:rPr>
                <w:webHidden/>
                <w:rStyle w:val="IndexLink"/>
                <w:rtl w:val="true"/>
              </w:rPr>
              <w:t>آزردن کارمند</w:t>
            </w:r>
            <w:r>
              <w:rPr>
                <w:rStyle w:val="IndexLink"/>
                <w:rtl w:val="true"/>
              </w:rPr>
              <w:tab/>
            </w:r>
            <w:r>
              <w:rPr>
                <w:rStyle w:val="IndexLink"/>
              </w:rPr>
              <w:t>137</w:t>
            </w:r>
          </w:hyperlink>
        </w:p>
        <w:p>
          <w:pPr>
            <w:pStyle w:val="Contents4"/>
            <w:tabs>
              <w:tab w:val="clear" w:pos="8176"/>
              <w:tab w:val="right" w:pos="9026" w:leader="dot"/>
            </w:tabs>
            <w:rPr/>
          </w:pPr>
          <w:hyperlink w:anchor="__RefHeading___Toc825535_2314609296">
            <w:r>
              <w:rPr>
                <w:webHidden/>
                <w:rStyle w:val="IndexLink"/>
                <w:rtl w:val="true"/>
              </w:rPr>
              <w:t>غصب حق پیرزن</w:t>
            </w:r>
            <w:r>
              <w:rPr>
                <w:rStyle w:val="IndexLink"/>
                <w:rtl w:val="true"/>
              </w:rPr>
              <w:tab/>
            </w:r>
            <w:r>
              <w:rPr>
                <w:rStyle w:val="IndexLink"/>
              </w:rPr>
              <w:t>138</w:t>
            </w:r>
          </w:hyperlink>
        </w:p>
        <w:p>
          <w:pPr>
            <w:pStyle w:val="Contents4"/>
            <w:tabs>
              <w:tab w:val="clear" w:pos="8176"/>
              <w:tab w:val="right" w:pos="9026" w:leader="dot"/>
            </w:tabs>
            <w:rPr/>
          </w:pPr>
          <w:hyperlink w:anchor="__RefHeading___Toc825537_2314609296">
            <w:r>
              <w:rPr>
                <w:webHidden/>
                <w:rStyle w:val="IndexLink"/>
                <w:rtl w:val="true"/>
              </w:rPr>
              <w:t>اهانت به دیگران</w:t>
            </w:r>
            <w:r>
              <w:rPr>
                <w:rStyle w:val="IndexLink"/>
                <w:rtl w:val="true"/>
              </w:rPr>
              <w:tab/>
            </w:r>
            <w:r>
              <w:rPr>
                <w:rStyle w:val="IndexLink"/>
              </w:rPr>
              <w:t>138</w:t>
            </w:r>
          </w:hyperlink>
        </w:p>
        <w:p>
          <w:pPr>
            <w:pStyle w:val="Contents4"/>
            <w:tabs>
              <w:tab w:val="clear" w:pos="8176"/>
              <w:tab w:val="right" w:pos="9026" w:leader="dot"/>
            </w:tabs>
            <w:rPr/>
          </w:pPr>
          <w:hyperlink w:anchor="__RefHeading___Toc825539_2314609296">
            <w:r>
              <w:rPr>
                <w:webHidden/>
                <w:rStyle w:val="IndexLink"/>
                <w:rtl w:val="true"/>
              </w:rPr>
              <w:t>نتیجه بی رحمی به حیوان</w:t>
            </w:r>
            <w:r>
              <w:rPr>
                <w:rStyle w:val="IndexLink"/>
                <w:rtl w:val="true"/>
              </w:rPr>
              <w:tab/>
            </w:r>
            <w:r>
              <w:rPr>
                <w:rStyle w:val="IndexLink"/>
              </w:rPr>
              <w:t>138</w:t>
            </w:r>
          </w:hyperlink>
        </w:p>
        <w:p>
          <w:pPr>
            <w:pStyle w:val="Contents3"/>
            <w:tabs>
              <w:tab w:val="clear" w:pos="8459"/>
              <w:tab w:val="right" w:pos="9026" w:leader="dot"/>
            </w:tabs>
            <w:rPr/>
          </w:pPr>
          <w:hyperlink w:anchor="__RefHeading___Toc825541_2314609296">
            <w:r>
              <w:rPr>
                <w:webHidden/>
                <w:rStyle w:val="IndexLink"/>
                <w:rtl w:val="true"/>
              </w:rPr>
              <w:t xml:space="preserve">فصل دوم </w:t>
            </w:r>
            <w:r>
              <w:rPr>
                <w:rStyle w:val="IndexLink"/>
                <w:rtl w:val="true"/>
              </w:rPr>
              <w:t xml:space="preserve">: </w:t>
            </w:r>
            <w:r>
              <w:rPr>
                <w:rStyle w:val="IndexLink"/>
                <w:rtl w:val="true"/>
              </w:rPr>
              <w:t>اساس خودسازی</w:t>
            </w:r>
            <w:r>
              <w:rPr>
                <w:rStyle w:val="IndexLink"/>
                <w:rtl w:val="true"/>
              </w:rPr>
              <w:tab/>
            </w:r>
            <w:r>
              <w:rPr>
                <w:rStyle w:val="IndexLink"/>
              </w:rPr>
              <w:t>142</w:t>
            </w:r>
          </w:hyperlink>
        </w:p>
        <w:p>
          <w:pPr>
            <w:pStyle w:val="Contents4"/>
            <w:tabs>
              <w:tab w:val="clear" w:pos="8176"/>
              <w:tab w:val="right" w:pos="9026" w:leader="dot"/>
            </w:tabs>
            <w:rPr/>
          </w:pPr>
          <w:hyperlink w:anchor="__RefHeading___Toc825543_2314609296">
            <w:r>
              <w:rPr>
                <w:webHidden/>
                <w:rStyle w:val="IndexLink"/>
                <w:rtl w:val="true"/>
              </w:rPr>
              <w:t>اشاره</w:t>
            </w:r>
            <w:r>
              <w:rPr>
                <w:rStyle w:val="IndexLink"/>
                <w:rtl w:val="true"/>
              </w:rPr>
              <w:tab/>
            </w:r>
            <w:r>
              <w:rPr>
                <w:rStyle w:val="IndexLink"/>
              </w:rPr>
              <w:t>142</w:t>
            </w:r>
          </w:hyperlink>
        </w:p>
        <w:p>
          <w:pPr>
            <w:pStyle w:val="Contents4"/>
            <w:tabs>
              <w:tab w:val="clear" w:pos="8176"/>
              <w:tab w:val="right" w:pos="9026" w:leader="dot"/>
            </w:tabs>
            <w:rPr/>
          </w:pPr>
          <w:hyperlink w:anchor="__RefHeading___Toc825545_2314609296">
            <w:r>
              <w:rPr>
                <w:webHidden/>
                <w:rStyle w:val="IndexLink"/>
                <w:rtl w:val="true"/>
              </w:rPr>
              <w:t>شرک زدایی</w:t>
            </w:r>
            <w:r>
              <w:rPr>
                <w:rStyle w:val="IndexLink"/>
                <w:rtl w:val="true"/>
              </w:rPr>
              <w:tab/>
            </w:r>
            <w:r>
              <w:rPr>
                <w:rStyle w:val="IndexLink"/>
              </w:rPr>
              <w:t>145</w:t>
            </w:r>
          </w:hyperlink>
        </w:p>
        <w:p>
          <w:pPr>
            <w:pStyle w:val="Contents4"/>
            <w:tabs>
              <w:tab w:val="clear" w:pos="8176"/>
              <w:tab w:val="right" w:pos="9026" w:leader="dot"/>
            </w:tabs>
            <w:rPr/>
          </w:pPr>
          <w:hyperlink w:anchor="__RefHeading___Toc825547_2314609296">
            <w:r>
              <w:rPr>
                <w:webHidden/>
                <w:rStyle w:val="IndexLink"/>
                <w:rtl w:val="true"/>
              </w:rPr>
              <w:t>با نفست گشتی بگیر</w:t>
            </w:r>
            <w:r>
              <w:rPr>
                <w:rStyle w:val="IndexLink"/>
                <w:rtl w:val="true"/>
              </w:rPr>
              <w:t>!</w:t>
              <w:tab/>
            </w:r>
            <w:r>
              <w:rPr>
                <w:rStyle w:val="IndexLink"/>
              </w:rPr>
              <w:t>147</w:t>
            </w:r>
          </w:hyperlink>
        </w:p>
        <w:p>
          <w:pPr>
            <w:pStyle w:val="Contents4"/>
            <w:tabs>
              <w:tab w:val="clear" w:pos="8176"/>
              <w:tab w:val="right" w:pos="9026" w:leader="dot"/>
            </w:tabs>
            <w:rPr/>
          </w:pPr>
          <w:hyperlink w:anchor="__RefHeading___Toc825549_2314609296">
            <w:r>
              <w:rPr>
                <w:webHidden/>
                <w:rStyle w:val="IndexLink"/>
                <w:rtl w:val="true"/>
              </w:rPr>
              <w:t>مسافرتی برای گفتن یک نکته</w:t>
            </w:r>
            <w:r>
              <w:rPr>
                <w:rStyle w:val="IndexLink"/>
                <w:rtl w:val="true"/>
              </w:rPr>
              <w:tab/>
            </w:r>
            <w:r>
              <w:rPr>
                <w:rStyle w:val="IndexLink"/>
              </w:rPr>
              <w:t>147</w:t>
            </w:r>
          </w:hyperlink>
        </w:p>
        <w:p>
          <w:pPr>
            <w:pStyle w:val="Contents4"/>
            <w:tabs>
              <w:tab w:val="clear" w:pos="8176"/>
              <w:tab w:val="right" w:pos="9026" w:leader="dot"/>
            </w:tabs>
            <w:rPr/>
          </w:pPr>
          <w:hyperlink w:anchor="__RefHeading___Toc825551_2314609296">
            <w:r>
              <w:rPr>
                <w:webHidden/>
                <w:rStyle w:val="IndexLink"/>
                <w:rtl w:val="true"/>
              </w:rPr>
              <w:t>هزار بار استغفار کن</w:t>
            </w:r>
            <w:r>
              <w:rPr>
                <w:rStyle w:val="IndexLink"/>
                <w:rtl w:val="true"/>
              </w:rPr>
              <w:t>!</w:t>
              <w:tab/>
            </w:r>
            <w:r>
              <w:rPr>
                <w:rStyle w:val="IndexLink"/>
              </w:rPr>
              <w:t>148</w:t>
            </w:r>
          </w:hyperlink>
        </w:p>
        <w:p>
          <w:pPr>
            <w:pStyle w:val="Contents4"/>
            <w:tabs>
              <w:tab w:val="clear" w:pos="8176"/>
              <w:tab w:val="right" w:pos="9026" w:leader="dot"/>
            </w:tabs>
            <w:rPr/>
          </w:pPr>
          <w:hyperlink w:anchor="__RefHeading___Toc825553_2314609296">
            <w:r>
              <w:rPr>
                <w:webHidden/>
                <w:rStyle w:val="IndexLink"/>
                <w:rtl w:val="true"/>
              </w:rPr>
              <w:t>شخصیت پرستی و شرک</w:t>
            </w:r>
            <w:r>
              <w:rPr>
                <w:rStyle w:val="IndexLink"/>
                <w:rtl w:val="true"/>
              </w:rPr>
              <w:tab/>
            </w:r>
            <w:r>
              <w:rPr>
                <w:rStyle w:val="IndexLink"/>
              </w:rPr>
              <w:t>149</w:t>
            </w:r>
          </w:hyperlink>
        </w:p>
        <w:p>
          <w:pPr>
            <w:pStyle w:val="Contents4"/>
            <w:tabs>
              <w:tab w:val="clear" w:pos="8176"/>
              <w:tab w:val="right" w:pos="9026" w:leader="dot"/>
            </w:tabs>
            <w:rPr/>
          </w:pPr>
          <w:hyperlink w:anchor="__RefHeading___Toc825555_2314609296">
            <w:r>
              <w:rPr>
                <w:webHidden/>
                <w:rStyle w:val="IndexLink"/>
                <w:rtl w:val="true"/>
              </w:rPr>
              <w:t>پدرت برای تو بت نشود؟</w:t>
            </w:r>
            <w:r>
              <w:rPr>
                <w:rStyle w:val="IndexLink"/>
                <w:rtl w:val="true"/>
              </w:rPr>
              <w:tab/>
            </w:r>
            <w:r>
              <w:rPr>
                <w:rStyle w:val="IndexLink"/>
              </w:rPr>
              <w:t>150</w:t>
            </w:r>
          </w:hyperlink>
        </w:p>
        <w:p>
          <w:pPr>
            <w:pStyle w:val="Contents4"/>
            <w:tabs>
              <w:tab w:val="clear" w:pos="8176"/>
              <w:tab w:val="right" w:pos="9026" w:leader="dot"/>
            </w:tabs>
            <w:rPr/>
          </w:pPr>
          <w:hyperlink w:anchor="__RefHeading___Toc825557_2314609296">
            <w:r>
              <w:rPr>
                <w:webHidden/>
                <w:rStyle w:val="IndexLink"/>
                <w:rtl w:val="true"/>
              </w:rPr>
              <w:t>راه رسیدن به حقیقت توحید</w:t>
            </w:r>
            <w:r>
              <w:rPr>
                <w:rStyle w:val="IndexLink"/>
                <w:rtl w:val="true"/>
              </w:rPr>
              <w:tab/>
            </w:r>
            <w:r>
              <w:rPr>
                <w:rStyle w:val="IndexLink"/>
              </w:rPr>
              <w:t>151</w:t>
            </w:r>
          </w:hyperlink>
        </w:p>
        <w:p>
          <w:pPr>
            <w:pStyle w:val="Contents3"/>
            <w:tabs>
              <w:tab w:val="clear" w:pos="8459"/>
              <w:tab w:val="right" w:pos="9026" w:leader="dot"/>
            </w:tabs>
            <w:rPr/>
          </w:pPr>
          <w:hyperlink w:anchor="__RefHeading___Toc825559_2314609296">
            <w:r>
              <w:rPr>
                <w:webHidden/>
                <w:rStyle w:val="IndexLink"/>
                <w:rtl w:val="true"/>
              </w:rPr>
              <w:t xml:space="preserve">فصل سوم </w:t>
            </w:r>
            <w:r>
              <w:rPr>
                <w:rStyle w:val="IndexLink"/>
                <w:rtl w:val="true"/>
              </w:rPr>
              <w:t xml:space="preserve">: </w:t>
            </w:r>
            <w:r>
              <w:rPr>
                <w:rStyle w:val="IndexLink"/>
                <w:rtl w:val="true"/>
              </w:rPr>
              <w:t>کیمیای سازندگی</w:t>
            </w:r>
            <w:r>
              <w:rPr>
                <w:rStyle w:val="IndexLink"/>
                <w:rtl w:val="true"/>
              </w:rPr>
              <w:tab/>
            </w:r>
            <w:r>
              <w:rPr>
                <w:rStyle w:val="IndexLink"/>
              </w:rPr>
              <w:t>152</w:t>
            </w:r>
          </w:hyperlink>
        </w:p>
        <w:p>
          <w:pPr>
            <w:pStyle w:val="Contents4"/>
            <w:tabs>
              <w:tab w:val="clear" w:pos="8176"/>
              <w:tab w:val="right" w:pos="9026" w:leader="dot"/>
            </w:tabs>
            <w:rPr/>
          </w:pPr>
          <w:hyperlink w:anchor="__RefHeading___Toc825561_2314609296">
            <w:r>
              <w:rPr>
                <w:webHidden/>
                <w:rStyle w:val="IndexLink"/>
                <w:rtl w:val="true"/>
              </w:rPr>
              <w:t>اشاره</w:t>
            </w:r>
            <w:r>
              <w:rPr>
                <w:rStyle w:val="IndexLink"/>
                <w:rtl w:val="true"/>
              </w:rPr>
              <w:tab/>
            </w:r>
            <w:r>
              <w:rPr>
                <w:rStyle w:val="IndexLink"/>
              </w:rPr>
              <w:t>152</w:t>
            </w:r>
          </w:hyperlink>
        </w:p>
        <w:p>
          <w:pPr>
            <w:pStyle w:val="Contents4"/>
            <w:tabs>
              <w:tab w:val="clear" w:pos="8176"/>
              <w:tab w:val="right" w:pos="9026" w:leader="dot"/>
            </w:tabs>
            <w:rPr/>
          </w:pPr>
          <w:hyperlink w:anchor="__RefHeading___Toc825563_2314609296">
            <w:r>
              <w:rPr>
                <w:webHidden/>
                <w:rStyle w:val="IndexLink"/>
                <w:rtl w:val="true"/>
              </w:rPr>
              <w:t>کیمیای حقیقی</w:t>
            </w:r>
            <w:r>
              <w:rPr>
                <w:rStyle w:val="IndexLink"/>
                <w:rtl w:val="true"/>
              </w:rPr>
              <w:tab/>
            </w:r>
            <w:r>
              <w:rPr>
                <w:rStyle w:val="IndexLink"/>
              </w:rPr>
              <w:t>153</w:t>
            </w:r>
          </w:hyperlink>
        </w:p>
        <w:p>
          <w:pPr>
            <w:pStyle w:val="Contents4"/>
            <w:tabs>
              <w:tab w:val="clear" w:pos="8176"/>
              <w:tab w:val="right" w:pos="9026" w:leader="dot"/>
            </w:tabs>
            <w:rPr/>
          </w:pPr>
          <w:hyperlink w:anchor="__RefHeading___Toc825565_2314609296">
            <w:r>
              <w:rPr>
                <w:webHidden/>
                <w:rStyle w:val="IndexLink"/>
                <w:rtl w:val="true"/>
              </w:rPr>
              <w:t>بزرگ ترین هنر شیخ</w:t>
            </w:r>
            <w:r>
              <w:rPr>
                <w:rStyle w:val="IndexLink"/>
                <w:rtl w:val="true"/>
              </w:rPr>
              <w:tab/>
            </w:r>
            <w:r>
              <w:rPr>
                <w:rStyle w:val="IndexLink"/>
              </w:rPr>
              <w:t>155</w:t>
            </w:r>
          </w:hyperlink>
        </w:p>
        <w:p>
          <w:pPr>
            <w:pStyle w:val="Contents4"/>
            <w:tabs>
              <w:tab w:val="clear" w:pos="8176"/>
              <w:tab w:val="right" w:pos="9026" w:leader="dot"/>
            </w:tabs>
            <w:rPr/>
          </w:pPr>
          <w:hyperlink w:anchor="__RefHeading___Toc825567_2314609296">
            <w:r>
              <w:rPr>
                <w:webHidden/>
                <w:rStyle w:val="IndexLink"/>
                <w:rtl w:val="true"/>
              </w:rPr>
              <w:t>شیرین و فرهاد</w:t>
            </w:r>
            <w:r>
              <w:rPr>
                <w:rStyle w:val="IndexLink"/>
                <w:rtl w:val="true"/>
              </w:rPr>
              <w:tab/>
            </w:r>
            <w:r>
              <w:rPr>
                <w:rStyle w:val="IndexLink"/>
              </w:rPr>
              <w:t>155</w:t>
            </w:r>
          </w:hyperlink>
        </w:p>
        <w:p>
          <w:pPr>
            <w:pStyle w:val="Contents4"/>
            <w:tabs>
              <w:tab w:val="clear" w:pos="8176"/>
              <w:tab w:val="right" w:pos="9026" w:leader="dot"/>
            </w:tabs>
            <w:rPr/>
          </w:pPr>
          <w:hyperlink w:anchor="__RefHeading___Toc825569_2314609296">
            <w:r>
              <w:rPr>
                <w:webHidden/>
                <w:rStyle w:val="IndexLink"/>
                <w:rtl w:val="true"/>
              </w:rPr>
              <w:t>به عشق محبوب بنویس</w:t>
            </w:r>
            <w:r>
              <w:rPr>
                <w:rStyle w:val="IndexLink"/>
                <w:rtl w:val="true"/>
              </w:rPr>
              <w:t>!</w:t>
              <w:tab/>
            </w:r>
            <w:r>
              <w:rPr>
                <w:rStyle w:val="IndexLink"/>
              </w:rPr>
              <w:t>156</w:t>
            </w:r>
          </w:hyperlink>
        </w:p>
        <w:p>
          <w:pPr>
            <w:pStyle w:val="Contents4"/>
            <w:tabs>
              <w:tab w:val="clear" w:pos="8176"/>
              <w:tab w:val="right" w:pos="9026" w:leader="dot"/>
            </w:tabs>
            <w:rPr/>
          </w:pPr>
          <w:hyperlink w:anchor="__RefHeading___Toc825571_2314609296">
            <w:r>
              <w:rPr>
                <w:webHidden/>
                <w:rStyle w:val="IndexLink"/>
                <w:rtl w:val="true"/>
              </w:rPr>
              <w:t>خدا، مشتری ندارد؟</w:t>
            </w:r>
            <w:r>
              <w:rPr>
                <w:rStyle w:val="IndexLink"/>
                <w:rtl w:val="true"/>
              </w:rPr>
              <w:tab/>
            </w:r>
            <w:r>
              <w:rPr>
                <w:rStyle w:val="IndexLink"/>
              </w:rPr>
              <w:t>157</w:t>
            </w:r>
          </w:hyperlink>
        </w:p>
        <w:p>
          <w:pPr>
            <w:pStyle w:val="Contents4"/>
            <w:tabs>
              <w:tab w:val="clear" w:pos="8176"/>
              <w:tab w:val="right" w:pos="9026" w:leader="dot"/>
            </w:tabs>
            <w:rPr/>
          </w:pPr>
          <w:hyperlink w:anchor="__RefHeading___Toc825573_2314609296">
            <w:r>
              <w:rPr>
                <w:webHidden/>
                <w:rStyle w:val="IndexLink"/>
                <w:rtl w:val="true"/>
              </w:rPr>
              <w:t>درس عاشقی بده</w:t>
            </w:r>
            <w:r>
              <w:rPr>
                <w:rStyle w:val="IndexLink"/>
                <w:rtl w:val="true"/>
              </w:rPr>
              <w:t>!</w:t>
              <w:tab/>
            </w:r>
            <w:r>
              <w:rPr>
                <w:rStyle w:val="IndexLink"/>
              </w:rPr>
              <w:t>158</w:t>
            </w:r>
          </w:hyperlink>
        </w:p>
        <w:p>
          <w:pPr>
            <w:pStyle w:val="Contents4"/>
            <w:tabs>
              <w:tab w:val="clear" w:pos="8176"/>
              <w:tab w:val="right" w:pos="9026" w:leader="dot"/>
            </w:tabs>
            <w:rPr/>
          </w:pPr>
          <w:hyperlink w:anchor="__RefHeading___Toc825575_2314609296">
            <w:r>
              <w:rPr>
                <w:webHidden/>
                <w:rStyle w:val="IndexLink"/>
                <w:rtl w:val="true"/>
              </w:rPr>
              <w:t>عشق ، ز پروانه بیاموز</w:t>
            </w:r>
            <w:r>
              <w:rPr>
                <w:rStyle w:val="IndexLink"/>
                <w:rtl w:val="true"/>
              </w:rPr>
              <w:t>!</w:t>
              <w:tab/>
            </w:r>
            <w:r>
              <w:rPr>
                <w:rStyle w:val="IndexLink"/>
              </w:rPr>
              <w:t>159</w:t>
            </w:r>
          </w:hyperlink>
        </w:p>
        <w:p>
          <w:pPr>
            <w:pStyle w:val="Contents4"/>
            <w:tabs>
              <w:tab w:val="clear" w:pos="8176"/>
              <w:tab w:val="right" w:pos="9026" w:leader="dot"/>
            </w:tabs>
            <w:rPr/>
          </w:pPr>
          <w:hyperlink w:anchor="__RefHeading___Toc825577_2314609296">
            <w:r>
              <w:rPr>
                <w:webHidden/>
                <w:rStyle w:val="IndexLink"/>
                <w:rtl w:val="true"/>
              </w:rPr>
              <w:t>منشأ محبت خدا</w:t>
            </w:r>
            <w:r>
              <w:rPr>
                <w:rStyle w:val="IndexLink"/>
                <w:rtl w:val="true"/>
              </w:rPr>
              <w:tab/>
            </w:r>
            <w:r>
              <w:rPr>
                <w:rStyle w:val="IndexLink"/>
              </w:rPr>
              <w:t>159</w:t>
            </w:r>
          </w:hyperlink>
        </w:p>
        <w:p>
          <w:pPr>
            <w:pStyle w:val="Contents4"/>
            <w:tabs>
              <w:tab w:val="clear" w:pos="8176"/>
              <w:tab w:val="right" w:pos="9026" w:leader="dot"/>
            </w:tabs>
            <w:rPr/>
          </w:pPr>
          <w:hyperlink w:anchor="__RefHeading___Toc825579_2314609296">
            <w:r>
              <w:rPr>
                <w:webHidden/>
                <w:rStyle w:val="IndexLink"/>
                <w:rtl w:val="true"/>
              </w:rPr>
              <w:t>رسیدن به معرفت شهودی</w:t>
            </w:r>
            <w:r>
              <w:rPr>
                <w:rStyle w:val="IndexLink"/>
                <w:rtl w:val="true"/>
              </w:rPr>
              <w:tab/>
            </w:r>
            <w:r>
              <w:rPr>
                <w:rStyle w:val="IndexLink"/>
              </w:rPr>
              <w:t>161</w:t>
            </w:r>
          </w:hyperlink>
        </w:p>
        <w:p>
          <w:pPr>
            <w:pStyle w:val="Contents4"/>
            <w:tabs>
              <w:tab w:val="clear" w:pos="8176"/>
              <w:tab w:val="right" w:pos="9026" w:leader="dot"/>
            </w:tabs>
            <w:rPr/>
          </w:pPr>
          <w:hyperlink w:anchor="__RefHeading___Toc825581_2314609296">
            <w:r>
              <w:rPr>
                <w:webHidden/>
                <w:rStyle w:val="IndexLink"/>
                <w:rtl w:val="true"/>
              </w:rPr>
              <w:t>آفت محبت خداوند</w:t>
            </w:r>
            <w:r>
              <w:rPr>
                <w:rStyle w:val="IndexLink"/>
                <w:rtl w:val="true"/>
              </w:rPr>
              <w:tab/>
            </w:r>
            <w:r>
              <w:rPr>
                <w:rStyle w:val="IndexLink"/>
              </w:rPr>
              <w:t>161</w:t>
            </w:r>
          </w:hyperlink>
        </w:p>
        <w:p>
          <w:pPr>
            <w:pStyle w:val="Contents4"/>
            <w:tabs>
              <w:tab w:val="clear" w:pos="8176"/>
              <w:tab w:val="right" w:pos="9026" w:leader="dot"/>
            </w:tabs>
            <w:rPr/>
          </w:pPr>
          <w:hyperlink w:anchor="__RefHeading___Toc825583_2314609296">
            <w:r>
              <w:rPr>
                <w:webHidden/>
                <w:rStyle w:val="IndexLink"/>
                <w:rtl w:val="true"/>
              </w:rPr>
              <w:t>باطن دنیاپرستان</w:t>
            </w:r>
            <w:r>
              <w:rPr>
                <w:rStyle w:val="IndexLink"/>
                <w:rtl w:val="true"/>
              </w:rPr>
              <w:tab/>
            </w:r>
            <w:r>
              <w:rPr>
                <w:rStyle w:val="IndexLink"/>
              </w:rPr>
              <w:t>163</w:t>
            </w:r>
          </w:hyperlink>
        </w:p>
        <w:p>
          <w:pPr>
            <w:pStyle w:val="Contents4"/>
            <w:tabs>
              <w:tab w:val="clear" w:pos="8176"/>
              <w:tab w:val="right" w:pos="9026" w:leader="dot"/>
            </w:tabs>
            <w:rPr/>
          </w:pPr>
          <w:hyperlink w:anchor="__RefHeading___Toc825585_2314609296">
            <w:r>
              <w:rPr>
                <w:webHidden/>
                <w:rStyle w:val="IndexLink"/>
                <w:rtl w:val="true"/>
              </w:rPr>
              <w:t>دل خدانما</w:t>
            </w:r>
            <w:r>
              <w:rPr>
                <w:rStyle w:val="IndexLink"/>
                <w:rtl w:val="true"/>
              </w:rPr>
              <w:tab/>
            </w:r>
            <w:r>
              <w:rPr>
                <w:rStyle w:val="IndexLink"/>
              </w:rPr>
              <w:t>163</w:t>
            </w:r>
          </w:hyperlink>
        </w:p>
        <w:p>
          <w:pPr>
            <w:pStyle w:val="Contents4"/>
            <w:tabs>
              <w:tab w:val="clear" w:pos="8176"/>
              <w:tab w:val="right" w:pos="9026" w:leader="dot"/>
            </w:tabs>
            <w:rPr/>
          </w:pPr>
          <w:hyperlink w:anchor="__RefHeading___Toc825587_2314609296">
            <w:r>
              <w:rPr>
                <w:webHidden/>
                <w:rStyle w:val="IndexLink"/>
                <w:rtl w:val="true"/>
              </w:rPr>
              <w:t>چه کار کرده ای؟</w:t>
            </w:r>
            <w:r>
              <w:rPr>
                <w:rStyle w:val="IndexLink"/>
                <w:rtl w:val="true"/>
              </w:rPr>
              <w:t>!</w:t>
              <w:tab/>
            </w:r>
            <w:r>
              <w:rPr>
                <w:rStyle w:val="IndexLink"/>
              </w:rPr>
              <w:t>164</w:t>
            </w:r>
          </w:hyperlink>
        </w:p>
        <w:p>
          <w:pPr>
            <w:pStyle w:val="Contents4"/>
            <w:tabs>
              <w:tab w:val="clear" w:pos="8176"/>
              <w:tab w:val="right" w:pos="9026" w:leader="dot"/>
            </w:tabs>
            <w:rPr/>
          </w:pPr>
          <w:hyperlink w:anchor="__RefHeading___Toc825589_2314609296">
            <w:r>
              <w:rPr>
                <w:webHidden/>
                <w:rStyle w:val="IndexLink"/>
                <w:rtl w:val="true"/>
              </w:rPr>
              <w:t>چه چیز در تو می بینم؟</w:t>
            </w:r>
            <w:r>
              <w:rPr>
                <w:rStyle w:val="IndexLink"/>
                <w:rtl w:val="true"/>
              </w:rPr>
              <w:t>!</w:t>
              <w:tab/>
            </w:r>
            <w:r>
              <w:rPr>
                <w:rStyle w:val="IndexLink"/>
              </w:rPr>
              <w:t>164</w:t>
            </w:r>
          </w:hyperlink>
        </w:p>
        <w:p>
          <w:pPr>
            <w:pStyle w:val="Contents4"/>
            <w:tabs>
              <w:tab w:val="clear" w:pos="8176"/>
              <w:tab w:val="right" w:pos="9026" w:leader="dot"/>
            </w:tabs>
            <w:rPr/>
          </w:pPr>
          <w:hyperlink w:anchor="__RefHeading___Toc825591_2314609296">
            <w:r>
              <w:rPr>
                <w:webHidden/>
                <w:rStyle w:val="IndexLink"/>
                <w:rtl w:val="true"/>
              </w:rPr>
              <w:t>مردهایی که تبدیل به زن شدند</w:t>
            </w:r>
            <w:r>
              <w:rPr>
                <w:rStyle w:val="IndexLink"/>
                <w:rtl w:val="true"/>
              </w:rPr>
              <w:t>!</w:t>
              <w:tab/>
            </w:r>
            <w:r>
              <w:rPr>
                <w:rStyle w:val="IndexLink"/>
              </w:rPr>
              <w:t>165</w:t>
            </w:r>
          </w:hyperlink>
        </w:p>
        <w:p>
          <w:pPr>
            <w:pStyle w:val="Contents4"/>
            <w:tabs>
              <w:tab w:val="clear" w:pos="8176"/>
              <w:tab w:val="right" w:pos="9026" w:leader="dot"/>
            </w:tabs>
            <w:rPr/>
          </w:pPr>
          <w:hyperlink w:anchor="__RefHeading___Toc825593_2314609296">
            <w:r>
              <w:rPr>
                <w:webHidden/>
                <w:rStyle w:val="IndexLink"/>
                <w:rtl w:val="true"/>
              </w:rPr>
              <w:t>این میز، چیست؟</w:t>
            </w:r>
            <w:r>
              <w:rPr>
                <w:rStyle w:val="IndexLink"/>
                <w:rtl w:val="true"/>
              </w:rPr>
              <w:tab/>
            </w:r>
            <w:r>
              <w:rPr>
                <w:rStyle w:val="IndexLink"/>
              </w:rPr>
              <w:t>165</w:t>
            </w:r>
          </w:hyperlink>
        </w:p>
        <w:p>
          <w:pPr>
            <w:pStyle w:val="Contents4"/>
            <w:tabs>
              <w:tab w:val="clear" w:pos="8176"/>
              <w:tab w:val="right" w:pos="9026" w:leader="dot"/>
            </w:tabs>
            <w:rPr/>
          </w:pPr>
          <w:hyperlink w:anchor="__RefHeading___Toc825595_2314609296">
            <w:r>
              <w:rPr>
                <w:webHidden/>
                <w:rStyle w:val="IndexLink"/>
                <w:rtl w:val="true"/>
              </w:rPr>
              <w:t>رسیدن به اسرار الهی</w:t>
            </w:r>
            <w:r>
              <w:rPr>
                <w:rStyle w:val="IndexLink"/>
                <w:rtl w:val="true"/>
              </w:rPr>
              <w:tab/>
            </w:r>
            <w:r>
              <w:rPr>
                <w:rStyle w:val="IndexLink"/>
              </w:rPr>
              <w:t>166</w:t>
            </w:r>
          </w:hyperlink>
        </w:p>
        <w:p>
          <w:pPr>
            <w:pStyle w:val="Contents4"/>
            <w:tabs>
              <w:tab w:val="clear" w:pos="8176"/>
              <w:tab w:val="right" w:pos="9026" w:leader="dot"/>
            </w:tabs>
            <w:rPr/>
          </w:pPr>
          <w:hyperlink w:anchor="__RefHeading___Toc825597_2314609296">
            <w:r>
              <w:rPr>
                <w:webHidden/>
                <w:rStyle w:val="IndexLink"/>
                <w:rtl w:val="true"/>
              </w:rPr>
              <w:t>غیر از خدا، هیچ مخواه</w:t>
            </w:r>
            <w:r>
              <w:rPr>
                <w:rStyle w:val="IndexLink"/>
                <w:rtl w:val="true"/>
              </w:rPr>
              <w:tab/>
            </w:r>
            <w:r>
              <w:rPr>
                <w:rStyle w:val="IndexLink"/>
              </w:rPr>
              <w:t>166</w:t>
            </w:r>
          </w:hyperlink>
        </w:p>
        <w:p>
          <w:pPr>
            <w:pStyle w:val="Contents4"/>
            <w:tabs>
              <w:tab w:val="clear" w:pos="8176"/>
              <w:tab w:val="right" w:pos="9026" w:leader="dot"/>
            </w:tabs>
            <w:rPr/>
          </w:pPr>
          <w:hyperlink w:anchor="__RefHeading___Toc825599_2314609296">
            <w:r>
              <w:rPr>
                <w:webHidden/>
                <w:rStyle w:val="IndexLink"/>
                <w:rtl w:val="true"/>
              </w:rPr>
              <w:t>مرتبه عقل و مرتبه روح</w:t>
            </w:r>
            <w:r>
              <w:rPr>
                <w:rStyle w:val="IndexLink"/>
                <w:rtl w:val="true"/>
              </w:rPr>
              <w:tab/>
            </w:r>
            <w:r>
              <w:rPr>
                <w:rStyle w:val="IndexLink"/>
              </w:rPr>
              <w:t>167</w:t>
            </w:r>
          </w:hyperlink>
        </w:p>
        <w:p>
          <w:pPr>
            <w:pStyle w:val="Contents4"/>
            <w:tabs>
              <w:tab w:val="clear" w:pos="8176"/>
              <w:tab w:val="right" w:pos="9026" w:leader="dot"/>
            </w:tabs>
            <w:rPr/>
          </w:pPr>
          <w:hyperlink w:anchor="__RefHeading___Toc825601_2314609296">
            <w:r>
              <w:rPr>
                <w:webHidden/>
                <w:rStyle w:val="IndexLink"/>
                <w:rtl w:val="true"/>
              </w:rPr>
              <w:t>عبادت، بر مبنای محبت</w:t>
            </w:r>
            <w:r>
              <w:rPr>
                <w:rStyle w:val="IndexLink"/>
                <w:rtl w:val="true"/>
              </w:rPr>
              <w:tab/>
            </w:r>
            <w:r>
              <w:rPr>
                <w:rStyle w:val="IndexLink"/>
              </w:rPr>
              <w:t>168</w:t>
            </w:r>
          </w:hyperlink>
        </w:p>
        <w:p>
          <w:pPr>
            <w:pStyle w:val="Contents4"/>
            <w:tabs>
              <w:tab w:val="clear" w:pos="8176"/>
              <w:tab w:val="right" w:pos="9026" w:leader="dot"/>
            </w:tabs>
            <w:rPr/>
          </w:pPr>
          <w:hyperlink w:anchor="__RefHeading___Toc825603_2314609296">
            <w:r>
              <w:rPr>
                <w:webHidden/>
                <w:rStyle w:val="IndexLink"/>
                <w:rtl w:val="true"/>
              </w:rPr>
              <w:t>همه چیز برای خود، حتی خدا</w:t>
            </w:r>
            <w:r>
              <w:rPr>
                <w:rStyle w:val="IndexLink"/>
                <w:rtl w:val="true"/>
              </w:rPr>
              <w:t>!</w:t>
              <w:tab/>
            </w:r>
            <w:r>
              <w:rPr>
                <w:rStyle w:val="IndexLink"/>
              </w:rPr>
              <w:t>169</w:t>
            </w:r>
          </w:hyperlink>
        </w:p>
        <w:p>
          <w:pPr>
            <w:pStyle w:val="Contents4"/>
            <w:tabs>
              <w:tab w:val="clear" w:pos="8176"/>
              <w:tab w:val="right" w:pos="9026" w:leader="dot"/>
            </w:tabs>
            <w:rPr/>
          </w:pPr>
          <w:hyperlink w:anchor="__RefHeading___Toc825605_2314609296">
            <w:r>
              <w:rPr>
                <w:webHidden/>
                <w:rStyle w:val="IndexLink"/>
                <w:rtl w:val="true"/>
              </w:rPr>
              <w:t>بالاترین مراتب تقوا</w:t>
            </w:r>
            <w:r>
              <w:rPr>
                <w:rStyle w:val="IndexLink"/>
                <w:rtl w:val="true"/>
              </w:rPr>
              <w:tab/>
            </w:r>
            <w:r>
              <w:rPr>
                <w:rStyle w:val="IndexLink"/>
              </w:rPr>
              <w:t>169</w:t>
            </w:r>
          </w:hyperlink>
        </w:p>
        <w:p>
          <w:pPr>
            <w:pStyle w:val="Contents4"/>
            <w:tabs>
              <w:tab w:val="clear" w:pos="8176"/>
              <w:tab w:val="right" w:pos="9026" w:leader="dot"/>
            </w:tabs>
            <w:rPr/>
          </w:pPr>
          <w:hyperlink w:anchor="__RefHeading___Toc825607_2314609296">
            <w:r>
              <w:rPr>
                <w:webHidden/>
                <w:rStyle w:val="IndexLink"/>
                <w:rtl w:val="true"/>
              </w:rPr>
              <w:t>مکتب محبت</w:t>
            </w:r>
            <w:r>
              <w:rPr>
                <w:rStyle w:val="IndexLink"/>
                <w:rtl w:val="true"/>
              </w:rPr>
              <w:tab/>
            </w:r>
            <w:r>
              <w:rPr>
                <w:rStyle w:val="IndexLink"/>
              </w:rPr>
              <w:t>169</w:t>
            </w:r>
          </w:hyperlink>
        </w:p>
        <w:p>
          <w:pPr>
            <w:pStyle w:val="Contents4"/>
            <w:tabs>
              <w:tab w:val="clear" w:pos="8176"/>
              <w:tab w:val="right" w:pos="9026" w:leader="dot"/>
            </w:tabs>
            <w:rPr/>
          </w:pPr>
          <w:hyperlink w:anchor="__RefHeading___Toc825609_2314609296">
            <w:r>
              <w:rPr>
                <w:webHidden/>
                <w:rStyle w:val="IndexLink"/>
                <w:rtl w:val="true"/>
              </w:rPr>
              <w:t>راه یافتن به اسرار غیب</w:t>
            </w:r>
            <w:r>
              <w:rPr>
                <w:rStyle w:val="IndexLink"/>
                <w:rtl w:val="true"/>
              </w:rPr>
              <w:tab/>
            </w:r>
            <w:r>
              <w:rPr>
                <w:rStyle w:val="IndexLink"/>
              </w:rPr>
              <w:t>170</w:t>
            </w:r>
          </w:hyperlink>
        </w:p>
        <w:p>
          <w:pPr>
            <w:pStyle w:val="Contents4"/>
            <w:tabs>
              <w:tab w:val="clear" w:pos="8176"/>
              <w:tab w:val="right" w:pos="9026" w:leader="dot"/>
            </w:tabs>
            <w:rPr/>
          </w:pPr>
          <w:hyperlink w:anchor="__RefHeading___Toc825611_2314609296">
            <w:r>
              <w:rPr>
                <w:webHidden/>
                <w:rStyle w:val="IndexLink"/>
                <w:rtl w:val="true"/>
              </w:rPr>
              <w:t>چهره باطنی دل</w:t>
            </w:r>
            <w:r>
              <w:rPr>
                <w:rStyle w:val="IndexLink"/>
                <w:rtl w:val="true"/>
              </w:rPr>
              <w:tab/>
            </w:r>
            <w:r>
              <w:rPr>
                <w:rStyle w:val="IndexLink"/>
              </w:rPr>
              <w:t>171</w:t>
            </w:r>
          </w:hyperlink>
        </w:p>
        <w:p>
          <w:pPr>
            <w:pStyle w:val="Contents4"/>
            <w:tabs>
              <w:tab w:val="clear" w:pos="8176"/>
              <w:tab w:val="right" w:pos="9026" w:leader="dot"/>
            </w:tabs>
            <w:rPr/>
          </w:pPr>
          <w:hyperlink w:anchor="__RefHeading___Toc825613_2314609296">
            <w:r>
              <w:rPr>
                <w:webHidden/>
                <w:rStyle w:val="IndexLink"/>
                <w:rtl w:val="true"/>
              </w:rPr>
              <w:t>قلبی که همه چیز، نزد او حاضر است؟</w:t>
            </w:r>
            <w:r>
              <w:rPr>
                <w:rStyle w:val="IndexLink"/>
                <w:rtl w:val="true"/>
              </w:rPr>
              <w:tab/>
            </w:r>
            <w:r>
              <w:rPr>
                <w:rStyle w:val="IndexLink"/>
              </w:rPr>
              <w:t>171</w:t>
            </w:r>
          </w:hyperlink>
        </w:p>
        <w:p>
          <w:pPr>
            <w:pStyle w:val="Contents4"/>
            <w:tabs>
              <w:tab w:val="clear" w:pos="8176"/>
              <w:tab w:val="right" w:pos="9026" w:leader="dot"/>
            </w:tabs>
            <w:rPr/>
          </w:pPr>
          <w:hyperlink w:anchor="__RefHeading___Toc825615_2314609296">
            <w:r>
              <w:rPr>
                <w:webHidden/>
                <w:rStyle w:val="IndexLink"/>
                <w:rtl w:val="true"/>
              </w:rPr>
              <w:t>انسانی که کار خدایی می کند</w:t>
            </w:r>
            <w:r>
              <w:rPr>
                <w:rStyle w:val="IndexLink"/>
                <w:rtl w:val="true"/>
              </w:rPr>
              <w:t>!</w:t>
              <w:tab/>
            </w:r>
            <w:r>
              <w:rPr>
                <w:rStyle w:val="IndexLink"/>
              </w:rPr>
              <w:t>171</w:t>
            </w:r>
          </w:hyperlink>
        </w:p>
        <w:p>
          <w:pPr>
            <w:pStyle w:val="Contents4"/>
            <w:tabs>
              <w:tab w:val="clear" w:pos="8176"/>
              <w:tab w:val="right" w:pos="9026" w:leader="dot"/>
            </w:tabs>
            <w:rPr/>
          </w:pPr>
          <w:hyperlink w:anchor="__RefHeading___Toc825617_2314609296">
            <w:r>
              <w:rPr>
                <w:webHidden/>
                <w:rStyle w:val="IndexLink"/>
                <w:rtl w:val="true"/>
              </w:rPr>
              <w:t>آفت زدایی دل</w:t>
            </w:r>
            <w:r>
              <w:rPr>
                <w:rStyle w:val="IndexLink"/>
                <w:rtl w:val="true"/>
              </w:rPr>
              <w:tab/>
            </w:r>
            <w:r>
              <w:rPr>
                <w:rStyle w:val="IndexLink"/>
              </w:rPr>
              <w:t>172</w:t>
            </w:r>
          </w:hyperlink>
        </w:p>
        <w:p>
          <w:pPr>
            <w:pStyle w:val="Contents4"/>
            <w:tabs>
              <w:tab w:val="clear" w:pos="8176"/>
              <w:tab w:val="right" w:pos="9026" w:leader="dot"/>
            </w:tabs>
            <w:rPr/>
          </w:pPr>
          <w:hyperlink w:anchor="__RefHeading___Toc825619_2314609296">
            <w:r>
              <w:rPr>
                <w:webHidden/>
                <w:rStyle w:val="IndexLink"/>
                <w:rtl w:val="true"/>
              </w:rPr>
              <w:t>شیوه عاشقی خدا</w:t>
            </w:r>
            <w:r>
              <w:rPr>
                <w:rStyle w:val="IndexLink"/>
                <w:rtl w:val="true"/>
              </w:rPr>
              <w:tab/>
            </w:r>
            <w:r>
              <w:rPr>
                <w:rStyle w:val="IndexLink"/>
              </w:rPr>
              <w:t>173</w:t>
            </w:r>
          </w:hyperlink>
        </w:p>
        <w:p>
          <w:pPr>
            <w:pStyle w:val="Contents3"/>
            <w:tabs>
              <w:tab w:val="clear" w:pos="8459"/>
              <w:tab w:val="right" w:pos="9026" w:leader="dot"/>
            </w:tabs>
            <w:rPr/>
          </w:pPr>
          <w:hyperlink w:anchor="__RefHeading___Toc825621_2314609296">
            <w:r>
              <w:rPr>
                <w:webHidden/>
                <w:rStyle w:val="IndexLink"/>
                <w:rtl w:val="true"/>
              </w:rPr>
              <w:t xml:space="preserve">فصل چهارم </w:t>
            </w:r>
            <w:r>
              <w:rPr>
                <w:rStyle w:val="IndexLink"/>
                <w:rtl w:val="true"/>
              </w:rPr>
              <w:t xml:space="preserve">: </w:t>
            </w:r>
            <w:r>
              <w:rPr>
                <w:rStyle w:val="IndexLink"/>
                <w:rtl w:val="true"/>
              </w:rPr>
              <w:t>اخلاص اولیای خدا</w:t>
            </w:r>
            <w:r>
              <w:rPr>
                <w:rStyle w:val="IndexLink"/>
                <w:rtl w:val="true"/>
              </w:rPr>
              <w:tab/>
            </w:r>
            <w:r>
              <w:rPr>
                <w:rStyle w:val="IndexLink"/>
              </w:rPr>
              <w:t>176</w:t>
            </w:r>
          </w:hyperlink>
        </w:p>
        <w:p>
          <w:pPr>
            <w:pStyle w:val="Contents4"/>
            <w:tabs>
              <w:tab w:val="clear" w:pos="8176"/>
              <w:tab w:val="right" w:pos="9026" w:leader="dot"/>
            </w:tabs>
            <w:rPr/>
          </w:pPr>
          <w:hyperlink w:anchor="__RefHeading___Toc825623_2314609296">
            <w:r>
              <w:rPr>
                <w:webHidden/>
                <w:rStyle w:val="IndexLink"/>
                <w:rtl w:val="true"/>
              </w:rPr>
              <w:t>اشاره</w:t>
            </w:r>
            <w:r>
              <w:rPr>
                <w:rStyle w:val="IndexLink"/>
                <w:rtl w:val="true"/>
              </w:rPr>
              <w:tab/>
            </w:r>
            <w:r>
              <w:rPr>
                <w:rStyle w:val="IndexLink"/>
              </w:rPr>
              <w:t>176</w:t>
            </w:r>
          </w:hyperlink>
        </w:p>
        <w:p>
          <w:pPr>
            <w:pStyle w:val="Contents4"/>
            <w:tabs>
              <w:tab w:val="clear" w:pos="8176"/>
              <w:tab w:val="right" w:pos="9026" w:leader="dot"/>
            </w:tabs>
            <w:rPr/>
          </w:pPr>
          <w:hyperlink w:anchor="__RefHeading___Toc825625_2314609296">
            <w:r>
              <w:rPr>
                <w:webHidden/>
                <w:rStyle w:val="IndexLink"/>
                <w:rtl w:val="true"/>
              </w:rPr>
              <w:t>همه کارها برای خدا</w:t>
            </w:r>
            <w:r>
              <w:rPr>
                <w:rStyle w:val="IndexLink"/>
                <w:rtl w:val="true"/>
              </w:rPr>
              <w:tab/>
            </w:r>
            <w:r>
              <w:rPr>
                <w:rStyle w:val="IndexLink"/>
              </w:rPr>
              <w:t>176</w:t>
            </w:r>
          </w:hyperlink>
        </w:p>
        <w:p>
          <w:pPr>
            <w:pStyle w:val="Contents4"/>
            <w:tabs>
              <w:tab w:val="clear" w:pos="8176"/>
              <w:tab w:val="right" w:pos="9026" w:leader="dot"/>
            </w:tabs>
            <w:rPr/>
          </w:pPr>
          <w:hyperlink w:anchor="__RefHeading___Toc825627_2314609296">
            <w:r>
              <w:rPr>
                <w:webHidden/>
                <w:rStyle w:val="IndexLink"/>
                <w:rtl w:val="true"/>
              </w:rPr>
              <w:t>برای خدا بخور و بخواب</w:t>
            </w:r>
            <w:r>
              <w:rPr>
                <w:rStyle w:val="IndexLink"/>
                <w:rtl w:val="true"/>
              </w:rPr>
              <w:t>!</w:t>
              <w:tab/>
            </w:r>
            <w:r>
              <w:rPr>
                <w:rStyle w:val="IndexLink"/>
              </w:rPr>
              <w:t>177</w:t>
            </w:r>
          </w:hyperlink>
        </w:p>
        <w:p>
          <w:pPr>
            <w:pStyle w:val="Contents4"/>
            <w:tabs>
              <w:tab w:val="clear" w:pos="8176"/>
              <w:tab w:val="right" w:pos="9026" w:leader="dot"/>
            </w:tabs>
            <w:rPr/>
          </w:pPr>
          <w:hyperlink w:anchor="__RefHeading___Toc825629_2314609296">
            <w:r>
              <w:rPr>
                <w:webHidden/>
                <w:rStyle w:val="IndexLink"/>
                <w:rtl w:val="true"/>
              </w:rPr>
              <w:t>برای خدا بدوز</w:t>
            </w:r>
            <w:r>
              <w:rPr>
                <w:rStyle w:val="IndexLink"/>
                <w:rtl w:val="true"/>
              </w:rPr>
              <w:tab/>
            </w:r>
            <w:r>
              <w:rPr>
                <w:rStyle w:val="IndexLink"/>
              </w:rPr>
              <w:t>178</w:t>
            </w:r>
          </w:hyperlink>
        </w:p>
        <w:p>
          <w:pPr>
            <w:pStyle w:val="Contents4"/>
            <w:tabs>
              <w:tab w:val="clear" w:pos="8176"/>
              <w:tab w:val="right" w:pos="9026" w:leader="dot"/>
            </w:tabs>
            <w:rPr/>
          </w:pPr>
          <w:hyperlink w:anchor="__RefHeading___Toc825631_2314609296">
            <w:r>
              <w:rPr>
                <w:webHidden/>
                <w:rStyle w:val="IndexLink"/>
                <w:rtl w:val="true"/>
              </w:rPr>
              <w:t>برای خدا بیا</w:t>
            </w:r>
            <w:r>
              <w:rPr>
                <w:rStyle w:val="IndexLink"/>
                <w:rtl w:val="true"/>
              </w:rPr>
              <w:t>!</w:t>
              <w:tab/>
            </w:r>
            <w:r>
              <w:rPr>
                <w:rStyle w:val="IndexLink"/>
              </w:rPr>
              <w:t>178</w:t>
            </w:r>
          </w:hyperlink>
        </w:p>
        <w:p>
          <w:pPr>
            <w:pStyle w:val="Contents4"/>
            <w:tabs>
              <w:tab w:val="clear" w:pos="8176"/>
              <w:tab w:val="right" w:pos="9026" w:leader="dot"/>
            </w:tabs>
            <w:rPr/>
          </w:pPr>
          <w:hyperlink w:anchor="__RefHeading___Toc825633_2314609296">
            <w:r>
              <w:rPr>
                <w:webHidden/>
                <w:rStyle w:val="IndexLink"/>
                <w:rtl w:val="true"/>
              </w:rPr>
              <w:t>برای خدا فوت کن</w:t>
            </w:r>
            <w:r>
              <w:rPr>
                <w:rStyle w:val="IndexLink"/>
                <w:rtl w:val="true"/>
              </w:rPr>
              <w:t>!</w:t>
              <w:tab/>
            </w:r>
            <w:r>
              <w:rPr>
                <w:rStyle w:val="IndexLink"/>
              </w:rPr>
              <w:t>179</w:t>
            </w:r>
          </w:hyperlink>
        </w:p>
        <w:p>
          <w:pPr>
            <w:pStyle w:val="Contents4"/>
            <w:tabs>
              <w:tab w:val="clear" w:pos="8176"/>
              <w:tab w:val="right" w:pos="9026" w:leader="dot"/>
            </w:tabs>
            <w:rPr/>
          </w:pPr>
          <w:hyperlink w:anchor="__RefHeading___Toc825635_2314609296">
            <w:r>
              <w:rPr>
                <w:webHidden/>
                <w:rStyle w:val="IndexLink"/>
                <w:rtl w:val="true"/>
              </w:rPr>
              <w:t>برای خدا دوست داشته باش</w:t>
            </w:r>
            <w:r>
              <w:rPr>
                <w:rStyle w:val="IndexLink"/>
                <w:rtl w:val="true"/>
              </w:rPr>
              <w:t>!</w:t>
              <w:tab/>
            </w:r>
            <w:r>
              <w:rPr>
                <w:rStyle w:val="IndexLink"/>
              </w:rPr>
              <w:t>179</w:t>
            </w:r>
          </w:hyperlink>
        </w:p>
        <w:p>
          <w:pPr>
            <w:pStyle w:val="Contents4"/>
            <w:tabs>
              <w:tab w:val="clear" w:pos="8176"/>
              <w:tab w:val="right" w:pos="9026" w:leader="dot"/>
            </w:tabs>
            <w:rPr/>
          </w:pPr>
          <w:hyperlink w:anchor="__RefHeading___Toc825637_2314609296">
            <w:r>
              <w:rPr>
                <w:webHidden/>
                <w:rStyle w:val="IndexLink"/>
                <w:rtl w:val="true"/>
              </w:rPr>
              <w:t>برای خدا ببوس</w:t>
            </w:r>
            <w:r>
              <w:rPr>
                <w:rStyle w:val="IndexLink"/>
                <w:rtl w:val="true"/>
              </w:rPr>
              <w:t>!</w:t>
              <w:tab/>
            </w:r>
            <w:r>
              <w:rPr>
                <w:rStyle w:val="IndexLink"/>
              </w:rPr>
              <w:t>179</w:t>
            </w:r>
          </w:hyperlink>
        </w:p>
        <w:p>
          <w:pPr>
            <w:pStyle w:val="Contents4"/>
            <w:tabs>
              <w:tab w:val="clear" w:pos="8176"/>
              <w:tab w:val="right" w:pos="9026" w:leader="dot"/>
            </w:tabs>
            <w:rPr/>
          </w:pPr>
          <w:hyperlink w:anchor="__RefHeading___Toc825639_2314609296">
            <w:r>
              <w:rPr>
                <w:webHidden/>
                <w:rStyle w:val="IndexLink"/>
                <w:rtl w:val="true"/>
              </w:rPr>
              <w:t>برای خدا چه کرده ای؟</w:t>
            </w:r>
            <w:r>
              <w:rPr>
                <w:rStyle w:val="IndexLink"/>
                <w:rtl w:val="true"/>
              </w:rPr>
              <w:t>!</w:t>
              <w:tab/>
            </w:r>
            <w:r>
              <w:rPr>
                <w:rStyle w:val="IndexLink"/>
              </w:rPr>
              <w:t>180</w:t>
            </w:r>
          </w:hyperlink>
        </w:p>
        <w:p>
          <w:pPr>
            <w:pStyle w:val="Contents4"/>
            <w:tabs>
              <w:tab w:val="clear" w:pos="8176"/>
              <w:tab w:val="right" w:pos="9026" w:leader="dot"/>
            </w:tabs>
            <w:rPr/>
          </w:pPr>
          <w:hyperlink w:anchor="__RefHeading___Toc825641_2314609296">
            <w:r>
              <w:rPr>
                <w:webHidden/>
                <w:rStyle w:val="IndexLink"/>
                <w:rtl w:val="true"/>
              </w:rPr>
              <w:t>وای بر من</w:t>
            </w:r>
            <w:r>
              <w:rPr>
                <w:rStyle w:val="IndexLink"/>
                <w:rtl w:val="true"/>
              </w:rPr>
              <w:t xml:space="preserve">! </w:t>
            </w:r>
            <w:r>
              <w:rPr>
                <w:rStyle w:val="IndexLink"/>
                <w:rtl w:val="true"/>
              </w:rPr>
              <w:t>وای بر من</w:t>
            </w:r>
            <w:r>
              <w:rPr>
                <w:rStyle w:val="IndexLink"/>
                <w:rtl w:val="true"/>
              </w:rPr>
              <w:t>!</w:t>
              <w:tab/>
            </w:r>
            <w:r>
              <w:rPr>
                <w:rStyle w:val="IndexLink"/>
              </w:rPr>
              <w:t>180</w:t>
            </w:r>
          </w:hyperlink>
        </w:p>
        <w:p>
          <w:pPr>
            <w:pStyle w:val="Contents4"/>
            <w:tabs>
              <w:tab w:val="clear" w:pos="8176"/>
              <w:tab w:val="right" w:pos="9026" w:leader="dot"/>
            </w:tabs>
            <w:rPr/>
          </w:pPr>
          <w:hyperlink w:anchor="__RefHeading___Toc825643_2314609296">
            <w:r>
              <w:rPr>
                <w:webHidden/>
                <w:rStyle w:val="IndexLink"/>
                <w:rtl w:val="true"/>
              </w:rPr>
              <w:t>برای خدا خوب شو</w:t>
            </w:r>
            <w:r>
              <w:rPr>
                <w:rStyle w:val="IndexLink"/>
                <w:rtl w:val="true"/>
              </w:rPr>
              <w:t>!</w:t>
              <w:tab/>
            </w:r>
            <w:r>
              <w:rPr>
                <w:rStyle w:val="IndexLink"/>
              </w:rPr>
              <w:t>181</w:t>
            </w:r>
          </w:hyperlink>
        </w:p>
        <w:p>
          <w:pPr>
            <w:pStyle w:val="Contents4"/>
            <w:tabs>
              <w:tab w:val="clear" w:pos="8176"/>
              <w:tab w:val="right" w:pos="9026" w:leader="dot"/>
            </w:tabs>
            <w:rPr/>
          </w:pPr>
          <w:hyperlink w:anchor="__RefHeading___Toc825645_2314609296">
            <w:r>
              <w:rPr>
                <w:webHidden/>
                <w:rStyle w:val="IndexLink"/>
                <w:rtl w:val="true"/>
              </w:rPr>
              <w:t>برای خدا زیارت برو</w:t>
            </w:r>
            <w:r>
              <w:rPr>
                <w:rStyle w:val="IndexLink"/>
                <w:rtl w:val="true"/>
              </w:rPr>
              <w:t>!</w:t>
              <w:tab/>
            </w:r>
            <w:r>
              <w:rPr>
                <w:rStyle w:val="IndexLink"/>
              </w:rPr>
              <w:t>182</w:t>
            </w:r>
          </w:hyperlink>
        </w:p>
        <w:p>
          <w:pPr>
            <w:pStyle w:val="Contents4"/>
            <w:tabs>
              <w:tab w:val="clear" w:pos="8176"/>
              <w:tab w:val="right" w:pos="9026" w:leader="dot"/>
            </w:tabs>
            <w:rPr/>
          </w:pPr>
          <w:hyperlink w:anchor="__RefHeading___Toc825647_2314609296">
            <w:r>
              <w:rPr>
                <w:webHidden/>
                <w:rStyle w:val="IndexLink"/>
                <w:rtl w:val="true"/>
              </w:rPr>
              <w:t>برای خدا نماز شب بخوان</w:t>
            </w:r>
            <w:r>
              <w:rPr>
                <w:rStyle w:val="IndexLink"/>
                <w:rtl w:val="true"/>
              </w:rPr>
              <w:t>!</w:t>
              <w:tab/>
            </w:r>
            <w:r>
              <w:rPr>
                <w:rStyle w:val="IndexLink"/>
              </w:rPr>
              <w:t>182</w:t>
            </w:r>
          </w:hyperlink>
        </w:p>
        <w:p>
          <w:pPr>
            <w:pStyle w:val="Contents4"/>
            <w:tabs>
              <w:tab w:val="clear" w:pos="8176"/>
              <w:tab w:val="right" w:pos="9026" w:leader="dot"/>
            </w:tabs>
            <w:rPr/>
          </w:pPr>
          <w:hyperlink w:anchor="__RefHeading___Toc825649_2314609296">
            <w:r>
              <w:rPr>
                <w:webHidden/>
                <w:rStyle w:val="IndexLink"/>
                <w:rtl w:val="true"/>
              </w:rPr>
              <w:t>آثار اخلاص</w:t>
            </w:r>
            <w:r>
              <w:rPr>
                <w:rStyle w:val="IndexLink"/>
                <w:rtl w:val="true"/>
              </w:rPr>
              <w:tab/>
            </w:r>
            <w:r>
              <w:rPr>
                <w:rStyle w:val="IndexLink"/>
              </w:rPr>
              <w:t>186</w:t>
            </w:r>
          </w:hyperlink>
        </w:p>
        <w:p>
          <w:pPr>
            <w:pStyle w:val="Contents4"/>
            <w:tabs>
              <w:tab w:val="clear" w:pos="8176"/>
              <w:tab w:val="right" w:pos="9026" w:leader="dot"/>
            </w:tabs>
            <w:rPr/>
          </w:pPr>
          <w:hyperlink w:anchor="__RefHeading___Toc825651_2314609296">
            <w:r>
              <w:rPr>
                <w:webHidden/>
                <w:rStyle w:val="IndexLink"/>
                <w:rtl w:val="true"/>
              </w:rPr>
              <w:t>هدایت الهی</w:t>
            </w:r>
            <w:r>
              <w:rPr>
                <w:rStyle w:val="IndexLink"/>
                <w:rtl w:val="true"/>
              </w:rPr>
              <w:tab/>
            </w:r>
            <w:r>
              <w:rPr>
                <w:rStyle w:val="IndexLink"/>
              </w:rPr>
              <w:t>187</w:t>
            </w:r>
          </w:hyperlink>
        </w:p>
        <w:p>
          <w:pPr>
            <w:pStyle w:val="Contents4"/>
            <w:tabs>
              <w:tab w:val="clear" w:pos="8176"/>
              <w:tab w:val="right" w:pos="9026" w:leader="dot"/>
            </w:tabs>
            <w:rPr/>
          </w:pPr>
          <w:hyperlink w:anchor="__RefHeading___Toc825653_2314609296">
            <w:r>
              <w:rPr>
                <w:webHidden/>
                <w:rStyle w:val="IndexLink"/>
                <w:rtl w:val="true"/>
              </w:rPr>
              <w:t>بوی خدا در عمل</w:t>
            </w:r>
            <w:r>
              <w:rPr>
                <w:rStyle w:val="IndexLink"/>
                <w:rtl w:val="true"/>
              </w:rPr>
              <w:t>!</w:t>
              <w:tab/>
            </w:r>
            <w:r>
              <w:rPr>
                <w:rStyle w:val="IndexLink"/>
              </w:rPr>
              <w:t>188</w:t>
            </w:r>
          </w:hyperlink>
        </w:p>
        <w:p>
          <w:pPr>
            <w:pStyle w:val="Contents4"/>
            <w:tabs>
              <w:tab w:val="clear" w:pos="8176"/>
              <w:tab w:val="right" w:pos="9026" w:leader="dot"/>
            </w:tabs>
            <w:rPr/>
          </w:pPr>
          <w:hyperlink w:anchor="__RefHeading___Toc825655_2314609296">
            <w:r>
              <w:rPr>
                <w:webHidden/>
                <w:rStyle w:val="IndexLink"/>
                <w:rtl w:val="true"/>
              </w:rPr>
              <w:t>غلبه بر شیطان</w:t>
            </w:r>
            <w:r>
              <w:rPr>
                <w:rStyle w:val="IndexLink"/>
                <w:rtl w:val="true"/>
              </w:rPr>
              <w:tab/>
            </w:r>
            <w:r>
              <w:rPr>
                <w:rStyle w:val="IndexLink"/>
              </w:rPr>
              <w:t>188</w:t>
            </w:r>
          </w:hyperlink>
        </w:p>
        <w:p>
          <w:pPr>
            <w:pStyle w:val="Contents4"/>
            <w:tabs>
              <w:tab w:val="clear" w:pos="8176"/>
              <w:tab w:val="right" w:pos="9026" w:leader="dot"/>
            </w:tabs>
            <w:rPr/>
          </w:pPr>
          <w:hyperlink w:anchor="__RefHeading___Toc825657_2314609296">
            <w:r>
              <w:rPr>
                <w:webHidden/>
                <w:rStyle w:val="IndexLink"/>
                <w:rtl w:val="true"/>
              </w:rPr>
              <w:t>باز شدن چشم دل</w:t>
            </w:r>
            <w:r>
              <w:rPr>
                <w:rStyle w:val="IndexLink"/>
                <w:rtl w:val="true"/>
              </w:rPr>
              <w:tab/>
            </w:r>
            <w:r>
              <w:rPr>
                <w:rStyle w:val="IndexLink"/>
              </w:rPr>
              <w:t>189</w:t>
            </w:r>
          </w:hyperlink>
        </w:p>
        <w:p>
          <w:pPr>
            <w:pStyle w:val="Contents4"/>
            <w:tabs>
              <w:tab w:val="clear" w:pos="8176"/>
              <w:tab w:val="right" w:pos="9026" w:leader="dot"/>
            </w:tabs>
            <w:rPr/>
          </w:pPr>
          <w:hyperlink w:anchor="__RefHeading___Toc825659_2314609296">
            <w:r>
              <w:rPr>
                <w:webHidden/>
                <w:rStyle w:val="IndexLink"/>
                <w:rtl w:val="true"/>
              </w:rPr>
              <w:t>برکات مادی و معنوی</w:t>
            </w:r>
            <w:r>
              <w:rPr>
                <w:rStyle w:val="IndexLink"/>
                <w:rtl w:val="true"/>
              </w:rPr>
              <w:tab/>
            </w:r>
            <w:r>
              <w:rPr>
                <w:rStyle w:val="IndexLink"/>
              </w:rPr>
              <w:t>190</w:t>
            </w:r>
          </w:hyperlink>
        </w:p>
        <w:p>
          <w:pPr>
            <w:pStyle w:val="Contents4"/>
            <w:tabs>
              <w:tab w:val="clear" w:pos="8176"/>
              <w:tab w:val="right" w:pos="9026" w:leader="dot"/>
            </w:tabs>
            <w:rPr/>
          </w:pPr>
          <w:hyperlink w:anchor="__RefHeading___Toc825661_2314609296">
            <w:r>
              <w:rPr>
                <w:webHidden/>
                <w:rStyle w:val="IndexLink"/>
                <w:rtl w:val="true"/>
              </w:rPr>
              <w:t>برای خدا درس میدادم</w:t>
            </w:r>
            <w:r>
              <w:rPr>
                <w:rStyle w:val="IndexLink"/>
                <w:rtl w:val="true"/>
              </w:rPr>
              <w:t>!</w:t>
              <w:tab/>
            </w:r>
            <w:r>
              <w:rPr>
                <w:rStyle w:val="IndexLink"/>
              </w:rPr>
              <w:t>190</w:t>
            </w:r>
          </w:hyperlink>
        </w:p>
        <w:p>
          <w:pPr>
            <w:pStyle w:val="Contents4"/>
            <w:tabs>
              <w:tab w:val="clear" w:pos="8176"/>
              <w:tab w:val="right" w:pos="9026" w:leader="dot"/>
            </w:tabs>
            <w:rPr/>
          </w:pPr>
          <w:hyperlink w:anchor="__RefHeading___Toc825663_2314609296">
            <w:r>
              <w:rPr>
                <w:webHidden/>
                <w:rStyle w:val="IndexLink"/>
                <w:rtl w:val="true"/>
              </w:rPr>
              <w:t>خدا کار ما را درست کرد</w:t>
            </w:r>
            <w:r>
              <w:rPr>
                <w:rStyle w:val="IndexLink"/>
                <w:rtl w:val="true"/>
              </w:rPr>
              <w:t>!</w:t>
              <w:tab/>
            </w:r>
            <w:r>
              <w:rPr>
                <w:rStyle w:val="IndexLink"/>
              </w:rPr>
              <w:t>191</w:t>
            </w:r>
          </w:hyperlink>
        </w:p>
        <w:p>
          <w:pPr>
            <w:pStyle w:val="Contents3"/>
            <w:tabs>
              <w:tab w:val="clear" w:pos="8459"/>
              <w:tab w:val="right" w:pos="9026" w:leader="dot"/>
            </w:tabs>
            <w:rPr/>
          </w:pPr>
          <w:hyperlink w:anchor="__RefHeading___Toc825665_2314609296">
            <w:r>
              <w:rPr>
                <w:webHidden/>
                <w:rStyle w:val="IndexLink"/>
                <w:rtl w:val="true"/>
              </w:rPr>
              <w:t xml:space="preserve">فصل پنجم </w:t>
            </w:r>
            <w:r>
              <w:rPr>
                <w:rStyle w:val="IndexLink"/>
                <w:rtl w:val="true"/>
              </w:rPr>
              <w:t xml:space="preserve">: </w:t>
            </w:r>
            <w:r>
              <w:rPr>
                <w:rStyle w:val="IndexLink"/>
                <w:rtl w:val="true"/>
              </w:rPr>
              <w:t>ذکر اولیای خدا</w:t>
            </w:r>
            <w:r>
              <w:rPr>
                <w:rStyle w:val="IndexLink"/>
                <w:rtl w:val="true"/>
              </w:rPr>
              <w:tab/>
            </w:r>
            <w:r>
              <w:rPr>
                <w:rStyle w:val="IndexLink"/>
              </w:rPr>
              <w:t>192</w:t>
            </w:r>
          </w:hyperlink>
        </w:p>
        <w:p>
          <w:pPr>
            <w:pStyle w:val="Contents4"/>
            <w:tabs>
              <w:tab w:val="clear" w:pos="8176"/>
              <w:tab w:val="right" w:pos="9026" w:leader="dot"/>
            </w:tabs>
            <w:rPr/>
          </w:pPr>
          <w:hyperlink w:anchor="__RefHeading___Toc825667_2314609296">
            <w:r>
              <w:rPr>
                <w:webHidden/>
                <w:rStyle w:val="IndexLink"/>
                <w:rtl w:val="true"/>
              </w:rPr>
              <w:t>اشاره</w:t>
            </w:r>
            <w:r>
              <w:rPr>
                <w:rStyle w:val="IndexLink"/>
                <w:rtl w:val="true"/>
              </w:rPr>
              <w:tab/>
            </w:r>
            <w:r>
              <w:rPr>
                <w:rStyle w:val="IndexLink"/>
              </w:rPr>
              <w:t>192</w:t>
            </w:r>
          </w:hyperlink>
        </w:p>
        <w:p>
          <w:pPr>
            <w:pStyle w:val="Contents4"/>
            <w:tabs>
              <w:tab w:val="clear" w:pos="8176"/>
              <w:tab w:val="right" w:pos="9026" w:leader="dot"/>
            </w:tabs>
            <w:rPr/>
          </w:pPr>
          <w:hyperlink w:anchor="__RefHeading___Toc825669_2314609296">
            <w:r>
              <w:rPr>
                <w:webHidden/>
                <w:rStyle w:val="IndexLink"/>
                <w:rtl w:val="true"/>
              </w:rPr>
              <w:t>حضور دائم</w:t>
            </w:r>
            <w:r>
              <w:rPr>
                <w:rStyle w:val="IndexLink"/>
                <w:rtl w:val="true"/>
              </w:rPr>
              <w:tab/>
            </w:r>
            <w:r>
              <w:rPr>
                <w:rStyle w:val="IndexLink"/>
              </w:rPr>
              <w:t>192</w:t>
            </w:r>
          </w:hyperlink>
        </w:p>
        <w:p>
          <w:pPr>
            <w:pStyle w:val="Contents4"/>
            <w:tabs>
              <w:tab w:val="clear" w:pos="8176"/>
              <w:tab w:val="right" w:pos="9026" w:leader="dot"/>
            </w:tabs>
            <w:rPr/>
          </w:pPr>
          <w:hyperlink w:anchor="__RefHeading___Toc825671_2314609296">
            <w:r>
              <w:rPr>
                <w:webHidden/>
                <w:rStyle w:val="IndexLink"/>
                <w:rtl w:val="true"/>
              </w:rPr>
              <w:t>راه رهایی از نفس و شیطان</w:t>
            </w:r>
            <w:r>
              <w:rPr>
                <w:rStyle w:val="IndexLink"/>
                <w:rtl w:val="true"/>
              </w:rPr>
              <w:tab/>
            </w:r>
            <w:r>
              <w:rPr>
                <w:rStyle w:val="IndexLink"/>
              </w:rPr>
              <w:t>194</w:t>
            </w:r>
          </w:hyperlink>
        </w:p>
        <w:p>
          <w:pPr>
            <w:pStyle w:val="Contents4"/>
            <w:tabs>
              <w:tab w:val="clear" w:pos="8176"/>
              <w:tab w:val="right" w:pos="9026" w:leader="dot"/>
            </w:tabs>
            <w:rPr/>
          </w:pPr>
          <w:hyperlink w:anchor="__RefHeading___Toc825673_2314609296">
            <w:r>
              <w:rPr>
                <w:webHidden/>
                <w:rStyle w:val="IndexLink"/>
                <w:rtl w:val="true"/>
              </w:rPr>
              <w:t>دست از سر من بر دار</w:t>
            </w:r>
            <w:r>
              <w:rPr>
                <w:rStyle w:val="IndexLink"/>
                <w:rtl w:val="true"/>
              </w:rPr>
              <w:t>!</w:t>
              <w:tab/>
            </w:r>
            <w:r>
              <w:rPr>
                <w:rStyle w:val="IndexLink"/>
              </w:rPr>
              <w:t>194</w:t>
            </w:r>
          </w:hyperlink>
        </w:p>
        <w:p>
          <w:pPr>
            <w:pStyle w:val="Contents4"/>
            <w:tabs>
              <w:tab w:val="clear" w:pos="8176"/>
              <w:tab w:val="right" w:pos="9026" w:leader="dot"/>
            </w:tabs>
            <w:rPr/>
          </w:pPr>
          <w:hyperlink w:anchor="__RefHeading___Toc825675_2314609296">
            <w:r>
              <w:rPr>
                <w:webHidden/>
                <w:rStyle w:val="IndexLink"/>
                <w:rtl w:val="true"/>
              </w:rPr>
              <w:t>یاد خدا در خواب</w:t>
            </w:r>
            <w:r>
              <w:rPr>
                <w:rStyle w:val="IndexLink"/>
                <w:rtl w:val="true"/>
              </w:rPr>
              <w:t>!</w:t>
              <w:tab/>
            </w:r>
            <w:r>
              <w:rPr>
                <w:rStyle w:val="IndexLink"/>
              </w:rPr>
              <w:t>196</w:t>
            </w:r>
          </w:hyperlink>
        </w:p>
        <w:p>
          <w:pPr>
            <w:pStyle w:val="Contents4"/>
            <w:tabs>
              <w:tab w:val="clear" w:pos="8176"/>
              <w:tab w:val="right" w:pos="9026" w:leader="dot"/>
            </w:tabs>
            <w:rPr/>
          </w:pPr>
          <w:hyperlink w:anchor="__RefHeading___Toc825677_2314609296">
            <w:r>
              <w:rPr>
                <w:webHidden/>
                <w:rStyle w:val="IndexLink"/>
                <w:rtl w:val="true"/>
              </w:rPr>
              <w:t>پیامی از برزخ</w:t>
            </w:r>
            <w:r>
              <w:rPr>
                <w:rStyle w:val="IndexLink"/>
                <w:rtl w:val="true"/>
              </w:rPr>
              <w:t>!</w:t>
              <w:tab/>
            </w:r>
            <w:r>
              <w:rPr>
                <w:rStyle w:val="IndexLink"/>
              </w:rPr>
              <w:t>197</w:t>
            </w:r>
          </w:hyperlink>
        </w:p>
        <w:p>
          <w:pPr>
            <w:pStyle w:val="Contents4"/>
            <w:tabs>
              <w:tab w:val="clear" w:pos="8176"/>
              <w:tab w:val="right" w:pos="9026" w:leader="dot"/>
            </w:tabs>
            <w:rPr/>
          </w:pPr>
          <w:hyperlink w:anchor="__RefHeading___Toc825679_2314609296">
            <w:r>
              <w:rPr>
                <w:webHidden/>
                <w:rStyle w:val="IndexLink"/>
                <w:rtl w:val="true"/>
              </w:rPr>
              <w:t>خاصیت برخی اذکار</w:t>
            </w:r>
            <w:r>
              <w:rPr>
                <w:rStyle w:val="IndexLink"/>
                <w:rtl w:val="true"/>
              </w:rPr>
              <w:tab/>
            </w:r>
            <w:r>
              <w:rPr>
                <w:rStyle w:val="IndexLink"/>
              </w:rPr>
              <w:t>197</w:t>
            </w:r>
          </w:hyperlink>
        </w:p>
        <w:p>
          <w:pPr>
            <w:pStyle w:val="Contents4"/>
            <w:tabs>
              <w:tab w:val="clear" w:pos="8176"/>
              <w:tab w:val="right" w:pos="9026" w:leader="dot"/>
            </w:tabs>
            <w:rPr/>
          </w:pPr>
          <w:hyperlink w:anchor="__RefHeading___Toc825681_2314609296">
            <w:r>
              <w:rPr>
                <w:webHidden/>
                <w:rStyle w:val="IndexLink"/>
                <w:rtl w:val="true"/>
              </w:rPr>
              <w:t>اهتمام به صلوات واستغفار</w:t>
            </w:r>
            <w:r>
              <w:rPr>
                <w:rStyle w:val="IndexLink"/>
                <w:rtl w:val="true"/>
              </w:rPr>
              <w:tab/>
            </w:r>
            <w:r>
              <w:rPr>
                <w:rStyle w:val="IndexLink"/>
              </w:rPr>
              <w:t>197</w:t>
            </w:r>
          </w:hyperlink>
        </w:p>
        <w:p>
          <w:pPr>
            <w:pStyle w:val="Contents4"/>
            <w:tabs>
              <w:tab w:val="clear" w:pos="8176"/>
              <w:tab w:val="right" w:pos="9026" w:leader="dot"/>
            </w:tabs>
            <w:rPr/>
          </w:pPr>
          <w:hyperlink w:anchor="__RefHeading___Toc825683_2314609296">
            <w:r>
              <w:rPr>
                <w:webHidden/>
                <w:rStyle w:val="IndexLink"/>
                <w:rtl w:val="true"/>
              </w:rPr>
              <w:t>برای غلبه بر نفس</w:t>
            </w:r>
            <w:r>
              <w:rPr>
                <w:rStyle w:val="IndexLink"/>
                <w:rtl w:val="true"/>
              </w:rPr>
              <w:tab/>
            </w:r>
            <w:r>
              <w:rPr>
                <w:rStyle w:val="IndexLink"/>
              </w:rPr>
              <w:t>198</w:t>
            </w:r>
          </w:hyperlink>
        </w:p>
        <w:p>
          <w:pPr>
            <w:pStyle w:val="Contents4"/>
            <w:tabs>
              <w:tab w:val="clear" w:pos="8176"/>
              <w:tab w:val="right" w:pos="9026" w:leader="dot"/>
            </w:tabs>
            <w:rPr/>
          </w:pPr>
          <w:hyperlink w:anchor="__RefHeading___Toc825685_2314609296">
            <w:r>
              <w:rPr>
                <w:webHidden/>
                <w:rStyle w:val="IndexLink"/>
                <w:rtl w:val="true"/>
              </w:rPr>
              <w:t>غلبه بر وسوسه شیطان، هنگام دیدن نامحرم</w:t>
            </w:r>
            <w:r>
              <w:rPr>
                <w:rStyle w:val="IndexLink"/>
                <w:rtl w:val="true"/>
              </w:rPr>
              <w:tab/>
            </w:r>
            <w:r>
              <w:rPr>
                <w:rStyle w:val="IndexLink"/>
              </w:rPr>
              <w:t>198</w:t>
            </w:r>
          </w:hyperlink>
        </w:p>
        <w:p>
          <w:pPr>
            <w:pStyle w:val="Contents4"/>
            <w:tabs>
              <w:tab w:val="clear" w:pos="8176"/>
              <w:tab w:val="right" w:pos="9026" w:leader="dot"/>
            </w:tabs>
            <w:rPr/>
          </w:pPr>
          <w:hyperlink w:anchor="__RefHeading___Toc825687_2314609296">
            <w:r>
              <w:rPr>
                <w:webHidden/>
                <w:rStyle w:val="IndexLink"/>
                <w:rtl w:val="true"/>
              </w:rPr>
              <w:t>برای محبت خداوند</w:t>
            </w:r>
            <w:r>
              <w:rPr>
                <w:rStyle w:val="IndexLink"/>
                <w:rtl w:val="true"/>
              </w:rPr>
              <w:tab/>
            </w:r>
            <w:r>
              <w:rPr>
                <w:rStyle w:val="IndexLink"/>
              </w:rPr>
              <w:t>199</w:t>
            </w:r>
          </w:hyperlink>
        </w:p>
        <w:p>
          <w:pPr>
            <w:pStyle w:val="Contents4"/>
            <w:tabs>
              <w:tab w:val="clear" w:pos="8176"/>
              <w:tab w:val="right" w:pos="9026" w:leader="dot"/>
            </w:tabs>
            <w:rPr/>
          </w:pPr>
          <w:hyperlink w:anchor="__RefHeading___Toc825689_2314609296">
            <w:r>
              <w:rPr>
                <w:webHidden/>
                <w:rStyle w:val="IndexLink"/>
                <w:rtl w:val="true"/>
              </w:rPr>
              <w:t>برای صفای باطن</w:t>
            </w:r>
            <w:r>
              <w:rPr>
                <w:rStyle w:val="IndexLink"/>
                <w:rtl w:val="true"/>
              </w:rPr>
              <w:tab/>
            </w:r>
            <w:r>
              <w:rPr>
                <w:rStyle w:val="IndexLink"/>
              </w:rPr>
              <w:t>199</w:t>
            </w:r>
          </w:hyperlink>
        </w:p>
        <w:p>
          <w:pPr>
            <w:pStyle w:val="Contents4"/>
            <w:tabs>
              <w:tab w:val="clear" w:pos="8176"/>
              <w:tab w:val="right" w:pos="9026" w:leader="dot"/>
            </w:tabs>
            <w:rPr/>
          </w:pPr>
          <w:hyperlink w:anchor="__RefHeading___Toc825691_2314609296">
            <w:r>
              <w:rPr>
                <w:webHidden/>
                <w:rStyle w:val="IndexLink"/>
                <w:rtl w:val="true"/>
              </w:rPr>
              <w:t>برای تشرف به محضر ولی عصر</w:t>
            </w:r>
            <w:r>
              <w:rPr>
                <w:rStyle w:val="IndexLink"/>
                <w:rtl w:val="true"/>
              </w:rPr>
              <w:t>(</w:t>
            </w:r>
            <w:r>
              <w:rPr>
                <w:rStyle w:val="IndexLink"/>
                <w:rtl w:val="true"/>
              </w:rPr>
              <w:t>علیه السلام</w:t>
            </w:r>
            <w:r>
              <w:rPr>
                <w:rStyle w:val="IndexLink"/>
                <w:rtl w:val="true"/>
              </w:rPr>
              <w:t>)</w:t>
              <w:tab/>
            </w:r>
            <w:r>
              <w:rPr>
                <w:rStyle w:val="IndexLink"/>
              </w:rPr>
              <w:t>199</w:t>
            </w:r>
          </w:hyperlink>
        </w:p>
        <w:p>
          <w:pPr>
            <w:pStyle w:val="Contents5"/>
            <w:tabs>
              <w:tab w:val="clear" w:pos="7892"/>
              <w:tab w:val="right" w:pos="9026" w:leader="dot"/>
            </w:tabs>
            <w:rPr/>
          </w:pPr>
          <w:hyperlink w:anchor="__RefHeading___Toc825693_2314609296">
            <w:r>
              <w:rPr>
                <w:webHidden/>
                <w:rStyle w:val="IndexLink"/>
                <w:rtl w:val="true"/>
              </w:rPr>
              <w:t>اشاره</w:t>
            </w:r>
            <w:r>
              <w:rPr>
                <w:rStyle w:val="IndexLink"/>
                <w:rtl w:val="true"/>
              </w:rPr>
              <w:tab/>
            </w:r>
            <w:r>
              <w:rPr>
                <w:rStyle w:val="IndexLink"/>
              </w:rPr>
              <w:t>199</w:t>
            </w:r>
          </w:hyperlink>
        </w:p>
        <w:p>
          <w:pPr>
            <w:pStyle w:val="Contents5"/>
            <w:tabs>
              <w:tab w:val="clear" w:pos="7892"/>
              <w:tab w:val="right" w:pos="9026" w:leader="dot"/>
            </w:tabs>
            <w:rPr/>
          </w:pPr>
          <w:hyperlink w:anchor="__RefHeading___Toc825695_2314609296">
            <w:r>
              <w:rPr>
                <w:webHidden/>
                <w:rStyle w:val="IndexLink"/>
              </w:rPr>
              <w:t>1</w:t>
            </w:r>
            <w:r>
              <w:rPr>
                <w:rStyle w:val="IndexLink"/>
                <w:rtl w:val="true"/>
              </w:rPr>
              <w:t xml:space="preserve">. </w:t>
            </w:r>
            <w:r>
              <w:rPr>
                <w:rStyle w:val="IndexLink"/>
                <w:rtl w:val="true"/>
              </w:rPr>
              <w:t>تشرف آیة الله زیارتی</w:t>
            </w:r>
            <w:r>
              <w:rPr>
                <w:rStyle w:val="IndexLink"/>
                <w:rtl w:val="true"/>
              </w:rPr>
              <w:tab/>
            </w:r>
            <w:r>
              <w:rPr>
                <w:rStyle w:val="IndexLink"/>
              </w:rPr>
              <w:t>199</w:t>
            </w:r>
          </w:hyperlink>
        </w:p>
        <w:p>
          <w:pPr>
            <w:pStyle w:val="Contents5"/>
            <w:tabs>
              <w:tab w:val="clear" w:pos="7892"/>
              <w:tab w:val="right" w:pos="9026" w:leader="dot"/>
            </w:tabs>
            <w:rPr/>
          </w:pPr>
          <w:hyperlink w:anchor="__RefHeading___Toc825697_2314609296">
            <w:r>
              <w:rPr>
                <w:webHidden/>
                <w:rStyle w:val="IndexLink"/>
              </w:rPr>
              <w:t>2</w:t>
            </w:r>
            <w:r>
              <w:rPr>
                <w:rStyle w:val="IndexLink"/>
                <w:rtl w:val="true"/>
              </w:rPr>
              <w:t xml:space="preserve">. </w:t>
            </w:r>
            <w:r>
              <w:rPr>
                <w:rStyle w:val="IndexLink"/>
                <w:rtl w:val="true"/>
              </w:rPr>
              <w:t>تشرف یک مغازه دار</w:t>
            </w:r>
            <w:r>
              <w:rPr>
                <w:rStyle w:val="IndexLink"/>
                <w:rtl w:val="true"/>
              </w:rPr>
              <w:tab/>
            </w:r>
            <w:r>
              <w:rPr>
                <w:rStyle w:val="IndexLink"/>
              </w:rPr>
              <w:t>200</w:t>
            </w:r>
          </w:hyperlink>
        </w:p>
        <w:p>
          <w:pPr>
            <w:pStyle w:val="Contents4"/>
            <w:tabs>
              <w:tab w:val="clear" w:pos="8176"/>
              <w:tab w:val="right" w:pos="9026" w:leader="dot"/>
            </w:tabs>
            <w:rPr/>
          </w:pPr>
          <w:hyperlink w:anchor="__RefHeading___Toc825699_2314609296">
            <w:r>
              <w:rPr>
                <w:webHidden/>
                <w:rStyle w:val="IndexLink"/>
                <w:rtl w:val="true"/>
              </w:rPr>
              <w:t>برای رفع مشکلات و درمان بیماری ها</w:t>
            </w:r>
            <w:r>
              <w:rPr>
                <w:rStyle w:val="IndexLink"/>
                <w:rtl w:val="true"/>
              </w:rPr>
              <w:tab/>
            </w:r>
            <w:r>
              <w:rPr>
                <w:rStyle w:val="IndexLink"/>
              </w:rPr>
              <w:t>200</w:t>
            </w:r>
          </w:hyperlink>
        </w:p>
        <w:p>
          <w:pPr>
            <w:pStyle w:val="Contents4"/>
            <w:tabs>
              <w:tab w:val="clear" w:pos="8176"/>
              <w:tab w:val="right" w:pos="9026" w:leader="dot"/>
            </w:tabs>
            <w:rPr/>
          </w:pPr>
          <w:hyperlink w:anchor="__RefHeading___Toc825701_2314609296">
            <w:r>
              <w:rPr>
                <w:webHidden/>
                <w:rStyle w:val="IndexLink"/>
                <w:rtl w:val="true"/>
              </w:rPr>
              <w:t>برای دفع گرما و سرما</w:t>
            </w:r>
            <w:r>
              <w:rPr>
                <w:rStyle w:val="IndexLink"/>
                <w:rtl w:val="true"/>
              </w:rPr>
              <w:tab/>
            </w:r>
            <w:r>
              <w:rPr>
                <w:rStyle w:val="IndexLink"/>
              </w:rPr>
              <w:t>201</w:t>
            </w:r>
          </w:hyperlink>
        </w:p>
        <w:p>
          <w:pPr>
            <w:pStyle w:val="Contents3"/>
            <w:tabs>
              <w:tab w:val="clear" w:pos="8459"/>
              <w:tab w:val="right" w:pos="9026" w:leader="dot"/>
            </w:tabs>
            <w:rPr/>
          </w:pPr>
          <w:hyperlink w:anchor="__RefHeading___Toc825703_2314609296">
            <w:r>
              <w:rPr>
                <w:webHidden/>
                <w:rStyle w:val="IndexLink"/>
                <w:rtl w:val="true"/>
              </w:rPr>
              <w:t xml:space="preserve">فصل ششم </w:t>
            </w:r>
            <w:r>
              <w:rPr>
                <w:rStyle w:val="IndexLink"/>
                <w:rtl w:val="true"/>
              </w:rPr>
              <w:t xml:space="preserve">: </w:t>
            </w:r>
            <w:r>
              <w:rPr>
                <w:rStyle w:val="IndexLink"/>
                <w:rtl w:val="true"/>
              </w:rPr>
              <w:t>نیایش اولیای خدا</w:t>
            </w:r>
            <w:r>
              <w:rPr>
                <w:rStyle w:val="IndexLink"/>
                <w:rtl w:val="true"/>
              </w:rPr>
              <w:tab/>
            </w:r>
            <w:r>
              <w:rPr>
                <w:rStyle w:val="IndexLink"/>
              </w:rPr>
              <w:t>202</w:t>
            </w:r>
          </w:hyperlink>
        </w:p>
        <w:p>
          <w:pPr>
            <w:pStyle w:val="Contents4"/>
            <w:tabs>
              <w:tab w:val="clear" w:pos="8176"/>
              <w:tab w:val="right" w:pos="9026" w:leader="dot"/>
            </w:tabs>
            <w:rPr/>
          </w:pPr>
          <w:hyperlink w:anchor="__RefHeading___Toc825705_2314609296">
            <w:r>
              <w:rPr>
                <w:webHidden/>
                <w:rStyle w:val="IndexLink"/>
                <w:rtl w:val="true"/>
              </w:rPr>
              <w:t>اشاره</w:t>
            </w:r>
            <w:r>
              <w:rPr>
                <w:rStyle w:val="IndexLink"/>
                <w:rtl w:val="true"/>
              </w:rPr>
              <w:tab/>
            </w:r>
            <w:r>
              <w:rPr>
                <w:rStyle w:val="IndexLink"/>
              </w:rPr>
              <w:t>202</w:t>
            </w:r>
          </w:hyperlink>
        </w:p>
        <w:p>
          <w:pPr>
            <w:pStyle w:val="Contents4"/>
            <w:tabs>
              <w:tab w:val="clear" w:pos="8176"/>
              <w:tab w:val="right" w:pos="9026" w:leader="dot"/>
            </w:tabs>
            <w:rPr/>
          </w:pPr>
          <w:hyperlink w:anchor="__RefHeading___Toc825707_2314609296">
            <w:r>
              <w:rPr>
                <w:webHidden/>
                <w:rStyle w:val="IndexLink"/>
                <w:rtl w:val="true"/>
              </w:rPr>
              <w:t>دعاهای جناب شیخ</w:t>
            </w:r>
            <w:r>
              <w:rPr>
                <w:rStyle w:val="IndexLink"/>
                <w:rtl w:val="true"/>
              </w:rPr>
              <w:tab/>
            </w:r>
            <w:r>
              <w:rPr>
                <w:rStyle w:val="IndexLink"/>
              </w:rPr>
              <w:t>202</w:t>
            </w:r>
          </w:hyperlink>
        </w:p>
        <w:p>
          <w:pPr>
            <w:pStyle w:val="Contents4"/>
            <w:tabs>
              <w:tab w:val="clear" w:pos="8176"/>
              <w:tab w:val="right" w:pos="9026" w:leader="dot"/>
            </w:tabs>
            <w:rPr/>
          </w:pPr>
          <w:hyperlink w:anchor="__RefHeading___Toc825709_2314609296">
            <w:r>
              <w:rPr>
                <w:webHidden/>
                <w:rStyle w:val="IndexLink"/>
                <w:rtl w:val="true"/>
              </w:rPr>
              <w:t>دعای همیشگی شیخ</w:t>
            </w:r>
            <w:r>
              <w:rPr>
                <w:rStyle w:val="IndexLink"/>
                <w:rtl w:val="true"/>
              </w:rPr>
              <w:tab/>
            </w:r>
            <w:r>
              <w:rPr>
                <w:rStyle w:val="IndexLink"/>
              </w:rPr>
              <w:t>203</w:t>
            </w:r>
          </w:hyperlink>
        </w:p>
        <w:p>
          <w:pPr>
            <w:pStyle w:val="Contents4"/>
            <w:tabs>
              <w:tab w:val="clear" w:pos="8176"/>
              <w:tab w:val="right" w:pos="9026" w:leader="dot"/>
            </w:tabs>
            <w:rPr/>
          </w:pPr>
          <w:hyperlink w:anchor="__RefHeading___Toc825711_2314609296">
            <w:r>
              <w:rPr>
                <w:webHidden/>
                <w:rStyle w:val="IndexLink"/>
                <w:rtl w:val="true"/>
              </w:rPr>
              <w:t>دعای یستشیر بخوان</w:t>
            </w:r>
            <w:r>
              <w:rPr>
                <w:rStyle w:val="IndexLink"/>
                <w:rtl w:val="true"/>
              </w:rPr>
              <w:t>!</w:t>
              <w:tab/>
            </w:r>
            <w:r>
              <w:rPr>
                <w:rStyle w:val="IndexLink"/>
              </w:rPr>
              <w:t>203</w:t>
            </w:r>
          </w:hyperlink>
        </w:p>
        <w:p>
          <w:pPr>
            <w:pStyle w:val="Contents4"/>
            <w:tabs>
              <w:tab w:val="clear" w:pos="8176"/>
              <w:tab w:val="right" w:pos="9026" w:leader="dot"/>
            </w:tabs>
            <w:rPr/>
          </w:pPr>
          <w:hyperlink w:anchor="__RefHeading___Toc825713_2314609296">
            <w:r>
              <w:rPr>
                <w:webHidden/>
                <w:rStyle w:val="IndexLink"/>
                <w:rtl w:val="true"/>
              </w:rPr>
              <w:t>بهانه او را بگیر</w:t>
            </w:r>
            <w:r>
              <w:rPr>
                <w:rStyle w:val="IndexLink"/>
                <w:rtl w:val="true"/>
              </w:rPr>
              <w:t>!</w:t>
              <w:tab/>
            </w:r>
            <w:r>
              <w:rPr>
                <w:rStyle w:val="IndexLink"/>
              </w:rPr>
              <w:t>203</w:t>
            </w:r>
          </w:hyperlink>
        </w:p>
        <w:p>
          <w:pPr>
            <w:pStyle w:val="Contents4"/>
            <w:tabs>
              <w:tab w:val="clear" w:pos="8176"/>
              <w:tab w:val="right" w:pos="9026" w:leader="dot"/>
            </w:tabs>
            <w:rPr/>
          </w:pPr>
          <w:hyperlink w:anchor="__RefHeading___Toc825715_2314609296">
            <w:r>
              <w:rPr>
                <w:webHidden/>
                <w:rStyle w:val="IndexLink"/>
                <w:rtl w:val="true"/>
              </w:rPr>
              <w:t>ارزش گریه و مناجات</w:t>
            </w:r>
            <w:r>
              <w:rPr>
                <w:rStyle w:val="IndexLink"/>
                <w:rtl w:val="true"/>
              </w:rPr>
              <w:tab/>
            </w:r>
            <w:r>
              <w:rPr>
                <w:rStyle w:val="IndexLink"/>
              </w:rPr>
              <w:t>204</w:t>
            </w:r>
          </w:hyperlink>
        </w:p>
        <w:p>
          <w:pPr>
            <w:pStyle w:val="Contents4"/>
            <w:tabs>
              <w:tab w:val="clear" w:pos="8176"/>
              <w:tab w:val="right" w:pos="9026" w:leader="dot"/>
            </w:tabs>
            <w:rPr/>
          </w:pPr>
          <w:hyperlink w:anchor="__RefHeading___Toc825717_2314609296">
            <w:r>
              <w:rPr>
                <w:webHidden/>
                <w:rStyle w:val="IndexLink"/>
                <w:rtl w:val="true"/>
              </w:rPr>
              <w:t xml:space="preserve">دو ریالی، در پاسخ به </w:t>
            </w:r>
            <w:r>
              <w:rPr>
                <w:rStyle w:val="IndexLink"/>
                <w:rtl w:val="true"/>
              </w:rPr>
              <w:t>«</w:t>
            </w:r>
            <w:r>
              <w:rPr>
                <w:rStyle w:val="IndexLink"/>
                <w:rtl w:val="true"/>
              </w:rPr>
              <w:t>یا الله</w:t>
            </w:r>
            <w:r>
              <w:rPr>
                <w:rStyle w:val="IndexLink"/>
                <w:rtl w:val="true"/>
              </w:rPr>
              <w:t>»!</w:t>
              <w:tab/>
            </w:r>
            <w:r>
              <w:rPr>
                <w:rStyle w:val="IndexLink"/>
              </w:rPr>
              <w:t>204</w:t>
            </w:r>
          </w:hyperlink>
        </w:p>
        <w:p>
          <w:pPr>
            <w:pStyle w:val="Contents4"/>
            <w:tabs>
              <w:tab w:val="clear" w:pos="8176"/>
              <w:tab w:val="right" w:pos="9026" w:leader="dot"/>
            </w:tabs>
            <w:rPr/>
          </w:pPr>
          <w:hyperlink w:anchor="__RefHeading___Toc825719_2314609296">
            <w:r>
              <w:rPr>
                <w:webHidden/>
                <w:rStyle w:val="IndexLink"/>
                <w:rtl w:val="true"/>
              </w:rPr>
              <w:t>راه انس با خدا</w:t>
            </w:r>
            <w:r>
              <w:rPr>
                <w:rStyle w:val="IndexLink"/>
                <w:rtl w:val="true"/>
              </w:rPr>
              <w:tab/>
            </w:r>
            <w:r>
              <w:rPr>
                <w:rStyle w:val="IndexLink"/>
              </w:rPr>
              <w:t>205</w:t>
            </w:r>
          </w:hyperlink>
        </w:p>
        <w:p>
          <w:pPr>
            <w:pStyle w:val="Contents4"/>
            <w:tabs>
              <w:tab w:val="clear" w:pos="8176"/>
              <w:tab w:val="right" w:pos="9026" w:leader="dot"/>
            </w:tabs>
            <w:rPr/>
          </w:pPr>
          <w:hyperlink w:anchor="__RefHeading___Toc825721_2314609296">
            <w:r>
              <w:rPr>
                <w:webHidden/>
                <w:rStyle w:val="IndexLink"/>
                <w:rtl w:val="true"/>
              </w:rPr>
              <w:t>از خدا چه بخواهیم؟</w:t>
            </w:r>
            <w:r>
              <w:rPr>
                <w:rStyle w:val="IndexLink"/>
                <w:rtl w:val="true"/>
              </w:rPr>
              <w:tab/>
            </w:r>
            <w:r>
              <w:rPr>
                <w:rStyle w:val="IndexLink"/>
              </w:rPr>
              <w:t>206</w:t>
            </w:r>
          </w:hyperlink>
        </w:p>
        <w:p>
          <w:pPr>
            <w:pStyle w:val="Contents4"/>
            <w:tabs>
              <w:tab w:val="clear" w:pos="8176"/>
              <w:tab w:val="right" w:pos="9026" w:leader="dot"/>
            </w:tabs>
            <w:rPr/>
          </w:pPr>
          <w:hyperlink w:anchor="__RefHeading___Toc825723_2314609296">
            <w:r>
              <w:rPr>
                <w:webHidden/>
                <w:rStyle w:val="IndexLink"/>
                <w:rtl w:val="true"/>
              </w:rPr>
              <w:t>عاشق ، از معشوق ، چه می خواهد؟</w:t>
            </w:r>
            <w:r>
              <w:rPr>
                <w:rStyle w:val="IndexLink"/>
                <w:rtl w:val="true"/>
              </w:rPr>
              <w:tab/>
            </w:r>
            <w:r>
              <w:rPr>
                <w:rStyle w:val="IndexLink"/>
              </w:rPr>
              <w:t>206</w:t>
            </w:r>
          </w:hyperlink>
        </w:p>
        <w:p>
          <w:pPr>
            <w:pStyle w:val="Contents4"/>
            <w:tabs>
              <w:tab w:val="clear" w:pos="8176"/>
              <w:tab w:val="right" w:pos="9026" w:leader="dot"/>
            </w:tabs>
            <w:rPr/>
          </w:pPr>
          <w:hyperlink w:anchor="__RefHeading___Toc825725_2314609296">
            <w:r>
              <w:rPr>
                <w:webHidden/>
                <w:rStyle w:val="IndexLink"/>
                <w:rtl w:val="true"/>
              </w:rPr>
              <w:t>داد بی کسی بزن</w:t>
            </w:r>
            <w:r>
              <w:rPr>
                <w:rStyle w:val="IndexLink"/>
                <w:rtl w:val="true"/>
              </w:rPr>
              <w:t>!</w:t>
              <w:tab/>
            </w:r>
            <w:r>
              <w:rPr>
                <w:rStyle w:val="IndexLink"/>
              </w:rPr>
              <w:t>207</w:t>
            </w:r>
          </w:hyperlink>
        </w:p>
        <w:p>
          <w:pPr>
            <w:pStyle w:val="Contents4"/>
            <w:tabs>
              <w:tab w:val="clear" w:pos="8176"/>
              <w:tab w:val="right" w:pos="9026" w:leader="dot"/>
            </w:tabs>
            <w:rPr/>
          </w:pPr>
          <w:hyperlink w:anchor="__RefHeading___Toc825727_2314609296">
            <w:r>
              <w:rPr>
                <w:webHidden/>
                <w:rStyle w:val="IndexLink"/>
                <w:rtl w:val="true"/>
              </w:rPr>
              <w:t>حکمت توسل به اهل بیت</w:t>
            </w:r>
            <w:r>
              <w:rPr>
                <w:rStyle w:val="IndexLink"/>
                <w:rtl w:val="true"/>
              </w:rPr>
              <w:t>(</w:t>
            </w:r>
            <w:r>
              <w:rPr>
                <w:rStyle w:val="IndexLink"/>
                <w:rtl w:val="true"/>
              </w:rPr>
              <w:t>علیهم السلام</w:t>
            </w:r>
            <w:r>
              <w:rPr>
                <w:rStyle w:val="IndexLink"/>
                <w:rtl w:val="true"/>
              </w:rPr>
              <w:t>)</w:t>
              <w:tab/>
            </w:r>
            <w:r>
              <w:rPr>
                <w:rStyle w:val="IndexLink"/>
              </w:rPr>
              <w:t>208</w:t>
            </w:r>
          </w:hyperlink>
        </w:p>
        <w:p>
          <w:pPr>
            <w:pStyle w:val="Contents4"/>
            <w:tabs>
              <w:tab w:val="clear" w:pos="8176"/>
              <w:tab w:val="right" w:pos="9026" w:leader="dot"/>
            </w:tabs>
            <w:rPr/>
          </w:pPr>
          <w:hyperlink w:anchor="__RefHeading___Toc825729_2314609296">
            <w:r>
              <w:rPr>
                <w:webHidden/>
                <w:rStyle w:val="IndexLink"/>
                <w:rtl w:val="true"/>
              </w:rPr>
              <w:t>زیارت عاشورا</w:t>
            </w:r>
            <w:r>
              <w:rPr>
                <w:rStyle w:val="IndexLink"/>
                <w:rtl w:val="true"/>
              </w:rPr>
              <w:tab/>
            </w:r>
            <w:r>
              <w:rPr>
                <w:rStyle w:val="IndexLink"/>
              </w:rPr>
              <w:t>208</w:t>
            </w:r>
          </w:hyperlink>
        </w:p>
        <w:p>
          <w:pPr>
            <w:pStyle w:val="Contents4"/>
            <w:tabs>
              <w:tab w:val="clear" w:pos="8176"/>
              <w:tab w:val="right" w:pos="9026" w:leader="dot"/>
            </w:tabs>
            <w:rPr/>
          </w:pPr>
          <w:hyperlink w:anchor="__RefHeading___Toc825731_2314609296">
            <w:r>
              <w:rPr>
                <w:webHidden/>
                <w:rStyle w:val="IndexLink"/>
                <w:rtl w:val="true"/>
              </w:rPr>
              <w:t>شرط اجابت دعا</w:t>
            </w:r>
            <w:r>
              <w:rPr>
                <w:rStyle w:val="IndexLink"/>
                <w:rtl w:val="true"/>
              </w:rPr>
              <w:tab/>
            </w:r>
            <w:r>
              <w:rPr>
                <w:rStyle w:val="IndexLink"/>
              </w:rPr>
              <w:t>208</w:t>
            </w:r>
          </w:hyperlink>
        </w:p>
        <w:p>
          <w:pPr>
            <w:pStyle w:val="Contents4"/>
            <w:tabs>
              <w:tab w:val="clear" w:pos="8176"/>
              <w:tab w:val="right" w:pos="9026" w:leader="dot"/>
            </w:tabs>
            <w:rPr/>
          </w:pPr>
          <w:hyperlink w:anchor="__RefHeading___Toc825733_2314609296">
            <w:r>
              <w:rPr>
                <w:webHidden/>
                <w:rStyle w:val="IndexLink"/>
                <w:rtl w:val="true"/>
              </w:rPr>
              <w:t>اول ، پول نمک را بدهید</w:t>
            </w:r>
            <w:r>
              <w:rPr>
                <w:rStyle w:val="IndexLink"/>
                <w:rtl w:val="true"/>
              </w:rPr>
              <w:t>!</w:t>
              <w:tab/>
            </w:r>
            <w:r>
              <w:rPr>
                <w:rStyle w:val="IndexLink"/>
              </w:rPr>
              <w:t>209</w:t>
            </w:r>
          </w:hyperlink>
        </w:p>
        <w:p>
          <w:pPr>
            <w:pStyle w:val="Contents4"/>
            <w:tabs>
              <w:tab w:val="clear" w:pos="8176"/>
              <w:tab w:val="right" w:pos="9026" w:leader="dot"/>
            </w:tabs>
            <w:rPr/>
          </w:pPr>
          <w:hyperlink w:anchor="__RefHeading___Toc825735_2314609296">
            <w:r>
              <w:rPr>
                <w:webHidden/>
                <w:rStyle w:val="IndexLink"/>
                <w:rtl w:val="true"/>
              </w:rPr>
              <w:t>ظرفیت نیایشگر</w:t>
            </w:r>
            <w:r>
              <w:rPr>
                <w:rStyle w:val="IndexLink"/>
                <w:rtl w:val="true"/>
              </w:rPr>
              <w:t>!</w:t>
              <w:tab/>
            </w:r>
            <w:r>
              <w:rPr>
                <w:rStyle w:val="IndexLink"/>
              </w:rPr>
              <w:t>209</w:t>
            </w:r>
          </w:hyperlink>
        </w:p>
        <w:p>
          <w:pPr>
            <w:pStyle w:val="Contents4"/>
            <w:tabs>
              <w:tab w:val="clear" w:pos="8176"/>
              <w:tab w:val="right" w:pos="9026" w:leader="dot"/>
            </w:tabs>
            <w:rPr/>
          </w:pPr>
          <w:hyperlink w:anchor="__RefHeading___Toc825737_2314609296">
            <w:r>
              <w:rPr>
                <w:webHidden/>
                <w:rStyle w:val="IndexLink"/>
                <w:rtl w:val="true"/>
              </w:rPr>
              <w:t>ادب نیایشگر</w:t>
            </w:r>
            <w:r>
              <w:rPr>
                <w:rStyle w:val="IndexLink"/>
                <w:rtl w:val="true"/>
              </w:rPr>
              <w:tab/>
            </w:r>
            <w:r>
              <w:rPr>
                <w:rStyle w:val="IndexLink"/>
              </w:rPr>
              <w:t>210</w:t>
            </w:r>
          </w:hyperlink>
        </w:p>
        <w:p>
          <w:pPr>
            <w:pStyle w:val="Contents3"/>
            <w:tabs>
              <w:tab w:val="clear" w:pos="8459"/>
              <w:tab w:val="right" w:pos="9026" w:leader="dot"/>
            </w:tabs>
            <w:rPr/>
          </w:pPr>
          <w:hyperlink w:anchor="__RefHeading___Toc825739_2314609296">
            <w:r>
              <w:rPr>
                <w:webHidden/>
                <w:rStyle w:val="IndexLink"/>
                <w:rtl w:val="true"/>
              </w:rPr>
              <w:t xml:space="preserve">فصل هفتم </w:t>
            </w:r>
            <w:r>
              <w:rPr>
                <w:rStyle w:val="IndexLink"/>
                <w:rtl w:val="true"/>
              </w:rPr>
              <w:t xml:space="preserve">: </w:t>
            </w:r>
            <w:r>
              <w:rPr>
                <w:rStyle w:val="IndexLink"/>
                <w:rtl w:val="true"/>
              </w:rPr>
              <w:t>احسان اولیای خدا</w:t>
            </w:r>
            <w:r>
              <w:rPr>
                <w:rStyle w:val="IndexLink"/>
                <w:rtl w:val="true"/>
              </w:rPr>
              <w:tab/>
            </w:r>
            <w:r>
              <w:rPr>
                <w:rStyle w:val="IndexLink"/>
              </w:rPr>
              <w:t>212</w:t>
            </w:r>
          </w:hyperlink>
        </w:p>
        <w:p>
          <w:pPr>
            <w:pStyle w:val="Contents4"/>
            <w:tabs>
              <w:tab w:val="clear" w:pos="8176"/>
              <w:tab w:val="right" w:pos="9026" w:leader="dot"/>
            </w:tabs>
            <w:rPr/>
          </w:pPr>
          <w:hyperlink w:anchor="__RefHeading___Toc825741_2314609296">
            <w:r>
              <w:rPr>
                <w:webHidden/>
                <w:rStyle w:val="IndexLink"/>
                <w:rtl w:val="true"/>
              </w:rPr>
              <w:t>اشاره</w:t>
            </w:r>
            <w:r>
              <w:rPr>
                <w:rStyle w:val="IndexLink"/>
                <w:rtl w:val="true"/>
              </w:rPr>
              <w:tab/>
            </w:r>
            <w:r>
              <w:rPr>
                <w:rStyle w:val="IndexLink"/>
              </w:rPr>
              <w:t>212</w:t>
            </w:r>
          </w:hyperlink>
        </w:p>
        <w:p>
          <w:pPr>
            <w:pStyle w:val="Contents4"/>
            <w:tabs>
              <w:tab w:val="clear" w:pos="8176"/>
              <w:tab w:val="right" w:pos="9026" w:leader="dot"/>
            </w:tabs>
            <w:rPr/>
          </w:pPr>
          <w:hyperlink w:anchor="__RefHeading___Toc825743_2314609296">
            <w:r>
              <w:rPr>
                <w:webHidden/>
                <w:rStyle w:val="IndexLink"/>
                <w:rtl w:val="true"/>
              </w:rPr>
              <w:t>سِّر خلقت</w:t>
            </w:r>
            <w:r>
              <w:rPr>
                <w:rStyle w:val="IndexLink"/>
                <w:rtl w:val="true"/>
              </w:rPr>
              <w:tab/>
            </w:r>
            <w:r>
              <w:rPr>
                <w:rStyle w:val="IndexLink"/>
              </w:rPr>
              <w:t>212</w:t>
            </w:r>
          </w:hyperlink>
        </w:p>
        <w:p>
          <w:pPr>
            <w:pStyle w:val="Contents4"/>
            <w:tabs>
              <w:tab w:val="clear" w:pos="8176"/>
              <w:tab w:val="right" w:pos="9026" w:leader="dot"/>
            </w:tabs>
            <w:rPr/>
          </w:pPr>
          <w:hyperlink w:anchor="__RefHeading___Toc825745_2314609296">
            <w:r>
              <w:rPr>
                <w:webHidden/>
                <w:rStyle w:val="IndexLink"/>
                <w:rtl w:val="true"/>
              </w:rPr>
              <w:t>انفاق در عین تنگ دستی</w:t>
            </w:r>
            <w:r>
              <w:rPr>
                <w:rStyle w:val="IndexLink"/>
                <w:rtl w:val="true"/>
              </w:rPr>
              <w:tab/>
            </w:r>
            <w:r>
              <w:rPr>
                <w:rStyle w:val="IndexLink"/>
              </w:rPr>
              <w:t>213</w:t>
            </w:r>
          </w:hyperlink>
        </w:p>
        <w:p>
          <w:pPr>
            <w:pStyle w:val="Contents4"/>
            <w:tabs>
              <w:tab w:val="clear" w:pos="8176"/>
              <w:tab w:val="right" w:pos="9026" w:leader="dot"/>
            </w:tabs>
            <w:rPr/>
          </w:pPr>
          <w:hyperlink w:anchor="__RefHeading___Toc825747_2314609296">
            <w:r>
              <w:rPr>
                <w:webHidden/>
                <w:rStyle w:val="IndexLink"/>
                <w:rtl w:val="true"/>
              </w:rPr>
              <w:t>روزه بگیر و صدقه بده</w:t>
            </w:r>
            <w:r>
              <w:rPr>
                <w:rStyle w:val="IndexLink"/>
                <w:rtl w:val="true"/>
              </w:rPr>
              <w:t>!</w:t>
              <w:tab/>
            </w:r>
            <w:r>
              <w:rPr>
                <w:rStyle w:val="IndexLink"/>
              </w:rPr>
              <w:t>214</w:t>
            </w:r>
          </w:hyperlink>
        </w:p>
        <w:p>
          <w:pPr>
            <w:pStyle w:val="Contents4"/>
            <w:tabs>
              <w:tab w:val="clear" w:pos="8176"/>
              <w:tab w:val="right" w:pos="9026" w:leader="dot"/>
            </w:tabs>
            <w:rPr/>
          </w:pPr>
          <w:hyperlink w:anchor="__RefHeading___Toc825749_2314609296">
            <w:r>
              <w:rPr>
                <w:webHidden/>
                <w:rStyle w:val="IndexLink"/>
                <w:rtl w:val="true"/>
              </w:rPr>
              <w:t>احسان به عیالوار بیکار</w:t>
            </w:r>
            <w:r>
              <w:rPr>
                <w:rStyle w:val="IndexLink"/>
                <w:rtl w:val="true"/>
              </w:rPr>
              <w:tab/>
            </w:r>
            <w:r>
              <w:rPr>
                <w:rStyle w:val="IndexLink"/>
              </w:rPr>
              <w:t>214</w:t>
            </w:r>
          </w:hyperlink>
        </w:p>
        <w:p>
          <w:pPr>
            <w:pStyle w:val="Contents4"/>
            <w:tabs>
              <w:tab w:val="clear" w:pos="8176"/>
              <w:tab w:val="right" w:pos="9026" w:leader="dot"/>
            </w:tabs>
            <w:rPr/>
          </w:pPr>
          <w:hyperlink w:anchor="__RefHeading___Toc825751_2314609296">
            <w:r>
              <w:rPr>
                <w:webHidden/>
                <w:rStyle w:val="IndexLink"/>
                <w:rtl w:val="true"/>
              </w:rPr>
              <w:t>احسان به خواهر</w:t>
            </w:r>
            <w:r>
              <w:rPr>
                <w:rStyle w:val="IndexLink"/>
                <w:rtl w:val="true"/>
              </w:rPr>
              <w:tab/>
            </w:r>
            <w:r>
              <w:rPr>
                <w:rStyle w:val="IndexLink"/>
              </w:rPr>
              <w:t>215</w:t>
            </w:r>
          </w:hyperlink>
        </w:p>
        <w:p>
          <w:pPr>
            <w:pStyle w:val="Contents4"/>
            <w:tabs>
              <w:tab w:val="clear" w:pos="8176"/>
              <w:tab w:val="right" w:pos="9026" w:leader="dot"/>
            </w:tabs>
            <w:rPr/>
          </w:pPr>
          <w:hyperlink w:anchor="__RefHeading___Toc825753_2314609296">
            <w:r>
              <w:rPr>
                <w:webHidden/>
                <w:rStyle w:val="IndexLink"/>
                <w:rtl w:val="true"/>
              </w:rPr>
              <w:t>شیخ و خدمت به مردم</w:t>
            </w:r>
            <w:r>
              <w:rPr>
                <w:rStyle w:val="IndexLink"/>
                <w:rtl w:val="true"/>
              </w:rPr>
              <w:tab/>
            </w:r>
            <w:r>
              <w:rPr>
                <w:rStyle w:val="IndexLink"/>
              </w:rPr>
              <w:t>216</w:t>
            </w:r>
          </w:hyperlink>
        </w:p>
        <w:p>
          <w:pPr>
            <w:pStyle w:val="Contents4"/>
            <w:tabs>
              <w:tab w:val="clear" w:pos="8176"/>
              <w:tab w:val="right" w:pos="9026" w:leader="dot"/>
            </w:tabs>
            <w:rPr/>
          </w:pPr>
          <w:hyperlink w:anchor="__RefHeading___Toc825755_2314609296">
            <w:r>
              <w:rPr>
                <w:webHidden/>
                <w:rStyle w:val="IndexLink"/>
                <w:rtl w:val="true"/>
              </w:rPr>
              <w:t>حواله امام زمان</w:t>
            </w:r>
            <w:r>
              <w:rPr>
                <w:rStyle w:val="IndexLink"/>
                <w:rtl w:val="true"/>
              </w:rPr>
              <w:t>(</w:t>
            </w:r>
            <w:r>
              <w:rPr>
                <w:rStyle w:val="IndexLink"/>
                <w:rtl w:val="true"/>
              </w:rPr>
              <w:t>علیه السلام</w:t>
            </w:r>
            <w:r>
              <w:rPr>
                <w:rStyle w:val="IndexLink"/>
                <w:rtl w:val="true"/>
              </w:rPr>
              <w:t xml:space="preserve">) </w:t>
            </w:r>
            <w:r>
              <w:rPr>
                <w:rStyle w:val="IndexLink"/>
                <w:rtl w:val="true"/>
              </w:rPr>
              <w:t>به امام جماعت</w:t>
            </w:r>
            <w:r>
              <w:rPr>
                <w:rStyle w:val="IndexLink"/>
                <w:rtl w:val="true"/>
              </w:rPr>
              <w:tab/>
            </w:r>
            <w:r>
              <w:rPr>
                <w:rStyle w:val="IndexLink"/>
              </w:rPr>
              <w:t>216</w:t>
            </w:r>
          </w:hyperlink>
        </w:p>
        <w:p>
          <w:pPr>
            <w:pStyle w:val="Contents4"/>
            <w:tabs>
              <w:tab w:val="clear" w:pos="8176"/>
              <w:tab w:val="right" w:pos="9026" w:leader="dot"/>
            </w:tabs>
            <w:rPr/>
          </w:pPr>
          <w:hyperlink w:anchor="__RefHeading___Toc825757_2314609296">
            <w:r>
              <w:rPr>
                <w:webHidden/>
                <w:rStyle w:val="IndexLink"/>
                <w:rtl w:val="true"/>
              </w:rPr>
              <w:t>توصیه به سفره إطعام</w:t>
            </w:r>
            <w:r>
              <w:rPr>
                <w:rStyle w:val="IndexLink"/>
                <w:rtl w:val="true"/>
              </w:rPr>
              <w:tab/>
            </w:r>
            <w:r>
              <w:rPr>
                <w:rStyle w:val="IndexLink"/>
              </w:rPr>
              <w:t>217</w:t>
            </w:r>
          </w:hyperlink>
        </w:p>
        <w:p>
          <w:pPr>
            <w:pStyle w:val="Contents4"/>
            <w:tabs>
              <w:tab w:val="clear" w:pos="8176"/>
              <w:tab w:val="right" w:pos="9026" w:leader="dot"/>
            </w:tabs>
            <w:rPr/>
          </w:pPr>
          <w:hyperlink w:anchor="__RefHeading___Toc825759_2314609296">
            <w:r>
              <w:rPr>
                <w:webHidden/>
                <w:rStyle w:val="IndexLink"/>
                <w:rtl w:val="true"/>
              </w:rPr>
              <w:t>إن شاء الله ، کم نمی آید</w:t>
            </w:r>
            <w:r>
              <w:rPr>
                <w:rStyle w:val="IndexLink"/>
                <w:rtl w:val="true"/>
              </w:rPr>
              <w:t>!</w:t>
              <w:tab/>
            </w:r>
            <w:r>
              <w:rPr>
                <w:rStyle w:val="IndexLink"/>
              </w:rPr>
              <w:t>217</w:t>
            </w:r>
          </w:hyperlink>
        </w:p>
        <w:p>
          <w:pPr>
            <w:pStyle w:val="Contents4"/>
            <w:tabs>
              <w:tab w:val="clear" w:pos="8176"/>
              <w:tab w:val="right" w:pos="9026" w:leader="dot"/>
            </w:tabs>
            <w:rPr/>
          </w:pPr>
          <w:hyperlink w:anchor="__RefHeading___Toc825761_2314609296">
            <w:r>
              <w:rPr>
                <w:webHidden/>
                <w:rStyle w:val="IndexLink"/>
                <w:rtl w:val="true"/>
              </w:rPr>
              <w:t>برکات خدمت به مردم</w:t>
            </w:r>
            <w:r>
              <w:rPr>
                <w:rStyle w:val="IndexLink"/>
                <w:rtl w:val="true"/>
              </w:rPr>
              <w:tab/>
            </w:r>
            <w:r>
              <w:rPr>
                <w:rStyle w:val="IndexLink"/>
              </w:rPr>
              <w:t>218</w:t>
            </w:r>
          </w:hyperlink>
        </w:p>
        <w:p>
          <w:pPr>
            <w:pStyle w:val="Contents4"/>
            <w:tabs>
              <w:tab w:val="clear" w:pos="8176"/>
              <w:tab w:val="right" w:pos="9026" w:leader="dot"/>
            </w:tabs>
            <w:rPr/>
          </w:pPr>
          <w:hyperlink w:anchor="__RefHeading___Toc825763_2314609296">
            <w:r>
              <w:rPr>
                <w:webHidden/>
                <w:rStyle w:val="IndexLink"/>
                <w:rtl w:val="true"/>
              </w:rPr>
              <w:t>مقام حضرت عبد العظیم حسنی</w:t>
            </w:r>
            <w:r>
              <w:rPr>
                <w:rStyle w:val="IndexLink"/>
                <w:rtl w:val="true"/>
              </w:rPr>
              <w:tab/>
            </w:r>
            <w:r>
              <w:rPr>
                <w:rStyle w:val="IndexLink"/>
              </w:rPr>
              <w:t>218</w:t>
            </w:r>
          </w:hyperlink>
        </w:p>
        <w:p>
          <w:pPr>
            <w:pStyle w:val="Contents4"/>
            <w:tabs>
              <w:tab w:val="clear" w:pos="8176"/>
              <w:tab w:val="right" w:pos="9026" w:leader="dot"/>
            </w:tabs>
            <w:rPr/>
          </w:pPr>
          <w:hyperlink w:anchor="__RefHeading___Toc825765_2314609296">
            <w:r>
              <w:rPr>
                <w:webHidden/>
                <w:rStyle w:val="IndexLink"/>
                <w:rtl w:val="true"/>
              </w:rPr>
              <w:t>برکت خدمت راننده تاکسی</w:t>
            </w:r>
            <w:r>
              <w:rPr>
                <w:rStyle w:val="IndexLink"/>
                <w:rtl w:val="true"/>
              </w:rPr>
              <w:tab/>
            </w:r>
            <w:r>
              <w:rPr>
                <w:rStyle w:val="IndexLink"/>
              </w:rPr>
              <w:t>219</w:t>
            </w:r>
          </w:hyperlink>
        </w:p>
        <w:p>
          <w:pPr>
            <w:pStyle w:val="Contents4"/>
            <w:tabs>
              <w:tab w:val="clear" w:pos="8176"/>
              <w:tab w:val="right" w:pos="9026" w:leader="dot"/>
            </w:tabs>
            <w:rPr/>
          </w:pPr>
          <w:hyperlink w:anchor="__RefHeading___Toc825767_2314609296">
            <w:r>
              <w:rPr>
                <w:webHidden/>
                <w:rStyle w:val="IndexLink"/>
                <w:rtl w:val="true"/>
              </w:rPr>
              <w:t>یاری نابینا و نورانیت دل</w:t>
            </w:r>
            <w:r>
              <w:rPr>
                <w:rStyle w:val="IndexLink"/>
                <w:rtl w:val="true"/>
              </w:rPr>
              <w:tab/>
            </w:r>
            <w:r>
              <w:rPr>
                <w:rStyle w:val="IndexLink"/>
              </w:rPr>
              <w:t>220</w:t>
            </w:r>
          </w:hyperlink>
        </w:p>
        <w:p>
          <w:pPr>
            <w:pStyle w:val="Contents4"/>
            <w:tabs>
              <w:tab w:val="clear" w:pos="8176"/>
              <w:tab w:val="right" w:pos="9026" w:leader="dot"/>
            </w:tabs>
            <w:rPr/>
          </w:pPr>
          <w:hyperlink w:anchor="__RefHeading___Toc825769_2314609296">
            <w:r>
              <w:rPr>
                <w:webHidden/>
                <w:rStyle w:val="IndexLink"/>
                <w:rtl w:val="true"/>
              </w:rPr>
              <w:t>إطعام چهل نفر و شفای بیمار</w:t>
            </w:r>
            <w:r>
              <w:rPr>
                <w:rStyle w:val="IndexLink"/>
                <w:rtl w:val="true"/>
              </w:rPr>
              <w:tab/>
            </w:r>
            <w:r>
              <w:rPr>
                <w:rStyle w:val="IndexLink"/>
              </w:rPr>
              <w:t>221</w:t>
            </w:r>
          </w:hyperlink>
        </w:p>
        <w:p>
          <w:pPr>
            <w:pStyle w:val="Contents4"/>
            <w:tabs>
              <w:tab w:val="clear" w:pos="8176"/>
              <w:tab w:val="right" w:pos="9026" w:leader="dot"/>
            </w:tabs>
            <w:rPr/>
          </w:pPr>
          <w:hyperlink w:anchor="__RefHeading___Toc825771_2314609296">
            <w:r>
              <w:rPr>
                <w:webHidden/>
                <w:rStyle w:val="IndexLink"/>
                <w:rtl w:val="true"/>
              </w:rPr>
              <w:t>باران در خشکسالی</w:t>
            </w:r>
            <w:r>
              <w:rPr>
                <w:rStyle w:val="IndexLink"/>
                <w:rtl w:val="true"/>
              </w:rPr>
              <w:tab/>
            </w:r>
            <w:r>
              <w:rPr>
                <w:rStyle w:val="IndexLink"/>
              </w:rPr>
              <w:t>221</w:t>
            </w:r>
          </w:hyperlink>
        </w:p>
        <w:p>
          <w:pPr>
            <w:pStyle w:val="Contents4"/>
            <w:tabs>
              <w:tab w:val="clear" w:pos="8176"/>
              <w:tab w:val="right" w:pos="9026" w:leader="dot"/>
            </w:tabs>
            <w:rPr/>
          </w:pPr>
          <w:hyperlink w:anchor="__RefHeading___Toc825773_2314609296">
            <w:r>
              <w:rPr>
                <w:webHidden/>
                <w:rStyle w:val="IndexLink"/>
                <w:rtl w:val="true"/>
              </w:rPr>
              <w:t>إطعام پدر برای زندگی فرزند</w:t>
            </w:r>
            <w:r>
              <w:rPr>
                <w:rStyle w:val="IndexLink"/>
                <w:rtl w:val="true"/>
              </w:rPr>
              <w:tab/>
            </w:r>
            <w:r>
              <w:rPr>
                <w:rStyle w:val="IndexLink"/>
              </w:rPr>
              <w:t>222</w:t>
            </w:r>
          </w:hyperlink>
        </w:p>
        <w:p>
          <w:pPr>
            <w:pStyle w:val="Contents4"/>
            <w:tabs>
              <w:tab w:val="clear" w:pos="8176"/>
              <w:tab w:val="right" w:pos="9026" w:leader="dot"/>
            </w:tabs>
            <w:rPr/>
          </w:pPr>
          <w:hyperlink w:anchor="__RefHeading___Toc825775_2314609296">
            <w:r>
              <w:rPr>
                <w:webHidden/>
                <w:rStyle w:val="IndexLink"/>
                <w:rtl w:val="true"/>
              </w:rPr>
              <w:t>احسان بر اساس خداخواهی</w:t>
            </w:r>
            <w:r>
              <w:rPr>
                <w:rStyle w:val="IndexLink"/>
                <w:rtl w:val="true"/>
              </w:rPr>
              <w:tab/>
            </w:r>
            <w:r>
              <w:rPr>
                <w:rStyle w:val="IndexLink"/>
              </w:rPr>
              <w:t>223</w:t>
            </w:r>
          </w:hyperlink>
        </w:p>
        <w:p>
          <w:pPr>
            <w:pStyle w:val="Contents4"/>
            <w:tabs>
              <w:tab w:val="clear" w:pos="8176"/>
              <w:tab w:val="right" w:pos="9026" w:leader="dot"/>
            </w:tabs>
            <w:rPr/>
          </w:pPr>
          <w:hyperlink w:anchor="__RefHeading___Toc825777_2314609296">
            <w:r>
              <w:rPr>
                <w:webHidden/>
                <w:rStyle w:val="IndexLink"/>
                <w:rtl w:val="true"/>
              </w:rPr>
              <w:t>سخن امام خمینی ، در باره خدمت به خلق</w:t>
            </w:r>
            <w:r>
              <w:rPr>
                <w:rStyle w:val="IndexLink"/>
                <w:rtl w:val="true"/>
              </w:rPr>
              <w:tab/>
            </w:r>
            <w:r>
              <w:rPr>
                <w:rStyle w:val="IndexLink"/>
              </w:rPr>
              <w:t>223</w:t>
            </w:r>
          </w:hyperlink>
        </w:p>
        <w:p>
          <w:pPr>
            <w:pStyle w:val="Contents3"/>
            <w:tabs>
              <w:tab w:val="clear" w:pos="8459"/>
              <w:tab w:val="right" w:pos="9026" w:leader="dot"/>
            </w:tabs>
            <w:rPr/>
          </w:pPr>
          <w:hyperlink w:anchor="__RefHeading___Toc825779_2314609296">
            <w:r>
              <w:rPr>
                <w:webHidden/>
                <w:rStyle w:val="IndexLink"/>
                <w:rtl w:val="true"/>
              </w:rPr>
              <w:t xml:space="preserve">فصل هشتم </w:t>
            </w:r>
            <w:r>
              <w:rPr>
                <w:rStyle w:val="IndexLink"/>
                <w:rtl w:val="true"/>
              </w:rPr>
              <w:t xml:space="preserve">: </w:t>
            </w:r>
            <w:r>
              <w:rPr>
                <w:rStyle w:val="IndexLink"/>
                <w:rtl w:val="true"/>
              </w:rPr>
              <w:t>نماز اولیای خدا</w:t>
            </w:r>
            <w:r>
              <w:rPr>
                <w:rStyle w:val="IndexLink"/>
                <w:rtl w:val="true"/>
              </w:rPr>
              <w:tab/>
            </w:r>
            <w:r>
              <w:rPr>
                <w:rStyle w:val="IndexLink"/>
              </w:rPr>
              <w:t>226</w:t>
            </w:r>
          </w:hyperlink>
        </w:p>
        <w:p>
          <w:pPr>
            <w:pStyle w:val="Contents4"/>
            <w:tabs>
              <w:tab w:val="clear" w:pos="8176"/>
              <w:tab w:val="right" w:pos="9026" w:leader="dot"/>
            </w:tabs>
            <w:rPr/>
          </w:pPr>
          <w:hyperlink w:anchor="__RefHeading___Toc825781_2314609296">
            <w:r>
              <w:rPr>
                <w:webHidden/>
                <w:rStyle w:val="IndexLink"/>
                <w:rtl w:val="true"/>
              </w:rPr>
              <w:t>اشاره</w:t>
            </w:r>
            <w:r>
              <w:rPr>
                <w:rStyle w:val="IndexLink"/>
                <w:rtl w:val="true"/>
              </w:rPr>
              <w:tab/>
            </w:r>
            <w:r>
              <w:rPr>
                <w:rStyle w:val="IndexLink"/>
              </w:rPr>
              <w:t>226</w:t>
            </w:r>
          </w:hyperlink>
        </w:p>
        <w:p>
          <w:pPr>
            <w:pStyle w:val="Contents4"/>
            <w:tabs>
              <w:tab w:val="clear" w:pos="8176"/>
              <w:tab w:val="right" w:pos="9026" w:leader="dot"/>
            </w:tabs>
            <w:rPr/>
          </w:pPr>
          <w:hyperlink w:anchor="__RefHeading___Toc825783_2314609296">
            <w:r>
              <w:rPr>
                <w:webHidden/>
                <w:rStyle w:val="IndexLink"/>
                <w:rtl w:val="true"/>
              </w:rPr>
              <w:t>ویژگی های نماز اولیا</w:t>
            </w:r>
            <w:r>
              <w:rPr>
                <w:rStyle w:val="IndexLink"/>
                <w:rtl w:val="true"/>
              </w:rPr>
              <w:tab/>
            </w:r>
            <w:r>
              <w:rPr>
                <w:rStyle w:val="IndexLink"/>
              </w:rPr>
              <w:t>226</w:t>
            </w:r>
          </w:hyperlink>
        </w:p>
        <w:p>
          <w:pPr>
            <w:pStyle w:val="Contents5"/>
            <w:tabs>
              <w:tab w:val="clear" w:pos="7892"/>
              <w:tab w:val="right" w:pos="9026" w:leader="dot"/>
            </w:tabs>
            <w:rPr/>
          </w:pPr>
          <w:hyperlink w:anchor="__RefHeading___Toc825785_2314609296">
            <w:r>
              <w:rPr>
                <w:webHidden/>
                <w:rStyle w:val="IndexLink"/>
                <w:rtl w:val="true"/>
              </w:rPr>
              <w:t>اشاره</w:t>
            </w:r>
            <w:r>
              <w:rPr>
                <w:rStyle w:val="IndexLink"/>
                <w:rtl w:val="true"/>
              </w:rPr>
              <w:tab/>
            </w:r>
            <w:r>
              <w:rPr>
                <w:rStyle w:val="IndexLink"/>
              </w:rPr>
              <w:t>226</w:t>
            </w:r>
          </w:hyperlink>
        </w:p>
        <w:p>
          <w:pPr>
            <w:pStyle w:val="Contents5"/>
            <w:tabs>
              <w:tab w:val="clear" w:pos="7892"/>
              <w:tab w:val="right" w:pos="9026" w:leader="dot"/>
            </w:tabs>
            <w:rPr/>
          </w:pPr>
          <w:hyperlink w:anchor="__RefHeading___Toc825787_2314609296">
            <w:r>
              <w:rPr>
                <w:webHidden/>
                <w:rStyle w:val="IndexLink"/>
              </w:rPr>
              <w:t>1</w:t>
            </w:r>
            <w:r>
              <w:rPr>
                <w:rStyle w:val="IndexLink"/>
                <w:rtl w:val="true"/>
              </w:rPr>
              <w:t xml:space="preserve">. </w:t>
            </w:r>
            <w:r>
              <w:rPr>
                <w:rStyle w:val="IndexLink"/>
                <w:rtl w:val="true"/>
              </w:rPr>
              <w:t>عشق</w:t>
            </w:r>
            <w:r>
              <w:rPr>
                <w:rStyle w:val="IndexLink"/>
                <w:rtl w:val="true"/>
              </w:rPr>
              <w:tab/>
            </w:r>
            <w:r>
              <w:rPr>
                <w:rStyle w:val="IndexLink"/>
              </w:rPr>
              <w:t>226</w:t>
            </w:r>
          </w:hyperlink>
        </w:p>
        <w:p>
          <w:pPr>
            <w:pStyle w:val="Contents5"/>
            <w:tabs>
              <w:tab w:val="clear" w:pos="7892"/>
              <w:tab w:val="right" w:pos="9026" w:leader="dot"/>
            </w:tabs>
            <w:rPr/>
          </w:pPr>
          <w:hyperlink w:anchor="__RefHeading___Toc825789_2314609296">
            <w:r>
              <w:rPr>
                <w:webHidden/>
                <w:rStyle w:val="IndexLink"/>
              </w:rPr>
              <w:t>2</w:t>
            </w:r>
            <w:r>
              <w:rPr>
                <w:rStyle w:val="IndexLink"/>
                <w:rtl w:val="true"/>
              </w:rPr>
              <w:t xml:space="preserve">. </w:t>
            </w:r>
            <w:r>
              <w:rPr>
                <w:rStyle w:val="IndexLink"/>
                <w:rtl w:val="true"/>
              </w:rPr>
              <w:t>ادب</w:t>
            </w:r>
            <w:r>
              <w:rPr>
                <w:rStyle w:val="IndexLink"/>
                <w:rtl w:val="true"/>
              </w:rPr>
              <w:tab/>
            </w:r>
            <w:r>
              <w:rPr>
                <w:rStyle w:val="IndexLink"/>
              </w:rPr>
              <w:t>227</w:t>
            </w:r>
          </w:hyperlink>
        </w:p>
        <w:p>
          <w:pPr>
            <w:pStyle w:val="Contents5"/>
            <w:tabs>
              <w:tab w:val="clear" w:pos="7892"/>
              <w:tab w:val="right" w:pos="9026" w:leader="dot"/>
            </w:tabs>
            <w:rPr/>
          </w:pPr>
          <w:hyperlink w:anchor="__RefHeading___Toc825791_2314609296">
            <w:r>
              <w:rPr>
                <w:webHidden/>
                <w:rStyle w:val="IndexLink"/>
              </w:rPr>
              <w:t>3</w:t>
            </w:r>
            <w:r>
              <w:rPr>
                <w:rStyle w:val="IndexLink"/>
                <w:rtl w:val="true"/>
              </w:rPr>
              <w:t xml:space="preserve">. </w:t>
            </w:r>
            <w:r>
              <w:rPr>
                <w:rStyle w:val="IndexLink"/>
                <w:rtl w:val="true"/>
              </w:rPr>
              <w:t>حضور قلب</w:t>
            </w:r>
            <w:r>
              <w:rPr>
                <w:rStyle w:val="IndexLink"/>
                <w:rtl w:val="true"/>
              </w:rPr>
              <w:tab/>
            </w:r>
            <w:r>
              <w:rPr>
                <w:rStyle w:val="IndexLink"/>
              </w:rPr>
              <w:t>228</w:t>
            </w:r>
          </w:hyperlink>
        </w:p>
        <w:p>
          <w:pPr>
            <w:pStyle w:val="Contents5"/>
            <w:tabs>
              <w:tab w:val="clear" w:pos="7892"/>
              <w:tab w:val="right" w:pos="9026" w:leader="dot"/>
            </w:tabs>
            <w:rPr/>
          </w:pPr>
          <w:hyperlink w:anchor="__RefHeading___Toc825793_2314609296">
            <w:r>
              <w:rPr>
                <w:webHidden/>
                <w:rStyle w:val="IndexLink"/>
              </w:rPr>
              <w:t>4</w:t>
            </w:r>
            <w:r>
              <w:rPr>
                <w:rStyle w:val="IndexLink"/>
                <w:rtl w:val="true"/>
              </w:rPr>
              <w:t xml:space="preserve">. </w:t>
            </w:r>
            <w:r>
              <w:rPr>
                <w:rStyle w:val="IndexLink"/>
                <w:rtl w:val="true"/>
              </w:rPr>
              <w:t>مواظبت بر نماز اول وقت</w:t>
            </w:r>
            <w:r>
              <w:rPr>
                <w:rStyle w:val="IndexLink"/>
                <w:rtl w:val="true"/>
              </w:rPr>
              <w:tab/>
            </w:r>
            <w:r>
              <w:rPr>
                <w:rStyle w:val="IndexLink"/>
              </w:rPr>
              <w:t>229</w:t>
            </w:r>
          </w:hyperlink>
        </w:p>
        <w:p>
          <w:pPr>
            <w:pStyle w:val="Contents4"/>
            <w:tabs>
              <w:tab w:val="clear" w:pos="8176"/>
              <w:tab w:val="right" w:pos="9026" w:leader="dot"/>
            </w:tabs>
            <w:rPr/>
          </w:pPr>
          <w:hyperlink w:anchor="__RefHeading___Toc825795_2314609296">
            <w:r>
              <w:rPr>
                <w:webHidden/>
                <w:rStyle w:val="IndexLink"/>
                <w:rtl w:val="true"/>
              </w:rPr>
              <w:t>نوکر امام حسین</w:t>
            </w:r>
            <w:r>
              <w:rPr>
                <w:rStyle w:val="IndexLink"/>
                <w:rtl w:val="true"/>
              </w:rPr>
              <w:t>(</w:t>
            </w:r>
            <w:r>
              <w:rPr>
                <w:rStyle w:val="IndexLink"/>
                <w:rtl w:val="true"/>
              </w:rPr>
              <w:t>علیه السلام</w:t>
            </w:r>
            <w:r>
              <w:rPr>
                <w:rStyle w:val="IndexLink"/>
                <w:rtl w:val="true"/>
              </w:rPr>
              <w:t xml:space="preserve">) </w:t>
            </w:r>
            <w:r>
              <w:rPr>
                <w:rStyle w:val="IndexLink"/>
                <w:rtl w:val="true"/>
              </w:rPr>
              <w:t>نمازش تا الآن نمی ماند</w:t>
            </w:r>
            <w:r>
              <w:rPr>
                <w:rStyle w:val="IndexLink"/>
                <w:rtl w:val="true"/>
              </w:rPr>
              <w:tab/>
            </w:r>
            <w:r>
              <w:rPr>
                <w:rStyle w:val="IndexLink"/>
              </w:rPr>
              <w:t>229</w:t>
            </w:r>
          </w:hyperlink>
        </w:p>
        <w:p>
          <w:pPr>
            <w:pStyle w:val="Contents4"/>
            <w:tabs>
              <w:tab w:val="clear" w:pos="8176"/>
              <w:tab w:val="right" w:pos="9026" w:leader="dot"/>
            </w:tabs>
            <w:rPr/>
          </w:pPr>
          <w:hyperlink w:anchor="__RefHeading___Toc825797_2314609296">
            <w:r>
              <w:rPr>
                <w:webHidden/>
                <w:rStyle w:val="IndexLink"/>
                <w:rtl w:val="true"/>
              </w:rPr>
              <w:t>خشم، آفت نماز</w:t>
            </w:r>
            <w:r>
              <w:rPr>
                <w:rStyle w:val="IndexLink"/>
                <w:rtl w:val="true"/>
              </w:rPr>
              <w:tab/>
            </w:r>
            <w:r>
              <w:rPr>
                <w:rStyle w:val="IndexLink"/>
              </w:rPr>
              <w:t>231</w:t>
            </w:r>
          </w:hyperlink>
        </w:p>
        <w:p>
          <w:pPr>
            <w:pStyle w:val="Contents3"/>
            <w:tabs>
              <w:tab w:val="clear" w:pos="8459"/>
              <w:tab w:val="right" w:pos="9026" w:leader="dot"/>
            </w:tabs>
            <w:rPr/>
          </w:pPr>
          <w:hyperlink w:anchor="__RefHeading___Toc825799_2314609296">
            <w:r>
              <w:rPr>
                <w:webHidden/>
                <w:rStyle w:val="IndexLink"/>
                <w:rtl w:val="true"/>
              </w:rPr>
              <w:t xml:space="preserve">فصل نهم </w:t>
            </w:r>
            <w:r>
              <w:rPr>
                <w:rStyle w:val="IndexLink"/>
                <w:rtl w:val="true"/>
              </w:rPr>
              <w:t xml:space="preserve">: </w:t>
            </w:r>
            <w:r>
              <w:rPr>
                <w:rStyle w:val="IndexLink"/>
                <w:rtl w:val="true"/>
              </w:rPr>
              <w:t>من اولیای خدا</w:t>
            </w:r>
            <w:r>
              <w:rPr>
                <w:rStyle w:val="IndexLink"/>
                <w:rtl w:val="true"/>
              </w:rPr>
              <w:tab/>
            </w:r>
            <w:r>
              <w:rPr>
                <w:rStyle w:val="IndexLink"/>
              </w:rPr>
              <w:t>232</w:t>
            </w:r>
          </w:hyperlink>
        </w:p>
        <w:p>
          <w:pPr>
            <w:pStyle w:val="Contents4"/>
            <w:tabs>
              <w:tab w:val="clear" w:pos="8176"/>
              <w:tab w:val="right" w:pos="9026" w:leader="dot"/>
            </w:tabs>
            <w:rPr/>
          </w:pPr>
          <w:hyperlink w:anchor="__RefHeading___Toc825801_2314609296">
            <w:r>
              <w:rPr>
                <w:webHidden/>
                <w:rStyle w:val="IndexLink"/>
                <w:rtl w:val="true"/>
              </w:rPr>
              <w:t>اشاره</w:t>
            </w:r>
            <w:r>
              <w:rPr>
                <w:rStyle w:val="IndexLink"/>
                <w:rtl w:val="true"/>
              </w:rPr>
              <w:tab/>
            </w:r>
            <w:r>
              <w:rPr>
                <w:rStyle w:val="IndexLink"/>
              </w:rPr>
              <w:t>232</w:t>
            </w:r>
          </w:hyperlink>
        </w:p>
        <w:p>
          <w:pPr>
            <w:pStyle w:val="Contents4"/>
            <w:tabs>
              <w:tab w:val="clear" w:pos="8176"/>
              <w:tab w:val="right" w:pos="9026" w:leader="dot"/>
            </w:tabs>
            <w:rPr/>
          </w:pPr>
          <w:hyperlink w:anchor="__RefHeading___Toc825803_2314609296">
            <w:r>
              <w:rPr>
                <w:webHidden/>
                <w:rStyle w:val="IndexLink"/>
                <w:rtl w:val="true"/>
              </w:rPr>
              <w:t>رهنمودهای شیخ برای حج گزاران</w:t>
            </w:r>
            <w:r>
              <w:rPr>
                <w:rStyle w:val="IndexLink"/>
                <w:rtl w:val="true"/>
              </w:rPr>
              <w:tab/>
            </w:r>
            <w:r>
              <w:rPr>
                <w:rStyle w:val="IndexLink"/>
              </w:rPr>
              <w:t>232</w:t>
            </w:r>
          </w:hyperlink>
        </w:p>
        <w:p>
          <w:pPr>
            <w:pStyle w:val="Contents5"/>
            <w:tabs>
              <w:tab w:val="clear" w:pos="7892"/>
              <w:tab w:val="right" w:pos="9026" w:leader="dot"/>
            </w:tabs>
            <w:rPr/>
          </w:pPr>
          <w:hyperlink w:anchor="__RefHeading___Toc825805_2314609296">
            <w:r>
              <w:rPr>
                <w:webHidden/>
                <w:rStyle w:val="IndexLink"/>
              </w:rPr>
              <w:t>1</w:t>
            </w:r>
            <w:r>
              <w:rPr>
                <w:rStyle w:val="IndexLink"/>
                <w:rtl w:val="true"/>
              </w:rPr>
              <w:t xml:space="preserve">. </w:t>
            </w:r>
            <w:r>
              <w:rPr>
                <w:rStyle w:val="IndexLink"/>
                <w:rtl w:val="true"/>
              </w:rPr>
              <w:t>تلاش برای زیارت حضرت ولی عصر</w:t>
            </w:r>
            <w:r>
              <w:rPr>
                <w:rStyle w:val="IndexLink"/>
                <w:rtl w:val="true"/>
              </w:rPr>
              <w:t>(</w:t>
            </w:r>
            <w:r>
              <w:rPr>
                <w:rStyle w:val="IndexLink"/>
                <w:rtl w:val="true"/>
              </w:rPr>
              <w:t>علیه السلام</w:t>
            </w:r>
            <w:r>
              <w:rPr>
                <w:rStyle w:val="IndexLink"/>
                <w:rtl w:val="true"/>
              </w:rPr>
              <w:t>)</w:t>
              <w:tab/>
            </w:r>
            <w:r>
              <w:rPr>
                <w:rStyle w:val="IndexLink"/>
              </w:rPr>
              <w:t>232</w:t>
            </w:r>
          </w:hyperlink>
        </w:p>
        <w:p>
          <w:pPr>
            <w:pStyle w:val="Contents5"/>
            <w:tabs>
              <w:tab w:val="clear" w:pos="7892"/>
              <w:tab w:val="right" w:pos="9026" w:leader="dot"/>
            </w:tabs>
            <w:rPr/>
          </w:pPr>
          <w:hyperlink w:anchor="__RefHeading___Toc825807_2314609296">
            <w:r>
              <w:rPr>
                <w:webHidden/>
                <w:rStyle w:val="IndexLink"/>
              </w:rPr>
              <w:t>2</w:t>
            </w:r>
            <w:r>
              <w:rPr>
                <w:rStyle w:val="IndexLink"/>
                <w:rtl w:val="true"/>
              </w:rPr>
              <w:t xml:space="preserve">. </w:t>
            </w:r>
            <w:r>
              <w:rPr>
                <w:rStyle w:val="IndexLink"/>
                <w:rtl w:val="true"/>
              </w:rPr>
              <w:t>تحریم محبت غیر خدا در احرام</w:t>
            </w:r>
            <w:r>
              <w:rPr>
                <w:rStyle w:val="IndexLink"/>
                <w:rtl w:val="true"/>
              </w:rPr>
              <w:tab/>
            </w:r>
            <w:r>
              <w:rPr>
                <w:rStyle w:val="IndexLink"/>
              </w:rPr>
              <w:t>233</w:t>
            </w:r>
          </w:hyperlink>
        </w:p>
        <w:p>
          <w:pPr>
            <w:pStyle w:val="Contents5"/>
            <w:tabs>
              <w:tab w:val="clear" w:pos="7892"/>
              <w:tab w:val="right" w:pos="9026" w:leader="dot"/>
            </w:tabs>
            <w:rPr/>
          </w:pPr>
          <w:hyperlink w:anchor="__RefHeading___Toc825809_2314609296">
            <w:r>
              <w:rPr>
                <w:webHidden/>
                <w:rStyle w:val="IndexLink"/>
              </w:rPr>
              <w:t>3</w:t>
            </w:r>
            <w:r>
              <w:rPr>
                <w:rStyle w:val="IndexLink"/>
                <w:rtl w:val="true"/>
              </w:rPr>
              <w:t xml:space="preserve">. </w:t>
            </w:r>
            <w:r>
              <w:rPr>
                <w:rStyle w:val="IndexLink"/>
                <w:rtl w:val="true"/>
              </w:rPr>
              <w:t>خدامحوری در طواف</w:t>
            </w:r>
            <w:r>
              <w:rPr>
                <w:rStyle w:val="IndexLink"/>
                <w:rtl w:val="true"/>
              </w:rPr>
              <w:tab/>
            </w:r>
            <w:r>
              <w:rPr>
                <w:rStyle w:val="IndexLink"/>
              </w:rPr>
              <w:t>233</w:t>
            </w:r>
          </w:hyperlink>
        </w:p>
        <w:p>
          <w:pPr>
            <w:pStyle w:val="Contents5"/>
            <w:tabs>
              <w:tab w:val="clear" w:pos="7892"/>
              <w:tab w:val="right" w:pos="9026" w:leader="dot"/>
            </w:tabs>
            <w:rPr/>
          </w:pPr>
          <w:hyperlink w:anchor="__RefHeading___Toc825811_2314609296">
            <w:r>
              <w:rPr>
                <w:webHidden/>
                <w:rStyle w:val="IndexLink"/>
              </w:rPr>
              <w:t>4</w:t>
            </w:r>
            <w:r>
              <w:rPr>
                <w:rStyle w:val="IndexLink"/>
                <w:rtl w:val="true"/>
              </w:rPr>
              <w:t xml:space="preserve">. </w:t>
            </w:r>
            <w:r>
              <w:rPr>
                <w:rStyle w:val="IndexLink"/>
                <w:rtl w:val="true"/>
              </w:rPr>
              <w:t>دعا کردن زیر ناودان طلا</w:t>
            </w:r>
            <w:r>
              <w:rPr>
                <w:rStyle w:val="IndexLink"/>
                <w:rtl w:val="true"/>
              </w:rPr>
              <w:tab/>
            </w:r>
            <w:r>
              <w:rPr>
                <w:rStyle w:val="IndexLink"/>
              </w:rPr>
              <w:t>233</w:t>
            </w:r>
          </w:hyperlink>
        </w:p>
        <w:p>
          <w:pPr>
            <w:pStyle w:val="Contents5"/>
            <w:tabs>
              <w:tab w:val="clear" w:pos="7892"/>
              <w:tab w:val="right" w:pos="9026" w:leader="dot"/>
            </w:tabs>
            <w:rPr/>
          </w:pPr>
          <w:hyperlink w:anchor="__RefHeading___Toc825813_2314609296">
            <w:r>
              <w:rPr>
                <w:webHidden/>
                <w:rStyle w:val="IndexLink"/>
              </w:rPr>
              <w:t>5</w:t>
            </w:r>
            <w:r>
              <w:rPr>
                <w:rStyle w:val="IndexLink"/>
                <w:rtl w:val="true"/>
              </w:rPr>
              <w:t>.</w:t>
            </w:r>
            <w:r>
              <w:rPr>
                <w:rStyle w:val="IndexLink"/>
                <w:rtl w:val="true"/>
              </w:rPr>
              <w:t>کشتن نفس اماره در منا</w:t>
            </w:r>
            <w:r>
              <w:rPr>
                <w:rStyle w:val="IndexLink"/>
                <w:rtl w:val="true"/>
              </w:rPr>
              <w:tab/>
            </w:r>
            <w:r>
              <w:rPr>
                <w:rStyle w:val="IndexLink"/>
              </w:rPr>
              <w:t>233</w:t>
            </w:r>
          </w:hyperlink>
        </w:p>
        <w:p>
          <w:pPr>
            <w:pStyle w:val="Contents4"/>
            <w:tabs>
              <w:tab w:val="clear" w:pos="8176"/>
              <w:tab w:val="right" w:pos="9026" w:leader="dot"/>
            </w:tabs>
            <w:rPr/>
          </w:pPr>
          <w:hyperlink w:anchor="__RefHeading___Toc825815_2314609296">
            <w:r>
              <w:rPr>
                <w:webHidden/>
                <w:rStyle w:val="IndexLink"/>
                <w:rtl w:val="true"/>
              </w:rPr>
              <w:t>تنها جایی که محبت کردند</w:t>
            </w:r>
            <w:r>
              <w:rPr>
                <w:rStyle w:val="IndexLink"/>
                <w:rtl w:val="true"/>
              </w:rPr>
              <w:t>!</w:t>
              <w:tab/>
            </w:r>
            <w:r>
              <w:rPr>
                <w:rStyle w:val="IndexLink"/>
              </w:rPr>
              <w:t>234</w:t>
            </w:r>
          </w:hyperlink>
        </w:p>
        <w:p>
          <w:pPr>
            <w:pStyle w:val="Contents4"/>
            <w:tabs>
              <w:tab w:val="clear" w:pos="8176"/>
              <w:tab w:val="right" w:pos="9026" w:leader="dot"/>
            </w:tabs>
            <w:rPr/>
          </w:pPr>
          <w:hyperlink w:anchor="__RefHeading___Toc825817_2314609296">
            <w:r>
              <w:rPr>
                <w:webHidden/>
                <w:rStyle w:val="IndexLink"/>
                <w:rtl w:val="true"/>
              </w:rPr>
              <w:t>ولیمة حج</w:t>
            </w:r>
            <w:r>
              <w:rPr>
                <w:rStyle w:val="IndexLink"/>
                <w:rtl w:val="true"/>
              </w:rPr>
              <w:tab/>
            </w:r>
            <w:r>
              <w:rPr>
                <w:rStyle w:val="IndexLink"/>
              </w:rPr>
              <w:t>234</w:t>
            </w:r>
          </w:hyperlink>
        </w:p>
        <w:p>
          <w:pPr>
            <w:pStyle w:val="Contents4"/>
            <w:tabs>
              <w:tab w:val="clear" w:pos="8176"/>
              <w:tab w:val="right" w:pos="9026" w:leader="dot"/>
            </w:tabs>
            <w:rPr/>
          </w:pPr>
          <w:hyperlink w:anchor="__RefHeading___Toc825819_2314609296">
            <w:r>
              <w:rPr>
                <w:webHidden/>
                <w:rStyle w:val="IndexLink"/>
                <w:rtl w:val="true"/>
              </w:rPr>
              <w:t>راز و رمز حج ، در کلام امام خمینی</w:t>
            </w:r>
            <w:r>
              <w:rPr>
                <w:rStyle w:val="IndexLink"/>
                <w:rtl w:val="true"/>
              </w:rPr>
              <w:t>(</w:t>
            </w:r>
            <w:r>
              <w:rPr>
                <w:rStyle w:val="IndexLink"/>
                <w:rtl w:val="true"/>
              </w:rPr>
              <w:t>رحمته الله</w:t>
            </w:r>
            <w:r>
              <w:rPr>
                <w:rStyle w:val="IndexLink"/>
                <w:rtl w:val="true"/>
              </w:rPr>
              <w:t>)</w:t>
              <w:tab/>
            </w:r>
            <w:r>
              <w:rPr>
                <w:rStyle w:val="IndexLink"/>
              </w:rPr>
              <w:t>235</w:t>
            </w:r>
          </w:hyperlink>
        </w:p>
        <w:p>
          <w:pPr>
            <w:pStyle w:val="Contents5"/>
            <w:tabs>
              <w:tab w:val="clear" w:pos="7892"/>
              <w:tab w:val="right" w:pos="9026" w:leader="dot"/>
            </w:tabs>
            <w:rPr/>
          </w:pPr>
          <w:hyperlink w:anchor="__RefHeading___Toc825821_2314609296">
            <w:r>
              <w:rPr>
                <w:webHidden/>
                <w:rStyle w:val="IndexLink"/>
                <w:rtl w:val="true"/>
              </w:rPr>
              <w:t>اشاره</w:t>
            </w:r>
            <w:r>
              <w:rPr>
                <w:rStyle w:val="IndexLink"/>
                <w:rtl w:val="true"/>
              </w:rPr>
              <w:tab/>
            </w:r>
            <w:r>
              <w:rPr>
                <w:rStyle w:val="IndexLink"/>
              </w:rPr>
              <w:t>235</w:t>
            </w:r>
          </w:hyperlink>
        </w:p>
        <w:p>
          <w:pPr>
            <w:pStyle w:val="Contents5"/>
            <w:tabs>
              <w:tab w:val="clear" w:pos="7892"/>
              <w:tab w:val="right" w:pos="9026" w:leader="dot"/>
            </w:tabs>
            <w:rPr/>
          </w:pPr>
          <w:hyperlink w:anchor="__RefHeading___Toc825823_2314609296">
            <w:r>
              <w:rPr>
                <w:webHidden/>
                <w:rStyle w:val="IndexLink"/>
              </w:rPr>
              <w:t>1</w:t>
            </w:r>
            <w:r>
              <w:rPr>
                <w:rStyle w:val="IndexLink"/>
                <w:rtl w:val="true"/>
              </w:rPr>
              <w:t xml:space="preserve">. </w:t>
            </w:r>
            <w:r>
              <w:rPr>
                <w:rStyle w:val="IndexLink"/>
                <w:rtl w:val="true"/>
              </w:rPr>
              <w:t>راز لبیک های مکرر</w:t>
            </w:r>
            <w:r>
              <w:rPr>
                <w:rStyle w:val="IndexLink"/>
                <w:rtl w:val="true"/>
              </w:rPr>
              <w:tab/>
            </w:r>
            <w:r>
              <w:rPr>
                <w:rStyle w:val="IndexLink"/>
              </w:rPr>
              <w:t>235</w:t>
            </w:r>
          </w:hyperlink>
        </w:p>
        <w:p>
          <w:pPr>
            <w:pStyle w:val="Contents5"/>
            <w:tabs>
              <w:tab w:val="clear" w:pos="7892"/>
              <w:tab w:val="right" w:pos="9026" w:leader="dot"/>
            </w:tabs>
            <w:rPr/>
          </w:pPr>
          <w:hyperlink w:anchor="__RefHeading___Toc825825_2314609296">
            <w:r>
              <w:rPr>
                <w:webHidden/>
                <w:rStyle w:val="IndexLink"/>
              </w:rPr>
              <w:t>2</w:t>
            </w:r>
            <w:r>
              <w:rPr>
                <w:rStyle w:val="IndexLink"/>
                <w:rtl w:val="true"/>
              </w:rPr>
              <w:t xml:space="preserve">. </w:t>
            </w:r>
            <w:r>
              <w:rPr>
                <w:rStyle w:val="IndexLink"/>
                <w:rtl w:val="true"/>
              </w:rPr>
              <w:t>راز طواف</w:t>
            </w:r>
            <w:r>
              <w:rPr>
                <w:rStyle w:val="IndexLink"/>
                <w:rtl w:val="true"/>
              </w:rPr>
              <w:tab/>
            </w:r>
            <w:r>
              <w:rPr>
                <w:rStyle w:val="IndexLink"/>
              </w:rPr>
              <w:t>235</w:t>
            </w:r>
          </w:hyperlink>
        </w:p>
        <w:p>
          <w:pPr>
            <w:pStyle w:val="Contents5"/>
            <w:tabs>
              <w:tab w:val="clear" w:pos="7892"/>
              <w:tab w:val="right" w:pos="9026" w:leader="dot"/>
            </w:tabs>
            <w:rPr/>
          </w:pPr>
          <w:hyperlink w:anchor="__RefHeading___Toc825827_2314609296">
            <w:r>
              <w:rPr>
                <w:webHidden/>
                <w:rStyle w:val="IndexLink"/>
              </w:rPr>
              <w:t>3</w:t>
            </w:r>
            <w:r>
              <w:rPr>
                <w:rStyle w:val="IndexLink"/>
                <w:rtl w:val="true"/>
              </w:rPr>
              <w:t xml:space="preserve">. </w:t>
            </w:r>
            <w:r>
              <w:rPr>
                <w:rStyle w:val="IndexLink"/>
                <w:rtl w:val="true"/>
              </w:rPr>
              <w:t>بیعت با خدا</w:t>
            </w:r>
            <w:r>
              <w:rPr>
                <w:rStyle w:val="IndexLink"/>
                <w:rtl w:val="true"/>
              </w:rPr>
              <w:tab/>
            </w:r>
            <w:r>
              <w:rPr>
                <w:rStyle w:val="IndexLink"/>
              </w:rPr>
              <w:t>236</w:t>
            </w:r>
          </w:hyperlink>
        </w:p>
        <w:p>
          <w:pPr>
            <w:pStyle w:val="Contents5"/>
            <w:tabs>
              <w:tab w:val="clear" w:pos="7892"/>
              <w:tab w:val="right" w:pos="9026" w:leader="dot"/>
            </w:tabs>
            <w:rPr/>
          </w:pPr>
          <w:hyperlink w:anchor="__RefHeading___Toc825829_2314609296">
            <w:r>
              <w:rPr>
                <w:webHidden/>
                <w:rStyle w:val="IndexLink"/>
              </w:rPr>
              <w:t>4</w:t>
            </w:r>
            <w:r>
              <w:rPr>
                <w:rStyle w:val="IndexLink"/>
                <w:rtl w:val="true"/>
              </w:rPr>
              <w:t xml:space="preserve">. </w:t>
            </w:r>
            <w:r>
              <w:rPr>
                <w:rStyle w:val="IndexLink"/>
                <w:rtl w:val="true"/>
              </w:rPr>
              <w:t>سعی در یافتن محبوب</w:t>
            </w:r>
            <w:r>
              <w:rPr>
                <w:rStyle w:val="IndexLink"/>
                <w:rtl w:val="true"/>
              </w:rPr>
              <w:tab/>
            </w:r>
            <w:r>
              <w:rPr>
                <w:rStyle w:val="IndexLink"/>
              </w:rPr>
              <w:t>236</w:t>
            </w:r>
          </w:hyperlink>
        </w:p>
        <w:p>
          <w:pPr>
            <w:pStyle w:val="Contents5"/>
            <w:tabs>
              <w:tab w:val="clear" w:pos="7892"/>
              <w:tab w:val="right" w:pos="9026" w:leader="dot"/>
            </w:tabs>
            <w:rPr/>
          </w:pPr>
          <w:hyperlink w:anchor="__RefHeading___Toc825831_2314609296">
            <w:r>
              <w:rPr>
                <w:webHidden/>
                <w:rStyle w:val="IndexLink"/>
              </w:rPr>
              <w:t>5</w:t>
            </w:r>
            <w:r>
              <w:rPr>
                <w:rStyle w:val="IndexLink"/>
                <w:rtl w:val="true"/>
              </w:rPr>
              <w:t xml:space="preserve">. </w:t>
            </w:r>
            <w:r>
              <w:rPr>
                <w:rStyle w:val="IndexLink"/>
                <w:rtl w:val="true"/>
              </w:rPr>
              <w:t>شعور و عرفان در شعر و عرفات</w:t>
            </w:r>
            <w:r>
              <w:rPr>
                <w:rStyle w:val="IndexLink"/>
                <w:rtl w:val="true"/>
              </w:rPr>
              <w:tab/>
            </w:r>
            <w:r>
              <w:rPr>
                <w:rStyle w:val="IndexLink"/>
              </w:rPr>
              <w:t>236</w:t>
            </w:r>
          </w:hyperlink>
        </w:p>
        <w:p>
          <w:pPr>
            <w:pStyle w:val="Contents5"/>
            <w:tabs>
              <w:tab w:val="clear" w:pos="7892"/>
              <w:tab w:val="right" w:pos="9026" w:leader="dot"/>
            </w:tabs>
            <w:rPr/>
          </w:pPr>
          <w:hyperlink w:anchor="__RefHeading___Toc825833_2314609296">
            <w:r>
              <w:rPr>
                <w:webHidden/>
                <w:rStyle w:val="IndexLink"/>
              </w:rPr>
              <w:t>6</w:t>
            </w:r>
            <w:r>
              <w:rPr>
                <w:rStyle w:val="IndexLink"/>
                <w:rtl w:val="true"/>
              </w:rPr>
              <w:t xml:space="preserve">. </w:t>
            </w:r>
            <w:r>
              <w:rPr>
                <w:rStyle w:val="IndexLink"/>
                <w:rtl w:val="true"/>
              </w:rPr>
              <w:t>راز قربانی کردن در منا</w:t>
            </w:r>
            <w:r>
              <w:rPr>
                <w:rStyle w:val="IndexLink"/>
                <w:rtl w:val="true"/>
              </w:rPr>
              <w:tab/>
            </w:r>
            <w:r>
              <w:rPr>
                <w:rStyle w:val="IndexLink"/>
              </w:rPr>
              <w:t>237</w:t>
            </w:r>
          </w:hyperlink>
        </w:p>
        <w:p>
          <w:pPr>
            <w:pStyle w:val="Contents5"/>
            <w:tabs>
              <w:tab w:val="clear" w:pos="7892"/>
              <w:tab w:val="right" w:pos="9026" w:leader="dot"/>
            </w:tabs>
            <w:rPr/>
          </w:pPr>
          <w:hyperlink w:anchor="__RefHeading___Toc825835_2314609296">
            <w:r>
              <w:rPr>
                <w:webHidden/>
                <w:rStyle w:val="IndexLink"/>
              </w:rPr>
              <w:t>7</w:t>
            </w:r>
            <w:r>
              <w:rPr>
                <w:rStyle w:val="IndexLink"/>
                <w:rtl w:val="true"/>
              </w:rPr>
              <w:t xml:space="preserve">. </w:t>
            </w:r>
            <w:r>
              <w:rPr>
                <w:rStyle w:val="IndexLink"/>
                <w:rtl w:val="true"/>
              </w:rPr>
              <w:t>رجم عقبات</w:t>
            </w:r>
            <w:r>
              <w:rPr>
                <w:rStyle w:val="IndexLink"/>
                <w:rtl w:val="true"/>
              </w:rPr>
              <w:tab/>
            </w:r>
            <w:r>
              <w:rPr>
                <w:rStyle w:val="IndexLink"/>
              </w:rPr>
              <w:t>237</w:t>
            </w:r>
          </w:hyperlink>
        </w:p>
        <w:p>
          <w:pPr>
            <w:pStyle w:val="Contents3"/>
            <w:tabs>
              <w:tab w:val="clear" w:pos="8459"/>
              <w:tab w:val="right" w:pos="9026" w:leader="dot"/>
            </w:tabs>
            <w:rPr/>
          </w:pPr>
          <w:hyperlink w:anchor="__RefHeading___Toc825837_2314609296">
            <w:r>
              <w:rPr>
                <w:webHidden/>
                <w:rStyle w:val="IndexLink"/>
                <w:rtl w:val="true"/>
              </w:rPr>
              <w:t xml:space="preserve">فصل دهم </w:t>
            </w:r>
            <w:r>
              <w:rPr>
                <w:rStyle w:val="IndexLink"/>
                <w:rtl w:val="true"/>
              </w:rPr>
              <w:t xml:space="preserve">: </w:t>
            </w:r>
            <w:r>
              <w:rPr>
                <w:rStyle w:val="IndexLink"/>
                <w:rtl w:val="true"/>
              </w:rPr>
              <w:t>بیم اولیای خدا</w:t>
            </w:r>
            <w:r>
              <w:rPr>
                <w:rStyle w:val="IndexLink"/>
                <w:rtl w:val="true"/>
              </w:rPr>
              <w:tab/>
            </w:r>
            <w:r>
              <w:rPr>
                <w:rStyle w:val="IndexLink"/>
              </w:rPr>
              <w:t>238</w:t>
            </w:r>
          </w:hyperlink>
        </w:p>
        <w:p>
          <w:pPr>
            <w:pStyle w:val="Contents4"/>
            <w:tabs>
              <w:tab w:val="clear" w:pos="8176"/>
              <w:tab w:val="right" w:pos="9026" w:leader="dot"/>
            </w:tabs>
            <w:rPr/>
          </w:pPr>
          <w:hyperlink w:anchor="__RefHeading___Toc825839_2314609296">
            <w:r>
              <w:rPr>
                <w:webHidden/>
                <w:rStyle w:val="IndexLink"/>
                <w:rtl w:val="true"/>
              </w:rPr>
              <w:t>اشاره</w:t>
            </w:r>
            <w:r>
              <w:rPr>
                <w:rStyle w:val="IndexLink"/>
                <w:rtl w:val="true"/>
              </w:rPr>
              <w:tab/>
            </w:r>
            <w:r>
              <w:rPr>
                <w:rStyle w:val="IndexLink"/>
              </w:rPr>
              <w:t>238</w:t>
            </w:r>
          </w:hyperlink>
        </w:p>
        <w:p>
          <w:pPr>
            <w:pStyle w:val="Contents4"/>
            <w:tabs>
              <w:tab w:val="clear" w:pos="8176"/>
              <w:tab w:val="right" w:pos="9026" w:leader="dot"/>
            </w:tabs>
            <w:rPr/>
          </w:pPr>
          <w:hyperlink w:anchor="__RefHeading___Toc825841_2314609296">
            <w:r>
              <w:rPr>
                <w:webHidden/>
                <w:rStyle w:val="IndexLink"/>
                <w:rtl w:val="true"/>
              </w:rPr>
              <w:t>معنای بیم از خدا</w:t>
            </w:r>
            <w:r>
              <w:rPr>
                <w:rStyle w:val="IndexLink"/>
                <w:rtl w:val="true"/>
              </w:rPr>
              <w:tab/>
            </w:r>
            <w:r>
              <w:rPr>
                <w:rStyle w:val="IndexLink"/>
              </w:rPr>
              <w:t>238</w:t>
            </w:r>
          </w:hyperlink>
        </w:p>
        <w:p>
          <w:pPr>
            <w:pStyle w:val="Contents4"/>
            <w:tabs>
              <w:tab w:val="clear" w:pos="8176"/>
              <w:tab w:val="right" w:pos="9026" w:leader="dot"/>
            </w:tabs>
            <w:rPr/>
          </w:pPr>
          <w:hyperlink w:anchor="__RefHeading___Toc825843_2314609296">
            <w:r>
              <w:rPr>
                <w:webHidden/>
                <w:rStyle w:val="IndexLink"/>
                <w:rtl w:val="true"/>
              </w:rPr>
              <w:t>از خدا نترس</w:t>
            </w:r>
            <w:r>
              <w:rPr>
                <w:rStyle w:val="IndexLink"/>
                <w:rtl w:val="true"/>
              </w:rPr>
              <w:t>!</w:t>
              <w:tab/>
            </w:r>
            <w:r>
              <w:rPr>
                <w:rStyle w:val="IndexLink"/>
              </w:rPr>
              <w:t>239</w:t>
            </w:r>
          </w:hyperlink>
        </w:p>
        <w:p>
          <w:pPr>
            <w:pStyle w:val="Contents4"/>
            <w:tabs>
              <w:tab w:val="clear" w:pos="8176"/>
              <w:tab w:val="right" w:pos="9026" w:leader="dot"/>
            </w:tabs>
            <w:rPr/>
          </w:pPr>
          <w:hyperlink w:anchor="__RefHeading___Toc825845_2314609296">
            <w:r>
              <w:rPr>
                <w:webHidden/>
                <w:rStyle w:val="IndexLink"/>
                <w:rtl w:val="true"/>
              </w:rPr>
              <w:t>بیم جدایی</w:t>
            </w:r>
            <w:r>
              <w:rPr>
                <w:rStyle w:val="IndexLink"/>
                <w:rtl w:val="true"/>
              </w:rPr>
              <w:t>!</w:t>
              <w:tab/>
            </w:r>
            <w:r>
              <w:rPr>
                <w:rStyle w:val="IndexLink"/>
              </w:rPr>
              <w:t>239</w:t>
            </w:r>
          </w:hyperlink>
        </w:p>
        <w:p>
          <w:pPr>
            <w:pStyle w:val="Contents4"/>
            <w:tabs>
              <w:tab w:val="clear" w:pos="8176"/>
              <w:tab w:val="right" w:pos="9026" w:leader="dot"/>
            </w:tabs>
            <w:rPr/>
          </w:pPr>
          <w:hyperlink w:anchor="__RefHeading___Toc825847_2314609296">
            <w:r>
              <w:rPr>
                <w:webHidden/>
                <w:rStyle w:val="IndexLink"/>
                <w:rtl w:val="true"/>
              </w:rPr>
              <w:t>بیم پذیرفته نشدن</w:t>
            </w:r>
            <w:r>
              <w:rPr>
                <w:rStyle w:val="IndexLink"/>
                <w:rtl w:val="true"/>
              </w:rPr>
              <w:tab/>
            </w:r>
            <w:r>
              <w:rPr>
                <w:rStyle w:val="IndexLink"/>
              </w:rPr>
              <w:t>240</w:t>
            </w:r>
          </w:hyperlink>
        </w:p>
        <w:p>
          <w:pPr>
            <w:pStyle w:val="Contents2"/>
            <w:tabs>
              <w:tab w:val="clear" w:pos="8743"/>
              <w:tab w:val="right" w:pos="9026" w:leader="dot"/>
            </w:tabs>
            <w:rPr/>
          </w:pPr>
          <w:hyperlink w:anchor="__RefHeading___Toc825849_2314609296">
            <w:r>
              <w:rPr>
                <w:webHidden/>
                <w:rStyle w:val="IndexLink"/>
                <w:rtl w:val="true"/>
              </w:rPr>
              <w:t xml:space="preserve">بخش چهارم </w:t>
            </w:r>
            <w:r>
              <w:rPr>
                <w:rStyle w:val="IndexLink"/>
                <w:rtl w:val="true"/>
              </w:rPr>
              <w:t xml:space="preserve">: </w:t>
            </w:r>
            <w:r>
              <w:rPr>
                <w:rStyle w:val="IndexLink"/>
                <w:rtl w:val="true"/>
              </w:rPr>
              <w:t>وفات</w:t>
            </w:r>
            <w:r>
              <w:rPr>
                <w:rStyle w:val="IndexLink"/>
                <w:rtl w:val="true"/>
              </w:rPr>
              <w:tab/>
            </w:r>
            <w:r>
              <w:rPr>
                <w:rStyle w:val="IndexLink"/>
              </w:rPr>
              <w:t>244</w:t>
            </w:r>
          </w:hyperlink>
        </w:p>
        <w:p>
          <w:pPr>
            <w:pStyle w:val="Contents3"/>
            <w:tabs>
              <w:tab w:val="clear" w:pos="8459"/>
              <w:tab w:val="right" w:pos="9026" w:leader="dot"/>
            </w:tabs>
            <w:rPr/>
          </w:pPr>
          <w:hyperlink w:anchor="__RefHeading___Toc825851_2314609296">
            <w:r>
              <w:rPr>
                <w:webHidden/>
                <w:rStyle w:val="IndexLink"/>
                <w:rtl w:val="true"/>
              </w:rPr>
              <w:t>اشاره</w:t>
            </w:r>
            <w:r>
              <w:rPr>
                <w:rStyle w:val="IndexLink"/>
                <w:rtl w:val="true"/>
              </w:rPr>
              <w:tab/>
            </w:r>
            <w:r>
              <w:rPr>
                <w:rStyle w:val="IndexLink"/>
              </w:rPr>
              <w:t>244</w:t>
            </w:r>
          </w:hyperlink>
        </w:p>
        <w:p>
          <w:pPr>
            <w:pStyle w:val="Contents3"/>
            <w:tabs>
              <w:tab w:val="clear" w:pos="8459"/>
              <w:tab w:val="right" w:pos="9026" w:leader="dot"/>
            </w:tabs>
            <w:rPr/>
          </w:pPr>
          <w:hyperlink w:anchor="__RefHeading___Toc825853_2314609296">
            <w:r>
              <w:rPr>
                <w:webHidden/>
                <w:rStyle w:val="IndexLink"/>
                <w:rtl w:val="true"/>
              </w:rPr>
              <w:t xml:space="preserve">فصل یکم </w:t>
            </w:r>
            <w:r>
              <w:rPr>
                <w:rStyle w:val="IndexLink"/>
                <w:rtl w:val="true"/>
              </w:rPr>
              <w:t xml:space="preserve">: </w:t>
            </w:r>
            <w:r>
              <w:rPr>
                <w:rStyle w:val="IndexLink"/>
                <w:rtl w:val="true"/>
              </w:rPr>
              <w:t>وفات شیخ رجبعلی خیاط</w:t>
            </w:r>
            <w:r>
              <w:rPr>
                <w:rStyle w:val="IndexLink"/>
                <w:rtl w:val="true"/>
              </w:rPr>
              <w:tab/>
            </w:r>
            <w:r>
              <w:rPr>
                <w:rStyle w:val="IndexLink"/>
              </w:rPr>
              <w:t>246</w:t>
            </w:r>
          </w:hyperlink>
        </w:p>
        <w:p>
          <w:pPr>
            <w:pStyle w:val="Contents4"/>
            <w:tabs>
              <w:tab w:val="clear" w:pos="8176"/>
              <w:tab w:val="right" w:pos="9026" w:leader="dot"/>
            </w:tabs>
            <w:rPr/>
          </w:pPr>
          <w:hyperlink w:anchor="__RefHeading___Toc825855_2314609296">
            <w:r>
              <w:rPr>
                <w:webHidden/>
                <w:rStyle w:val="IndexLink"/>
                <w:rtl w:val="true"/>
              </w:rPr>
              <w:t>اشاره</w:t>
            </w:r>
            <w:r>
              <w:rPr>
                <w:rStyle w:val="IndexLink"/>
                <w:rtl w:val="true"/>
              </w:rPr>
              <w:tab/>
            </w:r>
            <w:r>
              <w:rPr>
                <w:rStyle w:val="IndexLink"/>
              </w:rPr>
              <w:t>246</w:t>
            </w:r>
          </w:hyperlink>
        </w:p>
        <w:p>
          <w:pPr>
            <w:pStyle w:val="Contents4"/>
            <w:tabs>
              <w:tab w:val="clear" w:pos="8176"/>
              <w:tab w:val="right" w:pos="9026" w:leader="dot"/>
            </w:tabs>
            <w:rPr/>
          </w:pPr>
          <w:hyperlink w:anchor="__RefHeading___Toc825857_2314609296">
            <w:r>
              <w:rPr>
                <w:webHidden/>
                <w:rStyle w:val="IndexLink"/>
                <w:rtl w:val="true"/>
              </w:rPr>
              <w:t>روز قبل از وفات</w:t>
            </w:r>
            <w:r>
              <w:rPr>
                <w:rStyle w:val="IndexLink"/>
                <w:rtl w:val="true"/>
              </w:rPr>
              <w:tab/>
            </w:r>
            <w:r>
              <w:rPr>
                <w:rStyle w:val="IndexLink"/>
              </w:rPr>
              <w:t>246</w:t>
            </w:r>
          </w:hyperlink>
        </w:p>
        <w:p>
          <w:pPr>
            <w:pStyle w:val="Contents4"/>
            <w:tabs>
              <w:tab w:val="clear" w:pos="8176"/>
              <w:tab w:val="right" w:pos="9026" w:leader="dot"/>
            </w:tabs>
            <w:rPr/>
          </w:pPr>
          <w:hyperlink w:anchor="__RefHeading___Toc825859_2314609296">
            <w:r>
              <w:rPr>
                <w:webHidden/>
                <w:rStyle w:val="IndexLink"/>
                <w:rtl w:val="true"/>
              </w:rPr>
              <w:t>رؤیای یکی از شاگردان شیخ</w:t>
            </w:r>
            <w:r>
              <w:rPr>
                <w:rStyle w:val="IndexLink"/>
                <w:rtl w:val="true"/>
              </w:rPr>
              <w:tab/>
            </w:r>
            <w:r>
              <w:rPr>
                <w:rStyle w:val="IndexLink"/>
              </w:rPr>
              <w:t>247</w:t>
            </w:r>
          </w:hyperlink>
        </w:p>
        <w:p>
          <w:pPr>
            <w:pStyle w:val="Contents4"/>
            <w:tabs>
              <w:tab w:val="clear" w:pos="8176"/>
              <w:tab w:val="right" w:pos="9026" w:leader="dot"/>
            </w:tabs>
            <w:rPr/>
          </w:pPr>
          <w:hyperlink w:anchor="__RefHeading___Toc825861_2314609296">
            <w:r>
              <w:rPr>
                <w:webHidden/>
                <w:rStyle w:val="IndexLink"/>
                <w:rtl w:val="true"/>
              </w:rPr>
              <w:t>شیخ ، در بستر وفات</w:t>
            </w:r>
            <w:r>
              <w:rPr>
                <w:rStyle w:val="IndexLink"/>
                <w:rtl w:val="true"/>
              </w:rPr>
              <w:tab/>
            </w:r>
            <w:r>
              <w:rPr>
                <w:rStyle w:val="IndexLink"/>
              </w:rPr>
              <w:t>247</w:t>
            </w:r>
          </w:hyperlink>
        </w:p>
        <w:p>
          <w:pPr>
            <w:pStyle w:val="Contents4"/>
            <w:tabs>
              <w:tab w:val="clear" w:pos="8176"/>
              <w:tab w:val="right" w:pos="9026" w:leader="dot"/>
            </w:tabs>
            <w:rPr/>
          </w:pPr>
          <w:hyperlink w:anchor="__RefHeading___Toc825863_2314609296">
            <w:r>
              <w:rPr>
                <w:webHidden/>
                <w:rStyle w:val="IndexLink"/>
                <w:rtl w:val="true"/>
              </w:rPr>
              <w:t xml:space="preserve">آقا جان </w:t>
            </w:r>
            <w:r>
              <w:rPr>
                <w:rStyle w:val="IndexLink"/>
                <w:rtl w:val="true"/>
              </w:rPr>
              <w:t xml:space="preserve">! </w:t>
            </w:r>
            <w:r>
              <w:rPr>
                <w:rStyle w:val="IndexLink"/>
                <w:rtl w:val="true"/>
              </w:rPr>
              <w:t>خوش آمدی</w:t>
            </w:r>
            <w:r>
              <w:rPr>
                <w:rStyle w:val="IndexLink"/>
                <w:rtl w:val="true"/>
              </w:rPr>
              <w:t>!</w:t>
              <w:tab/>
            </w:r>
            <w:r>
              <w:rPr>
                <w:rStyle w:val="IndexLink"/>
              </w:rPr>
              <w:t>248</w:t>
            </w:r>
          </w:hyperlink>
        </w:p>
        <w:p>
          <w:pPr>
            <w:pStyle w:val="Contents4"/>
            <w:tabs>
              <w:tab w:val="clear" w:pos="8176"/>
              <w:tab w:val="right" w:pos="9026" w:leader="dot"/>
            </w:tabs>
            <w:rPr/>
          </w:pPr>
          <w:hyperlink w:anchor="__RefHeading___Toc825865_2314609296">
            <w:r>
              <w:rPr>
                <w:webHidden/>
                <w:rStyle w:val="IndexLink"/>
                <w:rtl w:val="true"/>
              </w:rPr>
              <w:t>شب اول قبر</w:t>
            </w:r>
            <w:r>
              <w:rPr>
                <w:rStyle w:val="IndexLink"/>
                <w:rtl w:val="true"/>
              </w:rPr>
              <w:tab/>
            </w:r>
            <w:r>
              <w:rPr>
                <w:rStyle w:val="IndexLink"/>
              </w:rPr>
              <w:t>249</w:t>
            </w:r>
          </w:hyperlink>
        </w:p>
        <w:p>
          <w:pPr>
            <w:pStyle w:val="Contents3"/>
            <w:tabs>
              <w:tab w:val="clear" w:pos="8459"/>
              <w:tab w:val="right" w:pos="9026" w:leader="dot"/>
            </w:tabs>
            <w:rPr/>
          </w:pPr>
          <w:hyperlink w:anchor="__RefHeading___Toc825867_2314609296">
            <w:r>
              <w:rPr>
                <w:webHidden/>
                <w:rStyle w:val="IndexLink"/>
                <w:rtl w:val="true"/>
              </w:rPr>
              <w:t xml:space="preserve">فصل دوم </w:t>
            </w:r>
            <w:r>
              <w:rPr>
                <w:rStyle w:val="IndexLink"/>
                <w:rtl w:val="true"/>
              </w:rPr>
              <w:t xml:space="preserve">: </w:t>
            </w:r>
            <w:r>
              <w:rPr>
                <w:rStyle w:val="IndexLink"/>
                <w:rtl w:val="true"/>
              </w:rPr>
              <w:t>وفات آیت الله حجت</w:t>
            </w:r>
            <w:r>
              <w:rPr>
                <w:rStyle w:val="IndexLink"/>
                <w:rtl w:val="true"/>
              </w:rPr>
              <w:tab/>
            </w:r>
            <w:r>
              <w:rPr>
                <w:rStyle w:val="IndexLink"/>
              </w:rPr>
              <w:t>252</w:t>
            </w:r>
          </w:hyperlink>
        </w:p>
        <w:p>
          <w:pPr>
            <w:pStyle w:val="Contents4"/>
            <w:tabs>
              <w:tab w:val="clear" w:pos="8176"/>
              <w:tab w:val="right" w:pos="9026" w:leader="dot"/>
            </w:tabs>
            <w:rPr/>
          </w:pPr>
          <w:hyperlink w:anchor="__RefHeading___Toc825869_2314609296">
            <w:r>
              <w:rPr>
                <w:webHidden/>
                <w:rStyle w:val="IndexLink"/>
                <w:rtl w:val="true"/>
              </w:rPr>
              <w:t>اشاره</w:t>
            </w:r>
            <w:r>
              <w:rPr>
                <w:rStyle w:val="IndexLink"/>
                <w:rtl w:val="true"/>
              </w:rPr>
              <w:tab/>
            </w:r>
            <w:r>
              <w:rPr>
                <w:rStyle w:val="IndexLink"/>
              </w:rPr>
              <w:t>252</w:t>
            </w:r>
          </w:hyperlink>
        </w:p>
        <w:p>
          <w:pPr>
            <w:pStyle w:val="Contents4"/>
            <w:tabs>
              <w:tab w:val="clear" w:pos="8176"/>
              <w:tab w:val="right" w:pos="9026" w:leader="dot"/>
            </w:tabs>
            <w:rPr/>
          </w:pPr>
          <w:hyperlink w:anchor="__RefHeading___Toc825871_2314609296">
            <w:r>
              <w:rPr>
                <w:webHidden/>
                <w:rStyle w:val="IndexLink"/>
                <w:rtl w:val="true"/>
              </w:rPr>
              <w:t>تعمیر خانه</w:t>
            </w:r>
            <w:r>
              <w:rPr>
                <w:rStyle w:val="IndexLink"/>
                <w:rtl w:val="true"/>
              </w:rPr>
              <w:tab/>
            </w:r>
            <w:r>
              <w:rPr>
                <w:rStyle w:val="IndexLink"/>
              </w:rPr>
              <w:t>252</w:t>
            </w:r>
          </w:hyperlink>
        </w:p>
        <w:p>
          <w:pPr>
            <w:pStyle w:val="Contents4"/>
            <w:tabs>
              <w:tab w:val="clear" w:pos="8176"/>
              <w:tab w:val="right" w:pos="9026" w:leader="dot"/>
            </w:tabs>
            <w:rPr/>
          </w:pPr>
          <w:hyperlink w:anchor="__RefHeading___Toc825873_2314609296">
            <w:r>
              <w:rPr>
                <w:webHidden/>
                <w:rStyle w:val="IndexLink"/>
                <w:rtl w:val="true"/>
              </w:rPr>
              <w:t>من، بناست بمیرم</w:t>
            </w:r>
            <w:r>
              <w:rPr>
                <w:rStyle w:val="IndexLink"/>
                <w:rtl w:val="true"/>
              </w:rPr>
              <w:t>!</w:t>
              <w:tab/>
            </w:r>
            <w:r>
              <w:rPr>
                <w:rStyle w:val="IndexLink"/>
              </w:rPr>
              <w:t>253</w:t>
            </w:r>
          </w:hyperlink>
        </w:p>
        <w:p>
          <w:pPr>
            <w:pStyle w:val="Contents4"/>
            <w:tabs>
              <w:tab w:val="clear" w:pos="8176"/>
              <w:tab w:val="right" w:pos="9026" w:leader="dot"/>
            </w:tabs>
            <w:rPr/>
          </w:pPr>
          <w:hyperlink w:anchor="__RefHeading___Toc825875_2314609296">
            <w:r>
              <w:rPr>
                <w:webHidden/>
                <w:rStyle w:val="IndexLink"/>
                <w:rtl w:val="true"/>
              </w:rPr>
              <w:t>خدایا</w:t>
            </w:r>
            <w:r>
              <w:rPr>
                <w:rStyle w:val="IndexLink"/>
                <w:rtl w:val="true"/>
              </w:rPr>
              <w:t xml:space="preserve">! </w:t>
            </w:r>
            <w:r>
              <w:rPr>
                <w:rStyle w:val="IndexLink"/>
                <w:rtl w:val="true"/>
              </w:rPr>
              <w:t>من به آنچه تکلیف داشتم، عمل کردم</w:t>
            </w:r>
            <w:r>
              <w:rPr>
                <w:rStyle w:val="IndexLink"/>
                <w:rtl w:val="true"/>
              </w:rPr>
              <w:t>!</w:t>
              <w:tab/>
            </w:r>
            <w:r>
              <w:rPr>
                <w:rStyle w:val="IndexLink"/>
              </w:rPr>
              <w:t>253</w:t>
            </w:r>
          </w:hyperlink>
        </w:p>
        <w:p>
          <w:pPr>
            <w:pStyle w:val="Contents4"/>
            <w:tabs>
              <w:tab w:val="clear" w:pos="8176"/>
              <w:tab w:val="right" w:pos="9026" w:leader="dot"/>
            </w:tabs>
            <w:rPr/>
          </w:pPr>
          <w:hyperlink w:anchor="__RefHeading___Toc825877_2314609296">
            <w:r>
              <w:rPr>
                <w:webHidden/>
                <w:rStyle w:val="IndexLink"/>
                <w:rtl w:val="true"/>
              </w:rPr>
              <w:t>فوت من، ظهر است</w:t>
            </w:r>
            <w:r>
              <w:rPr>
                <w:rStyle w:val="IndexLink"/>
                <w:rtl w:val="true"/>
              </w:rPr>
              <w:tab/>
            </w:r>
            <w:r>
              <w:rPr>
                <w:rStyle w:val="IndexLink"/>
              </w:rPr>
              <w:t>255</w:t>
            </w:r>
          </w:hyperlink>
        </w:p>
        <w:p>
          <w:pPr>
            <w:pStyle w:val="Contents4"/>
            <w:tabs>
              <w:tab w:val="clear" w:pos="8176"/>
              <w:tab w:val="right" w:pos="9026" w:leader="dot"/>
            </w:tabs>
            <w:rPr/>
          </w:pPr>
          <w:hyperlink w:anchor="__RefHeading___Toc825879_2314609296">
            <w:r>
              <w:rPr>
                <w:webHidden/>
                <w:rStyle w:val="IndexLink"/>
                <w:rtl w:val="true"/>
              </w:rPr>
              <w:t>تفأل به قرآن</w:t>
            </w:r>
            <w:r>
              <w:rPr>
                <w:rStyle w:val="IndexLink"/>
                <w:rtl w:val="true"/>
              </w:rPr>
              <w:tab/>
            </w:r>
            <w:r>
              <w:rPr>
                <w:rStyle w:val="IndexLink"/>
              </w:rPr>
              <w:t>255</w:t>
            </w:r>
          </w:hyperlink>
        </w:p>
        <w:p>
          <w:pPr>
            <w:pStyle w:val="Contents4"/>
            <w:tabs>
              <w:tab w:val="clear" w:pos="8176"/>
              <w:tab w:val="right" w:pos="9026" w:leader="dot"/>
            </w:tabs>
            <w:rPr/>
          </w:pPr>
          <w:hyperlink w:anchor="__RefHeading___Toc825881_2314609296">
            <w:r>
              <w:rPr>
                <w:webHidden/>
                <w:rStyle w:val="IndexLink"/>
                <w:rtl w:val="true"/>
              </w:rPr>
              <w:t xml:space="preserve">آقا علی </w:t>
            </w:r>
            <w:r>
              <w:rPr>
                <w:rStyle w:val="IndexLink"/>
                <w:rtl w:val="true"/>
              </w:rPr>
              <w:t xml:space="preserve">! </w:t>
            </w:r>
            <w:r>
              <w:rPr>
                <w:rStyle w:val="IndexLink"/>
                <w:rtl w:val="true"/>
              </w:rPr>
              <w:t>بفرما</w:t>
            </w:r>
            <w:r>
              <w:rPr>
                <w:rStyle w:val="IndexLink"/>
                <w:rtl w:val="true"/>
              </w:rPr>
              <w:tab/>
            </w:r>
            <w:r>
              <w:rPr>
                <w:rStyle w:val="IndexLink"/>
              </w:rPr>
              <w:t>256</w:t>
            </w:r>
          </w:hyperlink>
        </w:p>
        <w:p>
          <w:pPr>
            <w:pStyle w:val="Contents4"/>
            <w:tabs>
              <w:tab w:val="clear" w:pos="8176"/>
              <w:tab w:val="right" w:pos="9026" w:leader="dot"/>
            </w:tabs>
            <w:rPr/>
          </w:pPr>
          <w:hyperlink w:anchor="__RefHeading___Toc825883_2314609296">
            <w:r>
              <w:rPr>
                <w:webHidden/>
                <w:rStyle w:val="IndexLink"/>
                <w:rtl w:val="true"/>
              </w:rPr>
              <w:t>آب تربت</w:t>
            </w:r>
            <w:r>
              <w:rPr>
                <w:rStyle w:val="IndexLink"/>
                <w:rtl w:val="true"/>
              </w:rPr>
              <w:tab/>
            </w:r>
            <w:r>
              <w:rPr>
                <w:rStyle w:val="IndexLink"/>
              </w:rPr>
              <w:t>257</w:t>
            </w:r>
          </w:hyperlink>
        </w:p>
        <w:p>
          <w:pPr>
            <w:pStyle w:val="Contents4"/>
            <w:tabs>
              <w:tab w:val="clear" w:pos="8176"/>
              <w:tab w:val="right" w:pos="9026" w:leader="dot"/>
            </w:tabs>
            <w:rPr/>
          </w:pPr>
          <w:hyperlink w:anchor="__RefHeading___Toc825885_2314609296">
            <w:r>
              <w:rPr>
                <w:webHidden/>
                <w:rStyle w:val="IndexLink"/>
                <w:rtl w:val="true"/>
              </w:rPr>
              <w:t>کیمین فصلی وار؟</w:t>
            </w:r>
            <w:r>
              <w:rPr>
                <w:rStyle w:val="IndexLink"/>
                <w:rtl w:val="true"/>
              </w:rPr>
              <w:tab/>
            </w:r>
            <w:r>
              <w:rPr>
                <w:rStyle w:val="IndexLink"/>
              </w:rPr>
              <w:t>257</w:t>
            </w:r>
          </w:hyperlink>
        </w:p>
        <w:p>
          <w:pPr>
            <w:pStyle w:val="Contents4"/>
            <w:tabs>
              <w:tab w:val="clear" w:pos="8176"/>
              <w:tab w:val="right" w:pos="9026" w:leader="dot"/>
            </w:tabs>
            <w:rPr/>
          </w:pPr>
          <w:hyperlink w:anchor="__RefHeading___Toc825887_2314609296">
            <w:r>
              <w:rPr>
                <w:webHidden/>
                <w:rStyle w:val="IndexLink"/>
                <w:rtl w:val="true"/>
              </w:rPr>
              <w:t>تصویری از یک ایمان محکم</w:t>
            </w:r>
            <w:r>
              <w:rPr>
                <w:rStyle w:val="IndexLink"/>
                <w:rtl w:val="true"/>
              </w:rPr>
              <w:tab/>
            </w:r>
            <w:r>
              <w:rPr>
                <w:rStyle w:val="IndexLink"/>
              </w:rPr>
              <w:t>259</w:t>
            </w:r>
          </w:hyperlink>
        </w:p>
        <w:p>
          <w:pPr>
            <w:pStyle w:val="Contents3"/>
            <w:tabs>
              <w:tab w:val="clear" w:pos="8459"/>
              <w:tab w:val="right" w:pos="9026" w:leader="dot"/>
            </w:tabs>
            <w:rPr/>
          </w:pPr>
          <w:hyperlink w:anchor="__RefHeading___Toc825889_2314609296">
            <w:r>
              <w:rPr>
                <w:webHidden/>
                <w:rStyle w:val="IndexLink"/>
                <w:rtl w:val="true"/>
              </w:rPr>
              <w:t xml:space="preserve">فصل سوم </w:t>
            </w:r>
            <w:r>
              <w:rPr>
                <w:rStyle w:val="IndexLink"/>
                <w:rtl w:val="true"/>
              </w:rPr>
              <w:t xml:space="preserve">: </w:t>
            </w:r>
            <w:r>
              <w:rPr>
                <w:rStyle w:val="IndexLink"/>
                <w:rtl w:val="true"/>
              </w:rPr>
              <w:t>وفات حاج آخوندتربتی</w:t>
            </w:r>
            <w:r>
              <w:rPr>
                <w:rStyle w:val="IndexLink"/>
                <w:rtl w:val="true"/>
              </w:rPr>
              <w:tab/>
            </w:r>
            <w:r>
              <w:rPr>
                <w:rStyle w:val="IndexLink"/>
              </w:rPr>
              <w:t>260</w:t>
            </w:r>
          </w:hyperlink>
        </w:p>
        <w:p>
          <w:pPr>
            <w:pStyle w:val="Contents4"/>
            <w:tabs>
              <w:tab w:val="clear" w:pos="8176"/>
              <w:tab w:val="right" w:pos="9026" w:leader="dot"/>
            </w:tabs>
            <w:rPr/>
          </w:pPr>
          <w:hyperlink w:anchor="__RefHeading___Toc825891_2314609296">
            <w:r>
              <w:rPr>
                <w:webHidden/>
                <w:rStyle w:val="IndexLink"/>
                <w:rtl w:val="true"/>
              </w:rPr>
              <w:t>اشاره</w:t>
            </w:r>
            <w:r>
              <w:rPr>
                <w:rStyle w:val="IndexLink"/>
                <w:rtl w:val="true"/>
              </w:rPr>
              <w:tab/>
            </w:r>
            <w:r>
              <w:rPr>
                <w:rStyle w:val="IndexLink"/>
              </w:rPr>
              <w:t>260</w:t>
            </w:r>
          </w:hyperlink>
        </w:p>
        <w:p>
          <w:pPr>
            <w:pStyle w:val="Contents4"/>
            <w:tabs>
              <w:tab w:val="clear" w:pos="8176"/>
              <w:tab w:val="right" w:pos="9026" w:leader="dot"/>
            </w:tabs>
            <w:rPr/>
          </w:pPr>
          <w:hyperlink w:anchor="__RefHeading___Toc825893_2314609296">
            <w:r>
              <w:rPr>
                <w:webHidden/>
                <w:rStyle w:val="IndexLink"/>
                <w:rtl w:val="true"/>
              </w:rPr>
              <w:t>یک هفته قبل از وفات</w:t>
            </w:r>
            <w:r>
              <w:rPr>
                <w:rStyle w:val="IndexLink"/>
                <w:rtl w:val="true"/>
              </w:rPr>
              <w:tab/>
            </w:r>
            <w:r>
              <w:rPr>
                <w:rStyle w:val="IndexLink"/>
              </w:rPr>
              <w:t>260</w:t>
            </w:r>
          </w:hyperlink>
        </w:p>
        <w:p>
          <w:pPr>
            <w:pStyle w:val="Contents4"/>
            <w:tabs>
              <w:tab w:val="clear" w:pos="8176"/>
              <w:tab w:val="right" w:pos="9026" w:leader="dot"/>
            </w:tabs>
            <w:rPr/>
          </w:pPr>
          <w:hyperlink w:anchor="__RefHeading___Toc825895_2314609296">
            <w:r>
              <w:rPr>
                <w:webHidden/>
                <w:rStyle w:val="IndexLink"/>
                <w:rtl w:val="true"/>
              </w:rPr>
              <w:t>سلام علیکم، یا رسول الله</w:t>
            </w:r>
            <w:r>
              <w:rPr>
                <w:rStyle w:val="IndexLink"/>
                <w:rtl w:val="true"/>
              </w:rPr>
              <w:t>!</w:t>
              <w:tab/>
            </w:r>
            <w:r>
              <w:rPr>
                <w:rStyle w:val="IndexLink"/>
              </w:rPr>
              <w:t>260</w:t>
            </w:r>
          </w:hyperlink>
        </w:p>
        <w:p>
          <w:pPr>
            <w:pStyle w:val="Contents4"/>
            <w:tabs>
              <w:tab w:val="clear" w:pos="8176"/>
              <w:tab w:val="right" w:pos="9026" w:leader="dot"/>
            </w:tabs>
            <w:rPr/>
          </w:pPr>
          <w:hyperlink w:anchor="__RefHeading___Toc825897_2314609296">
            <w:r>
              <w:rPr>
                <w:webHidden/>
                <w:rStyle w:val="IndexLink"/>
                <w:rtl w:val="true"/>
              </w:rPr>
              <w:t xml:space="preserve">مادر </w:t>
            </w:r>
            <w:r>
              <w:rPr>
                <w:rStyle w:val="IndexLink"/>
                <w:rtl w:val="true"/>
              </w:rPr>
              <w:t xml:space="preserve">! </w:t>
            </w:r>
            <w:r>
              <w:rPr>
                <w:rStyle w:val="IndexLink"/>
                <w:rtl w:val="true"/>
              </w:rPr>
              <w:t>از تو ممنونم</w:t>
            </w:r>
            <w:r>
              <w:rPr>
                <w:rStyle w:val="IndexLink"/>
                <w:rtl w:val="true"/>
              </w:rPr>
              <w:tab/>
            </w:r>
            <w:r>
              <w:rPr>
                <w:rStyle w:val="IndexLink"/>
              </w:rPr>
              <w:t>261</w:t>
            </w:r>
          </w:hyperlink>
        </w:p>
        <w:p>
          <w:pPr>
            <w:pStyle w:val="Contents4"/>
            <w:tabs>
              <w:tab w:val="clear" w:pos="8176"/>
              <w:tab w:val="right" w:pos="9026" w:leader="dot"/>
            </w:tabs>
            <w:rPr/>
          </w:pPr>
          <w:hyperlink w:anchor="__RefHeading___Toc825899_2314609296">
            <w:r>
              <w:rPr>
                <w:webHidden/>
                <w:rStyle w:val="IndexLink"/>
                <w:rtl w:val="true"/>
              </w:rPr>
              <w:t>اذیتم نکن ، حسینعلی</w:t>
            </w:r>
            <w:r>
              <w:rPr>
                <w:rStyle w:val="IndexLink"/>
                <w:rtl w:val="true"/>
              </w:rPr>
              <w:t>!</w:t>
              <w:tab/>
            </w:r>
            <w:r>
              <w:rPr>
                <w:rStyle w:val="IndexLink"/>
              </w:rPr>
              <w:t>261</w:t>
            </w:r>
          </w:hyperlink>
        </w:p>
        <w:p>
          <w:pPr>
            <w:pStyle w:val="Contents2"/>
            <w:tabs>
              <w:tab w:val="clear" w:pos="8743"/>
              <w:tab w:val="right" w:pos="9026" w:leader="dot"/>
            </w:tabs>
            <w:rPr/>
          </w:pPr>
          <w:hyperlink w:anchor="__RefHeading___Toc825901_2314609296">
            <w:r>
              <w:rPr>
                <w:webHidden/>
                <w:rStyle w:val="IndexLink"/>
                <w:rtl w:val="true"/>
              </w:rPr>
              <w:t>عکس ها</w:t>
            </w:r>
            <w:r>
              <w:rPr>
                <w:rStyle w:val="IndexLink"/>
                <w:rtl w:val="true"/>
              </w:rPr>
              <w:tab/>
            </w:r>
            <w:r>
              <w:rPr>
                <w:rStyle w:val="IndexLink"/>
              </w:rPr>
              <w:t>264</w:t>
            </w:r>
          </w:hyperlink>
        </w:p>
        <w:p>
          <w:pPr>
            <w:pStyle w:val="Contents2"/>
            <w:tabs>
              <w:tab w:val="clear" w:pos="8743"/>
              <w:tab w:val="right" w:pos="9026" w:leader="dot"/>
            </w:tabs>
            <w:rPr/>
          </w:pPr>
          <w:hyperlink w:anchor="__RefHeading___Toc825903_2314609296">
            <w:r>
              <w:rPr>
                <w:webHidden/>
                <w:rStyle w:val="IndexLink"/>
                <w:rtl w:val="true"/>
              </w:rPr>
              <w:t>فهرست تفصیلی</w:t>
            </w:r>
            <w:r>
              <w:rPr>
                <w:rStyle w:val="IndexLink"/>
                <w:rtl w:val="true"/>
              </w:rPr>
              <w:tab/>
            </w:r>
            <w:r>
              <w:rPr>
                <w:rStyle w:val="IndexLink"/>
              </w:rPr>
              <w:t>300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649_280058"/>
      <w:bookmarkStart w:id="1" w:name="pg19649_280058"/>
      <w:bookmarkEnd w:id="1"/>
    </w:p>
    <w:p>
      <w:pPr>
        <w:pStyle w:val="Heading2"/>
        <w:numPr>
          <w:ilvl w:val="1"/>
          <w:numId w:val="1"/>
        </w:numPr>
        <w:rPr/>
      </w:pPr>
      <w:bookmarkStart w:id="2" w:name="pg19649_280058"/>
      <w:bookmarkStart w:id="3" w:name="__RefHeading___Toc825253_231460929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ری‌شهری، محمد، </w:t>
      </w:r>
      <w:r>
        <w:rPr>
          <w:rFonts w:ascii="IRNazanin" w:hAnsi="IRNazanin" w:eastAsia="IRNazanin"/>
          <w:color w:val="111111"/>
          <w:sz w:val="28"/>
          <w:sz w:val="28"/>
          <w:szCs w:val="28"/>
          <w:lang w:bidi="fa-IR"/>
        </w:rPr>
        <w:t>۱۳۲۵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کیمیای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یادنامه مرحوم شیخ رجبعلی خیاط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نکوگویان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محمدی‌ری‌شهری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دارالحدیث،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9645985668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۲۳۰۰۰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بیست و 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دارالحدیث،مرکز چاپ و نشر،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هشتم، نهم و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۳۱۳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۳۱۶</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خیاط، رجبعلی، </w:t>
      </w:r>
      <w:r>
        <w:rPr>
          <w:rFonts w:ascii="IRNazanin" w:hAnsi="IRNazanin" w:eastAsia="IRNazanin"/>
          <w:color w:val="111111"/>
          <w:sz w:val="28"/>
          <w:sz w:val="28"/>
          <w:szCs w:val="28"/>
          <w:lang w:bidi="fa-IR"/>
        </w:rPr>
        <w:t>۱۲۶۲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۱۳۸۰</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۹۹۸</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۴۰۳۰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25255_2314609296"/>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کیمیای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یادنامه مرحوم شیخ رجبعلی خیاط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نکوگویان</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محمدی‌ری‌شهری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 xml:space="preserve">کیمیای محبت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یادنامه مرحوم شیخ رجبعلی خیاط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نکوگویان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محمدی ری شهری</w:t>
      </w:r>
    </w:p>
    <w:p>
      <w:pPr>
        <w:pStyle w:val="BookText"/>
        <w:rPr/>
      </w:pPr>
      <w:r>
        <w:rPr>
          <w:rFonts w:ascii="IRNazanin" w:hAnsi="IRNazanin" w:eastAsia="IRNazanin"/>
          <w:color w:val="111111"/>
          <w:sz w:val="28"/>
          <w:sz w:val="28"/>
          <w:szCs w:val="28"/>
          <w:rtl w:val="true"/>
          <w:lang w:bidi="fa-IR"/>
        </w:rPr>
        <w:t>بازبین 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 غیوری، امیر بهرام پور</w:t>
      </w:r>
    </w:p>
    <w:p>
      <w:pPr>
        <w:pStyle w:val="BookText"/>
        <w:rPr/>
      </w:pPr>
      <w:r>
        <w:rPr>
          <w:rFonts w:ascii="IRNazanin" w:hAnsi="IRNazanin" w:eastAsia="IRNazanin"/>
          <w:color w:val="111111"/>
          <w:sz w:val="28"/>
          <w:sz w:val="28"/>
          <w:szCs w:val="28"/>
          <w:rtl w:val="true"/>
          <w:lang w:bidi="fa-IR"/>
        </w:rPr>
        <w:t xml:space="preserve">سر ویراستار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محمدهادی خالقی</w:t>
      </w:r>
    </w:p>
    <w:p>
      <w:pPr>
        <w:pStyle w:val="BookText"/>
        <w:rPr/>
      </w:pPr>
      <w:r>
        <w:rPr>
          <w:rFonts w:ascii="IRNazanin" w:hAnsi="IRNazanin" w:eastAsia="IRNazanin"/>
          <w:color w:val="111111"/>
          <w:sz w:val="28"/>
          <w:sz w:val="28"/>
          <w:szCs w:val="28"/>
          <w:rtl w:val="true"/>
          <w:lang w:bidi="fa-IR"/>
        </w:rPr>
        <w:t xml:space="preserve">ویراستار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دتال موسوی</w:t>
      </w:r>
    </w:p>
    <w:p>
      <w:pPr>
        <w:pStyle w:val="BookText"/>
        <w:rPr/>
      </w:pPr>
      <w:r>
        <w:rPr>
          <w:rFonts w:ascii="IRNazanin" w:hAnsi="IRNazanin" w:eastAsia="IRNazanin"/>
          <w:color w:val="111111"/>
          <w:sz w:val="28"/>
          <w:sz w:val="28"/>
          <w:szCs w:val="28"/>
          <w:rtl w:val="true"/>
          <w:lang w:bidi="fa-IR"/>
        </w:rPr>
        <w:t xml:space="preserve">فهرست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وائلی</w:t>
      </w:r>
    </w:p>
    <w:p>
      <w:pPr>
        <w:pStyle w:val="BookText"/>
        <w:rPr/>
      </w:pPr>
      <w:r>
        <w:rPr>
          <w:rFonts w:ascii="IRNazanin" w:hAnsi="IRNazanin" w:eastAsia="IRNazanin"/>
          <w:color w:val="111111"/>
          <w:sz w:val="28"/>
          <w:sz w:val="28"/>
          <w:szCs w:val="28"/>
          <w:rtl w:val="true"/>
          <w:lang w:bidi="fa-IR"/>
        </w:rPr>
        <w:t>نمونه خوان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علینقی نگران ، سید هاشم شهرستانی، محمود سیاسی ، مصطفی اوجی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محمود مهدیی جوهرچی</w:t>
      </w:r>
    </w:p>
    <w:p>
      <w:pPr>
        <w:pStyle w:val="BookText"/>
        <w:rPr/>
      </w:pPr>
      <w:r>
        <w:rPr>
          <w:rFonts w:ascii="IRNazanin" w:hAnsi="IRNazanin" w:eastAsia="IRNazanin"/>
          <w:color w:val="111111"/>
          <w:sz w:val="28"/>
          <w:sz w:val="28"/>
          <w:szCs w:val="28"/>
          <w:rtl w:val="true"/>
          <w:lang w:bidi="fa-IR"/>
        </w:rPr>
        <w:t xml:space="preserve">خوش نویس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فرزانگان</w:t>
      </w:r>
    </w:p>
    <w:p>
      <w:pPr>
        <w:pStyle w:val="BookText"/>
        <w:rPr/>
      </w:pPr>
      <w:r>
        <w:rPr>
          <w:rFonts w:ascii="IRNazanin" w:hAnsi="IRNazanin" w:eastAsia="IRNazanin"/>
          <w:color w:val="111111"/>
          <w:sz w:val="28"/>
          <w:sz w:val="28"/>
          <w:szCs w:val="28"/>
          <w:rtl w:val="true"/>
          <w:lang w:bidi="fa-IR"/>
        </w:rPr>
        <w:t xml:space="preserve">صفحه آرا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دریاب</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 دار الحدیث</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و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 xml:space="preserve">چاپخانه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دارالحدیث</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۳۰۰۰</w:t>
      </w:r>
    </w:p>
    <w:p>
      <w:p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۴۵۰۰</w:t>
      </w:r>
      <w:r>
        <w:rPr>
          <w:rFonts w:ascii="IRNazanin" w:hAnsi="IRNazanin" w:eastAsia="IRNazanin"/>
          <w:color w:val="111111"/>
          <w:sz w:val="28"/>
          <w:sz w:val="28"/>
          <w:szCs w:val="28"/>
          <w:rtl w:val="true"/>
          <w:lang w:bidi="fa-IR"/>
        </w:rPr>
        <w:t xml:space="preserve"> تومان</w:t>
      </w:r>
    </w:p>
    <w:p>
      <w:pPr>
        <w:pStyle w:val="BookText"/>
        <w:rPr/>
      </w:pPr>
      <w:r>
        <w:rPr>
          <w:rFonts w:ascii="IRNazanin" w:hAnsi="IRNazanin" w:eastAsia="IRNazanin"/>
          <w:color w:val="111111"/>
          <w:sz w:val="28"/>
          <w:sz w:val="28"/>
          <w:szCs w:val="28"/>
          <w:rtl w:val="true"/>
          <w:lang w:bidi="fa-IR"/>
        </w:rPr>
        <w:t>سازمان های</w:t>
      </w:r>
    </w:p>
    <w:p>
      <w:pPr>
        <w:pStyle w:val="BookText"/>
        <w:rPr/>
      </w:pPr>
      <w:r>
        <w:rPr>
          <w:rFonts w:ascii="IRNazanin" w:hAnsi="IRNazanin" w:eastAsia="IRNazanin"/>
          <w:color w:val="111111"/>
          <w:sz w:val="28"/>
          <w:sz w:val="28"/>
          <w:szCs w:val="28"/>
          <w:rtl w:val="true"/>
          <w:lang w:bidi="fa-IR"/>
        </w:rPr>
        <w:t>دفتر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میدان شهدا، خیابان معلم ، پلاک </w:t>
      </w:r>
      <w:r>
        <w:rPr>
          <w:rFonts w:ascii="IRNazanin" w:hAnsi="IRNazanin" w:eastAsia="IRNazanin"/>
          <w:color w:val="111111"/>
          <w:sz w:val="28"/>
          <w:sz w:val="28"/>
          <w:szCs w:val="28"/>
          <w:lang w:bidi="fa-IR"/>
        </w:rPr>
        <w:t>۱۲۵</w:t>
      </w:r>
      <w:r>
        <w:rPr>
          <w:rFonts w:ascii="IRNazanin" w:hAnsi="IRNazanin" w:eastAsia="IRNazanin"/>
          <w:color w:val="111111"/>
          <w:sz w:val="28"/>
          <w:sz w:val="28"/>
          <w:szCs w:val="28"/>
          <w:rtl w:val="true"/>
          <w:lang w:bidi="fa-IR"/>
        </w:rPr>
        <w:t xml:space="preserve"> تلفن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۷۷۴۰۵۲۳</w:t>
      </w:r>
    </w:p>
    <w:p>
      <w:pPr>
        <w:pStyle w:val="BookText"/>
        <w:rPr/>
      </w:pPr>
      <w:r>
        <w:rPr>
          <w:rFonts w:ascii="IRNazanin" w:hAnsi="IRNazanin" w:eastAsia="IRNazanin"/>
          <w:color w:val="111111"/>
          <w:sz w:val="28"/>
          <w:sz w:val="28"/>
          <w:szCs w:val="28"/>
          <w:lang w:bidi="fa-IR"/>
        </w:rPr>
        <w:t>۰۲۵۱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۷۷۴۰۵۷۱</w:t>
      </w:r>
    </w:p>
    <w:p>
      <w:pPr>
        <w:pStyle w:val="BookText"/>
        <w:rPr/>
      </w:pPr>
      <w:r>
        <w:rPr>
          <w:rFonts w:ascii="IRNazanin" w:hAnsi="IRNazanin" w:eastAsia="IRNazanin"/>
          <w:color w:val="111111"/>
          <w:sz w:val="28"/>
          <w:sz w:val="28"/>
          <w:szCs w:val="28"/>
          <w:lang w:bidi="fa-IR"/>
        </w:rPr>
        <w:t>۰۲۵۱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lang w:bidi="fa-IR"/>
        </w:rPr>
        <w:t>۳۷۱۸۵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۴۴۶۸</w:t>
      </w:r>
    </w:p>
    <w:p>
      <w:pPr>
        <w:pStyle w:val="BookText"/>
        <w:rPr/>
      </w:pPr>
      <w:r>
        <w:rPr>
          <w:rFonts w:ascii="IRNazanin" w:hAnsi="IRNazanin" w:eastAsia="IRNazanin"/>
          <w:color w:val="111111"/>
          <w:sz w:val="28"/>
          <w:sz w:val="28"/>
          <w:szCs w:val="28"/>
          <w:rtl w:val="true"/>
          <w:lang w:bidi="fa-IR"/>
        </w:rPr>
        <w:t xml:space="preserve">نمایشگاه دائمی علوم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خیابان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۷۷۴۰۵۴۵</w:t>
      </w:r>
    </w:p>
    <w:p>
      <w:pPr>
        <w:pStyle w:val="BookText"/>
        <w:rPr/>
      </w:pPr>
      <w:r>
        <w:rPr>
          <w:rFonts w:ascii="IRNazanin" w:hAnsi="IRNazanin" w:eastAsia="IRNazanin"/>
          <w:color w:val="111111"/>
          <w:sz w:val="28"/>
          <w:sz w:val="28"/>
          <w:szCs w:val="28"/>
          <w:lang w:bidi="fa-IR"/>
        </w:rPr>
        <w:t>۰۲۵۱</w:t>
      </w:r>
      <w:r>
        <w:rPr>
          <w:rFonts w:ascii="IRNazanin" w:hAnsi="IRNazanin" w:eastAsia="IRNazanin"/>
          <w:color w:val="111111"/>
          <w:sz w:val="28"/>
          <w:sz w:val="28"/>
          <w:szCs w:val="28"/>
          <w:rtl w:val="true"/>
          <w:lang w:bidi="fa-IR"/>
        </w:rPr>
        <w:t xml:space="preserve"> فروشگاه شماره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شهر 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w:t>
      </w:r>
    </w:p>
    <w:p>
      <w:pPr>
        <w:pStyle w:val="BookText"/>
        <w:rPr/>
      </w:pPr>
      <w:r>
        <w:rPr>
          <w:rFonts w:ascii="IRNazanin" w:hAnsi="IRNazanin" w:eastAsia="IRNazanin"/>
          <w:color w:val="111111"/>
          <w:sz w:val="28"/>
          <w:sz w:val="28"/>
          <w:szCs w:val="28"/>
          <w:rtl w:val="true"/>
          <w:lang w:bidi="fa-IR"/>
        </w:rPr>
        <w:t xml:space="preserve">حضرت عبدالعظیم حسنی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صحن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۵۵۹۵۲۸۶۲</w:t>
      </w:r>
    </w:p>
    <w:p>
      <w:pPr>
        <w:pStyle w:val="BookText"/>
        <w:rPr/>
      </w:pPr>
      <w:r>
        <w:rPr>
          <w:rFonts w:ascii="IRNazanin" w:hAnsi="IRNazanin" w:eastAsia="IRNazanin"/>
          <w:color w:val="111111"/>
          <w:sz w:val="28"/>
          <w:sz w:val="28"/>
          <w:szCs w:val="28"/>
          <w:rtl w:val="true"/>
          <w:lang w:bidi="fa-IR"/>
        </w:rPr>
        <w:t xml:space="preserve">فروشگاه شماره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مشهد مقدس، چهار راه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ضلع شمالی باغ نادری، مجتمع فرهنگی تجاری گنجینه کتاب،</w:t>
      </w:r>
    </w:p>
    <w:p>
      <w:pPr>
        <w:pStyle w:val="BookText"/>
        <w:rPr/>
      </w:pPr>
      <w:r>
        <w:rPr>
          <w:rFonts w:ascii="IRNazanin" w:hAnsi="IRNazanin" w:eastAsia="IRNazanin"/>
          <w:color w:val="111111"/>
          <w:sz w:val="28"/>
          <w:sz w:val="28"/>
          <w:szCs w:val="28"/>
          <w:rtl w:val="true"/>
          <w:lang w:bidi="fa-IR"/>
        </w:rPr>
        <w:t>طبقه همکف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۰۵۱۱۲۲۴۰۰۶۲</w:t>
      </w:r>
    </w:p>
    <w:p>
      <w:pPr>
        <w:pStyle w:val="BookText"/>
        <w:rPr/>
      </w:pPr>
      <w:r>
        <w:rPr>
          <w:rFonts w:ascii="IRNazanin" w:hAnsi="IRNazanin" w:eastAsia="IRNazanin"/>
          <w:color w:val="111111"/>
          <w:sz w:val="28"/>
          <w:sz w:val="28"/>
          <w:szCs w:val="28"/>
          <w:rtl w:val="true"/>
          <w:lang w:bidi="fa-IR"/>
        </w:rPr>
        <w:t xml:space="preserve">فروشگاه شماره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مشهد مقدس، میدان تختی، خیابان شهید اسدالله زاده، نرسیده به چهار راه پل خاکی، سمت چپ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ساختمان کو ثر، تلفن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۲۲۲۱۴۲۴</w:t>
      </w:r>
    </w:p>
    <w:p>
      <w:pPr>
        <w:pStyle w:val="BookText"/>
        <w:rPr/>
      </w:pPr>
      <w:r>
        <w:rPr>
          <w:rFonts w:eastAsia="Times New Roman" w:cs="Times New Roman" w:ascii="Times New Roman" w:hAnsi="Times New Roman"/>
          <w:color w:val="111111"/>
          <w:sz w:val="28"/>
          <w:szCs w:val="28"/>
          <w:lang w:val="en-US" w:bidi="en-US"/>
        </w:rPr>
        <w:t>http://darolhadith.ir</w:t>
      </w:r>
    </w:p>
    <w:p>
      <w:pPr>
        <w:pStyle w:val="BookText"/>
        <w:rPr/>
      </w:pPr>
      <w:r>
        <w:rPr>
          <w:rFonts w:eastAsia="Times New Roman" w:cs="Times New Roman" w:ascii="Times New Roman" w:hAnsi="Times New Roman"/>
          <w:color w:val="111111"/>
          <w:sz w:val="28"/>
          <w:szCs w:val="28"/>
          <w:lang w:val="en-US" w:bidi="en-US"/>
        </w:rPr>
        <w:t>darolhadith.20@gmail.com</w:t>
      </w:r>
    </w:p>
    <w:p>
      <w:pPr>
        <w:pStyle w:val="BookText"/>
        <w:rPr/>
      </w:pPr>
      <w:r>
        <w:rPr>
          <w:rFonts w:eastAsia="Times New Roman" w:cs="Times New Roman" w:ascii="Times New Roman" w:hAnsi="Times New Roman"/>
          <w:color w:val="111111"/>
          <w:sz w:val="28"/>
          <w:szCs w:val="28"/>
          <w:lang w:val="en-US" w:bidi="en-US"/>
        </w:rPr>
        <w:t>ISBN: 978-964 - 493 - 334 - 9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کلیه حقوق چاپ و نشر برای ناشر محفوظ است </w:t>
      </w:r>
      <w:bookmarkStart w:id="7" w:name="pg19649_280062"/>
    </w:p>
    <w:p>
      <w:pPr>
        <w:pStyle w:val="Heading2"/>
        <w:numPr>
          <w:ilvl w:val="1"/>
          <w:numId w:val="1"/>
        </w:numPr>
        <w:rPr/>
      </w:pPr>
      <w:bookmarkStart w:id="8" w:name="__RefHeading___Toc825257_2314609296"/>
      <w:bookmarkStart w:id="9" w:name="_Toc3"/>
      <w:bookmarkEnd w:id="7"/>
      <w:bookmarkEnd w:id="8"/>
      <w:r>
        <w:rPr>
          <w:rtl w:val="true"/>
        </w:rPr>
        <w:t>فهرست اجمالی</w:t>
      </w:r>
      <w:bookmarkEnd w:id="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0" w:name="pg19649_280064"/>
    </w:p>
    <w:p>
      <w:pPr>
        <w:pStyle w:val="Heading2"/>
        <w:numPr>
          <w:ilvl w:val="1"/>
          <w:numId w:val="1"/>
        </w:numPr>
        <w:rPr/>
      </w:pPr>
      <w:bookmarkStart w:id="11" w:name="__RefHeading___Toc825259_2314609296"/>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 xml:space="preserve">نخستین پرسشی که درباره نگارش یادنامه عبد صالح و عارف فرزانه،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Style w:val="FootnoteAnchor"/>
          <w:rtl w:val="true"/>
        </w:rPr>
        <w:footnoteReference w:id="2"/>
      </w:r>
      <w:r>
        <w:rPr>
          <w:rFonts w:ascii="IRNazanin" w:hAnsi="IRNazanin" w:eastAsia="IRNazanin"/>
          <w:color w:val="111111"/>
          <w:sz w:val="28"/>
          <w:sz w:val="28"/>
          <w:szCs w:val="28"/>
          <w:rtl w:val="true"/>
          <w:lang w:bidi="fa-IR"/>
        </w:rPr>
        <w:t xml:space="preserve">رجبعلی خیاط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نگارنده این مجموعه، ممکن است به نظر خواننده این کتاب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اگر از شاگردان شیخ باشد ،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ای که هرگز شیخ را ندیده و رشته کاری و تحقیقاتی او یادنامه نگاری نیست، چرا و با چه انگیزه ای قدم در این میدان نهاده است؟</w:t>
      </w:r>
    </w:p>
    <w:p>
      <w:pPr>
        <w:pStyle w:val="Heading2"/>
        <w:numPr>
          <w:ilvl w:val="1"/>
          <w:numId w:val="1"/>
        </w:numPr>
        <w:rPr/>
      </w:pPr>
      <w:bookmarkStart w:id="13" w:name="__RefHeading___Toc825261_2314609296"/>
      <w:bookmarkStart w:id="14" w:name="_Toc5"/>
      <w:bookmarkEnd w:id="13"/>
      <w:r>
        <w:rPr>
          <w:rtl w:val="true"/>
        </w:rPr>
        <w:t>جاذبه سخنان شیخ</w:t>
      </w:r>
      <w:bookmarkEnd w:id="14"/>
    </w:p>
    <w:p>
      <w:pPr>
        <w:pStyle w:val="BookText"/>
        <w:rPr/>
      </w:pPr>
      <w:r>
        <w:rPr>
          <w:rFonts w:ascii="IRNazanin" w:hAnsi="IRNazanin" w:eastAsia="IRNazanin"/>
          <w:color w:val="111111"/>
          <w:sz w:val="28"/>
          <w:sz w:val="28"/>
          <w:szCs w:val="28"/>
          <w:rtl w:val="true"/>
          <w:lang w:bidi="fa-IR"/>
        </w:rPr>
        <w:t xml:space="preserve">در روایت است که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عَلی کُل حَقیقه و عَلی کُل صَواب نورا </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همراه هر حقی، حقیقتی و همراه هر کار درستی، نوری است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آغاز نوجوانی ، وقتی در برخوردی اتفاقی در مسجد جمکران قم با یکی از ارادتمندان شیخ رجبعلی، نسبت به آن بزرگوار، غایبانه ارادت پیدا کردم، در سخنان </w:t>
      </w:r>
    </w:p>
    <w:p>
      <w:pPr>
        <w:pStyle w:val="BookText"/>
        <w:rPr/>
      </w:pPr>
      <w:r>
        <w:rPr>
          <w:rFonts w:ascii="IRNazanin" w:hAnsi="IRNazanin" w:eastAsia="IRNazanin"/>
          <w:color w:val="111111"/>
          <w:sz w:val="28"/>
          <w:sz w:val="28"/>
          <w:szCs w:val="28"/>
          <w:rtl w:val="true"/>
          <w:lang w:bidi="fa-IR"/>
        </w:rPr>
        <w:t>او ، حقیقت، نورانیت و جاذبه ای دیدم که عطر کلام اولیای خدا از آن استشمام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ها بود که آرزو داشتم روزی سیره و سخن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 به مکتب نرفته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آموزگار اخلاق که بسیاری از استادان دانشگاه و حوزه در برابرش زانوی ارادت بر زمین می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تدوین شود و در اختیار همگان، بویژه نسل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آغاز راه زندگی ، سخت بدان نیازمندند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تردید، اگر از شاگردان شیخ، آنان که دستی در نگارش و نویسندگی دارند، بدین کار ارزنده و سازنده همت می گماردند، مجموعه ای بس کامل تر از آنچه در پیش روست، سامان می یافت؛ اما به هر دلیل ، این کار انجام نگرفت و این در حالی بود که شاگردان شیخ و همراهانی که می توانستند در ساماندهی چنین مجموعه ای نقش مفیدی داشته باشند، یکی پس از دیگری ، بار سفر می بستند و به دیار باقی می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سال قبل ، احساس کردم که فرصت ، به تدریج در حال از دست رفتن است و اگر در این مقطع، خاطرات آن دسته از ارادتمندان شیخ که در قید حیات اند، گردآوری نشود، شاید پس از این، هیچ گاه سیره آموزنده او به نگارش در نیاید و تشنگان حقیقت ، از شناخت حقایقی که این مرد الهی به آنها دست یافته بود، برای همیشه محروم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موضوع را با یکی از برادران ، در میان گذاشتم و از او خواستم که بر مبنای محورهایی که معین کرده بودم، با ارادتمندان ایشان ، مصاحبه و خاطراتشان را روی نوار ، ضبط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کار انجام گرفت و مصاحبه ها بر روی کاغذ آمد و با مساعدت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پژوهش های اسلامی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تنظیم و به نام تندیس اخلاص ، در خرداد ماه سال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دار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منتشر گردید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تندیس اخلاص ، با این که از کاستی ها پیراسته نبود، به برکت جاذبه این مرد الهی، سخت مورد استقبال خوانندگان، بویژه نسل جوان قرار گرفت، به گونه ای که در مدتی کوتاه ، یازده بار تجدید چاپ شد و بیش از یکصد هزار نسخه از آن در اختیار </w:t>
      </w:r>
      <w:bookmarkStart w:id="15" w:name="pg19649_280066"/>
    </w:p>
    <w:p>
      <w:pPr>
        <w:pStyle w:val="BookText"/>
        <w:rPr/>
      </w:pPr>
      <w:bookmarkEnd w:id="15"/>
      <w:r>
        <w:rPr>
          <w:rFonts w:ascii="IRNazanin" w:hAnsi="IRNazanin" w:eastAsia="IRNazanin"/>
          <w:color w:val="111111"/>
          <w:sz w:val="28"/>
          <w:sz w:val="28"/>
          <w:szCs w:val="28"/>
          <w:rtl w:val="true"/>
          <w:lang w:bidi="fa-IR"/>
        </w:rPr>
        <w:t>علاقه مندان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تحقیقات، نکات ارزنده تری از سیر و سلوک و روش خودسازی شیخ، کشف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با وجود فشار کارهای متعدد، به دلایلی تصمیم گرفتم خود، مجموعه ای سامان دهم که تا حدودی بتواند شخصیت معنوی، راز پیشرفت و روش خودسازی آن سالکِ واصل را بازگو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این تصمیم، به فضل الهی ، کتابی شد که هم اکنون در برابر شماست،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کیمیای محبت</w:t>
      </w:r>
      <w:r>
        <w:rPr>
          <w:rFonts w:eastAsia="IRNazanin" w:cs="IRNazanin"/>
          <w:color w:val="111111"/>
          <w:sz w:val="28"/>
          <w:szCs w:val="28"/>
          <w:rtl w:val="true"/>
          <w:lang w:bidi="fa-IR"/>
        </w:rPr>
        <w:t>.</w:t>
      </w:r>
      <w:r>
        <w:rPr>
          <w:rStyle w:val="FootnoteAnchor"/>
          <w:rtl w:val="true"/>
        </w:rPr>
        <w:footnoteReference w:id="4"/>
      </w:r>
    </w:p>
    <w:p>
      <w:pPr>
        <w:pStyle w:val="Heading2"/>
        <w:numPr>
          <w:ilvl w:val="1"/>
          <w:numId w:val="1"/>
        </w:numPr>
        <w:rPr/>
      </w:pPr>
      <w:bookmarkStart w:id="16" w:name="__RefHeading___Toc825263_2314609296"/>
      <w:bookmarkStart w:id="17" w:name="_Toc6"/>
      <w:bookmarkEnd w:id="16"/>
      <w:r>
        <w:rPr>
          <w:rtl w:val="true"/>
        </w:rPr>
        <w:t>شیوه نگارش</w:t>
      </w:r>
      <w:bookmarkEnd w:id="17"/>
    </w:p>
    <w:p>
      <w:pPr>
        <w:pStyle w:val="BookText"/>
        <w:rPr/>
      </w:pPr>
      <w:r>
        <w:rPr>
          <w:rFonts w:ascii="IRNazanin" w:hAnsi="IRNazanin" w:eastAsia="IRNazanin"/>
          <w:color w:val="111111"/>
          <w:sz w:val="28"/>
          <w:sz w:val="28"/>
          <w:szCs w:val="28"/>
          <w:rtl w:val="true"/>
          <w:lang w:bidi="fa-IR"/>
        </w:rPr>
        <w:t>برای تألیف این کتاب، ابتدا همه گفتگوهایی که با ارادتمندان شیخ رجبعلی انجام شده بود، بار دیگر ، بازنگری و یادداشت برداری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نکات مهم و آموزنده ای که در این گفتگوها وجود داشت، استخراج شد و در قالب چهار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ها، تحول ، سازندگی، و وفات ،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کار اصلی فصل بندی و تدوین ، آغاز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مهمی که شیوه نگارش یادنامه جناب شیخ را از یادنامه ها و زندگی نامه های دیگر جدا می سازد، بهره گیری از نُصوص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متون قرآن و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مستندسازی ره نمودهای جناب شیخ یا برخی از مکاشفات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برخی مکاشفه ها و کرامت هایی که برای دیگر اولیای خدا اتفاق افتاده و با موضوع بحث متناسب بوده، اشاره شده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گفتنی است آنچه از نصوص اسلامی در هر مبحث مورد اشاره قرار گرفته، به </w:t>
      </w:r>
      <w:bookmarkStart w:id="18" w:name="pg19649_280067"/>
    </w:p>
    <w:p>
      <w:pPr>
        <w:pStyle w:val="BookText"/>
        <w:rPr/>
      </w:pPr>
      <w:bookmarkEnd w:id="18"/>
      <w:r>
        <w:rPr>
          <w:rFonts w:ascii="IRNazanin" w:hAnsi="IRNazanin" w:eastAsia="IRNazanin"/>
          <w:color w:val="111111"/>
          <w:sz w:val="28"/>
          <w:sz w:val="28"/>
          <w:szCs w:val="28"/>
          <w:rtl w:val="true"/>
          <w:lang w:bidi="fa-IR"/>
        </w:rPr>
        <w:t>عنوان نمونه بوده است و علاقه مندان ، برای مطالعه بیشتر در موضوع مورد نظر، می توانند به نشانی هایی که در پاورقی های کتاب به میزان الحکمة با ترجمه فارسی</w:t>
      </w:r>
      <w:r>
        <w:rPr>
          <w:rStyle w:val="FootnoteAnchor"/>
          <w:rtl w:val="true"/>
        </w:rPr>
        <w:footnoteReference w:id="5"/>
      </w:r>
      <w:r>
        <w:rPr>
          <w:rFonts w:ascii="IRNazanin" w:hAnsi="IRNazanin" w:eastAsia="IRNazanin"/>
          <w:color w:val="111111"/>
          <w:sz w:val="28"/>
          <w:sz w:val="28"/>
          <w:szCs w:val="28"/>
          <w:rtl w:val="true"/>
          <w:lang w:bidi="fa-IR"/>
        </w:rPr>
        <w:t>داده شده، مراجعه فرمایند</w:t>
      </w:r>
      <w:r>
        <w:rPr>
          <w:rFonts w:eastAsia="IRNazanin" w:cs="IRNazanin"/>
          <w:color w:val="111111"/>
          <w:sz w:val="28"/>
          <w:szCs w:val="28"/>
          <w:rtl w:val="true"/>
          <w:lang w:bidi="fa-IR"/>
        </w:rPr>
        <w:t>.</w:t>
      </w:r>
    </w:p>
    <w:p>
      <w:pPr>
        <w:pStyle w:val="Heading2"/>
        <w:numPr>
          <w:ilvl w:val="1"/>
          <w:numId w:val="1"/>
        </w:numPr>
        <w:rPr/>
      </w:pPr>
      <w:bookmarkStart w:id="19" w:name="__RefHeading___Toc825265_2314609296"/>
      <w:bookmarkStart w:id="20" w:name="_Toc7"/>
      <w:bookmarkEnd w:id="19"/>
      <w:r>
        <w:rPr>
          <w:rtl w:val="true"/>
        </w:rPr>
        <w:t>فراتر از یادنامه</w:t>
      </w:r>
      <w:bookmarkEnd w:id="20"/>
    </w:p>
    <w:p>
      <w:pPr>
        <w:pStyle w:val="BookText"/>
        <w:rPr/>
      </w:pPr>
      <w:r>
        <w:rPr>
          <w:rFonts w:ascii="IRNazanin" w:hAnsi="IRNazanin" w:eastAsia="IRNazanin"/>
          <w:color w:val="111111"/>
          <w:sz w:val="28"/>
          <w:sz w:val="28"/>
          <w:szCs w:val="28"/>
          <w:rtl w:val="true"/>
          <w:lang w:bidi="fa-IR"/>
        </w:rPr>
        <w:t>بدین ترتیب، یادنامه مرحوم شیخ رجبعلی، فراتر از یک یادنامه، نه تنها کتابی شد که راه خودسازی و رسیدن به مقصد اعلای انسانیت را نشان می دهد، بلکه خود، دارویی برای سازندگی گشت که سالک را از راه توسل و تمسک به قرآن و سنت معصومان، به سوی مقامات اهل حق و حقیقت ، هدایت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کتاب شرح حدیث جنود عقل و جهل، ضمن تأکید بر عدم کارآیی کتاب هایی که به طریق علمی و فلسفی در باره اخلاق نوشته شده اند و با اشاره به نیاز جامعه به کتاب های اخلاقی ای از این دست،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قاصر، اخلاق علمی و تاریخی، و همین طور تفسیر ادبی و علمی و شرح احادیث بدین منوال ، از مقصد و 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افتادن و تبعید قریب نمودن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را عقیده آن است که مهم در علم اخلاق و شرح احادیث مربوطه به آن یا تفسیر آیات شریفه راجعه به آن، آن است که نویسنده آن با ابشار و تنذیر و موعظت و نصیحت و تذکر دادن و یادآوری کردن، هر یک از مقاصد خود را در نفوس ، جایگزین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دیگر ، کتاب اخلاق، موعظه کتبیه باید باشد و خود ، معالجه کند دردها و عیبها را، نه آن که راه علاج نشان دهد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ریشه های اخلاق را فهماندن و راه علاج نشان دادن، یک نفر را به مقصد، نزدیک نکنند و یک قلب ظلمانی را نور ندهد و یک خُلق فاسد را اصلاح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اخلاق ، آن است که با مطالعه آن، نفس قاسی، نرم، و غیر مهذب، مهذب ، و ظلمانی، نورانی شود، </w:t>
      </w:r>
      <w:bookmarkStart w:id="21" w:name="pg19649_280068"/>
    </w:p>
    <w:p>
      <w:pPr>
        <w:pStyle w:val="BookText"/>
        <w:rPr/>
      </w:pPr>
      <w:bookmarkEnd w:id="21"/>
      <w:r>
        <w:rPr>
          <w:rFonts w:ascii="IRNazanin" w:hAnsi="IRNazanin" w:eastAsia="IRNazanin"/>
          <w:color w:val="111111"/>
          <w:sz w:val="28"/>
          <w:sz w:val="28"/>
          <w:szCs w:val="28"/>
          <w:rtl w:val="true"/>
          <w:lang w:bidi="fa-IR"/>
        </w:rPr>
        <w:t>و آن، به آن است که عالم در ضمن راهنمایی، راهبر، و در ضمن ارائه علاج، معالج باشد و کتاب، خود، دوای درد باشد، نه نسخه دوانما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 روحانی ، باید کلامش حکم دوا داشته باشد، نه حکم نسخه، و این کتب مذکوره، نسخه هستند، نه دوا؛ بلکه اگر جرئت بود، می گفتم نسخه بودن بعضی از آنها نیز مشکوک است؛ ولی از این وادی صرف نظر کردن ، اُولی 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خواننده گرامی ، به تجربه در خواهد یافت که یادنامه شیخ، نسخه دوانما نیست ؛ بلکه به حقیقت ، حکم دارو داشته ، بیماری های دل را شفا می بخشد، دل ها را نرم و نورانی می کند و سالک راه را به مقصد و مقصود، نزدیک تر می سازد</w:t>
      </w:r>
      <w:r>
        <w:rPr>
          <w:rFonts w:eastAsia="IRNazanin" w:cs="IRNazanin"/>
          <w:color w:val="111111"/>
          <w:sz w:val="28"/>
          <w:szCs w:val="28"/>
          <w:rtl w:val="true"/>
          <w:lang w:bidi="fa-IR"/>
        </w:rPr>
        <w:t>.</w:t>
      </w:r>
    </w:p>
    <w:p>
      <w:pPr>
        <w:pStyle w:val="Heading2"/>
        <w:numPr>
          <w:ilvl w:val="1"/>
          <w:numId w:val="1"/>
        </w:numPr>
        <w:rPr/>
      </w:pPr>
      <w:bookmarkStart w:id="22" w:name="__RefHeading___Toc825267_2314609296"/>
      <w:bookmarkStart w:id="23" w:name="_Toc8"/>
      <w:bookmarkEnd w:id="22"/>
      <w:r>
        <w:rPr>
          <w:rtl w:val="true"/>
        </w:rPr>
        <w:t>اعتبار منابع</w:t>
      </w:r>
      <w:bookmarkEnd w:id="23"/>
    </w:p>
    <w:p>
      <w:pPr>
        <w:pStyle w:val="BookText"/>
        <w:rPr/>
      </w:pPr>
      <w:r>
        <w:rPr>
          <w:rFonts w:ascii="IRNazanin" w:hAnsi="IRNazanin" w:eastAsia="IRNazanin"/>
          <w:color w:val="111111"/>
          <w:sz w:val="28"/>
          <w:sz w:val="28"/>
          <w:szCs w:val="28"/>
          <w:rtl w:val="true"/>
          <w:lang w:bidi="fa-IR"/>
        </w:rPr>
        <w:t xml:space="preserve">چنان که اشاره شد، منابع زندگی نامه شیخ، گفتگوهایی است که با شاگردان و ارادتمندان او انجام گرفته است و جز مواردی اندک، همه نقل ها، بی واسطه ، از جناب شیخ است و همه راویان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آنان که نامشان ذکر شده و چه آنان که به دلایلی نامشان ذکر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مورد وثوق اند و من اطمینان دارم آنچه گفته اند، خلاف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این که همه آنچه در متن کتاب ، در باره جناب شیخ آمده،گفته های شاگردان او در باره ایشان است، هر چند بدون استناد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 این که در نقل عبارت هایی که در گفتگوها آمده اند، احتیاط لازم به کار رفته و تلاش بسیار شده است که تا جای ممکن ، عین عبارت ها نقل شود و اصلاحات ویرایشی و ادبی، به کمترین حد خود برسد</w:t>
      </w:r>
      <w:r>
        <w:rPr>
          <w:rFonts w:eastAsia="IRNazanin" w:cs="IRNazanin"/>
          <w:color w:val="111111"/>
          <w:sz w:val="28"/>
          <w:szCs w:val="28"/>
          <w:rtl w:val="true"/>
          <w:lang w:bidi="fa-IR"/>
        </w:rPr>
        <w:t>.</w:t>
      </w:r>
    </w:p>
    <w:p>
      <w:pPr>
        <w:pStyle w:val="Heading2"/>
        <w:numPr>
          <w:ilvl w:val="1"/>
          <w:numId w:val="1"/>
        </w:numPr>
        <w:rPr/>
      </w:pPr>
      <w:bookmarkStart w:id="24" w:name="__RefHeading___Toc825269_2314609296"/>
      <w:bookmarkStart w:id="25" w:name="_Toc9"/>
      <w:bookmarkEnd w:id="24"/>
      <w:r>
        <w:rPr>
          <w:rtl w:val="true"/>
        </w:rPr>
        <w:t>مقامات اهل معرفت</w:t>
      </w:r>
      <w:bookmarkEnd w:id="25"/>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بزرگترین هنر جناب شیخ ، دستیابی به کیمیای محبت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 این کیمیا را یافته بود و در کیمیاگری هم تخصص داشت</w:t>
      </w:r>
      <w:r>
        <w:rPr>
          <w:rStyle w:val="FootnoteAnchor"/>
          <w:rtl w:val="true"/>
        </w:rPr>
        <w:footnoteReference w:id="7"/>
      </w:r>
      <w:r>
        <w:rPr>
          <w:rFonts w:ascii="IRNazanin" w:hAnsi="IRNazanin" w:eastAsia="IRNazanin"/>
          <w:color w:val="111111"/>
          <w:sz w:val="28"/>
          <w:sz w:val="28"/>
          <w:szCs w:val="28"/>
          <w:rtl w:val="true"/>
          <w:lang w:bidi="fa-IR"/>
        </w:rPr>
        <w:t xml:space="preserve">و بدین مناسبت ، یادنامه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کیمیای </w:t>
      </w:r>
    </w:p>
    <w:p>
      <w:pPr>
        <w:pStyle w:val="BookText"/>
        <w:rPr/>
      </w:pP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شیخ ، با بهره گیری از این کیمیا، به حقیقت توحید رسید وچنان که در فصل سوم از بخش سوم این کتاب ، ملاحظه خواهید کرد،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کیمیا، تحصیل خود خداست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محبت به خدا، آخرین منزل بندگی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ارزش اعمال، میزان محبت عامل به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می کنم هر کس با زندگی مرحوم شیخ آشنایی پیدا کند، تصدیق خواهد کرد که او به حقیقت کیمیای محبت خدا پی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محبت ورزیدن نسبت به خالق خود ، به کمالات و مقاماتی دست یافت که تصور آن نیز برای ما دشوار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بسا که عجز و ناتوانی در درک مقامات اهل معرفت، موجب آن شود که افراد ناآگاه ، آن را انکار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روست که بیانگذار جمهوری اسلامی، حضرت امام 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عرفانی خود به فرزند عزیزش مرحوم حاج احمد آقا ، ایشان را به شدت ، از این کار بر حذر داشته و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درجه اول به تو وصیت میکنم، آن است که انکار مقامات اهل معرفت نکنی، که این ، شیوۀ جهّال است، و از منکرین مقامات اولیا بپرهیزی، که اینان ، قطاع طریق حق هستند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و در توصیه به سرکار خانم فاطمه طباطبایی ، همسر حاج احمد آقا ،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نمی خواهم تطهیر مدعیان را بکنم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بسا خرقه که مستوجب آتش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خواهم اصل معنا و معنویت را انکار نکنی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معنویتی که کتاب و سنت نیز از آن یاد کرده اند و مخالفان آن، یا آنها را نادیده گرفته و یا به توحید عامیانه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تو توصیه میکنم که اول قدم، بیرون آمدن از حجاب ضخیم انکار است، که مانع هر رشد و هر قدم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قدم، کمال نیست ؛ لکن راه گشای به سوی کمال است</w:t>
      </w:r>
      <w:r>
        <w:rPr>
          <w:rFonts w:eastAsia="IRNazanin" w:cs="IRNazanin"/>
          <w:color w:val="111111"/>
          <w:sz w:val="28"/>
          <w:szCs w:val="28"/>
          <w:rtl w:val="true"/>
          <w:lang w:bidi="fa-IR"/>
        </w:rPr>
        <w:t>....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با روح انکار، نتوان راهی به سوی معرفت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انکار مقامات عارفان و منازل سالکان کنند، چون خودخواه و خود پسند هستند، هر چه را </w:t>
      </w:r>
      <w:bookmarkStart w:id="26" w:name="pg19649_280070"/>
    </w:p>
    <w:p>
      <w:pPr>
        <w:pStyle w:val="BookText"/>
        <w:rPr/>
      </w:pPr>
      <w:bookmarkEnd w:id="26"/>
      <w:r>
        <w:rPr>
          <w:rFonts w:ascii="IRNazanin" w:hAnsi="IRNazanin" w:eastAsia="IRNazanin"/>
          <w:color w:val="111111"/>
          <w:sz w:val="28"/>
          <w:sz w:val="28"/>
          <w:szCs w:val="28"/>
          <w:rtl w:val="true"/>
          <w:lang w:bidi="fa-IR"/>
        </w:rPr>
        <w:t>ندانستند، حمل به جهل خود نکنند و انکار آن کنند، تا به خودخواهی و خودبینی شان خدشه وارد نشود</w:t>
      </w:r>
      <w:r>
        <w:rPr>
          <w:rFonts w:eastAsia="IRNazanin" w:cs="IRNazanin"/>
          <w:color w:val="111111"/>
          <w:sz w:val="28"/>
          <w:szCs w:val="28"/>
          <w:rtl w:val="true"/>
          <w:lang w:bidi="fa-IR"/>
        </w:rPr>
        <w:t>.</w:t>
      </w:r>
      <w:r>
        <w:rPr>
          <w:rStyle w:val="FootnoteAnchor"/>
          <w:rtl w:val="true"/>
        </w:rPr>
        <w:footnoteReference w:id="9"/>
      </w:r>
    </w:p>
    <w:p>
      <w:pPr>
        <w:pStyle w:val="Heading2"/>
        <w:numPr>
          <w:ilvl w:val="1"/>
          <w:numId w:val="1"/>
        </w:numPr>
        <w:rPr/>
      </w:pPr>
      <w:bookmarkStart w:id="27" w:name="__RefHeading___Toc825271_2314609296"/>
      <w:bookmarkStart w:id="28" w:name="_Toc10"/>
      <w:bookmarkEnd w:id="27"/>
      <w:r>
        <w:rPr>
          <w:rtl w:val="true"/>
        </w:rPr>
        <w:t>انسان های غیر قابل شناخت</w:t>
      </w:r>
      <w:bookmarkEnd w:id="28"/>
    </w:p>
    <w:p>
      <w:pPr>
        <w:pStyle w:val="BookText"/>
        <w:rPr/>
      </w:pPr>
      <w:r>
        <w:rPr>
          <w:rFonts w:ascii="IRNazanin" w:hAnsi="IRNazanin" w:eastAsia="IRNazanin"/>
          <w:color w:val="111111"/>
          <w:sz w:val="28"/>
          <w:sz w:val="28"/>
          <w:szCs w:val="28"/>
          <w:rtl w:val="true"/>
          <w:lang w:bidi="fa-IR"/>
        </w:rPr>
        <w:t xml:space="preserve">مقامات اهل معرفت، کمالاتی است که برای بیشتر مردم ، قابل توصیف و تبیین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 حدیث زیبایی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یقدر الخلائق علی کنه صفة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فکَما لا یقدر علی کُنه صفة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لا یقدر علی کنه صفة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کما لا یقدر علی کنه صفة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لا یقدر علی کنه صفة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لا یقدر علی کنه صفة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لا یقدر علی کنه صفة المؤمن</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خلایق ، از پی بردن به کنه صفت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 اند، و همچنان که از رسیدن به گوهر صفت خدا ناتوان اند، از دریافت ژرفای صفت پیامبر خدا نیز ناتوان اند، و همچنان که از پی بردن به کنه صفت پیامبر خدا عاجزند، از رسیدن به ژرفای صفت امام نیز ناتوان اند و همچنان که امام را چنان که باید، نمی توانند بشناسند، از شناخت حقیقت مؤمن نیز، چنان که باید، ناتوان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هنگامی که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فنای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خلیفه و نماینده حضرت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و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هستی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موقعیتی، تحلیل و توصیف کمالات او ، همچون کمالات حضرت حق، برای عموم مردم ، غیر ممکن خواهد بود و در این خصوصیت ۔ چنان که در کلام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تفاوتی میان پیامبر و امام و مؤمن ،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شگفت آور نخواهد بود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مقامات و کمالات افرادی مانند جناب شیخ ، به آسانی قابل توصیف نیست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شناساندن واقعی کمالات معنوی جناب شیخ، کاری است که از این </w:t>
      </w:r>
    </w:p>
    <w:p>
      <w:pPr>
        <w:pStyle w:val="BookText"/>
        <w:rPr/>
      </w:pPr>
      <w:r>
        <w:rPr>
          <w:rFonts w:ascii="IRNazanin" w:hAnsi="IRNazanin" w:eastAsia="IRNazanin"/>
          <w:color w:val="111111"/>
          <w:sz w:val="28"/>
          <w:sz w:val="28"/>
          <w:szCs w:val="28"/>
          <w:rtl w:val="true"/>
          <w:lang w:bidi="fa-IR"/>
        </w:rPr>
        <w:t>کتاب و امثال آن بر نمی آید ، لیکن بیشترین اثری که نگارش زندگی نامه او می تواند بر جای بگذارد، روشنگری در باره زندگی نورانی و ویژگی های شخصیتی جناب شیخ، کشف راز رسیدن او به مقامات والای اهل معرفت ، و بیان سیرة او در تعلیم و تربیت است، و این ، خود، کاری بسیار ارزنده و بزرگ است که به فضل خداوند منان ، سامان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بر این توفیق عظیم ، سپاسگزاریم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که در این چاپ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ویرایش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هدف افزایش بهره خوانندگان گرامی ، علاوه بر اصلاحات ویرایشی مختصری بر روی متن، برخی پانوشتهای توضیحی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بویژه درباره اشخاص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کتاب ، افزوده و فهرست های انتهایی نیز بازبینی و تکمیل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محمدی ری شهری</w:t>
      </w:r>
    </w:p>
    <w:p>
      <w:pPr>
        <w:pStyle w:val="BookText"/>
        <w:rPr/>
      </w:pPr>
      <w:r>
        <w:rPr>
          <w:rFonts w:ascii="IRNazanin" w:hAnsi="IRNazanin" w:eastAsia="IRNazanin"/>
          <w:color w:val="111111"/>
          <w:sz w:val="28"/>
          <w:sz w:val="28"/>
          <w:szCs w:val="28"/>
          <w:rtl w:val="true"/>
          <w:lang w:bidi="fa-IR"/>
        </w:rPr>
        <w:t xml:space="preserve">یازدهم دی ماه </w:t>
      </w:r>
      <w:r>
        <w:rPr>
          <w:rFonts w:ascii="IRNazanin" w:hAnsi="IRNazanin" w:eastAsia="IRNazanin"/>
          <w:color w:val="111111"/>
          <w:sz w:val="28"/>
          <w:sz w:val="28"/>
          <w:szCs w:val="28"/>
          <w:lang w:bidi="fa-IR"/>
        </w:rPr>
        <w:t>۱۳۸۸</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پانزدهم محرم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 xml:space="preserve"> </w:t>
      </w:r>
      <w:bookmarkStart w:id="29" w:name="pg19649_280072"/>
    </w:p>
    <w:p>
      <w:pPr>
        <w:pStyle w:val="Heading2"/>
        <w:numPr>
          <w:ilvl w:val="1"/>
          <w:numId w:val="1"/>
        </w:numPr>
        <w:rPr/>
      </w:pPr>
      <w:bookmarkStart w:id="30" w:name="__RefHeading___Toc825273_2314609296"/>
      <w:bookmarkStart w:id="31" w:name="_Toc11"/>
      <w:bookmarkEnd w:id="29"/>
      <w:bookmarkEnd w:id="30"/>
      <w:r>
        <w:rPr>
          <w:rtl w:val="true"/>
        </w:rPr>
        <w:t>بخش یکم</w:t>
      </w:r>
      <w:r>
        <w:rPr>
          <w:rtl w:val="true"/>
        </w:rPr>
        <w:t xml:space="preserve">: </w:t>
      </w:r>
      <w:r>
        <w:rPr>
          <w:rtl w:val="true"/>
        </w:rPr>
        <w:t>ویژگی ها</w:t>
      </w:r>
      <w:bookmarkEnd w:id="31"/>
    </w:p>
    <w:p>
      <w:pPr>
        <w:pStyle w:val="Heading3"/>
        <w:numPr>
          <w:ilvl w:val="2"/>
          <w:numId w:val="1"/>
        </w:numPr>
        <w:rPr/>
      </w:pPr>
      <w:bookmarkStart w:id="32" w:name="__RefHeading___Toc825275_2314609296"/>
      <w:bookmarkStart w:id="33" w:name="_Toc12"/>
      <w:bookmarkEnd w:id="32"/>
      <w:r>
        <w:rPr>
          <w:rtl w:val="true"/>
        </w:rPr>
        <w:t>اشاره</w:t>
      </w:r>
      <w:bookmarkEnd w:id="33"/>
    </w:p>
    <w:p>
      <w:pPr>
        <w:pStyle w:val="BookText"/>
        <w:rPr/>
      </w:pPr>
      <w:r>
        <w:rPr>
          <w:rFonts w:ascii="IRNazanin" w:hAnsi="IRNazanin" w:eastAsia="IRNazanin"/>
          <w:color w:val="111111"/>
          <w:sz w:val="28"/>
          <w:sz w:val="28"/>
          <w:szCs w:val="28"/>
          <w:rtl w:val="true"/>
          <w:lang w:bidi="fa-IR"/>
        </w:rPr>
        <w:t xml:space="preserve">فصل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w:t>
      </w:r>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w:t>
      </w:r>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p>
    <w:p>
      <w:pPr>
        <w:pStyle w:val="BookText"/>
        <w:rPr/>
      </w:pP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w:t>
      </w:r>
    </w:p>
    <w:p>
      <w:pPr>
        <w:pStyle w:val="BookText"/>
        <w:rPr/>
      </w:pPr>
      <w:r>
        <w:rPr>
          <w:rFonts w:ascii="IRNazanin" w:hAnsi="IRNazanin" w:eastAsia="IRNazanin"/>
          <w:color w:val="111111"/>
          <w:sz w:val="28"/>
          <w:sz w:val="28"/>
          <w:szCs w:val="28"/>
          <w:rtl w:val="true"/>
          <w:lang w:bidi="fa-IR"/>
        </w:rPr>
        <w:t xml:space="preserve">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 w:name="pg19649_280074"/>
      <w:bookmarkStart w:id="35" w:name="pg19649_280074"/>
      <w:bookmarkEnd w:id="35"/>
    </w:p>
    <w:p>
      <w:pPr>
        <w:pStyle w:val="Heading3"/>
        <w:numPr>
          <w:ilvl w:val="2"/>
          <w:numId w:val="1"/>
        </w:numPr>
        <w:rPr/>
      </w:pPr>
      <w:bookmarkStart w:id="36" w:name="pg19649_280074"/>
      <w:bookmarkStart w:id="37" w:name="__RefHeading___Toc825277_2314609296"/>
      <w:bookmarkStart w:id="38" w:name="_Toc13"/>
      <w:bookmarkEnd w:id="36"/>
      <w:bookmarkEnd w:id="37"/>
      <w:r>
        <w:rPr>
          <w:rtl w:val="true"/>
        </w:rPr>
        <w:t xml:space="preserve">فصل یکم </w:t>
      </w:r>
      <w:r>
        <w:rPr>
          <w:rtl w:val="true"/>
        </w:rPr>
        <w:t xml:space="preserve">: </w:t>
      </w:r>
      <w:r>
        <w:rPr>
          <w:rtl w:val="true"/>
        </w:rPr>
        <w:t>زندگی</w:t>
      </w:r>
      <w:bookmarkEnd w:id="38"/>
    </w:p>
    <w:p>
      <w:pPr>
        <w:pStyle w:val="Heading4"/>
        <w:numPr>
          <w:ilvl w:val="3"/>
          <w:numId w:val="1"/>
        </w:numPr>
        <w:rPr/>
      </w:pPr>
      <w:bookmarkStart w:id="39" w:name="__RefHeading___Toc825279_2314609296"/>
      <w:bookmarkStart w:id="40" w:name="_Toc14"/>
      <w:bookmarkEnd w:id="39"/>
      <w:r>
        <w:rPr>
          <w:rtl w:val="true"/>
        </w:rPr>
        <w:t>اشاره</w:t>
      </w:r>
      <w:bookmarkEnd w:id="40"/>
    </w:p>
    <w:p>
      <w:pPr>
        <w:pStyle w:val="BookText"/>
        <w:rPr/>
      </w:pPr>
      <w:r>
        <w:rPr>
          <w:rFonts w:ascii="IRNazanin" w:hAnsi="IRNazanin" w:eastAsia="IRNazanin"/>
          <w:color w:val="111111"/>
          <w:sz w:val="28"/>
          <w:sz w:val="28"/>
          <w:szCs w:val="28"/>
          <w:rtl w:val="true"/>
          <w:lang w:bidi="fa-IR"/>
        </w:rPr>
        <w:t xml:space="preserve">عبد صالح خدا، رجبعلی نکوگویان ،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رجبعلی خیاط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سال </w:t>
      </w:r>
      <w:r>
        <w:rPr>
          <w:rFonts w:ascii="IRNazanin" w:hAnsi="IRNazanin" w:eastAsia="IRNazanin"/>
          <w:color w:val="111111"/>
          <w:sz w:val="28"/>
          <w:sz w:val="28"/>
          <w:szCs w:val="28"/>
          <w:lang w:bidi="fa-IR"/>
        </w:rPr>
        <w:t>۱۲۶۲</w:t>
      </w:r>
      <w:r>
        <w:rPr>
          <w:rFonts w:ascii="IRNazanin" w:hAnsi="IRNazanin" w:eastAsia="IRNazanin"/>
          <w:color w:val="111111"/>
          <w:sz w:val="28"/>
          <w:sz w:val="28"/>
          <w:szCs w:val="28"/>
          <w:rtl w:val="true"/>
          <w:lang w:bidi="fa-IR"/>
        </w:rPr>
        <w:t xml:space="preserve"> هجری شمسی، در شهر تهران ،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مشهدی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کارگر ساده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رجبعلی دوازده ساله بود، پدر او از دنیا رفت و رجبعلی را که از داشتن خواهر و برادر تنی ، بی بهره بود، تنها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دوران کودکی شیخ، بیش از این، اطلاعی در دست نیست؛ اما او خود، از مادرش چنین نقل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موقعی که تو را در شکم داشتم، شبی پدرت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چلوکبابی کار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کباب درسته به خانه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بخورم که دیدم تو به جنب و جوش در آمده و با پا بر شکمم میکوبی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کردم که از این غذا نباید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نگه داشتم و از پدرت پرسیدم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شب ، باقی ماند؛ کباب جلوی مشتری ها را به خانه می آوردی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امشب ، کباب درسته آورده ای؟ پدرت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 این است که اینها را بدون اجازه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آن غذا نخوردم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مطلب هم از جناب شیخ ، نقل شده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احسان به یک ولی خدا و اطعام او توسط پدرم ، موجب آن شد که خداوند متعال ، مرا از صلب این پدر ، خارج سازد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 پنج پسر و چهار دختر داشت که یکی از دخترانش در کودکی از دنیا رفت</w:t>
      </w:r>
      <w:r>
        <w:rPr>
          <w:rFonts w:eastAsia="IRNazanin" w:cs="IRNazanin"/>
          <w:color w:val="111111"/>
          <w:sz w:val="28"/>
          <w:szCs w:val="28"/>
          <w:rtl w:val="true"/>
          <w:lang w:bidi="fa-IR"/>
        </w:rPr>
        <w:t xml:space="preserve">. </w:t>
      </w:r>
      <w:bookmarkStart w:id="41" w:name="pg19649_280075"/>
    </w:p>
    <w:p>
      <w:pPr>
        <w:pStyle w:val="Heading4"/>
        <w:numPr>
          <w:ilvl w:val="3"/>
          <w:numId w:val="1"/>
        </w:numPr>
        <w:rPr/>
      </w:pPr>
      <w:bookmarkStart w:id="42" w:name="__RefHeading___Toc825281_2314609296"/>
      <w:bookmarkStart w:id="43" w:name="_Toc15"/>
      <w:bookmarkEnd w:id="41"/>
      <w:bookmarkEnd w:id="42"/>
      <w:r>
        <w:rPr>
          <w:rtl w:val="true"/>
        </w:rPr>
        <w:t>خانه شیخ</w:t>
      </w:r>
      <w:bookmarkEnd w:id="43"/>
    </w:p>
    <w:p>
      <w:pPr>
        <w:pStyle w:val="BookText"/>
        <w:rPr/>
      </w:pPr>
      <w:r>
        <w:rPr>
          <w:rFonts w:ascii="IRNazanin" w:hAnsi="IRNazanin" w:eastAsia="IRNazanin"/>
          <w:color w:val="111111"/>
          <w:sz w:val="28"/>
          <w:sz w:val="28"/>
          <w:szCs w:val="28"/>
          <w:rtl w:val="true"/>
          <w:lang w:bidi="fa-IR"/>
        </w:rPr>
        <w:t xml:space="preserve">خانه قدیمی و ساده شیخ که از پدرش به ارث برده بود، در خیابان مولوی کوچه سیاه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منتظری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تا پایان عمر ، در همین خانه محقر زیست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0071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
                        <a:stretch/>
                      </pic:blipFill>
                      <pic:spPr>
                        <a:xfrm>
                          <a:off x="0" y="0"/>
                          <a:ext cx="5334120" cy="6006960"/>
                        </a:xfrm>
                        <a:prstGeom prst="rect">
                          <a:avLst/>
                        </a:prstGeom>
                        <a:ln w="0">
                          <a:noFill/>
                        </a:ln>
                      </pic:spPr>
                    </pic:pic>
                  </a:graphicData>
                </a:graphic>
              </wp:inline>
            </w:drawing>
          </mc:Choice>
          <mc:Fallback>
            <w:pict>
              <v:shape id="shape_0" stroked="f" o:allowincell="f" style="position:absolute;margin-left:0pt;margin-top:-473.05pt;width:419.95pt;height:472.95pt;mso-wrap-style:none;v-text-anchor:middle;mso-position-horizontal:left;mso-position-vertical:top" type="_x0000_t75">
                <v:imagedata r:id="rId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یکی از فرزندانش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باران می آمد، قطرات باران از سقف خانه ما به کف اتاق ، می چکید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یکی از امرای ارتش با چند تن از شخصیت های کشوری به خانه ما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کاسه و لگن ، زیر محل ریزش چکه های باران گذاشته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وضع زندگی ما را که دید، رفت و بلا فاصله دو قطعه زمین خرید و آنها را به پدرم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زمینها را برای شما خریده ام و دیگری رابرای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داریم، برای ما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فرزندان شیخ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وضع زندگی ام بهتر شد، روزی 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چهار هزار تومان پس انداز دارم و این خانه را که خشتی است ، شانزده هزار تومان می 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دهید این خانه را بفروشیم و در خیابان شهباز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هفده شهریور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نو بخریم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خواستی، برو برای خودت 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همین جا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ازدواج، دو اتاق طبقه بالای خانه را آماده کردم و 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از رده های بالای اجتماع به دیدن شما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دیدارهای خود را در این اتاق ها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مرا می خواهد، بیاید این اتاق، روی خُرده کهنه ها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احتیاج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اتاق، اتاق کوچکی بود که فرش آن، یک گلیم ساده بود و در آن، یک میز کهنه خیاطی قرار داشت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جالب ، این که چند سال بعد، جناب شیخ، یکی از اتاق های خانه اش را به یک راننده تاکسی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مشهدی ید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ماهیانه بیست تومان اجاره داد، تا این که همسر مشهدی ید الله، وضع حمل کرد و دختری به دنیا آورد که مرحوم شیخ،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گوش نوزاد ، اذان و اقامه گفت و یک اسکناس دو </w:t>
      </w:r>
      <w:bookmarkStart w:id="44" w:name="pg19649_280077"/>
    </w:p>
    <w:p>
      <w:pPr>
        <w:pStyle w:val="BookText"/>
        <w:rPr/>
      </w:pPr>
      <w:bookmarkEnd w:id="44"/>
      <w:r>
        <w:rPr>
          <w:rFonts w:ascii="IRNazanin" w:hAnsi="IRNazanin" w:eastAsia="IRNazanin"/>
          <w:color w:val="111111"/>
          <w:sz w:val="28"/>
          <w:sz w:val="28"/>
          <w:szCs w:val="28"/>
          <w:rtl w:val="true"/>
          <w:lang w:bidi="fa-IR"/>
        </w:rPr>
        <w:t xml:space="preserve">تومانی، پَر قنداقش گذاشت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خرجت زیاد شده، از این ماه، به جای بیست تومان، هجده تومان بدهید</w:t>
      </w:r>
      <w:r>
        <w:rPr>
          <w:rFonts w:eastAsia="IRNazanin" w:cs="IRNazanin"/>
          <w:color w:val="111111"/>
          <w:sz w:val="28"/>
          <w:szCs w:val="28"/>
          <w:rtl w:val="true"/>
          <w:lang w:bidi="fa-IR"/>
        </w:rPr>
        <w:t>.</w:t>
      </w:r>
    </w:p>
    <w:p>
      <w:pPr>
        <w:pStyle w:val="Heading4"/>
        <w:numPr>
          <w:ilvl w:val="3"/>
          <w:numId w:val="1"/>
        </w:numPr>
        <w:rPr/>
      </w:pPr>
      <w:bookmarkStart w:id="45" w:name="__RefHeading___Toc825283_2314609296"/>
      <w:bookmarkStart w:id="46" w:name="_Toc16"/>
      <w:bookmarkEnd w:id="45"/>
      <w:r>
        <w:rPr>
          <w:rtl w:val="true"/>
        </w:rPr>
        <w:t>لباس شیخ</w:t>
      </w:r>
      <w:bookmarkEnd w:id="46"/>
    </w:p>
    <w:p>
      <w:pPr>
        <w:pStyle w:val="BookText"/>
        <w:rPr/>
      </w:pPr>
      <w:r>
        <w:rPr>
          <w:rFonts w:ascii="IRNazanin" w:hAnsi="IRNazanin" w:eastAsia="IRNazanin"/>
          <w:color w:val="111111"/>
          <w:sz w:val="28"/>
          <w:sz w:val="28"/>
          <w:szCs w:val="28"/>
          <w:rtl w:val="true"/>
          <w:lang w:bidi="fa-IR"/>
        </w:rPr>
        <w:t>لباس جناب شیخ ، بسیار ساده و در عین حال، تمیز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پوشش او نیمه روحانی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شبیه لبّاده روحانیون بر تن می کرد و عرقچین بر سر می گذاشت و عبا بردوش می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قابل توجه، این که او حتی در لباس پوشیدن هم قصد قربت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بار که برای خوشایند دیگران عبا بر دوش انداخت ، در عالم معنا او را مورد عِتاب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شیخ ، خود، این داستان را چنین تعریف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نفس،أعجوبه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دیدم که حجاب</w:t>
      </w:r>
      <w:r>
        <w:rPr>
          <w:rStyle w:val="FootnoteAnchor"/>
          <w:rtl w:val="true"/>
        </w:rPr>
        <w:footnoteReference w:id="11"/>
      </w:r>
      <w:r>
        <w:rPr>
          <w:rFonts w:ascii="IRNazanin" w:hAnsi="IRNazanin" w:eastAsia="IRNazanin"/>
          <w:color w:val="111111"/>
          <w:sz w:val="28"/>
          <w:sz w:val="28"/>
          <w:szCs w:val="28"/>
          <w:rtl w:val="true"/>
          <w:lang w:bidi="fa-IR"/>
        </w:rPr>
        <w:t>دارم و طبق معمول همیشه نمی توانم حضور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یابی کردم و با تقاضای عاجزانه ، متوجه شدم عصر روز گذشته که یکی از اشراف تهران به دیدنم آمده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دارم نماز مغرب و عشا را با شما به جماعت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 هنگام نماز ، برای خوشایند او عبای خود را به دوش انداختم</w:t>
      </w:r>
    </w:p>
    <w:p>
      <w:pPr>
        <w:pStyle w:val="Heading4"/>
        <w:numPr>
          <w:ilvl w:val="3"/>
          <w:numId w:val="1"/>
        </w:numPr>
        <w:rPr/>
      </w:pPr>
      <w:bookmarkStart w:id="47" w:name="__RefHeading___Toc825285_2314609296"/>
      <w:bookmarkStart w:id="48" w:name="_Toc17"/>
      <w:bookmarkEnd w:id="47"/>
      <w:r>
        <w:rPr>
          <w:rtl w:val="true"/>
        </w:rPr>
        <w:t>غذای شیخ</w:t>
      </w:r>
      <w:bookmarkEnd w:id="48"/>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شیخ ، در پی غذاهای لذیذ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وقت ها از غذاهای ساده ای مثل سیب زمینی آب پز و فرنی استفاده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سفره، رو به قبله و دو زانو می نشست و با حالتی خمیده ، غذا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هم بشقاب را به دست می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غذا را با اشتهای کامل می خورد و گاهی مقداری از غذای دست نزده خود را در بشقاب یکی از </w:t>
      </w:r>
    </w:p>
    <w:p>
      <w:pPr>
        <w:pStyle w:val="BookText"/>
        <w:rPr/>
      </w:pPr>
      <w:r>
        <w:rPr>
          <w:rFonts w:ascii="IRNazanin" w:hAnsi="IRNazanin" w:eastAsia="IRNazanin"/>
          <w:color w:val="111111"/>
          <w:sz w:val="28"/>
          <w:sz w:val="28"/>
          <w:szCs w:val="28"/>
          <w:rtl w:val="true"/>
          <w:lang w:bidi="fa-IR"/>
        </w:rPr>
        <w:t>اطرافیان که دستش می رسید،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خوردن غذا ، حرف نمی زد و دیگران هم به احترام ایشان ، سکوت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او را به میهمانی دعوت می کرد، با توجه، قبول یا رد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 بیشتر وقت ها دعوت دوستان را رد نمی کرد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غذای بازار ، پرهیز نداشت ؛ اما از تأثیر خوراک در روح انسان ، غافل نبود و برخی دگرگونی های روحی را ناشی از غذا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که با قطار به مشهد می رفت، در راه ، احساس کوریِ باطن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مدتی به او فهماندند که این تاریکی باطن ، در نتیجه استفاده از چای قطار بوده است </w:t>
      </w:r>
      <w:r>
        <w:rPr>
          <w:rFonts w:eastAsia="IRNazanin" w:cs="IRNazanin"/>
          <w:color w:val="111111"/>
          <w:sz w:val="28"/>
          <w:szCs w:val="28"/>
          <w:rtl w:val="true"/>
          <w:lang w:bidi="fa-IR"/>
        </w:rPr>
        <w:t>.</w:t>
      </w:r>
      <w:r>
        <w:rPr>
          <w:rStyle w:val="FootnoteAnchor"/>
          <w:rtl w:val="true"/>
        </w:rPr>
        <w:footnoteReference w:id="12"/>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 w:name="pg19649_280080"/>
      <w:bookmarkStart w:id="50" w:name="pg19649_280080"/>
      <w:bookmarkEnd w:id="50"/>
    </w:p>
    <w:p>
      <w:pPr>
        <w:pStyle w:val="Heading3"/>
        <w:numPr>
          <w:ilvl w:val="2"/>
          <w:numId w:val="1"/>
        </w:numPr>
        <w:rPr/>
      </w:pPr>
      <w:bookmarkStart w:id="51" w:name="pg19649_280080"/>
      <w:bookmarkStart w:id="52" w:name="__RefHeading___Toc825287_2314609296"/>
      <w:bookmarkStart w:id="53" w:name="_Toc18"/>
      <w:bookmarkEnd w:id="51"/>
      <w:bookmarkEnd w:id="52"/>
      <w:r>
        <w:rPr>
          <w:rtl w:val="true"/>
        </w:rPr>
        <w:t xml:space="preserve">فصل دوم </w:t>
      </w:r>
      <w:r>
        <w:rPr>
          <w:rtl w:val="true"/>
        </w:rPr>
        <w:t xml:space="preserve">: </w:t>
      </w:r>
      <w:r>
        <w:rPr>
          <w:rtl w:val="true"/>
        </w:rPr>
        <w:t>کار</w:t>
      </w:r>
      <w:bookmarkEnd w:id="53"/>
    </w:p>
    <w:p>
      <w:pPr>
        <w:pStyle w:val="Heading4"/>
        <w:numPr>
          <w:ilvl w:val="3"/>
          <w:numId w:val="1"/>
        </w:numPr>
        <w:rPr/>
      </w:pPr>
      <w:bookmarkStart w:id="54" w:name="__RefHeading___Toc825289_2314609296"/>
      <w:bookmarkStart w:id="55" w:name="_Toc19"/>
      <w:bookmarkEnd w:id="54"/>
      <w:r>
        <w:rPr>
          <w:rtl w:val="true"/>
        </w:rPr>
        <w:t>اشاره</w:t>
      </w:r>
      <w:bookmarkEnd w:id="55"/>
    </w:p>
    <w:p>
      <w:pPr>
        <w:pStyle w:val="BookText"/>
        <w:rPr/>
      </w:pPr>
      <w:r>
        <w:rPr>
          <w:rFonts w:ascii="IRNazanin" w:hAnsi="IRNazanin" w:eastAsia="IRNazanin"/>
          <w:color w:val="111111"/>
          <w:sz w:val="28"/>
          <w:sz w:val="28"/>
          <w:szCs w:val="28"/>
          <w:rtl w:val="true"/>
          <w:lang w:bidi="fa-IR"/>
        </w:rPr>
        <w:t>خیاطی ، یکی از شغل های پسندیده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حکیم ، این شغل را برای خود، انتخاب کرده بود</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در حدیث است که پیامبر خدا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الأبرار من الرجال الخِیاطَة، و عملُ الأبرار من النساء الغَزل</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کار مردان نیک، خیاطی است و کار زنان نیک ، ریسندگی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 برای اداره زندگی خود، این شغل را انتخاب کرده بود و از این رو، به شیخ رجبعلی خیاط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بدانیم که خانه ساده و محقر شیخ، با خصوصیاتی که پیش تر بیان شد، کارگاه خیاطی او نیز بود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فرزندان شیخ ، در این باره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ابتدا در یک کاروانسرا حجره ای داشت و در آن ، خیاطی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مالک حجره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نیستم این جا بمانی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بی چون و چرا و بدون این که حقی از او طلب کند، فردای آن روز ، چرخ و میز خیاطی خود را به خانه آورد و حجره را تخلیه کرد و تحویل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 در خانه ، از اتاقی که نزدیک در خانه بود، به عنوان کارگاه خیاطی استفاده می کرد</w:t>
      </w:r>
      <w:r>
        <w:rPr>
          <w:rFonts w:eastAsia="IRNazanin" w:cs="IRNazanin"/>
          <w:color w:val="111111"/>
          <w:sz w:val="28"/>
          <w:szCs w:val="28"/>
          <w:rtl w:val="true"/>
          <w:lang w:bidi="fa-IR"/>
        </w:rPr>
        <w:t xml:space="preserve">. </w:t>
      </w:r>
      <w:bookmarkStart w:id="56" w:name="pg19649_280081"/>
    </w:p>
    <w:p>
      <w:pPr>
        <w:pStyle w:val="Heading4"/>
        <w:numPr>
          <w:ilvl w:val="3"/>
          <w:numId w:val="1"/>
        </w:numPr>
        <w:rPr/>
      </w:pPr>
      <w:bookmarkStart w:id="57" w:name="__RefHeading___Toc825291_2314609296"/>
      <w:bookmarkStart w:id="58" w:name="_Toc20"/>
      <w:bookmarkEnd w:id="56"/>
      <w:bookmarkEnd w:id="57"/>
      <w:r>
        <w:rPr>
          <w:rtl w:val="true"/>
        </w:rPr>
        <w:t>جدیت در کار</w:t>
      </w:r>
      <w:bookmarkEnd w:id="58"/>
    </w:p>
    <w:p>
      <w:pPr>
        <w:pStyle w:val="BookText"/>
        <w:rPr/>
      </w:pPr>
      <w:r>
        <w:rPr>
          <w:rFonts w:ascii="IRNazanin" w:hAnsi="IRNazanin" w:eastAsia="IRNazanin"/>
          <w:color w:val="111111"/>
          <w:sz w:val="28"/>
          <w:sz w:val="28"/>
          <w:szCs w:val="28"/>
          <w:rtl w:val="true"/>
          <w:lang w:bidi="fa-IR"/>
        </w:rPr>
        <w:t>جناب شیخ، در کار خود، بسیار جدی بود و تا آخرین روزهای زندگی تلاش کرد تا زندگی اش را از دست رنج خود، اداره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ارادتمندان وی با جان و دل حاضر بودند زندگی ساده او را اداره کنند، ولی او حاضر به چنین کاری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أکَل من کدِّ یده ، کان یوم القیامة فی عداد الأنبیاء و یأخذ ثوابَ الأنبیاء</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هر که از دست رنج خود ، گذران زندگی کند، روز قیامت ، در شمار پیامبران خواهد بود و پاداش پیامبران را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 در حدیث دیگری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العِباد عشرة أجزاءٍ، تسعة أجزاءٍ فی طَلب الحلال </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عبادت ، ده بخش دارد که به بخش آن، در طلب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دوستان شیخ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نمی کنم که روزی در ایام تابستان ، در بازار ، جناب شیخ را دیدم که از شدت ضعف ، رنگش به زردی مایل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قدری وسایل و ابزار خیاطی خریده بود و به سوی خانه می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استراحت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عیال و اولاد را چه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است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تعالی یُحب أن یَری عبدهُ تَعِباً فی طلب الحلال</w:t>
      </w:r>
      <w:r>
        <w:rPr>
          <w:rFonts w:eastAsia="Amiri" w:cs="Amiri" w:ascii="Amiri" w:hAnsi="Amiri"/>
          <w:color w:val="111111"/>
          <w:sz w:val="28"/>
          <w:szCs w:val="28"/>
          <w:rtl w:val="true"/>
          <w:lang w:bidi="ar-SA"/>
        </w:rPr>
        <w:t>.</w:t>
      </w:r>
      <w:r>
        <w:rPr>
          <w:rStyle w:val="FootnoteAnchor"/>
          <w:rtl w:val="true"/>
        </w:rPr>
        <w:footnoteReference w:id="17"/>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دارد که بنده خود را در راه به دست آوردن روزی حلال، خسته ببیند</w:t>
      </w:r>
      <w:r>
        <w:rPr>
          <w:rFonts w:eastAsia="IRNazanin" w:cs="IRNazanin"/>
          <w:color w:val="111111"/>
          <w:sz w:val="28"/>
          <w:szCs w:val="28"/>
          <w:rtl w:val="true"/>
          <w:lang w:bidi="fa-IR"/>
        </w:rPr>
        <w:t xml:space="preserve">. </w:t>
      </w:r>
      <w:bookmarkStart w:id="59" w:name="pg19649_280082"/>
    </w:p>
    <w:p>
      <w:pPr>
        <w:pStyle w:val="BookText"/>
        <w:rPr/>
      </w:pPr>
      <w:bookmarkEnd w:id="59"/>
      <w:r>
        <w:rPr>
          <w:rFonts w:ascii="IRNazanin" w:hAnsi="IRNazanin" w:eastAsia="IRNazanin"/>
          <w:color w:val="111111"/>
          <w:sz w:val="28"/>
          <w:sz w:val="28"/>
          <w:szCs w:val="28"/>
          <w:rtl w:val="true"/>
          <w:lang w:bidi="fa-IR"/>
        </w:rPr>
        <w:t>همچنین در روایت دیگری آمده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ملعون ملعون من ضیع من یعول</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نفرین شده است، نفرین شده است کسی که خانواده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تأمین نکردن مخارج آنها خوار سازد</w:t>
      </w:r>
      <w:r>
        <w:rPr>
          <w:rFonts w:eastAsia="IRNazanin" w:cs="IRNazanin"/>
          <w:color w:val="111111"/>
          <w:sz w:val="28"/>
          <w:szCs w:val="28"/>
          <w:rtl w:val="true"/>
          <w:lang w:bidi="fa-IR"/>
        </w:rPr>
        <w:t>!]</w:t>
      </w:r>
    </w:p>
    <w:p>
      <w:pPr>
        <w:pStyle w:val="Heading4"/>
        <w:numPr>
          <w:ilvl w:val="3"/>
          <w:numId w:val="1"/>
        </w:numPr>
        <w:rPr/>
      </w:pPr>
      <w:bookmarkStart w:id="60" w:name="__RefHeading___Toc825293_2314609296"/>
      <w:bookmarkStart w:id="61" w:name="_Toc21"/>
      <w:bookmarkEnd w:id="60"/>
      <w:r>
        <w:rPr>
          <w:rtl w:val="true"/>
        </w:rPr>
        <w:t>انصاف در گرفتن أجرت</w:t>
      </w:r>
      <w:bookmarkEnd w:id="61"/>
    </w:p>
    <w:p>
      <w:pPr>
        <w:pStyle w:val="BookText"/>
        <w:rPr/>
      </w:pPr>
      <w:r>
        <w:rPr>
          <w:rFonts w:ascii="IRNazanin" w:hAnsi="IRNazanin" w:eastAsia="IRNazanin"/>
          <w:color w:val="111111"/>
          <w:sz w:val="28"/>
          <w:sz w:val="28"/>
          <w:szCs w:val="28"/>
          <w:rtl w:val="true"/>
          <w:lang w:bidi="fa-IR"/>
        </w:rPr>
        <w:t>شیخ، در گرفتن أجرت برای کار خیاطی، بسیار با انصاف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ای که سوزن می زد و به اندازه کاری که می کرد، مزد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حاضر نبود بیش از کار خود، از مشتری چیزی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کسی می خواست اجرت بیشتری بدهد، قبول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بر اساس دستور اسلام و روش و ادب پیمانکاری در اسلام،</w:t>
      </w:r>
      <w:r>
        <w:rPr>
          <w:rStyle w:val="FootnoteAnchor"/>
          <w:rtl w:val="true"/>
        </w:rPr>
        <w:footnoteReference w:id="19"/>
      </w:r>
      <w:r>
        <w:rPr>
          <w:rFonts w:ascii="IRNazanin" w:hAnsi="IRNazanin" w:eastAsia="IRNazanin"/>
          <w:color w:val="111111"/>
          <w:sz w:val="28"/>
          <w:sz w:val="28"/>
          <w:szCs w:val="28"/>
          <w:rtl w:val="true"/>
          <w:lang w:bidi="fa-IR"/>
        </w:rPr>
        <w:t xml:space="preserve">أجرت کارش را با مشتری تمام می کرد؛ اما از آن جا که نمی خواست بیش از آنچه کار کرده ، از مشتری اجرتی دریافت کرده باشد، اگر پس از پایان کار، میدید کمتر از مقداری که پیش بینی کرده بود، کار انجام داده، مبلغی را که به نظرش اضافه گرفته بود، به مشتری بر می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روحانیون نقل می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جناب شیخ، پارچه دادم تا برایم عبا و قبا و لبّاده ای بدوزد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بدهم؟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روز کار می برد؛ چهل تومان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رفتم لباس ها را بگیرم، گفت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اجرتش بیست تومان می شود </w:t>
      </w:r>
      <w:r>
        <w:rPr>
          <w:rFonts w:eastAsia="IRNazanin" w:cs="IRNazanin"/>
          <w:color w:val="111111"/>
          <w:sz w:val="28"/>
          <w:szCs w:val="28"/>
          <w:rtl w:val="true"/>
          <w:lang w:bidi="fa-IR"/>
        </w:rPr>
        <w:t xml:space="preserve">. </w:t>
      </w:r>
      <w:bookmarkStart w:id="62" w:name="pg19649_280083"/>
    </w:p>
    <w:p>
      <w:pPr>
        <w:pStyle w:val="BookText"/>
        <w:rPr/>
      </w:pPr>
      <w:bookmarkEnd w:id="62"/>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بودید چهل تومان؟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میکردم که دو روز کار می برد؛ ولی یک روز کار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دیگری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شلواری دادم که شیخ بدوزد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باید بدهم؟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 تومان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وقت ، اجرت کار را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برای تحویل گرفتن لباس رفتم، دو تومان روی آن گذاشت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اجرتش شد هشت تومان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فرزندان شیخ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لباسی را با مشتری ای طی کرده بود که با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ریال بدوزد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آن مشتری آمد و لباس خود را برد ، کمی دور شده بود که دیدم پدرم به دنبال او دوید و پنج ریال به او پس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فکر می کردم این لباس ، وقت بیشتری از من بگیرد؛ ولی آن اندازه وقت نگرفت </w:t>
      </w:r>
      <w:r>
        <w:rPr>
          <w:rFonts w:eastAsia="IRNazanin" w:cs="IRNazanin"/>
          <w:color w:val="111111"/>
          <w:sz w:val="28"/>
          <w:szCs w:val="28"/>
          <w:rtl w:val="true"/>
          <w:lang w:bidi="fa-IR"/>
        </w:rPr>
        <w:t>.</w:t>
      </w:r>
    </w:p>
    <w:p>
      <w:pPr>
        <w:pStyle w:val="Heading4"/>
        <w:numPr>
          <w:ilvl w:val="3"/>
          <w:numId w:val="1"/>
        </w:numPr>
        <w:rPr/>
      </w:pPr>
      <w:bookmarkStart w:id="63" w:name="__RefHeading___Toc825295_2314609296"/>
      <w:bookmarkStart w:id="64" w:name="_Toc22"/>
      <w:bookmarkEnd w:id="63"/>
      <w:r>
        <w:rPr>
          <w:rtl w:val="true"/>
        </w:rPr>
        <w:t>پاداش انصاف</w:t>
      </w:r>
      <w:bookmarkEnd w:id="64"/>
    </w:p>
    <w:p>
      <w:pPr>
        <w:pStyle w:val="BookText"/>
        <w:rPr/>
      </w:pPr>
      <w:r>
        <w:rPr>
          <w:rFonts w:ascii="IRNazanin" w:hAnsi="IRNazanin" w:eastAsia="IRNazanin"/>
          <w:color w:val="111111"/>
          <w:sz w:val="28"/>
          <w:sz w:val="28"/>
          <w:szCs w:val="28"/>
          <w:rtl w:val="true"/>
          <w:lang w:bidi="fa-IR"/>
        </w:rPr>
        <w:t>انصاف ورزیدن در همه کارها و بخصوص در معامله با مشتری، از مسائل بسیار مهمی است که اسلام بر آن، تأکید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است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الإنصاف أفضل الفَضائل</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انصاف ، برترین فضیلت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ایشان 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أعظم المَثوبَةِ مَثوبَةُ الإنصاف</w:t>
      </w:r>
      <w:r>
        <w:rPr>
          <w:rFonts w:eastAsia="Amiri" w:cs="Amiri" w:ascii="Amiri" w:hAnsi="Amiri"/>
          <w:color w:val="111111"/>
          <w:sz w:val="28"/>
          <w:szCs w:val="28"/>
          <w:rtl w:val="true"/>
          <w:lang w:bidi="ar-SA"/>
        </w:rPr>
        <w:t>.</w:t>
      </w:r>
      <w:r>
        <w:rPr>
          <w:rStyle w:val="FootnoteAnchor"/>
          <w:rtl w:val="true"/>
        </w:rPr>
        <w:footnoteReference w:id="21"/>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 ترین ثواب ، ثواب انصاف است</w:t>
      </w:r>
      <w:r>
        <w:rPr>
          <w:rFonts w:eastAsia="IRNazanin" w:cs="IRNazanin"/>
          <w:color w:val="111111"/>
          <w:sz w:val="28"/>
          <w:szCs w:val="28"/>
          <w:rtl w:val="true"/>
          <w:lang w:bidi="fa-IR"/>
        </w:rPr>
        <w:t xml:space="preserve">. </w:t>
      </w:r>
      <w:bookmarkStart w:id="65" w:name="pg19649_280084"/>
    </w:p>
    <w:p>
      <w:pPr>
        <w:pStyle w:val="BookText"/>
        <w:rPr/>
      </w:pPr>
      <w:bookmarkEnd w:id="65"/>
      <w:r>
        <w:rPr>
          <w:rFonts w:ascii="IRNazanin" w:hAnsi="IRNazanin" w:eastAsia="IRNazanin"/>
          <w:color w:val="111111"/>
          <w:sz w:val="28"/>
          <w:sz w:val="28"/>
          <w:szCs w:val="28"/>
          <w:rtl w:val="true"/>
          <w:lang w:bidi="fa-IR"/>
        </w:rPr>
        <w:t>برای این که بدانیم انصاف در معامله، تا چه اندازه در سازندگی انسان، مؤثر است و عنایات حق تعالی به جناب شیخ ، گزاف نیست، دقت در حکایت ذیل، سودمند است</w:t>
      </w:r>
      <w:r>
        <w:rPr>
          <w:rFonts w:eastAsia="IRNazanin" w:cs="IRNazanin"/>
          <w:color w:val="111111"/>
          <w:sz w:val="28"/>
          <w:szCs w:val="28"/>
          <w:rtl w:val="true"/>
          <w:lang w:bidi="fa-IR"/>
        </w:rPr>
        <w:t>.</w:t>
      </w:r>
    </w:p>
    <w:p>
      <w:pPr>
        <w:pStyle w:val="Heading4"/>
        <w:numPr>
          <w:ilvl w:val="3"/>
          <w:numId w:val="1"/>
        </w:numPr>
        <w:rPr/>
      </w:pPr>
      <w:bookmarkStart w:id="66" w:name="__RefHeading___Toc825297_2314609296"/>
      <w:bookmarkStart w:id="67" w:name="_Toc23"/>
      <w:bookmarkEnd w:id="66"/>
      <w:r>
        <w:rPr>
          <w:rtl w:val="true"/>
        </w:rPr>
        <w:t>انصاف با مردم و دیدار حضرت ولی عصر</w:t>
      </w:r>
      <w:r>
        <w:rPr>
          <w:rtl w:val="true"/>
        </w:rPr>
        <w:t>(</w:t>
      </w:r>
      <w:r>
        <w:rPr>
          <w:rtl w:val="true"/>
        </w:rPr>
        <w:t>علیه السلام</w:t>
      </w:r>
      <w:r>
        <w:rPr>
          <w:rtl w:val="true"/>
        </w:rPr>
        <w:t>)</w:t>
      </w:r>
      <w:bookmarkEnd w:id="67"/>
    </w:p>
    <w:p>
      <w:pPr>
        <w:pStyle w:val="BookText"/>
        <w:rPr/>
      </w:pPr>
      <w:r>
        <w:rPr>
          <w:rFonts w:ascii="IRNazanin" w:hAnsi="IRNazanin" w:eastAsia="IRNazanin"/>
          <w:color w:val="111111"/>
          <w:sz w:val="28"/>
          <w:sz w:val="28"/>
          <w:szCs w:val="28"/>
          <w:rtl w:val="true"/>
          <w:lang w:bidi="fa-IR"/>
        </w:rPr>
        <w:t>یکی از علما ، در آرزوی زیارت حضرت بقیة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بود و از عدم توفیق ، رنج می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مدت ها ریاضت کشیده بود و در مقام طلب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نجف اشرف ، میان طلاب حوزه علمیه معروف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چهل شب چهارشنبه ، مرتبا و بدون وقفه توفیق پیدا کند که به مسجد سَهله برود و نماز مغرب و عشای خود را در آن جا بگزارد، سعادت تشرف به حضور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خواهد یافت و این فیض ، نصیب وی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مدت ها در این زمینه کوشش کرد؛ اما اثری از مقصود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علوم غریبه و جَفر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اسرار حروف و اعداد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متوسل شد و برای رسیدن به مقصود، به ریاضت ، روی آورد و چله ها نشست و ریاضت ها کشید و باز اثری ندید، هر چند که به برکت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صبح و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ناله های سحرگاهی ، صفا و نورانیتی پیدا کرده بود و برخی اوقات ، برقی نمایان می گشت و بارقه عنایت ، بدرقه راه وی می شد؛ حالت خلسه و جذبه به او دست میداد و حقایقی را می دید و دقایقی را می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از این حالات ، به او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شرفیابی به خدمت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نخواهد شد، مگر آن که به فلان شهر ، سفر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مسافرت مشکل بود، ولی شوق رسیدن به مقصود ، سفر را بر وی آسان نمود</w:t>
      </w:r>
      <w:r>
        <w:rPr>
          <w:rFonts w:eastAsia="IRNazanin" w:cs="IRNazanin"/>
          <w:color w:val="111111"/>
          <w:sz w:val="28"/>
          <w:szCs w:val="28"/>
          <w:rtl w:val="true"/>
          <w:lang w:bidi="fa-IR"/>
        </w:rPr>
        <w:t>.</w:t>
      </w:r>
    </w:p>
    <w:p>
      <w:pPr>
        <w:pStyle w:val="Heading4"/>
        <w:numPr>
          <w:ilvl w:val="3"/>
          <w:numId w:val="1"/>
        </w:numPr>
        <w:rPr/>
      </w:pPr>
      <w:bookmarkStart w:id="68" w:name="__RefHeading___Toc825299_2314609296"/>
      <w:bookmarkStart w:id="69" w:name="_Toc24"/>
      <w:bookmarkEnd w:id="68"/>
      <w:r>
        <w:rPr>
          <w:rtl w:val="true"/>
        </w:rPr>
        <w:t>امام زمان</w:t>
      </w:r>
      <w:r>
        <w:rPr>
          <w:rtl w:val="true"/>
        </w:rPr>
        <w:t>(</w:t>
      </w:r>
      <w:r>
        <w:rPr>
          <w:rtl w:val="true"/>
        </w:rPr>
        <w:t>علیه السلام</w:t>
      </w:r>
      <w:r>
        <w:rPr>
          <w:rtl w:val="true"/>
        </w:rPr>
        <w:t xml:space="preserve">) </w:t>
      </w:r>
      <w:r>
        <w:rPr>
          <w:rtl w:val="true"/>
        </w:rPr>
        <w:t>در بازار آهنگران</w:t>
      </w:r>
      <w:bookmarkEnd w:id="69"/>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عالم، پس از چندین روز ، بدان شهر رسید و در آن جا نیز به ریاضات ، مشغول گردید و چله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سی و هفتم یا سی و هشتم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70" w:name="pg19649_280085"/>
    </w:p>
    <w:p>
      <w:pPr>
        <w:pStyle w:val="BookText"/>
        <w:rPr/>
      </w:pPr>
      <w:bookmarkEnd w:id="70"/>
      <w:r>
        <w:rPr>
          <w:rFonts w:ascii="IRNazanin" w:hAnsi="IRNazanin" w:eastAsia="IRNazanin"/>
          <w:color w:val="111111"/>
          <w:sz w:val="28"/>
          <w:sz w:val="28"/>
          <w:szCs w:val="28"/>
          <w:rtl w:val="true"/>
          <w:lang w:bidi="fa-IR"/>
        </w:rPr>
        <w:t>بازار آهنگران، در دکان پیر مردی قفل ساز ،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برخیز و شرفیاب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شد و از همان راهی که در عالم خلسه دیده بود، رفت و به در دکان پیر مرد قفل ساز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حضرت امام عصر آن جا نشسته اند و با آن پیر مرد ، گرم گرفته اند و سخنان محبت آمیز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عالم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سلام کردم ، ایشان پاسخ سلام مرا دادند و اشاره کردند که سکوت کنم</w:t>
      </w:r>
      <w:r>
        <w:rPr>
          <w:rFonts w:eastAsia="IRNazanin" w:cs="IRNazanin"/>
          <w:color w:val="111111"/>
          <w:sz w:val="28"/>
          <w:szCs w:val="28"/>
          <w:rtl w:val="true"/>
          <w:lang w:bidi="fa-IR"/>
        </w:rPr>
        <w:t>.</w:t>
      </w:r>
    </w:p>
    <w:p>
      <w:pPr>
        <w:pStyle w:val="Heading4"/>
        <w:numPr>
          <w:ilvl w:val="3"/>
          <w:numId w:val="1"/>
        </w:numPr>
        <w:rPr/>
      </w:pPr>
      <w:bookmarkStart w:id="71" w:name="__RefHeading___Toc825301_2314609296"/>
      <w:bookmarkStart w:id="72" w:name="_Toc25"/>
      <w:bookmarkEnd w:id="71"/>
      <w:r>
        <w:rPr>
          <w:rtl w:val="true"/>
        </w:rPr>
        <w:t>انصاف پیرمرد قفل ساز</w:t>
      </w:r>
      <w:bookmarkEnd w:id="72"/>
    </w:p>
    <w:p>
      <w:pPr>
        <w:pStyle w:val="BookText"/>
        <w:rPr/>
      </w:pPr>
      <w:r>
        <w:rPr>
          <w:rFonts w:ascii="IRNazanin" w:hAnsi="IRNazanin" w:eastAsia="IRNazanin"/>
          <w:color w:val="111111"/>
          <w:sz w:val="28"/>
          <w:sz w:val="28"/>
          <w:szCs w:val="28"/>
          <w:rtl w:val="true"/>
          <w:lang w:bidi="fa-IR"/>
        </w:rPr>
        <w:t>در این حال ، پیرزنی را دیدم که ناتوان بود و قدی خمیده داشت و عصازنان آمد و با دست لرزان، قفلی را به قفل ساز ،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خدا ، این قفل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کلیدآن، گم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شاهی</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بزرگ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 بخر ؛ چون من به سه شاهی پول ، احتیاج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 مرد قفل ساز، قفل را نگاه کرد و دید که بی عیب و سالم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قفل ، دو عباسی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می ارزد؛ چرا که پول کلید آن، بیش از ده دینار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ده دینار به من بدهی ، کلید این قفل را می سازم و پس از آن، ده شاهی ارزش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کار، نیازی نیست ؛ چون من همین الآن به پول آن</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نیاز 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قفل را سه شاهی از من بخری ، دعایت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مرد، با کمال سادگی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مسلمانی و من هم ادعای مسلمانی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مال مسلمانی را ارزان بخرم و حق کسی را ضایع کنم ؟ این قفل ، اکنون هم </w:t>
      </w:r>
      <w:bookmarkStart w:id="73" w:name="pg19649_280086"/>
    </w:p>
    <w:p>
      <w:pPr>
        <w:pStyle w:val="BookText"/>
        <w:rPr/>
      </w:pPr>
      <w:bookmarkEnd w:id="73"/>
      <w:r>
        <w:rPr>
          <w:rFonts w:ascii="IRNazanin" w:hAnsi="IRNazanin" w:eastAsia="IRNazanin"/>
          <w:color w:val="111111"/>
          <w:sz w:val="28"/>
          <w:sz w:val="28"/>
          <w:szCs w:val="28"/>
          <w:rtl w:val="true"/>
          <w:lang w:bidi="fa-IR"/>
        </w:rPr>
        <w:t>هشت شاهی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بخواهم منفعت هم ببرم، آن را به هفت شاهی می خرم؛ چون که در دو عباسی معامله ، بیش از یک شاهی منفعت بردن ، بی انصافی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بفروشی، من آن را هفت شاهی میخرم و باز تکرار میکنم که قیمت واقعی آن ، دو عباسی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کاسب هستم و باید نفع ببرم، یک شاهی ارزان تر می 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باور نمی کرد که کسی این مقدار برای آن قفل به او بپردازد؛ چرا که هیچ کس حاضر نشده بود آن را سه شاهی هم از او خریداری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خوشحالی ، هفت شاهی را از پیر مرد گرفت و رفت</w:t>
      </w:r>
      <w:r>
        <w:rPr>
          <w:rFonts w:eastAsia="IRNazanin" w:cs="IRNazanin"/>
          <w:color w:val="111111"/>
          <w:sz w:val="28"/>
          <w:szCs w:val="28"/>
          <w:rtl w:val="true"/>
          <w:lang w:bidi="fa-IR"/>
        </w:rPr>
        <w:t>.</w:t>
      </w:r>
    </w:p>
    <w:p>
      <w:pPr>
        <w:pStyle w:val="Heading4"/>
        <w:numPr>
          <w:ilvl w:val="3"/>
          <w:numId w:val="1"/>
        </w:numPr>
        <w:rPr/>
      </w:pPr>
      <w:bookmarkStart w:id="74" w:name="__RefHeading___Toc825303_2314609296"/>
      <w:bookmarkStart w:id="75" w:name="_Toc26"/>
      <w:bookmarkEnd w:id="74"/>
      <w:r>
        <w:rPr>
          <w:rtl w:val="true"/>
        </w:rPr>
        <w:t>من به سراغ او می آیم</w:t>
      </w:r>
      <w:r>
        <w:rPr>
          <w:rtl w:val="true"/>
        </w:rPr>
        <w:t>!</w:t>
      </w:r>
      <w:bookmarkEnd w:id="75"/>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پیرزن از آن جا دور شد،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و سیر تماشا کردی ؟ این طور باشید و این گونه بشوید تا ما به سراغ شما بیاییم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چله نشینی لازم نیست و به جَفر متوسل شدن ،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ریاضت کشیدن و سفر رفتن هم احتیاج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نشان دهید و مسلمان باشید تا من بتوانم با شما آمد و شد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میان همه مردم این شهر ، این پیر مرد را انتخاب کرده ام ؛ زیرا دین دارد و خدا را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امتحانی که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بازار ، این پیرزن، عرض حاجت کرده بود و چون او را محتاج و نیازمند می دیدند، همه در مقام آن بودند که قفل را از او ارزان بخرند و هیچ کس، حتی سه شاهی نیز آن را خریداری نکرد و این پیرمرد، به هفت شاهی از او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ای بر او نمی گذرد، مگر آن که به سراغ او می آیم و از او احوالپرسی میکنم</w:t>
      </w:r>
      <w:r>
        <w:rPr>
          <w:rFonts w:eastAsia="IRNazanin" w:cs="IRNazanin"/>
          <w:color w:val="111111"/>
          <w:sz w:val="28"/>
          <w:szCs w:val="28"/>
          <w:rtl w:val="true"/>
          <w:lang w:bidi="fa-IR"/>
        </w:rPr>
        <w:t>».</w:t>
      </w:r>
      <w:r>
        <w:rPr>
          <w:rStyle w:val="FootnoteAnchor"/>
          <w:rtl w:val="true"/>
        </w:rPr>
        <w:footnoteReference w:id="23"/>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 w:name="pg19649_280088"/>
      <w:bookmarkStart w:id="77" w:name="pg19649_280088"/>
      <w:bookmarkEnd w:id="77"/>
    </w:p>
    <w:p>
      <w:pPr>
        <w:pStyle w:val="Heading3"/>
        <w:numPr>
          <w:ilvl w:val="2"/>
          <w:numId w:val="1"/>
        </w:numPr>
        <w:rPr/>
      </w:pPr>
      <w:bookmarkStart w:id="78" w:name="pg19649_280088"/>
      <w:bookmarkStart w:id="79" w:name="__RefHeading___Toc825305_2314609296"/>
      <w:bookmarkStart w:id="80" w:name="_Toc27"/>
      <w:bookmarkEnd w:id="78"/>
      <w:bookmarkEnd w:id="79"/>
      <w:r>
        <w:rPr>
          <w:rtl w:val="true"/>
        </w:rPr>
        <w:t xml:space="preserve">فصل سوم </w:t>
      </w:r>
      <w:r>
        <w:rPr>
          <w:rtl w:val="true"/>
        </w:rPr>
        <w:t xml:space="preserve">: </w:t>
      </w:r>
      <w:r>
        <w:rPr>
          <w:rtl w:val="true"/>
        </w:rPr>
        <w:t>ایثار</w:t>
      </w:r>
      <w:bookmarkEnd w:id="80"/>
    </w:p>
    <w:p>
      <w:pPr>
        <w:pStyle w:val="Heading4"/>
        <w:numPr>
          <w:ilvl w:val="3"/>
          <w:numId w:val="1"/>
        </w:numPr>
        <w:rPr/>
      </w:pPr>
      <w:bookmarkStart w:id="81" w:name="__RefHeading___Toc825307_2314609296"/>
      <w:bookmarkStart w:id="82" w:name="_Toc28"/>
      <w:bookmarkEnd w:id="81"/>
      <w:r>
        <w:rPr>
          <w:rtl w:val="true"/>
        </w:rPr>
        <w:t>اشاره</w:t>
      </w:r>
      <w:bookmarkEnd w:id="82"/>
    </w:p>
    <w:p>
      <w:pPr>
        <w:pStyle w:val="BookText"/>
        <w:rPr/>
      </w:pPr>
      <w:r>
        <w:rPr>
          <w:rFonts w:ascii="IRNazanin" w:hAnsi="IRNazanin" w:eastAsia="IRNazanin"/>
          <w:color w:val="111111"/>
          <w:sz w:val="28"/>
          <w:sz w:val="28"/>
          <w:szCs w:val="28"/>
          <w:rtl w:val="true"/>
          <w:lang w:bidi="fa-IR"/>
        </w:rPr>
        <w:t>یکی از برجسته ترین ویژگی های شیخ در زندگی ، خدمت به مستمندان و ایثارگری او در عین تنگ دستی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احادیث اسلامی، ایثار و از خودگذشتگی، زیباترین نیکی ها، بالاترین مرتبه ایمان و برترین مکارم اخلاقی است </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جناب شیخ با آن که درآمد ناچیزی از دست رنج خیاطی عایدش می شد، از فضیلت ایثار ، بهره ای وافر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های ایثار و فداکاری این مرد الهی، به حقیقت ، اعجاب انگیز و آموزنده است</w:t>
      </w:r>
      <w:r>
        <w:rPr>
          <w:rFonts w:eastAsia="IRNazanin" w:cs="IRNazanin"/>
          <w:color w:val="111111"/>
          <w:sz w:val="28"/>
          <w:szCs w:val="28"/>
          <w:rtl w:val="true"/>
          <w:lang w:bidi="fa-IR"/>
        </w:rPr>
        <w:t>.</w:t>
      </w:r>
    </w:p>
    <w:p>
      <w:pPr>
        <w:pStyle w:val="Heading4"/>
        <w:numPr>
          <w:ilvl w:val="3"/>
          <w:numId w:val="1"/>
        </w:numPr>
        <w:rPr/>
      </w:pPr>
      <w:bookmarkStart w:id="83" w:name="__RefHeading___Toc825309_2314609296"/>
      <w:bookmarkStart w:id="84" w:name="_Toc29"/>
      <w:bookmarkEnd w:id="83"/>
      <w:r>
        <w:rPr>
          <w:rtl w:val="true"/>
        </w:rPr>
        <w:t>ایثار نسبت به فرزندان مردم</w:t>
      </w:r>
      <w:bookmarkEnd w:id="84"/>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فرزندان شیخ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تعریف می کرد که زمان قحطی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علی،</w:t>
      </w:r>
      <w:r>
        <w:rPr>
          <w:rStyle w:val="FootnoteAnchor"/>
          <w:rtl w:val="true"/>
        </w:rPr>
        <w:footnoteReference w:id="25"/>
      </w:r>
      <w:r>
        <w:rPr>
          <w:rFonts w:ascii="IRNazanin" w:hAnsi="IRNazanin" w:eastAsia="IRNazanin"/>
          <w:color w:val="111111"/>
          <w:sz w:val="28"/>
          <w:sz w:val="28"/>
          <w:szCs w:val="28"/>
          <w:rtl w:val="true"/>
          <w:lang w:bidi="fa-IR"/>
        </w:rPr>
        <w:t>روی پشت بام ، آتش روشن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ببینم چه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آن دو، پوست خیکی را آورده اند تا سرخ کنند و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این صحنه ، گریه 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پایین و مقداری مس و مفرغ را که در خانه داشتیم ، بر داشتم و بردم زیر بازارچه فروختم و با پولش قدری دم پختک تهیه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خان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شخص ثروتمندی بود رسید و دید که خیلی ناراحتم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علت ناراحتی ام سؤال کرد</w:t>
      </w:r>
      <w:r>
        <w:rPr>
          <w:rFonts w:eastAsia="IRNazanin" w:cs="IRNazanin"/>
          <w:color w:val="111111"/>
          <w:sz w:val="28"/>
          <w:szCs w:val="28"/>
          <w:rtl w:val="true"/>
          <w:lang w:bidi="fa-IR"/>
        </w:rPr>
        <w:t xml:space="preserve">. </w:t>
      </w:r>
      <w:bookmarkStart w:id="85" w:name="pg19649_280089"/>
    </w:p>
    <w:p>
      <w:pPr>
        <w:pStyle w:val="BookText"/>
        <w:rPr/>
      </w:pPr>
      <w:bookmarkEnd w:id="85"/>
      <w:r>
        <w:rPr>
          <w:rFonts w:ascii="IRNazanin" w:hAnsi="IRNazanin" w:eastAsia="IRNazanin"/>
          <w:color w:val="111111"/>
          <w:sz w:val="28"/>
          <w:sz w:val="28"/>
          <w:szCs w:val="28"/>
          <w:rtl w:val="true"/>
          <w:lang w:bidi="fa-IR"/>
        </w:rPr>
        <w:t>جریان را برایش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که این ماجرا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 شیخ رجبعلی را در بازار دیدم که صد تا فیش غذا میان مردم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چراغی که به خانه رواست ، به مسجد ،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کی می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عابد و زاهد است ؛ ولی کارش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شنیدن این حرف ها ، ناراحتی من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که شیخ به خانه آمد، با او تندی کردم و با ناراحتی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نیمه های شب ، ناگاه متوجه شدم که مرا صدا می زنند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بیدار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مولا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ضمن معرفی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بچه های مردم را نگه داشته ، ما هم بچه های تو را نگه داشته ایم</w:t>
      </w:r>
      <w:r>
        <w:rPr>
          <w:rFonts w:eastAsia="IRNazanin" w:cs="IRNazanin"/>
          <w:color w:val="111111"/>
          <w:sz w:val="28"/>
          <w:szCs w:val="28"/>
          <w:rtl w:val="true"/>
          <w:lang w:bidi="fa-IR"/>
        </w:rPr>
        <w:t>!».</w:t>
      </w:r>
    </w:p>
    <w:p>
      <w:pPr>
        <w:pStyle w:val="Heading4"/>
        <w:numPr>
          <w:ilvl w:val="3"/>
          <w:numId w:val="1"/>
        </w:numPr>
        <w:rPr/>
      </w:pPr>
      <w:bookmarkStart w:id="86" w:name="__RefHeading___Toc825311_2314609296"/>
      <w:bookmarkStart w:id="87" w:name="_Toc30"/>
      <w:bookmarkEnd w:id="86"/>
      <w:r>
        <w:rPr>
          <w:rtl w:val="true"/>
        </w:rPr>
        <w:t>ایثار نسبت به همسایه ورشکسته</w:t>
      </w:r>
      <w:bookmarkEnd w:id="87"/>
    </w:p>
    <w:p>
      <w:pPr>
        <w:pStyle w:val="BookText"/>
        <w:rPr/>
      </w:pPr>
      <w:r>
        <w:rPr>
          <w:rFonts w:ascii="IRNazanin" w:hAnsi="IRNazanin" w:eastAsia="IRNazanin"/>
          <w:color w:val="111111"/>
          <w:sz w:val="28"/>
          <w:sz w:val="28"/>
          <w:szCs w:val="28"/>
          <w:rtl w:val="true"/>
          <w:lang w:bidi="fa-IR"/>
        </w:rPr>
        <w:t>یکی از فرزندان جناب شیخ ، چنین نقل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یک شب ، مرا از خواب بیدار کرد و دو گونی برنج از خانه برداشتیم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من حمل می کردم و دیگری را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بردیم در خانه ثروتمندترین فرد محل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تحویل دادن آنها به صاحب خانه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 هست انگلیسیها مردم را بردند در سفارت خانه خودشان و به آنها برنج دادند و در عوض هر یک دانه آن، یک خروار گرفتند و باز هم آنها را رها نمی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شوخی ، برنجها را به او دادیم و برگشتیم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آن روز ، مرا صدا زد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چارک برنج نیم دانه و دو ریال هم روغن دنبه بگیر، بده به مادرت تا برای ظهر ، دم پختک درست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موقع ، این گونه حرکات پدر ، برای من سنگین و نامفهوم بود که چرا آنچه برنج در منزل هست ، به ثروتمندترین فرد محل می دهد، در حالی که برای ناهار ظهر خودمان باید برنج نیم دانه بخریم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بعدا فهمیدم که آن بنده خدا ، ورشکست شده بود و روز جمعه آن هفته ، میهمانی </w:t>
      </w:r>
      <w:bookmarkStart w:id="88" w:name="pg19649_280090"/>
    </w:p>
    <w:p>
      <w:pPr>
        <w:pStyle w:val="BookText"/>
        <w:rPr/>
      </w:pPr>
      <w:bookmarkEnd w:id="88"/>
      <w:r>
        <w:rPr>
          <w:rFonts w:ascii="IRNazanin" w:hAnsi="IRNazanin" w:eastAsia="IRNazanin"/>
          <w:color w:val="111111"/>
          <w:sz w:val="28"/>
          <w:sz w:val="28"/>
          <w:szCs w:val="28"/>
          <w:rtl w:val="true"/>
          <w:lang w:bidi="fa-IR"/>
        </w:rPr>
        <w:t>مفصلی در خانه داشت</w:t>
      </w:r>
      <w:r>
        <w:rPr>
          <w:rFonts w:eastAsia="IRNazanin" w:cs="IRNazanin"/>
          <w:color w:val="111111"/>
          <w:sz w:val="28"/>
          <w:szCs w:val="28"/>
          <w:rtl w:val="true"/>
          <w:lang w:bidi="fa-IR"/>
        </w:rPr>
        <w:t>.</w:t>
      </w:r>
    </w:p>
    <w:p>
      <w:pPr>
        <w:pStyle w:val="Heading4"/>
        <w:numPr>
          <w:ilvl w:val="3"/>
          <w:numId w:val="1"/>
        </w:numPr>
        <w:rPr/>
      </w:pPr>
      <w:bookmarkStart w:id="89" w:name="__RefHeading___Toc825313_2314609296"/>
      <w:bookmarkStart w:id="90" w:name="_Toc31"/>
      <w:bookmarkEnd w:id="89"/>
      <w:r>
        <w:rPr>
          <w:rtl w:val="true"/>
        </w:rPr>
        <w:t>ایثار شب عید</w:t>
      </w:r>
      <w:bookmarkEnd w:id="90"/>
    </w:p>
    <w:p>
      <w:pPr>
        <w:pStyle w:val="BookText"/>
        <w:rPr/>
      </w:pPr>
      <w:r>
        <w:rPr>
          <w:rFonts w:ascii="IRNazanin" w:hAnsi="IRNazanin" w:eastAsia="IRNazanin"/>
          <w:color w:val="111111"/>
          <w:sz w:val="28"/>
          <w:sz w:val="28"/>
          <w:szCs w:val="28"/>
          <w:rtl w:val="true"/>
          <w:lang w:bidi="fa-IR"/>
        </w:rPr>
        <w:t>مرحوم شیخ عبد الکریم حامد ، نقل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شاگرد خیاطی جناب شیخ بودم و روزی یک تومان ، دست مزدم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عید نوروز، جناب شیخ، پانزده تومان پول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من داد تا مقداری برنج تهیه کنم و به چند نشانی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تومان از آن مبلغ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 آن را هم به من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عید، خودش دست خالی به منزل می رود و سر زانوی شلوار بچه اش هم پاره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پول را در دخل مغازه گذاشتم و به سرعت ، بیرون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جناب شیخ مرا صدا کرد، بر نگشتم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به خانه رسیدم ، شیخ آمد و مرا صدا زد و با اوقات تلخی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پول را بر نداشتی؟</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اصرار ، آن پول را به من داد </w:t>
      </w:r>
      <w:r>
        <w:rPr>
          <w:rFonts w:eastAsia="IRNazanin" w:cs="IRNazanin"/>
          <w:color w:val="111111"/>
          <w:sz w:val="28"/>
          <w:szCs w:val="28"/>
          <w:rtl w:val="true"/>
          <w:lang w:bidi="fa-IR"/>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 w:name="pg19649_280092"/>
      <w:bookmarkStart w:id="92" w:name="pg19649_280092"/>
      <w:bookmarkEnd w:id="92"/>
    </w:p>
    <w:p>
      <w:pPr>
        <w:pStyle w:val="Heading3"/>
        <w:numPr>
          <w:ilvl w:val="2"/>
          <w:numId w:val="1"/>
        </w:numPr>
        <w:rPr/>
      </w:pPr>
      <w:bookmarkStart w:id="93" w:name="pg19649_280092"/>
      <w:bookmarkStart w:id="94" w:name="__RefHeading___Toc825315_2314609296"/>
      <w:bookmarkStart w:id="95" w:name="_Toc32"/>
      <w:bookmarkEnd w:id="93"/>
      <w:bookmarkEnd w:id="94"/>
      <w:r>
        <w:rPr>
          <w:rtl w:val="true"/>
        </w:rPr>
        <w:t xml:space="preserve">فصل چهارم </w:t>
      </w:r>
      <w:r>
        <w:rPr>
          <w:rtl w:val="true"/>
        </w:rPr>
        <w:t xml:space="preserve">: </w:t>
      </w:r>
      <w:r>
        <w:rPr>
          <w:rtl w:val="true"/>
        </w:rPr>
        <w:t>تعبّد</w:t>
      </w:r>
      <w:bookmarkEnd w:id="95"/>
    </w:p>
    <w:p>
      <w:pPr>
        <w:pStyle w:val="Heading4"/>
        <w:numPr>
          <w:ilvl w:val="3"/>
          <w:numId w:val="1"/>
        </w:numPr>
        <w:rPr/>
      </w:pPr>
      <w:bookmarkStart w:id="96" w:name="__RefHeading___Toc825317_2314609296"/>
      <w:bookmarkStart w:id="97" w:name="_Toc33"/>
      <w:bookmarkEnd w:id="96"/>
      <w:r>
        <w:rPr>
          <w:rtl w:val="true"/>
        </w:rPr>
        <w:t>اشاره</w:t>
      </w:r>
      <w:bookmarkEnd w:id="97"/>
    </w:p>
    <w:p>
      <w:pPr>
        <w:pStyle w:val="BookText"/>
        <w:rPr/>
      </w:pPr>
      <w:r>
        <w:rPr>
          <w:rFonts w:ascii="IRNazanin" w:hAnsi="IRNazanin" w:eastAsia="IRNazanin"/>
          <w:color w:val="111111"/>
          <w:sz w:val="28"/>
          <w:sz w:val="28"/>
          <w:szCs w:val="28"/>
          <w:rtl w:val="true"/>
          <w:lang w:bidi="fa-IR"/>
        </w:rPr>
        <w:t>طریقه سیر و سلوک جناب شیخ، با مسلک مدعیان طریقت، تفاوتی اصولی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هیچ یک از فرقه های تصوّف را قبول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طریقه او ، پیروی محض از رهنمود های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نه تنها به واجبات، بلکه به مستحبات ، بسیار اهمیت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سحرها معمولا بیدار بود و بعد از طلوع آفتاب ، حدود نیم ساعت تا یک ساعت ، استراحت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ظهرها هم گاهی استراحت کوتاهی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 با این که خود ، اهل کشف و شهود بود،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مکاشفات ، یقین نداشته باشید و هیچ وقت بر مکاشفه تکیه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باید رفتار و گفتار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الگو قرار دهید</w:t>
      </w:r>
      <w:r>
        <w:rPr>
          <w:rFonts w:eastAsia="IRNazanin" w:cs="IRNazanin"/>
          <w:color w:val="111111"/>
          <w:sz w:val="28"/>
          <w:szCs w:val="28"/>
          <w:rtl w:val="true"/>
          <w:lang w:bidi="fa-IR"/>
        </w:rPr>
        <w:t>.</w:t>
      </w:r>
    </w:p>
    <w:p>
      <w:pPr>
        <w:pStyle w:val="Heading4"/>
        <w:numPr>
          <w:ilvl w:val="3"/>
          <w:numId w:val="1"/>
        </w:numPr>
        <w:rPr/>
      </w:pPr>
      <w:bookmarkStart w:id="98" w:name="__RefHeading___Toc825319_2314609296"/>
      <w:bookmarkStart w:id="99" w:name="_Toc34"/>
      <w:bookmarkEnd w:id="98"/>
      <w:r>
        <w:rPr>
          <w:rtl w:val="true"/>
        </w:rPr>
        <w:t>اگر خدا را یاری کنید</w:t>
      </w:r>
      <w:r>
        <w:rPr>
          <w:rtl w:val="true"/>
        </w:rPr>
        <w:t>...</w:t>
      </w:r>
      <w:bookmarkEnd w:id="99"/>
    </w:p>
    <w:p>
      <w:pPr>
        <w:pStyle w:val="BookText"/>
        <w:rPr/>
      </w:pPr>
      <w:r>
        <w:rPr>
          <w:rFonts w:ascii="IRNazanin" w:hAnsi="IRNazanin" w:eastAsia="IRNazanin"/>
          <w:color w:val="111111"/>
          <w:sz w:val="28"/>
          <w:sz w:val="28"/>
          <w:szCs w:val="28"/>
          <w:rtl w:val="true"/>
          <w:lang w:bidi="fa-IR"/>
        </w:rPr>
        <w:t>جناب شیخ، در مجالس عمومی، با تأکید بر تعبّد و عمل به احکام الهی، به این آیه شریف، تمسّک می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تنصروا الله ینصرکم ویثبت أقدامکم</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و می فرمود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بی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یاری کردن، همان عمل به احکام او و تمسک به سنت پیامبر اوست</w:t>
      </w:r>
      <w:r>
        <w:rPr>
          <w:rFonts w:eastAsia="IRNazanin" w:cs="IRNazanin"/>
          <w:color w:val="111111"/>
          <w:sz w:val="28"/>
          <w:szCs w:val="28"/>
          <w:rtl w:val="true"/>
          <w:lang w:bidi="fa-IR"/>
        </w:rPr>
        <w:t xml:space="preserve">. </w:t>
      </w:r>
      <w:bookmarkStart w:id="100" w:name="pg19649_280093"/>
    </w:p>
    <w:p>
      <w:pPr>
        <w:pStyle w:val="BookText"/>
        <w:rPr/>
      </w:pPr>
      <w:bookmarkEnd w:id="100"/>
      <w:r>
        <w:rPr>
          <w:rFonts w:ascii="IRNazanin" w:hAnsi="IRNazanin" w:eastAsia="IRNazanin"/>
          <w:color w:val="111111"/>
          <w:sz w:val="28"/>
          <w:sz w:val="28"/>
          <w:szCs w:val="28"/>
          <w:rtl w:val="true"/>
          <w:lang w:bidi="fa-IR"/>
        </w:rPr>
        <w:t>و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چیز ، مثل عمل به احکام ، برای ترقی و تعالی بشر، مؤثر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 بارها تکرار می کرد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حق، همین است که بالای منبرها گفته می شود؛ ولی دو چیز کم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اخلاص، و دیگری دوستی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باید به مواد سخنرانی ها افزوده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مقدسها، همه کارشان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باید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مؤمنین ، انّیَّت</w:t>
      </w:r>
      <w:r>
        <w:rPr>
          <w:rStyle w:val="FootnoteAnchor"/>
          <w:rtl w:val="true"/>
        </w:rPr>
        <w:footnoteReference w:id="27"/>
      </w:r>
      <w:r>
        <w:rPr>
          <w:rFonts w:ascii="IRNazanin" w:hAnsi="IRNazanin" w:eastAsia="IRNazanin"/>
          <w:color w:val="111111"/>
          <w:sz w:val="28"/>
          <w:sz w:val="28"/>
          <w:szCs w:val="28"/>
          <w:rtl w:val="true"/>
          <w:lang w:bidi="fa-IR"/>
        </w:rPr>
        <w:t>خود را کنار بگذارند، به جایی 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تسلیم خدا شود، رأی و سلیقه خود را کنار بگذارد و خود را به تمام معنا به خدا واگذار نماید، خداوند ، او را برای خود ، تربیت میکند</w:t>
      </w:r>
      <w:r>
        <w:rPr>
          <w:rFonts w:eastAsia="IRNazanin" w:cs="IRNazanin"/>
          <w:color w:val="111111"/>
          <w:sz w:val="28"/>
          <w:szCs w:val="28"/>
          <w:rtl w:val="true"/>
          <w:lang w:bidi="fa-IR"/>
        </w:rPr>
        <w:t>.</w:t>
      </w:r>
    </w:p>
    <w:p>
      <w:pPr>
        <w:pStyle w:val="Heading4"/>
        <w:numPr>
          <w:ilvl w:val="3"/>
          <w:numId w:val="1"/>
        </w:numPr>
        <w:rPr/>
      </w:pPr>
      <w:bookmarkStart w:id="101" w:name="__RefHeading___Toc825321_2314609296"/>
      <w:bookmarkStart w:id="102" w:name="_Toc35"/>
      <w:bookmarkEnd w:id="101"/>
      <w:r>
        <w:rPr>
          <w:rtl w:val="true"/>
        </w:rPr>
        <w:t>تقلید</w:t>
      </w:r>
      <w:bookmarkEnd w:id="102"/>
    </w:p>
    <w:p>
      <w:pPr>
        <w:pStyle w:val="BookText"/>
        <w:rPr/>
      </w:pPr>
      <w:r>
        <w:rPr>
          <w:rFonts w:ascii="IRNazanin" w:hAnsi="IRNazanin" w:eastAsia="IRNazanin"/>
          <w:color w:val="111111"/>
          <w:sz w:val="28"/>
          <w:sz w:val="28"/>
          <w:szCs w:val="28"/>
          <w:rtl w:val="true"/>
          <w:lang w:bidi="fa-IR"/>
        </w:rPr>
        <w:t>بر اساس مسلکِ تعبّد، شیخ در احکام ، مقلد بود و از آیة الله سید محمد حجت، یکی از مراجع تقلید معاصر خود، تقلید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زمینه علت انتخاب این شخصیت علمی برای تقلید،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تقلید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بی هواتر ، آقای حجت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نقلی دیگر ، فرموده بود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دیدم سینه اش از حب جاه و ریاست، خالی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جناب شیخ ، دوستان خود را از فرقه هایی که از این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 و تقیّد به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کرده اند، بر حذر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صالح</w:t>
      </w:r>
      <w:r>
        <w:rPr>
          <w:rStyle w:val="FootnoteAnchor"/>
          <w:rtl w:val="true"/>
        </w:rPr>
        <w:footnoteReference w:id="28"/>
      </w:r>
      <w:r>
        <w:rPr>
          <w:rFonts w:ascii="IRNazanin" w:hAnsi="IRNazanin" w:eastAsia="IRNazanin"/>
          <w:color w:val="111111"/>
          <w:sz w:val="28"/>
          <w:sz w:val="28"/>
          <w:szCs w:val="28"/>
          <w:rtl w:val="true"/>
          <w:lang w:bidi="fa-IR"/>
        </w:rPr>
        <w:t>مرحوم حاج ابوالفضل صنوبری نقل کرد که درباره فرقه ای</w:t>
      </w:r>
      <w:r>
        <w:rPr>
          <w:rStyle w:val="FootnoteAnchor"/>
          <w:rtl w:val="true"/>
        </w:rPr>
        <w:footnoteReference w:id="29"/>
      </w:r>
      <w:r>
        <w:rPr>
          <w:rFonts w:ascii="IRNazanin" w:hAnsi="IRNazanin" w:eastAsia="IRNazanin"/>
          <w:color w:val="111111"/>
          <w:sz w:val="28"/>
          <w:sz w:val="28"/>
          <w:szCs w:val="28"/>
          <w:rtl w:val="true"/>
          <w:lang w:bidi="fa-IR"/>
        </w:rPr>
        <w:t>که در باره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خیلی غلو می کردند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طایفه ای می آیند و شیطان ، مهار شخصی را که در جلوی آنها حرکت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کیستند؟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طایفه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 معتقد بود کسانی که در سیر و سلوک ، از طریقه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دارند، هر چند بر اثر ریاضت ، از نظر قدرت روحی به مقامات و توانایی هایی دست یابند، اما درهای معارف حقیقی بر آنان بسته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فرزندان شیخ ، نقل می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پدرم به کوه بی بی شهربانو</w:t>
      </w:r>
      <w:r>
        <w:rPr>
          <w:rStyle w:val="FootnoteAnchor"/>
          <w:rtl w:val="true"/>
        </w:rPr>
        <w:footnoteReference w:id="30"/>
      </w:r>
      <w:r>
        <w:rPr>
          <w:rFonts w:ascii="IRNazanin" w:hAnsi="IRNazanin" w:eastAsia="IRNazanin"/>
          <w:color w:val="111111"/>
          <w:sz w:val="28"/>
          <w:sz w:val="28"/>
          <w:szCs w:val="28"/>
          <w:rtl w:val="true"/>
          <w:lang w:bidi="fa-IR"/>
        </w:rPr>
        <w:t>رفته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 به طور اتفاقی به شخصی از اهل ریاضت بر خوردیم که ادعاهایی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ریاضت های تو ، بالأخره چیست؟</w:t>
      </w:r>
    </w:p>
    <w:p>
      <w:pPr>
        <w:pStyle w:val="BookText"/>
        <w:rPr/>
      </w:pPr>
      <w:r>
        <w:rPr>
          <w:rFonts w:ascii="IRNazanin" w:hAnsi="IRNazanin" w:eastAsia="IRNazanin"/>
          <w:color w:val="111111"/>
          <w:sz w:val="28"/>
          <w:sz w:val="28"/>
          <w:szCs w:val="28"/>
          <w:rtl w:val="true"/>
          <w:lang w:bidi="fa-IR"/>
        </w:rPr>
        <w:t>آن شخص با شنیدن این سخن، خم شد و از روی زمین ، قطعه سنگی را بر داشت و آن را تبدیل به یک گلابی نمود و به پدرم تعارف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میل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برای من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برای خدا چه داری و چه کرده ای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شخص ، با شنیدن این سخن به گریه افتاد </w:t>
      </w:r>
      <w:r>
        <w:rPr>
          <w:rFonts w:eastAsia="IRNazanin" w:cs="IRNazanin"/>
          <w:color w:val="111111"/>
          <w:sz w:val="28"/>
          <w:szCs w:val="28"/>
          <w:rtl w:val="true"/>
          <w:lang w:bidi="fa-IR"/>
        </w:rPr>
        <w:t xml:space="preserve">. </w:t>
      </w:r>
      <w:bookmarkStart w:id="103" w:name="pg19649_280095"/>
    </w:p>
    <w:p>
      <w:pPr>
        <w:pStyle w:val="Heading4"/>
        <w:numPr>
          <w:ilvl w:val="3"/>
          <w:numId w:val="1"/>
        </w:numPr>
        <w:rPr/>
      </w:pPr>
      <w:bookmarkStart w:id="104" w:name="__RefHeading___Toc825323_2314609296"/>
      <w:bookmarkStart w:id="105" w:name="_Toc36"/>
      <w:bookmarkEnd w:id="103"/>
      <w:bookmarkEnd w:id="104"/>
      <w:r>
        <w:rPr>
          <w:rtl w:val="true"/>
        </w:rPr>
        <w:t>ارزش کار کردن برای خدا</w:t>
      </w:r>
      <w:bookmarkEnd w:id="105"/>
    </w:p>
    <w:p>
      <w:pPr>
        <w:pStyle w:val="BookText"/>
        <w:rPr/>
      </w:pPr>
      <w:r>
        <w:rPr>
          <w:rFonts w:ascii="IRNazanin" w:hAnsi="IRNazanin" w:eastAsia="IRNazanin"/>
          <w:color w:val="111111"/>
          <w:sz w:val="28"/>
          <w:sz w:val="28"/>
          <w:szCs w:val="28"/>
          <w:rtl w:val="true"/>
          <w:lang w:bidi="fa-IR"/>
        </w:rPr>
        <w:t>یکی از دوستان شیخ، از او نقل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ها در مسجد جمعه تهران می نشستم و حمد و سوره مردم را درست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دو بچه در مسجد با هم دعوا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مغلوب شد و برای این که کتک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پهلوی من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فرصت استفاده کردم و از او خواستم که حمد و سوره اش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همه وقت آن شب مرا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بعد ، درویشی نزدم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 کیمیا، سیمیا، هیمیا و لیمیا دارم و آماده ام به شما بدهم، مشروط به این که ثواب کار دیشب خود را به من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اینها به درد می خوردند، به من نمی دادی</w:t>
      </w:r>
      <w:r>
        <w:rPr>
          <w:rFonts w:eastAsia="IRNazanin" w:cs="IRNazanin"/>
          <w:color w:val="111111"/>
          <w:sz w:val="28"/>
          <w:szCs w:val="28"/>
          <w:rtl w:val="true"/>
          <w:lang w:bidi="fa-IR"/>
        </w:rPr>
        <w:t>.</w:t>
      </w:r>
    </w:p>
    <w:p>
      <w:pPr>
        <w:pStyle w:val="Heading4"/>
        <w:numPr>
          <w:ilvl w:val="3"/>
          <w:numId w:val="1"/>
        </w:numPr>
        <w:rPr/>
      </w:pPr>
      <w:bookmarkStart w:id="106" w:name="__RefHeading___Toc825325_2314609296"/>
      <w:bookmarkStart w:id="107" w:name="_Toc37"/>
      <w:bookmarkEnd w:id="106"/>
      <w:r>
        <w:rPr>
          <w:rtl w:val="true"/>
        </w:rPr>
        <w:t>مخالفت با ریاضت های غیر شرعی</w:t>
      </w:r>
      <w:bookmarkEnd w:id="107"/>
    </w:p>
    <w:p>
      <w:pPr>
        <w:pStyle w:val="BookText"/>
        <w:rPr/>
      </w:pPr>
      <w:r>
        <w:rPr>
          <w:rFonts w:ascii="IRNazanin" w:hAnsi="IRNazanin" w:eastAsia="IRNazanin"/>
          <w:color w:val="111111"/>
          <w:sz w:val="28"/>
          <w:sz w:val="28"/>
          <w:szCs w:val="28"/>
          <w:rtl w:val="true"/>
          <w:lang w:bidi="fa-IR"/>
        </w:rPr>
        <w:t>جناب شیخ ، معتقد بود که اگر کسی حقیقتأ به احکام نورانی اسلام عمل کند، به همه کمالات و مقامات معنوی دست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ریاضت هایی که بر خلاف سنت و روش مذهب باشد، به شدت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ارادتمندان ایشان ،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مشغول ریاضت بودم و با کناره گیری از همسر علویه ام، در اتاقی جداگانه مشغول ذکر می شدم و همان جا می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چهار پنج ماه، یکی از دوستان مشترک، مرا برای دیدن جناب شیخ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 زدن ، شیخ ، به محض این که مرا دید، بدون مقدمه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خواهی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 سرم را پایین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متذکر شد که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چه رفتاری است که با همسرت می کنی و او را ترک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ریاضت ها و اذکار را بزن گاراژ</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 xml:space="preserve">یک جعبه شیرینی بگیر و برو پیش عیالت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سر وقت </w:t>
      </w:r>
      <w:bookmarkStart w:id="108" w:name="pg19649_280096"/>
    </w:p>
    <w:p>
      <w:pPr>
        <w:pStyle w:val="BookText"/>
        <w:rPr/>
      </w:pPr>
      <w:bookmarkEnd w:id="108"/>
      <w:r>
        <w:rPr>
          <w:rFonts w:ascii="IRNazanin" w:hAnsi="IRNazanin" w:eastAsia="IRNazanin"/>
          <w:color w:val="111111"/>
          <w:sz w:val="28"/>
          <w:sz w:val="28"/>
          <w:szCs w:val="28"/>
          <w:rtl w:val="true"/>
          <w:lang w:bidi="fa-IR"/>
        </w:rPr>
        <w:t xml:space="preserve">بخوان، با تعقیبات معموله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احادیثی که تأکید می کنند اگر کسی چهل روز عملش را خالص کند، چشمه های حکمت از دلش می جوشد، </w:t>
      </w:r>
      <w:r>
        <w:rPr>
          <w:rStyle w:val="FootnoteAnchor"/>
          <w:rtl w:val="true"/>
        </w:rPr>
        <w:footnoteReference w:id="32"/>
      </w:r>
      <w:r>
        <w:rPr>
          <w:rFonts w:ascii="IRNazanin" w:hAnsi="IRNazanin" w:eastAsia="IRNazanin"/>
          <w:color w:val="111111"/>
          <w:sz w:val="28"/>
          <w:sz w:val="28"/>
          <w:szCs w:val="28"/>
          <w:rtl w:val="true"/>
          <w:lang w:bidi="fa-IR"/>
        </w:rPr>
        <w:t>اشاره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این احادیث، اگر کسی چهل روز به وظایف دینی خود عمل کنند، قطعا روشنی خاصی پیدا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توصیه شیخ ، ریاضت را رها کردم و به زندگی معمول خود بازگشتم</w:t>
      </w:r>
      <w:r>
        <w:rPr>
          <w:rFonts w:eastAsia="IRNazanin" w:cs="IRNazanin"/>
          <w:color w:val="111111"/>
          <w:sz w:val="28"/>
          <w:szCs w:val="28"/>
          <w:rtl w:val="true"/>
          <w:lang w:bidi="fa-IR"/>
        </w:rPr>
        <w:t>.</w:t>
      </w:r>
    </w:p>
    <w:p>
      <w:pPr>
        <w:pStyle w:val="Heading4"/>
        <w:numPr>
          <w:ilvl w:val="3"/>
          <w:numId w:val="1"/>
        </w:numPr>
        <w:rPr/>
      </w:pPr>
      <w:bookmarkStart w:id="109" w:name="__RefHeading___Toc825327_2314609296"/>
      <w:bookmarkStart w:id="110" w:name="_Toc38"/>
      <w:bookmarkEnd w:id="109"/>
      <w:r>
        <w:rPr>
          <w:rtl w:val="true"/>
        </w:rPr>
        <w:t>حساب خُمست را بکن</w:t>
      </w:r>
      <w:bookmarkEnd w:id="110"/>
    </w:p>
    <w:p>
      <w:pPr>
        <w:pStyle w:val="BookText"/>
        <w:rPr/>
      </w:pPr>
      <w:r>
        <w:rPr>
          <w:rFonts w:ascii="IRNazanin" w:hAnsi="IRNazanin" w:eastAsia="IRNazanin"/>
          <w:color w:val="111111"/>
          <w:sz w:val="28"/>
          <w:sz w:val="28"/>
          <w:szCs w:val="28"/>
          <w:rtl w:val="true"/>
          <w:lang w:bidi="fa-IR"/>
        </w:rPr>
        <w:t xml:space="preserve">دکتر حمید فرزام ، </w:t>
      </w:r>
      <w:r>
        <w:rPr>
          <w:rStyle w:val="FootnoteAnchor"/>
          <w:rtl w:val="true"/>
        </w:rPr>
        <w:footnoteReference w:id="33"/>
      </w:r>
      <w:r>
        <w:rPr>
          <w:rFonts w:ascii="IRNazanin" w:hAnsi="IRNazanin" w:eastAsia="IRNazanin"/>
          <w:color w:val="111111"/>
          <w:sz w:val="28"/>
          <w:sz w:val="28"/>
          <w:szCs w:val="28"/>
          <w:rtl w:val="true"/>
          <w:lang w:bidi="fa-IR"/>
        </w:rPr>
        <w:t>یکی از شاگردان و ارادتمندان جناب شیخ، در توصیف تعبد 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شریعت و طریقت و حقیقت را با هم داشت، نه این که مانند برخی درویش ها پشت پا به شریعت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حرف ایشان به بنده ، این بود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 حساب خُمست را بکن</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 نزد مرحوم آیة الله آقا شیخ احمد آشتیانی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گذر قلی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فرستاد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بروی خدمت ایشان</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رفتم و چه مردی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حق بود و من ، از او چه فیوضاتی کسب کردم و چه چیزها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ایشان رسیدم و خمس کلبه محقری را که داشتم، حساب کردم</w:t>
      </w:r>
      <w:r>
        <w:rPr>
          <w:rFonts w:eastAsia="IRNazanin" w:cs="IRNazanin"/>
          <w:color w:val="111111"/>
          <w:sz w:val="28"/>
          <w:szCs w:val="28"/>
          <w:rtl w:val="true"/>
          <w:lang w:bidi="fa-IR"/>
        </w:rPr>
        <w:t xml:space="preserve">. </w:t>
      </w:r>
      <w:bookmarkStart w:id="111" w:name="pg19649_280098"/>
    </w:p>
    <w:p>
      <w:pPr>
        <w:pStyle w:val="Heading3"/>
        <w:numPr>
          <w:ilvl w:val="2"/>
          <w:numId w:val="1"/>
        </w:numPr>
        <w:rPr/>
      </w:pPr>
      <w:bookmarkStart w:id="112" w:name="__RefHeading___Toc825329_2314609296"/>
      <w:bookmarkStart w:id="113" w:name="_Toc39"/>
      <w:bookmarkEnd w:id="111"/>
      <w:bookmarkEnd w:id="112"/>
      <w:r>
        <w:rPr>
          <w:rtl w:val="true"/>
        </w:rPr>
        <w:t xml:space="preserve">فصل پنجم </w:t>
      </w:r>
      <w:r>
        <w:rPr>
          <w:rtl w:val="true"/>
        </w:rPr>
        <w:t xml:space="preserve">: </w:t>
      </w:r>
      <w:r>
        <w:rPr>
          <w:rtl w:val="true"/>
        </w:rPr>
        <w:t>اخلاق</w:t>
      </w:r>
      <w:bookmarkEnd w:id="113"/>
    </w:p>
    <w:p>
      <w:pPr>
        <w:pStyle w:val="Heading4"/>
        <w:numPr>
          <w:ilvl w:val="3"/>
          <w:numId w:val="1"/>
        </w:numPr>
        <w:rPr/>
      </w:pPr>
      <w:bookmarkStart w:id="114" w:name="__RefHeading___Toc825331_2314609296"/>
      <w:bookmarkStart w:id="115" w:name="_Toc40"/>
      <w:bookmarkEnd w:id="114"/>
      <w:r>
        <w:rPr>
          <w:rtl w:val="true"/>
        </w:rPr>
        <w:t>اشاره</w:t>
      </w:r>
      <w:bookmarkEnd w:id="115"/>
    </w:p>
    <w:p>
      <w:pPr>
        <w:pStyle w:val="BookText"/>
        <w:rPr/>
      </w:pPr>
      <w:r>
        <w:rPr>
          <w:rFonts w:ascii="IRNazanin" w:hAnsi="IRNazanin" w:eastAsia="IRNazanin"/>
          <w:color w:val="111111"/>
          <w:sz w:val="28"/>
          <w:sz w:val="28"/>
          <w:szCs w:val="28"/>
          <w:rtl w:val="true"/>
          <w:lang w:bidi="fa-IR"/>
        </w:rPr>
        <w:t>جناب شیخ ، بسیار مهربان، خوش رو، خوش اخلاق، متین و مؤدب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دوزانو می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پشتی تکیه نمی کرد و کمی با فاصله از پشتی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نبود با کسی دست بدهد و دستش را زودتر از او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آرامش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صحبت ، اغلب خنده 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ندرت ، عصبانی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مهمی که در حُسن خُلق، مورد توجه شیخ بود و دیگران را نیز بدان توصیه می فرمود، این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 باید به خاطر خدا خوش اخلاق باشد و با مردم، خوش رفتاری کند و در این باره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تواضع و حسن خلق، برای خدا، نه برای جلب مردم به سوی خود و ریاکارانه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 بسیار کم حرف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حرکات و سکنات او به خوبی نشان می داد که در حال فکر و ذکر و توجه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آخر صحبتش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او نگاه می کرد، به یاد خدا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از او می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مَلیکٍ مُقتدِر</w:t>
      </w:r>
      <w:r>
        <w:rPr>
          <w:rFonts w:eastAsia="Amiri" w:cs="Amiri" w:ascii="Amiri" w:hAnsi="Amiri"/>
          <w:color w:val="111111"/>
          <w:sz w:val="28"/>
          <w:szCs w:val="28"/>
          <w:rtl w:val="true"/>
          <w:lang w:bidi="ar-SA"/>
        </w:rPr>
        <w:t>» .</w:t>
      </w:r>
      <w:r>
        <w:rPr>
          <w:rStyle w:val="FootnoteAnchor"/>
          <w:rtl w:val="true"/>
        </w:rPr>
        <w:footnoteReference w:id="34"/>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جلسات دعا، بسیار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اشعار حافظ یا مثنوی طاقدیس ملا احمد نراقی خوانده می شد، میگریست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گریه، قادر بود تبسم کند و بخندد یا </w:t>
      </w:r>
      <w:bookmarkStart w:id="116" w:name="pg19649_280099"/>
    </w:p>
    <w:p>
      <w:pPr>
        <w:pStyle w:val="BookText"/>
        <w:rPr/>
      </w:pPr>
      <w:bookmarkEnd w:id="116"/>
      <w:r>
        <w:rPr>
          <w:rFonts w:ascii="IRNazanin" w:hAnsi="IRNazanin" w:eastAsia="IRNazanin"/>
          <w:color w:val="111111"/>
          <w:sz w:val="28"/>
          <w:sz w:val="28"/>
          <w:szCs w:val="28"/>
          <w:rtl w:val="true"/>
          <w:lang w:bidi="fa-IR"/>
        </w:rPr>
        <w:t>مطلبی را نقل کند که همه را از کسالت، بیرون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وجود مقدس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عشق می ورزید و مانند پروانه ، گرد شمع وجودش پر و بال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می نشست ، در هر چند نفس، یک بار، این ذکر را تکرار می کرد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علی،ادرکنی؟</w:t>
      </w:r>
    </w:p>
    <w:p>
      <w:pPr>
        <w:pStyle w:val="Heading4"/>
        <w:numPr>
          <w:ilvl w:val="3"/>
          <w:numId w:val="1"/>
        </w:numPr>
        <w:rPr/>
      </w:pPr>
      <w:bookmarkStart w:id="117" w:name="__RefHeading___Toc825333_2314609296"/>
      <w:bookmarkStart w:id="118" w:name="_Toc41"/>
      <w:bookmarkEnd w:id="117"/>
      <w:r>
        <w:rPr>
          <w:rtl w:val="true"/>
        </w:rPr>
        <w:t>تواضع</w:t>
      </w:r>
      <w:bookmarkEnd w:id="118"/>
    </w:p>
    <w:p>
      <w:pPr>
        <w:pStyle w:val="BookText"/>
        <w:rPr/>
      </w:pPr>
      <w:r>
        <w:rPr>
          <w:rFonts w:ascii="IRNazanin" w:hAnsi="IRNazanin" w:eastAsia="IRNazanin"/>
          <w:color w:val="111111"/>
          <w:sz w:val="28"/>
          <w:sz w:val="28"/>
          <w:szCs w:val="28"/>
          <w:rtl w:val="true"/>
          <w:lang w:bidi="fa-IR"/>
        </w:rPr>
        <w:t>دکتر حمید فرزام، درباره تواضع مرحوم شیخ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رفتار با دیگران، خیلی متواضع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خودشان در خانه را باز می کردند و اجازه ورود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بی تکلّف، ما را به داخل اتاق کارشان می بردند که بساط خیاطی در آن جا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M42jpg</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اتاق کار و جلسات جناب شیخ </w:t>
      </w:r>
      <w:bookmarkStart w:id="119" w:name="pg19649_280100"/>
    </w:p>
    <w:p>
      <w:pPr>
        <w:pStyle w:val="BookText"/>
        <w:rPr/>
      </w:pPr>
      <w:bookmarkEnd w:id="119"/>
      <w:r>
        <w:rPr>
          <w:rFonts w:ascii="IRNazanin" w:hAnsi="IRNazanin" w:eastAsia="IRNazanin"/>
          <w:color w:val="111111"/>
          <w:sz w:val="28"/>
          <w:sz w:val="28"/>
          <w:szCs w:val="28"/>
          <w:rtl w:val="true"/>
          <w:lang w:bidi="fa-IR"/>
        </w:rPr>
        <w:t>یک بار زمستان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انار آوردند و یکی را به من دادند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بخور، حمید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بی تکبّر و تکلف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تَفَرعُنی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تفاوتی بین خود و دیگران قائل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نصیحتی می کردند، از باب ارشاد و هدایت و انجام وظیفه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دم در می نشستند و هر که می آمد، به او تعارف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شاگردان شیخ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همراه دوستان بود، جلوتر از آنها حرکت نمی کرد و به جایی وارد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شیخ به مشهد رفته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حرم مطهر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علی معجزه ، پسر مرحوم میرزا احمد مرشد چلویی،</w:t>
      </w:r>
      <w:r>
        <w:rPr>
          <w:rStyle w:val="FootnoteAnchor"/>
          <w:rtl w:val="true"/>
        </w:rPr>
        <w:footnoteReference w:id="35"/>
      </w:r>
      <w:r>
        <w:rPr>
          <w:rFonts w:ascii="IRNazanin" w:hAnsi="IRNazanin" w:eastAsia="IRNazanin"/>
          <w:color w:val="111111"/>
          <w:sz w:val="28"/>
          <w:sz w:val="28"/>
          <w:szCs w:val="28"/>
          <w:rtl w:val="true"/>
          <w:lang w:bidi="fa-IR"/>
        </w:rPr>
        <w:t>دیوانه وار، خود را جلوی پای شیخ انداخت و خواست تا پای ایشان را بر روی چشم خود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او را از این کار، باز داشت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بیغیرت</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نافرمانی خداوند را نکن، و از این کار، خجالت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هستم ؟</w:t>
      </w:r>
      <w:r>
        <w:rPr>
          <w:rFonts w:eastAsia="IRNazanin" w:cs="IRNazanin"/>
          <w:color w:val="111111"/>
          <w:sz w:val="28"/>
          <w:szCs w:val="28"/>
          <w:rtl w:val="true"/>
          <w:lang w:bidi="fa-IR"/>
        </w:rPr>
        <w:t>!</w:t>
      </w:r>
    </w:p>
    <w:p>
      <w:pPr>
        <w:pStyle w:val="Heading4"/>
        <w:numPr>
          <w:ilvl w:val="3"/>
          <w:numId w:val="1"/>
        </w:numPr>
        <w:rPr/>
      </w:pPr>
      <w:bookmarkStart w:id="120" w:name="__RefHeading___Toc825335_2314609296"/>
      <w:bookmarkStart w:id="121" w:name="_Toc42"/>
      <w:bookmarkEnd w:id="120"/>
      <w:r>
        <w:rPr>
          <w:rtl w:val="true"/>
        </w:rPr>
        <w:t>آشتی دادن</w:t>
      </w:r>
      <w:bookmarkEnd w:id="121"/>
    </w:p>
    <w:p>
      <w:pPr>
        <w:pStyle w:val="BookText"/>
        <w:rPr/>
      </w:pPr>
      <w:r>
        <w:rPr>
          <w:rFonts w:ascii="IRNazanin" w:hAnsi="IRNazanin" w:eastAsia="IRNazanin"/>
          <w:color w:val="111111"/>
          <w:sz w:val="28"/>
          <w:sz w:val="28"/>
          <w:szCs w:val="28"/>
          <w:rtl w:val="true"/>
          <w:lang w:bidi="fa-IR"/>
        </w:rPr>
        <w:t>یکی از مسائل مهم اخلاقی که جناب شیخ به آن اهمیت فراوان می داد، آشتی دادن بین افراد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افرادی که با هم قهر بودند، دعوت می کرد و با بهره گیری از آیات قرآن و احادیث اسلامی ، آنان را با هم آشتی میداد</w:t>
      </w:r>
      <w:r>
        <w:rPr>
          <w:rFonts w:eastAsia="IRNazanin" w:cs="IRNazanin"/>
          <w:color w:val="111111"/>
          <w:sz w:val="28"/>
          <w:szCs w:val="28"/>
          <w:rtl w:val="true"/>
          <w:lang w:bidi="fa-IR"/>
        </w:rPr>
        <w:t>.</w:t>
      </w:r>
    </w:p>
    <w:p>
      <w:pPr>
        <w:pStyle w:val="Heading4"/>
        <w:numPr>
          <w:ilvl w:val="3"/>
          <w:numId w:val="1"/>
        </w:numPr>
        <w:rPr/>
      </w:pPr>
      <w:bookmarkStart w:id="122" w:name="__RefHeading___Toc825337_2314609296"/>
      <w:bookmarkStart w:id="123" w:name="_Toc43"/>
      <w:bookmarkEnd w:id="122"/>
      <w:r>
        <w:rPr>
          <w:rtl w:val="true"/>
        </w:rPr>
        <w:t>احترام ویژه به سادات</w:t>
      </w:r>
      <w:bookmarkEnd w:id="123"/>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شیخ، به فرزندان علی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احترام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دیده شد که دست و پای سادات را می بوسید و به دیگران نیز توصیه می کرد که سادات را احترام کنند</w:t>
      </w:r>
      <w:r>
        <w:rPr>
          <w:rFonts w:eastAsia="IRNazanin" w:cs="IRNazanin"/>
          <w:color w:val="111111"/>
          <w:sz w:val="28"/>
          <w:szCs w:val="28"/>
          <w:rtl w:val="true"/>
          <w:lang w:bidi="fa-IR"/>
        </w:rPr>
        <w:t xml:space="preserve">. </w:t>
      </w:r>
      <w:bookmarkStart w:id="124" w:name="pg19649_280101"/>
    </w:p>
    <w:p>
      <w:pPr>
        <w:pStyle w:val="BookText"/>
        <w:rPr/>
      </w:pPr>
      <w:bookmarkEnd w:id="124"/>
      <w:r>
        <w:rPr>
          <w:rFonts w:ascii="IRNazanin" w:hAnsi="IRNazanin" w:eastAsia="IRNazanin"/>
          <w:color w:val="111111"/>
          <w:sz w:val="28"/>
          <w:sz w:val="28"/>
          <w:szCs w:val="28"/>
          <w:rtl w:val="true"/>
          <w:lang w:bidi="fa-IR"/>
        </w:rPr>
        <w:t>سید بزرگواری بود که گه گاه به دیدار شیخ می آمد و به قلیان ، عادت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برای او قلیان آماده می کردند، شیخ با این که اهل دود نبود، برای آن که سید شرمش نشود، نخست ، خودش نی قلیان را به لب نزدیک می کرد و وانمود می ساخت که قلیان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سید ، تعارف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دوستان شیخ،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فصل سرما، در محضر شیخ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با هم به یکی از محله های قدیم تهران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کوچه های قدیمی، یک دکان خرابه بود و پیرمردی از سادات محترم ، به تنهایی در آن جا زندگی می کرد و شب ها همان جا می خوابید و شغلش زغال فروشی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شد که شب گذشته، کرسی او آتش گرفته و لباس ها و بعضی از وسایل او سوخته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محل زندگی آن پیرمرد، به گونه ای بود که بسیاری از افراد ، حاضر نیستند در چنین مکانهایی حضور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 با نهایت تواضع ، نزد او رفت و پس از احوالپرسی ، لباس های نشسته و کثیف او را برای شستشو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ام تمام شده و نمی توانم زغال فروشی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شیخ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چیزی به او بده که سرمایه کارش کند </w:t>
      </w:r>
      <w:r>
        <w:rPr>
          <w:rFonts w:eastAsia="IRNazanin" w:cs="IRNazanin"/>
          <w:color w:val="111111"/>
          <w:sz w:val="28"/>
          <w:szCs w:val="28"/>
          <w:rtl w:val="true"/>
          <w:lang w:bidi="fa-IR"/>
        </w:rPr>
        <w:t>.</w:t>
      </w:r>
    </w:p>
    <w:p>
      <w:pPr>
        <w:pStyle w:val="Heading4"/>
        <w:numPr>
          <w:ilvl w:val="3"/>
          <w:numId w:val="1"/>
        </w:numPr>
        <w:rPr/>
      </w:pPr>
      <w:bookmarkStart w:id="125" w:name="__RefHeading___Toc825339_2314609296"/>
      <w:bookmarkStart w:id="126" w:name="_Toc44"/>
      <w:bookmarkEnd w:id="125"/>
      <w:r>
        <w:rPr>
          <w:rtl w:val="true"/>
        </w:rPr>
        <w:t>احترام به همه مردم</w:t>
      </w:r>
      <w:bookmarkEnd w:id="126"/>
    </w:p>
    <w:p>
      <w:pPr>
        <w:pStyle w:val="BookText"/>
        <w:rPr/>
      </w:pPr>
      <w:r>
        <w:rPr>
          <w:rFonts w:ascii="IRNazanin" w:hAnsi="IRNazanin" w:eastAsia="IRNazanin"/>
          <w:color w:val="111111"/>
          <w:sz w:val="28"/>
          <w:sz w:val="28"/>
          <w:szCs w:val="28"/>
          <w:rtl w:val="true"/>
          <w:lang w:bidi="fa-IR"/>
        </w:rPr>
        <w:t>جناب شیخ ، نه تنها برای سادات ، بلکه برای همه مردم ، احترام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اشتباهی می کرد، او را در انظار دیگران ، سبک نمی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خطاهای کسی را به رخ او نمی کشید و در ظاهر با او گرم می گرفت</w:t>
      </w:r>
      <w:r>
        <w:rPr>
          <w:rFonts w:eastAsia="IRNazanin" w:cs="IRNazanin"/>
          <w:color w:val="111111"/>
          <w:sz w:val="28"/>
          <w:szCs w:val="28"/>
          <w:rtl w:val="true"/>
          <w:lang w:bidi="fa-IR"/>
        </w:rPr>
        <w:t>.</w:t>
      </w:r>
    </w:p>
    <w:p>
      <w:pPr>
        <w:pStyle w:val="Heading4"/>
        <w:numPr>
          <w:ilvl w:val="3"/>
          <w:numId w:val="1"/>
        </w:numPr>
        <w:rPr/>
      </w:pPr>
      <w:bookmarkStart w:id="127" w:name="__RefHeading___Toc825341_2314609296"/>
      <w:bookmarkStart w:id="128" w:name="_Toc45"/>
      <w:bookmarkEnd w:id="127"/>
      <w:r>
        <w:rPr>
          <w:rtl w:val="true"/>
        </w:rPr>
        <w:t>بی اعتنایی به موقعیت های دنیایی</w:t>
      </w:r>
      <w:bookmarkEnd w:id="128"/>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اواخر عمر شیخ، به تدریج ، جمعی از نخبگان با او آشنا شدند و نه تنها برخی </w:t>
      </w:r>
      <w:bookmarkStart w:id="129" w:name="pg19649_280102"/>
    </w:p>
    <w:p>
      <w:pPr>
        <w:pStyle w:val="BookText"/>
        <w:rPr/>
      </w:pPr>
      <w:bookmarkEnd w:id="129"/>
      <w:r>
        <w:rPr>
          <w:rFonts w:ascii="IRNazanin" w:hAnsi="IRNazanin" w:eastAsia="IRNazanin"/>
          <w:color w:val="111111"/>
          <w:sz w:val="28"/>
          <w:sz w:val="28"/>
          <w:szCs w:val="28"/>
          <w:rtl w:val="true"/>
          <w:lang w:bidi="fa-IR"/>
        </w:rPr>
        <w:t>بزرگان حوزه و دانشگاه با او رابطه داشتند، بلکه تعدادی از شخصیت های سیاسی و نظامی نیز با مقاصد گوناگون، خدمتش می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با همه تواضع و فروتنی ای که در برابر مستضعفان و مستمندان و بویژه سادات داشت، نسبت به رؤسا و مقامات کشوری ، بی اعتنا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گونه افراد به خانه اش می آمدند ،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اند سراغ پیرِزنه</w:t>
      </w:r>
      <w:r>
        <w:rPr>
          <w:rStyle w:val="FootnoteAnchor"/>
          <w:rtl w:val="true"/>
        </w:rPr>
        <w:footnoteReference w:id="37"/>
      </w:r>
      <w:r>
        <w:rPr>
          <w:rFonts w:ascii="IRNazanin" w:hAnsi="IRNazanin" w:eastAsia="IRNazanin"/>
          <w:color w:val="111111"/>
          <w:sz w:val="28"/>
          <w:sz w:val="28"/>
          <w:szCs w:val="28"/>
          <w:rtl w:val="true"/>
          <w:lang w:bidi="fa-IR"/>
        </w:rPr>
        <w:t>را از من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مریض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وضعشان به هم خورده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فرزندان شیخ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از امرای ارتش که به شیخ ارادت می ورزید ،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چرا من، پدرت را دوست دارم؟ وقتی برای اولین بار خدمتش رسیدم، نزدیک در اتاق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 نابینایی از راه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شیخ ، تمام قد از جا برخاست و با احترام ، او را درآغوش کشید و بوسید و کنار خود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نگاه می کردم که در خانه او چه می گذرد، تا این که آن مرد نابینا از جا برخاست تا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 کفش های او را جلوی پایش جفت کرد و ده تومان هم به او داد و بدرقه اش کرد؛ ولی هنگامی که من خواستم خداحافظی کنم ، از جا برنخاست و همان طور که نشسته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خداحافظ</w:t>
      </w:r>
      <w:r>
        <w:rPr>
          <w:rFonts w:eastAsia="IRNazanin" w:cs="IRNazanin"/>
          <w:color w:val="111111"/>
          <w:sz w:val="28"/>
          <w:szCs w:val="28"/>
          <w:rtl w:val="true"/>
          <w:lang w:bidi="fa-IR"/>
        </w:rPr>
        <w:t>!».</w:t>
      </w:r>
    </w:p>
    <w:p>
      <w:pPr>
        <w:pStyle w:val="Heading4"/>
        <w:numPr>
          <w:ilvl w:val="3"/>
          <w:numId w:val="1"/>
        </w:numPr>
        <w:rPr/>
      </w:pPr>
      <w:bookmarkStart w:id="130" w:name="__RefHeading___Toc825343_2314609296"/>
      <w:bookmarkStart w:id="131" w:name="_Toc46"/>
      <w:bookmarkEnd w:id="130"/>
      <w:r>
        <w:rPr>
          <w:rtl w:val="true"/>
        </w:rPr>
        <w:t>اخلاق سفر</w:t>
      </w:r>
      <w:bookmarkEnd w:id="131"/>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 در طول عمر پربرکت و نورانی خود، سفرهایی به مشهد، قم ، کاشان، اصفهان، برخی شهرهای مازندران و کرمانشاه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سفر وی به خارج از کشور، مسافرت به عراق، برای زیارت قبور مطهر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سفرها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p>
    <w:p>
      <w:pPr>
        <w:pStyle w:val="BookText"/>
        <w:rPr/>
      </w:pPr>
      <w:r>
        <w:rPr>
          <w:rFonts w:ascii="IRNazanin" w:hAnsi="IRNazanin" w:eastAsia="IRNazanin"/>
          <w:color w:val="111111"/>
          <w:sz w:val="28"/>
          <w:sz w:val="28"/>
          <w:szCs w:val="28"/>
          <w:rtl w:val="true"/>
          <w:lang w:bidi="fa-IR"/>
        </w:rPr>
        <w:t xml:space="preserve">معمولا همراه با دوستان انجام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خاطره ها و نکته های آموزنده ای به یادگار مانده و تنها بخشی از آنها که مربوط به اخلاق سفر است، در این کتاب خواهد آمد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همسفران جناب شیخ، او خوش سفر بود و در مسافرت ها ، بی آلایش و خوش مشرب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فرقی میان خود و شاگردان و ارادتمندانش قائل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اثاثیه ای بود که باید حمل می شد، او نیز حمل می کرد و سهم خود از هزینه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می پرداخت</w:t>
      </w:r>
      <w:r>
        <w:rPr>
          <w:rFonts w:eastAsia="IRNazanin" w:cs="IRNazanin"/>
          <w:color w:val="111111"/>
          <w:sz w:val="28"/>
          <w:szCs w:val="28"/>
          <w:rtl w:val="true"/>
          <w:lang w:bidi="fa-IR"/>
        </w:rPr>
        <w:t xml:space="preserve">. </w:t>
      </w:r>
      <w:bookmarkStart w:id="132" w:name="pg19649_280104"/>
    </w:p>
    <w:p>
      <w:pPr>
        <w:pStyle w:val="Heading3"/>
        <w:numPr>
          <w:ilvl w:val="2"/>
          <w:numId w:val="1"/>
        </w:numPr>
        <w:rPr/>
      </w:pPr>
      <w:bookmarkStart w:id="133" w:name="__RefHeading___Toc825345_2314609296"/>
      <w:bookmarkStart w:id="134" w:name="_Toc47"/>
      <w:bookmarkEnd w:id="132"/>
      <w:bookmarkEnd w:id="133"/>
      <w:r>
        <w:rPr>
          <w:rtl w:val="true"/>
        </w:rPr>
        <w:t xml:space="preserve">فصل ششم </w:t>
      </w:r>
      <w:r>
        <w:rPr>
          <w:rtl w:val="true"/>
        </w:rPr>
        <w:t xml:space="preserve">: </w:t>
      </w:r>
      <w:r>
        <w:rPr>
          <w:rtl w:val="true"/>
        </w:rPr>
        <w:t>انتظارفرج</w:t>
      </w:r>
      <w:bookmarkEnd w:id="134"/>
    </w:p>
    <w:p>
      <w:pPr>
        <w:pStyle w:val="Heading4"/>
        <w:numPr>
          <w:ilvl w:val="3"/>
          <w:numId w:val="1"/>
        </w:numPr>
        <w:rPr/>
      </w:pPr>
      <w:bookmarkStart w:id="135" w:name="__RefHeading___Toc825347_2314609296"/>
      <w:bookmarkStart w:id="136" w:name="_Toc48"/>
      <w:bookmarkEnd w:id="135"/>
      <w:r>
        <w:rPr>
          <w:rtl w:val="true"/>
        </w:rPr>
        <w:t>اشاره</w:t>
      </w:r>
      <w:bookmarkEnd w:id="136"/>
    </w:p>
    <w:p>
      <w:pPr>
        <w:pStyle w:val="BookText"/>
        <w:rPr/>
      </w:pPr>
      <w:r>
        <w:rPr>
          <w:rFonts w:ascii="IRNazanin" w:hAnsi="IRNazanin" w:eastAsia="IRNazanin"/>
          <w:color w:val="111111"/>
          <w:sz w:val="28"/>
          <w:sz w:val="28"/>
          <w:szCs w:val="28"/>
          <w:rtl w:val="true"/>
          <w:lang w:bidi="fa-IR"/>
        </w:rPr>
        <w:t xml:space="preserve">یکی از ویژگی های بارز جناب شیخ، ارادت ویژه به حضرت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آروانا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انتظار فرج و ظهور آن بزرگوار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اغلب مردم ، اظهار می کنند که ما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خودمان هم بیشتر دوست داریم، حال آن که این طور نیست؛ زیرا اگر او را بیشتر از خود دوست داشته باشیم، باید برای او کار کنیم، نه برای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دعا کنید که خداوند، موانع ظهور آن حضرت را برطرف کند و دل ما را با دل آن وجود مبارک، یکی کند</w:t>
      </w:r>
      <w:r>
        <w:rPr>
          <w:rFonts w:eastAsia="IRNazanin" w:cs="IRNazanin"/>
          <w:color w:val="111111"/>
          <w:sz w:val="28"/>
          <w:szCs w:val="28"/>
          <w:rtl w:val="true"/>
          <w:lang w:bidi="fa-IR"/>
        </w:rPr>
        <w:t>.</w:t>
      </w:r>
    </w:p>
    <w:p>
      <w:pPr>
        <w:pStyle w:val="Heading4"/>
        <w:numPr>
          <w:ilvl w:val="3"/>
          <w:numId w:val="1"/>
        </w:numPr>
        <w:rPr/>
      </w:pPr>
      <w:bookmarkStart w:id="137" w:name="__RefHeading___Toc825349_2314609296"/>
      <w:bookmarkStart w:id="138" w:name="_Toc49"/>
      <w:bookmarkEnd w:id="137"/>
      <w:r>
        <w:rPr>
          <w:rtl w:val="true"/>
        </w:rPr>
        <w:t>مهم ترین خواسته شیخ</w:t>
      </w:r>
      <w:bookmarkEnd w:id="138"/>
    </w:p>
    <w:p>
      <w:pPr>
        <w:pStyle w:val="BookText"/>
        <w:rPr/>
      </w:pPr>
      <w:r>
        <w:rPr>
          <w:rFonts w:ascii="IRNazanin" w:hAnsi="IRNazanin" w:eastAsia="IRNazanin"/>
          <w:color w:val="111111"/>
          <w:sz w:val="28"/>
          <w:sz w:val="28"/>
          <w:szCs w:val="28"/>
          <w:rtl w:val="true"/>
          <w:lang w:bidi="fa-IR"/>
        </w:rPr>
        <w:t>یکی از دوستان شیخ ،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سالهایی که خدمت ایشان بودم، احساس نکردم که خواسته مهمی جز فرج حضرت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دوستان هم تذکر می داد که همیشه مهم ترین تقاضای آنها از خداوند متعال ، فرج امام زمان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انتظار، تا آن جا در جناب شیخ، قوت داشت که اگر کسی از فرج امام زمان صحبت می کرد، منقلب می شد و میگریست</w:t>
      </w:r>
      <w:r>
        <w:rPr>
          <w:rFonts w:eastAsia="IRNazanin" w:cs="IRNazanin"/>
          <w:color w:val="111111"/>
          <w:sz w:val="28"/>
          <w:szCs w:val="28"/>
          <w:rtl w:val="true"/>
          <w:lang w:bidi="fa-IR"/>
        </w:rPr>
        <w:t>.</w:t>
      </w:r>
    </w:p>
    <w:p>
      <w:pPr>
        <w:pStyle w:val="Heading4"/>
        <w:numPr>
          <w:ilvl w:val="3"/>
          <w:numId w:val="1"/>
        </w:numPr>
        <w:rPr/>
      </w:pPr>
      <w:bookmarkStart w:id="139" w:name="__RefHeading___Toc825351_2314609296"/>
      <w:bookmarkStart w:id="140" w:name="_Toc50"/>
      <w:bookmarkEnd w:id="139"/>
      <w:r>
        <w:rPr>
          <w:rtl w:val="true"/>
        </w:rPr>
        <w:t>تلاش مورچه ای برای رسیدن به معشوق</w:t>
      </w:r>
      <w:r>
        <w:rPr>
          <w:rtl w:val="true"/>
        </w:rPr>
        <w:t>!</w:t>
      </w:r>
      <w:bookmarkEnd w:id="140"/>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مهمی که جناب شیخ بر آن تأکید داشت، آمادگی و آراستگی شخص منتظر بود، </w:t>
      </w:r>
      <w:bookmarkStart w:id="141" w:name="pg19649_280105"/>
    </w:p>
    <w:p>
      <w:pPr>
        <w:pStyle w:val="BookText"/>
        <w:rPr/>
      </w:pPr>
      <w:bookmarkEnd w:id="141"/>
      <w:r>
        <w:rPr>
          <w:rFonts w:ascii="IRNazanin" w:hAnsi="IRNazanin" w:eastAsia="IRNazanin"/>
          <w:color w:val="111111"/>
          <w:sz w:val="28"/>
          <w:sz w:val="28"/>
          <w:szCs w:val="28"/>
          <w:rtl w:val="true"/>
          <w:lang w:bidi="fa-IR"/>
        </w:rPr>
        <w:t>هر چند در زمان حیاتش به درک حضور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نائل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این باره ، حکایتی از حضرت داوود نقل می کرد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عبور از بیابانی، مورچه ای را دید که مرتب کارش این بود که از تپه ای خاک بر می داشت و به جای دیگری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خواست که از راز این کار آن مورچه، آگاه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 به سخن آمد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معشوقی دارم که شرط وصال خود را آوردن تمام خاک های آن تپه به این محل، قرار داده است؟</w:t>
      </w:r>
    </w:p>
    <w:p>
      <w:pPr>
        <w:pStyle w:val="BookText"/>
        <w:rPr/>
      </w:pP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جثه کوچک، تو تا کی می توانی خاک های این تلّ بزرگ را به محل مورد نظر، منتقل کنی؟ و آیا عمر تو کفایت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را می دانم؛ ولی خوشم که اگر در راه این کار بمیرم، به عشق محبوبم مرده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حضرت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منقلب شد و فهمید که این جریان، درسی است برای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 همیشه اصرار داشت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همه وجود ، در انتظار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و حال انتظار را با مشیت حق، همراه کن</w:t>
      </w:r>
      <w:r>
        <w:rPr>
          <w:rFonts w:eastAsia="IRNazanin" w:cs="IRNazanin"/>
          <w:color w:val="111111"/>
          <w:sz w:val="28"/>
          <w:szCs w:val="28"/>
          <w:rtl w:val="true"/>
          <w:lang w:bidi="fa-IR"/>
        </w:rPr>
        <w:t>.</w:t>
      </w:r>
    </w:p>
    <w:p>
      <w:pPr>
        <w:pStyle w:val="Heading4"/>
        <w:numPr>
          <w:ilvl w:val="3"/>
          <w:numId w:val="1"/>
        </w:numPr>
        <w:rPr/>
      </w:pPr>
      <w:bookmarkStart w:id="142" w:name="__RefHeading___Toc825353_2314609296"/>
      <w:bookmarkStart w:id="143" w:name="_Toc51"/>
      <w:bookmarkEnd w:id="142"/>
      <w:r>
        <w:rPr>
          <w:rtl w:val="true"/>
        </w:rPr>
        <w:t>سلام مرا به آن حضرت برسانید</w:t>
      </w:r>
      <w:bookmarkEnd w:id="143"/>
    </w:p>
    <w:p>
      <w:pPr>
        <w:pStyle w:val="BookText"/>
        <w:rPr/>
      </w:pPr>
      <w:r>
        <w:rPr>
          <w:rFonts w:ascii="IRNazanin" w:hAnsi="IRNazanin" w:eastAsia="IRNazanin"/>
          <w:color w:val="111111"/>
          <w:sz w:val="28"/>
          <w:sz w:val="28"/>
          <w:szCs w:val="28"/>
          <w:rtl w:val="true"/>
          <w:lang w:bidi="fa-IR"/>
        </w:rPr>
        <w:t>یکی از شاگردان شیخ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 خود، همیشه متوجه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ذکر صلوات را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ایشان ، بدون تجلیل از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برای فرج آن بزرگوار، برگزار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عمر که احساس می کرد قبل از فرج، از دنیا می رود، به دوستان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موفق به درک حضور حضرت شدید، سلام مرا به او برسانید</w:t>
      </w:r>
      <w:r>
        <w:rPr>
          <w:rFonts w:eastAsia="IRNazanin" w:cs="IRNazanin"/>
          <w:color w:val="111111"/>
          <w:sz w:val="28"/>
          <w:szCs w:val="28"/>
          <w:rtl w:val="true"/>
          <w:lang w:bidi="fa-IR"/>
        </w:rPr>
        <w:t>.</w:t>
      </w:r>
    </w:p>
    <w:p>
      <w:pPr>
        <w:pStyle w:val="Heading4"/>
        <w:numPr>
          <w:ilvl w:val="3"/>
          <w:numId w:val="1"/>
        </w:numPr>
        <w:rPr/>
      </w:pPr>
      <w:bookmarkStart w:id="144" w:name="__RefHeading___Toc825355_2314609296"/>
      <w:bookmarkStart w:id="145" w:name="_Toc52"/>
      <w:bookmarkEnd w:id="144"/>
      <w:r>
        <w:rPr>
          <w:rtl w:val="true"/>
        </w:rPr>
        <w:t>برزخ جوان منتظر</w:t>
      </w:r>
      <w:bookmarkEnd w:id="145"/>
    </w:p>
    <w:p>
      <w:pPr>
        <w:pStyle w:val="BookText"/>
        <w:rPr/>
      </w:pPr>
      <w:r>
        <w:rPr>
          <w:rFonts w:ascii="IRNazanin" w:hAnsi="IRNazanin" w:eastAsia="IRNazanin"/>
          <w:color w:val="111111"/>
          <w:sz w:val="28"/>
          <w:sz w:val="28"/>
          <w:szCs w:val="28"/>
          <w:rtl w:val="true"/>
          <w:lang w:bidi="fa-IR"/>
        </w:rPr>
        <w:t>جناب شیخ ، گفته بود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هنگام دفن جوانی، دیدم که حضرت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آغوش خود را بر این جوان </w:t>
      </w:r>
      <w:bookmarkStart w:id="146" w:name="pg19649_280106"/>
    </w:p>
    <w:p>
      <w:pPr>
        <w:pStyle w:val="BookText"/>
        <w:rPr/>
      </w:pPr>
      <w:bookmarkEnd w:id="146"/>
      <w:r>
        <w:rPr>
          <w:rFonts w:ascii="IRNazanin" w:hAnsi="IRNazanin" w:eastAsia="IRNazanin"/>
          <w:color w:val="111111"/>
          <w:sz w:val="28"/>
          <w:sz w:val="28"/>
          <w:szCs w:val="28"/>
          <w:rtl w:val="true"/>
          <w:lang w:bidi="fa-IR"/>
        </w:rPr>
        <w:t>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آخرین حرفش چه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منتظران را به لب آمد نفس</w:t>
      </w:r>
    </w:p>
    <w:p>
      <w:pPr>
        <w:pStyle w:val="BookText"/>
        <w:rPr/>
      </w:pPr>
      <w:r>
        <w:rPr>
          <w:rFonts w:ascii="IRNazanin" w:hAnsi="IRNazanin" w:eastAsia="IRNazanin"/>
          <w:color w:val="111111"/>
          <w:sz w:val="28"/>
          <w:sz w:val="28"/>
          <w:szCs w:val="28"/>
          <w:rtl w:val="true"/>
          <w:lang w:bidi="fa-IR"/>
        </w:rPr>
        <w:t xml:space="preserve">ای شه خوبان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فریاد رس</w:t>
      </w:r>
    </w:p>
    <w:p>
      <w:pPr>
        <w:pStyle w:val="Heading4"/>
        <w:numPr>
          <w:ilvl w:val="3"/>
          <w:numId w:val="1"/>
        </w:numPr>
        <w:rPr/>
      </w:pPr>
      <w:bookmarkStart w:id="147" w:name="__RefHeading___Toc825357_2314609296"/>
      <w:bookmarkStart w:id="148" w:name="_Toc53"/>
      <w:bookmarkEnd w:id="147"/>
      <w:r>
        <w:rPr>
          <w:rtl w:val="true"/>
        </w:rPr>
        <w:t>رجعت جمعی از منتظران</w:t>
      </w:r>
      <w:bookmarkEnd w:id="148"/>
    </w:p>
    <w:p>
      <w:pPr>
        <w:pStyle w:val="BookText"/>
        <w:rPr/>
      </w:pPr>
      <w:r>
        <w:rPr>
          <w:rFonts w:ascii="IRNazanin" w:hAnsi="IRNazanin" w:eastAsia="IRNazanin"/>
          <w:color w:val="111111"/>
          <w:sz w:val="28"/>
          <w:sz w:val="28"/>
          <w:szCs w:val="28"/>
          <w:rtl w:val="true"/>
          <w:lang w:bidi="fa-IR"/>
        </w:rPr>
        <w:t>جناب شیخ ، معتقد بود که منتظران واقعی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از مرگشان، هنگام ظهور آن حضرت، رجعت می کنند و همراه آن بزرگوار خواهند بود</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از جمله کسانی که شیخ ، آنها را در زُمره اهل رجعت در زمان ظهور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 برد، علی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مدفون در قبرستانی دربهشت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میرزای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مدفون در قبرستان شیخان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Heading4"/>
        <w:numPr>
          <w:ilvl w:val="3"/>
          <w:numId w:val="1"/>
        </w:numPr>
        <w:rPr/>
      </w:pPr>
      <w:bookmarkStart w:id="149" w:name="__RefHeading___Toc825359_2314609296"/>
      <w:bookmarkStart w:id="150" w:name="_Toc54"/>
      <w:bookmarkEnd w:id="149"/>
      <w:r>
        <w:rPr>
          <w:rtl w:val="true"/>
        </w:rPr>
        <w:t>پینه دوزی در شهر ری</w:t>
      </w:r>
      <w:bookmarkEnd w:id="150"/>
    </w:p>
    <w:p>
      <w:pPr>
        <w:pStyle w:val="BookText"/>
        <w:rPr/>
      </w:pPr>
      <w:r>
        <w:rPr>
          <w:rFonts w:ascii="IRNazanin" w:hAnsi="IRNazanin" w:eastAsia="IRNazanin"/>
          <w:color w:val="111111"/>
          <w:sz w:val="28"/>
          <w:sz w:val="28"/>
          <w:szCs w:val="28"/>
          <w:rtl w:val="true"/>
          <w:lang w:bidi="fa-IR"/>
        </w:rPr>
        <w:t>یکی از شاگردان شیخ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خدمت شیخ بودیم و صحبت از فرج مولاصاحب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ویژگی های انتظار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پینه دوزی بود در شهر ری ، به نام امامعلی، که ترک زبان بود و عیال و اولادی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مسکن او هم ظاهرا در همان دکانش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حالات فوق العاده ای از او نقل نموده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ای جز فرج آقا در وجودش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کرد بعد از مرگ، او را در پای کوه بی بی شهربانو ، دفن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به قبر او توجه کردم، دیدم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جاست</w:t>
      </w:r>
      <w:r>
        <w:rPr>
          <w:rFonts w:eastAsia="IRNazanin" w:cs="IRNazanin"/>
          <w:color w:val="111111"/>
          <w:sz w:val="28"/>
          <w:szCs w:val="28"/>
          <w:rtl w:val="true"/>
          <w:lang w:bidi="fa-IR"/>
        </w:rPr>
        <w:t>.</w:t>
      </w:r>
      <w:r>
        <w:rPr>
          <w:rStyle w:val="FootnoteAnchor"/>
          <w:rtl w:val="true"/>
        </w:rPr>
        <w:footnoteReference w:id="39"/>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1" w:name="pg19649_280108"/>
      <w:bookmarkStart w:id="152" w:name="pg19649_280108"/>
      <w:bookmarkEnd w:id="152"/>
    </w:p>
    <w:p>
      <w:pPr>
        <w:pStyle w:val="Heading3"/>
        <w:numPr>
          <w:ilvl w:val="2"/>
          <w:numId w:val="1"/>
        </w:numPr>
        <w:rPr/>
      </w:pPr>
      <w:bookmarkStart w:id="153" w:name="pg19649_280108"/>
      <w:bookmarkStart w:id="154" w:name="__RefHeading___Toc825361_2314609296"/>
      <w:bookmarkStart w:id="155" w:name="_Toc55"/>
      <w:bookmarkEnd w:id="153"/>
      <w:bookmarkEnd w:id="154"/>
      <w:r>
        <w:rPr>
          <w:rtl w:val="true"/>
        </w:rPr>
        <w:t xml:space="preserve">فصل هفتم </w:t>
      </w:r>
      <w:r>
        <w:rPr>
          <w:rtl w:val="true"/>
        </w:rPr>
        <w:t xml:space="preserve">: </w:t>
      </w:r>
      <w:r>
        <w:rPr>
          <w:rtl w:val="true"/>
        </w:rPr>
        <w:t>شعر</w:t>
      </w:r>
      <w:bookmarkEnd w:id="155"/>
    </w:p>
    <w:p>
      <w:pPr>
        <w:pStyle w:val="Heading4"/>
        <w:numPr>
          <w:ilvl w:val="3"/>
          <w:numId w:val="1"/>
        </w:numPr>
        <w:rPr/>
      </w:pPr>
      <w:bookmarkStart w:id="156" w:name="__RefHeading___Toc825363_2314609296"/>
      <w:bookmarkStart w:id="157" w:name="_Toc56"/>
      <w:bookmarkEnd w:id="156"/>
      <w:r>
        <w:rPr>
          <w:rtl w:val="true"/>
        </w:rPr>
        <w:t>اشاره</w:t>
      </w:r>
      <w:bookmarkEnd w:id="157"/>
    </w:p>
    <w:p>
      <w:pPr>
        <w:pStyle w:val="BookText"/>
        <w:rPr/>
      </w:pPr>
      <w:r>
        <w:rPr>
          <w:rFonts w:ascii="IRNazanin" w:hAnsi="IRNazanin" w:eastAsia="IRNazanin"/>
          <w:color w:val="111111"/>
          <w:sz w:val="28"/>
          <w:sz w:val="28"/>
          <w:szCs w:val="28"/>
          <w:rtl w:val="true"/>
          <w:lang w:bidi="fa-IR"/>
        </w:rPr>
        <w:t>جناب شیخ ، به اشعار عرفانی و اخلاقی ، بسیار علاقه 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وقتها مواعظ شیخ، آمیخته با اشعار آموزنده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غزل های حافظ و مثنوی طاقدیس نراقی علاقه خاصی داشت و هنگامی که اشعار آنان خوانده می شد، میگریست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 در شدت علاقه خود به مثنوی طاقدیس می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همه شهر ، یک کتاب طاقدیس ملا احمد نراقی بود، هر چه داشتم، میدادم و آن کتاب را می خریدم</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دکتر ابو الحسن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سالها از نزدیک با جناب شیخ رجبعلی آشنایی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حافظ شناس خوبی بود و اشعار حافظ را خوب تفسیر می کرد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حمید فرزام، در باره دیدگاه جناب شیخ در زمینه شعر و شعرا ، بخصوص حافظ،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ascii="IRNazanin" w:hAnsi="IRNazanin" w:eastAsia="IRNazanin"/>
          <w:color w:val="111111"/>
          <w:sz w:val="28"/>
          <w:sz w:val="28"/>
          <w:szCs w:val="28"/>
          <w:lang w:bidi="fa-IR"/>
        </w:rPr>
        <w:t>۱۳۳۳</w:t>
      </w:r>
      <w:r>
        <w:rPr>
          <w:rFonts w:ascii="IRNazanin" w:hAnsi="IRNazanin" w:eastAsia="IRNazanin"/>
          <w:color w:val="111111"/>
          <w:sz w:val="28"/>
          <w:sz w:val="28"/>
          <w:szCs w:val="28"/>
          <w:rtl w:val="true"/>
          <w:lang w:bidi="fa-IR"/>
        </w:rPr>
        <w:t xml:space="preserve"> که به واسطه دکتر گویا</w:t>
      </w:r>
      <w:r>
        <w:rPr>
          <w:rStyle w:val="FootnoteAnchor"/>
          <w:rtl w:val="true"/>
        </w:rPr>
        <w:footnoteReference w:id="41"/>
      </w:r>
      <w:r>
        <w:rPr>
          <w:rFonts w:ascii="IRNazanin" w:hAnsi="IRNazanin" w:eastAsia="IRNazanin"/>
          <w:color w:val="111111"/>
          <w:sz w:val="28"/>
          <w:sz w:val="28"/>
          <w:szCs w:val="28"/>
          <w:rtl w:val="true"/>
          <w:lang w:bidi="fa-IR"/>
        </w:rPr>
        <w:t xml:space="preserve">به محضر شیخ ، راه پیدا </w:t>
      </w:r>
    </w:p>
    <w:p>
      <w:pPr>
        <w:pStyle w:val="BookText"/>
        <w:rPr/>
      </w:pPr>
      <w:r>
        <w:rPr>
          <w:rFonts w:ascii="IRNazanin" w:hAnsi="IRNazanin" w:eastAsia="IRNazanin"/>
          <w:color w:val="111111"/>
          <w:sz w:val="28"/>
          <w:sz w:val="28"/>
          <w:szCs w:val="28"/>
          <w:rtl w:val="true"/>
          <w:lang w:bidi="fa-IR"/>
        </w:rPr>
        <w:t>کردم، کمتر جلسه ای بود که اشعار نغز و خوب و مناسب و به جا از ایشان نشنوم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شیفته و عاشق حافظ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این قدر به حافظ ، علاقه دارید؟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 از جنبه معنوی ، واقعا کوتاهی و فروگذار نکرده و آنچه لازمه بیان حقایق معنوی و ذوقیات عرفانی بوده، در شعر او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 به حافظ ، بیش از دیگر شاعران ، ارادت می ورزید و اشعار او را به زبان می آورد و حتی اگر می خواست کسی را تنبیه کند و یا به او هشدار دهد، برایش از اشعار حافظ می خواند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چنان که گفته شد، شیخ، همیشه دنیا را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 برد و گاهی در مجلس ، رو به مریدی می کرد و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می بینم که گرفتار این پیرزنه شده ای؟</w:t>
      </w:r>
    </w:p>
    <w:p>
      <w:pPr>
        <w:pStyle w:val="BookText"/>
        <w:rPr/>
      </w:pPr>
      <w:r>
        <w:rPr>
          <w:rFonts w:ascii="IRNazanin" w:hAnsi="IRNazanin" w:eastAsia="IRNazanin"/>
          <w:color w:val="111111"/>
          <w:sz w:val="28"/>
          <w:sz w:val="28"/>
          <w:szCs w:val="28"/>
          <w:rtl w:val="true"/>
          <w:lang w:bidi="fa-IR"/>
        </w:rPr>
        <w:t>و بعد ، این شعر حافظ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 نیست که افتاده آن زلف دوتا نیست</w:t>
      </w:r>
    </w:p>
    <w:p>
      <w:pPr>
        <w:pStyle w:val="BookText"/>
        <w:rPr/>
      </w:pPr>
      <w:r>
        <w:rPr>
          <w:rFonts w:ascii="IRNazanin" w:hAnsi="IRNazanin" w:eastAsia="IRNazanin"/>
          <w:color w:val="111111"/>
          <w:sz w:val="28"/>
          <w:sz w:val="28"/>
          <w:szCs w:val="28"/>
          <w:rtl w:val="true"/>
          <w:lang w:bidi="fa-IR"/>
        </w:rPr>
        <w:t>در ره گذرِ کیست که این دام بلا نیست ؟</w:t>
      </w:r>
    </w:p>
    <w:p>
      <w:pPr>
        <w:pStyle w:val="BookText"/>
        <w:rPr/>
      </w:pPr>
      <w:r>
        <w:rPr>
          <w:rFonts w:ascii="IRNazanin" w:hAnsi="IRNazanin" w:eastAsia="IRNazanin"/>
          <w:color w:val="111111"/>
          <w:sz w:val="28"/>
          <w:sz w:val="28"/>
          <w:szCs w:val="28"/>
          <w:rtl w:val="true"/>
          <w:lang w:bidi="fa-IR"/>
        </w:rPr>
        <w:t xml:space="preserve">و بعد ، با خنده و به مزاح میگفت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غالبأ گرفتارش می شوند و کمتر کسی است که از دست این پیرزن، رهایی پیدا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منع از خودبینی ، این شعر نغز و لطیف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خودبینی و خودرأیی ، کفر است به درویشی</w:t>
      </w:r>
    </w:p>
    <w:p>
      <w:pPr>
        <w:pStyle w:val="BookText"/>
        <w:rPr/>
      </w:pPr>
      <w:r>
        <w:rPr>
          <w:rFonts w:ascii="IRNazanin" w:hAnsi="IRNazanin" w:eastAsia="IRNazanin"/>
          <w:color w:val="111111"/>
          <w:sz w:val="28"/>
          <w:sz w:val="28"/>
          <w:szCs w:val="28"/>
          <w:rtl w:val="true"/>
          <w:lang w:bidi="fa-IR"/>
        </w:rPr>
        <w:t>حکم آنچه تو فرمایی ، رأی آنچه تو اندیشی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ا</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تلفیق لطیفی است از این دو بیت حافظ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دایره قسمت ، مانقطه تسلیمیم لطف آنچه تو اندیشی ، حکم آنچه تو فرمایی</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فکر من و رأی من ، در مذهب رندی نیست کفر است در این مذهب ، خودبینی و خودرایی </w:t>
      </w:r>
      <w:bookmarkStart w:id="158" w:name="pg19649_280110"/>
    </w:p>
    <w:p>
      <w:pPr>
        <w:pStyle w:val="Heading4"/>
        <w:numPr>
          <w:ilvl w:val="3"/>
          <w:numId w:val="1"/>
        </w:numPr>
        <w:rPr/>
      </w:pPr>
      <w:bookmarkStart w:id="159" w:name="__RefHeading___Toc825365_2314609296"/>
      <w:bookmarkStart w:id="160" w:name="_Toc57"/>
      <w:bookmarkEnd w:id="158"/>
      <w:bookmarkEnd w:id="159"/>
      <w:r>
        <w:rPr>
          <w:rtl w:val="true"/>
        </w:rPr>
        <w:t>خواندن اشعار با صدای خوش</w:t>
      </w:r>
      <w:bookmarkEnd w:id="160"/>
    </w:p>
    <w:p>
      <w:pPr>
        <w:pStyle w:val="BookText"/>
        <w:rPr/>
      </w:pPr>
      <w:r>
        <w:rPr>
          <w:rFonts w:ascii="IRNazanin" w:hAnsi="IRNazanin" w:eastAsia="IRNazanin"/>
          <w:color w:val="111111"/>
          <w:sz w:val="28"/>
          <w:sz w:val="28"/>
          <w:szCs w:val="28"/>
          <w:rtl w:val="true"/>
          <w:lang w:bidi="fa-IR"/>
        </w:rPr>
        <w:t>دکتر فرزام ، در این باره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شیخ ، اشعار را با لحن و آواز خوشی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گاهی این شعار مرحوم فیض کاشانی را می خواند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 چه غیر یار، أستغفر الله زبودِ مستعار، أستغفر الله</w:t>
      </w:r>
    </w:p>
    <w:p>
      <w:pPr>
        <w:pStyle w:val="BookText"/>
        <w:rPr/>
      </w:pPr>
      <w:r>
        <w:rPr>
          <w:rFonts w:ascii="IRNazanin" w:hAnsi="IRNazanin" w:eastAsia="IRNazanin"/>
          <w:color w:val="111111"/>
          <w:sz w:val="28"/>
          <w:sz w:val="28"/>
          <w:szCs w:val="28"/>
          <w:rtl w:val="true"/>
          <w:lang w:bidi="fa-IR"/>
        </w:rPr>
        <w:t>دمی کان بگذرد بی یاد رویش از آن دم ، بی شمار ، أستغفر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اشعار را می خواند و رفقا را منقلب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بعد از ظهر ، در خانه یکی از مریدان شیخ ، در خدمت ایشان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سالن بزرگی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دم درگاه نشسته بود و غزل معروف حافظ را با این مطلع خواند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کیست کز روی گرم ، با ما وفاداری کند؟ بر جای بدکاری چو من، یک دم نکوکاری کند؟</w:t>
      </w:r>
    </w:p>
    <w:p>
      <w:pPr>
        <w:pStyle w:val="BookText"/>
        <w:rPr/>
      </w:pPr>
      <w:r>
        <w:rPr>
          <w:rFonts w:ascii="IRNazanin" w:hAnsi="IRNazanin" w:eastAsia="IRNazanin"/>
          <w:color w:val="111111"/>
          <w:sz w:val="28"/>
          <w:sz w:val="28"/>
          <w:szCs w:val="28"/>
          <w:rtl w:val="true"/>
          <w:lang w:bidi="fa-IR"/>
        </w:rPr>
        <w:t>چند بیت از این غزل را با صدای بسیار زیبا و خوشی خواند و گریست و همه را منقلب کرد و اشک همه را جاری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عجیب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دکتر گویا که حاضر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شیخ ، عجب صدای خوب و نفس گرمی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مرحوم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که شما دیر به خدمتشان 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زمانی صدایی داشتند که وقتی با حالات عرفانی ، این گونه اشعار را می خواندند، خدا شاهد است که در و دیوار را به لرزه می انداختند</w:t>
      </w:r>
      <w:r>
        <w:rPr>
          <w:rFonts w:eastAsia="IRNazanin" w:cs="IRNazanin"/>
          <w:color w:val="111111"/>
          <w:sz w:val="28"/>
          <w:szCs w:val="28"/>
          <w:rtl w:val="true"/>
          <w:lang w:bidi="fa-IR"/>
        </w:rPr>
        <w:t>.</w:t>
      </w:r>
    </w:p>
    <w:p>
      <w:pPr>
        <w:pStyle w:val="Heading4"/>
        <w:numPr>
          <w:ilvl w:val="3"/>
          <w:numId w:val="1"/>
        </w:numPr>
        <w:rPr/>
      </w:pPr>
      <w:bookmarkStart w:id="161" w:name="__RefHeading___Toc825367_2314609296"/>
      <w:bookmarkStart w:id="162" w:name="_Toc58"/>
      <w:bookmarkEnd w:id="161"/>
      <w:r>
        <w:rPr>
          <w:rtl w:val="true"/>
        </w:rPr>
        <w:t>نظر شیخ درباره مولوی</w:t>
      </w:r>
      <w:bookmarkEnd w:id="162"/>
    </w:p>
    <w:p>
      <w:pPr>
        <w:pStyle w:val="BookText"/>
        <w:rPr/>
      </w:pPr>
      <w:r>
        <w:rPr>
          <w:rFonts w:ascii="IRNazanin" w:hAnsi="IRNazanin" w:eastAsia="IRNazanin"/>
          <w:color w:val="111111"/>
          <w:sz w:val="28"/>
          <w:sz w:val="28"/>
          <w:szCs w:val="28"/>
          <w:rtl w:val="true"/>
          <w:lang w:bidi="fa-IR"/>
        </w:rPr>
        <w:t>جناب شیخ، حافظ را از اولیای خدا می دانست و از جایگاه رفیع او در برزخ، خبر می داد؛ ولی در مورد مولوی حرف داشت و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برزخ ، گرفتار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شاگردان شیخ ، از او نقل می کند که فرمود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خواستم کتاب مثنوی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را در جلو و دیگری را پشت سر خود دیدم که یکی به دیگری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نگذارید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شنیدن این سخن ، </w:t>
      </w:r>
      <w:bookmarkStart w:id="163" w:name="pg19649_280111"/>
    </w:p>
    <w:p>
      <w:pPr>
        <w:pStyle w:val="BookText"/>
        <w:rPr/>
      </w:pPr>
      <w:bookmarkEnd w:id="163"/>
      <w:r>
        <w:rPr>
          <w:rFonts w:ascii="IRNazanin" w:hAnsi="IRNazanin" w:eastAsia="IRNazanin"/>
          <w:color w:val="111111"/>
          <w:sz w:val="28"/>
          <w:sz w:val="28"/>
          <w:szCs w:val="28"/>
          <w:rtl w:val="true"/>
          <w:lang w:bidi="fa-IR"/>
        </w:rPr>
        <w:t xml:space="preserve">پیش خود، فکر کردم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هنگام قرائت قرآن نمی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نگذارید بخوابد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آن را کنار گذاشتم</w:t>
      </w:r>
      <w:r>
        <w:rPr>
          <w:rFonts w:eastAsia="IRNazanin" w:cs="IRNazanin"/>
          <w:color w:val="111111"/>
          <w:sz w:val="28"/>
          <w:szCs w:val="28"/>
          <w:rtl w:val="true"/>
          <w:lang w:bidi="fa-IR"/>
        </w:rPr>
        <w:t>.</w:t>
      </w:r>
    </w:p>
    <w:p>
      <w:pPr>
        <w:pStyle w:val="Heading4"/>
        <w:numPr>
          <w:ilvl w:val="3"/>
          <w:numId w:val="1"/>
        </w:numPr>
        <w:rPr/>
      </w:pPr>
      <w:bookmarkStart w:id="164" w:name="__RefHeading___Toc825369_2314609296"/>
      <w:bookmarkStart w:id="165" w:name="_Toc59"/>
      <w:bookmarkEnd w:id="164"/>
      <w:r>
        <w:rPr>
          <w:rtl w:val="true"/>
        </w:rPr>
        <w:t>آیة الله بروجردی و مولوی</w:t>
      </w:r>
      <w:bookmarkEnd w:id="165"/>
    </w:p>
    <w:p>
      <w:pPr>
        <w:pStyle w:val="BookText"/>
        <w:rPr/>
      </w:pPr>
      <w:r>
        <w:rPr>
          <w:rFonts w:ascii="IRNazanin" w:hAnsi="IRNazanin" w:eastAsia="IRNazanin"/>
          <w:color w:val="111111"/>
          <w:sz w:val="28"/>
          <w:sz w:val="28"/>
          <w:szCs w:val="28"/>
          <w:rtl w:val="true"/>
          <w:lang w:bidi="fa-IR"/>
        </w:rPr>
        <w:t xml:space="preserve">شبیه این مکاشفه برای فقیه عالی قدر و مرجع تقلید بزرگوار ، حضرت آیة الله حاج آقا حسین 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تعالی علیه به هم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 الله لطف الله صافی گلپایگانی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برکاته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یکی از مراجع تقلید ، در دیداری که در بهمن ماه سال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شمسی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تحقیقات مؤسسة دار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داشتند، در پاسخ به سؤال نگارنده این سطور در این باره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آیة الله بروجردی شنیدم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ایامی که در بروجرد بودم، گاه، الهاماتی از غیب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 مشغول مطالعه کتاب مثنوی مولوی بودم که ناگاه، صدایی شنیدم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شخص، راه را گم کرده است</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به محض شنیدن این سخن، کتاب را بستم و زمین گذاشتم و پس از آن، دیگر مطالعه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وقت، کتاب عدة الداعی کنارم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مطالعه آن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 از آیة الله صافی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ایشان نقل کرده اند که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شنیدن آن صدا، برای اطمینان خاطر از این که آن صدا، الهام غیبی است، از خانه بیرون آمدم و به کوچه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در کوچه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آیة الله بروجردی، شک نداشت که آن صدا، الهام غیبی بوده است</w:t>
      </w:r>
      <w:r>
        <w:rPr>
          <w:rFonts w:eastAsia="IRNazanin" w:cs="IRNazanin"/>
          <w:color w:val="111111"/>
          <w:sz w:val="28"/>
          <w:szCs w:val="28"/>
          <w:rtl w:val="true"/>
          <w:lang w:bidi="fa-IR"/>
        </w:rPr>
        <w:t>.</w:t>
      </w:r>
    </w:p>
    <w:p>
      <w:pPr>
        <w:pStyle w:val="Heading4"/>
        <w:numPr>
          <w:ilvl w:val="3"/>
          <w:numId w:val="1"/>
        </w:numPr>
        <w:rPr/>
      </w:pPr>
      <w:bookmarkStart w:id="166" w:name="__RefHeading___Toc825371_2314609296"/>
      <w:bookmarkStart w:id="167" w:name="_Toc60"/>
      <w:bookmarkEnd w:id="166"/>
      <w:r>
        <w:rPr>
          <w:rtl w:val="true"/>
        </w:rPr>
        <w:t>ملا احمد نراقی و مولوی</w:t>
      </w:r>
      <w:bookmarkEnd w:id="167"/>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فقیه و عارف و شاعر نامدار ، مرحوم ملا احمد نراقی نیز در مثنوی طاقدیس، جناب مولوی را از نظر عملی ، مورد انتقاد قرار داده است، آن جا که می گوید</w:t>
      </w:r>
      <w:r>
        <w:rPr>
          <w:rFonts w:eastAsia="IRNazanin" w:cs="IRNazanin"/>
          <w:color w:val="111111"/>
          <w:sz w:val="28"/>
          <w:szCs w:val="28"/>
          <w:rtl w:val="true"/>
          <w:lang w:bidi="fa-IR"/>
        </w:rPr>
        <w:t xml:space="preserve">: </w:t>
      </w:r>
      <w:bookmarkStart w:id="168" w:name="pg19649_280112"/>
    </w:p>
    <w:p>
      <w:pPr>
        <w:pStyle w:val="BookText"/>
        <w:rPr/>
      </w:pPr>
      <w:bookmarkEnd w:id="168"/>
      <w:r>
        <w:rPr>
          <w:rFonts w:ascii="IRNazanin" w:hAnsi="IRNazanin" w:eastAsia="IRNazanin"/>
          <w:color w:val="111111"/>
          <w:sz w:val="28"/>
          <w:sz w:val="28"/>
          <w:szCs w:val="28"/>
          <w:rtl w:val="true"/>
          <w:lang w:bidi="fa-IR"/>
        </w:rPr>
        <w:t>عقل، این است ، ای رفیق 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هین بگو این باجناب مولوی</w:t>
      </w:r>
    </w:p>
    <w:p>
      <w:pPr>
        <w:pStyle w:val="BookText"/>
        <w:rPr/>
      </w:pPr>
      <w:r>
        <w:rPr>
          <w:rFonts w:ascii="IRNazanin" w:hAnsi="IRNazanin" w:eastAsia="IRNazanin"/>
          <w:color w:val="111111"/>
          <w:sz w:val="28"/>
          <w:sz w:val="28"/>
          <w:szCs w:val="28"/>
          <w:rtl w:val="true"/>
          <w:lang w:bidi="fa-IR"/>
        </w:rPr>
        <w:t>مولوی، گیرم که فهمد نیک و زشت</w:t>
      </w:r>
    </w:p>
    <w:p>
      <w:pPr>
        <w:pStyle w:val="BookText"/>
        <w:rPr/>
      </w:pPr>
      <w:r>
        <w:rPr>
          <w:rFonts w:ascii="IRNazanin" w:hAnsi="IRNazanin" w:eastAsia="IRNazanin"/>
          <w:color w:val="111111"/>
          <w:sz w:val="28"/>
          <w:sz w:val="28"/>
          <w:szCs w:val="28"/>
          <w:rtl w:val="true"/>
          <w:lang w:bidi="fa-IR"/>
        </w:rPr>
        <w:t>راه دوزخ داند و راه ب هشت</w:t>
      </w:r>
    </w:p>
    <w:p>
      <w:pPr>
        <w:pStyle w:val="BookText"/>
        <w:rPr/>
      </w:pPr>
      <w:r>
        <w:rPr>
          <w:rFonts w:ascii="IRNazanin" w:hAnsi="IRNazanin" w:eastAsia="IRNazanin"/>
          <w:color w:val="111111"/>
          <w:sz w:val="28"/>
          <w:sz w:val="28"/>
          <w:szCs w:val="28"/>
          <w:rtl w:val="true"/>
          <w:lang w:bidi="fa-IR"/>
        </w:rPr>
        <w:t>چون کند؟ بیچاره نفسش سرکش است</w:t>
      </w:r>
    </w:p>
    <w:p>
      <w:pPr>
        <w:pStyle w:val="BookText"/>
        <w:rPr/>
      </w:pPr>
      <w:r>
        <w:rPr>
          <w:rFonts w:ascii="IRNazanin" w:hAnsi="IRNazanin" w:eastAsia="IRNazanin"/>
          <w:color w:val="111111"/>
          <w:sz w:val="28"/>
          <w:sz w:val="28"/>
          <w:szCs w:val="28"/>
          <w:rtl w:val="true"/>
          <w:lang w:bidi="fa-IR"/>
        </w:rPr>
        <w:t>افکند خود را، اگر چه آتش است</w:t>
      </w:r>
    </w:p>
    <w:p>
      <w:pPr>
        <w:pStyle w:val="BookText"/>
        <w:rPr/>
      </w:pPr>
      <w:r>
        <w:rPr>
          <w:rFonts w:ascii="IRNazanin" w:hAnsi="IRNazanin" w:eastAsia="IRNazanin"/>
          <w:color w:val="111111"/>
          <w:sz w:val="28"/>
          <w:sz w:val="28"/>
          <w:szCs w:val="28"/>
          <w:rtl w:val="true"/>
          <w:lang w:bidi="fa-IR"/>
        </w:rPr>
        <w:t>این روا، آن ناروا، داند درست</w:t>
      </w:r>
    </w:p>
    <w:p>
      <w:pPr>
        <w:pStyle w:val="BookText"/>
        <w:rPr/>
      </w:pPr>
      <w:r>
        <w:rPr>
          <w:rFonts w:ascii="IRNazanin" w:hAnsi="IRNazanin" w:eastAsia="IRNazanin"/>
          <w:color w:val="111111"/>
          <w:sz w:val="28"/>
          <w:sz w:val="28"/>
          <w:szCs w:val="28"/>
          <w:rtl w:val="true"/>
          <w:lang w:bidi="fa-IR"/>
        </w:rPr>
        <w:t>لیک پایش در عمل، لنگ است و سست</w:t>
      </w:r>
    </w:p>
    <w:p>
      <w:pPr>
        <w:pStyle w:val="BookText"/>
        <w:rPr/>
      </w:pPr>
      <w:r>
        <w:rPr>
          <w:rFonts w:ascii="IRNazanin" w:hAnsi="IRNazanin" w:eastAsia="IRNazanin"/>
          <w:color w:val="111111"/>
          <w:sz w:val="28"/>
          <w:sz w:val="28"/>
          <w:szCs w:val="28"/>
          <w:rtl w:val="true"/>
          <w:lang w:bidi="fa-IR"/>
        </w:rPr>
        <w:t>فقه و حکمت خواند، جهلش کم نشد</w:t>
      </w:r>
    </w:p>
    <w:p>
      <w:pPr>
        <w:pStyle w:val="BookText"/>
        <w:rPr/>
      </w:pPr>
      <w:r>
        <w:rPr>
          <w:rFonts w:ascii="IRNazanin" w:hAnsi="IRNazanin" w:eastAsia="IRNazanin"/>
          <w:color w:val="111111"/>
          <w:sz w:val="28"/>
          <w:sz w:val="28"/>
          <w:szCs w:val="28"/>
          <w:rtl w:val="true"/>
          <w:lang w:bidi="fa-IR"/>
        </w:rPr>
        <w:t>عالم و داناشد و آدم نشد؟</w:t>
      </w:r>
    </w:p>
    <w:p>
      <w:pPr>
        <w:pStyle w:val="BookText"/>
        <w:rPr/>
      </w:pPr>
      <w:r>
        <w:rPr>
          <w:rFonts w:ascii="IRNazanin" w:hAnsi="IRNazanin" w:eastAsia="IRNazanin"/>
          <w:color w:val="111111"/>
          <w:sz w:val="28"/>
          <w:sz w:val="28"/>
          <w:szCs w:val="28"/>
          <w:rtl w:val="true"/>
          <w:lang w:bidi="fa-IR"/>
        </w:rPr>
        <w:t>علم چِبود؟ فهم راه نیک و بد</w:t>
      </w:r>
    </w:p>
    <w:p>
      <w:pPr>
        <w:pStyle w:val="BookText"/>
        <w:rPr/>
      </w:pPr>
      <w:r>
        <w:rPr>
          <w:rFonts w:ascii="IRNazanin" w:hAnsi="IRNazanin" w:eastAsia="IRNazanin"/>
          <w:color w:val="111111"/>
          <w:sz w:val="28"/>
          <w:sz w:val="28"/>
          <w:szCs w:val="28"/>
          <w:rtl w:val="true"/>
          <w:lang w:bidi="fa-IR"/>
        </w:rPr>
        <w:t>عقل چِبود؟ اختیار نفس خود</w:t>
      </w:r>
    </w:p>
    <w:p>
      <w:pPr>
        <w:pStyle w:val="BookText"/>
        <w:rPr/>
      </w:pPr>
      <w:r>
        <w:rPr>
          <w:rFonts w:ascii="IRNazanin" w:hAnsi="IRNazanin" w:eastAsia="IRNazanin"/>
          <w:color w:val="111111"/>
          <w:sz w:val="28"/>
          <w:sz w:val="28"/>
          <w:szCs w:val="28"/>
          <w:rtl w:val="true"/>
          <w:lang w:bidi="fa-IR"/>
        </w:rPr>
        <w:t>چون نداری نفس خود در اختیار</w:t>
      </w:r>
    </w:p>
    <w:p>
      <w:pPr>
        <w:pStyle w:val="BookText"/>
        <w:rPr/>
      </w:pPr>
      <w:r>
        <w:rPr>
          <w:rFonts w:ascii="IRNazanin" w:hAnsi="IRNazanin" w:eastAsia="IRNazanin"/>
          <w:color w:val="111111"/>
          <w:sz w:val="28"/>
          <w:sz w:val="28"/>
          <w:szCs w:val="28"/>
          <w:rtl w:val="true"/>
          <w:lang w:bidi="fa-IR"/>
        </w:rPr>
        <w:t>زامتیاز نیک و بد ، او را چه کار؟</w:t>
      </w:r>
    </w:p>
    <w:p>
      <w:pPr>
        <w:pStyle w:val="BookText"/>
        <w:rPr/>
      </w:pPr>
      <w:r>
        <w:rPr>
          <w:rFonts w:ascii="IRNazanin" w:hAnsi="IRNazanin" w:eastAsia="IRNazanin"/>
          <w:color w:val="111111"/>
          <w:sz w:val="28"/>
          <w:sz w:val="28"/>
          <w:szCs w:val="28"/>
          <w:rtl w:val="true"/>
          <w:lang w:bidi="fa-IR"/>
        </w:rPr>
        <w:t>کی کند دانستن سیسرکنگبین</w:t>
      </w:r>
    </w:p>
    <w:p>
      <w:pPr>
        <w:pStyle w:val="BookText"/>
        <w:rPr/>
      </w:pPr>
      <w:r>
        <w:rPr>
          <w:rFonts w:ascii="IRNazanin" w:hAnsi="IRNazanin" w:eastAsia="IRNazanin"/>
          <w:color w:val="111111"/>
          <w:sz w:val="28"/>
          <w:sz w:val="28"/>
          <w:szCs w:val="28"/>
          <w:rtl w:val="true"/>
          <w:lang w:bidi="fa-IR"/>
        </w:rPr>
        <w:t>دفع صفرا، ای نگار نازنین؟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گرشناسی خوب حلوای شکر</w:t>
      </w:r>
    </w:p>
    <w:p>
      <w:pPr>
        <w:pStyle w:val="BookText"/>
        <w:rPr/>
      </w:pPr>
      <w:r>
        <w:rPr>
          <w:rFonts w:ascii="IRNazanin" w:hAnsi="IRNazanin" w:eastAsia="IRNazanin"/>
          <w:color w:val="111111"/>
          <w:sz w:val="28"/>
          <w:sz w:val="28"/>
          <w:szCs w:val="28"/>
          <w:rtl w:val="true"/>
          <w:lang w:bidi="fa-IR"/>
        </w:rPr>
        <w:t>کی شود کام تو شیرین ، ای پسر؟؟</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گفتنی است که نقد جناب مولوی و اشعار او، فرصت دیگری می طلبد و نگارنده ، در این جا، نفیا و اثباتا ، درباره او اظهار نظر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نقل مکاشفه مرحوم آیة الله بروجردی و اشعار مرحوم نراقی نیز این بود که نشان دهیم جناب شیخ رجبعلی، در اعتقاد خود درباره مولوی ، تنها نیست؛ بلکه شخصیت های علمی برجسته ای با او هم عقیده اند ، گرچه گروهی از بزرگان اهل 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آقا سید علی قاضی و علامه سید محمد حسین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عقیده ای بر خلاف این دارند</w:t>
      </w:r>
      <w:r>
        <w:rPr>
          <w:rFonts w:eastAsia="IRNazanin" w:cs="IRNazanin"/>
          <w:color w:val="111111"/>
          <w:sz w:val="28"/>
          <w:szCs w:val="28"/>
          <w:rtl w:val="true"/>
          <w:lang w:bidi="fa-IR"/>
        </w:rPr>
        <w:t>.</w:t>
      </w:r>
      <w:r>
        <w:rPr>
          <w:rStyle w:val="FootnoteAnchor"/>
          <w:rtl w:val="true"/>
        </w:rPr>
        <w:footnoteReference w:id="45"/>
      </w:r>
    </w:p>
    <w:p>
      <w:pPr>
        <w:pStyle w:val="Heading4"/>
        <w:numPr>
          <w:ilvl w:val="3"/>
          <w:numId w:val="1"/>
        </w:numPr>
        <w:rPr/>
      </w:pPr>
      <w:bookmarkStart w:id="169" w:name="__RefHeading___Toc825373_2314609296"/>
      <w:bookmarkStart w:id="170" w:name="_Toc61"/>
      <w:bookmarkEnd w:id="169"/>
      <w:r>
        <w:rPr>
          <w:rtl w:val="true"/>
        </w:rPr>
        <w:t>شعری از شیخ و یک خاطره</w:t>
      </w:r>
      <w:bookmarkEnd w:id="170"/>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شیخ، خود نیز گاه ، اشعاری می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در گفتگویی با حضرت آیة الله محمد تقی بهجت از مراجع تقلید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شاگردان فقیه و عارف بزرگوار ، مرحوم آیة الله آقا سید علی 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علامه طباطبایی، صاحب تفسیر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 از ایشان درباره شیخ رجبعلی خیاط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در </w:t>
      </w:r>
      <w:bookmarkStart w:id="171" w:name="pg19649_280113"/>
    </w:p>
    <w:p>
      <w:pPr>
        <w:pStyle w:val="BookText"/>
        <w:rPr/>
      </w:pPr>
      <w:bookmarkEnd w:id="171"/>
      <w:r>
        <w:rPr>
          <w:rFonts w:ascii="IRNazanin" w:hAnsi="IRNazanin" w:eastAsia="IRNazanin"/>
          <w:color w:val="111111"/>
          <w:sz w:val="28"/>
          <w:sz w:val="28"/>
          <w:szCs w:val="28"/>
          <w:rtl w:val="true"/>
          <w:lang w:bidi="fa-IR"/>
        </w:rPr>
        <w:t>نجف ، در مجلس آقای قاضی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مجلس ، ایشان ، اشعاری در مدح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که با حروف ابجد آغاز می شد</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همچنین، در ضمن سخنانی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شعری سروده ام با این مطلع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نعمت داده ای بر کائنات</w:t>
      </w:r>
    </w:p>
    <w:p>
      <w:pPr>
        <w:pStyle w:val="BookText"/>
        <w:rPr/>
      </w:pPr>
      <w:r>
        <w:rPr>
          <w:rFonts w:ascii="IRNazanin" w:hAnsi="IRNazanin" w:eastAsia="IRNazanin"/>
          <w:color w:val="111111"/>
          <w:sz w:val="28"/>
          <w:sz w:val="28"/>
          <w:szCs w:val="28"/>
          <w:rtl w:val="true"/>
          <w:lang w:bidi="fa-IR"/>
        </w:rPr>
        <w:t xml:space="preserve">جمله بر من داده ای، از هر جهات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میکردم این سخن ، بالاترین تعبیر از نعمت های الهی و شکر اوست، تا این که در صحیفه سجادیه به این جمله برخورد کردم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شکری إیاک من إنعاماتک</w:t>
      </w:r>
      <w:r>
        <w:rPr>
          <w:rFonts w:eastAsia="IRNazanin" w:cs="IRNazanin"/>
          <w:color w:val="111111"/>
          <w:sz w:val="28"/>
          <w:szCs w:val="28"/>
          <w:rtl w:val="true"/>
          <w:lang w:bidi="fa-IR"/>
        </w:rPr>
        <w:t>».</w:t>
      </w:r>
      <w:r>
        <w:rPr>
          <w:rStyle w:val="FootnoteAnchor"/>
          <w:rtl w:val="true"/>
        </w:rPr>
        <w:footnoteReference w:id="47"/>
      </w:r>
    </w:p>
    <w:p>
      <w:pPr>
        <w:pStyle w:val="Heading4"/>
        <w:numPr>
          <w:ilvl w:val="3"/>
          <w:numId w:val="1"/>
        </w:numPr>
        <w:rPr/>
      </w:pPr>
      <w:bookmarkStart w:id="172" w:name="__RefHeading___Toc825375_2314609296"/>
      <w:bookmarkStart w:id="173" w:name="_Toc62"/>
      <w:bookmarkEnd w:id="172"/>
      <w:r>
        <w:rPr>
          <w:rtl w:val="true"/>
        </w:rPr>
        <w:t>کرامتی شگفت و آموزنده</w:t>
      </w:r>
      <w:bookmarkEnd w:id="1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کرامتی شگفت و آموزنده </w:t>
      </w:r>
      <w:r>
        <w:rPr>
          <w:rStyle w:val="FootnoteAnchor"/>
          <w:rtl w:val="true"/>
        </w:rPr>
        <w:footnoteReference w:id="48"/>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هشتم آبان ماه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پس از پایان جلسه هفتگی درس اخلاق نگارنده ، </w:t>
      </w:r>
      <w:r>
        <w:rPr>
          <w:rStyle w:val="FootnoteAnchor"/>
          <w:rtl w:val="true"/>
        </w:rPr>
        <w:footnoteReference w:id="49"/>
      </w:r>
      <w:r>
        <w:rPr>
          <w:rFonts w:ascii="IRNazanin" w:hAnsi="IRNazanin" w:eastAsia="IRNazanin"/>
          <w:color w:val="111111"/>
          <w:sz w:val="28"/>
          <w:sz w:val="28"/>
          <w:szCs w:val="28"/>
          <w:rtl w:val="true"/>
          <w:lang w:bidi="fa-IR"/>
        </w:rPr>
        <w:t>طلبه جوانی پیش آمد و ضمن اشاره به آنچه در پاورقی شماره یک همین صفحه آمده ،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یزد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مجلسی ، این موضوع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حاضران ، مسخره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از بی سوادی شیخ بوده که نمی دانسته این مطلب در صحیفه سجادیه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در عالم رؤیا ایشان را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۵۷</w:t>
      </w:r>
    </w:p>
    <w:p>
      <w:pPr>
        <w:pStyle w:val="BookText"/>
        <w:rPr/>
      </w:pPr>
      <w:r>
        <w:rPr>
          <w:rFonts w:ascii="IRNazanin" w:hAnsi="IRNazanin" w:eastAsia="IRNazanin"/>
          <w:color w:val="111111"/>
          <w:sz w:val="28"/>
          <w:sz w:val="28"/>
          <w:szCs w:val="28"/>
          <w:rtl w:val="true"/>
          <w:lang w:bidi="fa-IR"/>
        </w:rPr>
        <w:t>آنچه از من نقل شده،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گفته ام،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واجعل شکری علی ما زَوَیتَ عنّی أؤفَر من شکری إیاک علی ما خَوّلتنی </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مرا بر آنچه به من نداده ای ، از سپاس من بر آنچه به من عطا کرده ای افزون تر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مطلب ، در دعای سی و پنجم صحیفه سجادیه هست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تردید ، این رؤیا از رؤیاهای صادقه است ؛ زیرا توجه به این نکته بسیار مهم و دقیق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دست نیافتن انسان به امکانات و لذایذ مختلف دنیوی که موجب انحراف او از مقصد اعلای انسانیت می گردد، نعمت بسیار بزرگی است که شایسته است سپاس و شکر بر آن، بیش از شکر بر نعمت هایی باشد که انسان از دنیا بِدانها دست یافته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نشانی دادن به این مطلب از صحیفه سجادیه در عالم رؤیا ، بدون ارتباط با عالم غیب ، عادتا امکان پذیر نیست</w:t>
      </w:r>
      <w:r>
        <w:rPr>
          <w:rFonts w:eastAsia="IRNazanin" w:cs="IRNazanin"/>
          <w:color w:val="111111"/>
          <w:sz w:val="28"/>
          <w:szCs w:val="28"/>
          <w:rtl w:val="true"/>
          <w:lang w:bidi="fa-IR"/>
        </w:rPr>
        <w:t>.</w:t>
      </w:r>
      <w:r>
        <w:rPr>
          <w:rStyle w:val="FootnoteAnchor"/>
          <w:rtl w:val="true"/>
        </w:rPr>
        <w:footnoteReference w:id="51"/>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4" w:name="pg19649_280116"/>
      <w:bookmarkStart w:id="175" w:name="pg19649_280116"/>
      <w:bookmarkEnd w:id="175"/>
    </w:p>
    <w:p>
      <w:pPr>
        <w:pStyle w:val="Heading3"/>
        <w:numPr>
          <w:ilvl w:val="2"/>
          <w:numId w:val="1"/>
        </w:numPr>
        <w:rPr/>
      </w:pPr>
      <w:bookmarkStart w:id="176" w:name="pg19649_280116"/>
      <w:bookmarkStart w:id="177" w:name="__RefHeading___Toc825377_2314609296"/>
      <w:bookmarkStart w:id="178" w:name="_Toc63"/>
      <w:bookmarkEnd w:id="176"/>
      <w:bookmarkEnd w:id="177"/>
      <w:r>
        <w:rPr>
          <w:rtl w:val="true"/>
        </w:rPr>
        <w:t xml:space="preserve">فصل هشتم </w:t>
      </w:r>
      <w:r>
        <w:rPr>
          <w:rtl w:val="true"/>
        </w:rPr>
        <w:t xml:space="preserve">: </w:t>
      </w:r>
      <w:r>
        <w:rPr>
          <w:rtl w:val="true"/>
        </w:rPr>
        <w:t>سیاست</w:t>
      </w:r>
      <w:bookmarkEnd w:id="178"/>
    </w:p>
    <w:p>
      <w:pPr>
        <w:pStyle w:val="Heading4"/>
        <w:numPr>
          <w:ilvl w:val="3"/>
          <w:numId w:val="1"/>
        </w:numPr>
        <w:rPr/>
      </w:pPr>
      <w:bookmarkStart w:id="179" w:name="__RefHeading___Toc825379_2314609296"/>
      <w:bookmarkStart w:id="180" w:name="_Toc64"/>
      <w:bookmarkEnd w:id="179"/>
      <w:r>
        <w:rPr>
          <w:rtl w:val="true"/>
        </w:rPr>
        <w:t>اشاره</w:t>
      </w:r>
      <w:bookmarkEnd w:id="180"/>
    </w:p>
    <w:p>
      <w:pPr>
        <w:pStyle w:val="BookText"/>
        <w:rPr/>
      </w:pPr>
      <w:r>
        <w:rPr>
          <w:rFonts w:ascii="IRNazanin" w:hAnsi="IRNazanin" w:eastAsia="IRNazanin"/>
          <w:color w:val="111111"/>
          <w:sz w:val="28"/>
          <w:sz w:val="28"/>
          <w:szCs w:val="28"/>
          <w:rtl w:val="true"/>
          <w:lang w:bidi="fa-IR"/>
        </w:rPr>
        <w:t>شیخ رجبعلی ، در عالم سیاست نبود؛ اما با رژیم منفور پهلوی و سیاستمداران حاکم آن، به شدت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تنها با شاه و دار و دسته اش مخالفت می کرد، بلکه مصدق را هم قبول نداشت؛ ولی از آیة الله کاشانی تعریف می کرد و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باطن او ، مثل سقاخانه است</w:t>
      </w:r>
      <w:r>
        <w:rPr>
          <w:rFonts w:eastAsia="IRNazanin" w:cs="IRNazanin"/>
          <w:color w:val="111111"/>
          <w:sz w:val="28"/>
          <w:szCs w:val="28"/>
          <w:rtl w:val="true"/>
          <w:lang w:bidi="fa-IR"/>
        </w:rPr>
        <w:t>.</w:t>
      </w:r>
    </w:p>
    <w:p>
      <w:pPr>
        <w:pStyle w:val="Heading4"/>
        <w:numPr>
          <w:ilvl w:val="3"/>
          <w:numId w:val="1"/>
        </w:numPr>
        <w:rPr/>
      </w:pPr>
      <w:bookmarkStart w:id="181" w:name="__RefHeading___Toc825381_2314609296"/>
      <w:bookmarkStart w:id="182" w:name="_Toc65"/>
      <w:bookmarkEnd w:id="181"/>
      <w:r>
        <w:rPr>
          <w:rtl w:val="true"/>
        </w:rPr>
        <w:t>دو پیش بینی سیاسی شیخ</w:t>
      </w:r>
      <w:bookmarkEnd w:id="182"/>
    </w:p>
    <w:p>
      <w:pPr>
        <w:pStyle w:val="BookText"/>
        <w:rPr/>
      </w:pPr>
      <w:r>
        <w:rPr>
          <w:rFonts w:ascii="IRNazanin" w:hAnsi="IRNazanin" w:eastAsia="IRNazanin"/>
          <w:color w:val="111111"/>
          <w:sz w:val="28"/>
          <w:sz w:val="28"/>
          <w:szCs w:val="28"/>
          <w:rtl w:val="true"/>
          <w:lang w:bidi="fa-IR"/>
        </w:rPr>
        <w:t>یکی از فرزندان شیخ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 ام تیر ماه سال </w:t>
      </w:r>
      <w:r>
        <w:rPr>
          <w:rFonts w:ascii="IRNazanin" w:hAnsi="IRNazanin" w:eastAsia="IRNazanin"/>
          <w:color w:val="111111"/>
          <w:sz w:val="28"/>
          <w:sz w:val="28"/>
          <w:szCs w:val="28"/>
          <w:lang w:bidi="fa-IR"/>
        </w:rPr>
        <w:t>۱۳۳۰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 مردم در جریان نهضت ملی شدن صنعت نفت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 وقتی وارد خانه شد، شروع به گریه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سید الشهدا، این آتش را با عبایشان خاموش کردند و جلوی این بلا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بنا داشتند در این روز، خیلی ها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کاشانی، موفق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سید دیگری هست که می آید و موفق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چندی ، معلوم شد که مقصود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امام خمینی است</w:t>
      </w:r>
      <w:r>
        <w:rPr>
          <w:rFonts w:eastAsia="IRNazanin" w:cs="IRNazanin"/>
          <w:color w:val="111111"/>
          <w:sz w:val="28"/>
          <w:szCs w:val="28"/>
          <w:rtl w:val="true"/>
          <w:lang w:bidi="fa-IR"/>
        </w:rPr>
        <w:t>.</w:t>
      </w:r>
    </w:p>
    <w:p>
      <w:pPr>
        <w:pStyle w:val="Heading4"/>
        <w:numPr>
          <w:ilvl w:val="3"/>
          <w:numId w:val="1"/>
        </w:numPr>
        <w:rPr/>
      </w:pPr>
      <w:bookmarkStart w:id="183" w:name="__RefHeading___Toc825383_2314609296"/>
      <w:bookmarkStart w:id="184" w:name="_Toc66"/>
      <w:bookmarkEnd w:id="183"/>
      <w:r>
        <w:rPr>
          <w:rtl w:val="true"/>
        </w:rPr>
        <w:t>امام خمینی و آینده انقلاب اسلامی</w:t>
      </w:r>
      <w:bookmarkEnd w:id="184"/>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سخن از امام خمینی ال پیش آمد، جالب است به پیش بینی امام خمینی درباره آینده انقلاب اسلامی ایران نیز اشاره کنیم</w:t>
      </w:r>
      <w:r>
        <w:rPr>
          <w:rFonts w:eastAsia="IRNazanin" w:cs="IRNazanin"/>
          <w:color w:val="111111"/>
          <w:sz w:val="28"/>
          <w:szCs w:val="28"/>
          <w:rtl w:val="true"/>
          <w:lang w:bidi="fa-IR"/>
        </w:rPr>
        <w:t xml:space="preserve">. </w:t>
      </w:r>
      <w:bookmarkStart w:id="185" w:name="pg19649_280117"/>
    </w:p>
    <w:p>
      <w:pPr>
        <w:pStyle w:val="BookText"/>
        <w:rPr/>
      </w:pPr>
      <w:bookmarkEnd w:id="185"/>
      <w:r>
        <w:rPr>
          <w:rFonts w:ascii="IRNazanin" w:hAnsi="IRNazanin" w:eastAsia="IRNazanin"/>
          <w:color w:val="111111"/>
          <w:sz w:val="28"/>
          <w:sz w:val="28"/>
          <w:szCs w:val="28"/>
          <w:rtl w:val="true"/>
          <w:lang w:bidi="fa-IR"/>
        </w:rPr>
        <w:t>آقای علی محمد بشارتی، از وزرای پیشین کشور، نقل می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تابستان سال </w:t>
      </w:r>
      <w:r>
        <w:rPr>
          <w:rFonts w:ascii="IRNazanin" w:hAnsi="IRNazanin" w:eastAsia="IRNazanin"/>
          <w:color w:val="111111"/>
          <w:sz w:val="28"/>
          <w:sz w:val="28"/>
          <w:szCs w:val="28"/>
          <w:lang w:bidi="fa-IR"/>
        </w:rPr>
        <w:t>۱۳۵</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هنگامی که مسئول اطلاعات سپاه بودم، گزارشی به دست ما رسید که یکی از</w:t>
      </w:r>
    </w:p>
    <w:p>
      <w:pPr>
        <w:pStyle w:val="BookText"/>
        <w:rPr/>
      </w:pPr>
      <w:r>
        <w:rPr>
          <w:rFonts w:ascii="IRNazanin" w:hAnsi="IRNazanin" w:eastAsia="IRNazanin"/>
          <w:color w:val="111111"/>
          <w:sz w:val="28"/>
          <w:sz w:val="28"/>
          <w:szCs w:val="28"/>
          <w:rtl w:val="true"/>
          <w:lang w:bidi="fa-IR"/>
        </w:rPr>
        <w:t>مراجع معروف، در سفرش به مشهد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بالأخره علیه آقای خمینی ، اعلان جنگ میکنم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 خدمت امام رسیدم و ضمن ارائه گزارش، خبر یاد شده را هم به اطلاع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 سرش پایین بود و گوش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که گفتم ، سرش را بلند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چه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ما را خدا تضمین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موفق می شویم، در این جا حکومت اسلامی تشکیل می دهیم و پرچم را به صاحب پرچم می سپاریم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w:t>
      </w:r>
    </w:p>
    <w:p>
      <w:pPr>
        <w:pStyle w:val="BookText"/>
        <w:rPr/>
      </w:pPr>
      <w:r>
        <w:rPr>
          <w:rFonts w:ascii="IRNazanin" w:hAnsi="IRNazanin" w:eastAsia="IRNazanin"/>
          <w:color w:val="111111"/>
          <w:sz w:val="28"/>
          <w:sz w:val="28"/>
          <w:szCs w:val="28"/>
          <w:rtl w:val="true"/>
          <w:lang w:bidi="fa-IR"/>
        </w:rPr>
        <w:t>امام سکوت کردند و پاسخ ندادند</w:t>
      </w:r>
      <w:r>
        <w:rPr>
          <w:rFonts w:eastAsia="IRNazanin" w:cs="IRNazanin"/>
          <w:color w:val="111111"/>
          <w:sz w:val="28"/>
          <w:szCs w:val="28"/>
          <w:rtl w:val="true"/>
          <w:lang w:bidi="fa-IR"/>
        </w:rPr>
        <w:t>.</w:t>
      </w:r>
      <w:r>
        <w:rPr>
          <w:rStyle w:val="FootnoteAnchor"/>
          <w:rtl w:val="true"/>
        </w:rPr>
        <w:footnoteReference w:id="52"/>
      </w:r>
    </w:p>
    <w:p>
      <w:pPr>
        <w:pStyle w:val="Heading4"/>
        <w:numPr>
          <w:ilvl w:val="3"/>
          <w:numId w:val="1"/>
        </w:numPr>
        <w:rPr/>
      </w:pPr>
      <w:bookmarkStart w:id="186" w:name="__RefHeading___Toc825385_2314609296"/>
      <w:bookmarkStart w:id="187" w:name="_Toc67"/>
      <w:bookmarkEnd w:id="186"/>
      <w:r>
        <w:rPr>
          <w:rtl w:val="true"/>
        </w:rPr>
        <w:t>ناصر الدین شاه ، در برزخ</w:t>
      </w:r>
      <w:bookmarkEnd w:id="187"/>
    </w:p>
    <w:p>
      <w:pPr>
        <w:pStyle w:val="BookText"/>
        <w:rPr/>
      </w:pPr>
      <w:r>
        <w:rPr>
          <w:rFonts w:ascii="IRNazanin" w:hAnsi="IRNazanin" w:eastAsia="IRNazanin"/>
          <w:color w:val="111111"/>
          <w:sz w:val="28"/>
          <w:sz w:val="28"/>
          <w:szCs w:val="28"/>
          <w:rtl w:val="true"/>
          <w:lang w:bidi="fa-IR"/>
        </w:rPr>
        <w:t xml:space="preserve">در باره وضعیت ناصر الدین شاه قاجار در عالم برزخ، یکی از شاگردان شیخ ، از ایشان چنین نقل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ناصر الدین شاه را روز جمعه ای آزاد کرده بودند و شب شنبه ، او را با هل دادن ، به جایگاه خود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گریه به مأموران التماس میکرد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w:t>
      </w:r>
    </w:p>
    <w:p>
      <w:pPr>
        <w:pStyle w:val="BookText"/>
        <w:rPr/>
      </w:pPr>
      <w:r>
        <w:rPr>
          <w:rFonts w:ascii="IRNazanin" w:hAnsi="IRNazanin" w:eastAsia="IRNazanin"/>
          <w:color w:val="111111"/>
          <w:sz w:val="28"/>
          <w:sz w:val="28"/>
          <w:szCs w:val="28"/>
          <w:rtl w:val="true"/>
          <w:lang w:bidi="fa-IR"/>
        </w:rPr>
        <w:t>نبرید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مرا دید،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 دانستم جایم این جاست، در دنیا خیال خوشی هم نمی کردم</w:t>
      </w:r>
      <w:r>
        <w:rPr>
          <w:rFonts w:eastAsia="IRNazanin" w:cs="IRNazanin"/>
          <w:color w:val="111111"/>
          <w:sz w:val="28"/>
          <w:szCs w:val="28"/>
          <w:rtl w:val="true"/>
          <w:lang w:bidi="fa-IR"/>
        </w:rPr>
        <w:t>!».</w:t>
      </w:r>
    </w:p>
    <w:p>
      <w:pPr>
        <w:pStyle w:val="Heading4"/>
        <w:numPr>
          <w:ilvl w:val="3"/>
          <w:numId w:val="1"/>
        </w:numPr>
        <w:rPr/>
      </w:pPr>
      <w:bookmarkStart w:id="188" w:name="__RefHeading___Toc825387_2314609296"/>
      <w:bookmarkStart w:id="189" w:name="_Toc68"/>
      <w:bookmarkEnd w:id="188"/>
      <w:r>
        <w:rPr>
          <w:rtl w:val="true"/>
        </w:rPr>
        <w:t>سزای ستایش از پادشاه ستمکار</w:t>
      </w:r>
      <w:bookmarkEnd w:id="189"/>
    </w:p>
    <w:p>
      <w:pPr>
        <w:pStyle w:val="BookText"/>
        <w:rPr/>
      </w:pPr>
      <w:r>
        <w:rPr>
          <w:rFonts w:ascii="IRNazanin" w:hAnsi="IRNazanin" w:eastAsia="IRNazanin"/>
          <w:color w:val="111111"/>
          <w:sz w:val="28"/>
          <w:sz w:val="28"/>
          <w:szCs w:val="28"/>
          <w:rtl w:val="true"/>
          <w:lang w:bidi="fa-IR"/>
        </w:rPr>
        <w:t xml:space="preserve">جناب شیخ، دوستان و شاگردان خود را از همکاری با دولت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بخصوص از تعریف و تمجید از آنان ، بر حذر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شاگردان شیخ ، از</w:t>
      </w:r>
    </w:p>
    <w:p>
      <w:pPr>
        <w:pStyle w:val="BookText"/>
        <w:rPr/>
      </w:pPr>
      <w:r>
        <w:rPr>
          <w:rFonts w:ascii="IRNazanin" w:hAnsi="IRNazanin" w:eastAsia="IRNazanin"/>
          <w:color w:val="111111"/>
          <w:sz w:val="28"/>
          <w:sz w:val="28"/>
          <w:szCs w:val="28"/>
          <w:rtl w:val="true"/>
          <w:lang w:bidi="fa-IR"/>
        </w:rPr>
        <w:t>وی نقل کرده است که فرمود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برزخ دیدم که روح یکی از مقدسین را محاکمه می کنند و همه کارهای ناشایست </w:t>
      </w:r>
      <w:bookmarkStart w:id="190" w:name="pg19649_280118"/>
    </w:p>
    <w:p>
      <w:pPr>
        <w:pStyle w:val="BookText"/>
        <w:rPr/>
      </w:pPr>
      <w:bookmarkEnd w:id="190"/>
      <w:r>
        <w:rPr>
          <w:rFonts w:ascii="IRNazanin" w:hAnsi="IRNazanin" w:eastAsia="IRNazanin"/>
          <w:color w:val="111111"/>
          <w:sz w:val="28"/>
          <w:sz w:val="28"/>
          <w:szCs w:val="28"/>
          <w:rtl w:val="true"/>
          <w:lang w:bidi="fa-IR"/>
        </w:rPr>
        <w:t>سلطان جائر زمان او را در نامه عملش ثبت کرده بودند و به او نسبت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این همه جنایت نکرده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مقام تعریف از او نگفتی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 امنیتی به کشور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 تو راضی به فعل او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حفظ سلطنت خود، به این جنایات دست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نهج البلاغه آمده است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الرّاضی بِفعل قومٍ کالدّاخِل فیهِ مَعَهم، و علی کُل داخلٍ فی باطِلٍ إثمان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إثمُ العَمَل بِه ، و إثمُ الرّضا بِه</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هر که به کردار عده ای راضی باشد، مانند کسی است که همراه آنان، آن کار را انجام داده است، و هر کس به کردار باطلی دست بزند، او را دو گناه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انجام دادن آن، و گناه راضی بودن به آن</w:t>
      </w:r>
      <w:r>
        <w:rPr>
          <w:rFonts w:eastAsia="IRNazanin" w:cs="IRNazanin"/>
          <w:color w:val="111111"/>
          <w:sz w:val="28"/>
          <w:szCs w:val="28"/>
          <w:rtl w:val="true"/>
          <w:lang w:bidi="fa-IR"/>
        </w:rPr>
        <w:t>.</w:t>
      </w:r>
    </w:p>
    <w:p>
      <w:pPr>
        <w:pStyle w:val="Heading4"/>
        <w:numPr>
          <w:ilvl w:val="3"/>
          <w:numId w:val="1"/>
        </w:numPr>
        <w:rPr/>
      </w:pPr>
      <w:bookmarkStart w:id="191" w:name="__RefHeading___Toc825389_2314609296"/>
      <w:bookmarkStart w:id="192" w:name="_Toc69"/>
      <w:bookmarkEnd w:id="191"/>
      <w:r>
        <w:rPr>
          <w:rtl w:val="true"/>
        </w:rPr>
        <w:t>نهی از همکاری با مستشاران آمریکایی</w:t>
      </w:r>
      <w:bookmarkEnd w:id="192"/>
    </w:p>
    <w:p>
      <w:pPr>
        <w:pStyle w:val="BookText"/>
        <w:rPr/>
      </w:pPr>
      <w:r>
        <w:rPr>
          <w:rFonts w:ascii="IRNazanin" w:hAnsi="IRNazanin" w:eastAsia="IRNazanin"/>
          <w:color w:val="111111"/>
          <w:sz w:val="28"/>
          <w:sz w:val="28"/>
          <w:szCs w:val="28"/>
          <w:rtl w:val="true"/>
          <w:lang w:bidi="fa-IR"/>
        </w:rPr>
        <w:t>یکی از دوستان شیخ که فرزندش با مستشاران آمریکایی همکاری داشت ،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سفری به مشهد، خدمت شیخ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ایشان به حرم ، مشرف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کناری ایستاد و زیارت نامه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من با شما صحبت میکنم، با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زیارت ، رو به قبله به سجده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سجده که سر بر داشت ، مرا صدا زد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جلوی بچه ات را بگیر که دنبال این کار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باری روی دوش شما می گذارد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نمی دانستیم که فرزندم با مستشاران امریکایی هماهنگ کرده که به امریکا برود</w:t>
      </w:r>
      <w:r>
        <w:rPr>
          <w:rFonts w:eastAsia="IRNazanin" w:cs="IRNazanin"/>
          <w:color w:val="111111"/>
          <w:sz w:val="28"/>
          <w:szCs w:val="28"/>
          <w:rtl w:val="true"/>
          <w:lang w:bidi="fa-IR"/>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همان ایام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سال پیش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روزی پسرم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خواهم بروم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کارهایم را کرده ام و گذرنامه ام را هم گرفته 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همسرش و ما، هر کاری کردیم ، نتوانستیم جلوی رفتن او 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که به امریکا رفت ، برای ما نوشت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همسرم بچه دار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طلاق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وقت تاکنون، اسباب ناراحتی ما را فراهم آورده است</w:t>
      </w:r>
      <w:r>
        <w:rPr>
          <w:rFonts w:eastAsia="IRNazanin" w:cs="IRNazanin"/>
          <w:color w:val="111111"/>
          <w:sz w:val="28"/>
          <w:szCs w:val="28"/>
          <w:rtl w:val="true"/>
          <w:lang w:bidi="fa-IR"/>
        </w:rPr>
        <w:t xml:space="preserve">. </w:t>
      </w:r>
      <w:bookmarkStart w:id="193" w:name="pg19649_280120"/>
    </w:p>
    <w:p>
      <w:pPr>
        <w:pStyle w:val="Heading2"/>
        <w:numPr>
          <w:ilvl w:val="1"/>
          <w:numId w:val="1"/>
        </w:numPr>
        <w:rPr/>
      </w:pPr>
      <w:bookmarkStart w:id="194" w:name="__RefHeading___Toc825391_2314609296"/>
      <w:bookmarkStart w:id="195" w:name="_Toc70"/>
      <w:bookmarkEnd w:id="193"/>
      <w:bookmarkEnd w:id="194"/>
      <w:r>
        <w:rPr>
          <w:rtl w:val="true"/>
        </w:rPr>
        <w:t>بخش دوم</w:t>
      </w:r>
      <w:r>
        <w:rPr>
          <w:rtl w:val="true"/>
        </w:rPr>
        <w:t xml:space="preserve">: </w:t>
      </w:r>
      <w:r>
        <w:rPr>
          <w:rtl w:val="true"/>
        </w:rPr>
        <w:t>تحول</w:t>
      </w:r>
      <w:bookmarkEnd w:id="195"/>
    </w:p>
    <w:p>
      <w:pPr>
        <w:pStyle w:val="Heading3"/>
        <w:numPr>
          <w:ilvl w:val="2"/>
          <w:numId w:val="1"/>
        </w:numPr>
        <w:rPr/>
      </w:pPr>
      <w:bookmarkStart w:id="196" w:name="__RefHeading___Toc825393_2314609296"/>
      <w:bookmarkStart w:id="197" w:name="_Toc71"/>
      <w:bookmarkEnd w:id="196"/>
      <w:r>
        <w:rPr>
          <w:rtl w:val="true"/>
        </w:rPr>
        <w:t>اشاره</w:t>
      </w:r>
      <w:bookmarkEnd w:id="197"/>
    </w:p>
    <w:p>
      <w:pPr>
        <w:pStyle w:val="BookText"/>
        <w:rPr/>
      </w:pPr>
      <w:r>
        <w:rPr>
          <w:rFonts w:ascii="IRNazanin" w:hAnsi="IRNazanin" w:eastAsia="IRNazanin"/>
          <w:color w:val="111111"/>
          <w:sz w:val="28"/>
          <w:sz w:val="28"/>
          <w:szCs w:val="28"/>
          <w:rtl w:val="true"/>
          <w:lang w:bidi="fa-IR"/>
        </w:rPr>
        <w:t xml:space="preserve">فصل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الهی</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امدادهای غیبی</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کمالات معنوی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8" w:name="pg19649_280122"/>
      <w:bookmarkStart w:id="199" w:name="pg19649_280122"/>
      <w:bookmarkEnd w:id="199"/>
    </w:p>
    <w:p>
      <w:pPr>
        <w:pStyle w:val="Heading3"/>
        <w:numPr>
          <w:ilvl w:val="2"/>
          <w:numId w:val="1"/>
        </w:numPr>
        <w:rPr/>
      </w:pPr>
      <w:bookmarkStart w:id="200" w:name="pg19649_280122"/>
      <w:bookmarkStart w:id="201" w:name="__RefHeading___Toc825395_2314609296"/>
      <w:bookmarkStart w:id="202" w:name="_Toc72"/>
      <w:bookmarkEnd w:id="200"/>
      <w:bookmarkEnd w:id="201"/>
      <w:r>
        <w:rPr>
          <w:rtl w:val="true"/>
        </w:rPr>
        <w:t xml:space="preserve">فصل یکم </w:t>
      </w:r>
      <w:r>
        <w:rPr>
          <w:rtl w:val="true"/>
        </w:rPr>
        <w:t xml:space="preserve">: </w:t>
      </w:r>
      <w:r>
        <w:rPr>
          <w:rtl w:val="true"/>
        </w:rPr>
        <w:t>تربیت الهی</w:t>
      </w:r>
      <w:bookmarkEnd w:id="202"/>
    </w:p>
    <w:p>
      <w:pPr>
        <w:pStyle w:val="Heading4"/>
        <w:numPr>
          <w:ilvl w:val="3"/>
          <w:numId w:val="1"/>
        </w:numPr>
        <w:rPr/>
      </w:pPr>
      <w:bookmarkStart w:id="203" w:name="__RefHeading___Toc825397_2314609296"/>
      <w:bookmarkStart w:id="204" w:name="_Toc73"/>
      <w:bookmarkEnd w:id="203"/>
      <w:r>
        <w:rPr>
          <w:rtl w:val="true"/>
        </w:rPr>
        <w:t>اشاره</w:t>
      </w:r>
      <w:bookmarkEnd w:id="204"/>
    </w:p>
    <w:p>
      <w:pPr>
        <w:pStyle w:val="BookText"/>
        <w:rPr/>
      </w:pPr>
      <w:r>
        <w:rPr>
          <w:rFonts w:ascii="IRNazanin" w:hAnsi="IRNazanin" w:eastAsia="IRNazanin"/>
          <w:color w:val="111111"/>
          <w:sz w:val="28"/>
          <w:sz w:val="28"/>
          <w:szCs w:val="28"/>
          <w:rtl w:val="true"/>
          <w:lang w:bidi="fa-IR"/>
        </w:rPr>
        <w:t>مقامات و کمالات معنوی جناب شیخ ، برای هر کس که او را از نزدیک می شناخته ، یا پای صحبت آشنایان او نشسته، نیازی به توضیح ندارد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اصلی ترین سؤال در باره زندگی این عارف بزرگ ،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چگونه به این جایگاه والای انسانی دست یافت؟ و چگونه کسی که از معلومات رسمی حوزه و دانشگاه ، بی بهره بود، به جایی رسید که نه تنها مردم کوچه و بازار، بلکه برخی تحصیل کردگان حوزه و دانشگاه ، از برکات هدایتش بهره می بردند؟ و در یک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جهش و موفقیت جناب شیخ ، در چه بود؟ او در مکتب کدام استاد ، پرورش یافت ؟ و مربی معنوی او که بود؟</w:t>
      </w:r>
    </w:p>
    <w:p>
      <w:pPr>
        <w:pStyle w:val="Heading4"/>
        <w:numPr>
          <w:ilvl w:val="3"/>
          <w:numId w:val="1"/>
        </w:numPr>
        <w:rPr/>
      </w:pPr>
      <w:bookmarkStart w:id="205" w:name="__RefHeading___Toc825399_2314609296"/>
      <w:bookmarkStart w:id="206" w:name="_Toc74"/>
      <w:bookmarkEnd w:id="205"/>
      <w:r>
        <w:rPr>
          <w:rtl w:val="true"/>
        </w:rPr>
        <w:t>مربیان شیخ</w:t>
      </w:r>
      <w:bookmarkEnd w:id="206"/>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شیخ، هر چند تحصیلات رسمی حوزوی یا دانشگاهی نداشت و از غالب علوم رسمی حوزه و دانشگاه ، بی بهره بود، ولی محضر برخی بزرگان علم و معرفت و معنویت را درک کرده بود و کسانی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آیة الله محمدعلی شاه آبادی استاد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 xml:space="preserve">مرحوم آیة الله شیخ محمد تقی بافقی و مرحوم آیة الله میرزا </w:t>
      </w:r>
    </w:p>
    <w:p>
      <w:pPr>
        <w:pStyle w:val="BookText"/>
        <w:rPr/>
      </w:pPr>
      <w:r>
        <w:rPr>
          <w:rFonts w:ascii="IRNazanin" w:hAnsi="IRNazanin" w:eastAsia="IRNazanin"/>
          <w:color w:val="111111"/>
          <w:sz w:val="28"/>
          <w:sz w:val="28"/>
          <w:szCs w:val="28"/>
          <w:rtl w:val="true"/>
          <w:lang w:bidi="fa-IR"/>
        </w:rPr>
        <w:t>جمال اصفهانی،</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حجة الاسلام و المسلمین کریمی ، به نقل از آیة الله سید کاظم عصار، داستان جالبی را از کرامت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آیة الله میرزا جمال اصفهانی برای نگارنده نقل کردند که در زیر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آیة الله عصار ، یکی از مدرسان بزرگ اسفار در مدرسه عالی 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 سالار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این جانب، شیخ کرمعلی کریمی قرطمانی، دوره شش ساله ای را در این مدرسه ، در محضر ایشان و سایر استادان گذراندم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 معجزه ای را در باره میرزا جمال اصفهانی در درس اسفار برای ما چنین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حاج آقا جمال نجفی اصفهانی که در آن زمان توسط حکومت پهلوی به تهران تبعید شده بود و در مسجد حاج سید عزیز الله بازار ، اقامه جماعت می فرمود، صبح ها در مدرسه مروی تدریس می کرد و درس وی به قدری عالی و پر محتوا بود که مدرسه مروی، مملو از علما و فضلا و اهل علم، برای استفاده از درس ایشان می شد، به طوری که بعضی از ائمه جماعات ، نسبت به ایشان اظهار حسادت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برخی از آنها جلسه ای برگزار کردند و در آن مطرح کردند که ایشان ، بی سواد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اصفهانی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آورده و روحانیون را به دور خود جمع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قرار گذاشتند که حاج آقا جمال اصفهانی را در سه درس فلسفه ، فقه و اصول ، امتحان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مأمور شد ایشان را در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امتحان کند،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و دو نفر دیگر که اسامی آنها را فراموش کرده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امتحان ایشان در فقه و اصول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شد که ما سه نفر برویم در درس او و هر کدام در گوشه ای از مجلس درس ایشان بنشینیم و در بین 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 کتاب اسفار را همراه خود بردم و در بین درس، وقتی حاج آقا جمال در مورد یک مطلب فلسفی توضیحاتی میداد ، از اسفار به او اشکال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بالای منبر به من توجه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 این طور جواب شما را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اسفار را استخاره ای باز کنید و اول صفحه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کردم و سطر اول صفحه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تمام صفحه یاد شده را به طور صحیح و کامل ، از حفظ خواند و ترجمه کرد و 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آمده اید مرا امتحان کنید؟ من از خودم هیچ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دارم ، از مولای متقیان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حاج آقا جمال ، از کرامات و معجزات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داستان را نقل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چهل سال در نجف تحصیل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به درجه اجتهاد و مراحل بالای علمی رسیدم، پدرم از اصفهان جمعی از علما و تجار را فرستاد تا بنده به اصفهان بر گردم و ریاست حوزه علمیه اصفهان را بر عهده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بنا بود فردای آن از نجف به سمت ایران حرکت کنیم، ناگهان مبتلا به مرض حصبه شدم و تا چهل روز ، بیهوش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چهل روز ، خداوند ، تفضل فرمود و من عرق نموده ، به هوش آمدم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دیدم آنچه از اول عمر فرا گرفته بودم ، یعنی همه معلوماتم را فراموش کرده ام، کأن لم یکن شیئا 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مضطر شدم و در آن حال ، در حرم مطهر مولای متقیان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متوسل شده ،</w:t>
      </w:r>
    </w:p>
    <w:p>
      <w:pPr>
        <w:pStyle w:val="BookText"/>
        <w:rPr/>
      </w:pPr>
      <w:r>
        <w:rPr>
          <w:rFonts w:ascii="IRNazanin" w:hAnsi="IRNazanin" w:eastAsia="IRNazanin"/>
          <w:color w:val="111111"/>
          <w:sz w:val="28"/>
          <w:sz w:val="28"/>
          <w:szCs w:val="28"/>
          <w:rtl w:val="true"/>
          <w:lang w:bidi="fa-IR"/>
        </w:rPr>
        <w:t>شروع به تضرع و گریه نمودم و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 سر سفره علم شما توشه ها بر داشتم و الآن که می خواهم به وطن برگردم ، دستم خالی است و شما دریای کَرَمید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مرحوم حاج آقا جمال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بس گریه کردم ، حالت نوم و یقظه به من دست داد و 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 انگشت عسلی در دهانم گذارد و مرا نوازش نمود و به هوش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برگشتم به منزل، دیدم آنچه از اول عمر تا به حال خوانده ام ، همه را حفظم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 حاج آقا جمال ، با حالت گریه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آقایان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خودم هیچ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دارم ، از آقا و مولایم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بیایید مرا امتحان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تمام کتب درسی را به فضل خدا و توجه امیر</w:t>
      </w:r>
    </w:p>
    <w:p>
      <w:pPr>
        <w:pStyle w:val="BookText"/>
        <w:rPr/>
      </w:pPr>
      <w:r>
        <w:rPr>
          <w:rFonts w:ascii="IRNazanin" w:hAnsi="IRNazanin" w:eastAsia="IRNazanin"/>
          <w:color w:val="111111"/>
          <w:sz w:val="28"/>
          <w:sz w:val="28"/>
          <w:szCs w:val="28"/>
          <w:rtl w:val="true"/>
          <w:lang w:bidi="fa-IR"/>
        </w:rPr>
        <w:t>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حفظم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عصّار ، در حالی که متأثر شده بود و گریه می کرد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حاج آقا جمال ، این داستان را بیان فرمود، انقلابی در آن جمعیت روحانی ، بر پا شد و من بر خاستم و نعلین آن بزرگوار را به چشم های خود مالیدم و خود را بدان ، متبرک نمودم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سمت استادی وی را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جناب شیخ ، از درس های</w:t>
      </w:r>
    </w:p>
    <w:p>
      <w:pPr>
        <w:pStyle w:val="BookText"/>
        <w:rPr/>
      </w:pPr>
      <w:r>
        <w:rPr>
          <w:rFonts w:ascii="IRNazanin" w:hAnsi="IRNazanin" w:eastAsia="IRNazanin"/>
          <w:color w:val="111111"/>
          <w:sz w:val="28"/>
          <w:sz w:val="28"/>
          <w:szCs w:val="28"/>
          <w:rtl w:val="true"/>
          <w:lang w:bidi="fa-IR"/>
        </w:rPr>
        <w:t xml:space="preserve">تربیت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w:t>
      </w:r>
    </w:p>
    <w:p>
      <w:pPr>
        <w:pStyle w:val="BookText"/>
        <w:rPr/>
      </w:pPr>
      <w:r>
        <w:rPr>
          <w:rFonts w:ascii="IRNazanin" w:hAnsi="IRNazanin" w:eastAsia="IRNazanin"/>
          <w:color w:val="111111"/>
          <w:sz w:val="28"/>
          <w:sz w:val="28"/>
          <w:szCs w:val="28"/>
          <w:rtl w:val="true"/>
          <w:lang w:bidi="fa-IR"/>
        </w:rPr>
        <w:t>دو عالم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علی مفسر و آقا سید علی غروی ، امام جماعت مسجدی در محله سلسبیل تهران ، استفاده کرده بود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نتیجه همین تحصیلات غیر رسمی، با قرآن کریم و احادیث اسلامی، آشنایی خوبی پیدا کرده بود و در مجالسی که بر پا می داشت، قرآن و احادیث و ادعیه را ترجمه و شرح می کرد و معانی لطیفی از آنها ارائه می نمود که دیگران ، کمتر بِدانها توجه کرده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 بر این، آشنایی جناب شیخ با معارف اسلام، مرهون بهره گیری از محضر این بزرگان و امثال آنان بوده است؛ لیکن مبدأ جهش و تحول معنوی او را باید در جای دیگری جستجو کرد که نقطه عطفی در زندگی پر ماجرای شیخ است، و اگر شیخ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 استاد نداشتم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اشاره به این نکته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ارادتمندان جناب شیخ ، نقل می کند که ایشان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استاد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جلسات مرحوم شیخ محمد تقی بافقی</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زیارت رفتی ، داخل حرم حضرت 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 و زیارت کن و بگو آخوند هم سلام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اسماعیل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توصیه شیخ، وارد حرم امام زاده 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داخل حرم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شیخ را به یاد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خواستم بگویم که فلانی سلام رساند ، سه بار از داخل ضریح پاسخ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لبیک،لبیک،لبیک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امام خمینی به هنگام تبعید مرحوم بافقی، برای تشویق اطرافیان و شاگردان خود به ملاقات با شیخ محمد تقی بافقی ، بارها این بیت را در سر درس یا در جلسه های خصوصی می خواندند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خوش بود که بر آید به یک کرشمه ، دو کار</w:t>
      </w:r>
    </w:p>
    <w:p>
      <w:pPr>
        <w:pStyle w:val="BookText"/>
        <w:rPr/>
      </w:pPr>
      <w:r>
        <w:rPr>
          <w:rFonts w:ascii="IRNazanin" w:hAnsi="IRNazanin" w:eastAsia="IRNazanin"/>
          <w:color w:val="111111"/>
          <w:sz w:val="28"/>
          <w:sz w:val="28"/>
          <w:szCs w:val="28"/>
          <w:rtl w:val="true"/>
          <w:lang w:bidi="fa-IR"/>
        </w:rPr>
        <w:t>زیارت شه عبد العظیم و دیدن 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شبها در صحن مطهر حضرت عبد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می شد و ایشان در آنها سخنرانی می کرد، شرکت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اهل باطن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 نگاهی به اهل مجلس کرد و خطاب به من</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به جایی می رسی</w:t>
      </w:r>
      <w:r>
        <w:rPr>
          <w:rFonts w:eastAsia="IRNazanin" w:cs="IRNazanin"/>
          <w:color w:val="111111"/>
          <w:sz w:val="28"/>
          <w:szCs w:val="28"/>
          <w:rtl w:val="true"/>
          <w:lang w:bidi="fa-IR"/>
        </w:rPr>
        <w:t xml:space="preserve">». </w:t>
      </w:r>
      <w:bookmarkStart w:id="207" w:name="pg19649_280126"/>
    </w:p>
    <w:p>
      <w:pPr>
        <w:pStyle w:val="Heading4"/>
        <w:numPr>
          <w:ilvl w:val="3"/>
          <w:numId w:val="1"/>
        </w:numPr>
        <w:rPr/>
      </w:pPr>
      <w:bookmarkStart w:id="208" w:name="__RefHeading___Toc825401_2314609296"/>
      <w:bookmarkStart w:id="209" w:name="_Toc75"/>
      <w:bookmarkEnd w:id="207"/>
      <w:bookmarkEnd w:id="208"/>
      <w:r>
        <w:rPr>
          <w:rtl w:val="true"/>
        </w:rPr>
        <w:t>نقطه عطف</w:t>
      </w:r>
      <w:bookmarkEnd w:id="209"/>
    </w:p>
    <w:p>
      <w:pPr>
        <w:pStyle w:val="BookText"/>
        <w:rPr/>
      </w:pPr>
      <w:r>
        <w:rPr>
          <w:rFonts w:ascii="IRNazanin" w:hAnsi="IRNazanin" w:eastAsia="IRNazanin"/>
          <w:color w:val="111111"/>
          <w:sz w:val="28"/>
          <w:sz w:val="28"/>
          <w:szCs w:val="28"/>
          <w:rtl w:val="true"/>
          <w:lang w:bidi="fa-IR"/>
        </w:rPr>
        <w:t>به نظر نگارنده این سطور، راز جهش، مبدأ تحول و نقطه عطف در زندگی شیخ، ماجرایی است که بسیار تکان دهنده، عبرت انگیز و آموزنده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آغازین روزهای جوانی، برای شیخ ، داستانی شبیه به داستان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و آنچه پس از آن برای وی پیش آمد، نمونه ای از توحید تجربی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نشان می دهد آنچه خداوند در قرآن کریم ، در اواخر داستان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بدان اشاره دارد، قانونی عمومی است و اختصاص به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چنان که در متن آیه بدان تصریح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من یَتق و یَصبر فإن الله لایضیعُ أجر المحسنین</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هر کس تقوا پیشه کند و در مقابل هوس صبر و مقاومت نماید، خداوند، پاداش نیکوکاران را ضایع نمی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داستان ، نشان می دهد آنچه قرآن کریم، در باره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فرماید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بلغ أشده و استَوی ءاتَینة حکما و علما و کذلک نجزی المحسنین</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نیز قانونی عمومی است و همه اهل احسان و نیکوکاران، از دیدگاه قرآن کریم، از نور حکمت و دانش ویژه الهی ، برخوردار خواهند شد</w:t>
      </w:r>
      <w:r>
        <w:rPr>
          <w:rFonts w:eastAsia="IRNazanin" w:cs="IRNazanin"/>
          <w:color w:val="111111"/>
          <w:sz w:val="28"/>
          <w:szCs w:val="28"/>
          <w:rtl w:val="true"/>
          <w:lang w:bidi="fa-IR"/>
        </w:rPr>
        <w:t>.</w:t>
      </w:r>
    </w:p>
    <w:p>
      <w:pPr>
        <w:pStyle w:val="Heading4"/>
        <w:numPr>
          <w:ilvl w:val="3"/>
          <w:numId w:val="1"/>
        </w:numPr>
        <w:rPr/>
      </w:pPr>
      <w:bookmarkStart w:id="210" w:name="__RefHeading___Toc825403_2314609296"/>
      <w:bookmarkStart w:id="211" w:name="_Toc76"/>
      <w:bookmarkEnd w:id="210"/>
      <w:r>
        <w:rPr>
          <w:rtl w:val="true"/>
        </w:rPr>
        <w:t>شبیه داستان حضرت یوسف</w:t>
      </w:r>
      <w:r>
        <w:rPr>
          <w:rtl w:val="true"/>
        </w:rPr>
        <w:t>(</w:t>
      </w:r>
      <w:r>
        <w:rPr>
          <w:rtl w:val="true"/>
        </w:rPr>
        <w:t>علیه السلام</w:t>
      </w:r>
      <w:r>
        <w:rPr>
          <w:rtl w:val="true"/>
        </w:rPr>
        <w:t>)</w:t>
      </w:r>
      <w:bookmarkEnd w:id="211"/>
    </w:p>
    <w:p>
      <w:pPr>
        <w:pStyle w:val="BookText"/>
        <w:rPr/>
      </w:pPr>
      <w:r>
        <w:rPr>
          <w:rFonts w:ascii="IRNazanin" w:hAnsi="IRNazanin" w:eastAsia="IRNazanin"/>
          <w:color w:val="111111"/>
          <w:sz w:val="28"/>
          <w:sz w:val="28"/>
          <w:szCs w:val="28"/>
          <w:rtl w:val="true"/>
          <w:lang w:bidi="fa-IR"/>
        </w:rPr>
        <w:t>شیخ ، مشروح این داستان را برای کمتر کسی بیان کرده است؛ اما گاهی به مناسبتی بدان اشارتی میکرد و می فرمود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استاد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برای رضای خودت ترک می کنم و از آن </w:t>
      </w:r>
    </w:p>
    <w:p>
      <w:pPr>
        <w:pStyle w:val="BookText"/>
        <w:rPr/>
      </w:pPr>
      <w:r>
        <w:rPr>
          <w:rFonts w:ascii="IRNazanin" w:hAnsi="IRNazanin" w:eastAsia="IRNazanin"/>
          <w:color w:val="111111"/>
          <w:sz w:val="28"/>
          <w:sz w:val="28"/>
          <w:szCs w:val="28"/>
          <w:rtl w:val="true"/>
          <w:lang w:bidi="fa-IR"/>
        </w:rPr>
        <w:t>چشم می پوشم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مرا برای خودت درست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 عالی قدر ، آیة الله سید محمدهادی میلانی به این داستان ، اشاره نموده و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شیخ ، عنایتی شده و آن ، به خاطر کف نفسی</w:t>
      </w:r>
      <w:r>
        <w:rPr>
          <w:rStyle w:val="FootnoteAnchor"/>
          <w:rtl w:val="true"/>
        </w:rPr>
        <w:footnoteReference w:id="61"/>
      </w:r>
      <w:r>
        <w:rPr>
          <w:rFonts w:ascii="IRNazanin" w:hAnsi="IRNazanin" w:eastAsia="IRNazanin"/>
          <w:color w:val="111111"/>
          <w:sz w:val="28"/>
          <w:sz w:val="28"/>
          <w:szCs w:val="28"/>
          <w:rtl w:val="true"/>
          <w:lang w:bidi="fa-IR"/>
        </w:rPr>
        <w:t>بوده که در ایام جوانی به</w:t>
      </w:r>
    </w:p>
    <w:p>
      <w:pPr>
        <w:pStyle w:val="BookText"/>
        <w:rPr/>
      </w:pPr>
      <w:r>
        <w:rPr>
          <w:rFonts w:ascii="IRNazanin" w:hAnsi="IRNazanin" w:eastAsia="IRNazanin"/>
          <w:color w:val="111111"/>
          <w:sz w:val="28"/>
          <w:sz w:val="28"/>
          <w:szCs w:val="28"/>
          <w:rtl w:val="true"/>
          <w:lang w:bidi="fa-IR"/>
        </w:rPr>
        <w:t>عمل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شیخ، خود، شرح این ماجرا را در دیداری که با آن بزرگوار داشته، بازگو نموده است و حجة الإسلام و المسلمین سید محمدعلی میلانی، فرزند آیة الله میلانی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 xml:space="preserve">خود در آن دیدار حضور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واقعه را از زبان شیخ، چنین تعریف می کند </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در ایام جوانی ، دختری رعنا و زیبا از بستگان، دلباخته من شد و سرانجام، در خانه ای خلوت، مرا به دام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تواند تو را خیلی امتحان</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یک بار ، تو خدا را امتحان کن و از این حرام آماده و لذت بخش، به خاطر خدا صرف نظر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خداوند،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گناه را برای تو ترک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مرا برای خودت تربیت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 همچون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دلیرانه در برابر گناه ، مقاومت می کند و از آلوده شدن دامان خود به گناه ، جلوگیری می کند و به سرعت ، از دام خطر می گریزد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کف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خویشتنداری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پرهیز از گناه، موجب بصیرت و بینایی او می گردد، دیده برزخی او روشن می شود و آنچه را که دیگران نمی دیدند و نمی شنیدند، می بیند و می شنود، به طوری که چون از خانه خود بیرون می آید، بعضی افراد را به صورت برزخی شان می بیند و برخی اسرار برای او کشف می شود </w:t>
      </w:r>
      <w:r>
        <w:rPr>
          <w:rFonts w:eastAsia="IRNazanin" w:cs="IRNazanin"/>
          <w:color w:val="111111"/>
          <w:sz w:val="28"/>
          <w:szCs w:val="28"/>
          <w:rtl w:val="true"/>
          <w:lang w:bidi="fa-IR"/>
        </w:rPr>
        <w:t>.</w:t>
      </w:r>
      <w:r>
        <w:rPr>
          <w:rStyle w:val="FootnoteAnchor"/>
          <w:rtl w:val="true"/>
        </w:rPr>
        <w:footnoteReference w:id="63"/>
      </w:r>
      <w:bookmarkStart w:id="212" w:name="pg19649_280128"/>
    </w:p>
    <w:p>
      <w:pPr>
        <w:pStyle w:val="BookText"/>
        <w:rPr/>
      </w:pPr>
      <w:bookmarkEnd w:id="212"/>
      <w:r>
        <w:rPr>
          <w:rFonts w:ascii="IRNazanin" w:hAnsi="IRNazanin" w:eastAsia="IRNazanin"/>
          <w:color w:val="111111"/>
          <w:sz w:val="28"/>
          <w:sz w:val="28"/>
          <w:szCs w:val="28"/>
          <w:rtl w:val="true"/>
          <w:lang w:bidi="fa-IR"/>
        </w:rPr>
        <w:t>از جناب شیخ ، نقل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از چهارراه مولوی و از مسیر خیابان سیروس، به طرف چهار راه گلوبندک رفتم و بر گشتم و فقط یک چهر آدم دیدم</w:t>
      </w:r>
      <w:r>
        <w:rPr>
          <w:rFonts w:eastAsia="IRNazanin" w:cs="IRNazanin"/>
          <w:color w:val="111111"/>
          <w:sz w:val="28"/>
          <w:szCs w:val="28"/>
          <w:rtl w:val="true"/>
          <w:lang w:bidi="fa-IR"/>
        </w:rPr>
        <w:t>!</w:t>
      </w:r>
    </w:p>
    <w:p>
      <w:pPr>
        <w:pStyle w:val="Heading4"/>
        <w:numPr>
          <w:ilvl w:val="3"/>
          <w:numId w:val="1"/>
        </w:numPr>
        <w:rPr/>
      </w:pPr>
      <w:bookmarkStart w:id="213" w:name="__RefHeading___Toc825405_2314609296"/>
      <w:bookmarkStart w:id="214" w:name="_Toc77"/>
      <w:bookmarkEnd w:id="213"/>
      <w:r>
        <w:rPr>
          <w:rtl w:val="true"/>
        </w:rPr>
        <w:t>چگونگی تربیت الهی</w:t>
      </w:r>
      <w:bookmarkEnd w:id="214"/>
    </w:p>
    <w:p>
      <w:pPr>
        <w:pStyle w:val="BookText"/>
        <w:rPr/>
      </w:pPr>
      <w:r>
        <w:rPr>
          <w:rFonts w:ascii="IRNazanin" w:hAnsi="IRNazanin" w:eastAsia="IRNazanin"/>
          <w:color w:val="111111"/>
          <w:sz w:val="28"/>
          <w:sz w:val="28"/>
          <w:szCs w:val="28"/>
          <w:rtl w:val="true"/>
          <w:lang w:bidi="fa-IR"/>
        </w:rPr>
        <w:t>دعای جوانی به دام افتاده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برای خودت تربیت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آن فضای هیجان انگیز ، مستجاب شد و جهشی در زندگی معنوی این جوان سعادتمند، پدید آورد که انسان های ظاهربین و سطحی نگر ، قادر به درک آن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رجبعلی ، با این جهش، ره صدساله را یک شبه طی کرد و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رجبعلی خیاط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 من که به مکتب نرفت و خط ننوشت</w:t>
      </w:r>
    </w:p>
    <w:p>
      <w:pPr>
        <w:pStyle w:val="BookText"/>
        <w:rPr/>
      </w:pPr>
      <w:r>
        <w:rPr>
          <w:rFonts w:ascii="IRNazanin" w:hAnsi="IRNazanin" w:eastAsia="IRNazanin"/>
          <w:color w:val="111111"/>
          <w:sz w:val="28"/>
          <w:sz w:val="28"/>
          <w:szCs w:val="28"/>
          <w:rtl w:val="true"/>
          <w:lang w:bidi="fa-IR"/>
        </w:rPr>
        <w:t>به غمزه ، مسئله آموز صد مدرس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نخستین گام از تربیت الهی، چشم و گوش معنوی این جوان ، باز شد و اینک در باطن جهان و در ملکوت عالم ، چیزهایی می دید که دیگران نمی دیدند و آواهایی</w:t>
      </w:r>
    </w:p>
    <w:p>
      <w:pPr>
        <w:pStyle w:val="BookText"/>
        <w:rPr/>
      </w:pPr>
      <w:r>
        <w:rPr>
          <w:rFonts w:ascii="IRNazanin" w:hAnsi="IRNazanin" w:eastAsia="IRNazanin"/>
          <w:color w:val="111111"/>
          <w:sz w:val="28"/>
          <w:sz w:val="28"/>
          <w:szCs w:val="28"/>
          <w:rtl w:val="true"/>
          <w:lang w:bidi="fa-IR"/>
        </w:rPr>
        <w:t>می شنید که دیگران نمی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تجربه باطنی، موجب شد که شیخ، اعتقاد پیدا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موجب باز شدن چشم و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شاگردانش تأکید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برای خدا کار کند، چشم و گوش قلب او باز می شود</w:t>
      </w:r>
      <w:r>
        <w:rPr>
          <w:rFonts w:eastAsia="IRNazanin" w:cs="IRNazanin"/>
          <w:color w:val="111111"/>
          <w:sz w:val="28"/>
          <w:szCs w:val="28"/>
          <w:rtl w:val="true"/>
          <w:lang w:bidi="fa-IR"/>
        </w:rPr>
        <w:t>.</w:t>
      </w:r>
    </w:p>
    <w:p>
      <w:pPr>
        <w:pStyle w:val="Heading4"/>
        <w:numPr>
          <w:ilvl w:val="3"/>
          <w:numId w:val="1"/>
        </w:numPr>
        <w:rPr/>
      </w:pPr>
      <w:bookmarkStart w:id="215" w:name="__RefHeading___Toc825407_2314609296"/>
      <w:bookmarkStart w:id="216" w:name="_Toc78"/>
      <w:bookmarkEnd w:id="215"/>
      <w:r>
        <w:rPr>
          <w:rtl w:val="true"/>
        </w:rPr>
        <w:t>چشم و گوش قلب</w:t>
      </w:r>
      <w:bookmarkEnd w:id="216"/>
    </w:p>
    <w:p>
      <w:pPr>
        <w:pStyle w:val="BookText"/>
        <w:rPr/>
      </w:pPr>
      <w:r>
        <w:rPr>
          <w:rFonts w:ascii="IRNazanin" w:hAnsi="IRNazanin" w:eastAsia="IRNazanin"/>
          <w:color w:val="111111"/>
          <w:sz w:val="28"/>
          <w:sz w:val="28"/>
          <w:szCs w:val="28"/>
          <w:rtl w:val="true"/>
          <w:lang w:bidi="fa-IR"/>
        </w:rPr>
        <w:t xml:space="preserve">در این جا، این سؤال پیش می آید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قلب، چشم و گوش دارد؟ و مگر انسان ، قادر است با وسیله ای جز چشم و گوش ظاهری، چیزی را ببیند یا صدایی را بشنود؟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چنین است و احادیث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شیعه و سنی ، آنها را نقل کرده اند نیز به این سؤال ، پاسخ مثبت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برای نمونه به چند روایت ، اشاره می کنیم</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رسول خدا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عبدٍ إلا و فی وجهه عَینان یبصرُ بهما أمرَ الدنیا، و عَینان فی قَلبه یُبصر بهما أمر الآخرةِ ، فإذا أراد اللهُ بعبدٍ خیرأ فتحَ عینیهِ اللتَین فی قَلبه ، فأبصَر بِهما ما وعدهُ</w:t>
      </w:r>
    </w:p>
    <w:p>
      <w:pPr>
        <w:pStyle w:val="BookText"/>
        <w:rPr/>
      </w:pPr>
      <w:r>
        <w:rPr>
          <w:rFonts w:ascii="Amiri" w:hAnsi="Amiri" w:eastAsia="Amiri" w:cs="Amiri"/>
          <w:color w:val="111111"/>
          <w:sz w:val="28"/>
          <w:sz w:val="28"/>
          <w:szCs w:val="28"/>
          <w:rtl w:val="true"/>
          <w:lang w:bidi="ar-SA"/>
        </w:rPr>
        <w:t>بِالغَیب ، فآمن بالغیب علی الغَیب</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هیچ بنده ای نیست ، جز این که دو چشم در صورت او وجود دارد که با آنها امور دنیا را می بیند و دو چشم در دلش که با آنها أمور آخرت را مشاهده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خداوند، خوبی بنده ای را بخواهد، دو چشم دل او را می گشاید، که به وسیله آنها وعده های غیبیاو را می بیند و با دیده های غیبی، به غیب، ایمان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حدیثی دیگر از آن بزرگوار ،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لولا تمزُّعُ قلوبکُم و تزیدکم فی الحدیث لسمِعتُم ما أسمع</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اگر پراکندگی دل ها و پرگویی های شما نبود، بی گمان، آنچه را من میشنوم ، شما نیز می شنیدید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لِلقلب أذُنینِ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الإیمان یسارُّهُ بالخیر ، و الشیطان یسارُّهُ بالشر، فأیهما ظهر علی صاحبه غلبه</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همانا دل ، دارای دو گوش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ایمان ، در آن، نجوای خیر میکند و شیطان ، در آن، نجوای شر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یک از این دو بر دیگری پیروز شود، او را مغلوب</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می کند</w:t>
      </w:r>
      <w:r>
        <w:rPr>
          <w:rFonts w:eastAsia="IRNazanin" w:cs="IRNazanin"/>
          <w:color w:val="111111"/>
          <w:sz w:val="28"/>
          <w:szCs w:val="28"/>
          <w:rtl w:val="true"/>
          <w:lang w:bidi="fa-IR"/>
        </w:rPr>
        <w:t xml:space="preserve">. </w:t>
      </w:r>
      <w:bookmarkStart w:id="217" w:name="pg19649_280130"/>
    </w:p>
    <w:p>
      <w:pPr>
        <w:pStyle w:val="Heading3"/>
        <w:numPr>
          <w:ilvl w:val="2"/>
          <w:numId w:val="1"/>
        </w:numPr>
        <w:rPr/>
      </w:pPr>
      <w:bookmarkStart w:id="218" w:name="__RefHeading___Toc825409_2314609296"/>
      <w:bookmarkStart w:id="219" w:name="_Toc79"/>
      <w:bookmarkEnd w:id="217"/>
      <w:bookmarkEnd w:id="218"/>
      <w:r>
        <w:rPr>
          <w:rtl w:val="true"/>
        </w:rPr>
        <w:t xml:space="preserve">فصل دوم </w:t>
      </w:r>
      <w:r>
        <w:rPr>
          <w:rtl w:val="true"/>
        </w:rPr>
        <w:t xml:space="preserve">: </w:t>
      </w:r>
      <w:r>
        <w:rPr>
          <w:rtl w:val="true"/>
        </w:rPr>
        <w:t>امدادها غیبی</w:t>
      </w:r>
      <w:bookmarkEnd w:id="219"/>
    </w:p>
    <w:p>
      <w:pPr>
        <w:pStyle w:val="Heading4"/>
        <w:numPr>
          <w:ilvl w:val="3"/>
          <w:numId w:val="1"/>
        </w:numPr>
        <w:rPr/>
      </w:pPr>
      <w:bookmarkStart w:id="220" w:name="__RefHeading___Toc825411_2314609296"/>
      <w:bookmarkStart w:id="221" w:name="_Toc80"/>
      <w:bookmarkEnd w:id="220"/>
      <w:r>
        <w:rPr>
          <w:rtl w:val="true"/>
        </w:rPr>
        <w:t>اشاره</w:t>
      </w:r>
      <w:bookmarkEnd w:id="221"/>
    </w:p>
    <w:p>
      <w:pPr>
        <w:pStyle w:val="BookText"/>
        <w:rPr/>
      </w:pPr>
      <w:r>
        <w:rPr>
          <w:rFonts w:ascii="IRNazanin" w:hAnsi="IRNazanin" w:eastAsia="IRNazanin"/>
          <w:color w:val="111111"/>
          <w:sz w:val="28"/>
          <w:sz w:val="28"/>
          <w:szCs w:val="28"/>
          <w:rtl w:val="true"/>
          <w:lang w:bidi="fa-IR"/>
        </w:rPr>
        <w:t>در نهج البلاغه می خوانیم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طول تاریخ، بندگان شایسته ای دارد که با آنها، در اندیشه و عقلشان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برح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آلاؤه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البرهة بعد البرهة و فی أزمان الفتراتِ عبادٌ ناجاهم فی فکرهم، و کلَّمهم فی ذات عُقولِهم، فاستصبحوا بنور یقظةٍ فی الأبصار و الأسماع و الأفئِدَة </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نعمتهایش بزرگ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هر زمان، بویژه در دوران های فترت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جای پیامبران ، خالی است ، بندگانی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راه الهام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شان ، با ایشان</w:t>
      </w:r>
    </w:p>
    <w:p>
      <w:pPr>
        <w:pStyle w:val="BookText"/>
        <w:rPr/>
      </w:pPr>
      <w:r>
        <w:rPr>
          <w:rFonts w:ascii="IRNazanin" w:hAnsi="IRNazanin" w:eastAsia="IRNazanin"/>
          <w:color w:val="111111"/>
          <w:sz w:val="28"/>
          <w:sz w:val="28"/>
          <w:szCs w:val="28"/>
          <w:rtl w:val="true"/>
          <w:lang w:bidi="fa-IR"/>
        </w:rPr>
        <w:t xml:space="preserve">سخن می گوید و ایشان چشم و گوش و دل خود را به نور هشیاری روشن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بندگان شایسته خدا، همان کسانی هستند که وصفشان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مناجات شعبانیه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إلهی و اجعلنی ممَّن نادیتَهُ فأجابَک ، و لاحظتهُ فصعِقَ لجلالِک، فناجیتَه سِرّا و عمل لَک جهراً</w:t>
      </w:r>
      <w:r>
        <w:rPr>
          <w:rFonts w:eastAsia="Amiri" w:cs="Amiri" w:ascii="Amiri" w:hAnsi="Amiri"/>
          <w:color w:val="111111"/>
          <w:sz w:val="28"/>
          <w:szCs w:val="28"/>
          <w:rtl w:val="true"/>
          <w:lang w:bidi="ar-SA"/>
        </w:rPr>
        <w:t>.</w:t>
      </w:r>
      <w:r>
        <w:rPr>
          <w:rStyle w:val="FootnoteAnchor"/>
          <w:rtl w:val="true"/>
        </w:rPr>
        <w:footnoteReference w:id="69"/>
      </w:r>
      <w:bookmarkStart w:id="222" w:name="pg19649_280131"/>
    </w:p>
    <w:p>
      <w:pPr>
        <w:pStyle w:val="BookText"/>
        <w:rPr/>
      </w:pPr>
      <w:bookmarkEnd w:id="222"/>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زمره کسانی قرار ده که چون آنان را ندا دادی ، پاسخت را دادند، و چون به آنان توجه کردی، تجلی نور جلالت ، بیهوششان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نهانی با آنان راز گفتی و آنها آشکارا برای تو کار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خیاط ، پس از رهایی از دام نفس اماره و شیطان ، و باز شدن چشم و گوش دل، در صف چنین بندگان شایسته ای قرار می گیرد و از این پس، گاهی در خواب و گاهی در بیداری، از الهام های سازنده غیبی برخوردار می شود و از هدایت ویژه ای که خاص مجاهدان راستین و با اخلاص است ، بهره مند می گردد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این هدایت در حدیث نبوی ، چنین تبیین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أراد الله بعبدٍ خیرأ فقَّههُ فی الدین ، و ألهمه رُشدَه</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هر گاه خداوند، خوبی بنده ای را بخواهد ، او را دین شناس می گرداند و راه راست را به او الهام می کند</w:t>
      </w:r>
      <w:r>
        <w:rPr>
          <w:rFonts w:eastAsia="IRNazanin" w:cs="IRNazanin"/>
          <w:color w:val="111111"/>
          <w:sz w:val="28"/>
          <w:szCs w:val="28"/>
          <w:rtl w:val="true"/>
          <w:lang w:bidi="fa-IR"/>
        </w:rPr>
        <w:t>.</w:t>
      </w:r>
    </w:p>
    <w:p>
      <w:pPr>
        <w:pStyle w:val="Heading4"/>
        <w:numPr>
          <w:ilvl w:val="3"/>
          <w:numId w:val="1"/>
        </w:numPr>
        <w:rPr/>
      </w:pPr>
      <w:bookmarkStart w:id="223" w:name="__RefHeading___Toc825413_2314609296"/>
      <w:bookmarkStart w:id="224" w:name="_Toc81"/>
      <w:bookmarkEnd w:id="223"/>
      <w:r>
        <w:rPr>
          <w:rtl w:val="true"/>
        </w:rPr>
        <w:t>تاوان اندیشه مکروه</w:t>
      </w:r>
      <w:bookmarkEnd w:id="224"/>
    </w:p>
    <w:p>
      <w:pPr>
        <w:pStyle w:val="BookText"/>
        <w:rPr/>
      </w:pPr>
      <w:r>
        <w:rPr>
          <w:rFonts w:ascii="IRNazanin" w:hAnsi="IRNazanin" w:eastAsia="IRNazanin"/>
          <w:color w:val="111111"/>
          <w:sz w:val="28"/>
          <w:sz w:val="28"/>
          <w:szCs w:val="28"/>
          <w:rtl w:val="true"/>
          <w:lang w:bidi="fa-IR"/>
        </w:rPr>
        <w:t>یکی از برکات ارزشمند هدایت خداوند، برای کسانی که تحت تربیت خاص او قرار دارند، آگاهی از عیب های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أراد الله بعبدٍ خیر فقهه فی الدین، و زَهدهُ فی الدنیا، و بصرَه بعیوبِ نَفسهِ </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هر گاه خداوند، خوبی بنده ای را بخواهد ، او را دین شناس می گرداند و به دنیا بی اعتنا می کند و به عیب هایش بینا می سازد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خیاط ، پس از این که تحت تربیت خاص الهی قرار گرفت، از اینگونه الهام ها برخوردار شد</w:t>
      </w:r>
      <w:r>
        <w:rPr>
          <w:rFonts w:eastAsia="IRNazanin" w:cs="IRNazanin"/>
          <w:color w:val="111111"/>
          <w:sz w:val="28"/>
          <w:szCs w:val="28"/>
          <w:rtl w:val="true"/>
          <w:lang w:bidi="fa-IR"/>
        </w:rPr>
        <w:t xml:space="preserve">. </w:t>
      </w:r>
      <w:bookmarkStart w:id="225" w:name="pg19649_280132"/>
    </w:p>
    <w:p>
      <w:pPr>
        <w:pStyle w:val="BookText"/>
        <w:rPr/>
      </w:pPr>
      <w:bookmarkEnd w:id="225"/>
      <w:r>
        <w:rPr>
          <w:rFonts w:ascii="IRNazanin" w:hAnsi="IRNazanin" w:eastAsia="IRNazanin"/>
          <w:color w:val="111111"/>
          <w:sz w:val="28"/>
          <w:sz w:val="28"/>
          <w:szCs w:val="28"/>
          <w:rtl w:val="true"/>
          <w:lang w:bidi="fa-IR"/>
        </w:rPr>
        <w:t>آیة الله سید احمد فهری زنجانی،</w:t>
      </w:r>
      <w:r>
        <w:rPr>
          <w:rStyle w:val="FootnoteAnchor"/>
          <w:rtl w:val="true"/>
        </w:rPr>
        <w:footnoteReference w:id="73"/>
      </w:r>
      <w:r>
        <w:rPr>
          <w:rFonts w:ascii="IRNazanin" w:hAnsi="IRNazanin" w:eastAsia="IRNazanin"/>
          <w:color w:val="111111"/>
          <w:sz w:val="28"/>
          <w:sz w:val="28"/>
          <w:szCs w:val="28"/>
          <w:rtl w:val="true"/>
          <w:lang w:bidi="fa-IR"/>
        </w:rPr>
        <w:t>نقل می کند که جناب شیخ به ایشان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برای انجام دادن کاری روانه بازار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مکروهی در ذهنم گذشت؛ ولی بلافاصله ، استغفار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راه، شترهایی که از بیرون شهر هیزم می آوردند،</w:t>
      </w:r>
    </w:p>
    <w:p>
      <w:pPr>
        <w:pStyle w:val="BookText"/>
        <w:rPr/>
      </w:pPr>
      <w:r>
        <w:rPr>
          <w:rFonts w:ascii="IRNazanin" w:hAnsi="IRNazanin" w:eastAsia="IRNazanin"/>
          <w:color w:val="111111"/>
          <w:sz w:val="28"/>
          <w:sz w:val="28"/>
          <w:szCs w:val="28"/>
          <w:rtl w:val="true"/>
          <w:lang w:bidi="fa-IR"/>
        </w:rPr>
        <w:t>قطار وار از کنارم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 یکی از شترها لگدی به سوی من انداخت که اگر خود را کنار نکشیده بودم، آسیب 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رفتم و این پرسش در ذهن من بود که این رویداد، از کجا سرچشمه گرفت و با اضطراب ،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بود؟</w:t>
      </w:r>
    </w:p>
    <w:p>
      <w:pPr>
        <w:pStyle w:val="BookText"/>
        <w:rPr/>
      </w:pPr>
      <w:r>
        <w:rPr>
          <w:rFonts w:ascii="IRNazanin" w:hAnsi="IRNazanin" w:eastAsia="IRNazanin"/>
          <w:color w:val="111111"/>
          <w:sz w:val="28"/>
          <w:sz w:val="28"/>
          <w:szCs w:val="28"/>
          <w:rtl w:val="true"/>
          <w:lang w:bidi="fa-IR"/>
        </w:rPr>
        <w:t>در عالم معنا به من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 نتیجه آن فکری بود که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که انجام ندادم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لگد آن شتر هم که به تو نخورد</w:t>
      </w:r>
      <w:r>
        <w:rPr>
          <w:rFonts w:eastAsia="IRNazanin" w:cs="IRNazanin"/>
          <w:color w:val="111111"/>
          <w:sz w:val="28"/>
          <w:szCs w:val="28"/>
          <w:rtl w:val="true"/>
          <w:lang w:bidi="fa-IR"/>
        </w:rPr>
        <w:t>!».</w:t>
      </w:r>
      <w:r>
        <w:rPr>
          <w:rStyle w:val="FootnoteAnchor"/>
          <w:rtl w:val="true"/>
        </w:rPr>
        <w:footnoteReference w:id="74"/>
      </w:r>
    </w:p>
    <w:p>
      <w:pPr>
        <w:pStyle w:val="Heading4"/>
        <w:numPr>
          <w:ilvl w:val="3"/>
          <w:numId w:val="1"/>
        </w:numPr>
        <w:rPr/>
      </w:pPr>
      <w:bookmarkStart w:id="226" w:name="__RefHeading___Toc825415_2314609296"/>
      <w:bookmarkStart w:id="227" w:name="_Toc82"/>
      <w:bookmarkEnd w:id="226"/>
      <w:r>
        <w:rPr>
          <w:rtl w:val="true"/>
        </w:rPr>
        <w:t>تهدید به سرنوشت بلعم باعورا</w:t>
      </w:r>
      <w:r>
        <w:rPr>
          <w:rtl w:val="true"/>
        </w:rPr>
        <w:t>!</w:t>
      </w:r>
      <w:bookmarkEnd w:id="227"/>
    </w:p>
    <w:p>
      <w:pPr>
        <w:pStyle w:val="BookText"/>
        <w:rPr/>
      </w:pPr>
      <w:r>
        <w:rPr>
          <w:rFonts w:ascii="IRNazanin" w:hAnsi="IRNazanin" w:eastAsia="IRNazanin"/>
          <w:color w:val="111111"/>
          <w:sz w:val="28"/>
          <w:sz w:val="28"/>
          <w:szCs w:val="28"/>
          <w:rtl w:val="true"/>
          <w:lang w:bidi="fa-IR"/>
        </w:rPr>
        <w:t xml:space="preserve">آیة الله فِهری نقل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کسانی که مجذوب شیخ شده بود، آیة الله آقا میرزا محمود ، امام جمعه زنجان ،</w:t>
      </w:r>
      <w:r>
        <w:rPr>
          <w:rStyle w:val="FootnoteAnchor"/>
          <w:rtl w:val="true"/>
        </w:rPr>
        <w:footnoteReference w:id="75"/>
      </w:r>
      <w:r>
        <w:rPr>
          <w:rFonts w:ascii="IRNazanin" w:hAnsi="IRNazanin" w:eastAsia="IRNazanin"/>
          <w:color w:val="111111"/>
          <w:sz w:val="28"/>
          <w:sz w:val="28"/>
          <w:szCs w:val="28"/>
          <w:rtl w:val="true"/>
          <w:lang w:bidi="fa-IR"/>
        </w:rPr>
        <w:t>بود که فردی فاضل و از شاگردان میرزای نایینی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آن همه فضل ، مجذوب صفا و نورانیت انسان وارسته ای شده بود که از معلومات رسمی، بی بهره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 روزی فرمود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جمعه زنجان و جمعی از محترمین تهران ، به این جا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همراهان را </w:t>
      </w:r>
      <w:bookmarkStart w:id="228" w:name="pg19649_280133"/>
    </w:p>
    <w:p>
      <w:pPr>
        <w:pStyle w:val="BookText"/>
        <w:rPr/>
      </w:pPr>
      <w:bookmarkEnd w:id="228"/>
      <w:r>
        <w:rPr>
          <w:rFonts w:ascii="IRNazanin" w:hAnsi="IRNazanin" w:eastAsia="IRNazanin"/>
          <w:color w:val="111111"/>
          <w:sz w:val="28"/>
          <w:sz w:val="28"/>
          <w:szCs w:val="28"/>
          <w:rtl w:val="true"/>
          <w:lang w:bidi="fa-IR"/>
        </w:rPr>
        <w:t xml:space="preserve">معرفی کرد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این آمد و رفت، حالتی به من دست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جایی رسیده ام که بزرگان به دیدن من می آیند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 حالت عجیبی به من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حالم خیلی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تضرع و زاری و اظهار نیاز به درگاه خداوند متعال، صفای باطن، باز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فکر فرو رفتم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w:t>
      </w:r>
    </w:p>
    <w:p>
      <w:pPr>
        <w:pStyle w:val="BookText"/>
        <w:rPr/>
      </w:pPr>
      <w:r>
        <w:rPr>
          <w:rFonts w:ascii="IRNazanin" w:hAnsi="IRNazanin" w:eastAsia="IRNazanin"/>
          <w:color w:val="111111"/>
          <w:sz w:val="28"/>
          <w:sz w:val="28"/>
          <w:szCs w:val="28"/>
          <w:rtl w:val="true"/>
          <w:lang w:bidi="fa-IR"/>
        </w:rPr>
        <w:t>حالت ادامه پیدا می کرد ، تکلیف من چه بود؟ و چرا این طور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فکر بودم که بلعم باعورا</w:t>
      </w:r>
      <w:r>
        <w:rPr>
          <w:rStyle w:val="FootnoteAnchor"/>
          <w:rtl w:val="true"/>
        </w:rPr>
        <w:footnoteReference w:id="76"/>
      </w:r>
      <w:r>
        <w:rPr>
          <w:rFonts w:ascii="IRNazanin" w:hAnsi="IRNazanin" w:eastAsia="IRNazanin"/>
          <w:color w:val="111111"/>
          <w:sz w:val="28"/>
          <w:sz w:val="28"/>
          <w:szCs w:val="28"/>
          <w:rtl w:val="true"/>
          <w:lang w:bidi="fa-IR"/>
        </w:rPr>
        <w:t>را به من نشان دادند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حالت ادامه پیدا می کرد، مثل او می شدی و نتیجه همه زحماتت این بود که با بزرگان محشور</w:t>
      </w:r>
    </w:p>
    <w:p>
      <w:pPr>
        <w:pStyle w:val="BookText"/>
        <w:rPr/>
      </w:pPr>
      <w:r>
        <w:rPr>
          <w:rFonts w:ascii="IRNazanin" w:hAnsi="IRNazanin" w:eastAsia="IRNazanin"/>
          <w:color w:val="111111"/>
          <w:sz w:val="28"/>
          <w:sz w:val="28"/>
          <w:szCs w:val="28"/>
          <w:rtl w:val="true"/>
          <w:lang w:bidi="fa-IR"/>
        </w:rPr>
        <w:t>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داشتی و در آخرت ، چیزی نصیبت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ماجرا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جمعه، جلسه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جلسه طول کشید و نزدیک ظهر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منزل و رفقا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ناهار را صرف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قبول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هفته دیگر ، مجددا جلسه به ظهر متصل شد و باز ، سفره انداختند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سفره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چرب تر از هفته قبل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 چند هفته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جلسه که سفره خیلی رنگین بود، یک قالب کره خوب در وسط سفره قرار داشت که توجه همه را به خود جلب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ذهنم آمد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سفره به خاطر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رفقا نیز به خاطر من دعوت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 من ، به خوردن این کره ، اولویت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اندیشه ، قدری نان بر داشتم و تا دراز شدم که از آن کره بر دارم، دیدم که بلعم باعورا ، در گوشه اتاق نشسته و به من می 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دستم را پس کشیدم</w:t>
      </w:r>
      <w:r>
        <w:rPr>
          <w:rFonts w:eastAsia="IRNazanin" w:cs="IRNazanin"/>
          <w:color w:val="111111"/>
          <w:sz w:val="28"/>
          <w:szCs w:val="28"/>
          <w:rtl w:val="true"/>
          <w:lang w:bidi="fa-IR"/>
        </w:rPr>
        <w:t>.</w:t>
      </w:r>
    </w:p>
    <w:p>
      <w:pPr>
        <w:pStyle w:val="Heading4"/>
        <w:numPr>
          <w:ilvl w:val="3"/>
          <w:numId w:val="1"/>
        </w:numPr>
        <w:rPr/>
      </w:pPr>
      <w:bookmarkStart w:id="229" w:name="__RefHeading___Toc825417_2314609296"/>
      <w:bookmarkStart w:id="230" w:name="_Toc83"/>
      <w:bookmarkEnd w:id="229"/>
      <w:r>
        <w:rPr>
          <w:rtl w:val="true"/>
        </w:rPr>
        <w:t>تو سیر باشی و همسایه ات گرسنه؟</w:t>
      </w:r>
      <w:r>
        <w:rPr>
          <w:rtl w:val="true"/>
        </w:rPr>
        <w:t>!</w:t>
      </w:r>
      <w:bookmarkEnd w:id="230"/>
    </w:p>
    <w:p>
      <w:pPr>
        <w:pStyle w:val="BookText"/>
        <w:rPr/>
      </w:pPr>
      <w:r>
        <w:rPr>
          <w:rFonts w:ascii="IRNazanin" w:hAnsi="IRNazanin" w:eastAsia="IRNazanin"/>
          <w:color w:val="111111"/>
          <w:sz w:val="28"/>
          <w:sz w:val="28"/>
          <w:szCs w:val="28"/>
          <w:rtl w:val="true"/>
          <w:lang w:bidi="fa-IR"/>
        </w:rPr>
        <w:t>یکی از شاگردان شیخ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شنیدم که فرمود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 در عالم رؤیا دیدم که مجرم شناخته شدم و مأمورانی آمدند تا مرا به زندان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آن روز، ناراحت بودم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این رؤیا چه بود؟ با عنایت خداوند متعال، </w:t>
      </w:r>
      <w:bookmarkStart w:id="231" w:name="pg19649_280134"/>
    </w:p>
    <w:p>
      <w:pPr>
        <w:pStyle w:val="BookText"/>
        <w:rPr/>
      </w:pPr>
      <w:bookmarkEnd w:id="231"/>
      <w:r>
        <w:rPr>
          <w:rFonts w:ascii="IRNazanin" w:hAnsi="IRNazanin" w:eastAsia="IRNazanin"/>
          <w:color w:val="111111"/>
          <w:sz w:val="28"/>
          <w:sz w:val="28"/>
          <w:szCs w:val="28"/>
          <w:rtl w:val="true"/>
          <w:lang w:bidi="fa-IR"/>
        </w:rPr>
        <w:t>متوجه شدم که موضوع رؤیا، به همسایه ام ربط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خواستم که جستجو کند و خبری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مان شغلش بایی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که چند روز کار پیدا نکرده و شب گذشته ، او و همسرش گرسنه خوابیده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شب ، سیر باشی و همسایه ات گرسنه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من سه عباسی</w:t>
      </w:r>
      <w:r>
        <w:rPr>
          <w:rStyle w:val="FootnoteAnchor"/>
          <w:rtl w:val="true"/>
        </w:rPr>
        <w:footnoteReference w:id="77"/>
      </w:r>
      <w:r>
        <w:rPr>
          <w:rFonts w:ascii="IRNazanin" w:hAnsi="IRNazanin" w:eastAsia="IRNazanin"/>
          <w:color w:val="111111"/>
          <w:sz w:val="28"/>
          <w:sz w:val="28"/>
          <w:szCs w:val="28"/>
          <w:rtl w:val="true"/>
          <w:lang w:bidi="fa-IR"/>
        </w:rPr>
        <w:t>پول نقد، ذخیره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از بقال سر محل، یک عباسی دیگر قرض کردم و آن مبلغ را با عذرخواهی به آن همسایه دادم و از او خواهش کردم که هر وقت بیکار بود و پول نداشت، مرا مطلع کند</w:t>
      </w:r>
      <w:r>
        <w:rPr>
          <w:rFonts w:eastAsia="IRNazanin" w:cs="IRNazanin"/>
          <w:color w:val="111111"/>
          <w:sz w:val="28"/>
          <w:szCs w:val="28"/>
          <w:rtl w:val="true"/>
          <w:lang w:bidi="fa-IR"/>
        </w:rPr>
        <w:t>.</w:t>
      </w:r>
    </w:p>
    <w:p>
      <w:pPr>
        <w:pStyle w:val="Heading4"/>
        <w:numPr>
          <w:ilvl w:val="3"/>
          <w:numId w:val="1"/>
        </w:numPr>
        <w:rPr/>
      </w:pPr>
      <w:bookmarkStart w:id="232" w:name="__RefHeading___Toc825419_2314609296"/>
      <w:bookmarkStart w:id="233" w:name="_Toc84"/>
      <w:bookmarkEnd w:id="232"/>
      <w:r>
        <w:rPr>
          <w:rtl w:val="true"/>
        </w:rPr>
        <w:t>فرزندت را هم برای خدا بخواه</w:t>
      </w:r>
      <w:r>
        <w:rPr>
          <w:rtl w:val="true"/>
        </w:rPr>
        <w:t>!</w:t>
      </w:r>
      <w:bookmarkEnd w:id="233"/>
    </w:p>
    <w:p>
      <w:pPr>
        <w:pStyle w:val="BookText"/>
        <w:rPr/>
      </w:pPr>
      <w:r>
        <w:rPr>
          <w:rFonts w:ascii="IRNazanin" w:hAnsi="IRNazanin" w:eastAsia="IRNazanin"/>
          <w:color w:val="111111"/>
          <w:sz w:val="28"/>
          <w:sz w:val="28"/>
          <w:szCs w:val="28"/>
          <w:rtl w:val="true"/>
          <w:lang w:bidi="fa-IR"/>
        </w:rPr>
        <w:t>یک بار ، جناب شیخ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دیدم که حجاب</w:t>
      </w:r>
      <w:r>
        <w:rPr>
          <w:rStyle w:val="FootnoteAnchor"/>
          <w:rtl w:val="true"/>
        </w:rPr>
        <w:footnoteReference w:id="78"/>
      </w:r>
      <w:r>
        <w:rPr>
          <w:rFonts w:ascii="IRNazanin" w:hAnsi="IRNazanin" w:eastAsia="IRNazanin"/>
          <w:color w:val="111111"/>
          <w:sz w:val="28"/>
          <w:sz w:val="28"/>
          <w:szCs w:val="28"/>
          <w:rtl w:val="true"/>
          <w:lang w:bidi="fa-IR"/>
        </w:rPr>
        <w:t>دارم و نمی توانم به حضور محبوب ، راه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پیگیری کردم که این حجاب ، از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توسل و بررسی فراوان، متوجه شدم که در نتیجه احساس محبتی است که عصر روز گذشته از دیدن قیافه زیبای یکی از فرزندانم داشته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او را برای خدا بخواهی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استغفار کردم</w:t>
      </w:r>
      <w:r>
        <w:rPr>
          <w:rFonts w:eastAsia="IRNazanin" w:cs="IRNazanin"/>
          <w:color w:val="111111"/>
          <w:sz w:val="28"/>
          <w:szCs w:val="28"/>
          <w:rtl w:val="true"/>
          <w:lang w:bidi="fa-IR"/>
        </w:rPr>
        <w:t>.</w:t>
      </w:r>
    </w:p>
    <w:p>
      <w:pPr>
        <w:pStyle w:val="Heading4"/>
        <w:numPr>
          <w:ilvl w:val="3"/>
          <w:numId w:val="1"/>
        </w:numPr>
        <w:rPr/>
      </w:pPr>
      <w:bookmarkStart w:id="234" w:name="__RefHeading___Toc825421_2314609296"/>
      <w:bookmarkStart w:id="235" w:name="_Toc85"/>
      <w:bookmarkEnd w:id="234"/>
      <w:r>
        <w:rPr>
          <w:rtl w:val="true"/>
        </w:rPr>
        <w:t>حجاب شدن غذا</w:t>
      </w:r>
      <w:r>
        <w:rPr>
          <w:rtl w:val="true"/>
        </w:rPr>
        <w:t>!</w:t>
      </w:r>
      <w:bookmarkEnd w:id="235"/>
    </w:p>
    <w:p>
      <w:pPr>
        <w:pStyle w:val="BookText"/>
        <w:rPr/>
      </w:pPr>
      <w:r>
        <w:rPr>
          <w:rFonts w:ascii="IRNazanin" w:hAnsi="IRNazanin" w:eastAsia="IRNazanin"/>
          <w:color w:val="111111"/>
          <w:sz w:val="28"/>
          <w:sz w:val="28"/>
          <w:szCs w:val="28"/>
          <w:rtl w:val="true"/>
          <w:lang w:bidi="fa-IR"/>
        </w:rPr>
        <w:t>یکی از ارادتمندان شیخ، در باره او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در یکی از جلسات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خانه فردی از دوستان شیخ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شیخ، پیش از آن که صحبت های خود را شروع</w:t>
      </w:r>
    </w:p>
    <w:p>
      <w:pPr>
        <w:pStyle w:val="BookText"/>
        <w:rPr/>
      </w:pPr>
      <w:r>
        <w:rPr>
          <w:rFonts w:ascii="IRNazanin" w:hAnsi="IRNazanin" w:eastAsia="IRNazanin"/>
          <w:color w:val="111111"/>
          <w:sz w:val="28"/>
          <w:sz w:val="28"/>
          <w:szCs w:val="28"/>
          <w:rtl w:val="true"/>
          <w:lang w:bidi="fa-IR"/>
        </w:rPr>
        <w:t>کند ، احساس ضعف کرد و قدری نان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خانه ، نصف نان تافتون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 آن را میل کرد و جلسه را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بعد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دیشب به ائمه من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آنان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متوسل شدم که بدانم علت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معنا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نصف آن قطعه نان را که خوردی، ضعفت برطرف شد، نصف دیگر را چرا خوردی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مقداری از غذا که برای بدن مورد نیاز است، خوردنش خوب است؛ اما اضافه بر آن، موجب حجاب و ظلمت است</w:t>
      </w:r>
      <w:r>
        <w:rPr>
          <w:rFonts w:eastAsia="IRNazanin" w:cs="IRNazanin"/>
          <w:color w:val="111111"/>
          <w:sz w:val="28"/>
          <w:szCs w:val="28"/>
          <w:rtl w:val="true"/>
          <w:lang w:bidi="fa-IR"/>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6" w:name="pg19649_280136"/>
      <w:bookmarkStart w:id="237" w:name="pg19649_280136"/>
      <w:bookmarkEnd w:id="237"/>
    </w:p>
    <w:p>
      <w:pPr>
        <w:pStyle w:val="Heading3"/>
        <w:numPr>
          <w:ilvl w:val="2"/>
          <w:numId w:val="1"/>
        </w:numPr>
        <w:rPr/>
      </w:pPr>
      <w:bookmarkStart w:id="238" w:name="pg19649_280136"/>
      <w:bookmarkStart w:id="239" w:name="__RefHeading___Toc825423_2314609296"/>
      <w:bookmarkStart w:id="240" w:name="_Toc86"/>
      <w:bookmarkEnd w:id="238"/>
      <w:bookmarkEnd w:id="239"/>
      <w:r>
        <w:rPr>
          <w:rtl w:val="true"/>
        </w:rPr>
        <w:t xml:space="preserve">فصل سوم </w:t>
      </w:r>
      <w:r>
        <w:rPr>
          <w:rtl w:val="true"/>
        </w:rPr>
        <w:t xml:space="preserve">: </w:t>
      </w:r>
      <w:r>
        <w:rPr>
          <w:rtl w:val="true"/>
        </w:rPr>
        <w:t>کمالات معنوی</w:t>
      </w:r>
      <w:bookmarkEnd w:id="240"/>
    </w:p>
    <w:p>
      <w:pPr>
        <w:pStyle w:val="Heading4"/>
        <w:numPr>
          <w:ilvl w:val="3"/>
          <w:numId w:val="1"/>
        </w:numPr>
        <w:rPr/>
      </w:pPr>
      <w:bookmarkStart w:id="241" w:name="__RefHeading___Toc825425_2314609296"/>
      <w:bookmarkStart w:id="242" w:name="_Toc87"/>
      <w:bookmarkEnd w:id="241"/>
      <w:r>
        <w:rPr>
          <w:rtl w:val="true"/>
        </w:rPr>
        <w:t>اشاره</w:t>
      </w:r>
      <w:bookmarkEnd w:id="242"/>
    </w:p>
    <w:p>
      <w:pPr>
        <w:pStyle w:val="BookText"/>
        <w:rPr/>
      </w:pPr>
      <w:r>
        <w:rPr>
          <w:rFonts w:ascii="IRNazanin" w:hAnsi="IRNazanin" w:eastAsia="IRNazanin"/>
          <w:color w:val="111111"/>
          <w:sz w:val="28"/>
          <w:sz w:val="28"/>
          <w:szCs w:val="28"/>
          <w:rtl w:val="true"/>
          <w:lang w:bidi="fa-IR"/>
        </w:rPr>
        <w:t xml:space="preserve">حدیث مشهوری است که در نظر اهل فن،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قرب نوافل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محدثان شیعه و سنی، با اندک اختلافی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متن حدیث،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ما تقرَّب إلی عبد بشیءٍ أحبَّ إلی مما افترضتُ علیه ، و إنه لیتقرب إلیَّ بالنافلة حتی أحِبه ، فإذا أُحِبَبتُهُ کنتُ سمعَه الذی یسمع به ، و بصرهُ الّذی یُبصر به ، و لسانه الذی ینطِق به ، و یده التی یبطِش بها، إن دعانی أجَبتُهُ، و إن سألنی أعطیته</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 بنده ای با وسیله ای که نزد من، محبوب تر باشد از آنچه بر او واجب کرده ام، به من نزدیک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با نافله به من نزدیک می شود تا آن جا که او را دوست بدارم، و چون دوستش بدارم، گوش او می شوم که با آن بشنود، و چشم او می شوم که با آن بیند، و زبان او می شوم که با آن سخن بگوید، و دست او میشوم که با آن ضربه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بخواند، پاسخش میدهم و اگر از من چیزی بخواهد، به او می دهم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نوافل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انجام دادن آن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حرکت انسان را به سوی کمال مطلق و مقصد اعلای انسانیت تسریع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 نیک و شایسته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احادیث ، انسان می تواند از راه انجام دادن کارهای نیک برای خداوند، گام به گام ، به کمال مطلق ، نزدیک شود و در اوج عبودیت، چشمش جز برای خدا نبیند، گوشش جز برای خدا نشنود، زبانش جز برای خدا نگوید و قلبش جز برای خدا نخواهد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سخن دیگر، با ذوب شدن اراده انسان در اراده خداوندی ، بنا به تعبیری که در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نوافل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 خداوند ، چشم و گوش و زبان و قلب او می گردد و در نهایت ، به جوهر عبودیت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ربوبیت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جناب 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چشم برای خدا کار کند،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گوش برای خدا کار کند ،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دست برای خدا کار کند،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 می رسد به قلب انسان که جای خداست و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قلب المؤمن عرش الرَّحمن</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قلب مؤمن ، عرش خداوند رحمان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فرموده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جَعلت قلوب أولیاءکَ مسکناً لمشِیَّتِکَ</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های دوستانت را جایگاه مشیت و خواسته خود قرار دادی</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دقیق و منصفانه احوال شیخ، نشان می دهد که او ، پس از جهشی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نتیجه پشت پا زدن به شهوت جنسی برای رضای خدا، در زندگی معنوی اش پیش </w:t>
      </w:r>
      <w:bookmarkStart w:id="243" w:name="pg19649_280138"/>
    </w:p>
    <w:p>
      <w:pPr>
        <w:pStyle w:val="BookText"/>
        <w:rPr/>
      </w:pPr>
      <w:bookmarkEnd w:id="243"/>
      <w:r>
        <w:rPr>
          <w:rFonts w:ascii="IRNazanin" w:hAnsi="IRNazanin" w:eastAsia="IRNazanin"/>
          <w:color w:val="111111"/>
          <w:sz w:val="28"/>
          <w:sz w:val="28"/>
          <w:szCs w:val="28"/>
          <w:rtl w:val="true"/>
          <w:lang w:bidi="fa-IR"/>
        </w:rPr>
        <w:t xml:space="preserve">آمد، و در نتیجه تربیت الهی و الهام ها و امدادهای غیبی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نقطه از کمالات معنوی دست یافت، و شاید این نکته، راز علاقه او به زمزمه کردن این اشعار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دبستان ازل، سن تو ارشادم کرد</w:t>
      </w:r>
    </w:p>
    <w:p>
      <w:pPr>
        <w:pStyle w:val="BookText"/>
        <w:rPr/>
      </w:pPr>
      <w:r>
        <w:rPr>
          <w:rFonts w:ascii="IRNazanin" w:hAnsi="IRNazanin" w:eastAsia="IRNazanin"/>
          <w:color w:val="111111"/>
          <w:sz w:val="28"/>
          <w:sz w:val="28"/>
          <w:szCs w:val="28"/>
          <w:rtl w:val="true"/>
          <w:lang w:bidi="fa-IR"/>
        </w:rPr>
        <w:t>بهر صیدم ز گرم، لطف تو امدادم کرد</w:t>
      </w:r>
    </w:p>
    <w:p>
      <w:pPr>
        <w:pStyle w:val="BookText"/>
        <w:rPr/>
      </w:pPr>
      <w:r>
        <w:rPr>
          <w:rFonts w:ascii="IRNazanin" w:hAnsi="IRNazanin" w:eastAsia="IRNazanin"/>
          <w:color w:val="111111"/>
          <w:sz w:val="28"/>
          <w:sz w:val="28"/>
          <w:szCs w:val="28"/>
          <w:rtl w:val="true"/>
          <w:lang w:bidi="fa-IR"/>
        </w:rPr>
        <w:t>نفس بدسیرت من، مایل هر باطل بود</w:t>
      </w:r>
    </w:p>
    <w:p>
      <w:pPr>
        <w:pStyle w:val="BookText"/>
        <w:rPr/>
      </w:pPr>
      <w:r>
        <w:rPr>
          <w:rFonts w:ascii="IRNazanin" w:hAnsi="IRNazanin" w:eastAsia="IRNazanin"/>
          <w:color w:val="111111"/>
          <w:sz w:val="28"/>
          <w:sz w:val="28"/>
          <w:szCs w:val="28"/>
          <w:rtl w:val="true"/>
          <w:lang w:bidi="fa-IR"/>
        </w:rPr>
        <w:t>فیض بخشی تو، از دست وی آزادم کرد</w:t>
      </w:r>
    </w:p>
    <w:p>
      <w:pPr>
        <w:pStyle w:val="Heading4"/>
        <w:numPr>
          <w:ilvl w:val="3"/>
          <w:numId w:val="1"/>
        </w:numPr>
        <w:rPr/>
      </w:pPr>
      <w:bookmarkStart w:id="244" w:name="__RefHeading___Toc825427_2314609296"/>
      <w:bookmarkStart w:id="245" w:name="_Toc88"/>
      <w:bookmarkEnd w:id="244"/>
      <w:r>
        <w:rPr>
          <w:rtl w:val="true"/>
        </w:rPr>
        <w:t>غرق در توحید</w:t>
      </w:r>
      <w:bookmarkEnd w:id="245"/>
    </w:p>
    <w:p>
      <w:pPr>
        <w:pStyle w:val="BookText"/>
        <w:rPr/>
      </w:pPr>
      <w:r>
        <w:rPr>
          <w:rFonts w:ascii="IRNazanin" w:hAnsi="IRNazanin" w:eastAsia="IRNazanin"/>
          <w:color w:val="111111"/>
          <w:sz w:val="28"/>
          <w:sz w:val="28"/>
          <w:szCs w:val="28"/>
          <w:rtl w:val="true"/>
          <w:lang w:bidi="fa-IR"/>
        </w:rPr>
        <w:t>یکی از شاگردان شیخ که نزدیک به سی سال با وی در ارتباط بوده،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توصیه شیخ، به دیدار آیة الله کوهستانی</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در این جا جالب است کرامتی از آیة الله کوهستانی نقل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توانا حجة الاسلام و المسلمین آقای سید قاسم شجاعی ، برای نگارنده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صدرایی اشکوری ، از وعاظ رشت، دچار عارضه قلبی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رشت به تهران آوردند و در بیمارستان آبان، بستری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مرحوم آقای فلسفی شیخ محمد تقی به من زنگ زد و از من خواست که با هم به عیادت او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فلسفی ، در دیدار با آقای صدرایی اشکوری ، ضمن گفتگو 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وضعتان چه طور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عطبه آقا سید الشهدا ، ما را اداره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فلسفی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از آقا سید الشهدا برخورداریم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حساب دیگری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فلسفی ، کنجکاو 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چیست؟ آقای صدرایی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قطعه باغ چای دارم که عطیة سید الشهداست و در دوران پیری ، مرا اداره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فلسفی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 گویید که عطیه سید الشهد أست؟ او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باغ را برای معامله ، قولنامه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بعد، به دیدن آیة الله کوهستانی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وارد شدم ،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عطیه ملوکانه را می فروشی؟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شاه ، کاری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نمی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الشهدا را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این الفاظ را دزدیده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 هست جوان بودی ، رفتی حرم سید الشهدا، بالای سر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به شبکه نزدیک کردی،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لطفی می خواهم که در دوران پیری،سر سفره شما اداره شوم؟ این باغ ، اجابت آن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را معامله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آقا را بوسیدم و از پله ها پایین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ماشین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رشت باز گشتم و قولنامه را پاره کردم و تا الآن، زندگی من از این باغ ، اداره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 حالم دگرگون شد و تصمیم گرفتم که خدمت آقای کوهستانی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حج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روحانی کاروان ، به حج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دکتری داشتیم به نام دکتر طهماسبی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قبلا می خواستم نزد آقای کوهستانی بروم؛ ولی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دکتر شان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قدر خوب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عهد کن که رسیدیم ایران ، مرا خدمت ایشان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آمدم، ایشان سخت بیمار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خون و همچنین اسید اوریک ایشان بالا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حرف دکتر، من خیلی نگرانشان بودم، تا این که از مکه به عرفات آمدیم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عرفات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آهسته می خواندم و به مضامین ، توجه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جمله 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عمیت عینٌ لا تراک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دلم شکست و قطره اشکی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ندارم ؛ ولی می دانم سیادت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این جا خرج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حق آبا و اجداد ما ، این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کوهستانی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شفا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ایران بر گشتم ، دیدار آیة الله کوهستانی میسر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یازده و نیم شب ، در دار السیادة، دیدم زیر بغل پیرمردی را گرفته اند و او را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کوهستانی من ، ایشان را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 و خم شدم دست ایشان را بوسیدم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خم شدم، دستش را روی شانه راستم گذاشت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شجاعی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عاقبتت را به خیر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عرفانت به ما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تمام بدنم عرق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قدری بنشینم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نیم ساعت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ری 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شاهد است که در عرفات ، کسی کنار من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آهسته ، در حالی که قطره اشکی روی کتاب دعایم چکید، ایشان را دعا کردم و ایشان در حرم امام رضا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دعای عرفاتت به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 خاطره عجیبی است در زندگی من</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کوهستانی ، ضمن مطالبی، در باره</w:t>
      </w:r>
      <w:bookmarkStart w:id="246" w:name="pg19649_280139"/>
    </w:p>
    <w:p>
      <w:pPr>
        <w:pStyle w:val="BookText"/>
        <w:rPr/>
      </w:pPr>
      <w:bookmarkEnd w:id="246"/>
      <w:r>
        <w:rPr>
          <w:rFonts w:ascii="IRNazanin" w:hAnsi="IRNazanin" w:eastAsia="IRNazanin"/>
          <w:color w:val="111111"/>
          <w:sz w:val="28"/>
          <w:sz w:val="28"/>
          <w:szCs w:val="28"/>
          <w:rtl w:val="true"/>
          <w:lang w:bidi="fa-IR"/>
        </w:rPr>
        <w:t>شیخ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شیخ رجبعلی خیاط ، هر چه داشت ، از توحید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مستغرق در توحید بود</w:t>
      </w:r>
      <w:r>
        <w:rPr>
          <w:rFonts w:eastAsia="IRNazanin" w:cs="IRNazanin"/>
          <w:color w:val="111111"/>
          <w:sz w:val="28"/>
          <w:szCs w:val="28"/>
          <w:rtl w:val="true"/>
          <w:lang w:bidi="fa-IR"/>
        </w:rPr>
        <w:t>».</w:t>
      </w:r>
    </w:p>
    <w:p>
      <w:pPr>
        <w:pStyle w:val="Heading4"/>
        <w:numPr>
          <w:ilvl w:val="3"/>
          <w:numId w:val="1"/>
        </w:numPr>
        <w:rPr/>
      </w:pPr>
      <w:bookmarkStart w:id="247" w:name="__RefHeading___Toc825429_2314609296"/>
      <w:bookmarkStart w:id="248" w:name="_Toc89"/>
      <w:bookmarkEnd w:id="247"/>
      <w:r>
        <w:rPr>
          <w:rtl w:val="true"/>
        </w:rPr>
        <w:t>مقام فنا</w:t>
      </w:r>
      <w:bookmarkEnd w:id="248"/>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حمید فرزام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سال ها از محضر جناب شیخ، استفاده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ایشان را چنین توصیف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شیخ رجبعلی نکوگویان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عارفی وارسته و به خدا پیوسته بود که بر اثر تزکیه نفس و صفای باطن،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فناء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نائل گشته بود، و به برکت عمل به احکام شریعت و سیر و سلوک در مقامات و </w:t>
      </w:r>
      <w:bookmarkStart w:id="249" w:name="pg19649_280140"/>
    </w:p>
    <w:p>
      <w:pPr>
        <w:pStyle w:val="BookText"/>
        <w:rPr/>
      </w:pPr>
      <w:bookmarkEnd w:id="249"/>
      <w:r>
        <w:rPr>
          <w:rFonts w:ascii="IRNazanin" w:hAnsi="IRNazanin" w:eastAsia="IRNazanin"/>
          <w:color w:val="111111"/>
          <w:sz w:val="28"/>
          <w:sz w:val="28"/>
          <w:szCs w:val="28"/>
          <w:rtl w:val="true"/>
          <w:lang w:bidi="fa-IR"/>
        </w:rPr>
        <w:t>احوال طریقت و به فضل و عنایت پروردگار ، به سر منزل حقیقت ، واصل گردیده بود</w:t>
      </w:r>
      <w:r>
        <w:rPr>
          <w:rFonts w:eastAsia="IRNazanin" w:cs="IRNazanin"/>
          <w:color w:val="111111"/>
          <w:sz w:val="28"/>
          <w:szCs w:val="28"/>
          <w:rtl w:val="true"/>
          <w:lang w:bidi="fa-IR"/>
        </w:rPr>
        <w:t>.</w:t>
      </w:r>
    </w:p>
    <w:p>
      <w:pPr>
        <w:pStyle w:val="Heading4"/>
        <w:numPr>
          <w:ilvl w:val="3"/>
          <w:numId w:val="1"/>
        </w:numPr>
        <w:rPr/>
      </w:pPr>
      <w:bookmarkStart w:id="250" w:name="__RefHeading___Toc825431_2314609296"/>
      <w:bookmarkStart w:id="251" w:name="_Toc90"/>
      <w:bookmarkEnd w:id="250"/>
      <w:r>
        <w:rPr>
          <w:rtl w:val="true"/>
        </w:rPr>
        <w:t>عاشق خدا</w:t>
      </w:r>
      <w:bookmarkEnd w:id="251"/>
    </w:p>
    <w:p>
      <w:pPr>
        <w:pStyle w:val="BookText"/>
        <w:rPr/>
      </w:pPr>
      <w:r>
        <w:rPr>
          <w:rFonts w:ascii="IRNazanin" w:hAnsi="IRNazanin" w:eastAsia="IRNazanin"/>
          <w:color w:val="111111"/>
          <w:sz w:val="28"/>
          <w:sz w:val="28"/>
          <w:szCs w:val="28"/>
          <w:rtl w:val="true"/>
          <w:lang w:bidi="fa-IR"/>
        </w:rPr>
        <w:t>یکی دیگر از شاگردان شیخ رجبعلی ، در توصیف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 از کسانی بود که وجود او را خدا مسخر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 هر چه می دید، از خدا می دید و هر چه می گفت ، از خدا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آخر کلامش خدا بود؛ چون عاشق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عاشق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گفت ، از آنها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مقدس بودن، غیر از عاشقی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رجبعلی ، عاشق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او ، محبت به خدا و کار کردن برای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معنویات عاشق اند ، چشم و گوششان الهی می شود و قلب آنها و دیگر اعضا و جوارحشان در خدمت خداوند، قرار می گیرد، به گونه ای که گویا چیزی غیر از خدا نمی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لذت بردن از غیر خدا را گناه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گرمای شدید تابستان ، با بادبزن های دستی ، قدری خود را باد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احساس خنکی نمود،بلافاصله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أستَغفِرُک من کل لذةٍ بِغَیر ذِکرِک ، و من کل راحةٍ بغیر أُنسُکَ ، و من کل سرورٍ بغیر قربک، و من کل شغلٍ بغیر طاعتک</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هر لذتی بدون یاد تو، و به خاطر هر راحتی ای بدون انس با تو، و به خاطر هر سروری بدون نزدیک شدن به تو، و به خاطر هر دل مشغولی ای بدون فرمانبرداری ات، از تو آمرزش می طلبم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شاگردان شیخ ، محبت وی به خداوند متعال را چنین تصویر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چنان عاشق خدا بود که در محضرش غیر از مکالمات ضروری ، حاضر نبود سخنی غیر از محبوبش به میان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به داستان لیلی و مجنون مثل می زد که مجنون ، </w:t>
      </w:r>
      <w:bookmarkStart w:id="252" w:name="pg19649_280141"/>
    </w:p>
    <w:p>
      <w:pPr>
        <w:pStyle w:val="BookText"/>
        <w:rPr/>
      </w:pPr>
      <w:bookmarkEnd w:id="252"/>
      <w:r>
        <w:rPr>
          <w:rFonts w:ascii="IRNazanin" w:hAnsi="IRNazanin" w:eastAsia="IRNazanin"/>
          <w:color w:val="111111"/>
          <w:sz w:val="28"/>
          <w:sz w:val="28"/>
          <w:szCs w:val="28"/>
          <w:rtl w:val="true"/>
          <w:lang w:bidi="fa-IR"/>
        </w:rPr>
        <w:t>حاضر نبود جز درباره لیلی چیزی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مجنون عامری پرسیدند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با عمر؟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لیلی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داستان، واقعیت هم نداشته باشد، برای نزدیک کردن حقیقت به ذهن، مناسب است</w:t>
      </w:r>
      <w:r>
        <w:rPr>
          <w:rFonts w:eastAsia="IRNazanin" w:cs="IRNazanin"/>
          <w:color w:val="111111"/>
          <w:sz w:val="28"/>
          <w:szCs w:val="28"/>
          <w:rtl w:val="true"/>
          <w:lang w:bidi="fa-IR"/>
        </w:rPr>
        <w:t>.</w:t>
      </w:r>
    </w:p>
    <w:p>
      <w:pPr>
        <w:pStyle w:val="Heading4"/>
        <w:numPr>
          <w:ilvl w:val="3"/>
          <w:numId w:val="1"/>
        </w:numPr>
        <w:rPr/>
      </w:pPr>
      <w:bookmarkStart w:id="253" w:name="__RefHeading___Toc825433_2314609296"/>
      <w:bookmarkStart w:id="254" w:name="_Toc91"/>
      <w:bookmarkEnd w:id="253"/>
      <w:r>
        <w:rPr>
          <w:rtl w:val="true"/>
        </w:rPr>
        <w:t>بزرگ ترین منزلت</w:t>
      </w:r>
      <w:r>
        <w:rPr>
          <w:rtl w:val="true"/>
        </w:rPr>
        <w:t>!</w:t>
      </w:r>
      <w:bookmarkEnd w:id="254"/>
    </w:p>
    <w:p>
      <w:pPr>
        <w:pStyle w:val="BookText"/>
        <w:rPr/>
      </w:pPr>
      <w:r>
        <w:rPr>
          <w:rFonts w:ascii="IRNazanin" w:hAnsi="IRNazanin" w:eastAsia="IRNazanin"/>
          <w:color w:val="111111"/>
          <w:sz w:val="28"/>
          <w:sz w:val="28"/>
          <w:szCs w:val="28"/>
          <w:rtl w:val="true"/>
          <w:lang w:bidi="fa-IR"/>
        </w:rPr>
        <w:t xml:space="preserve">شدت محبت به خدا و کمال اخلاص، جوان خیاط را به منزلت والا و مقصد اعلا رساند و بدین ترتیب ، او ۔ چنان که در حدیث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راهی جز راه های مرسوم، به کمالات و مقامات اهل معرفت ،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أولی الألباب الذین عملوا بالفکرةِ حتی ورثوا منه حُب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بلغ هذه المنزلة جَعل شهوتَه و مَحَبّته فی خالقه ، فإذا فعل ذلک نزل المنزلة الکبری فعایَن ربه فی قلبه ، و ورث الحکمة بغیر ما ورثه الحکماء ، و ورث العلم بغیر ما ورثه العلماء ، و ورث الصدق بغیر ما ورثه الصدیقون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الحکماء ورثوا الحکمة بالصَّمت ، و إن العلماء ورثوا العلم بالطلب، و إن الصدیقین ورثوا الصدق بالخشوع و طول العبادة </w:t>
      </w:r>
      <w:r>
        <w:rPr>
          <w:rFonts w:eastAsia="IRNazanin" w:cs="IRNazanin"/>
          <w:color w:val="111111"/>
          <w:sz w:val="28"/>
          <w:szCs w:val="28"/>
          <w:rtl w:val="true"/>
          <w:lang w:bidi="fa-IR"/>
        </w:rPr>
        <w:t>.</w:t>
      </w:r>
      <w:r>
        <w:rPr>
          <w:rStyle w:val="FootnoteAnchor"/>
          <w:rtl w:val="true"/>
        </w:rPr>
        <w:footnoteReference w:id="85"/>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خردمندان ، کسانی اند که اندیشه را به کار می گیرند تا بر اثر آن ، محبت خدا را به دست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به این منزلت برسد ، خواهش و محبت خود را از آن آفریدگارش قرار می دهد، و هر گاه چنین کند، به بزرگ ترین منزلت ، دست می یابد و پروردگارش را در دل خویش می بیند، و حکمت را می یابد، نه از طریقی که حکما یافتند، و دانش را می یابد، نه از طریقی که دانشمندان یافتند، و صدق را می یابد، نه از راهی که صدیقان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حکیمان، حکمت را با خاموشی فرا چنگ آورده اند و دانشمندان، </w:t>
      </w:r>
      <w:bookmarkStart w:id="255" w:name="pg19649_280142"/>
    </w:p>
    <w:p>
      <w:pPr>
        <w:pStyle w:val="BookText"/>
        <w:rPr/>
      </w:pPr>
      <w:bookmarkEnd w:id="255"/>
      <w:r>
        <w:rPr>
          <w:rFonts w:ascii="IRNazanin" w:hAnsi="IRNazanin" w:eastAsia="IRNazanin"/>
          <w:color w:val="111111"/>
          <w:sz w:val="28"/>
          <w:sz w:val="28"/>
          <w:szCs w:val="28"/>
          <w:rtl w:val="true"/>
          <w:lang w:bidi="fa-IR"/>
        </w:rPr>
        <w:t xml:space="preserve">دانش را با جستن ، و صدیقان ، صدق را با خشوع و عبادت دراز مدت </w:t>
      </w:r>
      <w:r>
        <w:rPr>
          <w:rFonts w:eastAsia="IRNazanin" w:cs="IRNazanin"/>
          <w:color w:val="111111"/>
          <w:sz w:val="28"/>
          <w:szCs w:val="28"/>
          <w:rtl w:val="true"/>
          <w:lang w:bidi="fa-IR"/>
        </w:rPr>
        <w:t>.</w:t>
      </w:r>
    </w:p>
    <w:p>
      <w:pPr>
        <w:pStyle w:val="Heading4"/>
        <w:numPr>
          <w:ilvl w:val="3"/>
          <w:numId w:val="1"/>
        </w:numPr>
        <w:rPr/>
      </w:pPr>
      <w:bookmarkStart w:id="256" w:name="__RefHeading___Toc825435_2314609296"/>
      <w:bookmarkStart w:id="257" w:name="_Toc92"/>
      <w:bookmarkEnd w:id="256"/>
      <w:r>
        <w:rPr>
          <w:rtl w:val="true"/>
        </w:rPr>
        <w:t xml:space="preserve">راهیابی به تمام عوالم </w:t>
      </w:r>
      <w:r>
        <w:rPr>
          <w:rtl w:val="true"/>
        </w:rPr>
        <w:t>!</w:t>
      </w:r>
      <w:bookmarkEnd w:id="257"/>
    </w:p>
    <w:p>
      <w:pPr>
        <w:pStyle w:val="BookText"/>
        <w:rPr/>
      </w:pPr>
      <w:r>
        <w:rPr>
          <w:rFonts w:ascii="IRNazanin" w:hAnsi="IRNazanin" w:eastAsia="IRNazanin"/>
          <w:color w:val="111111"/>
          <w:sz w:val="28"/>
          <w:sz w:val="28"/>
          <w:szCs w:val="28"/>
          <w:rtl w:val="true"/>
          <w:lang w:bidi="fa-IR"/>
        </w:rPr>
        <w:t>یکی از ارادتمندان شیخ که سال های طولانی در خلوت و جلوت با او بوده، در باره کمالات معنوی شیخ ،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شدت محبت به خداوند متعال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حجابی میان او و خدا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عوالم ، 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ارواحی که در برزخ بودند، از آغاز خلقت تا کنون، صحبت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هر کس در دوران عمر خود طی کرده بود، به محض اراده کردن ، می دید و نشانه های آن را می گفت</w:t>
      </w:r>
      <w:r>
        <w:rPr>
          <w:rStyle w:val="FootnoteAnchor"/>
          <w:rtl w:val="true"/>
        </w:rPr>
        <w:footnoteReference w:id="86"/>
      </w:r>
      <w:r>
        <w:rPr>
          <w:rFonts w:ascii="IRNazanin" w:hAnsi="IRNazanin" w:eastAsia="IRNazanin"/>
          <w:color w:val="111111"/>
          <w:sz w:val="28"/>
          <w:sz w:val="28"/>
          <w:szCs w:val="28"/>
          <w:rtl w:val="true"/>
          <w:lang w:bidi="fa-IR"/>
        </w:rPr>
        <w:t>و آنچه را اراده می کرد و اجازه می دادند ، آشکار می کرد</w:t>
      </w:r>
      <w:r>
        <w:rPr>
          <w:rFonts w:eastAsia="IRNazanin" w:cs="IRNazanin"/>
          <w:color w:val="111111"/>
          <w:sz w:val="28"/>
          <w:szCs w:val="28"/>
          <w:rtl w:val="true"/>
          <w:lang w:bidi="fa-IR"/>
        </w:rPr>
        <w:t>.</w:t>
      </w:r>
    </w:p>
    <w:p>
      <w:pPr>
        <w:pStyle w:val="Heading4"/>
        <w:numPr>
          <w:ilvl w:val="3"/>
          <w:numId w:val="1"/>
        </w:numPr>
        <w:rPr/>
      </w:pPr>
      <w:bookmarkStart w:id="258" w:name="__RefHeading___Toc825437_2314609296"/>
      <w:bookmarkStart w:id="259" w:name="_Toc93"/>
      <w:bookmarkEnd w:id="258"/>
      <w:r>
        <w:rPr>
          <w:rtl w:val="true"/>
        </w:rPr>
        <w:t>دیدن ملکوت</w:t>
      </w:r>
      <w:r>
        <w:rPr>
          <w:rtl w:val="true"/>
        </w:rPr>
        <w:t>!</w:t>
      </w:r>
      <w:bookmarkEnd w:id="259"/>
    </w:p>
    <w:p>
      <w:pPr>
        <w:pStyle w:val="BookText"/>
        <w:rPr/>
      </w:pPr>
      <w:r>
        <w:rPr>
          <w:rFonts w:ascii="IRNazanin" w:hAnsi="IRNazanin" w:eastAsia="IRNazanin"/>
          <w:color w:val="111111"/>
          <w:sz w:val="28"/>
          <w:sz w:val="28"/>
          <w:szCs w:val="28"/>
          <w:rtl w:val="true"/>
          <w:lang w:bidi="fa-IR"/>
        </w:rPr>
        <w:t>دیدن ملکوت آسمانها و زمین با دیدة دل، مقدمه رسیدن به مرتبه والای یقین شهودی و یا عین الیقین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درباره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نُری إبراهیم ملکوت السموت والأرض ولیکون من الموقنین</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این چنین ، ملکوت آسمانها و زمین را به ابراهیم نشان دادیم تا از اهل یقین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لولا أن الشیاطین یحومون علی قلوب بنی آدم لنظروا إلی الملکوت</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اگر نبود این که شیطان ها بر گرد دل های آدمیان می گردند، هر آینه ، انسانها ملکوت را می دیدند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کسانی که از دام نفس و شیطان ، رهایی یافته و حجاب های دل را به کناری زده اند، می توانند ملکوت آسمانها و زمین را مشاهده کنند و آن گاه ، در 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أولوا </w:t>
      </w:r>
      <w:bookmarkStart w:id="260" w:name="pg19649_280143"/>
    </w:p>
    <w:p>
      <w:pPr>
        <w:pStyle w:val="BookText"/>
        <w:rPr/>
      </w:pPr>
      <w:bookmarkEnd w:id="260"/>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کنار فرشتگان، شاهد یگانگی ذات مقدس حق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الله أنه لا إله إلا هو والملئِکة و أولوا العلم</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خداوند و فرشتگان و أولوا العلم ، گواه اند که جز او خدایی نیست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شاگردان شیخ ،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مرحوم حاج مقدس</w:t>
      </w:r>
      <w:r>
        <w:rPr>
          <w:rStyle w:val="FootnoteAnchor"/>
          <w:rtl w:val="true"/>
        </w:rPr>
        <w:footnoteReference w:id="90"/>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لولا أن الشیاطین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ایشان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ملکوت آسمانها و زمین را می بینید؟</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ولی شیخ رجبعلی خیاط می بیند</w:t>
      </w:r>
      <w:r>
        <w:rPr>
          <w:rFonts w:eastAsia="IRNazanin" w:cs="IRNazanin"/>
          <w:color w:val="111111"/>
          <w:sz w:val="28"/>
          <w:szCs w:val="28"/>
          <w:rtl w:val="true"/>
          <w:lang w:bidi="fa-IR"/>
        </w:rPr>
        <w:t>».</w:t>
      </w:r>
    </w:p>
    <w:p>
      <w:pPr>
        <w:pStyle w:val="Heading4"/>
        <w:numPr>
          <w:ilvl w:val="3"/>
          <w:numId w:val="1"/>
        </w:numPr>
        <w:rPr/>
      </w:pPr>
      <w:bookmarkStart w:id="261" w:name="__RefHeading___Toc825439_2314609296"/>
      <w:bookmarkStart w:id="262" w:name="_Toc94"/>
      <w:bookmarkEnd w:id="261"/>
      <w:r>
        <w:rPr>
          <w:rtl w:val="true"/>
        </w:rPr>
        <w:t>شیخ در شصت سالگی</w:t>
      </w:r>
      <w:bookmarkEnd w:id="262"/>
    </w:p>
    <w:p>
      <w:pPr>
        <w:pStyle w:val="BookText"/>
        <w:rPr/>
      </w:pPr>
      <w:r>
        <w:rPr>
          <w:rFonts w:ascii="IRNazanin" w:hAnsi="IRNazanin" w:eastAsia="IRNazanin"/>
          <w:color w:val="111111"/>
          <w:sz w:val="28"/>
          <w:sz w:val="28"/>
          <w:szCs w:val="28"/>
          <w:rtl w:val="true"/>
          <w:lang w:bidi="fa-IR"/>
        </w:rPr>
        <w:t>از مرحوم شیخ عبد الکریم حامد ،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 در شصت سالگی ، از حالی برخوردار بود که وقتی توجه می کرد،</w:t>
      </w:r>
      <w:r>
        <w:rPr>
          <w:rStyle w:val="FootnoteAnchor"/>
          <w:rtl w:val="true"/>
        </w:rPr>
        <w:footnoteReference w:id="91"/>
      </w:r>
      <w:r>
        <w:rPr>
          <w:rFonts w:ascii="IRNazanin" w:hAnsi="IRNazanin" w:eastAsia="IRNazanin"/>
          <w:color w:val="111111"/>
          <w:sz w:val="28"/>
          <w:sz w:val="28"/>
          <w:szCs w:val="28"/>
          <w:rtl w:val="true"/>
          <w:lang w:bidi="fa-IR"/>
        </w:rPr>
        <w:t xml:space="preserve">هر چه می خواست ، می فهمید </w:t>
      </w:r>
      <w:r>
        <w:rPr>
          <w:rFonts w:eastAsia="IRNazanin" w:cs="IRNazanin"/>
          <w:color w:val="111111"/>
          <w:sz w:val="28"/>
          <w:szCs w:val="28"/>
          <w:rtl w:val="true"/>
          <w:lang w:bidi="fa-IR"/>
        </w:rPr>
        <w:t>.</w:t>
      </w:r>
      <w:r>
        <w:rPr>
          <w:rStyle w:val="FootnoteAnchor"/>
          <w:rtl w:val="true"/>
        </w:rPr>
        <w:footnoteReference w:id="92"/>
      </w:r>
    </w:p>
    <w:p>
      <w:pPr>
        <w:pStyle w:val="Heading4"/>
        <w:numPr>
          <w:ilvl w:val="3"/>
          <w:numId w:val="1"/>
        </w:numPr>
        <w:rPr/>
      </w:pPr>
      <w:bookmarkStart w:id="263" w:name="__RefHeading___Toc825441_2314609296"/>
      <w:bookmarkStart w:id="264" w:name="_Toc95"/>
      <w:bookmarkEnd w:id="263"/>
      <w:r>
        <w:rPr>
          <w:rtl w:val="true"/>
        </w:rPr>
        <w:t>علم ما کجا، علم ایشان کجا؟</w:t>
      </w:r>
      <w:r>
        <w:rPr>
          <w:rtl w:val="true"/>
        </w:rPr>
        <w:t>!</w:t>
      </w:r>
      <w:bookmarkEnd w:id="264"/>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حمید فرزام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معمولا شبهای جمعه به خدمت شیخ، شرفیاب می شدم و در جلسات نماز و دعا شرکت می کردم، تا این که دیدم سؤالاتی دارم که باید به طور خصوصی با ایشان مطرح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ذهنم رسید که در وسط هفته خدمت </w:t>
      </w:r>
    </w:p>
    <w:p>
      <w:pPr>
        <w:pStyle w:val="BookText"/>
        <w:rPr/>
      </w:pPr>
      <w:r>
        <w:rPr>
          <w:rFonts w:ascii="IRNazanin" w:hAnsi="IRNazanin" w:eastAsia="IRNazanin"/>
          <w:color w:val="111111"/>
          <w:sz w:val="28"/>
          <w:sz w:val="28"/>
          <w:szCs w:val="28"/>
          <w:rtl w:val="true"/>
          <w:lang w:bidi="fa-IR"/>
        </w:rPr>
        <w:t>ایشان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ظهر یکی از روزهای دوشنبه ، برای طرح بعضی سؤالات ، به خدمتشان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خوبی بود؛ زیرا در مجلس شیخ، مرحوم حجة الاسلام دکتر محمد محققی، استاد دانشگاه و نماینده آیة الله بروجردی ال در اروپا،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شخصیتی نورانی بود و من ، ایشان را تا آن زمان ندیده بودم و نمی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 اجازه گرفتم و در محضر آنان نشستم و از سخنان عالمانه آن دو بزرگوار ، بهره فراوان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پایان جلسه که نزدیک غروب بود ، دکتر محققی خداحافظی کردند و من هم متعاقب ایشان ، از شیخ، خداحافظی کردم و به دنبال دکتر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کوچه ، ایشان را صدا زدم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با شما بیشتر آشنا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 محمد محققی هستم و شغلم معلمی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برای استفاده ، خدمت جناب شیخ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مستغنی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غرضم این بود که ببینم ایشان چه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معلومات ما کتابی و از نوع محفوظات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ببین نزد جناب شیخ ،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شیخ ، به مقامی واصل گردیده اند که خیلی چیزها را رؤیت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ما کجا، علم ایشان کجا؟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اظهار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باری که خدمتشان رسیدم، پس از احوالپرسی، از شغلم سؤال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معلمی؟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دانشگاه هستم و درس می دهم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بینم که شما با یک شیء گوی سر و کار دارید؟ </w:t>
      </w:r>
      <w:bookmarkStart w:id="265" w:name="pg19649_280145"/>
    </w:p>
    <w:p>
      <w:pPr>
        <w:pStyle w:val="BookText"/>
        <w:rPr/>
      </w:pPr>
      <w:bookmarkEnd w:id="265"/>
      <w:r>
        <w:rPr>
          <w:rFonts w:ascii="IRNazanin" w:hAnsi="IRNazanin" w:eastAsia="IRNazanin"/>
          <w:color w:val="111111"/>
          <w:sz w:val="28"/>
          <w:sz w:val="28"/>
          <w:szCs w:val="28"/>
          <w:rtl w:val="true"/>
          <w:lang w:bidi="fa-IR"/>
        </w:rPr>
        <w:t>من از تعجب ، خشکم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سالهاست که برای امرار معاش ، گره جغرافیایی می سازم و می فروشم و کسی خبر ندارد دکتر فرزام ، در تأیید نظر دکتر محققی، در ادامه خاطرات خود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دست مطالب ، فراوان است که اگر همه را بخواهم بگویم، مثنوی هفتاد من کاغذ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شیخ ، بر اثر تزکیة نفس و صفای باطن ، بدون این که به اصطلاح عرفا و متصوفه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بحر مکاشفت ، مستغرق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طور ساده ، چیزهایی را می دیدند و بیان می کردند، چنان که بارها در حضور مریدان ، به صراحت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حق من کرامت فرموده و من ، قالب برزخی اشخاص را می بینم</w:t>
      </w:r>
      <w:r>
        <w:rPr>
          <w:rFonts w:eastAsia="IRNazanin" w:cs="IRNazanin"/>
          <w:color w:val="111111"/>
          <w:sz w:val="28"/>
          <w:szCs w:val="28"/>
          <w:rtl w:val="true"/>
          <w:lang w:bidi="fa-IR"/>
        </w:rPr>
        <w:t>.</w:t>
      </w:r>
    </w:p>
    <w:p>
      <w:pPr>
        <w:pStyle w:val="Heading4"/>
        <w:numPr>
          <w:ilvl w:val="3"/>
          <w:numId w:val="1"/>
        </w:numPr>
        <w:rPr/>
      </w:pPr>
      <w:bookmarkStart w:id="266" w:name="__RefHeading___Toc825443_2314609296"/>
      <w:bookmarkStart w:id="267" w:name="_Toc96"/>
      <w:bookmarkEnd w:id="266"/>
      <w:r>
        <w:rPr>
          <w:rtl w:val="true"/>
        </w:rPr>
        <w:t>کمک به کارگر زحمتکش</w:t>
      </w:r>
      <w:bookmarkEnd w:id="267"/>
    </w:p>
    <w:p>
      <w:pPr>
        <w:pStyle w:val="BookText"/>
        <w:rPr/>
      </w:pPr>
      <w:r>
        <w:rPr>
          <w:rFonts w:ascii="IRNazanin" w:hAnsi="IRNazanin" w:eastAsia="IRNazanin"/>
          <w:color w:val="111111"/>
          <w:sz w:val="28"/>
          <w:sz w:val="28"/>
          <w:szCs w:val="28"/>
          <w:rtl w:val="true"/>
          <w:lang w:bidi="fa-IR"/>
        </w:rPr>
        <w:t xml:space="preserve">دکتر فرزام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کارگر زحمتکش و درستکاری به نام علی قضاتی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اهل آذربایجان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منزل همسایگان محل و گاهی در خانه ما کار می کرد و مزد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فصل زمستان و تابستان ، یک لباس بلند نظامی می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شیخ ، اصلا او را ندیده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بدون مقدمه به من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قد بلندی که لباس سربازی بر تن دارد و گاهی به منزل شما می آید و کمک می کند، شخص عیالوار و مستمندی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بیشتر به او کمک بکنید</w:t>
      </w:r>
      <w:r>
        <w:rPr>
          <w:rFonts w:eastAsia="IRNazanin" w:cs="IRNazanin"/>
          <w:color w:val="111111"/>
          <w:sz w:val="28"/>
          <w:szCs w:val="28"/>
          <w:rtl w:val="true"/>
          <w:lang w:bidi="fa-IR"/>
        </w:rPr>
        <w:t>.</w:t>
      </w:r>
    </w:p>
    <w:p>
      <w:pPr>
        <w:pStyle w:val="Heading4"/>
        <w:numPr>
          <w:ilvl w:val="3"/>
          <w:numId w:val="1"/>
        </w:numPr>
        <w:rPr/>
      </w:pPr>
      <w:bookmarkStart w:id="268" w:name="__RefHeading___Toc825445_2314609296"/>
      <w:bookmarkStart w:id="269" w:name="_Toc97"/>
      <w:bookmarkEnd w:id="268"/>
      <w:r>
        <w:rPr>
          <w:rtl w:val="true"/>
        </w:rPr>
        <w:t>زود از میدان، در میروی؟</w:t>
      </w:r>
      <w:bookmarkEnd w:id="269"/>
    </w:p>
    <w:p>
      <w:pPr>
        <w:pStyle w:val="BookText"/>
        <w:rPr/>
      </w:pPr>
      <w:r>
        <w:rPr>
          <w:rFonts w:ascii="IRNazanin" w:hAnsi="IRNazanin" w:eastAsia="IRNazanin"/>
          <w:color w:val="111111"/>
          <w:sz w:val="28"/>
          <w:sz w:val="28"/>
          <w:szCs w:val="28"/>
          <w:rtl w:val="true"/>
          <w:lang w:bidi="fa-IR"/>
        </w:rPr>
        <w:t>دکتر فرزام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یکی از روزهای پنجشنبه، با حالت قهر ، از خانه بیرون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که برای نماز ، خدمت جناب شیخ رسیدم ، رفقا جمع بودند و هنوز مغرب</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نشده بود و جناب شیخ هم گوشه اتاق ،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دفعه چشمشان به من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من نموده ،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از میدان در می روی</w:t>
      </w:r>
      <w:r>
        <w:rPr>
          <w:rFonts w:eastAsia="IRNazanin" w:cs="IRNazanin"/>
          <w:color w:val="111111"/>
          <w:sz w:val="28"/>
          <w:szCs w:val="28"/>
          <w:rtl w:val="true"/>
          <w:lang w:bidi="fa-IR"/>
        </w:rPr>
        <w:t xml:space="preserve">! </w:t>
      </w:r>
      <w:bookmarkStart w:id="270" w:name="pg19649_280146"/>
    </w:p>
    <w:p>
      <w:pPr>
        <w:pStyle w:val="BookText"/>
        <w:rPr/>
      </w:pPr>
      <w:bookmarkEnd w:id="270"/>
      <w:r>
        <w:rPr>
          <w:rFonts w:ascii="IRNazanin" w:hAnsi="IRNazanin" w:eastAsia="IRNazanin"/>
          <w:color w:val="111111"/>
          <w:sz w:val="28"/>
          <w:sz w:val="28"/>
          <w:szCs w:val="28"/>
          <w:rtl w:val="true"/>
          <w:lang w:bidi="fa-IR"/>
        </w:rPr>
        <w:t>و سرشان را به نشانی تعجب ، کمی تکان دادند و بلافاصله ، این بیت حافظ را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شمشیر غمش رقص کنان باید رفت</w:t>
      </w:r>
    </w:p>
    <w:p>
      <w:pPr>
        <w:pStyle w:val="BookText"/>
        <w:rPr/>
      </w:pPr>
      <w:r>
        <w:rPr>
          <w:rFonts w:ascii="IRNazanin" w:hAnsi="IRNazanin" w:eastAsia="IRNazanin"/>
          <w:color w:val="111111"/>
          <w:sz w:val="28"/>
          <w:sz w:val="28"/>
          <w:szCs w:val="28"/>
          <w:rtl w:val="true"/>
          <w:lang w:bidi="fa-IR"/>
        </w:rPr>
        <w:t>کان که شد کشته او، نیک سرانجام افتاد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فورة ، متوجه اشتباه خودم شدم</w:t>
      </w:r>
      <w:r>
        <w:rPr>
          <w:rFonts w:eastAsia="Amiri" w:cs="Amiri" w:ascii="Amiri" w:hAnsi="Amiri"/>
          <w:color w:val="111111"/>
          <w:sz w:val="28"/>
          <w:szCs w:val="28"/>
          <w:rtl w:val="true"/>
          <w:lang w:bidi="ar-SA"/>
        </w:rPr>
        <w:t>.</w:t>
      </w:r>
    </w:p>
    <w:p>
      <w:pPr>
        <w:pStyle w:val="Heading4"/>
        <w:numPr>
          <w:ilvl w:val="3"/>
          <w:numId w:val="1"/>
        </w:numPr>
        <w:rPr/>
      </w:pPr>
      <w:bookmarkStart w:id="271" w:name="__RefHeading___Toc825447_2314609296"/>
      <w:bookmarkStart w:id="272" w:name="_Toc98"/>
      <w:bookmarkEnd w:id="271"/>
      <w:r>
        <w:rPr>
          <w:rtl w:val="true"/>
        </w:rPr>
        <w:t>میبینم موی سر و صورت او سفید می شود</w:t>
      </w:r>
      <w:r>
        <w:rPr>
          <w:rtl w:val="true"/>
        </w:rPr>
        <w:t>!</w:t>
      </w:r>
      <w:bookmarkEnd w:id="272"/>
    </w:p>
    <w:p>
      <w:pPr>
        <w:pStyle w:val="BookText"/>
        <w:rPr/>
      </w:pPr>
      <w:r>
        <w:rPr>
          <w:rFonts w:ascii="IRNazanin" w:hAnsi="IRNazanin" w:eastAsia="IRNazanin"/>
          <w:color w:val="111111"/>
          <w:sz w:val="28"/>
          <w:sz w:val="28"/>
          <w:szCs w:val="28"/>
          <w:rtl w:val="true"/>
          <w:lang w:bidi="fa-IR"/>
        </w:rPr>
        <w:t>دکتر فرزام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چهل سال پیش، ناراحتی قلبی پیدا کردم و کمی احساس خطر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آقای دکتر گویا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وضعم خوب نیست و امکان دارد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ایشان در غیاب من، بیماری مرا به اطلاع جناب شیخ رسانده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ناراحت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بینم که موی سر و صورت او سفید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گفته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سن هفتاد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هم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اکنون،</w:t>
      </w:r>
      <w:r>
        <w:rPr>
          <w:rStyle w:val="FootnoteAnchor"/>
          <w:rtl w:val="true"/>
        </w:rPr>
        <w:footnoteReference w:id="93"/>
      </w:r>
      <w:r>
        <w:rPr>
          <w:rFonts w:ascii="IRNazanin" w:hAnsi="IRNazanin" w:eastAsia="IRNazanin"/>
          <w:color w:val="111111"/>
          <w:sz w:val="28"/>
          <w:sz w:val="28"/>
          <w:szCs w:val="28"/>
          <w:rtl w:val="true"/>
          <w:lang w:bidi="fa-IR"/>
        </w:rPr>
        <w:t>به فضل خدا ، بنده متجاوز از هفتاد سال دارم</w:t>
      </w:r>
      <w:r>
        <w:rPr>
          <w:rFonts w:eastAsia="IRNazanin" w:cs="IRNazanin"/>
          <w:color w:val="111111"/>
          <w:sz w:val="28"/>
          <w:szCs w:val="28"/>
          <w:rtl w:val="true"/>
          <w:lang w:bidi="fa-IR"/>
        </w:rPr>
        <w:t>.</w:t>
      </w:r>
    </w:p>
    <w:p>
      <w:pPr>
        <w:pStyle w:val="Heading4"/>
        <w:numPr>
          <w:ilvl w:val="3"/>
          <w:numId w:val="1"/>
        </w:numPr>
        <w:rPr/>
      </w:pPr>
      <w:bookmarkStart w:id="273" w:name="__RefHeading___Toc825449_2314609296"/>
      <w:bookmarkStart w:id="274" w:name="_Toc99"/>
      <w:bookmarkEnd w:id="273"/>
      <w:r>
        <w:rPr>
          <w:rtl w:val="true"/>
        </w:rPr>
        <w:t>ارتباط با روح پدر و مادر دکتر فرزام</w:t>
      </w:r>
      <w:bookmarkEnd w:id="274"/>
    </w:p>
    <w:p>
      <w:pPr>
        <w:pStyle w:val="BookText"/>
        <w:rPr/>
      </w:pPr>
      <w:r>
        <w:rPr>
          <w:rFonts w:ascii="IRNazanin" w:hAnsi="IRNazanin" w:eastAsia="IRNazanin"/>
          <w:color w:val="111111"/>
          <w:sz w:val="28"/>
          <w:sz w:val="28"/>
          <w:szCs w:val="28"/>
          <w:rtl w:val="true"/>
          <w:lang w:bidi="fa-IR"/>
        </w:rPr>
        <w:t>دکتر فرزام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سال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شمسی، یعنی اواخر عمر شریف شیخ، قرار بود بنده برای تدریس زبان و ادبیات فارسی در دانشگاه لاهور، به پاکستان عزیمت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بعد از ظهر ، برای مشورت ، خدمتشان رفتم و به اصطلاح اهل ادب، رجما بالغیب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آمده ام خدمتتان مشورت کنم که به پاکستان برویم یا نه؟ ممکن است در این باره با پدر و مادرم هم مشورتی بفرمایید؟</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شیخ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تا صلوات بفرست </w:t>
      </w:r>
      <w:r>
        <w:rPr>
          <w:rFonts w:eastAsia="IRNazanin" w:cs="IRNazanin"/>
          <w:color w:val="111111"/>
          <w:sz w:val="28"/>
          <w:szCs w:val="28"/>
          <w:rtl w:val="true"/>
          <w:lang w:bidi="fa-IR"/>
        </w:rPr>
        <w:t xml:space="preserve">. </w:t>
      </w:r>
      <w:bookmarkStart w:id="275" w:name="pg19649_280147"/>
    </w:p>
    <w:p>
      <w:pPr>
        <w:pStyle w:val="BookText"/>
        <w:rPr/>
      </w:pPr>
      <w:bookmarkEnd w:id="275"/>
      <w:r>
        <w:rPr>
          <w:rFonts w:ascii="IRNazanin" w:hAnsi="IRNazanin" w:eastAsia="IRNazanin"/>
          <w:color w:val="111111"/>
          <w:sz w:val="28"/>
          <w:sz w:val="28"/>
          <w:szCs w:val="28"/>
          <w:rtl w:val="true"/>
          <w:lang w:bidi="fa-IR"/>
        </w:rPr>
        <w:t>بعد، شروع کردند با آنها به حرف زدن و آخر به گریه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ناراحت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دانستم شما ناراحت می شوید، نمی گفتم که از پدر و مادرم سؤال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ظهور حضرت 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سؤال کردم و گریه ام از این جهت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 نشانی چهره پدرم را دادند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مادرت چادر به سر داشت و رویش را گرفته بود و به لهجه محلی کرمانی حرف میزد و من، بعضی از جملاتش را نمی فهمیدم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جناب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لهجه کرمانی صحبت کنند، بعضی از کلمات را شما متوجه نمی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شیخ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هم رفته، حرف آنها این بود که پاکستان نمی روی و اصلا چرا بروی؟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بنده هم رفتنی نشدم و حرف آنها و جناب شیخ ، درست از آب در آمد</w:t>
      </w:r>
      <w:r>
        <w:rPr>
          <w:rFonts w:eastAsia="IRNazanin" w:cs="IRNazanin"/>
          <w:color w:val="111111"/>
          <w:sz w:val="28"/>
          <w:szCs w:val="28"/>
          <w:rtl w:val="true"/>
          <w:lang w:bidi="fa-IR"/>
        </w:rPr>
        <w:t>.</w:t>
      </w:r>
    </w:p>
    <w:p>
      <w:pPr>
        <w:pStyle w:val="Heading4"/>
        <w:numPr>
          <w:ilvl w:val="3"/>
          <w:numId w:val="1"/>
        </w:numPr>
        <w:rPr/>
      </w:pPr>
      <w:bookmarkStart w:id="276" w:name="__RefHeading___Toc825451_2314609296"/>
      <w:bookmarkStart w:id="277" w:name="_Toc100"/>
      <w:bookmarkEnd w:id="276"/>
      <w:r>
        <w:rPr>
          <w:rtl w:val="true"/>
        </w:rPr>
        <w:t>سبب ارتباط دکتر شیخ با جناب شیخ رجبعلی</w:t>
      </w:r>
      <w:bookmarkEnd w:id="277"/>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جناب شیخ رجبعلی ،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دکتر ابو الحسن شیخ،</w:t>
      </w:r>
      <w:r>
        <w:rPr>
          <w:rStyle w:val="FootnoteAnchor"/>
          <w:rtl w:val="true"/>
        </w:rPr>
        <w:footnoteReference w:id="94"/>
      </w:r>
      <w:r>
        <w:rPr>
          <w:rFonts w:ascii="IRNazanin" w:hAnsi="IRNazanin" w:eastAsia="IRNazanin"/>
          <w:color w:val="111111"/>
          <w:sz w:val="28"/>
          <w:sz w:val="28"/>
          <w:szCs w:val="28"/>
          <w:rtl w:val="true"/>
          <w:lang w:bidi="fa-IR"/>
        </w:rPr>
        <w:t>درباره آغاز آشنایی خود با جناب شیخ، اظهار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آشنایی من با مرحوم شیخ رجبعلی خیاط، گم شدن چند ماهه همسرم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گشتیم، ایشان را پیدا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خیلی ها که اهل باطن بودند، مراجعه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فایده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اوج نگرانی ها، شخصی نشانی خانه آقا شیخ رجبعلی را داد و بنده برای اولین بار ، به خدمت ایشان </w:t>
      </w:r>
      <w:bookmarkStart w:id="278" w:name="pg19649_280148"/>
    </w:p>
    <w:p>
      <w:pPr>
        <w:pStyle w:val="BookText"/>
        <w:rPr/>
      </w:pPr>
      <w:bookmarkEnd w:id="278"/>
      <w:r>
        <w:rPr>
          <w:rFonts w:ascii="IRNazanin" w:hAnsi="IRNazanin" w:eastAsia="IRNazanin"/>
          <w:color w:val="111111"/>
          <w:sz w:val="28"/>
          <w:sz w:val="28"/>
          <w:szCs w:val="28"/>
          <w:rtl w:val="true"/>
          <w:lang w:bidi="fa-IR"/>
        </w:rPr>
        <w:t>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دید ، توجهی کرد</w:t>
      </w:r>
      <w:r>
        <w:rPr>
          <w:rStyle w:val="FootnoteAnchor"/>
          <w:rtl w:val="true"/>
        </w:rPr>
        <w:footnoteReference w:id="95"/>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تو در آمریکاست و تا دو هفته دیگر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امریکا بود و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ماجرا، اغلب روزها که کارم در دانشگاه تمام می شد، سری به خانه شیخ می زدم و بعد به خانه می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دکتر شیخ، در مصاحبه ای که در تاریخ یازدهم مرداد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در زمینه تدوین این مجموعه با ایشان انجام گرفت،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با ایشان به روستای پش قلعه رفته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الاغی را برای ایشان اجاره کردیم و ایشان ، سوار بر آن شدند و من هم جلوی آن را گرفتم و به راه افتادیم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دانشگاه را می خواهم چه کنم؟ اگر بخواهم استاد شوم، باید از این راه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قدم به قدم، دنبال ایشان بروم تا مانند ایشان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که با ایشان به کربلا رفته بودیم، در حمام، پشت ایشان را کیسه می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ایشان بودن ، یک کیفی داشت</w:t>
      </w:r>
      <w:r>
        <w:rPr>
          <w:rFonts w:eastAsia="IRNazanin" w:cs="IRNazanin"/>
          <w:color w:val="111111"/>
          <w:sz w:val="28"/>
          <w:szCs w:val="28"/>
          <w:rtl w:val="true"/>
          <w:lang w:bidi="fa-IR"/>
        </w:rPr>
        <w:t>!</w:t>
      </w:r>
    </w:p>
    <w:p>
      <w:pPr>
        <w:pStyle w:val="Heading4"/>
        <w:numPr>
          <w:ilvl w:val="3"/>
          <w:numId w:val="1"/>
        </w:numPr>
        <w:rPr/>
      </w:pPr>
      <w:bookmarkStart w:id="279" w:name="__RefHeading___Toc825453_2314609296"/>
      <w:bookmarkStart w:id="280" w:name="_Toc101"/>
      <w:bookmarkEnd w:id="279"/>
      <w:r>
        <w:rPr>
          <w:rtl w:val="true"/>
        </w:rPr>
        <w:t>ماشین ، درست است</w:t>
      </w:r>
      <w:r>
        <w:rPr>
          <w:rtl w:val="true"/>
        </w:rPr>
        <w:t xml:space="preserve">. </w:t>
      </w:r>
      <w:r>
        <w:rPr>
          <w:rtl w:val="true"/>
        </w:rPr>
        <w:t>حرکت کن</w:t>
      </w:r>
      <w:r>
        <w:rPr>
          <w:rtl w:val="true"/>
        </w:rPr>
        <w:t>!</w:t>
      </w:r>
      <w:bookmarkEnd w:id="280"/>
    </w:p>
    <w:p>
      <w:pPr>
        <w:pStyle w:val="BookText"/>
        <w:rPr/>
      </w:pPr>
      <w:r>
        <w:rPr>
          <w:rFonts w:ascii="IRNazanin" w:hAnsi="IRNazanin" w:eastAsia="IRNazanin"/>
          <w:color w:val="111111"/>
          <w:sz w:val="28"/>
          <w:sz w:val="28"/>
          <w:szCs w:val="28"/>
          <w:rtl w:val="true"/>
          <w:lang w:bidi="fa-IR"/>
        </w:rPr>
        <w:t>دکتر ثباتی</w:t>
      </w:r>
      <w:r>
        <w:rPr>
          <w:rStyle w:val="FootnoteAnchor"/>
          <w:rtl w:val="true"/>
        </w:rPr>
        <w:footnoteReference w:id="96"/>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جناب شیخ به اتفاق آقای میرزا سید علی و آقای اکرمی قصد رفتن به زیارت بی بی شهر بانو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هم در ایستگاه ،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اتوبوس اولی که آمد ، جناب شیخ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اتوبوس، قسمت سوار شدن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اتوبوس ، پر شد و رفت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اتوبوس دوم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فرمودند</w:t>
      </w:r>
      <w:r>
        <w:rPr>
          <w:rFonts w:eastAsia="IRNazanin" w:cs="IRNazanin"/>
          <w:color w:val="111111"/>
          <w:sz w:val="28"/>
          <w:szCs w:val="28"/>
          <w:rtl w:val="true"/>
          <w:lang w:bidi="fa-IR"/>
        </w:rPr>
        <w:t xml:space="preserve">: </w:t>
      </w:r>
      <w:bookmarkStart w:id="281" w:name="pg19649_280149"/>
    </w:p>
    <w:p>
      <w:pPr>
        <w:pStyle w:val="BookText"/>
        <w:rPr/>
      </w:pPr>
      <w:bookmarkEnd w:id="281"/>
      <w:r>
        <w:rPr>
          <w:rFonts w:ascii="IRNazanin" w:hAnsi="IRNazanin" w:eastAsia="IRNazanin"/>
          <w:color w:val="111111"/>
          <w:sz w:val="28"/>
          <w:sz w:val="28"/>
          <w:szCs w:val="28"/>
          <w:rtl w:val="true"/>
          <w:lang w:bidi="fa-IR"/>
        </w:rPr>
        <w:t>در این اتوبوس هم قسمت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جمعیت ، هجوم آوردند و سوار شدند؛ ولی شیخ و دوستانش جا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اتوبوس سوم، قسمت داریم که سوار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اتوبوس سوم هم که آمد، باز جمعیت ، هجوم آورد و شیخ و همراهان نتوانستند سوار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هر چه خواست ماشین را روشن کند، نتوانست و ماشین ، روشن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 به مسافران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 خراب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مسافران هم پیاده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به همراهان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هم سوار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 خراب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حرکت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راننده ، پشت فرمان نشست و استارت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مسافران هم سوار شدند و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 در بین راه که کرایه جمع می کرد، می خواست از ما سه نفر کرایه نگیرد که ما قبول نکردیم؛ ولی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آن یک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کرایه نخواهم گرفت</w:t>
      </w:r>
      <w:r>
        <w:rPr>
          <w:rFonts w:eastAsia="IRNazanin" w:cs="IRNazanin"/>
          <w:color w:val="111111"/>
          <w:sz w:val="28"/>
          <w:szCs w:val="28"/>
          <w:rtl w:val="true"/>
          <w:lang w:bidi="fa-IR"/>
        </w:rPr>
        <w:t>!</w:t>
      </w:r>
    </w:p>
    <w:p>
      <w:pPr>
        <w:pStyle w:val="Heading4"/>
        <w:numPr>
          <w:ilvl w:val="3"/>
          <w:numId w:val="1"/>
        </w:numPr>
        <w:rPr/>
      </w:pPr>
      <w:bookmarkStart w:id="282" w:name="__RefHeading___Toc825455_2314609296"/>
      <w:bookmarkStart w:id="283" w:name="_Toc102"/>
      <w:bookmarkEnd w:id="282"/>
      <w:r>
        <w:rPr>
          <w:rtl w:val="true"/>
        </w:rPr>
        <w:t>درخواستت قبول شده</w:t>
      </w:r>
      <w:r>
        <w:rPr>
          <w:rtl w:val="true"/>
        </w:rPr>
        <w:t>!</w:t>
      </w:r>
      <w:bookmarkEnd w:id="283"/>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حاج سید ابراهیم موسوی زنجانی</w:t>
      </w:r>
      <w:r>
        <w:rPr>
          <w:rStyle w:val="FootnoteAnchor"/>
          <w:rtl w:val="true"/>
        </w:rPr>
        <w:footnoteReference w:id="97"/>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بهمن </w:t>
      </w:r>
      <w:r>
        <w:rPr>
          <w:rFonts w:ascii="IRNazanin" w:hAnsi="IRNazanin" w:eastAsia="IRNazanin"/>
          <w:color w:val="111111"/>
          <w:sz w:val="28"/>
          <w:sz w:val="28"/>
          <w:szCs w:val="28"/>
          <w:lang w:bidi="fa-IR"/>
        </w:rPr>
        <w:t>۱۳۳۳</w:t>
      </w:r>
      <w:r>
        <w:rPr>
          <w:rFonts w:ascii="IRNazanin" w:hAnsi="IRNazanin" w:eastAsia="IRNazanin"/>
          <w:color w:val="111111"/>
          <w:sz w:val="28"/>
          <w:sz w:val="28"/>
          <w:szCs w:val="28"/>
          <w:rtl w:val="true"/>
          <w:lang w:bidi="fa-IR"/>
        </w:rPr>
        <w:t>، با سمت معاون صندوق گذرنامه ایران در بغداد، به اتفاق خانواده به عراق مسافرت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p>
    <w:p>
      <w:pPr>
        <w:pStyle w:val="BookText"/>
        <w:rPr/>
      </w:pPr>
      <w:r>
        <w:rPr>
          <w:rFonts w:ascii="IRNazanin" w:hAnsi="IRNazanin" w:eastAsia="IRNazanin"/>
          <w:color w:val="111111"/>
          <w:sz w:val="28"/>
          <w:sz w:val="28"/>
          <w:szCs w:val="28"/>
          <w:rtl w:val="true"/>
          <w:lang w:bidi="fa-IR"/>
        </w:rPr>
        <w:t>روز قبل از کودتای عراق،</w:t>
      </w:r>
      <w:r>
        <w:rPr>
          <w:rStyle w:val="FootnoteAnchor"/>
          <w:rtl w:val="true"/>
        </w:rPr>
        <w:footnoteReference w:id="98"/>
      </w:r>
      <w:r>
        <w:rPr>
          <w:rFonts w:ascii="IRNazanin" w:hAnsi="IRNazanin" w:eastAsia="IRNazanin"/>
          <w:color w:val="111111"/>
          <w:sz w:val="28"/>
          <w:sz w:val="28"/>
          <w:szCs w:val="28"/>
          <w:rtl w:val="true"/>
          <w:lang w:bidi="fa-IR"/>
        </w:rPr>
        <w:t>من به همراه خانواده به ایران آمدم؛ ولی مادر و فرزندم در کاظمین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بعد، خبرگزاری ها خبر کودتا در عراق را منتشر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مرزها بسته شد و نگرانی عجیبی در مورد مادر و فرزندم که در عراق بودند ، به من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به سفارت عراق می رفتم تا ضمن گرفتن ویزا، کسب خبر هم بنمایم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دیگر هم وضعی مشابه من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می کردند و جواب منفی می شنیدند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شنیدن پاسخ های منفی ، بر نگرانی ام می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ایام، مصادف با ماه محرم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قم مشرف شدم و شب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بالای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مطهر، با حالت الحاح و تضرع، صلوات مخصوص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نمودم و به آن بزرگوار، متوسل شدم تا ویزا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دو روز ، به تهران باز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داشتم به نام مرحوم احمد فیض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خواست که ترتیب ملاقات پسر عموی خود ، مرحوم حجة الإسلام حاج آقا ضیاء الدین فیض مهدوی را با جناب شیخ ، فراهم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اتفاق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آقا ضیاء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شیخ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به اتاقی که فقط نیمی از آن مفروش بود و وضع خیلی ساده ای داشت، هدایت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از ما خواست که هفت بار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خیلی به عدد هفت ، معتقد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شروع به صحبت کرد و در حالی که گرم ارشاد و نصیحت بود، ناگهان ، رو به من کرد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خوبی کردهای و درخواست قبول شده و آثار آن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التماس دعا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مقصودتان کدام زیارت است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قم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مجددا نصایح خود را ادامه داد </w:t>
      </w:r>
      <w:r>
        <w:rPr>
          <w:rFonts w:eastAsia="IRNazanin" w:cs="IRNazanin"/>
          <w:color w:val="111111"/>
          <w:sz w:val="28"/>
          <w:szCs w:val="28"/>
          <w:rtl w:val="true"/>
          <w:lang w:bidi="fa-IR"/>
        </w:rPr>
        <w:t xml:space="preserve">. </w:t>
      </w:r>
      <w:bookmarkStart w:id="284" w:name="pg19649_280151"/>
    </w:p>
    <w:p>
      <w:pPr>
        <w:pStyle w:val="Heading4"/>
        <w:numPr>
          <w:ilvl w:val="3"/>
          <w:numId w:val="1"/>
        </w:numPr>
        <w:rPr/>
      </w:pPr>
      <w:bookmarkStart w:id="285" w:name="__RefHeading___Toc825457_2314609296"/>
      <w:bookmarkStart w:id="286" w:name="_Toc103"/>
      <w:bookmarkEnd w:id="284"/>
      <w:bookmarkEnd w:id="285"/>
      <w:r>
        <w:rPr>
          <w:rtl w:val="true"/>
        </w:rPr>
        <w:t>نفرین، تاریکی می آورد؟</w:t>
      </w:r>
      <w:bookmarkEnd w:id="286"/>
    </w:p>
    <w:p>
      <w:pPr>
        <w:pStyle w:val="BookText"/>
        <w:rPr/>
      </w:pPr>
      <w:r>
        <w:rPr>
          <w:rFonts w:ascii="IRNazanin" w:hAnsi="IRNazanin" w:eastAsia="IRNazanin"/>
          <w:color w:val="111111"/>
          <w:sz w:val="28"/>
          <w:sz w:val="28"/>
          <w:szCs w:val="28"/>
          <w:rtl w:val="true"/>
          <w:lang w:bidi="fa-IR"/>
        </w:rPr>
        <w:t>آقای سید ابراهیم موسوی زنجانی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دیدار ، شیخ ، بی مقدمه به مرحوم حاج آقا ضیاء الدین فیض مهدوی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قدر نفرین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تاریکی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مرحوم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من ، این تذکر، در خلال مذاکره ای که هیچ ارتباطی به مقدمه و مؤخره آن نداشت ، ابهام آمیز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ضمن توضیح جلسه روز گذشته برای همکارم آقای احمد فیض مهدوی،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نفرین کردن حاج آقا ضیاء،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آقا ضیاء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دارد که دارای افکار توده ای است و ایشان بعد از هر نماز به او نفرین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راجع به قبولی توسل، که شیخ اشاره کرده بود، دو روز بعد، وقتی به سفارت عراق مراجعه کردم، مأمور مربوط، تا مرا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گذرنامه ات را بده مهر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همان مهر قبلی سلطنتی ، مهر زد و فقط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خط کشید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مأمور سفارت، مایه تعجب سایر مراجعان شد و هر طور بود، پس از اخذ روادید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سوی بغداد حرکت کردیم و مشخص شد قبل از من ، فقط یک خبرنگار امریکایی توانسته وارد بغداد شود</w:t>
      </w:r>
      <w:r>
        <w:rPr>
          <w:rFonts w:eastAsia="IRNazanin" w:cs="IRNazanin"/>
          <w:color w:val="111111"/>
          <w:sz w:val="28"/>
          <w:szCs w:val="28"/>
          <w:rtl w:val="true"/>
          <w:lang w:bidi="fa-IR"/>
        </w:rPr>
        <w:t>.</w:t>
      </w:r>
    </w:p>
    <w:p>
      <w:pPr>
        <w:pStyle w:val="Heading4"/>
        <w:numPr>
          <w:ilvl w:val="3"/>
          <w:numId w:val="1"/>
        </w:numPr>
        <w:rPr/>
      </w:pPr>
      <w:bookmarkStart w:id="287" w:name="__RefHeading___Toc825459_2314609296"/>
      <w:bookmarkStart w:id="288" w:name="_Toc104"/>
      <w:bookmarkEnd w:id="287"/>
      <w:r>
        <w:rPr>
          <w:rtl w:val="true"/>
        </w:rPr>
        <w:t>اثر تواضع با خلق برای خدا</w:t>
      </w:r>
      <w:bookmarkEnd w:id="288"/>
    </w:p>
    <w:p>
      <w:pPr>
        <w:pStyle w:val="BookText"/>
        <w:rPr/>
      </w:pPr>
      <w:r>
        <w:rPr>
          <w:rFonts w:ascii="IRNazanin" w:hAnsi="IRNazanin" w:eastAsia="IRNazanin"/>
          <w:color w:val="111111"/>
          <w:sz w:val="28"/>
          <w:sz w:val="28"/>
          <w:szCs w:val="28"/>
          <w:rtl w:val="true"/>
          <w:lang w:bidi="fa-IR"/>
        </w:rPr>
        <w:t>یکی از شاگردان شیخ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رفقا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آقا شیخ مرتضی زاهد را درون قبر گذاشته بودند، جناب شیخ فرمود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بلافاصله ، از جانب خدای متعال ، به نکیر و منکر ، 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را به من واگذار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به کار او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عمرش به خاطر من با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متواضع بود و ذره ای در خود، احساس غرور نداشت</w:t>
      </w:r>
      <w:r>
        <w:rPr>
          <w:rFonts w:eastAsia="IRNazanin" w:cs="IRNazanin"/>
          <w:color w:val="111111"/>
          <w:sz w:val="28"/>
          <w:szCs w:val="28"/>
          <w:rtl w:val="true"/>
          <w:lang w:bidi="fa-IR"/>
        </w:rPr>
        <w:t xml:space="preserve">. </w:t>
      </w:r>
      <w:bookmarkStart w:id="289" w:name="pg19649_280152"/>
    </w:p>
    <w:p>
      <w:pPr>
        <w:pStyle w:val="Heading4"/>
        <w:numPr>
          <w:ilvl w:val="3"/>
          <w:numId w:val="1"/>
        </w:numPr>
        <w:rPr/>
      </w:pPr>
      <w:bookmarkStart w:id="290" w:name="__RefHeading___Toc825461_2314609296"/>
      <w:bookmarkStart w:id="291" w:name="_Toc105"/>
      <w:bookmarkEnd w:id="289"/>
      <w:bookmarkEnd w:id="290"/>
      <w:r>
        <w:rPr>
          <w:rtl w:val="true"/>
        </w:rPr>
        <w:t>سخن گفتن با گیاهان</w:t>
      </w:r>
      <w:bookmarkEnd w:id="291"/>
    </w:p>
    <w:p>
      <w:pPr>
        <w:pStyle w:val="BookText"/>
        <w:rPr/>
      </w:pPr>
      <w:r>
        <w:rPr>
          <w:rFonts w:ascii="IRNazanin" w:hAnsi="IRNazanin" w:eastAsia="IRNazanin"/>
          <w:color w:val="111111"/>
          <w:sz w:val="28"/>
          <w:sz w:val="28"/>
          <w:szCs w:val="28"/>
          <w:rtl w:val="true"/>
          <w:lang w:bidi="fa-IR"/>
        </w:rPr>
        <w:t>یکی از شاگردان شیخ ، نقل می کند که ایشان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گیاهان هم زنده هستند و حرف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آنها صحبت می کنم و آنها خواص خود را برای من می گویند</w:t>
      </w:r>
      <w:r>
        <w:rPr>
          <w:rFonts w:eastAsia="IRNazanin" w:cs="IRNazanin"/>
          <w:color w:val="111111"/>
          <w:sz w:val="28"/>
          <w:szCs w:val="28"/>
          <w:rtl w:val="true"/>
          <w:lang w:bidi="fa-IR"/>
        </w:rPr>
        <w:t>.</w:t>
      </w:r>
    </w:p>
    <w:p>
      <w:pPr>
        <w:pStyle w:val="Heading4"/>
        <w:numPr>
          <w:ilvl w:val="3"/>
          <w:numId w:val="1"/>
        </w:numPr>
        <w:rPr/>
      </w:pPr>
      <w:bookmarkStart w:id="292" w:name="__RefHeading___Toc825463_2314609296"/>
      <w:bookmarkStart w:id="293" w:name="_Toc106"/>
      <w:bookmarkEnd w:id="292"/>
      <w:r>
        <w:rPr>
          <w:rtl w:val="true"/>
        </w:rPr>
        <w:t>پاداش مخترع پنکه</w:t>
      </w:r>
      <w:bookmarkEnd w:id="293"/>
    </w:p>
    <w:p>
      <w:pPr>
        <w:pStyle w:val="BookText"/>
        <w:rPr/>
      </w:pPr>
      <w:r>
        <w:rPr>
          <w:rFonts w:ascii="IRNazanin" w:hAnsi="IRNazanin" w:eastAsia="IRNazanin"/>
          <w:color w:val="111111"/>
          <w:sz w:val="28"/>
          <w:sz w:val="28"/>
          <w:szCs w:val="28"/>
          <w:rtl w:val="true"/>
          <w:lang w:bidi="fa-IR"/>
        </w:rPr>
        <w:t>یکی از شاگردان شیخ ، نقل کرده که شیخ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پنکه کوچکی برایم هدیه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در برزخ، پنکه ای جلوی مخترع آن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مکاشفه، تأیید کننده مفهوم روایاتی است که دلالت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کافران</w:t>
      </w:r>
      <w:r>
        <w:rPr>
          <w:rStyle w:val="FootnoteAnchor"/>
          <w:rtl w:val="true"/>
        </w:rPr>
        <w:footnoteReference w:id="99"/>
      </w:r>
      <w:r>
        <w:rPr>
          <w:rFonts w:ascii="IRNazanin" w:hAnsi="IRNazanin" w:eastAsia="IRNazanin"/>
          <w:color w:val="111111"/>
          <w:sz w:val="28"/>
          <w:sz w:val="28"/>
          <w:szCs w:val="28"/>
          <w:rtl w:val="true"/>
          <w:lang w:bidi="fa-IR"/>
        </w:rPr>
        <w:t>به بهشت نمی روند، ولی اگر کارهای شایسته ای انجام داده باشند، بی پاداش نمی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 در بیان گفتگوی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یارانش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أحسن محسن بین مسلم و لأکافر إلا أثابه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إثابة الکافر؟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قد وصل رحماً ، أو تصدق بصدقة، أو عمل حسنة، أثابه الله تعالی المال و الولد و الصحة و أشباه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إثابته فی الآخرة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دون العذاب ، و قرأ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أدخلوا ءال فرعون أشد العذاب</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کار نیک کند، مسلمان باشد یا کافر، خداوند به او پاداش میدهد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دادن به کافر ، چگونه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صله رحمی کرده باشد یا صدقه ای داده باشد و یا کار نیکی انجام داده باشد، خدای متعال ، به پاداش این کارها </w:t>
      </w:r>
      <w:bookmarkStart w:id="294" w:name="pg19649_280153"/>
    </w:p>
    <w:p>
      <w:pPr>
        <w:pStyle w:val="BookText"/>
        <w:rPr/>
      </w:pPr>
      <w:bookmarkEnd w:id="294"/>
      <w:r>
        <w:rPr>
          <w:rFonts w:ascii="IRNazanin" w:hAnsi="IRNazanin" w:eastAsia="IRNazanin"/>
          <w:color w:val="111111"/>
          <w:sz w:val="28"/>
          <w:sz w:val="28"/>
          <w:szCs w:val="28"/>
          <w:rtl w:val="true"/>
          <w:lang w:bidi="fa-IR"/>
        </w:rPr>
        <w:t>به او ثروت و فرزند و سلامت و مانند اینها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 چگونه به او پاداش می دهد؟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عذابی کمتر به او می 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خاندان فرعون را به سخت ترین عذابها وارد سازید</w:t>
      </w:r>
      <w:r>
        <w:rPr>
          <w:rFonts w:eastAsia="IRNazanin" w:cs="IRNazanin"/>
          <w:color w:val="111111"/>
          <w:sz w:val="28"/>
          <w:szCs w:val="28"/>
          <w:rtl w:val="true"/>
          <w:lang w:bidi="fa-IR"/>
        </w:rPr>
        <w:t>» .</w:t>
      </w:r>
    </w:p>
    <w:p>
      <w:pPr>
        <w:pStyle w:val="Heading4"/>
        <w:numPr>
          <w:ilvl w:val="3"/>
          <w:numId w:val="1"/>
        </w:numPr>
        <w:rPr/>
      </w:pPr>
      <w:bookmarkStart w:id="295" w:name="__RefHeading___Toc825465_2314609296"/>
      <w:bookmarkStart w:id="296" w:name="_Toc107"/>
      <w:bookmarkEnd w:id="295"/>
      <w:r>
        <w:rPr>
          <w:rtl w:val="true"/>
        </w:rPr>
        <w:t xml:space="preserve">استجابت دعا، با شرط و شروط </w:t>
      </w:r>
      <w:r>
        <w:rPr>
          <w:rtl w:val="true"/>
        </w:rPr>
        <w:t>!</w:t>
      </w:r>
      <w:bookmarkEnd w:id="296"/>
    </w:p>
    <w:p>
      <w:pPr>
        <w:pStyle w:val="BookText"/>
        <w:rPr/>
      </w:pPr>
      <w:r>
        <w:rPr>
          <w:rFonts w:ascii="IRNazanin" w:hAnsi="IRNazanin" w:eastAsia="IRNazanin"/>
          <w:color w:val="111111"/>
          <w:sz w:val="28"/>
          <w:sz w:val="28"/>
          <w:szCs w:val="28"/>
          <w:rtl w:val="true"/>
          <w:lang w:bidi="fa-IR"/>
        </w:rPr>
        <w:t>یکی از دوستان شیخ ،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شاگردان شیخ ، بچه دار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این در و آن در زد، فایده نداشت، تا این که در مجلسی که من هم حضور داشتم، از جناب</w:t>
      </w:r>
    </w:p>
    <w:p>
      <w:pPr>
        <w:pStyle w:val="BookText"/>
        <w:rPr/>
      </w:pPr>
      <w:r>
        <w:rPr>
          <w:rFonts w:ascii="IRNazanin" w:hAnsi="IRNazanin" w:eastAsia="IRNazanin"/>
          <w:color w:val="111111"/>
          <w:sz w:val="28"/>
          <w:sz w:val="28"/>
          <w:szCs w:val="28"/>
          <w:rtl w:val="true"/>
          <w:lang w:bidi="fa-IR"/>
        </w:rPr>
        <w:t>شیخ، چاره جویی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می خواهم که پس از مرگ ، ثمره ای از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جوابت را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پاسخی که شیخ ، بعدا به او داده بود، اطلاعی نداشتم، تا این که آن شخص ، مرا به ولیمهای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ولیمه چیست؟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ما دختری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یاد آن مجلسی که با شیخ داشتیم ، افتادم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شیخ ، مستجاب شد؟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شرط و 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متعهد کرد که همه ساله، روز تولد بچه، یک گوساله ببریم روستای امام زاده 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روستایی در کنار شهر 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ذبح کنیم و به اهل آن جا بدهیم، و اکنون ، موعد اول آن تعهد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هفت سال ، این کار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هشتم، پدر آن دختر ، خارج از کشور بود و به تعهد خود عمل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سال ، بچه فوت کرد؟</w:t>
      </w:r>
    </w:p>
    <w:p>
      <w:pPr>
        <w:pStyle w:val="BookText"/>
        <w:rPr/>
      </w:pPr>
      <w:r>
        <w:rPr>
          <w:rFonts w:ascii="IRNazanin" w:hAnsi="IRNazanin" w:eastAsia="IRNazanin"/>
          <w:color w:val="111111"/>
          <w:sz w:val="28"/>
          <w:sz w:val="28"/>
          <w:szCs w:val="28"/>
          <w:rtl w:val="true"/>
          <w:lang w:bidi="fa-IR"/>
        </w:rPr>
        <w:t>پس از این حادثه، او خیلی ناراحت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که می خواستم به مجلس شیخ بروم ،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ای امشب به خانه جناب شیخ برویم؟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زودتر از او رفتم و خدمت شیخ،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به خاطر مرگ دخترش حالش خوب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فرمود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نخستین شرط مسلمانی، وفای به عهد نیست؟ ایشان به تعهد خود، </w:t>
      </w:r>
      <w:bookmarkStart w:id="297" w:name="pg19649_280154"/>
    </w:p>
    <w:p>
      <w:pPr>
        <w:pStyle w:val="BookText"/>
        <w:rPr/>
      </w:pPr>
      <w:bookmarkEnd w:id="297"/>
      <w:r>
        <w:rPr>
          <w:rFonts w:ascii="IRNazanin" w:hAnsi="IRNazanin" w:eastAsia="IRNazanin"/>
          <w:color w:val="111111"/>
          <w:sz w:val="28"/>
          <w:sz w:val="28"/>
          <w:szCs w:val="28"/>
          <w:rtl w:val="true"/>
          <w:lang w:bidi="fa-IR"/>
        </w:rPr>
        <w:t>عمل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 دوست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 قدری با او مزاح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ناراحت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عوض، چند قصر در بهشت به تو عنایت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مواظب باش آنها را خراب نکنی</w:t>
      </w:r>
      <w:r>
        <w:rPr>
          <w:rFonts w:eastAsia="IRNazanin" w:cs="IRNazanin"/>
          <w:color w:val="111111"/>
          <w:sz w:val="28"/>
          <w:szCs w:val="28"/>
          <w:rtl w:val="true"/>
          <w:lang w:bidi="fa-IR"/>
        </w:rPr>
        <w:t>!</w:t>
      </w:r>
    </w:p>
    <w:p>
      <w:pPr>
        <w:pStyle w:val="Heading4"/>
        <w:numPr>
          <w:ilvl w:val="3"/>
          <w:numId w:val="1"/>
        </w:numPr>
        <w:rPr/>
      </w:pPr>
      <w:bookmarkStart w:id="298" w:name="__RefHeading___Toc825467_2314609296"/>
      <w:bookmarkStart w:id="299" w:name="_Toc108"/>
      <w:bookmarkEnd w:id="298"/>
      <w:r>
        <w:rPr>
          <w:rtl w:val="true"/>
        </w:rPr>
        <w:t>کمک به مال باخته</w:t>
      </w:r>
      <w:bookmarkEnd w:id="299"/>
    </w:p>
    <w:p>
      <w:pPr>
        <w:pStyle w:val="BookText"/>
        <w:rPr/>
      </w:pPr>
      <w:r>
        <w:rPr>
          <w:rFonts w:ascii="IRNazanin" w:hAnsi="IRNazanin" w:eastAsia="IRNazanin"/>
          <w:color w:val="111111"/>
          <w:sz w:val="28"/>
          <w:sz w:val="28"/>
          <w:szCs w:val="28"/>
          <w:rtl w:val="true"/>
          <w:lang w:bidi="fa-IR"/>
        </w:rPr>
        <w:t>پس از وفات شیخ، شخصی از سادات ، برای یکی از فرزندان او تعریف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ام را فروخته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پولش را به بانک بسپارم ؛ اما بانک، تعطیل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را به منزل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پول به سرقت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پیگیری هایم از طریق مراجعه به اداره آگاهی هم به جایی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زمان متوسل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چهلم ، در عالم رؤیا، نشانه منزل جناب شیخ را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زود، به در خانه شیخ آمدم و مشکل خود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دعانویس و فالگیر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به شما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جدم، شما را رها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مکثی کرد و مرا به داخل خانه برد و بعد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 و رامین، فلان خانه در فلان روستا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اتاق تو در تو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اتاق دوم، پول شما دست نخورده در دستمال ابریشمی قرمزی در کنار تنور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را بر دار و بیرون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تو را به نوشیدن چای دعوت می کنند؛ ولی تو به سرعت بر گرد</w:t>
      </w:r>
    </w:p>
    <w:p>
      <w:pPr>
        <w:pStyle w:val="BookText"/>
        <w:rPr/>
      </w:pPr>
      <w:r>
        <w:rPr>
          <w:rFonts w:ascii="IRNazanin" w:hAnsi="IRNazanin" w:eastAsia="IRNazanin"/>
          <w:color w:val="111111"/>
          <w:sz w:val="28"/>
          <w:sz w:val="28"/>
          <w:szCs w:val="28"/>
          <w:rtl w:val="true"/>
          <w:lang w:bidi="fa-IR"/>
        </w:rPr>
        <w:t xml:space="preserve">من به همان نشانی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خانه خدمتکار خودم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خانه تصور کرد همراه مأمور آگاهی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اتاق دوم رفتم و پول را با همان نشانه هایی که شیخ داده بود، پیدا کردم و بر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خانه ، چای تعارف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آنها فریادی کشیدم و بیرون آمدم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 پولها یکصد تومان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نیمی از آن را خدمت شیخ آوردم و با گریه و </w:t>
      </w:r>
      <w:bookmarkStart w:id="300" w:name="pg19649_280155"/>
    </w:p>
    <w:p>
      <w:pPr>
        <w:pStyle w:val="BookText"/>
        <w:rPr/>
      </w:pPr>
      <w:bookmarkEnd w:id="300"/>
      <w:r>
        <w:rPr>
          <w:rFonts w:ascii="IRNazanin" w:hAnsi="IRNazanin" w:eastAsia="IRNazanin"/>
          <w:color w:val="111111"/>
          <w:sz w:val="28"/>
          <w:sz w:val="28"/>
          <w:szCs w:val="28"/>
          <w:rtl w:val="true"/>
          <w:lang w:bidi="fa-IR"/>
        </w:rPr>
        <w:t>زاری و سپاس گزاری ، آن را در مقابل او گذاشتم؛ ولی ایشان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لذت من ، هنگامی بود که شیخ با اصرار من ، بیست تومان آن را پذیرفت؛ اما نه برای خود ؛ بلکه به من بر گرداند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خانواده بی بضاعت را معرفی می کنم که دخترهایشان جهاز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این کار را به کسی واگذار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باید بروی و آنچه را برای آنها ضروری است ، تهیه کنی و در منازلشان تحویل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خود، حتی یک ریال هم بر نداشت</w:t>
      </w:r>
      <w:r>
        <w:rPr>
          <w:rFonts w:eastAsia="IRNazanin" w:cs="IRNazanin"/>
          <w:color w:val="111111"/>
          <w:sz w:val="28"/>
          <w:szCs w:val="28"/>
          <w:rtl w:val="true"/>
          <w:lang w:bidi="fa-IR"/>
        </w:rPr>
        <w:t>.</w:t>
      </w:r>
    </w:p>
    <w:p>
      <w:pPr>
        <w:pStyle w:val="Heading4"/>
        <w:numPr>
          <w:ilvl w:val="3"/>
          <w:numId w:val="1"/>
        </w:numPr>
        <w:rPr/>
      </w:pPr>
      <w:bookmarkStart w:id="301" w:name="__RefHeading___Toc825469_2314609296"/>
      <w:bookmarkStart w:id="302" w:name="_Toc109"/>
      <w:bookmarkEnd w:id="301"/>
      <w:r>
        <w:rPr>
          <w:rtl w:val="true"/>
        </w:rPr>
        <w:t>بوی سیب سرخ</w:t>
      </w:r>
      <w:bookmarkEnd w:id="302"/>
    </w:p>
    <w:p>
      <w:pPr>
        <w:pStyle w:val="BookText"/>
        <w:rPr/>
      </w:pPr>
      <w:r>
        <w:rPr>
          <w:rFonts w:ascii="IRNazanin" w:hAnsi="IRNazanin" w:eastAsia="IRNazanin"/>
          <w:color w:val="111111"/>
          <w:sz w:val="28"/>
          <w:sz w:val="28"/>
          <w:szCs w:val="28"/>
          <w:rtl w:val="true"/>
          <w:lang w:bidi="fa-IR"/>
        </w:rPr>
        <w:t>یکی از دوستان شیخ،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ایشان به کاشان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شیخ، این بود که هر جا وارد می شد، به زیارت اهل قبور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وارد قبرستان کاشان شدیم، شیخ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علیک یا أبا عبد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قدم که جلوتر رفتیم،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بویی به مشامتان نمی رسد؟</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بویی؟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سیب سرخ، استشمام نمی کنید؟</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قدری جلوتر آمدیم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مسئول قبرستان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شیخ از او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 کسی را این جا دفن کرده اند؟</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پای شما، فردی را دفن کرده اند و ما را سر قبر تازه در گذشته ای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همه ما بوی سیب سرخ را استشمام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بویی است؟ </w:t>
      </w:r>
      <w:bookmarkStart w:id="303" w:name="pg19649_280156"/>
    </w:p>
    <w:p>
      <w:pPr>
        <w:pStyle w:val="BookText"/>
        <w:rPr/>
      </w:pPr>
      <w:bookmarkEnd w:id="303"/>
      <w:r>
        <w:rPr>
          <w:rFonts w:ascii="IRNazanin" w:hAnsi="IRNazanin" w:eastAsia="IRNazanin"/>
          <w:color w:val="111111"/>
          <w:sz w:val="28"/>
          <w:sz w:val="28"/>
          <w:szCs w:val="28"/>
          <w:rtl w:val="true"/>
          <w:lang w:bidi="fa-IR"/>
        </w:rPr>
        <w:t>شیخ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این بنده خدا را در این جا دفن کردند، وجود مقدس سید الشهدا تشریف آوردند این جا و به واسطه این شخص ، عذاب از اهل قبرستان ، برداشته شد</w:t>
      </w:r>
      <w:r>
        <w:rPr>
          <w:rFonts w:eastAsia="IRNazanin" w:cs="IRNazanin"/>
          <w:color w:val="111111"/>
          <w:sz w:val="28"/>
          <w:szCs w:val="28"/>
          <w:rtl w:val="true"/>
          <w:lang w:bidi="fa-IR"/>
        </w:rPr>
        <w:t>.</w:t>
      </w:r>
    </w:p>
    <w:p>
      <w:pPr>
        <w:pStyle w:val="Heading4"/>
        <w:numPr>
          <w:ilvl w:val="3"/>
          <w:numId w:val="1"/>
        </w:numPr>
        <w:rPr/>
      </w:pPr>
      <w:bookmarkStart w:id="304" w:name="__RefHeading___Toc825471_2314609296"/>
      <w:bookmarkStart w:id="305" w:name="_Toc110"/>
      <w:bookmarkEnd w:id="304"/>
      <w:r>
        <w:rPr>
          <w:rtl w:val="true"/>
        </w:rPr>
        <w:t>پاداش خودداری از نگاه نامشروع</w:t>
      </w:r>
      <w:bookmarkEnd w:id="305"/>
    </w:p>
    <w:p>
      <w:pPr>
        <w:pStyle w:val="BookText"/>
        <w:rPr/>
      </w:pPr>
      <w:r>
        <w:rPr>
          <w:rFonts w:ascii="IRNazanin" w:hAnsi="IRNazanin" w:eastAsia="IRNazanin"/>
          <w:color w:val="111111"/>
          <w:sz w:val="28"/>
          <w:sz w:val="28"/>
          <w:szCs w:val="28"/>
          <w:rtl w:val="true"/>
          <w:lang w:bidi="fa-IR"/>
        </w:rPr>
        <w:t>عبد صالح مرحوم حاج ابوالفضل صنوبری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تاکسی خودم، از میدان سپاه کنونی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عشرت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پایین می آمدم ، که دیدم خانمی بلندبالا ، با چادر و به ظاهر ، خیلی زیبا</w:t>
      </w:r>
    </w:p>
    <w:p>
      <w:pPr>
        <w:pStyle w:val="BookText"/>
        <w:rPr/>
      </w:pPr>
      <w:r>
        <w:rPr>
          <w:rFonts w:ascii="IRNazanin" w:hAnsi="IRNazanin" w:eastAsia="IRNazanin"/>
          <w:color w:val="111111"/>
          <w:sz w:val="28"/>
          <w:sz w:val="28"/>
          <w:szCs w:val="28"/>
          <w:rtl w:val="true"/>
          <w:lang w:bidi="fa-IR"/>
        </w:rPr>
        <w:t>ایستاده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صورتم را بر گرداندم و پس از استغفار، او را سوار کردم و به مقصد رساندم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بعد که خدمت شیخ رسیدم ، گویا این حادثه را از نزدیک مشاهده کرده باشد ، به من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خانم بلندبالا بود که نگاهش کردی و صورتت را بر گرداندی و استغفار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تبارک و تعالی یک قصر برایت در بهشت ، ذخیره کرده و یک حوری، شبیه همان</w:t>
      </w:r>
    </w:p>
    <w:p>
      <w:pPr>
        <w:pStyle w:val="Heading4"/>
        <w:numPr>
          <w:ilvl w:val="3"/>
          <w:numId w:val="1"/>
        </w:numPr>
        <w:rPr/>
      </w:pPr>
      <w:bookmarkStart w:id="306" w:name="__RefHeading___Toc825473_2314609296"/>
      <w:bookmarkStart w:id="307" w:name="_Toc111"/>
      <w:bookmarkEnd w:id="306"/>
      <w:r>
        <w:rPr>
          <w:rtl w:val="true"/>
        </w:rPr>
        <w:t>آتش مال حرام</w:t>
      </w:r>
      <w:r>
        <w:rPr>
          <w:rtl w:val="true"/>
        </w:rPr>
        <w:t>!</w:t>
      </w:r>
      <w:bookmarkEnd w:id="307"/>
    </w:p>
    <w:p>
      <w:pPr>
        <w:pStyle w:val="BookText"/>
        <w:rPr/>
      </w:pPr>
      <w:r>
        <w:rPr>
          <w:rFonts w:ascii="IRNazanin" w:hAnsi="IRNazanin" w:eastAsia="IRNazanin"/>
          <w:color w:val="111111"/>
          <w:sz w:val="28"/>
          <w:sz w:val="28"/>
          <w:szCs w:val="28"/>
          <w:rtl w:val="true"/>
          <w:lang w:bidi="fa-IR"/>
        </w:rPr>
        <w:t>فرزند شیخ ،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مجلسی مشغول سحر و جادو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در آن مجلس حضور داشتم ، به طریقی که بلد بودم ، جلوی کار او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 گر ، هر چه کرد، نتوانست کاری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متوجه شد که من ، مانع کار او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التماس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مرا 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قالیچهای گرانبها به من هدیه داد و مرا راضی کرد که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قالیچه را به خانه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پدرم آن را دید،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قالیچه را چه کسی به تو داده است که از آن، دود و آتش بیرون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آن را به صاحبش بر گردان</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 آن را به آن شخص ، پس دادم</w:t>
      </w:r>
      <w:r>
        <w:rPr>
          <w:rFonts w:eastAsia="IRNazanin" w:cs="IRNazanin"/>
          <w:color w:val="111111"/>
          <w:sz w:val="28"/>
          <w:szCs w:val="28"/>
          <w:rtl w:val="true"/>
          <w:lang w:bidi="fa-IR"/>
        </w:rPr>
        <w:t xml:space="preserve">. </w:t>
      </w:r>
      <w:bookmarkStart w:id="308" w:name="pg19649_280157"/>
    </w:p>
    <w:p>
      <w:pPr>
        <w:pStyle w:val="Heading4"/>
        <w:numPr>
          <w:ilvl w:val="3"/>
          <w:numId w:val="1"/>
        </w:numPr>
        <w:rPr/>
      </w:pPr>
      <w:bookmarkStart w:id="309" w:name="__RefHeading___Toc825475_2314609296"/>
      <w:bookmarkStart w:id="310" w:name="_Toc112"/>
      <w:bookmarkEnd w:id="308"/>
      <w:bookmarkEnd w:id="309"/>
      <w:r>
        <w:rPr>
          <w:rtl w:val="true"/>
        </w:rPr>
        <w:t>از کار افتادن گرامافون</w:t>
      </w:r>
      <w:bookmarkEnd w:id="310"/>
    </w:p>
    <w:p>
      <w:pPr>
        <w:pStyle w:val="BookText"/>
        <w:rPr/>
      </w:pPr>
      <w:r>
        <w:rPr>
          <w:rFonts w:ascii="IRNazanin" w:hAnsi="IRNazanin" w:eastAsia="IRNazanin"/>
          <w:color w:val="111111"/>
          <w:sz w:val="28"/>
          <w:sz w:val="28"/>
          <w:szCs w:val="28"/>
          <w:rtl w:val="true"/>
          <w:lang w:bidi="fa-IR"/>
        </w:rPr>
        <w:t>یکی از فرزندان شیخ ،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پدرم به جشن عروسی یکی از بستگان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میزبان که متوجه آمدن شیخ شد، از جوانها خواست گرامافون را خاموش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داخل مجلس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 آمدند ببینند چه کسی آمده که آنها نباید از گرامافون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شیخ را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او ما گرامافون را خاموش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دوباره رفتند و آن را روشن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بستنی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نصف بستنی ام را خورده بودم که پدرم به دست من زد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شو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توجه نداشتم موضوع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هنوز بستنی ام را نخورده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همین که ما از در خارج شدیم ، گرامافون، سوخته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آورده بودند و آن هم سوخته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 موجب شد که آن میزبان ، به صف ارادتمندان شیخ بپیوندد</w:t>
      </w:r>
      <w:r>
        <w:rPr>
          <w:rFonts w:eastAsia="IRNazanin" w:cs="IRNazanin"/>
          <w:color w:val="111111"/>
          <w:sz w:val="28"/>
          <w:szCs w:val="28"/>
          <w:rtl w:val="true"/>
          <w:lang w:bidi="fa-IR"/>
        </w:rPr>
        <w:t>.</w:t>
      </w:r>
    </w:p>
    <w:p>
      <w:pPr>
        <w:pStyle w:val="Heading4"/>
        <w:numPr>
          <w:ilvl w:val="3"/>
          <w:numId w:val="1"/>
        </w:numPr>
        <w:rPr/>
      </w:pPr>
      <w:bookmarkStart w:id="311" w:name="__RefHeading___Toc825477_2314609296"/>
      <w:bookmarkStart w:id="312" w:name="_Toc113"/>
      <w:bookmarkEnd w:id="311"/>
      <w:r>
        <w:rPr>
          <w:rtl w:val="true"/>
        </w:rPr>
        <w:t>توسل جوان عاشق</w:t>
      </w:r>
      <w:bookmarkEnd w:id="312"/>
    </w:p>
    <w:p>
      <w:pPr>
        <w:pStyle w:val="BookText"/>
        <w:rPr/>
      </w:pPr>
      <w:r>
        <w:rPr>
          <w:rFonts w:ascii="IRNazanin" w:hAnsi="IRNazanin" w:eastAsia="IRNazanin"/>
          <w:color w:val="111111"/>
          <w:sz w:val="28"/>
          <w:sz w:val="28"/>
          <w:szCs w:val="28"/>
          <w:rtl w:val="true"/>
          <w:lang w:bidi="fa-IR"/>
        </w:rPr>
        <w:t>یکی از دوستان شیخ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سفری به مشهد ، همراه با جناب شیخ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 مطهر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پنجره فولاد ، جوانی را دیدیم که فریاد می زد و با گریه و زاری ،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مادرش سوگند می داد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شیخ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او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 </w:t>
      </w:r>
      <w:bookmarkStart w:id="313" w:name="pg19649_280158"/>
    </w:p>
    <w:p>
      <w:pPr>
        <w:pStyle w:val="BookText"/>
        <w:rPr/>
      </w:pPr>
      <w:bookmarkEnd w:id="313"/>
      <w:r>
        <w:rPr>
          <w:rFonts w:ascii="IRNazanin" w:hAnsi="IRNazanin" w:eastAsia="IRNazanin"/>
          <w:color w:val="111111"/>
          <w:sz w:val="28"/>
          <w:sz w:val="28"/>
          <w:szCs w:val="28"/>
          <w:rtl w:val="true"/>
          <w:lang w:bidi="fa-IR"/>
        </w:rPr>
        <w:t>من ، جلو رفتم و پیغام شیخ را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 تشکر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جناب شیخ،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چه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جوان ، عاشق دختری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با او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شده بود 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w:t>
      </w:r>
    </w:p>
    <w:p>
      <w:pPr>
        <w:pStyle w:val="Heading4"/>
        <w:numPr>
          <w:ilvl w:val="3"/>
          <w:numId w:val="1"/>
        </w:numPr>
        <w:rPr/>
      </w:pPr>
      <w:bookmarkStart w:id="314" w:name="__RefHeading___Toc825479_2314609296"/>
      <w:bookmarkStart w:id="315" w:name="_Toc114"/>
      <w:bookmarkEnd w:id="314"/>
      <w:r>
        <w:rPr>
          <w:rtl w:val="true"/>
        </w:rPr>
        <w:t>عصبانی نشو</w:t>
      </w:r>
      <w:r>
        <w:rPr>
          <w:rtl w:val="true"/>
        </w:rPr>
        <w:t>!</w:t>
      </w:r>
      <w:bookmarkEnd w:id="315"/>
    </w:p>
    <w:p>
      <w:pPr>
        <w:pStyle w:val="BookText"/>
        <w:rPr/>
      </w:pPr>
      <w:r>
        <w:rPr>
          <w:rFonts w:ascii="IRNazanin" w:hAnsi="IRNazanin" w:eastAsia="IRNazanin"/>
          <w:color w:val="111111"/>
          <w:sz w:val="28"/>
          <w:sz w:val="28"/>
          <w:szCs w:val="28"/>
          <w:rtl w:val="true"/>
          <w:lang w:bidi="fa-IR"/>
        </w:rPr>
        <w:t>یکی از شاگردان شیخ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بازار ، با یکی از متدینین ، بحث دینی و علمی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اقامه دلیل کردم ، زیر بار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عصبانی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بعد، خدمت شیخ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مرا دید، نگاهی به من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کسی تندی کرده ای؟</w:t>
      </w:r>
    </w:p>
    <w:p>
      <w:pPr>
        <w:pStyle w:val="BookText"/>
        <w:rPr/>
      </w:pPr>
      <w:r>
        <w:rPr>
          <w:rFonts w:ascii="IRNazanin" w:hAnsi="IRNazanin" w:eastAsia="IRNazanin"/>
          <w:color w:val="111111"/>
          <w:sz w:val="28"/>
          <w:sz w:val="28"/>
          <w:szCs w:val="28"/>
          <w:rtl w:val="true"/>
          <w:lang w:bidi="fa-IR"/>
        </w:rPr>
        <w:t>جریان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گونه موارد، عصبانی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ائمه اطهار را پیشه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 نمی پذیرد، سخن را قطع کن</w:t>
      </w:r>
      <w:r>
        <w:rPr>
          <w:rFonts w:eastAsia="IRNazanin" w:cs="IRNazanin"/>
          <w:color w:val="111111"/>
          <w:sz w:val="28"/>
          <w:szCs w:val="28"/>
          <w:rtl w:val="true"/>
          <w:lang w:bidi="fa-IR"/>
        </w:rPr>
        <w:t>.</w:t>
      </w:r>
    </w:p>
    <w:p>
      <w:pPr>
        <w:pStyle w:val="Heading4"/>
        <w:numPr>
          <w:ilvl w:val="3"/>
          <w:numId w:val="1"/>
        </w:numPr>
        <w:rPr/>
      </w:pPr>
      <w:bookmarkStart w:id="316" w:name="__RefHeading___Toc825481_2314609296"/>
      <w:bookmarkStart w:id="317" w:name="_Toc115"/>
      <w:bookmarkEnd w:id="316"/>
      <w:r>
        <w:rPr>
          <w:rtl w:val="true"/>
        </w:rPr>
        <w:t>به ریشش چه کار داری؟</w:t>
      </w:r>
      <w:bookmarkEnd w:id="317"/>
    </w:p>
    <w:p>
      <w:pPr>
        <w:pStyle w:val="BookText"/>
        <w:rPr/>
      </w:pPr>
      <w:r>
        <w:rPr>
          <w:rFonts w:ascii="IRNazanin" w:hAnsi="IRNazanin" w:eastAsia="IRNazanin"/>
          <w:color w:val="111111"/>
          <w:sz w:val="28"/>
          <w:sz w:val="28"/>
          <w:szCs w:val="28"/>
          <w:rtl w:val="true"/>
          <w:lang w:bidi="fa-IR"/>
        </w:rPr>
        <w:t>از قول یکی از شاگردان شیخ ، 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وارد جلسه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دیر شده بود و شیخ ، مشغول مناجات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چشمم که به افراد جلسه افتاد، شخصی را دیدم که ریشش را تراشیده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دلم ناراحت شدم و پیش خود، اعتراض کردم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شخص ، ریشش را تراشیده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که رو به قبله و پشت به من بود ، ناگهان ، دعا را متوقف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ریشش چه کاری داری؟ بین اعمالش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 حُسنی داشته باشد که تو نداری</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 گفت و مجددا مشغول دعا شد</w:t>
      </w:r>
      <w:r>
        <w:rPr>
          <w:rFonts w:eastAsia="IRNazanin" w:cs="IRNazanin"/>
          <w:color w:val="111111"/>
          <w:sz w:val="28"/>
          <w:szCs w:val="28"/>
          <w:rtl w:val="true"/>
          <w:lang w:bidi="fa-IR"/>
        </w:rPr>
        <w:t xml:space="preserve">. </w:t>
      </w:r>
      <w:bookmarkStart w:id="318" w:name="pg19649_280159"/>
    </w:p>
    <w:p>
      <w:pPr>
        <w:pStyle w:val="Heading4"/>
        <w:numPr>
          <w:ilvl w:val="3"/>
          <w:numId w:val="1"/>
        </w:numPr>
        <w:rPr/>
      </w:pPr>
      <w:bookmarkStart w:id="319" w:name="__RefHeading___Toc825483_2314609296"/>
      <w:bookmarkStart w:id="320" w:name="_Toc116"/>
      <w:bookmarkEnd w:id="318"/>
      <w:bookmarkEnd w:id="319"/>
      <w:r>
        <w:rPr>
          <w:rtl w:val="true"/>
        </w:rPr>
        <w:t>پاسخ وسوسه شیطان</w:t>
      </w:r>
      <w:bookmarkEnd w:id="320"/>
    </w:p>
    <w:p>
      <w:pPr>
        <w:pStyle w:val="BookText"/>
        <w:rPr/>
      </w:pPr>
      <w:r>
        <w:rPr>
          <w:rFonts w:ascii="IRNazanin" w:hAnsi="IRNazanin" w:eastAsia="IRNazanin"/>
          <w:color w:val="111111"/>
          <w:sz w:val="28"/>
          <w:sz w:val="28"/>
          <w:szCs w:val="28"/>
          <w:rtl w:val="true"/>
          <w:lang w:bidi="fa-IR"/>
        </w:rPr>
        <w:t>فرزند شیخ ،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همراه پدرم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دو خانم آرایش کرده و بی حجاب، یکی این طرف پدرم می رود و دیگری در طرف دیگر، در دست هر یک، فرفره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پدرم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فرفره های ما را نگاه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کدام یک قشنگ تر می 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کوچک بودم و نمی توانستم چیزی به آنها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هم به آنها اعتنا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پایین بود و لبخند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قدم همراه ما آمدند؛ ولی یک باره از نظر ، ناپدید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پرسیدم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بودند؟</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 شیطان بودند</w:t>
      </w:r>
      <w:r>
        <w:rPr>
          <w:rFonts w:eastAsia="IRNazanin" w:cs="IRNazanin"/>
          <w:color w:val="111111"/>
          <w:sz w:val="28"/>
          <w:szCs w:val="28"/>
          <w:rtl w:val="true"/>
          <w:lang w:bidi="fa-IR"/>
        </w:rPr>
        <w:t xml:space="preserve">. </w:t>
      </w:r>
      <w:bookmarkStart w:id="321" w:name="pg19649_280160"/>
    </w:p>
    <w:p>
      <w:pPr>
        <w:pStyle w:val="Heading2"/>
        <w:numPr>
          <w:ilvl w:val="1"/>
          <w:numId w:val="1"/>
        </w:numPr>
        <w:rPr/>
      </w:pPr>
      <w:bookmarkStart w:id="322" w:name="__RefHeading___Toc825485_2314609296"/>
      <w:bookmarkStart w:id="323" w:name="_Toc117"/>
      <w:bookmarkEnd w:id="321"/>
      <w:bookmarkEnd w:id="322"/>
      <w:r>
        <w:rPr>
          <w:rtl w:val="true"/>
        </w:rPr>
        <w:t xml:space="preserve">بخش سوم </w:t>
      </w:r>
      <w:r>
        <w:rPr>
          <w:rtl w:val="true"/>
        </w:rPr>
        <w:t xml:space="preserve">: </w:t>
      </w:r>
      <w:r>
        <w:rPr>
          <w:rtl w:val="true"/>
        </w:rPr>
        <w:t>سازندگی</w:t>
      </w:r>
      <w:bookmarkEnd w:id="323"/>
    </w:p>
    <w:p>
      <w:pPr>
        <w:pStyle w:val="Heading3"/>
        <w:numPr>
          <w:ilvl w:val="2"/>
          <w:numId w:val="1"/>
        </w:numPr>
        <w:rPr/>
      </w:pPr>
      <w:bookmarkStart w:id="324" w:name="__RefHeading___Toc825487_2314609296"/>
      <w:bookmarkStart w:id="325" w:name="_Toc118"/>
      <w:bookmarkEnd w:id="324"/>
      <w:r>
        <w:rPr>
          <w:rtl w:val="true"/>
        </w:rPr>
        <w:t>اشاره</w:t>
      </w:r>
      <w:bookmarkEnd w:id="325"/>
    </w:p>
    <w:p>
      <w:pPr>
        <w:pStyle w:val="BookText"/>
        <w:rPr/>
      </w:pPr>
      <w:r>
        <w:rPr>
          <w:rFonts w:ascii="IRNazanin" w:hAnsi="IRNazanin" w:eastAsia="IRNazanin"/>
          <w:color w:val="111111"/>
          <w:sz w:val="28"/>
          <w:sz w:val="28"/>
          <w:szCs w:val="28"/>
          <w:rtl w:val="true"/>
          <w:lang w:bidi="fa-IR"/>
        </w:rPr>
        <w:t xml:space="preserve">فصل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سازندگی</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خودسازی</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کیمیای سازندگی</w:t>
      </w:r>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اولیای خدا</w:t>
      </w:r>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اولیای خدا</w:t>
      </w:r>
    </w:p>
    <w:p>
      <w:pPr>
        <w:pStyle w:val="BookText"/>
        <w:rPr/>
      </w:pP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نیایش اولیای خدا</w:t>
      </w:r>
    </w:p>
    <w:p>
      <w:pPr>
        <w:pStyle w:val="BookText"/>
        <w:rPr/>
      </w:pPr>
      <w:r>
        <w:rPr>
          <w:rFonts w:ascii="IRNazanin" w:hAnsi="IRNazanin" w:eastAsia="IRNazanin"/>
          <w:color w:val="111111"/>
          <w:sz w:val="28"/>
          <w:sz w:val="28"/>
          <w:szCs w:val="28"/>
          <w:rtl w:val="true"/>
          <w:lang w:bidi="fa-IR"/>
        </w:rPr>
        <w:t xml:space="preserve">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اولیای خدا</w:t>
      </w:r>
    </w:p>
    <w:p>
      <w:pPr>
        <w:pStyle w:val="BookText"/>
        <w:rPr/>
      </w:pPr>
      <w:r>
        <w:rPr>
          <w:rFonts w:ascii="IRNazanin" w:hAnsi="IRNazanin" w:eastAsia="IRNazanin"/>
          <w:color w:val="111111"/>
          <w:sz w:val="28"/>
          <w:sz w:val="28"/>
          <w:szCs w:val="28"/>
          <w:rtl w:val="true"/>
          <w:lang w:bidi="fa-IR"/>
        </w:rPr>
        <w:t xml:space="preserve">فصل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اولیای خدا</w:t>
      </w:r>
    </w:p>
    <w:p>
      <w:pPr>
        <w:pStyle w:val="BookText"/>
        <w:rPr/>
      </w:pPr>
      <w:r>
        <w:rPr>
          <w:rFonts w:ascii="IRNazanin" w:hAnsi="IRNazanin" w:eastAsia="IRNazanin"/>
          <w:color w:val="111111"/>
          <w:sz w:val="28"/>
          <w:sz w:val="28"/>
          <w:szCs w:val="28"/>
          <w:rtl w:val="true"/>
          <w:lang w:bidi="fa-IR"/>
        </w:rPr>
        <w:t xml:space="preserve">فصل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اولیای خدا</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اولیای خدا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6" w:name="pg19649_280162"/>
      <w:bookmarkStart w:id="327" w:name="pg19649_280162"/>
      <w:bookmarkEnd w:id="327"/>
    </w:p>
    <w:p>
      <w:pPr>
        <w:pStyle w:val="Heading3"/>
        <w:numPr>
          <w:ilvl w:val="2"/>
          <w:numId w:val="1"/>
        </w:numPr>
        <w:rPr/>
      </w:pPr>
      <w:bookmarkStart w:id="328" w:name="pg19649_280162"/>
      <w:bookmarkStart w:id="329" w:name="__RefHeading___Toc825489_2314609296"/>
      <w:bookmarkStart w:id="330" w:name="_Toc119"/>
      <w:bookmarkEnd w:id="328"/>
      <w:bookmarkEnd w:id="329"/>
      <w:r>
        <w:rPr>
          <w:rtl w:val="true"/>
        </w:rPr>
        <w:t xml:space="preserve">فصل یکم </w:t>
      </w:r>
      <w:r>
        <w:rPr>
          <w:rtl w:val="true"/>
        </w:rPr>
        <w:t xml:space="preserve">: </w:t>
      </w:r>
      <w:r>
        <w:rPr>
          <w:rtl w:val="true"/>
        </w:rPr>
        <w:t>روش سازندگی</w:t>
      </w:r>
      <w:bookmarkEnd w:id="330"/>
    </w:p>
    <w:p>
      <w:pPr>
        <w:pStyle w:val="Heading4"/>
        <w:numPr>
          <w:ilvl w:val="3"/>
          <w:numId w:val="1"/>
        </w:numPr>
        <w:rPr/>
      </w:pPr>
      <w:bookmarkStart w:id="331" w:name="__RefHeading___Toc825491_2314609296"/>
      <w:bookmarkStart w:id="332" w:name="_Toc120"/>
      <w:bookmarkEnd w:id="331"/>
      <w:r>
        <w:rPr>
          <w:rtl w:val="true"/>
        </w:rPr>
        <w:t>اشاره</w:t>
      </w:r>
      <w:bookmarkEnd w:id="332"/>
    </w:p>
    <w:p>
      <w:pPr>
        <w:pStyle w:val="BookText"/>
        <w:rPr/>
      </w:pPr>
      <w:r>
        <w:rPr>
          <w:rFonts w:ascii="IRNazanin" w:hAnsi="IRNazanin" w:eastAsia="IRNazanin"/>
          <w:color w:val="111111"/>
          <w:sz w:val="28"/>
          <w:sz w:val="28"/>
          <w:szCs w:val="28"/>
          <w:rtl w:val="true"/>
          <w:lang w:bidi="fa-IR"/>
        </w:rPr>
        <w:t>جناب شیخ ، از تأثیر تنفس و قدرت سازندگی بالایی در تربیت جانهای مستعد،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شاگردان شیخ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من و شیخ ، همراه مرحوم آیة الله محمدعلی شاه آبادی</w:t>
      </w:r>
      <w:r>
        <w:rPr>
          <w:rStyle w:val="FootnoteAnchor"/>
          <w:rtl w:val="true"/>
        </w:rPr>
        <w:footnoteReference w:id="102"/>
      </w:r>
      <w:r>
        <w:rPr>
          <w:rFonts w:ascii="IRNazanin" w:hAnsi="IRNazanin" w:eastAsia="IRNazanin"/>
          <w:color w:val="111111"/>
          <w:sz w:val="28"/>
          <w:sz w:val="28"/>
          <w:szCs w:val="28"/>
          <w:rtl w:val="true"/>
          <w:lang w:bidi="fa-IR"/>
        </w:rPr>
        <w:t>در حوالی میدان تجریش می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 به آیة الله شاه آبادی ، خیلی علاقه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ما رسید و از مرحوم شاه آبادی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درست می گویید، یا این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شاه آبادی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 را درست می گوید؟ چه می خواهی؟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درست می گویید؟</w:t>
      </w:r>
    </w:p>
    <w:p>
      <w:pPr>
        <w:pStyle w:val="BookText"/>
        <w:rPr/>
      </w:pPr>
      <w:r>
        <w:rPr>
          <w:rFonts w:ascii="IRNazanin" w:hAnsi="IRNazanin" w:eastAsia="IRNazanin"/>
          <w:color w:val="111111"/>
          <w:sz w:val="28"/>
          <w:sz w:val="28"/>
          <w:szCs w:val="28"/>
          <w:rtl w:val="true"/>
          <w:lang w:bidi="fa-IR"/>
        </w:rPr>
        <w:t>آیة الله شاه آبادی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درس می گویم و یاد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 انسان می سازد و تحویل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این سخن ، حاکی از نهایت تواضع و فروتنی این عالم ربانی و عارف کامل است، لیکن بیانگر تأثیر کلام و قدرت تربیت و سازندگی جناب شیخ نیز هست</w:t>
      </w:r>
      <w:r>
        <w:rPr>
          <w:rFonts w:eastAsia="IRNazanin" w:cs="IRNazanin"/>
          <w:color w:val="111111"/>
          <w:sz w:val="28"/>
          <w:szCs w:val="28"/>
          <w:rtl w:val="true"/>
          <w:lang w:bidi="fa-IR"/>
        </w:rPr>
        <w:t>.</w:t>
      </w:r>
    </w:p>
    <w:p>
      <w:pPr>
        <w:pStyle w:val="Heading4"/>
        <w:numPr>
          <w:ilvl w:val="3"/>
          <w:numId w:val="1"/>
        </w:numPr>
        <w:rPr/>
      </w:pPr>
      <w:bookmarkStart w:id="333" w:name="__RefHeading___Toc825493_2314609296"/>
      <w:bookmarkStart w:id="334" w:name="_Toc121"/>
      <w:bookmarkEnd w:id="333"/>
      <w:r>
        <w:rPr>
          <w:rtl w:val="true"/>
        </w:rPr>
        <w:t>شصت سال، راه را عوضی رفتم</w:t>
      </w:r>
      <w:r>
        <w:rPr>
          <w:rtl w:val="true"/>
        </w:rPr>
        <w:t>!</w:t>
      </w:r>
      <w:bookmarkEnd w:id="334"/>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حمید فرزام، تأثیر کلام و جاذبه جناب شیخ را چنین توصیف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w:t>
      </w:r>
      <w:bookmarkStart w:id="335" w:name="pg19649_280163"/>
    </w:p>
    <w:p>
      <w:pPr>
        <w:pStyle w:val="BookText"/>
        <w:rPr/>
      </w:pPr>
      <w:bookmarkEnd w:id="335"/>
      <w:r>
        <w:rPr>
          <w:rFonts w:ascii="IRNazanin" w:hAnsi="IRNazanin" w:eastAsia="IRNazanin"/>
          <w:color w:val="111111"/>
          <w:sz w:val="28"/>
          <w:sz w:val="28"/>
          <w:szCs w:val="28"/>
          <w:rtl w:val="true"/>
          <w:lang w:bidi="fa-IR"/>
        </w:rPr>
        <w:t xml:space="preserve">جلال الدین همایی، از استادان معروف 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علوم و معارف، بویژه ادبیات فارسی و عرفان و تصوف اسلامی، از مشاهیر زمان ما بودند و سمت استادی بنده را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شصت سالگی به حضور جناب شیخ 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من در هفده سالگی به حضور استاد همایی رسیدم ، استاد، کتاب التفهیم لأوائل صناعة التنجیم ، نوشته ابو ریحان بیرونی و مصباح الهدایة و مفتاح الکفایة، نوشته عز الدین محمود کاشانی را تصحیح کرده بودند و کتاب هایی مانند غزالی نامه را در احوال و آثار امام محمد غزالی ، به شیوه ای بسیار عالمانه تألیف نموده بودند، که مقدمه مفصل ایشان بر مصباح الهدایة ، خود، یک دوره کامل عرفان نظری و عملی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عارف ، در شصت سالگی ، استاد 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که طبق معمول، به خدمت جناب شیخ رسیدم،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استادت آقای جلال الدین همایی پیش من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جمله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منقلب شدند و با حسرت و ندامت، محکم، دستی بر پیشانی خود زدند و حدیث نفس</w:t>
      </w:r>
    </w:p>
    <w:p>
      <w:pPr>
        <w:pStyle w:val="BookText"/>
        <w:rPr/>
      </w:pPr>
      <w:r>
        <w:rPr>
          <w:rFonts w:ascii="IRNazanin" w:hAnsi="IRNazanin" w:eastAsia="IRNazanin"/>
          <w:color w:val="111111"/>
          <w:sz w:val="28"/>
          <w:sz w:val="28"/>
          <w:szCs w:val="28"/>
          <w:rtl w:val="true"/>
          <w:lang w:bidi="fa-IR"/>
        </w:rPr>
        <w:t>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سال ، راه را عوضی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جاذبه جناب شیخ و تأثیر کلام ایشان ، به حدی بود که استاد همایی را با آن مقامات عالی علمی و عرفانی، از خود ، بی خود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خدایشان بیامرزاد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 در بعضی از جلسات دعا و نیایش که گرم صحبت می شد،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هایی که من به شما می زنم، از آخرین کلاس عرفان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راستی که همین طور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شاگردان شیخ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های شیخ، مس را به طلا تبدیل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 اولین نکته در شناخت ابعاد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کشف راز اثرگذاری او بر مخاطب ، و چگونگی شیوه تعلیم و تربیت و روش سازندگی این مرد الهی است</w:t>
      </w:r>
      <w:r>
        <w:rPr>
          <w:rFonts w:eastAsia="IRNazanin" w:cs="IRNazanin"/>
          <w:color w:val="111111"/>
          <w:sz w:val="28"/>
          <w:szCs w:val="28"/>
          <w:rtl w:val="true"/>
          <w:lang w:bidi="fa-IR"/>
        </w:rPr>
        <w:t>.</w:t>
      </w:r>
    </w:p>
    <w:p>
      <w:pPr>
        <w:pStyle w:val="Heading4"/>
        <w:numPr>
          <w:ilvl w:val="3"/>
          <w:numId w:val="1"/>
        </w:numPr>
        <w:rPr/>
      </w:pPr>
      <w:bookmarkStart w:id="336" w:name="__RefHeading___Toc825495_2314609296"/>
      <w:bookmarkStart w:id="337" w:name="_Toc122"/>
      <w:bookmarkEnd w:id="336"/>
      <w:r>
        <w:rPr>
          <w:rtl w:val="true"/>
        </w:rPr>
        <w:t>سازندگی با کردار</w:t>
      </w:r>
      <w:bookmarkEnd w:id="337"/>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روایات اسلامی ، اصلی ترین شرط مؤثر افتادن تعلیم و تربیت مربیان اخلاق، </w:t>
      </w:r>
    </w:p>
    <w:p>
      <w:pPr>
        <w:pStyle w:val="BookText"/>
        <w:rPr/>
      </w:pPr>
      <w:r>
        <w:rPr>
          <w:rFonts w:ascii="IRNazanin" w:hAnsi="IRNazanin" w:eastAsia="IRNazanin"/>
          <w:color w:val="111111"/>
          <w:sz w:val="28"/>
          <w:sz w:val="28"/>
          <w:szCs w:val="28"/>
          <w:rtl w:val="true"/>
          <w:lang w:bidi="fa-IR"/>
        </w:rPr>
        <w:t>التزام عملی مربی به رهنمودهای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نصب نفسه للناس إماماً فعلیه فلیبدأ بتعلیم نفسه قبل تعلیم غیره، و لیکن تأدیبه بِسِیرته ، قبل تأدیبه بلسانه</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هر که خود را پیشوای مردم می کنند، باید پیش از آموزش دیگران، به آموزش خویش بپردازد و پیش از آن که دیگران را به گفتار، تربیت کند، باید آنها را با رفتار خود، تربیت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رمز اصلی تأثیر نفس شیخ و قدرت سازندگی او، در به کار بستن این توصیه امیر مؤمنان ، و دعوت به خدا از راه کردار، قبل از گفتار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اگر دیگران را به توحید دعوت می کرد،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خدایان متعدده</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را و در رأس آنها، بت نفس خود را شکسته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دیگران را به اخلاص در تمام کارها فرا می خواند، همه حرکات و سکناتش برای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لحظه ای غافل می شد، لطف حق به او مدد می رساند، به گونه ای که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سوزنی که برای غیر خدا به پارچه فرو کنم، به دستم فرو می رود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دیگران را به محبت خدا دعوت می کرد، خود همچون پروانه، در آتش عشق خدا می سوخت، و اگر دیگران را به احسان و ایثار و خدمت به مردم دعوت می کرد، خود، پیشگام بود، و 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 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 کرد و دیگران را از محبت نسبت به آن بر حذر می داشت، زندگی زاهدانه اش گواو بی رغبتی او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سرانجام ، اگر دیگران را به مبارزه با هوای نفس، برای خدا دعوت می کرد، خود </w:t>
      </w:r>
      <w:bookmarkStart w:id="338" w:name="pg19649_280165"/>
    </w:p>
    <w:p>
      <w:pPr>
        <w:pStyle w:val="BookText"/>
        <w:rPr/>
      </w:pPr>
      <w:bookmarkEnd w:id="338"/>
      <w:r>
        <w:rPr>
          <w:rFonts w:ascii="IRNazanin" w:hAnsi="IRNazanin" w:eastAsia="IRNazanin"/>
          <w:color w:val="111111"/>
          <w:sz w:val="28"/>
          <w:sz w:val="28"/>
          <w:szCs w:val="28"/>
          <w:rtl w:val="true"/>
          <w:lang w:bidi="fa-IR"/>
        </w:rPr>
        <w:t>در خط اول این جبهه قرار داشت و یوسف وار ، از آزمونی بس دشوار ، روسپید بیرون آمده بود</w:t>
      </w:r>
      <w:r>
        <w:rPr>
          <w:rFonts w:eastAsia="IRNazanin" w:cs="IRNazanin"/>
          <w:color w:val="111111"/>
          <w:sz w:val="28"/>
          <w:szCs w:val="28"/>
          <w:rtl w:val="true"/>
          <w:lang w:bidi="fa-IR"/>
        </w:rPr>
        <w:t>.</w:t>
      </w:r>
    </w:p>
    <w:p>
      <w:pPr>
        <w:pStyle w:val="Heading4"/>
        <w:numPr>
          <w:ilvl w:val="3"/>
          <w:numId w:val="1"/>
        </w:numPr>
        <w:rPr/>
      </w:pPr>
      <w:bookmarkStart w:id="339" w:name="__RefHeading___Toc825497_2314609296"/>
      <w:bookmarkStart w:id="340" w:name="_Toc123"/>
      <w:bookmarkEnd w:id="339"/>
      <w:r>
        <w:rPr>
          <w:rtl w:val="true"/>
        </w:rPr>
        <w:t>روش های تربیتی</w:t>
      </w:r>
      <w:bookmarkEnd w:id="340"/>
    </w:p>
    <w:p>
      <w:pPr>
        <w:pStyle w:val="BookText"/>
        <w:rPr/>
      </w:pPr>
      <w:r>
        <w:rPr>
          <w:rFonts w:ascii="IRNazanin" w:hAnsi="IRNazanin" w:eastAsia="IRNazanin"/>
          <w:color w:val="111111"/>
          <w:sz w:val="28"/>
          <w:sz w:val="28"/>
          <w:szCs w:val="28"/>
          <w:rtl w:val="true"/>
          <w:lang w:bidi="fa-IR"/>
        </w:rPr>
        <w:t>روش جناب شیخ در سازندگی و تربیت شاگردان را می توان به دو بخش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تربیتی در جلسه های عمومی و روش تربیتی در برخوردهای خصوصی</w:t>
      </w:r>
    </w:p>
    <w:p>
      <w:pPr>
        <w:pStyle w:val="Heading4"/>
        <w:numPr>
          <w:ilvl w:val="3"/>
          <w:numId w:val="1"/>
        </w:numPr>
        <w:rPr/>
      </w:pPr>
      <w:bookmarkStart w:id="341" w:name="__RefHeading___Toc825499_2314609296"/>
      <w:bookmarkStart w:id="342" w:name="_Toc124"/>
      <w:bookmarkEnd w:id="341"/>
      <w:r>
        <w:rPr/>
        <w:t>1</w:t>
      </w:r>
      <w:r>
        <w:rPr>
          <w:rtl w:val="true"/>
        </w:rPr>
        <w:t xml:space="preserve">. </w:t>
      </w:r>
      <w:r>
        <w:rPr>
          <w:rtl w:val="true"/>
        </w:rPr>
        <w:t>جلسه های عمومی</w:t>
      </w:r>
      <w:bookmarkEnd w:id="342"/>
    </w:p>
    <w:p>
      <w:pPr>
        <w:pStyle w:val="BookText"/>
        <w:rPr/>
      </w:pPr>
      <w:r>
        <w:rPr>
          <w:rFonts w:ascii="IRNazanin" w:hAnsi="IRNazanin" w:eastAsia="IRNazanin"/>
          <w:color w:val="111111"/>
          <w:sz w:val="28"/>
          <w:sz w:val="28"/>
          <w:szCs w:val="28"/>
          <w:rtl w:val="true"/>
          <w:lang w:bidi="fa-IR"/>
        </w:rPr>
        <w:t>جلسه های عمومی شیخ ، معمولا هفته ای یک بار در منزل خودش برگزار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بیشتر روزهای عید، میلاد و روزهای شهادت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در</w:t>
      </w:r>
    </w:p>
    <w:p>
      <w:pPr>
        <w:pStyle w:val="BookText"/>
        <w:rPr/>
      </w:pPr>
      <w:r>
        <w:rPr>
          <w:rFonts w:ascii="IRNazanin" w:hAnsi="IRNazanin" w:eastAsia="IRNazanin"/>
          <w:color w:val="111111"/>
          <w:sz w:val="28"/>
          <w:sz w:val="28"/>
          <w:szCs w:val="28"/>
          <w:rtl w:val="true"/>
          <w:lang w:bidi="fa-IR"/>
        </w:rPr>
        <w:t>منزل خود بر قرار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محرم و صفر</w:t>
      </w:r>
      <w:r>
        <w:rPr>
          <w:rStyle w:val="FootnoteAnchor"/>
          <w:rtl w:val="true"/>
        </w:rPr>
        <w:footnoteReference w:id="105"/>
      </w:r>
      <w:r>
        <w:rPr>
          <w:rFonts w:ascii="IRNazanin" w:hAnsi="IRNazanin" w:eastAsia="IRNazanin"/>
          <w:color w:val="111111"/>
          <w:sz w:val="28"/>
          <w:sz w:val="28"/>
          <w:szCs w:val="28"/>
          <w:rtl w:val="true"/>
          <w:lang w:bidi="fa-IR"/>
        </w:rPr>
        <w:t>و ماه مبارک رمضان نیز هر شب ، برنامه موعظه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این جلسه ها در منزل دوستان و به صورت دوره ای برگزار</w:t>
      </w:r>
    </w:p>
    <w:p>
      <w:pPr>
        <w:pStyle w:val="BookText"/>
        <w:rPr/>
      </w:pPr>
      <w:r>
        <w:rPr>
          <w:rFonts w:ascii="IRNazanin" w:hAnsi="IRNazanin" w:eastAsia="IRNazanin"/>
          <w:color w:val="111111"/>
          <w:sz w:val="28"/>
          <w:sz w:val="28"/>
          <w:szCs w:val="28"/>
          <w:rtl w:val="true"/>
          <w:lang w:bidi="fa-IR"/>
        </w:rPr>
        <w:t>می شد، در حدود دو ساعت طول می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جلسه های هفتگی ، معمولا شبهای جمعه بعد از اقامه نماز مغرب و عشا، به امامت جناب شیخ ، برگزار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 پس از نماز، در آغاز جلسه ، ابتدا چند بیت از اشعار مشتمل بر استغفار مرحوم فیض </w:t>
      </w:r>
      <w:r>
        <w:rPr>
          <w:rStyle w:val="FootnoteAnchor"/>
          <w:rtl w:val="true"/>
        </w:rPr>
        <w:footnoteReference w:id="106"/>
      </w:r>
      <w:r>
        <w:rPr>
          <w:rFonts w:ascii="IRNazanin" w:hAnsi="IRNazanin" w:eastAsia="IRNazanin"/>
          <w:color w:val="111111"/>
          <w:sz w:val="28"/>
          <w:sz w:val="28"/>
          <w:szCs w:val="28"/>
          <w:rtl w:val="true"/>
          <w:lang w:bidi="fa-IR"/>
        </w:rPr>
        <w:t>را با نوایی گرم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 چه غیر یار، أستغفر الله</w:t>
      </w:r>
    </w:p>
    <w:p>
      <w:pPr>
        <w:pStyle w:val="BookText"/>
        <w:rPr/>
      </w:pPr>
      <w:r>
        <w:rPr>
          <w:rFonts w:ascii="IRNazanin" w:hAnsi="IRNazanin" w:eastAsia="IRNazanin"/>
          <w:color w:val="111111"/>
          <w:sz w:val="28"/>
          <w:sz w:val="28"/>
          <w:szCs w:val="28"/>
          <w:rtl w:val="true"/>
          <w:lang w:bidi="fa-IR"/>
        </w:rPr>
        <w:t>زبود مستعار، أستغفر الله</w:t>
      </w:r>
    </w:p>
    <w:p>
      <w:pPr>
        <w:pStyle w:val="BookText"/>
        <w:rPr/>
      </w:pPr>
      <w:r>
        <w:rPr>
          <w:rFonts w:ascii="IRNazanin" w:hAnsi="IRNazanin" w:eastAsia="IRNazanin"/>
          <w:color w:val="111111"/>
          <w:sz w:val="28"/>
          <w:sz w:val="28"/>
          <w:szCs w:val="28"/>
          <w:rtl w:val="true"/>
          <w:lang w:bidi="fa-IR"/>
        </w:rPr>
        <w:t>دمی کان بگذرد بی یاد درویش</w:t>
      </w:r>
    </w:p>
    <w:p>
      <w:pPr>
        <w:pStyle w:val="BookText"/>
        <w:rPr/>
      </w:pPr>
      <w:r>
        <w:rPr>
          <w:rFonts w:ascii="IRNazanin" w:hAnsi="IRNazanin" w:eastAsia="IRNazanin"/>
          <w:color w:val="111111"/>
          <w:sz w:val="28"/>
          <w:sz w:val="28"/>
          <w:szCs w:val="28"/>
          <w:rtl w:val="true"/>
          <w:lang w:bidi="fa-IR"/>
        </w:rPr>
        <w:t>از آن دم ، بی شمار ، أستغفر الله</w:t>
      </w:r>
    </w:p>
    <w:p>
      <w:pPr>
        <w:pStyle w:val="BookText"/>
        <w:rPr/>
      </w:pPr>
      <w:r>
        <w:rPr>
          <w:rFonts w:ascii="IRNazanin" w:hAnsi="IRNazanin" w:eastAsia="IRNazanin"/>
          <w:color w:val="111111"/>
          <w:sz w:val="28"/>
          <w:sz w:val="28"/>
          <w:szCs w:val="28"/>
          <w:rtl w:val="true"/>
          <w:lang w:bidi="fa-IR"/>
        </w:rPr>
        <w:t>زبان ، کان تر به ذکر دوست نبود</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زسرّش</w:t>
      </w:r>
      <w:r>
        <w:rPr>
          <w:rStyle w:val="FootnoteAnchor"/>
          <w:rtl w:val="true"/>
        </w:rPr>
        <w:footnoteReference w:id="107"/>
      </w:r>
      <w:r>
        <w:rPr>
          <w:rFonts w:ascii="IRNazanin" w:hAnsi="IRNazanin" w:eastAsia="IRNazanin"/>
          <w:color w:val="111111"/>
          <w:sz w:val="28"/>
          <w:sz w:val="28"/>
          <w:szCs w:val="28"/>
          <w:rtl w:val="true"/>
          <w:lang w:bidi="fa-IR"/>
        </w:rPr>
        <w:t xml:space="preserve">الحذار، أستغفر الله </w:t>
      </w:r>
    </w:p>
    <w:p>
      <w:pPr>
        <w:pStyle w:val="BookText"/>
        <w:rPr/>
      </w:pPr>
      <w:r>
        <w:rPr>
          <w:rFonts w:ascii="IRNazanin" w:hAnsi="IRNazanin" w:eastAsia="IRNazanin"/>
          <w:color w:val="111111"/>
          <w:sz w:val="28"/>
          <w:sz w:val="28"/>
          <w:szCs w:val="28"/>
          <w:rtl w:val="true"/>
          <w:lang w:bidi="fa-IR"/>
        </w:rPr>
        <w:t>سر آمد عمر و یک ساعت ز غفلت</w:t>
      </w:r>
    </w:p>
    <w:p>
      <w:pPr>
        <w:pStyle w:val="BookText"/>
        <w:rPr/>
      </w:pPr>
      <w:r>
        <w:rPr>
          <w:rFonts w:ascii="IRNazanin" w:hAnsi="IRNazanin" w:eastAsia="IRNazanin"/>
          <w:color w:val="111111"/>
          <w:sz w:val="28"/>
          <w:sz w:val="28"/>
          <w:szCs w:val="28"/>
          <w:rtl w:val="true"/>
          <w:lang w:bidi="fa-IR"/>
        </w:rPr>
        <w:t>نگشتم هوشیار ، استغفر الله</w:t>
      </w:r>
    </w:p>
    <w:p>
      <w:pPr>
        <w:pStyle w:val="BookText"/>
        <w:rPr/>
      </w:pPr>
      <w:r>
        <w:rPr>
          <w:rFonts w:ascii="IRNazanin" w:hAnsi="IRNazanin" w:eastAsia="IRNazanin"/>
          <w:color w:val="111111"/>
          <w:sz w:val="28"/>
          <w:sz w:val="28"/>
          <w:szCs w:val="28"/>
          <w:rtl w:val="true"/>
          <w:lang w:bidi="fa-IR"/>
        </w:rPr>
        <w:t>جوانی رفت و پیری هم سر آمد</w:t>
      </w:r>
    </w:p>
    <w:p>
      <w:pPr>
        <w:pStyle w:val="BookText"/>
        <w:rPr/>
      </w:pPr>
      <w:r>
        <w:rPr>
          <w:rFonts w:ascii="IRNazanin" w:hAnsi="IRNazanin" w:eastAsia="IRNazanin"/>
          <w:color w:val="111111"/>
          <w:sz w:val="28"/>
          <w:sz w:val="28"/>
          <w:szCs w:val="28"/>
          <w:rtl w:val="true"/>
          <w:lang w:bidi="fa-IR"/>
        </w:rPr>
        <w:t>نکردم هیچ کار، استغفر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شاگردان شیخ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ابیات را ایشان به گونه ای ادا می کرد که ما نمی توانستیم جلوی گریه خود 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یکی از مناجات های پانزده گانه</w:t>
      </w:r>
      <w:r>
        <w:rPr>
          <w:rStyle w:val="FootnoteAnchor"/>
          <w:rtl w:val="true"/>
        </w:rPr>
        <w:footnoteReference w:id="108"/>
      </w:r>
      <w:r>
        <w:rPr>
          <w:rFonts w:ascii="IRNazanin" w:hAnsi="IRNazanin" w:eastAsia="IRNazanin"/>
          <w:color w:val="111111"/>
          <w:sz w:val="28"/>
          <w:sz w:val="28"/>
          <w:szCs w:val="28"/>
          <w:rtl w:val="true"/>
          <w:lang w:bidi="fa-IR"/>
        </w:rPr>
        <w:t>منسوب به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حالی که قابل توصیف نیست،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شاگردان 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دعای شیخ ، کسی را ندیدم که مانند خود او اشک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گریه او جگر سوز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پس از پایان دعا و پذیرایی با چای، شروع به سخن گفتن و موعظه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خوش بیان بود و در سخنرانی ها تلاش می کرد دریافت های خود را از قرآن و احادیث اسلامی و حقایقی که در باره آنها به یقین رسیده بود، به دیگران منتقل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تکیه کلامش در خطاب به حاضران،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محورهای اصلی سخنانش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 اخلاص، محبت به خدا، حضور دائم، انس با خدا، خدمت به خلق، توسل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انتظار فرج، بر حذر داشتن از محبت دنیا، خودخواهی و هوای نفس بود که در فصل های آینده ، به تفصیل ، خواهند آمد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دکتر هوشنگ ثباتی ، درباره آغاز آشنایی خود با جناب شیخ و چگونگی جلسه های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آخر دبیرستان بودم که به واسطه مرحوم دکتر عبد العلی گویا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فارغ التحصیل دکتری فیزیک اتمی از فرانسه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جناب شیخ ، آشنا شدم و حدود ده سال ، کم و بیش ، در جلسات ایشان شرکت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ایشان ، مجلسی بود مختصر، با شرکت کنندگانی محدود که جنبه عمومی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جلسه پرجمعیت می شد و اشخاصی نامحرم به جلسه می آمدند، جلسه را موقتا </w:t>
      </w:r>
    </w:p>
    <w:p>
      <w:pPr>
        <w:pStyle w:val="BookText"/>
        <w:rPr/>
      </w:pPr>
      <w:r>
        <w:rPr>
          <w:rFonts w:ascii="IRNazanin" w:hAnsi="IRNazanin" w:eastAsia="IRNazanin"/>
          <w:color w:val="111111"/>
          <w:sz w:val="28"/>
          <w:sz w:val="28"/>
          <w:szCs w:val="28"/>
          <w:rtl w:val="true"/>
          <w:lang w:bidi="fa-IR"/>
        </w:rPr>
        <w:t>یعنی دنبال مرید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راست به چپ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گویا ، جناب شیخ و دکتر ثباتی</w:t>
      </w:r>
    </w:p>
    <w:p>
      <w:pPr>
        <w:pStyle w:val="BookText"/>
        <w:rPr/>
      </w:pPr>
      <w:r>
        <w:rPr>
          <w:rFonts w:ascii="IRNazanin" w:hAnsi="IRNazanin" w:eastAsia="IRNazanin"/>
          <w:color w:val="111111"/>
          <w:sz w:val="28"/>
          <w:sz w:val="28"/>
          <w:szCs w:val="28"/>
          <w:rtl w:val="true"/>
          <w:lang w:bidi="fa-IR"/>
        </w:rPr>
        <w:t>در جلسات ایشان، جز چند جمله صحبت و نصیحت و موعظه و سپس خواندن یک دعا، چیزی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ها هم تقریبا تکراری بود؛ ولی جلسه از روحانیت خاصی برخوردار بود که انسان، هر قدر هم از آن صحبت های مشابه و مکرر می شنید ، خسته نمی شد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یک قصه بیش نیست غم عشق و این عجب</w:t>
      </w:r>
    </w:p>
    <w:p>
      <w:pPr>
        <w:pStyle w:val="BookText"/>
        <w:rPr/>
      </w:pPr>
      <w:r>
        <w:rPr>
          <w:rFonts w:ascii="IRNazanin" w:hAnsi="IRNazanin" w:eastAsia="IRNazanin"/>
          <w:color w:val="111111"/>
          <w:sz w:val="28"/>
          <w:sz w:val="28"/>
          <w:szCs w:val="28"/>
          <w:rtl w:val="true"/>
          <w:lang w:bidi="fa-IR"/>
        </w:rPr>
        <w:t>کز هر زبان که می شنوم ، نامکرر است؟</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شبیه قرآن که انسان هر قدر تلاوت می کند، باز هم تازه و دلنشین است، صحبت های ایشان هم همیشه تازگی داشت و مطبوع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آن قدر روحانیت داشت که کسی در آن، صحبت از مسائل مادی و دنیوی</w:t>
      </w:r>
    </w:p>
    <w:p>
      <w:pPr>
        <w:pStyle w:val="BookText"/>
        <w:rPr/>
      </w:pPr>
      <w:r>
        <w:rPr>
          <w:rFonts w:ascii="IRNazanin" w:hAnsi="IRNazanin" w:eastAsia="IRNazanin"/>
          <w:color w:val="111111"/>
          <w:sz w:val="28"/>
          <w:sz w:val="28"/>
          <w:szCs w:val="28"/>
          <w:rtl w:val="true"/>
          <w:lang w:bidi="fa-IR"/>
        </w:rPr>
        <w:t>نمی کرد و اگر احیانا کسی صحبت از مادیات می کرد، اطرافیان، از آن، استقبال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های جناب شیخ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به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 قرب به خدا را در چند کلمه خلاصه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از حالا، اوسّا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عوض کنی؛ یعنی تا الآن هر کاری میکردی، برای خودت می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هر کاری میکنی، برای خدا بکن و این ، نزدیک ترین راه به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 بر سر خود نه، یار را در آغوش آر</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تا به کعبة وصلش، دوری تو یک 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خودهای انسان، از خود 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خداپرست نشوی، به جایی نمی 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ز خویشتن رستی، با حبیب پیوستی</w:t>
      </w:r>
    </w:p>
    <w:p>
      <w:pPr>
        <w:pStyle w:val="BookText"/>
        <w:rPr/>
      </w:pPr>
      <w:r>
        <w:rPr>
          <w:rFonts w:ascii="IRNazanin" w:hAnsi="IRNazanin" w:eastAsia="IRNazanin"/>
          <w:color w:val="111111"/>
          <w:sz w:val="28"/>
          <w:sz w:val="28"/>
          <w:szCs w:val="28"/>
          <w:rtl w:val="true"/>
          <w:lang w:bidi="fa-IR"/>
        </w:rPr>
        <w:t>ور نه تا ابد می سوز، کار و بار تو خام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 را باید برای او بکنی، آن هم با محبت او؛ یعنی او را دوست داشته باشی و اعمالت را با دوستی او انجام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محبت به خدا و انجام دادن عمل برای خدا، سر همۀ ترقیات معنوی بشر است، و این، در سایه مخالفت با نفس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تمام ترقیات بشر در نتیجه مخالفت کردن با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نفس ، گشتی نگیری و زمینش نزنی، ترقی نمیکنی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درباره خودبینی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جاتنِ ضعیف و دل خسته می خرند</w:t>
      </w:r>
    </w:p>
    <w:p>
      <w:pPr>
        <w:pStyle w:val="BookText"/>
        <w:rPr/>
      </w:pPr>
      <w:r>
        <w:rPr>
          <w:rFonts w:ascii="IRNazanin" w:hAnsi="IRNazanin" w:eastAsia="IRNazanin"/>
          <w:color w:val="111111"/>
          <w:sz w:val="28"/>
          <w:sz w:val="28"/>
          <w:szCs w:val="28"/>
          <w:rtl w:val="true"/>
          <w:lang w:bidi="fa-IR"/>
        </w:rPr>
        <w:t>بازار خودفروشی، از آن سوی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قیمت تو به اندازه خواست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بخواهی، قیمت تو بی نهایت است و اگر دنیا را بخواهی، قیمت تو همان است که خواسته ای</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 نگو دلم این طور می خواهد، دلم آن طور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خدا چه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مهمانی میدهی، ببین هر کسی را که خدا بخواهد، دعوت میکنی یا هر کسی را که </w:t>
      </w:r>
    </w:p>
    <w:p>
      <w:pPr>
        <w:pStyle w:val="BookText"/>
        <w:rPr/>
      </w:pPr>
      <w:r>
        <w:rPr>
          <w:rFonts w:ascii="IRNazanin" w:hAnsi="IRNazanin" w:eastAsia="IRNazanin"/>
          <w:color w:val="111111"/>
          <w:sz w:val="28"/>
          <w:sz w:val="28"/>
          <w:szCs w:val="28"/>
          <w:rtl w:val="true"/>
          <w:lang w:bidi="fa-IR"/>
        </w:rPr>
        <w:t>دلت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پیر و خواهش های دل باشی، به جایی نمی 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 خانه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دیگر را در آن، راه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خدا باید در دل تو باشد و حکومت کند و لاغیر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به این مقام رسیدید؟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دروازه دل نشستم و غیر خدا را راه ندادم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صحبت های ایشان ، پذیرایی مختصری انجام می شد و سپس مناجات شروع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ایشان ، بسیار شنیدنی و حالات ایشان ، دیدنی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را ساده و به طور رسمی نمی خواند؛ بلکه در واقع، یک نوع معاشقه با محبوب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درمناجات ، چنان مجذوب معشوق بود که گویی مادری ، فرزند گم شده اش را می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 دل ، گریه می کرد و ضجه می زد و با حضرت دوست ، گفتگو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احساس می شد که در بین دعا مکاشفاتی دارد، به طوری که علائم و آثارش در صحبت ها و حالاتش نمایان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گاهی رفقا مطابق انتظارش پیش نمی رفتند، سخت اندوهگین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داشت که دوستان ، زود چشم باز کنند و ملکوت را ببینند و به مراتب بالاتری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بعضی ها هم موفق بودند و حالات معنوی خوبی پیدا کردند و مکاشفاتی هم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هم افتان و خیزان ، به دنبال ایشان می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 مناجات ایشان ، شور و حالی داشت ، به طوری که دیگران را هم سر حال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دعاها را خوب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عبارات دعا، تأمل می کرد، گاهی آنها را تکرار می کرد و گاهی توضیح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مناجات خمسة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بسیار می خواند و عقیده داشت که دعای یستشیر، معاشقه با محبوب است</w:t>
      </w:r>
      <w:r>
        <w:rPr>
          <w:rFonts w:eastAsia="IRNazanin" w:cs="IRNazanin"/>
          <w:color w:val="111111"/>
          <w:sz w:val="28"/>
          <w:szCs w:val="28"/>
          <w:rtl w:val="true"/>
          <w:lang w:bidi="fa-IR"/>
        </w:rPr>
        <w:t>.</w:t>
      </w:r>
      <w:r>
        <w:rPr>
          <w:rStyle w:val="FootnoteAnchor"/>
          <w:rtl w:val="true"/>
        </w:rPr>
        <w:footnoteReference w:id="111"/>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ایام محرم ، کمتر صحبت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از مثنوی طاقدیس، چند بیت مصیبت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خواند و گریه می کرد و سپس به مناجات می پرداخت</w:t>
      </w:r>
      <w:r>
        <w:rPr>
          <w:rFonts w:eastAsia="IRNazanin" w:cs="IRNazanin"/>
          <w:color w:val="111111"/>
          <w:sz w:val="28"/>
          <w:szCs w:val="28"/>
          <w:rtl w:val="true"/>
          <w:lang w:bidi="fa-IR"/>
        </w:rPr>
        <w:t xml:space="preserve">. </w:t>
      </w:r>
      <w:bookmarkStart w:id="343" w:name="pg19649_280170"/>
    </w:p>
    <w:p>
      <w:pPr>
        <w:pStyle w:val="Heading4"/>
        <w:numPr>
          <w:ilvl w:val="3"/>
          <w:numId w:val="1"/>
        </w:numPr>
        <w:rPr/>
      </w:pPr>
      <w:bookmarkStart w:id="344" w:name="__RefHeading___Toc825501_2314609296"/>
      <w:bookmarkStart w:id="345" w:name="_Toc125"/>
      <w:bookmarkEnd w:id="343"/>
      <w:bookmarkEnd w:id="344"/>
      <w:r>
        <w:rPr>
          <w:rtl w:val="true"/>
        </w:rPr>
        <w:t>تأکید بر اطاعت از خدا و مخالفت با هوا</w:t>
      </w:r>
      <w:bookmarkEnd w:id="345"/>
    </w:p>
    <w:p>
      <w:pPr>
        <w:pStyle w:val="BookText"/>
        <w:rPr/>
      </w:pPr>
      <w:r>
        <w:rPr>
          <w:rFonts w:ascii="IRNazanin" w:hAnsi="IRNazanin" w:eastAsia="IRNazanin"/>
          <w:color w:val="111111"/>
          <w:sz w:val="28"/>
          <w:sz w:val="28"/>
          <w:szCs w:val="28"/>
          <w:rtl w:val="true"/>
          <w:lang w:bidi="fa-IR"/>
        </w:rPr>
        <w:t>جناب شیخ، معتقد بود که حکمت آفرینش انسان، خلافت الهی و نمایندگی خداست</w:t>
      </w:r>
      <w:r>
        <w:rPr>
          <w:rStyle w:val="FootnoteAnchor"/>
          <w:rtl w:val="true"/>
        </w:rPr>
        <w:footnoteReference w:id="112"/>
      </w:r>
      <w:r>
        <w:rPr>
          <w:rFonts w:ascii="IRNazanin" w:hAnsi="IRNazanin" w:eastAsia="IRNazanin"/>
          <w:color w:val="111111"/>
          <w:sz w:val="28"/>
          <w:sz w:val="28"/>
          <w:szCs w:val="28"/>
          <w:rtl w:val="true"/>
          <w:lang w:bidi="fa-IR"/>
        </w:rPr>
        <w:t>و انسان ، هر گاه به این مقصد برسد، می تواند کار خدایی کند و راه رسیدن به آن، اطاعت از خدا و مخالفت با هوای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 در این باره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قدسی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الأشیاء لاجلک و خلقتک لأجلی</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چیزها را برای تو آفریدم و تو را برای خودم آفریدم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أطعنی حتی أجعلک مثلی أو مثلی</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فرمانبرداری کن، تا تو را مثل خود یا مثل خود بگردانم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این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گلابی شاه میوه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خود را بدانید و از هوای نفس، پیروی نکنید و فرمان خدا را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جایی می رسید که می توانید کار خدایی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همه عالم را برای شما، و شما را برای خودش آفریده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که چه مقام و منزلتی به شما عطا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 اعتقاد داشت که تا انسان به مقام خلیفة اللهی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جانشینی و نمایندگی خدا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نرسد، آدم نمی شود و می فرمود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قاشق ، برای غذا خوردن است و فنجان ، برای چای نوشیدن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 تنها برای آدم شدن، خوب است</w:t>
      </w:r>
      <w:r>
        <w:rPr>
          <w:rFonts w:eastAsia="IRNazanin" w:cs="IRNazanin"/>
          <w:color w:val="111111"/>
          <w:sz w:val="28"/>
          <w:szCs w:val="28"/>
          <w:rtl w:val="true"/>
          <w:lang w:bidi="fa-IR"/>
        </w:rPr>
        <w:t xml:space="preserve">. </w:t>
      </w:r>
      <w:bookmarkStart w:id="346" w:name="pg19649_280171"/>
    </w:p>
    <w:p>
      <w:pPr>
        <w:pStyle w:val="BookText"/>
        <w:rPr/>
      </w:pPr>
      <w:bookmarkEnd w:id="346"/>
      <w:r>
        <w:rPr>
          <w:rFonts w:ascii="IRNazanin" w:hAnsi="IRNazanin" w:eastAsia="IRNazanin"/>
          <w:color w:val="111111"/>
          <w:sz w:val="28"/>
          <w:sz w:val="28"/>
          <w:szCs w:val="28"/>
          <w:rtl w:val="true"/>
          <w:lang w:bidi="fa-IR"/>
        </w:rPr>
        <w:t>مکرر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من کرامت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کار خدایی انجام دهید، به شما هم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خشتی که می گذارید، و این سوزنی که میزنید ، به عشق خدا بزنید و حواستان به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لباس متری صد تومان</w:t>
      </w:r>
      <w:r>
        <w:rPr>
          <w:rStyle w:val="FootnoteAnchor"/>
          <w:rtl w:val="true"/>
        </w:rPr>
        <w:footnoteReference w:id="115"/>
      </w:r>
      <w:r>
        <w:rPr>
          <w:rFonts w:ascii="IRNazanin" w:hAnsi="IRNazanin" w:eastAsia="IRNazanin"/>
          <w:color w:val="111111"/>
          <w:sz w:val="28"/>
          <w:sz w:val="28"/>
          <w:szCs w:val="28"/>
          <w:rtl w:val="true"/>
          <w:lang w:bidi="fa-IR"/>
        </w:rPr>
        <w:t>را که به تن داری،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متری صد تومان خریده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خدا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معترف خدا باش، نه معرف خودت</w:t>
      </w:r>
      <w:r>
        <w:rPr>
          <w:rFonts w:eastAsia="IRNazanin" w:cs="IRNazanin"/>
          <w:color w:val="111111"/>
          <w:sz w:val="28"/>
          <w:szCs w:val="28"/>
          <w:rtl w:val="true"/>
          <w:lang w:bidi="fa-IR"/>
        </w:rPr>
        <w:t>!</w:t>
      </w:r>
    </w:p>
    <w:p>
      <w:pPr>
        <w:pStyle w:val="Heading4"/>
        <w:numPr>
          <w:ilvl w:val="3"/>
          <w:numId w:val="1"/>
        </w:numPr>
        <w:rPr/>
      </w:pPr>
      <w:bookmarkStart w:id="347" w:name="__RefHeading___Toc825503_2314609296"/>
      <w:bookmarkStart w:id="348" w:name="_Toc126"/>
      <w:bookmarkEnd w:id="347"/>
      <w:r>
        <w:rPr>
          <w:rtl w:val="true"/>
        </w:rPr>
        <w:t>تشخیص حالات درونی دیگران</w:t>
      </w:r>
      <w:bookmarkEnd w:id="348"/>
    </w:p>
    <w:p>
      <w:pPr>
        <w:pStyle w:val="BookText"/>
        <w:rPr/>
      </w:pPr>
      <w:r>
        <w:rPr>
          <w:rFonts w:ascii="IRNazanin" w:hAnsi="IRNazanin" w:eastAsia="IRNazanin"/>
          <w:color w:val="111111"/>
          <w:sz w:val="28"/>
          <w:sz w:val="28"/>
          <w:szCs w:val="28"/>
          <w:rtl w:val="true"/>
          <w:lang w:bidi="fa-IR"/>
        </w:rPr>
        <w:t>شیخ، با حواس باطنی ، حالات درونی حاضران در مجلس را تشخیص می داد؛ ولی هیچ گاه نقاط ضعف کسی را در جمع ، مطرح نمی کرد، مگر به گونه ای که فقط فرد مورد نظر، متوجه مقصود شود و در صدد اصلاح خود بر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به دو نمونه اشاره می شود</w:t>
      </w:r>
      <w:r>
        <w:rPr>
          <w:rFonts w:eastAsia="IRNazanin" w:cs="IRNazanin"/>
          <w:color w:val="111111"/>
          <w:sz w:val="28"/>
          <w:szCs w:val="28"/>
          <w:rtl w:val="true"/>
          <w:lang w:bidi="fa-IR"/>
        </w:rPr>
        <w:t>:</w:t>
      </w:r>
    </w:p>
    <w:p>
      <w:pPr>
        <w:pStyle w:val="Heading4"/>
        <w:numPr>
          <w:ilvl w:val="3"/>
          <w:numId w:val="1"/>
        </w:numPr>
        <w:rPr/>
      </w:pPr>
      <w:bookmarkStart w:id="349" w:name="__RefHeading___Toc825505_2314609296"/>
      <w:bookmarkStart w:id="350" w:name="_Toc127"/>
      <w:bookmarkEnd w:id="349"/>
      <w:r>
        <w:rPr>
          <w:rtl w:val="true"/>
        </w:rPr>
        <w:t>امتحان کردن شیخ</w:t>
      </w:r>
      <w:r>
        <w:rPr>
          <w:rtl w:val="true"/>
        </w:rPr>
        <w:t>!</w:t>
      </w:r>
      <w:bookmarkEnd w:id="350"/>
    </w:p>
    <w:p>
      <w:pPr>
        <w:pStyle w:val="BookText"/>
        <w:rPr/>
      </w:pPr>
      <w:r>
        <w:rPr>
          <w:rFonts w:ascii="IRNazanin" w:hAnsi="IRNazanin" w:eastAsia="IRNazanin"/>
          <w:color w:val="111111"/>
          <w:sz w:val="28"/>
          <w:sz w:val="28"/>
          <w:szCs w:val="28"/>
          <w:rtl w:val="true"/>
          <w:lang w:bidi="fa-IR"/>
        </w:rPr>
        <w:t>یکی از خطبای وارسته و برجسته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یکی از روزهای سال </w:t>
      </w:r>
      <w:r>
        <w:rPr>
          <w:rFonts w:ascii="IRNazanin" w:hAnsi="IRNazanin" w:eastAsia="IRNazanin"/>
          <w:color w:val="111111"/>
          <w:sz w:val="28"/>
          <w:sz w:val="28"/>
          <w:szCs w:val="28"/>
          <w:lang w:bidi="fa-IR"/>
        </w:rPr>
        <w:t>۱۳۳۵</w:t>
      </w:r>
      <w:r>
        <w:rPr>
          <w:rFonts w:ascii="IRNazanin" w:hAnsi="IRNazanin" w:eastAsia="IRNazanin"/>
          <w:color w:val="111111"/>
          <w:sz w:val="28"/>
          <w:sz w:val="28"/>
          <w:szCs w:val="28"/>
          <w:rtl w:val="true"/>
          <w:lang w:bidi="fa-IR"/>
        </w:rPr>
        <w:t xml:space="preserve"> شمسی ، در بازار تهران ، در مدرسه حاج شیخ عبد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 مسجد شیخ عبد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عبد الکریم حامد، یکی از شاگردان برجسته مرحوم شیخ رجبعلی ، نزد من آمد و در باره استاد خود، شیخ رجبعلی خیاط و اخلاص و معنویت وی با من سخن گفت و سرانجام ، از من خواست که با هم به مجلس شب جمعه شیخ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 راه افتادیم و به مجلس شیخ،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 رو به قبله نشسته بود و مشغول خواندن مناجات حضرت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می خواند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إنی أسألک الأمان یوم لا ینفع مال ولا بنون </w:t>
      </w:r>
      <w:r>
        <w:rPr>
          <w:rFonts w:eastAsia="IRNazanin" w:cs="IRNazanin"/>
          <w:color w:val="111111"/>
          <w:sz w:val="28"/>
          <w:szCs w:val="28"/>
          <w:rtl w:val="true"/>
          <w:lang w:bidi="fa-IR"/>
        </w:rPr>
        <w:t>......</w:t>
      </w:r>
      <w:r>
        <w:rPr>
          <w:rStyle w:val="FootnoteAnchor"/>
          <w:rtl w:val="true"/>
        </w:rPr>
        <w:footnoteReference w:id="116"/>
      </w:r>
      <w:bookmarkStart w:id="351" w:name="pg19649_280172"/>
    </w:p>
    <w:p>
      <w:pPr>
        <w:pStyle w:val="BookText"/>
        <w:rPr/>
      </w:pPr>
      <w:bookmarkEnd w:id="351"/>
      <w:r>
        <w:rPr>
          <w:rFonts w:ascii="IRNazanin" w:hAnsi="IRNazanin" w:eastAsia="IRNazanin"/>
          <w:color w:val="111111"/>
          <w:sz w:val="28"/>
          <w:sz w:val="28"/>
          <w:szCs w:val="28"/>
          <w:rtl w:val="true"/>
          <w:lang w:bidi="fa-IR"/>
        </w:rPr>
        <w:t xml:space="preserve">جمعی از شیفتگان هم، پشت سر شیخ، او را در خواندن دعا همراهی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در آخر مجلس ، پشت سر جمعیت نشستم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ایشان از اولیای توست ، امسال ، منبر من در تهران بگیرد و درآمد مادی آن ، خوب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محض خطور این مطلب به ذهن من، شیخ ، بلافاصله در همان وسط دعا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 از پول بگذرد اما او آمده مرا با پول ، امتحان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 در طول خواندن دعا، جز این جمله ، سخن دیگری به فارسی نگفت و پس از آن ، به خواندن دعا ادامه داد</w:t>
      </w:r>
      <w:r>
        <w:rPr>
          <w:rFonts w:eastAsia="IRNazanin" w:cs="IRNazanin"/>
          <w:color w:val="111111"/>
          <w:sz w:val="28"/>
          <w:szCs w:val="28"/>
          <w:rtl w:val="true"/>
          <w:lang w:bidi="fa-IR"/>
        </w:rPr>
        <w:t>.</w:t>
      </w:r>
    </w:p>
    <w:p>
      <w:pPr>
        <w:pStyle w:val="Heading4"/>
        <w:numPr>
          <w:ilvl w:val="3"/>
          <w:numId w:val="1"/>
        </w:numPr>
        <w:rPr/>
      </w:pPr>
      <w:bookmarkStart w:id="352" w:name="__RefHeading___Toc825507_2314609296"/>
      <w:bookmarkStart w:id="353" w:name="_Toc128"/>
      <w:bookmarkEnd w:id="352"/>
      <w:r>
        <w:rPr>
          <w:rtl w:val="true"/>
        </w:rPr>
        <w:t>حضور یک خبرچین</w:t>
      </w:r>
      <w:bookmarkEnd w:id="353"/>
    </w:p>
    <w:p>
      <w:pPr>
        <w:pStyle w:val="BookText"/>
        <w:rPr/>
      </w:pPr>
      <w:r>
        <w:rPr>
          <w:rFonts w:ascii="IRNazanin" w:hAnsi="IRNazanin" w:eastAsia="IRNazanin"/>
          <w:color w:val="111111"/>
          <w:sz w:val="28"/>
          <w:sz w:val="28"/>
          <w:szCs w:val="28"/>
          <w:rtl w:val="true"/>
          <w:lang w:bidi="fa-IR"/>
        </w:rPr>
        <w:t>به تدریج ، رؤسای دولتی و افراد سرشناس نیز در جلسه های شیخ، شرکت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شیخ، آنها برای حل مشکل خود می آمدند و در خانه او ، سراغ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زنه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p>
    <w:p>
      <w:pPr>
        <w:pStyle w:val="BookText"/>
        <w:rPr/>
      </w:pP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میان آنان ، کسانی هم بودند که از موعظه های شیخ ، در حد خود، بهره مند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حضور این افراد، تشکیلات اطلاعاتی رژیم شاه، نسبت به جلسه های شیخ، حساس شد و شخصی به نام سرگرد حسن ایل بیگی را مأمور کرد که همراه شخص دیگری ، به صورت ناشناس ، در جلسه شیخ ، حضور پیدا کند و دلیل حضور رجال دولتی را در مجلس شیخ ، گزارش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 مأمور ساواک، وارد جلسه شد، شیخ، ضمن مواعظ و نصایح خود برای حاضران ، فرمود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توجه کنید و غیر خدا را در دل ، راه ندهید؛ چون دل ، آینه است و اگر یک لکه کوچک پیدا کند، زود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بعضی ها مثل قاصد و خبرچین می مانند و با نام مستعار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اسمش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نام فلان می 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جملات، سرگرد حسن ایل بیگی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اسم واقعی او را کسی نمی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 زده کرد و چنان تحت تأثیر قرار داد که بنا بر شنیده ها ، از ساواک، استعفا داد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چپ به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شیخ ، مرحوم شاطر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نانوا، شیخ عبد الکریم حامد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 جناب شیخ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ایستاده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سرگرد حسن ایل بیگی </w:t>
      </w:r>
      <w:bookmarkStart w:id="354" w:name="pg19649_280174"/>
    </w:p>
    <w:p>
      <w:pPr>
        <w:pStyle w:val="BookText"/>
        <w:rPr/>
      </w:pPr>
      <w:bookmarkEnd w:id="354"/>
      <w:r>
        <w:rPr>
          <w:rFonts w:ascii="IRNazanin" w:hAnsi="IRNazanin" w:eastAsia="IRNazanin"/>
          <w:color w:val="111111"/>
          <w:sz w:val="28"/>
          <w:sz w:val="28"/>
          <w:szCs w:val="28"/>
          <w:rtl w:val="true"/>
          <w:lang w:bidi="fa-IR"/>
        </w:rPr>
        <w:t>اول، پدرت را راضی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 گاه به بعضی از افراد، اجازه حضور در جلسه های خود را نمی داد و یا شرطی برای آنها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ارادتمندان شیخ که قریب بیست سال با ایشان بوده ، شروع ارتباط خود با شیخ را این گونه تعریف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 هر چه تلاش میکردم که به محضر او راه پیدا کنم، اجازه نمی داد تا این که یک روز در مسجد جامع ، ایشان را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سلام و احوالپرسی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در جلسات خود، راه نمی دهید؟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 پدرت را از خودت راضی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شما صحبت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به خانه رفتم و به دست و پای پدرم افتادم و با اصرار و التماس از او خواستم که مرا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که از این صحنه شگفت زده شده بود،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کار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نفهمیدم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ببخشید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پدرم را از خودم راضی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به منزل جناب شیخ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مرا دید،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پهلوی من بنشین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زمان که تازه جنگ جهانی دوم تمام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موقع فوت شیخ، با ایشان بودم</w:t>
      </w:r>
      <w:r>
        <w:rPr>
          <w:rFonts w:eastAsia="IRNazanin" w:cs="IRNazanin"/>
          <w:color w:val="111111"/>
          <w:sz w:val="28"/>
          <w:szCs w:val="28"/>
          <w:rtl w:val="true"/>
          <w:lang w:bidi="fa-IR"/>
        </w:rPr>
        <w:t>.</w:t>
      </w:r>
    </w:p>
    <w:p>
      <w:pPr>
        <w:pStyle w:val="Heading4"/>
        <w:numPr>
          <w:ilvl w:val="3"/>
          <w:numId w:val="1"/>
        </w:numPr>
        <w:rPr/>
      </w:pPr>
      <w:bookmarkStart w:id="355" w:name="__RefHeading___Toc825509_2314609296"/>
      <w:bookmarkStart w:id="356" w:name="_Toc129"/>
      <w:bookmarkEnd w:id="355"/>
      <w:r>
        <w:rPr/>
        <w:t>2</w:t>
      </w:r>
      <w:r>
        <w:rPr>
          <w:rtl w:val="true"/>
        </w:rPr>
        <w:t xml:space="preserve">. </w:t>
      </w:r>
      <w:r>
        <w:rPr>
          <w:rtl w:val="true"/>
        </w:rPr>
        <w:t>رهنمودهای خصوصی</w:t>
      </w:r>
      <w:bookmarkEnd w:id="356"/>
    </w:p>
    <w:p>
      <w:pPr>
        <w:pStyle w:val="BookText"/>
        <w:rPr/>
      </w:pPr>
      <w:r>
        <w:rPr>
          <w:rFonts w:ascii="IRNazanin" w:hAnsi="IRNazanin" w:eastAsia="IRNazanin"/>
          <w:color w:val="111111"/>
          <w:sz w:val="28"/>
          <w:sz w:val="28"/>
          <w:szCs w:val="28"/>
          <w:rtl w:val="true"/>
          <w:lang w:bidi="fa-IR"/>
        </w:rPr>
        <w:t>یکی از ویژگی های برجسته استاد و مربی کامل در سیر و سلوک به سوی خداوند سبحان ، آن است که رهنمودهای تربیتی او بر اساس نیازهای سالک در مراحل مختلف سلوک باشد و این اقدام ، در جلسه های عمومی و در حضور دیگران ، امکان پذیر نیست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پزشک ، هر قدر متخصص و با تجربه باشد، نمی تواند بیمارانی را که به او </w:t>
      </w:r>
    </w:p>
    <w:p>
      <w:pPr>
        <w:pStyle w:val="BookText"/>
        <w:rPr/>
      </w:pPr>
      <w:r>
        <w:rPr>
          <w:rFonts w:ascii="IRNazanin" w:hAnsi="IRNazanin" w:eastAsia="IRNazanin"/>
          <w:color w:val="111111"/>
          <w:sz w:val="28"/>
          <w:sz w:val="28"/>
          <w:szCs w:val="28"/>
          <w:rtl w:val="true"/>
          <w:lang w:bidi="fa-IR"/>
        </w:rPr>
        <w:t>مراجعه می کنند ، در یک نوبت، با یک نسخه و یک نوع دارو، کاملا درمان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 هر بیماری برای درمان، نیاز به دارویی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ممکن است برای دو نفر که به یک بیماری مبتلا هستند، به دلایلی ، دو نوع دارو تجویز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درمان بیماری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اخلاق ، در واقع ، طبیب جان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صورتی می تواند بیماری های اخلاقی را درمان کند که اولاً بداند ریشه اصلی بیماری چیست و ثانیا داروی مناسب درد را در اختیار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پیامبران بزرگ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مربیان اصلی تربیت جان ها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طور عموم، از این خصوصیت ، برخوردار بودند و نه تنها نیازهای عمومی جامعه بشری را در زمینه های مختلف ، تشخیص می دادند، بلکه از نیازهای خصوصی هر یک از افراد امت خود نیز آگاهی کامل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خصوصیت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طبیب دوار بطبه ، قد أحکم مراهمه و أحمی مواسمه، یضعُ من ذلک حیث الحاجه إلیه ، من قلوب عمی و آذان صُمٍ و ألسنة بکم، متتَبع بدَوائِه مواضع الغفلة و مواطن الحیرة </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او طبیبی بود که با دانش پزشکی خود، گردش می کرد و به سراغ بیماران می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داروها و لوازم پزشکی او از هر جهت، آماده بود و در موارد نیاز، از آنها بهره می گرفت و جانهایی را که به کوری، کری و گنگی گرفتار بودند ، شفا می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دارویش در جستجوی مکانهای غفلت و جایگاههای حیرت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 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جانشینان حقیقی پیامبران و اوصیای آنان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این ویژگی برخوردارند؛ آنهایی که به گفته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هجم بهم العلم علی حقیقة البصیرة، و باشروا روح الیقین</w:t>
      </w:r>
      <w:r>
        <w:rPr>
          <w:rFonts w:eastAsia="IRNazanin" w:cs="IRNazanin"/>
          <w:color w:val="111111"/>
          <w:sz w:val="28"/>
          <w:szCs w:val="28"/>
          <w:rtl w:val="true"/>
          <w:lang w:bidi="fa-IR"/>
        </w:rPr>
        <w:t>.</w:t>
      </w:r>
      <w:r>
        <w:rPr>
          <w:rStyle w:val="FootnoteAnchor"/>
          <w:rtl w:val="true"/>
        </w:rPr>
        <w:footnoteReference w:id="118"/>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بر اساس بینش حقیقی، به آنها روی کرده و روح یقین را یافته اند</w:t>
      </w:r>
      <w:r>
        <w:rPr>
          <w:rFonts w:eastAsia="IRNazanin" w:cs="IRNazanin"/>
          <w:color w:val="111111"/>
          <w:sz w:val="28"/>
          <w:szCs w:val="28"/>
          <w:rtl w:val="true"/>
          <w:lang w:bidi="fa-IR"/>
        </w:rPr>
        <w:t xml:space="preserve">. </w:t>
      </w:r>
      <w:bookmarkStart w:id="357" w:name="pg19649_280176"/>
    </w:p>
    <w:p>
      <w:pPr>
        <w:pStyle w:val="BookText"/>
        <w:rPr/>
      </w:pPr>
      <w:bookmarkEnd w:id="357"/>
      <w:r>
        <w:rPr>
          <w:rFonts w:ascii="IRNazanin" w:hAnsi="IRNazanin" w:eastAsia="IRNazanin"/>
          <w:color w:val="111111"/>
          <w:sz w:val="28"/>
          <w:sz w:val="28"/>
          <w:szCs w:val="28"/>
          <w:rtl w:val="true"/>
          <w:lang w:bidi="fa-IR"/>
        </w:rPr>
        <w:t>البته همان گونه که در کلام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لئِک و الله الأقلون عدداً، و الأعظمون عند الله قدراً</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به خدا سوگند، تعداد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 خداوند از بزرگ ترین منزلت ها برخوردارند، بسیار اندک است</w:t>
      </w:r>
      <w:r>
        <w:rPr>
          <w:rFonts w:eastAsia="IRNazanin" w:cs="IRNazanin"/>
          <w:color w:val="111111"/>
          <w:sz w:val="28"/>
          <w:szCs w:val="28"/>
          <w:rtl w:val="true"/>
          <w:lang w:bidi="fa-IR"/>
        </w:rPr>
        <w:t>.</w:t>
      </w:r>
    </w:p>
    <w:p>
      <w:pPr>
        <w:pStyle w:val="Heading4"/>
        <w:numPr>
          <w:ilvl w:val="3"/>
          <w:numId w:val="1"/>
        </w:numPr>
        <w:rPr/>
      </w:pPr>
      <w:bookmarkStart w:id="358" w:name="__RefHeading___Toc825511_2314609296"/>
      <w:bookmarkStart w:id="359" w:name="_Toc130"/>
      <w:bookmarkEnd w:id="358"/>
      <w:r>
        <w:rPr>
          <w:rtl w:val="true"/>
        </w:rPr>
        <w:t>اهمیت مربی کامل</w:t>
      </w:r>
      <w:bookmarkEnd w:id="359"/>
    </w:p>
    <w:p>
      <w:pPr>
        <w:pStyle w:val="BookText"/>
        <w:rPr/>
      </w:pPr>
      <w:r>
        <w:rPr>
          <w:rFonts w:ascii="IRNazanin" w:hAnsi="IRNazanin" w:eastAsia="IRNazanin"/>
          <w:color w:val="111111"/>
          <w:sz w:val="28"/>
          <w:sz w:val="28"/>
          <w:szCs w:val="28"/>
          <w:rtl w:val="true"/>
          <w:lang w:bidi="fa-IR"/>
        </w:rPr>
        <w:t xml:space="preserve">از مرحوم آیة الله آقا سید علی 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تعالی علیه </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نقل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 آنچه در این راه لازم است، استاد خبیر و از هوا بیرون آمده و انسان کامل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کسی طالب راه و سلوک طریق خدا باشد، اگر برای پیدا کردن استاد این راه، نصف عمر خود را در جستجو و تفحص بگذارد تا پیدا نماید،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استاد رسید، نصف راه را طی کرده است</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بررسی رهنمودهای خصوصی شیخ به شاگردانش ، نشان میدهد که او در اثر مبارزه با نفس، اخلاص و امدادهای الهی، به مرتبه ای از کمالات معنوی رسیده بود که می توانست دردهای روحی و نقاط کور و مشکل زایی را که در زندگی دیگران پیش می آید ، تشخیص دهد و آنها را با نسخه ای مناسب، درمان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برای هر کس که با زندگی شیخ آشناست، امری روشن و بدیهی است</w:t>
      </w:r>
      <w:r>
        <w:rPr>
          <w:rFonts w:eastAsia="IRNazanin" w:cs="IRNazanin"/>
          <w:color w:val="111111"/>
          <w:sz w:val="28"/>
          <w:szCs w:val="28"/>
          <w:rtl w:val="true"/>
          <w:lang w:bidi="fa-IR"/>
        </w:rPr>
        <w:t>.</w:t>
      </w:r>
    </w:p>
    <w:p>
      <w:pPr>
        <w:pStyle w:val="Heading4"/>
        <w:numPr>
          <w:ilvl w:val="3"/>
          <w:numId w:val="1"/>
        </w:numPr>
        <w:rPr/>
      </w:pPr>
      <w:bookmarkStart w:id="360" w:name="__RefHeading___Toc825513_2314609296"/>
      <w:bookmarkStart w:id="361" w:name="_Toc131"/>
      <w:bookmarkEnd w:id="360"/>
      <w:r>
        <w:rPr>
          <w:rtl w:val="true"/>
        </w:rPr>
        <w:t>گناه و مصائب زندگی</w:t>
      </w:r>
      <w:bookmarkEnd w:id="361"/>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اسلام، کارهای ناشایست انسان، نقشی اساسی در گرفتاری ها و مصائب زندگی </w:t>
      </w:r>
      <w:bookmarkStart w:id="362" w:name="pg19649_280177"/>
    </w:p>
    <w:p>
      <w:pPr>
        <w:pStyle w:val="BookText"/>
        <w:rPr/>
      </w:pPr>
      <w:bookmarkEnd w:id="362"/>
      <w:r>
        <w:rPr>
          <w:rFonts w:ascii="IRNazanin" w:hAnsi="IRNazanin" w:eastAsia="IRNazanin"/>
          <w:color w:val="111111"/>
          <w:sz w:val="28"/>
          <w:sz w:val="28"/>
          <w:szCs w:val="28"/>
          <w:rtl w:val="true"/>
          <w:lang w:bidi="fa-IR"/>
        </w:rPr>
        <w:t>او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تصریح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أصبکم من مصیبة فبما کسبت أیدیکم</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آنچه مصیبت به شما رسد، دستاورد خودتان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و تفسیر این آیه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گناهان ، اجتناب کنید که تمام بلاها و کمبود روزی، به واسطه گناه است، حتی خراش بر داشتن بدن و زمین خوردن و مصیبت دیدن؛ زیرا خداوند متعال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أصبکم من مصیبة فبما کسبت أیدیکم</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اگر انسان، به واقع باور کند که کردار ناشایست او، نه تنها زندگی پس از مرگش را همراه با درد و رنج می کند، بلکه موجب گرفتاری های گوناگون در زندگی دنیایی او نیز خواهد شد، دیگر به کار زشت ، دست نمی زند و گرد آن نمی گردد، و هر قدر این باور تقویت شود، زمینه برای پرورش انسانهای شایسته ، بیشتر فراهم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 با بصیرت الهی و دیده برزخی، ارتباط کارهای ناشایست و گرفتاری های زندگی را می دید و با بیان آن، گره از مشکلات و مصائب مردم ، باز می کرد و با بهره گیری از این روش سازنده، آنان را در جهت کمالات انسانی ، هدایت می نمود</w:t>
      </w:r>
      <w:r>
        <w:rPr>
          <w:rFonts w:eastAsia="IRNazanin" w:cs="IRNazanin"/>
          <w:color w:val="111111"/>
          <w:sz w:val="28"/>
          <w:szCs w:val="28"/>
          <w:rtl w:val="true"/>
          <w:lang w:bidi="fa-IR"/>
        </w:rPr>
        <w:t>.</w:t>
      </w:r>
    </w:p>
    <w:p>
      <w:pPr>
        <w:pStyle w:val="Heading4"/>
        <w:numPr>
          <w:ilvl w:val="3"/>
          <w:numId w:val="1"/>
        </w:numPr>
        <w:rPr/>
      </w:pPr>
      <w:bookmarkStart w:id="363" w:name="__RefHeading___Toc825515_2314609296"/>
      <w:bookmarkStart w:id="364" w:name="_Toc132"/>
      <w:bookmarkEnd w:id="363"/>
      <w:r>
        <w:rPr>
          <w:rtl w:val="true"/>
        </w:rPr>
        <w:t>نسیه داده می شود، حتی به شما</w:t>
      </w:r>
      <w:r>
        <w:rPr>
          <w:rtl w:val="true"/>
        </w:rPr>
        <w:t>!</w:t>
      </w:r>
      <w:bookmarkEnd w:id="364"/>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فرزندان شیخ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مرحوم مرشد چلویی معروف،</w:t>
      </w:r>
      <w:r>
        <w:rPr>
          <w:rStyle w:val="FootnoteAnchor"/>
          <w:rtl w:val="true"/>
        </w:rPr>
        <w:footnoteReference w:id="124"/>
      </w:r>
      <w:r>
        <w:rPr>
          <w:rFonts w:ascii="IRNazanin" w:hAnsi="IRNazanin" w:eastAsia="IRNazanin"/>
          <w:color w:val="111111"/>
          <w:sz w:val="28"/>
          <w:sz w:val="28"/>
          <w:szCs w:val="28"/>
          <w:rtl w:val="true"/>
          <w:lang w:bidi="fa-IR"/>
        </w:rPr>
        <w:t>خدمت جناب شیخ رسید و از کسادی بازارش گله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وضعی است که ما گرفتارش شده ایم؟ دیر زمانی ، وضع ما خیلی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سه چهار دیگ ، چلو </w:t>
      </w:r>
      <w:bookmarkStart w:id="365" w:name="pg19649_280178"/>
    </w:p>
    <w:p>
      <w:pPr>
        <w:pStyle w:val="BookText"/>
        <w:rPr/>
      </w:pPr>
      <w:bookmarkEnd w:id="365"/>
      <w:r>
        <w:rPr>
          <w:rFonts w:ascii="IRNazanin" w:hAnsi="IRNazanin" w:eastAsia="IRNazanin"/>
          <w:color w:val="111111"/>
          <w:sz w:val="28"/>
          <w:sz w:val="28"/>
          <w:szCs w:val="28"/>
          <w:rtl w:val="true"/>
          <w:lang w:bidi="fa-IR"/>
        </w:rPr>
        <w:t xml:space="preserve">می فروختیم و مشتری ها فراوان بودند؛ اما یکباره اوضاع ، زیر و رو شد و مشتری ها یکی یکی پس رفتند، کارها از سکه افتاد و الآن، روزی یک دیگ هم فروش نداریم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تأملی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تقصیر خودت است که مشتری ها را رد می کنی؟</w:t>
      </w:r>
    </w:p>
    <w:p>
      <w:pPr>
        <w:pStyle w:val="BookText"/>
        <w:rPr/>
      </w:pPr>
      <w:r>
        <w:rPr>
          <w:rFonts w:ascii="IRNazanin" w:hAnsi="IRNazanin" w:eastAsia="IRNazanin"/>
          <w:color w:val="111111"/>
          <w:sz w:val="28"/>
          <w:sz w:val="28"/>
          <w:szCs w:val="28"/>
          <w:rtl w:val="true"/>
          <w:lang w:bidi="fa-IR"/>
        </w:rPr>
        <w:t>مرشد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را رد نکرده ام و حتی از بچه ها هم پذیرایی می کنم و نصفی کباب به آنها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سید، کی بود که سه روز غذای نسیه خورده بود، بار آخر ، او را هل دادی و از در مغازه بیرون کردی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مرشد، سراسیمه از نزد شیخ، بیرون آمد و شتابان ، در پی آن سید ،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یافت و از او پوزش خواست و پس از آن، تابلویی بر در مغازه اش نصب کرد و روی آن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نسیه داده می شود، حتی 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دستی، به اندازه وُسعمان پرداخت می شود</w:t>
      </w:r>
      <w:r>
        <w:rPr>
          <w:rFonts w:eastAsia="IRNazanin" w:cs="IRNazanin"/>
          <w:color w:val="111111"/>
          <w:sz w:val="28"/>
          <w:szCs w:val="28"/>
          <w:rtl w:val="true"/>
          <w:lang w:bidi="fa-IR"/>
        </w:rPr>
        <w:t>.</w:t>
      </w:r>
    </w:p>
    <w:p>
      <w:pPr>
        <w:pStyle w:val="Heading4"/>
        <w:numPr>
          <w:ilvl w:val="3"/>
          <w:numId w:val="1"/>
        </w:numPr>
        <w:rPr/>
      </w:pPr>
      <w:bookmarkStart w:id="366" w:name="__RefHeading___Toc825517_2314609296"/>
      <w:bookmarkStart w:id="367" w:name="_Toc133"/>
      <w:bookmarkEnd w:id="366"/>
      <w:r>
        <w:rPr>
          <w:rtl w:val="true"/>
        </w:rPr>
        <w:t>آزردن کودک</w:t>
      </w:r>
      <w:bookmarkEnd w:id="367"/>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صالح مرحوم حاج ابوالفضل صنوبری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دو ساله ام که اکنون،</w:t>
      </w:r>
      <w:r>
        <w:rPr>
          <w:rStyle w:val="FootnoteAnchor"/>
          <w:rtl w:val="true"/>
        </w:rPr>
        <w:footnoteReference w:id="125"/>
      </w:r>
      <w:r>
        <w:rPr>
          <w:rFonts w:ascii="IRNazanin" w:hAnsi="IRNazanin" w:eastAsia="IRNazanin"/>
          <w:color w:val="111111"/>
          <w:sz w:val="28"/>
          <w:sz w:val="28"/>
          <w:szCs w:val="28"/>
          <w:rtl w:val="true"/>
          <w:lang w:bidi="fa-IR"/>
        </w:rPr>
        <w:t>حدود چهل سال دارد در منزل ، ادرار کرده بود و مادرش چنان او را کتک زده بود که نزدیک بود نفس بچه بند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پس از یک ساعت ، تب کرد؛ تب شدیدی که به پزشک مراجعه کردیم و در شرایط اقتصادی آن روز ، شصت تومان ، پول نسخه و دارو شد؛ ولی تب او قطع نشد؛ بلکه شدیدتر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به پزشک مراجعه کردیم و این بار هم چهل تومان بابت درمان هزینه کردیم که در آن روزگار ، برایم سنگین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هنگام ، جناب شیخ را سوار ماشین خودم کردم تا به جلسه برویم </w:t>
      </w:r>
      <w:r>
        <w:rPr>
          <w:rFonts w:eastAsia="IRNazanin" w:cs="IRNazanin"/>
          <w:color w:val="111111"/>
          <w:sz w:val="28"/>
          <w:szCs w:val="28"/>
          <w:rtl w:val="true"/>
          <w:lang w:bidi="fa-IR"/>
        </w:rPr>
        <w:t xml:space="preserve">. </w:t>
      </w:r>
      <w:bookmarkStart w:id="368" w:name="pg19649_280179"/>
    </w:p>
    <w:p>
      <w:pPr>
        <w:pStyle w:val="BookText"/>
        <w:rPr/>
      </w:pPr>
      <w:bookmarkEnd w:id="368"/>
      <w:r>
        <w:rPr>
          <w:rFonts w:ascii="IRNazanin" w:hAnsi="IRNazanin" w:eastAsia="IRNazanin"/>
          <w:color w:val="111111"/>
          <w:sz w:val="28"/>
          <w:sz w:val="28"/>
          <w:szCs w:val="28"/>
          <w:rtl w:val="true"/>
          <w:lang w:bidi="fa-IR"/>
        </w:rPr>
        <w:t>همسرم نیز داخل ماشین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شیخ که سوار شد، اشاره به همسرم کردم 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بچه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هم رفته ایم؛ ولی نبش قطع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تأملی کرد و خطاب به همسرم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را که آن طور نمی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بچه دلجویی کن و چیزی برایش بخر ،خوب 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کار را کردیم و تب او قطع شد</w:t>
      </w:r>
      <w:r>
        <w:rPr>
          <w:rFonts w:eastAsia="IRNazanin" w:cs="IRNazanin"/>
          <w:color w:val="111111"/>
          <w:sz w:val="28"/>
          <w:szCs w:val="28"/>
          <w:rtl w:val="true"/>
          <w:lang w:bidi="fa-IR"/>
        </w:rPr>
        <w:t>.</w:t>
      </w:r>
    </w:p>
    <w:p>
      <w:pPr>
        <w:pStyle w:val="Heading4"/>
        <w:numPr>
          <w:ilvl w:val="3"/>
          <w:numId w:val="1"/>
        </w:numPr>
        <w:rPr/>
      </w:pPr>
      <w:bookmarkStart w:id="369" w:name="__RefHeading___Toc825519_2314609296"/>
      <w:bookmarkStart w:id="370" w:name="_Toc134"/>
      <w:bookmarkEnd w:id="369"/>
      <w:r>
        <w:rPr>
          <w:rtl w:val="true"/>
        </w:rPr>
        <w:t>آزردن همسر</w:t>
      </w:r>
      <w:bookmarkEnd w:id="370"/>
    </w:p>
    <w:p>
      <w:pPr>
        <w:pStyle w:val="BookText"/>
        <w:rPr/>
      </w:pPr>
      <w:r>
        <w:rPr>
          <w:rFonts w:ascii="IRNazanin" w:hAnsi="IRNazanin" w:eastAsia="IRNazanin"/>
          <w:color w:val="111111"/>
          <w:sz w:val="28"/>
          <w:sz w:val="28"/>
          <w:szCs w:val="28"/>
          <w:rtl w:val="true"/>
          <w:lang w:bidi="fa-IR"/>
        </w:rPr>
        <w:t>هم ایشان نقل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با شیخ در منزل آقای سید احمد رادمنش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شیخ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تقریبا سال </w:t>
      </w:r>
      <w:r>
        <w:rPr>
          <w:rFonts w:ascii="IRNazanin" w:hAnsi="IRNazanin" w:eastAsia="IRNazanin"/>
          <w:color w:val="111111"/>
          <w:sz w:val="28"/>
          <w:sz w:val="28"/>
          <w:szCs w:val="28"/>
          <w:lang w:bidi="fa-IR"/>
        </w:rPr>
        <w:t>۱۳۵۲</w:t>
      </w:r>
      <w:r>
        <w:rPr>
          <w:rFonts w:ascii="IRNazanin" w:hAnsi="IRNazanin" w:eastAsia="IRNazanin"/>
          <w:color w:val="111111"/>
          <w:sz w:val="28"/>
          <w:sz w:val="28"/>
          <w:szCs w:val="28"/>
          <w:rtl w:val="true"/>
          <w:lang w:bidi="fa-IR"/>
        </w:rPr>
        <w:t xml:space="preserve"> قمری فوت کرده</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می خواهم ببینم در چه حالی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حمد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توجهی نمود و قدری مکث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گذارند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زنش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ممکن است ، با خانمش صحبت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نامادری ات آمد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زنی اهل روستا بود که پدرم پس از ازدواج با او ، چند همسر دیگر نیز اختیار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پایان عمر با پدرم در متارکه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پدرم از این در می آمد، او از در </w:t>
      </w:r>
      <w:bookmarkStart w:id="371" w:name="pg19649_280180"/>
    </w:p>
    <w:p>
      <w:pPr>
        <w:pStyle w:val="BookText"/>
        <w:rPr/>
      </w:pPr>
      <w:bookmarkEnd w:id="371"/>
      <w:r>
        <w:rPr>
          <w:rFonts w:ascii="IRNazanin" w:hAnsi="IRNazanin" w:eastAsia="IRNazanin"/>
          <w:color w:val="111111"/>
          <w:sz w:val="28"/>
          <w:sz w:val="28"/>
          <w:szCs w:val="28"/>
          <w:rtl w:val="true"/>
          <w:lang w:bidi="fa-IR"/>
        </w:rPr>
        <w:t>دیگر، خارج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شیخ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بپرسید چه باید بکنم تا از پدرم راضی شود؟</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شکم گرسنه را سیر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یکصد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تعداد را نمی 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نهایتا تا چهل نفر، پایین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پذیرفتن من،</w:t>
      </w:r>
    </w:p>
    <w:p>
      <w:pPr>
        <w:pStyle w:val="BookText"/>
        <w:rPr/>
      </w:pP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پدرت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 که آن زن راضی شد، پدرت را آزاد کردند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پسرم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دو زن گرفتی ؟ ببین من به چه بلایی گرفتارم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دقت کن که عدالت را رعایت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دوستان شیخ می گوید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برزخ ، وضعش چگونه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مادرت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درست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همسر دیگری اختیار کرده بود و مادرم از این بابت ، ناراضی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مادرم را راضی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دیگری که خدمت جناب شیخ رسیدم ، به محض وارد شدنم ، ایشان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قدر خوب است انسان ، بین دو نفر آشتی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راحت شده است</w:t>
      </w:r>
      <w:r>
        <w:rPr>
          <w:rFonts w:eastAsia="IRNazanin" w:cs="IRNazanin"/>
          <w:color w:val="111111"/>
          <w:sz w:val="28"/>
          <w:szCs w:val="28"/>
          <w:rtl w:val="true"/>
          <w:lang w:bidi="fa-IR"/>
        </w:rPr>
        <w:t>.</w:t>
      </w:r>
    </w:p>
    <w:p>
      <w:pPr>
        <w:pStyle w:val="Heading4"/>
        <w:numPr>
          <w:ilvl w:val="3"/>
          <w:numId w:val="1"/>
        </w:numPr>
        <w:rPr/>
      </w:pPr>
      <w:bookmarkStart w:id="372" w:name="__RefHeading___Toc825521_2314609296"/>
      <w:bookmarkStart w:id="373" w:name="_Toc135"/>
      <w:bookmarkEnd w:id="372"/>
      <w:r>
        <w:rPr>
          <w:rtl w:val="true"/>
        </w:rPr>
        <w:t>آزردن شوهر</w:t>
      </w:r>
      <w:bookmarkEnd w:id="373"/>
    </w:p>
    <w:p>
      <w:pPr>
        <w:pStyle w:val="BookText"/>
        <w:rPr/>
      </w:pPr>
      <w:r>
        <w:rPr>
          <w:rFonts w:ascii="IRNazanin" w:hAnsi="IRNazanin" w:eastAsia="IRNazanin"/>
          <w:color w:val="111111"/>
          <w:sz w:val="28"/>
          <w:sz w:val="28"/>
          <w:szCs w:val="28"/>
          <w:rtl w:val="true"/>
          <w:lang w:bidi="fa-IR"/>
        </w:rPr>
        <w:t>یکی از شاگردان شیخ ،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بود که شوهرش سید و از دوستان جناب شیخ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خیلی شوهرش را اذیت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 آن زن،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دفنش جناب شیخ،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بعد فرمودند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این زن، جدل می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که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w:t>
      </w:r>
      <w:bookmarkStart w:id="374" w:name="pg19649_280181"/>
    </w:p>
    <w:p>
      <w:pPr>
        <w:pStyle w:val="BookText"/>
        <w:rPr/>
      </w:pPr>
      <w:bookmarkEnd w:id="374"/>
      <w:r>
        <w:rPr>
          <w:rFonts w:ascii="IRNazanin" w:hAnsi="IRNazanin" w:eastAsia="IRNazanin"/>
          <w:color w:val="111111"/>
          <w:sz w:val="28"/>
          <w:sz w:val="28"/>
          <w:szCs w:val="28"/>
          <w:rtl w:val="true"/>
          <w:lang w:bidi="fa-IR"/>
        </w:rPr>
        <w:t>خواستند او را دفن کنند، اعمالش به شکل سگ درنده سیاهی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فهمید که این سگ باید با او دفن شود، متوجه شد که چه بلایی در زندگی بر سر خود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 به التماس و التجا و نعره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خیلی ناراحت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این سید ، خواهش کردم که حالش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به خاطر من حلالش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رفت و او را دفن کردند</w:t>
      </w:r>
      <w:r>
        <w:rPr>
          <w:rFonts w:eastAsia="IRNazanin" w:cs="IRNazanin"/>
          <w:color w:val="111111"/>
          <w:sz w:val="28"/>
          <w:szCs w:val="28"/>
          <w:rtl w:val="true"/>
          <w:lang w:bidi="fa-IR"/>
        </w:rPr>
        <w:t>.</w:t>
      </w:r>
    </w:p>
    <w:p>
      <w:pPr>
        <w:pStyle w:val="Heading4"/>
        <w:numPr>
          <w:ilvl w:val="3"/>
          <w:numId w:val="1"/>
        </w:numPr>
        <w:rPr/>
      </w:pPr>
      <w:bookmarkStart w:id="375" w:name="__RefHeading___Toc825523_2314609296"/>
      <w:bookmarkStart w:id="376" w:name="_Toc136"/>
      <w:bookmarkEnd w:id="375"/>
      <w:r>
        <w:rPr>
          <w:rtl w:val="true"/>
        </w:rPr>
        <w:t>نارضایتی خواهر</w:t>
      </w:r>
      <w:bookmarkEnd w:id="376"/>
    </w:p>
    <w:p>
      <w:pPr>
        <w:pStyle w:val="BookText"/>
        <w:rPr/>
      </w:pPr>
      <w:r>
        <w:rPr>
          <w:rFonts w:ascii="IRNazanin" w:hAnsi="IRNazanin" w:eastAsia="IRNazanin"/>
          <w:color w:val="111111"/>
          <w:sz w:val="28"/>
          <w:sz w:val="28"/>
          <w:szCs w:val="28"/>
          <w:rtl w:val="true"/>
          <w:lang w:bidi="fa-IR"/>
        </w:rPr>
        <w:t>یکی از فرزندان شیخ ،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مهندسی بود که بساز و بفروش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یکصد دستگاه ساختمان در زمینی ساخته بود، ولی به دلیل بدهکاری بسیار، شرایط اقتصادی بدی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طلبکارها ، حکم جلبش را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پدرم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توانم به خانه ام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پنهان می کنم تا کسی مرا 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 با یک توجه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و خواهرت را راضی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مهندس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راضی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مهندس ، تأملی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پدرم از دنیا رفت ، ارثیه ای به ما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w:t>
      </w:r>
    </w:p>
    <w:p>
      <w:pPr>
        <w:pStyle w:val="BookText"/>
        <w:rPr/>
      </w:pPr>
      <w:r>
        <w:rPr>
          <w:rFonts w:ascii="IRNazanin" w:hAnsi="IRNazanin" w:eastAsia="IRNazanin"/>
          <w:color w:val="111111"/>
          <w:sz w:val="28"/>
          <w:sz w:val="28"/>
          <w:szCs w:val="28"/>
          <w:rtl w:val="true"/>
          <w:lang w:bidi="fa-IR"/>
        </w:rPr>
        <w:t>و پانصد تومان ، سهم او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آمد که نداده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آقای مهندس ، رفت و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هزار تومان دادم به خواهرم و</w:t>
      </w:r>
    </w:p>
    <w:p>
      <w:pPr>
        <w:pStyle w:val="BookText"/>
        <w:rPr/>
      </w:pPr>
      <w:r>
        <w:rPr>
          <w:rFonts w:ascii="IRNazanin" w:hAnsi="IRNazanin" w:eastAsia="IRNazanin"/>
          <w:color w:val="111111"/>
          <w:sz w:val="28"/>
          <w:sz w:val="28"/>
          <w:szCs w:val="28"/>
          <w:rtl w:val="true"/>
          <w:lang w:bidi="fa-IR"/>
        </w:rPr>
        <w:t>رضایتش را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سکوت کرد و پس از توجهی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راضی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خواهرت خانه دارد؟</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مهندس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نشین است</w:t>
      </w:r>
      <w:r>
        <w:rPr>
          <w:rFonts w:eastAsia="IRNazanin" w:cs="IRNazanin"/>
          <w:color w:val="111111"/>
          <w:sz w:val="28"/>
          <w:szCs w:val="28"/>
          <w:rtl w:val="true"/>
          <w:lang w:bidi="fa-IR"/>
        </w:rPr>
        <w:t xml:space="preserve">. </w:t>
      </w:r>
      <w:bookmarkStart w:id="377" w:name="pg19649_280182"/>
    </w:p>
    <w:p>
      <w:pPr>
        <w:pStyle w:val="BookText"/>
        <w:rPr/>
      </w:pPr>
      <w:bookmarkEnd w:id="377"/>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 و یکی از بهترین خانه هایی را که ساخته ای، به نامش کن و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بیا ببینم چه کار می شود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مهندس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شریک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توانم؟</w:t>
      </w:r>
    </w:p>
    <w:p>
      <w:pPr>
        <w:pStyle w:val="BookText"/>
        <w:rPr/>
      </w:pPr>
      <w:r>
        <w:rPr>
          <w:rFonts w:ascii="IRNazanin" w:hAnsi="IRNazanin" w:eastAsia="IRNazanin"/>
          <w:color w:val="111111"/>
          <w:sz w:val="28"/>
          <w:sz w:val="28"/>
          <w:szCs w:val="28"/>
          <w:rtl w:val="true"/>
          <w:lang w:bidi="fa-IR"/>
        </w:rPr>
        <w:t>شیخ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 از این، عقلم نمی رسد؛ چون این بنده خدا هنوز راضی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 دوباره رفت و یکی از آن خانه ها را به نام خواهرش کرد و اثاثیه او را</w:t>
      </w:r>
    </w:p>
    <w:p>
      <w:pPr>
        <w:pStyle w:val="BookText"/>
        <w:rPr/>
      </w:pPr>
      <w:r>
        <w:rPr>
          <w:rFonts w:ascii="IRNazanin" w:hAnsi="IRNazanin" w:eastAsia="IRNazanin"/>
          <w:color w:val="111111"/>
          <w:sz w:val="28"/>
          <w:sz w:val="28"/>
          <w:szCs w:val="28"/>
          <w:rtl w:val="true"/>
          <w:lang w:bidi="fa-IR"/>
        </w:rPr>
        <w:t>در آن خانه گذاشت و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درست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همان روز، سه تا از آن خانه ها به فروش رفتند و از گرفتاری نجات پیدا کرد</w:t>
      </w:r>
      <w:r>
        <w:rPr>
          <w:rFonts w:eastAsia="IRNazanin" w:cs="IRNazanin"/>
          <w:color w:val="111111"/>
          <w:sz w:val="28"/>
          <w:szCs w:val="28"/>
          <w:rtl w:val="true"/>
          <w:lang w:bidi="fa-IR"/>
        </w:rPr>
        <w:t>.</w:t>
      </w:r>
    </w:p>
    <w:p>
      <w:pPr>
        <w:pStyle w:val="Heading4"/>
        <w:numPr>
          <w:ilvl w:val="3"/>
          <w:numId w:val="1"/>
        </w:numPr>
        <w:rPr/>
      </w:pPr>
      <w:bookmarkStart w:id="378" w:name="__RefHeading___Toc825525_2314609296"/>
      <w:bookmarkStart w:id="379" w:name="_Toc137"/>
      <w:bookmarkEnd w:id="378"/>
      <w:r>
        <w:rPr>
          <w:rtl w:val="true"/>
        </w:rPr>
        <w:t>بی مهری نسبت به خواهر</w:t>
      </w:r>
      <w:bookmarkEnd w:id="379"/>
    </w:p>
    <w:p>
      <w:pPr>
        <w:pStyle w:val="BookText"/>
        <w:rPr/>
      </w:pPr>
      <w:r>
        <w:rPr>
          <w:rFonts w:ascii="IRNazanin" w:hAnsi="IRNazanin" w:eastAsia="IRNazanin"/>
          <w:color w:val="111111"/>
          <w:sz w:val="28"/>
          <w:sz w:val="28"/>
          <w:szCs w:val="28"/>
          <w:rtl w:val="true"/>
          <w:lang w:bidi="fa-IR"/>
        </w:rPr>
        <w:t>یکی از تجار بازار ، ورشکست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دوستش درد دل می کرد و از وضع نابه سامان خود می نالید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جناب شیخ از جلوی مغازه او 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دوستش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خود را به ایشان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با اصرار دوستش نزد شیخ می رود و پس از عرض 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دارم که می خواهم خدمت شما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توضیحات تاجر، شیخ ، در حالی که سرش پایین بود،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آدم بی رحمی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ماه است که شوهر خواهرت از دنیا رفته و تو تا حالا سراغ خواهرت و بچه هایش نرفته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اختلاف داریم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مشکل تو ، آن جاست حال ، خود می دانی</w:t>
      </w:r>
      <w:r>
        <w:rPr>
          <w:rFonts w:eastAsia="IRNazanin" w:cs="IRNazanin"/>
          <w:color w:val="111111"/>
          <w:sz w:val="28"/>
          <w:szCs w:val="28"/>
          <w:rtl w:val="true"/>
          <w:lang w:bidi="fa-IR"/>
        </w:rPr>
        <w:t xml:space="preserve">. </w:t>
      </w:r>
      <w:bookmarkStart w:id="380" w:name="pg19649_280183"/>
    </w:p>
    <w:p>
      <w:pPr>
        <w:pStyle w:val="BookText"/>
        <w:rPr/>
      </w:pPr>
      <w:bookmarkEnd w:id="380"/>
      <w:r>
        <w:rPr>
          <w:rFonts w:ascii="IRNazanin" w:hAnsi="IRNazanin" w:eastAsia="IRNazanin"/>
          <w:color w:val="111111"/>
          <w:sz w:val="28"/>
          <w:sz w:val="28"/>
          <w:szCs w:val="28"/>
          <w:rtl w:val="true"/>
          <w:lang w:bidi="fa-IR"/>
        </w:rPr>
        <w:t>تاجر ، پیش دوست خود باز گشت و جریان را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مقداری وسایل منزل خرید و به خانه خواهرش رفت و آشتی کردند و مشکلش هم حل شد</w:t>
      </w:r>
      <w:r>
        <w:rPr>
          <w:rFonts w:eastAsia="IRNazanin" w:cs="IRNazanin"/>
          <w:color w:val="111111"/>
          <w:sz w:val="28"/>
          <w:szCs w:val="28"/>
          <w:rtl w:val="true"/>
          <w:lang w:bidi="fa-IR"/>
        </w:rPr>
        <w:t>. .</w:t>
      </w:r>
    </w:p>
    <w:p>
      <w:pPr>
        <w:pStyle w:val="Heading4"/>
        <w:numPr>
          <w:ilvl w:val="3"/>
          <w:numId w:val="1"/>
        </w:numPr>
        <w:rPr/>
      </w:pPr>
      <w:bookmarkStart w:id="381" w:name="__RefHeading___Toc825527_2314609296"/>
      <w:bookmarkStart w:id="382" w:name="_Toc138"/>
      <w:bookmarkEnd w:id="381"/>
      <w:r>
        <w:rPr>
          <w:rtl w:val="true"/>
        </w:rPr>
        <w:t>نارضایتی مادر</w:t>
      </w:r>
      <w:bookmarkEnd w:id="382"/>
    </w:p>
    <w:p>
      <w:pPr>
        <w:pStyle w:val="BookText"/>
        <w:rPr/>
      </w:pPr>
      <w:r>
        <w:rPr>
          <w:rFonts w:ascii="IRNazanin" w:hAnsi="IRNazanin" w:eastAsia="IRNazanin"/>
          <w:color w:val="111111"/>
          <w:sz w:val="28"/>
          <w:sz w:val="28"/>
          <w:szCs w:val="28"/>
          <w:rtl w:val="true"/>
          <w:lang w:bidi="fa-IR"/>
        </w:rPr>
        <w:t>حکم اعدام چند نفر ، از جمله جوانی صادر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بستگان او نزد شیخ می روند و با التماس ، چاره ای 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گرفتار مادرش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مادر وی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دعا میکنم ، بی نتیجه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شیخ فرموده که شما از او دلگیر هستی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تازه ازدواج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پس از صرف غذا ، سفره را جمع کردم و ظرف ها را در سینی گذاشتم و به عروسم دادم تا به آشپزخانه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سینی را از دست او گرفت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کنیز نیاورده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 مادر او رضایت داد و برای رهایی فرزندش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اعلام کردند که اشتباه شده است و آن جوان ، آزاد شد</w:t>
      </w:r>
      <w:r>
        <w:rPr>
          <w:rFonts w:eastAsia="IRNazanin" w:cs="IRNazanin"/>
          <w:color w:val="111111"/>
          <w:sz w:val="28"/>
          <w:szCs w:val="28"/>
          <w:rtl w:val="true"/>
          <w:lang w:bidi="fa-IR"/>
        </w:rPr>
        <w:t>.</w:t>
      </w:r>
    </w:p>
    <w:p>
      <w:pPr>
        <w:pStyle w:val="Heading4"/>
        <w:numPr>
          <w:ilvl w:val="3"/>
          <w:numId w:val="1"/>
        </w:numPr>
        <w:rPr/>
      </w:pPr>
      <w:bookmarkStart w:id="383" w:name="__RefHeading___Toc825529_2314609296"/>
      <w:bookmarkStart w:id="384" w:name="_Toc139"/>
      <w:bookmarkEnd w:id="383"/>
      <w:r>
        <w:rPr>
          <w:rtl w:val="true"/>
        </w:rPr>
        <w:t>دل شکستگی عمه</w:t>
      </w:r>
      <w:bookmarkEnd w:id="384"/>
    </w:p>
    <w:p>
      <w:pPr>
        <w:pStyle w:val="BookText"/>
        <w:rPr/>
      </w:pPr>
      <w:r>
        <w:rPr>
          <w:rFonts w:ascii="IRNazanin" w:hAnsi="IRNazanin" w:eastAsia="IRNazanin"/>
          <w:color w:val="111111"/>
          <w:sz w:val="28"/>
          <w:sz w:val="28"/>
          <w:szCs w:val="28"/>
          <w:rtl w:val="true"/>
          <w:lang w:bidi="fa-IR"/>
        </w:rPr>
        <w:t xml:space="preserve">یکی از دوستان شیخ ، نقل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مبتلا به بیماری سختی شده بود که هر اقدامی برای درمان او بی نتیجه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شیخ، عرض کردم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بیمار است و یک سال است که در بستر بیماری افتاده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داری؟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عمه ات است و اگر او دعا کند، خوب می شود</w:t>
      </w:r>
      <w:r>
        <w:rPr>
          <w:rFonts w:eastAsia="IRNazanin" w:cs="IRNazanin"/>
          <w:color w:val="111111"/>
          <w:sz w:val="28"/>
          <w:szCs w:val="28"/>
          <w:rtl w:val="true"/>
          <w:lang w:bidi="fa-IR"/>
        </w:rPr>
        <w:t xml:space="preserve">. </w:t>
      </w:r>
      <w:bookmarkStart w:id="385" w:name="pg19649_280184"/>
    </w:p>
    <w:p>
      <w:pPr>
        <w:pStyle w:val="BookText"/>
        <w:rPr/>
      </w:pPr>
      <w:bookmarkEnd w:id="385"/>
      <w:r>
        <w:rPr>
          <w:rFonts w:ascii="IRNazanin" w:hAnsi="IRNazanin" w:eastAsia="IRNazanin"/>
          <w:color w:val="111111"/>
          <w:sz w:val="28"/>
          <w:sz w:val="28"/>
          <w:szCs w:val="28"/>
          <w:rtl w:val="true"/>
          <w:lang w:bidi="fa-IR"/>
        </w:rPr>
        <w:t>از عمه ام خواستم که پدرم را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هم دعا کرد؛ ولی پدرم بهبود نیافت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خدمت شیخ 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ام راضی شد؛ ولی پدر ، خوب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 دستور العملی راجع به احسان به چهار فرزند یتیم عمه ام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آنها بگو که به او دعا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عمه ام پرسیدم که علت ناراحتی او از پدرم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که شوهرم فوت کرد، پدرت ، من و چهار فرزندم را به خانه خودش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 در حالی که با مادرت دعوا می کردیم، پدرت رسید و بلافاصله ، من و فرزندانم را از خانه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جا خیلی دلم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با راضی شدن عمه، حال پدرم بهتر شد؛ ولی سلامت کامل خود را باز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که خدمت شیخ رسیدم، جریان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 دستور العملی در مورد احسان به یکی از سادات داد که پس از آن، پدرم سلامت کامل خودش را به دست آورد</w:t>
      </w:r>
      <w:r>
        <w:rPr>
          <w:rFonts w:eastAsia="IRNazanin" w:cs="IRNazanin"/>
          <w:color w:val="111111"/>
          <w:sz w:val="28"/>
          <w:szCs w:val="28"/>
          <w:rtl w:val="true"/>
          <w:lang w:bidi="fa-IR"/>
        </w:rPr>
        <w:t>.</w:t>
      </w:r>
    </w:p>
    <w:p>
      <w:pPr>
        <w:pStyle w:val="Heading4"/>
        <w:numPr>
          <w:ilvl w:val="3"/>
          <w:numId w:val="1"/>
        </w:numPr>
        <w:rPr/>
      </w:pPr>
      <w:bookmarkStart w:id="386" w:name="__RefHeading___Toc825531_2314609296"/>
      <w:bookmarkStart w:id="387" w:name="_Toc140"/>
      <w:bookmarkEnd w:id="386"/>
      <w:r>
        <w:rPr>
          <w:rtl w:val="true"/>
        </w:rPr>
        <w:t>آزردن فرزند کارفرما</w:t>
      </w:r>
      <w:bookmarkEnd w:id="387"/>
    </w:p>
    <w:p>
      <w:pPr>
        <w:pStyle w:val="BookText"/>
        <w:rPr/>
      </w:pPr>
      <w:r>
        <w:rPr>
          <w:rFonts w:ascii="IRNazanin" w:hAnsi="IRNazanin" w:eastAsia="IRNazanin"/>
          <w:color w:val="111111"/>
          <w:sz w:val="28"/>
          <w:sz w:val="28"/>
          <w:szCs w:val="28"/>
          <w:rtl w:val="true"/>
          <w:lang w:bidi="fa-IR"/>
        </w:rPr>
        <w:t>یکی از شاگردان شیخ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شیخ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جهت برای شما گرفتاری پیش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 سرم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یکی از دوستان ، به خدمت شیخ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w:t>
      </w:r>
    </w:p>
    <w:p>
      <w:pPr>
        <w:pStyle w:val="BookText"/>
        <w:rPr/>
      </w:pPr>
      <w:r>
        <w:rPr>
          <w:rFonts w:ascii="IRNazanin" w:hAnsi="IRNazanin" w:eastAsia="IRNazanin"/>
          <w:color w:val="111111"/>
          <w:sz w:val="28"/>
          <w:sz w:val="28"/>
          <w:szCs w:val="28"/>
          <w:rtl w:val="true"/>
          <w:lang w:bidi="fa-IR"/>
        </w:rPr>
        <w:t>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چه کرده که سرش شکسته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توجهی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کارخانه، بچه ای را اذیت کرده ای</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خمکار بودم و در آن زمان، متخصص این کار ، کم بود و خمکارها نوعا برای صاحب کار ، ناز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صاحب کارخانه ، ایرادی از کار </w:t>
      </w:r>
      <w:bookmarkStart w:id="388" w:name="pg19649_280185"/>
    </w:p>
    <w:p>
      <w:pPr>
        <w:pStyle w:val="BookText"/>
        <w:rPr/>
      </w:pPr>
      <w:bookmarkEnd w:id="388"/>
      <w:r>
        <w:rPr>
          <w:rFonts w:ascii="IRNazanin" w:hAnsi="IRNazanin" w:eastAsia="IRNazanin"/>
          <w:color w:val="111111"/>
          <w:sz w:val="28"/>
          <w:sz w:val="28"/>
          <w:szCs w:val="28"/>
          <w:rtl w:val="true"/>
          <w:lang w:bidi="fa-IR"/>
        </w:rPr>
        <w:t>گرفت که به جا نبود و به او هم مربوط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او برخورد کردم تا آن جا که گریه اش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او را راضی نکنی ، گرفتاری تو ادامه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رفتم و از او عذرخواهی کردم</w:t>
      </w:r>
      <w:r>
        <w:rPr>
          <w:rFonts w:eastAsia="IRNazanin" w:cs="IRNazanin"/>
          <w:color w:val="111111"/>
          <w:sz w:val="28"/>
          <w:szCs w:val="28"/>
          <w:rtl w:val="true"/>
          <w:lang w:bidi="fa-IR"/>
        </w:rPr>
        <w:t>.</w:t>
      </w:r>
    </w:p>
    <w:p>
      <w:pPr>
        <w:pStyle w:val="Heading4"/>
        <w:numPr>
          <w:ilvl w:val="3"/>
          <w:numId w:val="1"/>
        </w:numPr>
        <w:rPr/>
      </w:pPr>
      <w:bookmarkStart w:id="389" w:name="__RefHeading___Toc825533_2314609296"/>
      <w:bookmarkStart w:id="390" w:name="_Toc141"/>
      <w:bookmarkEnd w:id="389"/>
      <w:r>
        <w:rPr>
          <w:rtl w:val="true"/>
        </w:rPr>
        <w:t>آزردن کارمند</w:t>
      </w:r>
      <w:bookmarkEnd w:id="390"/>
    </w:p>
    <w:p>
      <w:pPr>
        <w:pStyle w:val="BookText"/>
        <w:rPr/>
      </w:pPr>
      <w:r>
        <w:rPr>
          <w:rFonts w:ascii="IRNazanin" w:hAnsi="IRNazanin" w:eastAsia="IRNazanin"/>
          <w:color w:val="111111"/>
          <w:sz w:val="28"/>
          <w:sz w:val="28"/>
          <w:szCs w:val="28"/>
          <w:rtl w:val="true"/>
          <w:lang w:bidi="fa-IR"/>
        </w:rPr>
        <w:t>در منزل یکی از ارادتمندان شیخ، چند نفر از اداره دارایی ، خدمت ایشان 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آنها اظهار می دارد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بدنم مبتلا به خارش شده و خوب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 پس از توجهی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علویه ای را اذیت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 اینها آمده اند پشت میز نشسته اند و بافتنی می بافند و تا حرفی هم به آنها می زنیم ، گریه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شد که آن زن علویه در اداره آنها شاغل بوده و او با گفتار خود، آن زن را آزرده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 راضی نشود، بدن شما بهبود نمی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 این داستان را یکی دیگر از شاگردان شیخ،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حیاط منزل یکی از دوستان ، در حضور شیخ،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صاحب منصب دولتی هم که در جلسات شیخ شرکت می کرد،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به دلیل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پایش را دراز کرده بود، رو به شیخ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است به این پادرد، مبتلا شده ام و هر کاری می کنم ، نتیجه ندارد و داروها کارساز نیست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مطابق شیوه همیشگی خود، از حاضران خواست یک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bookmarkStart w:id="391" w:name="pg19649_280186"/>
    </w:p>
    <w:p>
      <w:pPr>
        <w:pStyle w:val="BookText"/>
        <w:rPr/>
      </w:pPr>
      <w:bookmarkEnd w:id="391"/>
      <w:r>
        <w:rPr>
          <w:rFonts w:ascii="IRNazanin" w:hAnsi="IRNazanin" w:eastAsia="IRNazanin"/>
          <w:color w:val="111111"/>
          <w:sz w:val="28"/>
          <w:sz w:val="28"/>
          <w:szCs w:val="28"/>
          <w:rtl w:val="true"/>
          <w:lang w:bidi="fa-IR"/>
        </w:rPr>
        <w:t>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توجهی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درد پای شما ، از آن روزی پیدا شده که زن ماشین نویسی را به دلیل این که نامه را بد ماشین کرده است ، توبیخ کردی و سر او داد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زنی علویه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شکست و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بروی و او را پیدا کنی و از او دلجویی کنی تا پایت درمان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خانم ماشین نویس اداره را به خاطر دارم که من سرش داد کشیدم و اشکش در آمد</w:t>
      </w:r>
      <w:r>
        <w:rPr>
          <w:rFonts w:eastAsia="IRNazanin" w:cs="IRNazanin"/>
          <w:color w:val="111111"/>
          <w:sz w:val="28"/>
          <w:szCs w:val="28"/>
          <w:rtl w:val="true"/>
          <w:lang w:bidi="fa-IR"/>
        </w:rPr>
        <w:t>.</w:t>
      </w:r>
    </w:p>
    <w:p>
      <w:pPr>
        <w:pStyle w:val="Heading4"/>
        <w:numPr>
          <w:ilvl w:val="3"/>
          <w:numId w:val="1"/>
        </w:numPr>
        <w:rPr/>
      </w:pPr>
      <w:bookmarkStart w:id="392" w:name="__RefHeading___Toc825535_2314609296"/>
      <w:bookmarkStart w:id="393" w:name="_Toc142"/>
      <w:bookmarkEnd w:id="392"/>
      <w:r>
        <w:rPr>
          <w:rtl w:val="true"/>
        </w:rPr>
        <w:t>غصب حق پیرزن</w:t>
      </w:r>
      <w:bookmarkEnd w:id="393"/>
    </w:p>
    <w:p>
      <w:pPr>
        <w:pStyle w:val="BookText"/>
        <w:rPr/>
      </w:pPr>
      <w:r>
        <w:rPr>
          <w:rFonts w:ascii="IRNazanin" w:hAnsi="IRNazanin" w:eastAsia="IRNazanin"/>
          <w:color w:val="111111"/>
          <w:sz w:val="28"/>
          <w:sz w:val="28"/>
          <w:szCs w:val="28"/>
          <w:rtl w:val="true"/>
          <w:lang w:bidi="fa-IR"/>
        </w:rPr>
        <w:t>یکی از شاگردان شیخ ، پس از خوردن غذایی ، حال معنوی خود را از دست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نزد شیخ می رود و از ایشان ، راهنمایی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کبابی که خورده ای، پولش را فلان تاجر داده که حق پیرزنی را غصب کرده است</w:t>
      </w:r>
      <w:r>
        <w:rPr>
          <w:rFonts w:eastAsia="IRNazanin" w:cs="IRNazanin"/>
          <w:color w:val="111111"/>
          <w:sz w:val="28"/>
          <w:szCs w:val="28"/>
          <w:rtl w:val="true"/>
          <w:lang w:bidi="fa-IR"/>
        </w:rPr>
        <w:t>.</w:t>
      </w:r>
    </w:p>
    <w:p>
      <w:pPr>
        <w:pStyle w:val="Heading4"/>
        <w:numPr>
          <w:ilvl w:val="3"/>
          <w:numId w:val="1"/>
        </w:numPr>
        <w:rPr/>
      </w:pPr>
      <w:bookmarkStart w:id="394" w:name="__RefHeading___Toc825537_2314609296"/>
      <w:bookmarkStart w:id="395" w:name="_Toc143"/>
      <w:bookmarkEnd w:id="394"/>
      <w:r>
        <w:rPr>
          <w:rtl w:val="true"/>
        </w:rPr>
        <w:t>اهانت به دیگران</w:t>
      </w:r>
      <w:bookmarkEnd w:id="395"/>
    </w:p>
    <w:p>
      <w:pPr>
        <w:pStyle w:val="BookText"/>
        <w:rPr/>
      </w:pPr>
      <w:r>
        <w:rPr>
          <w:rFonts w:ascii="IRNazanin" w:hAnsi="IRNazanin" w:eastAsia="IRNazanin"/>
          <w:color w:val="111111"/>
          <w:sz w:val="28"/>
          <w:sz w:val="28"/>
          <w:szCs w:val="28"/>
          <w:rtl w:val="true"/>
          <w:lang w:bidi="fa-IR"/>
        </w:rPr>
        <w:t>یکی از شاگردان شیخ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با جناب شیخ و چند نفر دیگر در کوچه امام زاده یحیی ، در حال عبور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که دوچرخه سواری با یک عابر پیاده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عابر به دوچرخه سوار ، اهانت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بلافاصله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خودش تبدیل به خر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شاگردان شیخ، از ایشان نقل می 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از جلوی بازار عبور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یک گاری اسبی در حال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عابری از جلوی گاری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گاریچی که افسار یابو در دستش بود، با عصبانیت داد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گاریچی نیز تبدیل به یابو شد و افسار دو تا شد</w:t>
      </w:r>
      <w:r>
        <w:rPr>
          <w:rFonts w:eastAsia="IRNazanin" w:cs="IRNazanin"/>
          <w:color w:val="111111"/>
          <w:sz w:val="28"/>
          <w:szCs w:val="28"/>
          <w:rtl w:val="true"/>
          <w:lang w:bidi="fa-IR"/>
        </w:rPr>
        <w:t>!</w:t>
      </w:r>
    </w:p>
    <w:p>
      <w:pPr>
        <w:pStyle w:val="Heading4"/>
        <w:numPr>
          <w:ilvl w:val="3"/>
          <w:numId w:val="1"/>
        </w:numPr>
        <w:rPr/>
      </w:pPr>
      <w:bookmarkStart w:id="396" w:name="__RefHeading___Toc825539_2314609296"/>
      <w:bookmarkStart w:id="397" w:name="_Toc144"/>
      <w:bookmarkEnd w:id="396"/>
      <w:r>
        <w:rPr>
          <w:rtl w:val="true"/>
        </w:rPr>
        <w:t>نتیجه بی رحمی به حیوان</w:t>
      </w:r>
      <w:bookmarkEnd w:id="397"/>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بی رحمی، حتی نسبت به حیوانات ، نکوهش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 حق </w:t>
      </w:r>
    </w:p>
    <w:p>
      <w:pPr>
        <w:pStyle w:val="BookText"/>
        <w:rPr/>
      </w:pPr>
      <w:r>
        <w:rPr>
          <w:rFonts w:ascii="IRNazanin" w:hAnsi="IRNazanin" w:eastAsia="IRNazanin"/>
          <w:color w:val="111111"/>
          <w:sz w:val="28"/>
          <w:sz w:val="28"/>
          <w:szCs w:val="28"/>
          <w:rtl w:val="true"/>
          <w:lang w:bidi="fa-IR"/>
        </w:rPr>
        <w:t>ندارد حیوانی را بیازارد و یا حتی به آن ، ناسزا بگوید</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از این رو،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غفر لکم ما تأتون إلی البهائم لغفر لکم کثیرا</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اگر ستمی که بر حیوانات می کنید، بر شما بخشیده شود، بسیاری از گناهان شما بخشوده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کشتن حیوانات حلال گوشت برای مصرف، از نظر اسلام، جایز است ، در عین حال ، ذبح آنها آدابی دارد که تا حد ممکن، حیوان ، کمتر رنج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آداب ذبح ، این است که نباید حیوان را در برابر چشم دیگر حیواناتی مانند او ، سر برید</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تذبح السِّاة عند الشاة و لا الجزور عند الجزور و هو ینظر إلیه</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گوسفند را نزد گوسفندی دیگر و شتر را نزد شتری دیگر که به او می نگرد، ذبح نکن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 سر بریدن بچه حیوانات نزد مادرشان ، کاری به شدت نکوهیده و حاکی از نهایت سنگدلی و بی رحمی است و آثار ویرانگری در زندگی انجام دهنده این کار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شاگردان شیخ ،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سلاخی نزد جناب شیخ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ام در حال مردن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گاوی را جلوی مادرش سر بریده ای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سلاخ، التماس کرد ، بلکه شیخ برای او کاری انجام دهد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ام را سر بریده، بچه اش باید بمیرد</w:t>
      </w:r>
      <w:r>
        <w:rPr>
          <w:rFonts w:eastAsia="IRNazanin" w:cs="IRNazanin"/>
          <w:color w:val="111111"/>
          <w:sz w:val="28"/>
          <w:szCs w:val="28"/>
          <w:rtl w:val="true"/>
          <w:lang w:bidi="fa-IR"/>
        </w:rPr>
        <w:t>!</w:t>
      </w:r>
      <w:r>
        <w:rPr>
          <w:rStyle w:val="FootnoteAnchor"/>
          <w:rtl w:val="true"/>
        </w:rPr>
        <w:footnoteReference w:id="131"/>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8" w:name="pg19649_280190"/>
      <w:bookmarkStart w:id="399" w:name="pg19649_280190"/>
      <w:bookmarkEnd w:id="399"/>
    </w:p>
    <w:p>
      <w:pPr>
        <w:pStyle w:val="Heading3"/>
        <w:numPr>
          <w:ilvl w:val="2"/>
          <w:numId w:val="1"/>
        </w:numPr>
        <w:rPr/>
      </w:pPr>
      <w:bookmarkStart w:id="400" w:name="pg19649_280190"/>
      <w:bookmarkStart w:id="401" w:name="__RefHeading___Toc825541_2314609296"/>
      <w:bookmarkStart w:id="402" w:name="_Toc145"/>
      <w:bookmarkEnd w:id="400"/>
      <w:bookmarkEnd w:id="401"/>
      <w:r>
        <w:rPr>
          <w:rtl w:val="true"/>
        </w:rPr>
        <w:t xml:space="preserve">فصل دوم </w:t>
      </w:r>
      <w:r>
        <w:rPr>
          <w:rtl w:val="true"/>
        </w:rPr>
        <w:t xml:space="preserve">: </w:t>
      </w:r>
      <w:r>
        <w:rPr>
          <w:rtl w:val="true"/>
        </w:rPr>
        <w:t>اساس خودسازی</w:t>
      </w:r>
      <w:bookmarkEnd w:id="402"/>
    </w:p>
    <w:p>
      <w:pPr>
        <w:pStyle w:val="Heading4"/>
        <w:numPr>
          <w:ilvl w:val="3"/>
          <w:numId w:val="1"/>
        </w:numPr>
        <w:rPr/>
      </w:pPr>
      <w:bookmarkStart w:id="403" w:name="__RefHeading___Toc825543_2314609296"/>
      <w:bookmarkStart w:id="404" w:name="_Toc146"/>
      <w:bookmarkEnd w:id="403"/>
      <w:r>
        <w:rPr>
          <w:rtl w:val="true"/>
        </w:rPr>
        <w:t>اشاره</w:t>
      </w:r>
      <w:bookmarkEnd w:id="404"/>
    </w:p>
    <w:p>
      <w:pPr>
        <w:pStyle w:val="BookText"/>
        <w:rPr/>
      </w:pPr>
      <w:r>
        <w:rPr>
          <w:rFonts w:ascii="IRNazanin" w:hAnsi="IRNazanin" w:eastAsia="IRNazanin"/>
          <w:color w:val="111111"/>
          <w:sz w:val="28"/>
          <w:sz w:val="28"/>
          <w:szCs w:val="28"/>
          <w:rtl w:val="true"/>
          <w:lang w:bidi="fa-IR"/>
        </w:rPr>
        <w:t>رستگاری ، در حقیقت ، ثمره کمالات انسانی است و راه رسیدن به آن ، از دیدگاه قرآن کریم، خودسازی و تزکیه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 پس از سوگندهای متعدد، تأکید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مَنْ زَکَّاهَا</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کسی به رستگاری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رسد که تزکیه نفس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آنچه پیامبران الهی از جانب خداوند متعال برای هدایت انسان آورده اند، مقدمه رسیدن به رستگاری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شکوفایی استعدادهای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اصلی در تزکیه نفس، آن است که انسان در یابد که خودسازی را از کجا باید آغاز کند و اساس خودسازی 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انبیای الهی، اساس خودسازی و نخستین گام در راه تزکیه نفس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نخستین پیام همه پیامبران ،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أَرْسَلْنَا مِنْ قَبْلِکَ مِنْ رَسُولٍ إِلَّا نُوحِی إِلَیْهِ أَنَّهُ لَا إِلَهَ إِلَّا أَنَا فَاعْبُدُونِ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Style w:val="FootnoteAnchor"/>
          <w:rtl w:val="true"/>
        </w:rPr>
        <w:footnoteReference w:id="133"/>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پیش از تو هیچ پیامبری نفرستادیم، مگر آن که به او وحی می کردیم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خدایی جز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بپرستید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نخستین سخن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مردم ، این بود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تفلحوا</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هان ،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رستگار شویده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که تنها گفتن کلمه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کارساز نیست و آنچه اساس خودسازی و موجب رستگاری و شکوفایی کمالات انسانی است، رسیدن به حقیقت توحید و موحد شدنی حقیقی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نشانه آن که انسان به حقیقت توحید به مفهوم واقعی و کامل آن رسیده ، این است که می تواند همچون فرشتگان الهی، در کنار ذات خداوندی ، گواه بر یگانگی حضرت حق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 أَنَّهُ لَا إِلَهَ إِلَّا هُوَ وَالْمَلَائِکَةُ وَأُولُو الْعِلْمِ</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خداوند، فرشتگان و صاحبان دانش ، گواه اند که خدایی جز او نیست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شاگردان شیخ، در باره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همتش تحصیل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گفتارش برای رسیدن به حقیقت این کلمه طیبه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دیگری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 در این رشته متخصص بود و با تمام توان، تلاش می کرد آنچه را یافته ، به دیگران منتقل کند و شاگردان را به مرتبه توحید شهودی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می فرمود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 خودسازی،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بخواهد ساختمانی بنا کند، ابتدا باید زیر سازی آن،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پایه محکم و اساسی نبود، آن بنا قابل اطمینان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سالک باید سیر و سلوی خود را از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سخن همه پیامبران ،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انسان ، حقیقت توحید را درک نکند و باور نکند که در </w:t>
      </w:r>
    </w:p>
    <w:p>
      <w:pPr>
        <w:pStyle w:val="BookText"/>
        <w:rPr/>
      </w:pPr>
      <w:r>
        <w:rPr>
          <w:rFonts w:ascii="IRNazanin" w:hAnsi="IRNazanin" w:eastAsia="IRNazanin"/>
          <w:color w:val="111111"/>
          <w:sz w:val="28"/>
          <w:sz w:val="28"/>
          <w:szCs w:val="28"/>
          <w:rtl w:val="true"/>
          <w:lang w:bidi="fa-IR"/>
        </w:rPr>
        <w:t>وجود، چیزی جز خداوند، منشأ اثر نیست و همه چیز جز ذات مقدس حق، فانی است، به کمالات انسانی دست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درک حقیقت توحید، انسان با همه وجود، متوجه آفریدگار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 خواهی خدا تو را صدا کند،</w:t>
      </w:r>
      <w:r>
        <w:rPr>
          <w:rStyle w:val="FootnoteAnchor"/>
          <w:rtl w:val="true"/>
        </w:rPr>
        <w:footnoteReference w:id="136"/>
      </w:r>
      <w:r>
        <w:rPr>
          <w:rFonts w:ascii="IRNazanin" w:hAnsi="IRNazanin" w:eastAsia="IRNazanin"/>
          <w:color w:val="111111"/>
          <w:sz w:val="28"/>
          <w:sz w:val="28"/>
          <w:szCs w:val="28"/>
          <w:rtl w:val="true"/>
          <w:lang w:bidi="fa-IR"/>
        </w:rPr>
        <w:t>قدری معرفت پیدا کن و با او معامله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راست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انسان، خدایان دروغین را کنار نگذارد، نمی تواند موحد و در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چیزی است که دل انسان را برباید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که دل او را بود، خدای اوست</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وقتی میگوییم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حیران او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قرآن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گردد و انسان ، باید به جایی برسد که در قلب او چیزی جز این کلمه، نقش نبندد و هر چه غیر اوست، رخت بر بندد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الله ثم ذرهم</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انسان، درخت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این درخت ، ظهور صفات خدایی است و تا این ثمر را نداده ،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کمال انسان ، این است که به خدا برسد؛ یعنی مظهر صفات حق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صفات خدایی در شما زنده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کریم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رحیم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رحیم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ستار باشید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به درد انسان می خورد، صفات خدایی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دیگر برای انسان ، کارساز نیست، حتی اسم اعظم</w:t>
      </w:r>
      <w:r>
        <w:rPr>
          <w:rFonts w:eastAsia="IRNazanin" w:cs="IRNazanin"/>
          <w:color w:val="111111"/>
          <w:sz w:val="28"/>
          <w:szCs w:val="28"/>
          <w:rtl w:val="true"/>
          <w:lang w:bidi="fa-IR"/>
        </w:rPr>
        <w:t xml:space="preserve">! </w:t>
      </w:r>
      <w:bookmarkStart w:id="405" w:name="pg19649_280193"/>
    </w:p>
    <w:p>
      <w:pPr>
        <w:pStyle w:val="BookText"/>
        <w:rPr/>
      </w:pPr>
      <w:bookmarkEnd w:id="405"/>
      <w:r>
        <w:rPr>
          <w:rFonts w:ascii="IRNazanin" w:hAnsi="IRNazanin" w:eastAsia="IRNazanin"/>
          <w:color w:val="111111"/>
          <w:sz w:val="28"/>
          <w:sz w:val="28"/>
          <w:szCs w:val="28"/>
          <w:rtl w:val="true"/>
          <w:lang w:bidi="fa-IR"/>
        </w:rPr>
        <w:t>اگر در توحید ، مستغرق باشی، هر لحظه، از عنایت های خاص حق تعالی بهره مند می شوی که در لحظه قبل، برخوردار نبوده ای، عنایت های حق، هر دم تازگی خواهد داشت</w:t>
      </w:r>
      <w:r>
        <w:rPr>
          <w:rFonts w:eastAsia="IRNazanin" w:cs="IRNazanin"/>
          <w:color w:val="111111"/>
          <w:sz w:val="28"/>
          <w:szCs w:val="28"/>
          <w:rtl w:val="true"/>
          <w:lang w:bidi="fa-IR"/>
        </w:rPr>
        <w:t>.</w:t>
      </w:r>
    </w:p>
    <w:p>
      <w:pPr>
        <w:pStyle w:val="Heading4"/>
        <w:numPr>
          <w:ilvl w:val="3"/>
          <w:numId w:val="1"/>
        </w:numPr>
        <w:rPr/>
      </w:pPr>
      <w:bookmarkStart w:id="406" w:name="__RefHeading___Toc825545_2314609296"/>
      <w:bookmarkStart w:id="407" w:name="_Toc147"/>
      <w:bookmarkEnd w:id="406"/>
      <w:r>
        <w:rPr>
          <w:rtl w:val="true"/>
        </w:rPr>
        <w:t>شرک زدایی</w:t>
      </w:r>
      <w:bookmarkEnd w:id="407"/>
    </w:p>
    <w:p>
      <w:pPr>
        <w:pStyle w:val="BookText"/>
        <w:rPr/>
      </w:pPr>
      <w:r>
        <w:rPr>
          <w:rFonts w:ascii="IRNazanin" w:hAnsi="IRNazanin" w:eastAsia="IRNazanin"/>
          <w:color w:val="111111"/>
          <w:sz w:val="28"/>
          <w:sz w:val="28"/>
          <w:szCs w:val="28"/>
          <w:rtl w:val="true"/>
          <w:lang w:bidi="fa-IR"/>
        </w:rPr>
        <w:t>شرک زدایی از جان و دل، نخستین گام در راه رسیدن به حقیقت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شعار اصلی توحید،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نفی خدایان دروغین، بر اثبات خدای راستین ، تقدم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باید دید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چیست؟ مشرک کیست؟ و آیا شرک ، تنها اعتقاد به خدا بودن جمادات است ؟ و آیا مشرکان، تنها کسانی هستند که اعتقاد به بت های بی جان دارند، یا مسئله ، چیز دیگری است؟</w:t>
      </w:r>
    </w:p>
    <w:p>
      <w:pPr>
        <w:pStyle w:val="BookText"/>
        <w:rPr/>
      </w:pPr>
      <w:r>
        <w:rPr>
          <w:rFonts w:ascii="IRNazanin" w:hAnsi="IRNazanin" w:eastAsia="IRNazanin"/>
          <w:color w:val="111111"/>
          <w:sz w:val="28"/>
          <w:sz w:val="28"/>
          <w:szCs w:val="28"/>
          <w:rtl w:val="true"/>
          <w:lang w:bidi="fa-IR"/>
        </w:rPr>
        <w:t>شرک ، در برابر توحید است و اعتقاد داشتن به نیروهای خیالی و مؤثر بودن آنان در هستی و پرستش آنان در برابر مؤثر حقیقی، یعنی خداوند یکتاست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موحد، هیچ چیز را جز خداوند یگانه ، در نظام هستی، مؤثر نمی داند و چیزی را جز او نمی پرستد؛ نه بت های بی جان و نه بت های جاندار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 ، کسی است که جز خدای یکتا، دیگری را نیز در هستی مؤثر می داند و از غیر او اطاعت می کند؛ گاه جمادات را می پرستد، گاه از زورمداران اطاعت می کند و گاه ، بنده هوای نفس خویش است و گاه ، هر سه را بردگی می نماید</w:t>
      </w:r>
      <w:r>
        <w:rPr>
          <w:rFonts w:eastAsia="IRNazanin" w:cs="IRNazanin"/>
          <w:color w:val="111111"/>
          <w:sz w:val="28"/>
          <w:szCs w:val="28"/>
          <w:rtl w:val="true"/>
          <w:lang w:bidi="fa-IR"/>
        </w:rPr>
        <w:t>.</w:t>
      </w:r>
      <w:r>
        <w:rPr>
          <w:rStyle w:val="FootnoteAnchor"/>
          <w:rtl w:val="true"/>
        </w:rPr>
        <w:footnoteReference w:id="139"/>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اسلام، هر سه نوع شرک یاد شده ، نکوهیده است و برای رسیدن به حقیقت توحید، راهی جز شرک زدایی به مفهوم مطلق آن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نکته مهم و قابل توجه، این است که خطرناک ترین گونه شرک، شرک به معنای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پیروی از هوای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شرک، سر منشأ موانع شناخت عقلی و قلبی ، و سرآغاز شرک به معنای اول و دوم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أَفَرَأَیْتَ مَنِ اتَّخَذَ إِلَهَهُ هَوَاهُ وَأَضَلَّهُ اللَّهُ عَلَی عِلْمٍ وَخَتَمَ عَلَی سَمْعِهِ وَقَلْبِهِ وَجَعَلَ عَلَی بَصَرِهِ غِشَاوَةً فَمَنْ یَهْدِیهِ مِنْ بَعْدِ اللَّهِ أَفَلَا تَذَکَّرُونَ</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آیا دیده ای آن کس را که هوس خود را خدای خود گرفته است و خداوند، او را با این که می داند، گمراه کرده و بر گوش و دلش مهر زده؟ پس بعد از خدا، چه کسی او را هدایت میکند؟ آیا پند نمیگیرید؟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جناب شیخ ، بت نفس را خطرناک ترین آفت توحید می دانست و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حرف ها، سر آن بت بزرگ است که در درون توست</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امام خمینی، آن عارف فرزانه و آگاه نیز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بت ها، بت نفس شماست</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 xml:space="preserve">تا این بت بزرگ و شیطان قوی از میان برداشته نشود، راهی به سوی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هیهات که این 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شکسته و اینشیطان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 گردد</w:t>
      </w:r>
      <w:r>
        <w:rPr>
          <w:rFonts w:eastAsia="IRNazanin" w:cs="IRNazanin"/>
          <w:color w:val="111111"/>
          <w:sz w:val="28"/>
          <w:szCs w:val="28"/>
          <w:rtl w:val="true"/>
          <w:lang w:bidi="fa-IR"/>
        </w:rPr>
        <w:t>!</w:t>
      </w:r>
      <w:r>
        <w:rPr>
          <w:rStyle w:val="FootnoteAnchor"/>
          <w:rtl w:val="true"/>
        </w:rPr>
        <w:footnoteReference w:id="143"/>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در مبارزه با این بت بزرگ پیروز شود، به بالاترین پیروزی ها دست یافته است</w:t>
      </w:r>
      <w:r>
        <w:rPr>
          <w:rFonts w:eastAsia="IRNazanin" w:cs="IRNazanin"/>
          <w:color w:val="111111"/>
          <w:sz w:val="28"/>
          <w:szCs w:val="28"/>
          <w:rtl w:val="true"/>
          <w:lang w:bidi="fa-IR"/>
        </w:rPr>
        <w:t xml:space="preserve">. </w:t>
      </w:r>
      <w:bookmarkStart w:id="408" w:name="pg19649_280195"/>
    </w:p>
    <w:p>
      <w:pPr>
        <w:pStyle w:val="Heading4"/>
        <w:numPr>
          <w:ilvl w:val="3"/>
          <w:numId w:val="1"/>
        </w:numPr>
        <w:rPr/>
      </w:pPr>
      <w:bookmarkStart w:id="409" w:name="__RefHeading___Toc825547_2314609296"/>
      <w:bookmarkStart w:id="410" w:name="_Toc148"/>
      <w:bookmarkEnd w:id="408"/>
      <w:bookmarkEnd w:id="409"/>
      <w:r>
        <w:rPr>
          <w:rtl w:val="true"/>
        </w:rPr>
        <w:t>با نفست گشتی بگیر</w:t>
      </w:r>
      <w:r>
        <w:rPr>
          <w:rtl w:val="true"/>
        </w:rPr>
        <w:t>!</w:t>
      </w:r>
      <w:bookmarkEnd w:id="410"/>
    </w:p>
    <w:p>
      <w:pPr>
        <w:pStyle w:val="BookText"/>
        <w:rPr/>
      </w:pPr>
      <w:r>
        <w:rPr>
          <w:rFonts w:ascii="IRNazanin" w:hAnsi="IRNazanin" w:eastAsia="IRNazanin"/>
          <w:color w:val="111111"/>
          <w:sz w:val="28"/>
          <w:sz w:val="28"/>
          <w:szCs w:val="28"/>
          <w:rtl w:val="true"/>
          <w:lang w:bidi="fa-IR"/>
        </w:rPr>
        <w:t xml:space="preserve">یکی از کشتی گیر های معروف آن زمان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اصغر آقا پهلوان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مرا بردند نزد جناب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 به بازوی من زد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خیلی پهلوانی، با نفس خودت ، گشتی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شکستن بت نفس ، اولین و آخرین گام در دودن شرک و رسیدن به حقیقت توحید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 بر سر خود به ، دوست را در آغوش دار</w:t>
      </w:r>
    </w:p>
    <w:p>
      <w:pPr>
        <w:pStyle w:val="BookText"/>
        <w:rPr/>
      </w:pPr>
      <w:r>
        <w:rPr>
          <w:rFonts w:ascii="IRNazanin" w:hAnsi="IRNazanin" w:eastAsia="IRNazanin"/>
          <w:color w:val="111111"/>
          <w:sz w:val="28"/>
          <w:sz w:val="28"/>
          <w:szCs w:val="28"/>
          <w:rtl w:val="true"/>
          <w:lang w:bidi="fa-IR"/>
        </w:rPr>
        <w:t>تا به کعبه وصلش، دوری تو یک گام است</w:t>
      </w:r>
    </w:p>
    <w:p>
      <w:pPr>
        <w:pStyle w:val="BookText"/>
        <w:rPr/>
      </w:pPr>
      <w:r>
        <w:rPr>
          <w:rFonts w:ascii="IRNazanin" w:hAnsi="IRNazanin" w:eastAsia="IRNazanin"/>
          <w:color w:val="111111"/>
          <w:sz w:val="28"/>
          <w:sz w:val="28"/>
          <w:szCs w:val="28"/>
          <w:rtl w:val="true"/>
          <w:lang w:bidi="fa-IR"/>
        </w:rPr>
        <w:t>گر ز خویشتن رستی، با حبیب پیوستی</w:t>
      </w:r>
    </w:p>
    <w:p>
      <w:pPr>
        <w:pStyle w:val="BookText"/>
        <w:rPr/>
      </w:pPr>
      <w:r>
        <w:rPr>
          <w:rFonts w:ascii="IRNazanin" w:hAnsi="IRNazanin" w:eastAsia="IRNazanin"/>
          <w:color w:val="111111"/>
          <w:sz w:val="28"/>
          <w:sz w:val="28"/>
          <w:szCs w:val="28"/>
          <w:rtl w:val="true"/>
          <w:lang w:bidi="fa-IR"/>
        </w:rPr>
        <w:t>ور نه تا ابد می سوز، کار و بار تو خام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این ، معنای نزدیک بودن راه تا رسیدن به خداست، که ابو حمزه ثمالی ، در دعا، از زبان سید الساجدین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الراحِل إلیک قریب المسافَة</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سالک به سوی تو، راهش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گفته لسان الغیب ، حافظ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فضل و عقل بینی ، بی معرفت نشینی</w:t>
      </w:r>
    </w:p>
    <w:p>
      <w:pPr>
        <w:pStyle w:val="BookText"/>
        <w:rPr/>
      </w:pPr>
      <w:r>
        <w:rPr>
          <w:rFonts w:ascii="IRNazanin" w:hAnsi="IRNazanin" w:eastAsia="IRNazanin"/>
          <w:color w:val="111111"/>
          <w:sz w:val="28"/>
          <w:sz w:val="28"/>
          <w:szCs w:val="28"/>
          <w:rtl w:val="true"/>
          <w:lang w:bidi="fa-IR"/>
        </w:rPr>
        <w:t>یک نکته ات بگویم، خود را مبین که 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جناب شیخ، برای گفتن همین نکته به شخص بزرگی همچون سردار کابلی ، مأمور می شود به کرمانشاه سفر کند که حکایت آن، در پی می آید </w:t>
      </w:r>
      <w:r>
        <w:rPr>
          <w:rFonts w:eastAsia="IRNazanin" w:cs="IRNazanin"/>
          <w:color w:val="111111"/>
          <w:sz w:val="28"/>
          <w:szCs w:val="28"/>
          <w:rtl w:val="true"/>
          <w:lang w:bidi="fa-IR"/>
        </w:rPr>
        <w:t>..</w:t>
      </w:r>
    </w:p>
    <w:p>
      <w:pPr>
        <w:pStyle w:val="Heading4"/>
        <w:numPr>
          <w:ilvl w:val="3"/>
          <w:numId w:val="1"/>
        </w:numPr>
        <w:rPr/>
      </w:pPr>
      <w:bookmarkStart w:id="411" w:name="__RefHeading___Toc825549_2314609296"/>
      <w:bookmarkStart w:id="412" w:name="_Toc149"/>
      <w:bookmarkEnd w:id="411"/>
      <w:r>
        <w:rPr>
          <w:rtl w:val="true"/>
        </w:rPr>
        <w:t>مسافرتی برای گفتن یک نکته</w:t>
      </w:r>
      <w:bookmarkEnd w:id="412"/>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 الله فهری ، از مرحوم حاج غلام قدسی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سالی جناب شیخ به کرمانشاه </w:t>
      </w:r>
      <w:bookmarkStart w:id="413" w:name="pg19649_280196"/>
    </w:p>
    <w:p>
      <w:pPr>
        <w:pStyle w:val="BookText"/>
        <w:rPr/>
      </w:pPr>
      <w:bookmarkEnd w:id="413"/>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منزل سردار کابلی</w:t>
      </w:r>
      <w:r>
        <w:rPr>
          <w:rStyle w:val="FootnoteAnchor"/>
          <w:rtl w:val="true"/>
        </w:rPr>
        <w:footnoteReference w:id="145"/>
      </w:r>
      <w:r>
        <w:rPr>
          <w:rFonts w:ascii="IRNazanin" w:hAnsi="IRNazanin" w:eastAsia="IRNazanin"/>
          <w:color w:val="111111"/>
          <w:sz w:val="28"/>
          <w:sz w:val="28"/>
          <w:szCs w:val="28"/>
          <w:rtl w:val="true"/>
          <w:lang w:bidi="fa-IR"/>
        </w:rPr>
        <w:t>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رفتیم و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جناب شیخ را معرفی کردم و مدتی به سکوت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سردار کابلی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بفرمایید که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کسی که اعتمادش به معلومات و مکتسبات خودش بیش از اعتمادش به فضل خداست، چه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سردار کابلی که ساکت نشسته بود، عمامه اش را از سر بر داشت و روی کرسی گذاشت و سرش را آن قدر به دیوار کوبید که من دلم به حالش سوخت و خواستم مانع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نگذاشت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این جا آمده ام که این حرف را به او بگویم و بر گردم</w:t>
      </w:r>
      <w:r>
        <w:rPr>
          <w:rFonts w:eastAsia="IRNazanin" w:cs="IRNazanin"/>
          <w:color w:val="111111"/>
          <w:sz w:val="28"/>
          <w:szCs w:val="28"/>
          <w:rtl w:val="true"/>
          <w:lang w:bidi="fa-IR"/>
        </w:rPr>
        <w:t>.</w:t>
      </w:r>
    </w:p>
    <w:p>
      <w:pPr>
        <w:pStyle w:val="Heading4"/>
        <w:numPr>
          <w:ilvl w:val="3"/>
          <w:numId w:val="1"/>
        </w:numPr>
        <w:rPr/>
      </w:pPr>
      <w:bookmarkStart w:id="414" w:name="__RefHeading___Toc825551_2314609296"/>
      <w:bookmarkStart w:id="415" w:name="_Toc150"/>
      <w:bookmarkEnd w:id="414"/>
      <w:r>
        <w:rPr>
          <w:rtl w:val="true"/>
        </w:rPr>
        <w:t>هزار بار استغفار کن</w:t>
      </w:r>
      <w:r>
        <w:rPr>
          <w:rtl w:val="true"/>
        </w:rPr>
        <w:t>!</w:t>
      </w:r>
      <w:bookmarkEnd w:id="415"/>
    </w:p>
    <w:p>
      <w:pPr>
        <w:pStyle w:val="BookText"/>
        <w:rPr/>
      </w:pPr>
      <w:r>
        <w:rPr>
          <w:rFonts w:ascii="IRNazanin" w:hAnsi="IRNazanin" w:eastAsia="IRNazanin"/>
          <w:color w:val="111111"/>
          <w:sz w:val="28"/>
          <w:sz w:val="28"/>
          <w:szCs w:val="28"/>
          <w:rtl w:val="true"/>
          <w:lang w:bidi="fa-IR"/>
        </w:rPr>
        <w:t>یکی از فرزندان شیخ ،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از اهالی هندوستان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همه ساله یک ماه می آمد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مشهد، برای نماز از قطار پیاده می شود و در گوشه ای به نماز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حرکت قطار، هر چه دوستان و اطرافیان به او می گویند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قطار راه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اعتنایی نمی کند و با قدرت روحیای که داشته، نیم ساعت ، مانع از حرکت قطار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مشهد بر می گردد ، خدمت شیخ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شیخ به او می فرماید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هزار بار استغفار کن</w:t>
      </w:r>
      <w:r>
        <w:rPr>
          <w:rFonts w:eastAsia="IRNazanin" w:cs="IRNazanin"/>
          <w:color w:val="111111"/>
          <w:sz w:val="28"/>
          <w:szCs w:val="28"/>
          <w:rtl w:val="true"/>
          <w:lang w:bidi="fa-IR"/>
        </w:rPr>
        <w:t xml:space="preserve">! </w:t>
      </w:r>
      <w:bookmarkStart w:id="416" w:name="pg19649_280197"/>
    </w:p>
    <w:p>
      <w:pPr>
        <w:pStyle w:val="BookText"/>
        <w:rPr/>
      </w:pPr>
      <w:bookmarkEnd w:id="416"/>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w:t>
      </w:r>
    </w:p>
    <w:p>
      <w:pPr>
        <w:pStyle w:val="BookText"/>
        <w:rPr/>
      </w:pPr>
      <w:r>
        <w:rPr>
          <w:rFonts w:ascii="IRNazanin" w:hAnsi="IRNazanin" w:eastAsia="IRNazanin"/>
          <w:color w:val="111111"/>
          <w:sz w:val="28"/>
          <w:sz w:val="28"/>
          <w:szCs w:val="28"/>
          <w:rtl w:val="true"/>
          <w:lang w:bidi="fa-IR"/>
        </w:rPr>
        <w:t>شیخ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خطایی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خطایی؟ به زیارت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هم دعا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قطار را آن جا نگه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 بگویی من بودم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شیطان ، گولت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حق نداشتی چنین کاری بکنی</w:t>
      </w:r>
      <w:r>
        <w:rPr>
          <w:rFonts w:eastAsia="IRNazanin" w:cs="IRNazanin"/>
          <w:color w:val="111111"/>
          <w:sz w:val="28"/>
          <w:szCs w:val="28"/>
          <w:rtl w:val="true"/>
          <w:lang w:bidi="fa-IR"/>
        </w:rPr>
        <w:t>.</w:t>
      </w:r>
    </w:p>
    <w:p>
      <w:pPr>
        <w:pStyle w:val="Heading4"/>
        <w:numPr>
          <w:ilvl w:val="3"/>
          <w:numId w:val="1"/>
        </w:numPr>
        <w:rPr/>
      </w:pPr>
      <w:bookmarkStart w:id="417" w:name="__RefHeading___Toc825553_2314609296"/>
      <w:bookmarkStart w:id="418" w:name="_Toc151"/>
      <w:bookmarkEnd w:id="417"/>
      <w:r>
        <w:rPr>
          <w:rtl w:val="true"/>
        </w:rPr>
        <w:t>شخصیت پرستی و شرک</w:t>
      </w:r>
      <w:bookmarkEnd w:id="418"/>
    </w:p>
    <w:p>
      <w:pPr>
        <w:pStyle w:val="BookText"/>
        <w:rPr/>
      </w:pPr>
      <w:r>
        <w:rPr>
          <w:rFonts w:ascii="IRNazanin" w:hAnsi="IRNazanin" w:eastAsia="IRNazanin"/>
          <w:color w:val="111111"/>
          <w:sz w:val="28"/>
          <w:sz w:val="28"/>
          <w:szCs w:val="28"/>
          <w:rtl w:val="true"/>
          <w:lang w:bidi="fa-IR"/>
        </w:rPr>
        <w:t>مرز توحید و شرک ، به قدری باریک، ظریف و ناپیداست که برای هر دیدهای قابل رؤیت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پیامبر اکرم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الشرک أخفی من دبیب النمل علی صفاة سوداء فی لیلة ظلماء</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همانا شرک، از راه رفتن مورچه در شبی تاریک بر روی تخته سنگی سیاه ، ناپیداتر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انسان های وارسته و صاحب بصیرت ، می توانند مرزهای شرک خفی را ببینند و درباره آن ، هشدار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پرستی ، یکی از انواع شرک های پنهان و نامحسوس است که بسیاری گرفتار آن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هر چند الهی و عظیم باشد، اگر توجه به او و اطاعت از او برای خدا نباشد،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 جناب شیخ می فرمود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برای من پیش من بیایید ، ضرر می کنید</w:t>
      </w:r>
      <w:r>
        <w:rPr>
          <w:rFonts w:eastAsia="IRNazanin" w:cs="IRNazanin"/>
          <w:color w:val="111111"/>
          <w:sz w:val="28"/>
          <w:szCs w:val="28"/>
          <w:rtl w:val="true"/>
          <w:lang w:bidi="fa-IR"/>
        </w:rPr>
        <w:t xml:space="preserve">. </w:t>
      </w:r>
      <w:bookmarkStart w:id="419" w:name="pg19649_280198"/>
    </w:p>
    <w:p>
      <w:pPr>
        <w:pStyle w:val="Heading4"/>
        <w:numPr>
          <w:ilvl w:val="3"/>
          <w:numId w:val="1"/>
        </w:numPr>
        <w:rPr/>
      </w:pPr>
      <w:bookmarkStart w:id="420" w:name="__RefHeading___Toc825555_2314609296"/>
      <w:bookmarkStart w:id="421" w:name="_Toc152"/>
      <w:bookmarkEnd w:id="419"/>
      <w:bookmarkEnd w:id="420"/>
      <w:r>
        <w:rPr>
          <w:rtl w:val="true"/>
        </w:rPr>
        <w:t>پدرت برای تو بت نشود؟</w:t>
      </w:r>
      <w:bookmarkEnd w:id="421"/>
    </w:p>
    <w:p>
      <w:pPr>
        <w:pStyle w:val="BookText"/>
        <w:rPr/>
      </w:pPr>
      <w:r>
        <w:rPr>
          <w:rFonts w:ascii="IRNazanin" w:hAnsi="IRNazanin" w:eastAsia="IRNazanin"/>
          <w:color w:val="111111"/>
          <w:sz w:val="28"/>
          <w:sz w:val="28"/>
          <w:szCs w:val="28"/>
          <w:rtl w:val="true"/>
          <w:lang w:bidi="fa-IR"/>
        </w:rPr>
        <w:t>حجة الاسلام و المسلمین آقای سید محمدعلی میلانی، فرزند فقیه و مرجع عالیقدر مرحوم آیة الله سید محمد هادی میلانی ، جریان یکی از دیدارهای شیخ با پدر بزرگوارش را چنین تعریف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رجبعلی خیاط که در اثر کف نفس خویشتنداری و ترک گناه ، خداوند به او چشم بصیرت عنایت فرموده بود، موفق شد جمعی از شیفتگان را در جهت اخلاص و عشق به خداوند، تربیت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به پدرم علاقه 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 به دلیل آشنایی ای که با ایشان داشتم، مکرر به خدمت شیخ می رسیدم و گاهی از مجالس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نوعا با ذکر آیات و روایات، سالکان و دل باختگان را موعظه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بهره مند 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شیخ برای زیارت به مشهد مشرف شده و در هتل توس، واقع در جنب بست بالاخیابان، سُکنا گزیده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مرحوم پدرم ، از ایشان برای صرف ناهار ،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شیخ رجبعلی به منزل ما آمد و مرحوم آقا ، از دیدار ایشان ، خیلی خوش وقت شدند و تا نزدیک غروب با هم صحبت 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 در همین مجلس، رو به من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مواظب باش پدرت برای تو بت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پدرم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مراقب باشید پسرتان، موجب درد سر و گرفتاری برای شما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مجلس ، در خاطرم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شود انسان ، هم دنیا را داشته باشد و هم آخرت را؟ جناب شیخ ، بدون مقدمه ، رو به جانب من کرد و فرمود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دعا را زیاد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آتنا فی الدنیا حسنة وفی الآخرة حسنة</w:t>
      </w:r>
      <w:r>
        <w:rPr>
          <w:rFonts w:eastAsia="IRNazanin" w:cs="IRNazanin"/>
          <w:color w:val="111111"/>
          <w:sz w:val="28"/>
          <w:szCs w:val="28"/>
          <w:rtl w:val="true"/>
          <w:lang w:bidi="fa-IR"/>
        </w:rPr>
        <w:t>».</w:t>
      </w:r>
      <w:r>
        <w:rPr>
          <w:rStyle w:val="FootnoteAnchor"/>
          <w:rtl w:val="true"/>
        </w:rPr>
        <w:footnoteReference w:id="147"/>
      </w:r>
      <w:bookmarkStart w:id="422" w:name="pg19649_280199"/>
    </w:p>
    <w:p>
      <w:pPr>
        <w:pStyle w:val="BookText"/>
        <w:rPr/>
      </w:pPr>
      <w:bookmarkEnd w:id="422"/>
      <w:r>
        <w:rPr>
          <w:rFonts w:ascii="IRNazanin" w:hAnsi="IRNazanin" w:eastAsia="IRNazanin"/>
          <w:color w:val="111111"/>
          <w:sz w:val="28"/>
          <w:sz w:val="28"/>
          <w:szCs w:val="28"/>
          <w:rtl w:val="true"/>
          <w:lang w:bidi="fa-IR"/>
        </w:rPr>
        <w:t>در خدمت ایشان ، به هتل برگشتیم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هتل، حیدر آقا معجزه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دیوان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نزد جناب شیخ آمد و برای صرف ناهار روز بعد، از ایشان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ابتدا نمی پذیرفت؛ ولی با اصرار او دعوتش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آقا بعد از آن، نزد مرحوم پدرم آمد و از ایشان هم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 در خدمت مرحوم والد معظم، به منزل حیدر آقا معجزه رفتیم و جناب شیخ رجبعلی ، با دو نفر هم سفر خود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هم تا نزدیک غروب ، جلسه ادامه یافت</w:t>
      </w:r>
      <w:r>
        <w:rPr>
          <w:rFonts w:eastAsia="IRNazanin" w:cs="IRNazanin"/>
          <w:color w:val="111111"/>
          <w:sz w:val="28"/>
          <w:szCs w:val="28"/>
          <w:rtl w:val="true"/>
          <w:lang w:bidi="fa-IR"/>
        </w:rPr>
        <w:t>.</w:t>
      </w:r>
    </w:p>
    <w:p>
      <w:pPr>
        <w:pStyle w:val="Heading4"/>
        <w:numPr>
          <w:ilvl w:val="3"/>
          <w:numId w:val="1"/>
        </w:numPr>
        <w:rPr/>
      </w:pPr>
      <w:bookmarkStart w:id="423" w:name="__RefHeading___Toc825557_2314609296"/>
      <w:bookmarkStart w:id="424" w:name="_Toc153"/>
      <w:bookmarkEnd w:id="423"/>
      <w:r>
        <w:rPr>
          <w:rtl w:val="true"/>
        </w:rPr>
        <w:t>راه رسیدن به حقیقت توحید</w:t>
      </w:r>
      <w:bookmarkEnd w:id="424"/>
    </w:p>
    <w:p>
      <w:pPr>
        <w:pStyle w:val="BookText"/>
        <w:rPr/>
      </w:pPr>
      <w:r>
        <w:rPr>
          <w:rFonts w:ascii="IRNazanin" w:hAnsi="IRNazanin" w:eastAsia="IRNazanin"/>
          <w:color w:val="111111"/>
          <w:sz w:val="28"/>
          <w:sz w:val="28"/>
          <w:szCs w:val="28"/>
          <w:rtl w:val="true"/>
          <w:lang w:bidi="fa-IR"/>
        </w:rPr>
        <w:t>اکنون، سؤال اساسی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 چگونه می تواند از خود، شرک زدایی کند، و با شکستن بت نفس، ریشه شرک پنهان و آشکار را در وجود خود بخشکاند و به زلال توحید ناب ، دست یابد؟</w:t>
      </w:r>
    </w:p>
    <w:p>
      <w:pPr>
        <w:pStyle w:val="BookText"/>
        <w:rPr/>
      </w:pPr>
      <w:r>
        <w:rPr>
          <w:rFonts w:ascii="IRNazanin" w:hAnsi="IRNazanin" w:eastAsia="IRNazanin"/>
          <w:color w:val="111111"/>
          <w:sz w:val="28"/>
          <w:sz w:val="28"/>
          <w:szCs w:val="28"/>
          <w:rtl w:val="true"/>
          <w:lang w:bidi="fa-IR"/>
        </w:rPr>
        <w:t>پاسخ جناب شیخ ،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حقیر ، اگر کسی طالب راه نجات باشد و بخواهد به کمال واقعی برسد و از معانی توحید ، بهره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چهار چیز تمسک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حضور قلب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توسل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سوم، گدایی شب ها؛ و چهارم، احسان به خلق</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این امور از دیدگاه جناب شیخ ، در فصل های بعدی خواهد آمد</w:t>
      </w:r>
      <w:r>
        <w:rPr>
          <w:rFonts w:eastAsia="IRNazanin" w:cs="IRNazanin"/>
          <w:color w:val="111111"/>
          <w:sz w:val="28"/>
          <w:szCs w:val="28"/>
          <w:rtl w:val="true"/>
          <w:lang w:bidi="fa-IR"/>
        </w:rPr>
        <w:t xml:space="preserve">. </w:t>
      </w:r>
      <w:bookmarkStart w:id="425" w:name="pg19649_280200"/>
    </w:p>
    <w:p>
      <w:pPr>
        <w:pStyle w:val="Heading3"/>
        <w:numPr>
          <w:ilvl w:val="2"/>
          <w:numId w:val="1"/>
        </w:numPr>
        <w:rPr/>
      </w:pPr>
      <w:bookmarkStart w:id="426" w:name="__RefHeading___Toc825559_2314609296"/>
      <w:bookmarkStart w:id="427" w:name="_Toc154"/>
      <w:bookmarkEnd w:id="425"/>
      <w:bookmarkEnd w:id="426"/>
      <w:r>
        <w:rPr>
          <w:rtl w:val="true"/>
        </w:rPr>
        <w:t xml:space="preserve">فصل سوم </w:t>
      </w:r>
      <w:r>
        <w:rPr>
          <w:rtl w:val="true"/>
        </w:rPr>
        <w:t xml:space="preserve">: </w:t>
      </w:r>
      <w:r>
        <w:rPr>
          <w:rtl w:val="true"/>
        </w:rPr>
        <w:t>کیمیای سازندگی</w:t>
      </w:r>
      <w:bookmarkEnd w:id="427"/>
    </w:p>
    <w:p>
      <w:pPr>
        <w:pStyle w:val="Heading4"/>
        <w:numPr>
          <w:ilvl w:val="3"/>
          <w:numId w:val="1"/>
        </w:numPr>
        <w:rPr/>
      </w:pPr>
      <w:bookmarkStart w:id="428" w:name="__RefHeading___Toc825561_2314609296"/>
      <w:bookmarkStart w:id="429" w:name="_Toc155"/>
      <w:bookmarkEnd w:id="428"/>
      <w:r>
        <w:rPr>
          <w:rtl w:val="true"/>
        </w:rPr>
        <w:t>اشاره</w:t>
      </w:r>
      <w:bookmarkEnd w:id="429"/>
    </w:p>
    <w:p>
      <w:pPr>
        <w:pStyle w:val="BookText"/>
        <w:rPr/>
      </w:pPr>
      <w:r>
        <w:rPr>
          <w:rFonts w:ascii="IRNazanin" w:hAnsi="IRNazanin" w:eastAsia="IRNazanin"/>
          <w:color w:val="111111"/>
          <w:sz w:val="28"/>
          <w:sz w:val="28"/>
          <w:szCs w:val="28"/>
          <w:rtl w:val="true"/>
          <w:lang w:bidi="fa-IR"/>
        </w:rPr>
        <w:t>محبت، کیمیای خودسازی و سازندگی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خداوند متعال ، همه زشتی های اخلاقی را یک جا درمان می کند و همه صفات نیکو را یک جا به عاشق، هدیه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کیمیای عشق، چنان عاشق را جذب معشوق می کند که هر گونه پیوند او را با هر کس و هر چیز جز خدا ، قطع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 محبین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منسوب به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ذا الذی ذاق حلاوة محبتک فرام منک بدلا؟ ومن ذا الذی أنِسَ بقربک فابتغی عنک حِولا؟</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شیرینی محبتت را بچشد و یار دیگری را برگزیند؟ و کیست که به قرب تو انس بگیرد و جدایی تو را بطلبد؟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 جذاب است و چون در جان نشست</w:t>
      </w:r>
    </w:p>
    <w:p>
      <w:pPr>
        <w:pStyle w:val="BookText"/>
        <w:rPr/>
      </w:pPr>
      <w:r>
        <w:rPr>
          <w:rFonts w:ascii="IRNazanin" w:hAnsi="IRNazanin" w:eastAsia="IRNazanin"/>
          <w:color w:val="111111"/>
          <w:sz w:val="28"/>
          <w:sz w:val="28"/>
          <w:szCs w:val="28"/>
          <w:rtl w:val="true"/>
          <w:lang w:bidi="fa-IR"/>
        </w:rPr>
        <w:t xml:space="preserve">هم در دل را زغیر دوست ، بست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منسوب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 الله إذا أضاء علی سِر عبد أخلاهُ عن کل شاغل ، و کل ذکر سوی الله ظُلمة ، و المحب أخلص الناس سرّاً لله تعالی ، و أصدقهم قولاً ، و أوفاهم عهد </w:t>
      </w:r>
      <w:r>
        <w:rPr>
          <w:rFonts w:eastAsia="IRNazanin" w:cs="IRNazanin"/>
          <w:color w:val="111111"/>
          <w:sz w:val="28"/>
          <w:szCs w:val="28"/>
          <w:rtl w:val="true"/>
          <w:lang w:bidi="fa-IR"/>
        </w:rPr>
        <w:t>.</w:t>
      </w:r>
      <w:r>
        <w:rPr>
          <w:rStyle w:val="FootnoteAnchor"/>
          <w:rtl w:val="true"/>
        </w:rPr>
        <w:footnoteReference w:id="149"/>
      </w:r>
      <w:bookmarkStart w:id="430" w:name="pg19649_280201"/>
    </w:p>
    <w:p>
      <w:pPr>
        <w:pStyle w:val="BookText"/>
        <w:rPr/>
      </w:pPr>
      <w:bookmarkEnd w:id="430"/>
      <w:r>
        <w:rPr>
          <w:rFonts w:ascii="IRNazanin" w:hAnsi="IRNazanin" w:eastAsia="IRNazanin"/>
          <w:color w:val="111111"/>
          <w:sz w:val="28"/>
          <w:sz w:val="28"/>
          <w:szCs w:val="28"/>
          <w:rtl w:val="true"/>
          <w:lang w:bidi="fa-IR"/>
        </w:rPr>
        <w:t>نور محبت خدا، هر گاه بر درون بنده ای بتابد، او را از هر مشغله دیگری تهی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یادی جز یاد خدا، تاریکی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داده خدا، مخلص ترین بنده خدا و راستگو ترین مردمان و وفادار ترین آنها به پیمان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گفته فقیه عالی قدر و عارف بلندپایه، مرحوم ملا احمد نراقی</w:t>
      </w:r>
    </w:p>
    <w:p>
      <w:pPr>
        <w:pStyle w:val="BookText"/>
        <w:rPr/>
      </w:pPr>
      <w:r>
        <w:rPr>
          <w:rFonts w:ascii="IRNazanin" w:hAnsi="IRNazanin" w:eastAsia="IRNazanin"/>
          <w:color w:val="111111"/>
          <w:sz w:val="28"/>
          <w:sz w:val="28"/>
          <w:szCs w:val="28"/>
          <w:rtl w:val="true"/>
          <w:lang w:bidi="fa-IR"/>
        </w:rPr>
        <w:t>خیمه زد چون در دلت سلطان عشق</w:t>
      </w:r>
    </w:p>
    <w:p>
      <w:pPr>
        <w:pStyle w:val="BookText"/>
        <w:rPr/>
      </w:pPr>
      <w:r>
        <w:rPr>
          <w:rFonts w:ascii="IRNazanin" w:hAnsi="IRNazanin" w:eastAsia="IRNazanin"/>
          <w:color w:val="111111"/>
          <w:sz w:val="28"/>
          <w:sz w:val="28"/>
          <w:szCs w:val="28"/>
          <w:rtl w:val="true"/>
          <w:lang w:bidi="fa-IR"/>
        </w:rPr>
        <w:t>ملک دل گردید شهرستان عشق</w:t>
      </w:r>
    </w:p>
    <w:p>
      <w:pPr>
        <w:pStyle w:val="BookText"/>
        <w:rPr/>
      </w:pPr>
      <w:r>
        <w:rPr>
          <w:rFonts w:ascii="IRNazanin" w:hAnsi="IRNazanin" w:eastAsia="IRNazanin"/>
          <w:color w:val="111111"/>
          <w:sz w:val="28"/>
          <w:sz w:val="28"/>
          <w:szCs w:val="28"/>
          <w:rtl w:val="true"/>
          <w:lang w:bidi="fa-IR"/>
        </w:rPr>
        <w:t>هم هوا زان جاگریزد، هم هوس</w:t>
      </w:r>
    </w:p>
    <w:p>
      <w:pPr>
        <w:pStyle w:val="BookText"/>
        <w:rPr/>
      </w:pPr>
      <w:r>
        <w:rPr>
          <w:rFonts w:ascii="IRNazanin" w:hAnsi="IRNazanin" w:eastAsia="IRNazanin"/>
          <w:color w:val="111111"/>
          <w:sz w:val="28"/>
          <w:sz w:val="28"/>
          <w:szCs w:val="28"/>
          <w:rtl w:val="true"/>
          <w:lang w:bidi="fa-IR"/>
        </w:rPr>
        <w:t>جز یکی، آن جا نیابی هیچ کس</w:t>
      </w:r>
    </w:p>
    <w:p>
      <w:pPr>
        <w:pStyle w:val="BookText"/>
        <w:rPr/>
      </w:pPr>
      <w:r>
        <w:rPr>
          <w:rFonts w:ascii="IRNazanin" w:hAnsi="IRNazanin" w:eastAsia="IRNazanin"/>
          <w:color w:val="111111"/>
          <w:sz w:val="28"/>
          <w:sz w:val="28"/>
          <w:szCs w:val="28"/>
          <w:rtl w:val="true"/>
          <w:lang w:bidi="fa-IR"/>
        </w:rPr>
        <w:t>آنچه او خواهد، همی خواهی و بس</w:t>
      </w:r>
    </w:p>
    <w:p>
      <w:pPr>
        <w:pStyle w:val="BookText"/>
        <w:rPr/>
      </w:pPr>
      <w:r>
        <w:rPr>
          <w:rFonts w:ascii="IRNazanin" w:hAnsi="IRNazanin" w:eastAsia="IRNazanin"/>
          <w:color w:val="111111"/>
          <w:sz w:val="28"/>
          <w:sz w:val="28"/>
          <w:szCs w:val="28"/>
          <w:rtl w:val="true"/>
          <w:lang w:bidi="fa-IR"/>
        </w:rPr>
        <w:t>بی هوا باشد تو را و نِی هوس</w:t>
      </w:r>
    </w:p>
    <w:p>
      <w:pPr>
        <w:pStyle w:val="BookText"/>
        <w:rPr/>
      </w:pPr>
      <w:r>
        <w:rPr>
          <w:rFonts w:ascii="IRNazanin" w:hAnsi="IRNazanin" w:eastAsia="IRNazanin"/>
          <w:color w:val="111111"/>
          <w:sz w:val="28"/>
          <w:sz w:val="28"/>
          <w:szCs w:val="28"/>
          <w:rtl w:val="true"/>
          <w:lang w:bidi="fa-IR"/>
        </w:rPr>
        <w:t>بلکه خواهش از تو بگریزد، چنان</w:t>
      </w:r>
    </w:p>
    <w:p>
      <w:pPr>
        <w:pStyle w:val="BookText"/>
        <w:rPr/>
      </w:pPr>
      <w:r>
        <w:rPr>
          <w:rFonts w:ascii="IRNazanin" w:hAnsi="IRNazanin" w:eastAsia="IRNazanin"/>
          <w:color w:val="111111"/>
          <w:sz w:val="28"/>
          <w:sz w:val="28"/>
          <w:szCs w:val="28"/>
          <w:rtl w:val="true"/>
          <w:lang w:bidi="fa-IR"/>
        </w:rPr>
        <w:t>کانچه تو خواهی، نخواهی، خواهد آن</w:t>
      </w:r>
    </w:p>
    <w:p>
      <w:pPr>
        <w:pStyle w:val="BookText"/>
        <w:rPr/>
      </w:pPr>
      <w:r>
        <w:rPr>
          <w:rFonts w:ascii="IRNazanin" w:hAnsi="IRNazanin" w:eastAsia="IRNazanin"/>
          <w:color w:val="111111"/>
          <w:sz w:val="28"/>
          <w:sz w:val="28"/>
          <w:szCs w:val="28"/>
          <w:rtl w:val="true"/>
          <w:lang w:bidi="fa-IR"/>
        </w:rPr>
        <w:t>گیرد اندر بزم اطمینان، مقام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فادخلی فی جنتی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پیام</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در نخستین مرتبه انقطاع، نفس اماره می میرد و زندگی عقلانی انسان، آغاز می شود و در بالاترین مرتبه آن ، دیدۂ دل، به نور لقاء الله ، روشن می گردد و انسان، به بالاترین درجه 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أولوا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مناجات گرانقدر شعبانیه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 لی کمال الانقطاع إلیک و أنر أبصار قلوبنا بضیاء نظرها إلیک</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بالاترین مرتبه انقطاع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بریدن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خود را به من عنایت کن و دیدگان دل ما را با روشنایی نظر کردنش به سوی خودت، تابناک گردان</w:t>
      </w:r>
      <w:r>
        <w:rPr>
          <w:rFonts w:eastAsia="IRNazanin" w:cs="IRNazanin"/>
          <w:color w:val="111111"/>
          <w:sz w:val="28"/>
          <w:szCs w:val="28"/>
          <w:rtl w:val="true"/>
          <w:lang w:bidi="fa-IR"/>
        </w:rPr>
        <w:t>.</w:t>
      </w:r>
    </w:p>
    <w:p>
      <w:pPr>
        <w:pStyle w:val="Heading4"/>
        <w:numPr>
          <w:ilvl w:val="3"/>
          <w:numId w:val="1"/>
        </w:numPr>
        <w:rPr/>
      </w:pPr>
      <w:bookmarkStart w:id="431" w:name="__RefHeading___Toc825563_2314609296"/>
      <w:bookmarkStart w:id="432" w:name="_Toc156"/>
      <w:bookmarkEnd w:id="431"/>
      <w:r>
        <w:rPr>
          <w:rtl w:val="true"/>
        </w:rPr>
        <w:t>کیمیای حقیقی</w:t>
      </w:r>
      <w:bookmarkEnd w:id="432"/>
    </w:p>
    <w:p>
      <w:pPr>
        <w:pStyle w:val="BookText"/>
        <w:rPr/>
      </w:pPr>
      <w:r>
        <w:rPr>
          <w:rFonts w:ascii="IRNazanin" w:hAnsi="IRNazanin" w:eastAsia="IRNazanin"/>
          <w:color w:val="111111"/>
          <w:sz w:val="28"/>
          <w:sz w:val="28"/>
          <w:szCs w:val="28"/>
          <w:rtl w:val="true"/>
          <w:lang w:bidi="fa-IR"/>
        </w:rPr>
        <w:t>درباره کیمیاگری با کیمیای محبت خدا، این جریان جالب از جناب شیخ ، نقل شده که فرمود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دنبال علم کیمیا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ریاضت کشیدم تا به بن بست رسیدم و چیزی دستگیرم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عالم معنا، این آیه عنایت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کان یرید العزة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فلله العزةُ جمیعا</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 کیمیا می خواستم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عنایت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کیمیا را برای عزت میخواهند و حقیقت 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خیالم راحت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روز بعد از این جریان ، دو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ظاهرا اهل ریاضت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منزل شیخ مراجعه می کنند و جویای ایشان می شوند و پس از ملاقات با شیخ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w:t>
      </w:r>
    </w:p>
    <w:p>
      <w:pPr>
        <w:pStyle w:val="BookText"/>
        <w:rPr/>
      </w:pPr>
      <w:r>
        <w:rPr>
          <w:rFonts w:ascii="IRNazanin" w:hAnsi="IRNazanin" w:eastAsia="IRNazanin"/>
          <w:color w:val="111111"/>
          <w:sz w:val="28"/>
          <w:sz w:val="28"/>
          <w:szCs w:val="28"/>
          <w:rtl w:val="true"/>
          <w:lang w:bidi="fa-IR"/>
        </w:rPr>
        <w:t>سال است در زمینه علم کیمیا تلاش کرده ایم و به بن بست رسیده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متوسل شده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شما احاله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تبسمی می کند و داستان یاد شده را برای آنان تعریف می کند و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برای همیشه خلاص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کیمیا، تحصیل خود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 گاهی در این باره، این جمله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دوستان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ماذا وجد من فقدک؟ و ما الذی فقد من وجدک؟</w:t>
      </w:r>
    </w:p>
    <w:p>
      <w:pPr>
        <w:pStyle w:val="BookText"/>
        <w:rPr/>
      </w:pPr>
      <w:r>
        <w:rPr>
          <w:rFonts w:ascii="IRNazanin" w:hAnsi="IRNazanin" w:eastAsia="IRNazanin"/>
          <w:color w:val="111111"/>
          <w:sz w:val="28"/>
          <w:sz w:val="28"/>
          <w:szCs w:val="28"/>
          <w:rtl w:val="true"/>
          <w:lang w:bidi="fa-IR"/>
        </w:rPr>
        <w:t xml:space="preserve">کسی که تو را نیافت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یافت؟ و آن که تو را یافت، چه نیافت؟</w:t>
      </w:r>
    </w:p>
    <w:p>
      <w:pPr>
        <w:pStyle w:val="BookText"/>
        <w:rPr/>
      </w:pPr>
      <w:r>
        <w:rPr>
          <w:rFonts w:ascii="IRNazanin" w:hAnsi="IRNazanin" w:eastAsia="IRNazanin"/>
          <w:color w:val="111111"/>
          <w:sz w:val="28"/>
          <w:sz w:val="28"/>
          <w:szCs w:val="28"/>
          <w:rtl w:val="true"/>
          <w:lang w:bidi="fa-IR"/>
        </w:rPr>
        <w:t>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ای لطیف به کیمیاگری محبت خداوند دارد، آن جا که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انهج لی إلی محبتک سبیلا سهله أکمل لی بها خیر الدنیا و الآخرة</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محبت خود، راهی آسان بر من هموار ساز و به وسیله آن، خیر دنیا و آخرت را برای من ، کامل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لسان الغیب حافظ شیرازی ، چه زیبا سروده است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بی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بکوش که صاحب خبر شوی تا راهرو نباشی، کی راهبر شوی؟ </w:t>
      </w:r>
      <w:bookmarkStart w:id="433" w:name="pg19649_280203"/>
    </w:p>
    <w:p>
      <w:pPr>
        <w:pStyle w:val="BookText"/>
        <w:rPr/>
      </w:pPr>
      <w:bookmarkEnd w:id="433"/>
      <w:r>
        <w:rPr>
          <w:rFonts w:ascii="IRNazanin" w:hAnsi="IRNazanin" w:eastAsia="IRNazanin"/>
          <w:color w:val="111111"/>
          <w:sz w:val="28"/>
          <w:sz w:val="28"/>
          <w:szCs w:val="28"/>
          <w:rtl w:val="true"/>
          <w:lang w:bidi="fa-IR"/>
        </w:rPr>
        <w:t>در مکتب حقایق، پیش ادیب عشق</w:t>
      </w:r>
    </w:p>
    <w:p>
      <w:pPr>
        <w:pStyle w:val="BookText"/>
        <w:rPr/>
      </w:pP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 که روزی پدر شوی</w:t>
      </w:r>
    </w:p>
    <w:p>
      <w:pPr>
        <w:pStyle w:val="BookText"/>
        <w:rPr/>
      </w:pPr>
      <w:r>
        <w:rPr>
          <w:rFonts w:ascii="IRNazanin" w:hAnsi="IRNazanin" w:eastAsia="IRNazanin"/>
          <w:color w:val="111111"/>
          <w:sz w:val="28"/>
          <w:sz w:val="28"/>
          <w:szCs w:val="28"/>
          <w:rtl w:val="true"/>
          <w:lang w:bidi="fa-IR"/>
        </w:rPr>
        <w:t>دست از مس وجود، چو مردان ره بشوی</w:t>
      </w:r>
    </w:p>
    <w:p>
      <w:pPr>
        <w:pStyle w:val="BookText"/>
        <w:rPr/>
      </w:pPr>
      <w:r>
        <w:rPr>
          <w:rFonts w:ascii="IRNazanin" w:hAnsi="IRNazanin" w:eastAsia="IRNazanin"/>
          <w:color w:val="111111"/>
          <w:sz w:val="28"/>
          <w:sz w:val="28"/>
          <w:szCs w:val="28"/>
          <w:rtl w:val="true"/>
          <w:lang w:bidi="fa-IR"/>
        </w:rPr>
        <w:t>تاکیمیای عشق بیابی و زر شوی</w:t>
      </w:r>
    </w:p>
    <w:p>
      <w:pPr>
        <w:pStyle w:val="BookText"/>
        <w:rPr/>
      </w:pPr>
      <w:r>
        <w:rPr>
          <w:rFonts w:ascii="IRNazanin" w:hAnsi="IRNazanin" w:eastAsia="IRNazanin"/>
          <w:color w:val="111111"/>
          <w:sz w:val="28"/>
          <w:sz w:val="28"/>
          <w:szCs w:val="28"/>
          <w:rtl w:val="true"/>
          <w:lang w:bidi="fa-IR"/>
        </w:rPr>
        <w:t>گر نور عشق حق، به دل و جانت اوفتد</w:t>
      </w:r>
    </w:p>
    <w:p>
      <w:pPr>
        <w:pStyle w:val="BookText"/>
        <w:rPr/>
      </w:pPr>
      <w:r>
        <w:rPr>
          <w:rFonts w:ascii="IRNazanin" w:hAnsi="IRNazanin" w:eastAsia="IRNazanin"/>
          <w:color w:val="111111"/>
          <w:sz w:val="28"/>
          <w:sz w:val="28"/>
          <w:szCs w:val="28"/>
          <w:rtl w:val="true"/>
          <w:lang w:bidi="fa-IR"/>
        </w:rPr>
        <w:t xml:space="preserve">بالله کز آفتاب فلک ، خوب تر شوی </w:t>
      </w:r>
      <w:r>
        <w:rPr>
          <w:rFonts w:eastAsia="IRNazanin" w:cs="IRNazanin"/>
          <w:color w:val="111111"/>
          <w:sz w:val="28"/>
          <w:szCs w:val="28"/>
          <w:rtl w:val="true"/>
          <w:lang w:bidi="fa-IR"/>
        </w:rPr>
        <w:t>.</w:t>
      </w:r>
    </w:p>
    <w:p>
      <w:pPr>
        <w:pStyle w:val="Heading4"/>
        <w:numPr>
          <w:ilvl w:val="3"/>
          <w:numId w:val="1"/>
        </w:numPr>
        <w:rPr/>
      </w:pPr>
      <w:bookmarkStart w:id="434" w:name="__RefHeading___Toc825565_2314609296"/>
      <w:bookmarkStart w:id="435" w:name="_Toc157"/>
      <w:bookmarkEnd w:id="434"/>
      <w:r>
        <w:rPr>
          <w:rtl w:val="true"/>
        </w:rPr>
        <w:t>بزرگ ترین هنر شیخ</w:t>
      </w:r>
      <w:bookmarkEnd w:id="435"/>
    </w:p>
    <w:p>
      <w:pPr>
        <w:pStyle w:val="BookText"/>
        <w:rPr/>
      </w:pPr>
      <w:r>
        <w:rPr>
          <w:rFonts w:ascii="IRNazanin" w:hAnsi="IRNazanin" w:eastAsia="IRNazanin"/>
          <w:color w:val="111111"/>
          <w:sz w:val="28"/>
          <w:sz w:val="28"/>
          <w:szCs w:val="28"/>
          <w:rtl w:val="true"/>
          <w:lang w:bidi="fa-IR"/>
        </w:rPr>
        <w:t xml:space="preserve">مهم ترین ویژگی و بزرگترین هنر جناب شیخ ، دست یافتن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کیمیای محبت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 در این کیمیاگری تخصص داشت و بی تردید، او یکی از بارزترین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یحبهم ویحبونه</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امنوا أشد حبا لله</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بود و هر کس به او نزدیک می شد ، بهره ای از کیمیای محبت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به خدا، آخرین منزل بندگی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 فوق عشق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 عارضی است و محبت ،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 ممکن است از معشوق خود ، منصرف شود؛ ولی محبت ، 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 اگر معشوقش ناقص شد و کمالات خود را از دست داد ، ممکن است عشق او زائل شود؛ ولی مادر به بچه ناقص خود هم محبت و علاقه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ارزش اعمال، میزان محبت عامل به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جو ثمر نمی برد از خرمن کمال</w:t>
      </w:r>
    </w:p>
    <w:p>
      <w:pPr>
        <w:pStyle w:val="BookText"/>
        <w:rPr/>
      </w:pPr>
      <w:r>
        <w:rPr>
          <w:rFonts w:ascii="IRNazanin" w:hAnsi="IRNazanin" w:eastAsia="IRNazanin"/>
          <w:color w:val="111111"/>
          <w:sz w:val="28"/>
          <w:sz w:val="28"/>
          <w:szCs w:val="28"/>
          <w:rtl w:val="true"/>
          <w:lang w:bidi="fa-IR"/>
        </w:rPr>
        <w:t>در دل ، هر آن که تخم محبت نکشته است</w:t>
      </w:r>
      <w:r>
        <w:rPr>
          <w:rFonts w:eastAsia="IRNazanin" w:cs="IRNazanin"/>
          <w:color w:val="111111"/>
          <w:sz w:val="28"/>
          <w:szCs w:val="28"/>
          <w:rtl w:val="true"/>
          <w:lang w:bidi="fa-IR"/>
        </w:rPr>
        <w:t>.</w:t>
      </w:r>
    </w:p>
    <w:p>
      <w:pPr>
        <w:pStyle w:val="Heading4"/>
        <w:numPr>
          <w:ilvl w:val="3"/>
          <w:numId w:val="1"/>
        </w:numPr>
        <w:rPr/>
      </w:pPr>
      <w:bookmarkStart w:id="436" w:name="__RefHeading___Toc825567_2314609296"/>
      <w:bookmarkStart w:id="437" w:name="_Toc158"/>
      <w:bookmarkEnd w:id="436"/>
      <w:r>
        <w:rPr>
          <w:rtl w:val="true"/>
        </w:rPr>
        <w:t>شیرین و فرهاد</w:t>
      </w:r>
      <w:bookmarkEnd w:id="437"/>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 گاه برای تقریب به ذهن شاگردان، داستان شیرین و فرهاد را مثال می زد و می فرمود</w:t>
      </w:r>
      <w:r>
        <w:rPr>
          <w:rFonts w:eastAsia="IRNazanin" w:cs="IRNazanin"/>
          <w:color w:val="111111"/>
          <w:sz w:val="28"/>
          <w:szCs w:val="28"/>
          <w:rtl w:val="true"/>
          <w:lang w:bidi="fa-IR"/>
        </w:rPr>
        <w:t xml:space="preserve">: </w:t>
      </w:r>
      <w:bookmarkStart w:id="438" w:name="pg19649_280204"/>
    </w:p>
    <w:p>
      <w:pPr>
        <w:pStyle w:val="BookText"/>
        <w:rPr/>
      </w:pPr>
      <w:bookmarkEnd w:id="438"/>
      <w:r>
        <w:rPr>
          <w:rFonts w:ascii="IRNazanin" w:hAnsi="IRNazanin" w:eastAsia="IRNazanin"/>
          <w:color w:val="111111"/>
          <w:sz w:val="28"/>
          <w:sz w:val="28"/>
          <w:szCs w:val="28"/>
          <w:rtl w:val="true"/>
          <w:lang w:bidi="fa-IR"/>
        </w:rPr>
        <w:t>فرهاد ، هر کلنگی که می زد، به یاد شیرین و به عشق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کاری انجام میدهی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کار ، باید همین حال را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فکر و ذکرت باید خدا باشد، نه خود</w:t>
      </w:r>
    </w:p>
    <w:p>
      <w:pPr>
        <w:pStyle w:val="Heading4"/>
        <w:numPr>
          <w:ilvl w:val="3"/>
          <w:numId w:val="1"/>
        </w:numPr>
        <w:rPr/>
      </w:pPr>
      <w:bookmarkStart w:id="439" w:name="__RefHeading___Toc825569_2314609296"/>
      <w:bookmarkStart w:id="440" w:name="_Toc159"/>
      <w:bookmarkEnd w:id="439"/>
      <w:r>
        <w:rPr>
          <w:rtl w:val="true"/>
        </w:rPr>
        <w:t>به عشق محبوب بنویس</w:t>
      </w:r>
      <w:r>
        <w:rPr>
          <w:rtl w:val="true"/>
        </w:rPr>
        <w:t>!</w:t>
      </w:r>
      <w:bookmarkEnd w:id="440"/>
    </w:p>
    <w:p>
      <w:pPr>
        <w:pStyle w:val="BookText"/>
        <w:rPr/>
      </w:pPr>
      <w:r>
        <w:rPr>
          <w:rFonts w:ascii="IRNazanin" w:hAnsi="IRNazanin" w:eastAsia="IRNazanin"/>
          <w:color w:val="111111"/>
          <w:sz w:val="28"/>
          <w:sz w:val="28"/>
          <w:szCs w:val="28"/>
          <w:rtl w:val="true"/>
          <w:lang w:bidi="fa-IR"/>
        </w:rPr>
        <w:t>یکی از شاگردان شیخ ،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منشی تجارت خانه ای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 روزی به آن جا تشریف آورد و به حقیر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دفاتر را برای که می نویسی؟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این دفاتر ، اسم خود را درج کنی ، استادت ایراد می گیرد یا نه؟</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ایراد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پارچه را که متر میکنی، برای چه کسی متر می کنی؟ برای خودت یا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فرهاد ، هر کلنگی که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شیرین جونم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معشوق خود، ذکری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دفتر را به عشق محبوب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را به یاد او متر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همه اینها مقدمه وصل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نفس هایی که میکشی، به یاد او بکش </w:t>
      </w:r>
      <w:r>
        <w:rPr>
          <w:rFonts w:eastAsia="IRNazanin" w:cs="IRNazanin"/>
          <w:color w:val="111111"/>
          <w:sz w:val="28"/>
          <w:szCs w:val="28"/>
          <w:rtl w:val="true"/>
          <w:lang w:bidi="fa-IR"/>
        </w:rPr>
        <w:t xml:space="preserve">! </w:t>
      </w:r>
      <w:bookmarkStart w:id="441" w:name="pg19649_280205"/>
    </w:p>
    <w:p>
      <w:pPr>
        <w:pStyle w:val="Heading4"/>
        <w:numPr>
          <w:ilvl w:val="3"/>
          <w:numId w:val="1"/>
        </w:numPr>
        <w:rPr/>
      </w:pPr>
      <w:bookmarkStart w:id="442" w:name="__RefHeading___Toc825571_2314609296"/>
      <w:bookmarkStart w:id="443" w:name="_Toc160"/>
      <w:bookmarkEnd w:id="441"/>
      <w:bookmarkEnd w:id="442"/>
      <w:r>
        <w:rPr>
          <w:rtl w:val="true"/>
        </w:rPr>
        <w:t>خدا، مشتری ندارد؟</w:t>
      </w:r>
      <w:bookmarkEnd w:id="443"/>
    </w:p>
    <w:p>
      <w:pPr>
        <w:pStyle w:val="BookText"/>
        <w:rPr/>
      </w:pPr>
      <w:r>
        <w:rPr>
          <w:rFonts w:ascii="IRNazanin" w:hAnsi="IRNazanin" w:eastAsia="IRNazanin"/>
          <w:color w:val="111111"/>
          <w:sz w:val="28"/>
          <w:sz w:val="28"/>
          <w:szCs w:val="28"/>
          <w:rtl w:val="true"/>
          <w:lang w:bidi="fa-IR"/>
        </w:rPr>
        <w:t>شیخ، گاه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زیاد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امام های دیگر هم همین طور باشند ؛ ولی خدا مشتری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دلم از این می سوزد که خدا، مشتری هایش کم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کسی می آید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را دوست دارم و می خواهم با او آشنا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تو به خدا محتاجی، خدا، عاشق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قدسی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أحبک فأنت أیضا أحببنی</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مرا دوست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عبدی؟ أنا و حقی لک محب، فبحقی علیک کن لی محبا</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حق خودم که دوستدار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سوگند به حق من بر تو که مرا دوست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 خوش هیکل است؛ اما تو نگاه کن ببین آن که یوسف را آفرید،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زیبایی ها مال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جهان ، چون حسن یوسف، کس ندید</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آن دارد که یوسف آفرید</w:t>
      </w:r>
      <w:r>
        <w:rPr>
          <w:rFonts w:eastAsia="IRNazanin" w:cs="IRNazanin"/>
          <w:color w:val="111111"/>
          <w:sz w:val="28"/>
          <w:szCs w:val="28"/>
          <w:rtl w:val="true"/>
          <w:lang w:bidi="fa-IR"/>
        </w:rPr>
        <w:t>.</w:t>
      </w:r>
      <w:r>
        <w:rPr>
          <w:rStyle w:val="FootnoteAnchor"/>
          <w:rtl w:val="true"/>
        </w:rPr>
        <w:footnoteReference w:id="158"/>
      </w:r>
      <w:bookmarkStart w:id="444" w:name="pg19649_280206"/>
    </w:p>
    <w:p>
      <w:pPr>
        <w:pStyle w:val="Heading4"/>
        <w:numPr>
          <w:ilvl w:val="3"/>
          <w:numId w:val="1"/>
        </w:numPr>
        <w:rPr/>
      </w:pPr>
      <w:bookmarkStart w:id="445" w:name="__RefHeading___Toc825573_2314609296"/>
      <w:bookmarkStart w:id="446" w:name="_Toc161"/>
      <w:bookmarkEnd w:id="444"/>
      <w:bookmarkEnd w:id="445"/>
      <w:r>
        <w:rPr>
          <w:rtl w:val="true"/>
        </w:rPr>
        <w:t>درس عاشقی بده</w:t>
      </w:r>
      <w:r>
        <w:rPr>
          <w:rtl w:val="true"/>
        </w:rPr>
        <w:t>!</w:t>
      </w:r>
      <w:bookmarkEnd w:id="446"/>
    </w:p>
    <w:p>
      <w:pPr>
        <w:pStyle w:val="BookText"/>
        <w:rPr/>
      </w:pPr>
      <w:r>
        <w:rPr>
          <w:rFonts w:ascii="IRNazanin" w:hAnsi="IRNazanin" w:eastAsia="IRNazanin"/>
          <w:color w:val="111111"/>
          <w:sz w:val="28"/>
          <w:sz w:val="28"/>
          <w:szCs w:val="28"/>
          <w:rtl w:val="true"/>
          <w:lang w:bidi="fa-IR"/>
        </w:rPr>
        <w:t>یکی از ارادتمندان شیخ ،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احمد سعیدی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مجتهدی مسلم و استاد مرحوم آقا شیخ علی اکبر برهان</w:t>
      </w:r>
      <w:r>
        <w:rPr>
          <w:rStyle w:val="FootnoteAnchor"/>
          <w:rtl w:val="true"/>
        </w:rPr>
        <w:footnoteReference w:id="159"/>
      </w:r>
      <w:r>
        <w:rPr>
          <w:rFonts w:ascii="IRNazanin" w:hAnsi="IRNazanin" w:eastAsia="IRNazanin"/>
          <w:color w:val="111111"/>
          <w:sz w:val="28"/>
          <w:sz w:val="28"/>
          <w:szCs w:val="28"/>
          <w:rtl w:val="true"/>
          <w:lang w:bidi="fa-IR"/>
        </w:rPr>
        <w:t xml:space="preserve">در درس خارج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خیاطی در تهران ، سراغ داری که برای من یک قبا بدوزد؟</w:t>
      </w:r>
    </w:p>
    <w:p>
      <w:pPr>
        <w:pStyle w:val="BookText"/>
        <w:rPr/>
      </w:pPr>
      <w:r>
        <w:rPr>
          <w:rFonts w:ascii="IRNazanin" w:hAnsi="IRNazanin" w:eastAsia="IRNazanin"/>
          <w:color w:val="111111"/>
          <w:sz w:val="28"/>
          <w:sz w:val="28"/>
          <w:szCs w:val="28"/>
          <w:rtl w:val="true"/>
          <w:lang w:bidi="fa-IR"/>
        </w:rPr>
        <w:t>من ، جناب شیخ رجبعلی را معرفی کردم و نشانی او را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او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نگاهش به من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چه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کجا فرستادی؟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 مگر چه شده؟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آقایی که به من معرفی کردی ، رفتم خدمتش که برایم قبا بدوزد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اندازه می گرفت، از کارم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می خوانی یا درس می دهی؟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درسی می دهی؟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خارج</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سری تکان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است؛ اما درس عاشقی بده </w:t>
      </w:r>
      <w:r>
        <w:rPr>
          <w:rFonts w:eastAsia="IRNazanin" w:cs="IRNazanin"/>
          <w:color w:val="111111"/>
          <w:sz w:val="28"/>
          <w:szCs w:val="28"/>
          <w:rtl w:val="true"/>
          <w:lang w:bidi="fa-IR"/>
        </w:rPr>
        <w:t xml:space="preserve">! </w:t>
      </w:r>
      <w:bookmarkStart w:id="447" w:name="pg19649_280207"/>
    </w:p>
    <w:p>
      <w:pPr>
        <w:pStyle w:val="BookText"/>
        <w:rPr/>
      </w:pPr>
      <w:bookmarkEnd w:id="447"/>
      <w:r>
        <w:rPr>
          <w:rFonts w:ascii="IRNazanin" w:hAnsi="IRNazanin" w:eastAsia="IRNazanin"/>
          <w:color w:val="111111"/>
          <w:sz w:val="28"/>
          <w:sz w:val="28"/>
          <w:szCs w:val="28"/>
          <w:rtl w:val="true"/>
          <w:lang w:bidi="fa-IR"/>
        </w:rPr>
        <w:t>این جمله نمی دانم با من چه کرد؛ اما مرا دگرگون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سعیدی، پس از این واقعه ، با شیخ ، آشنا شد و خدمت او می رفت و مرا به خاطر آشنا ساختن وی با شیخ ، دعا می کرد</w:t>
      </w:r>
      <w:r>
        <w:rPr>
          <w:rFonts w:eastAsia="IRNazanin" w:cs="IRNazanin"/>
          <w:color w:val="111111"/>
          <w:sz w:val="28"/>
          <w:szCs w:val="28"/>
          <w:rtl w:val="true"/>
          <w:lang w:bidi="fa-IR"/>
        </w:rPr>
        <w:t>.</w:t>
      </w:r>
    </w:p>
    <w:p>
      <w:pPr>
        <w:pStyle w:val="Heading4"/>
        <w:numPr>
          <w:ilvl w:val="3"/>
          <w:numId w:val="1"/>
        </w:numPr>
        <w:rPr/>
      </w:pPr>
      <w:bookmarkStart w:id="448" w:name="__RefHeading___Toc825575_2314609296"/>
      <w:bookmarkStart w:id="449" w:name="_Toc162"/>
      <w:bookmarkEnd w:id="448"/>
      <w:r>
        <w:rPr>
          <w:rtl w:val="true"/>
        </w:rPr>
        <w:t>عشق ، ز پروانه بیاموز</w:t>
      </w:r>
      <w:r>
        <w:rPr>
          <w:rtl w:val="true"/>
        </w:rPr>
        <w:t>!</w:t>
      </w:r>
      <w:bookmarkEnd w:id="449"/>
    </w:p>
    <w:p>
      <w:pPr>
        <w:pStyle w:val="BookText"/>
        <w:rPr/>
      </w:pPr>
      <w:r>
        <w:rPr>
          <w:rFonts w:ascii="IRNazanin" w:hAnsi="IRNazanin" w:eastAsia="IRNazanin"/>
          <w:color w:val="111111"/>
          <w:sz w:val="28"/>
          <w:sz w:val="28"/>
          <w:szCs w:val="28"/>
          <w:rtl w:val="true"/>
          <w:lang w:bidi="fa-IR"/>
        </w:rPr>
        <w:t>یکی از شاگردان شیخ ، از قول ایشان نقل می 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من، گرم او و مشغول مناجات، تضرع و راز و نیاز با معشوق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پروانه ای آمد دور چراغ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گردسوزهای 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 گردش کرد تا یک طرف بدن خود را به چراغ زد و افتاد؛ اما جان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زحمت بسیار، مجددا خود را حرکت داد و آمد و آن طرف بدنش را به چراغ زد و خود را هلاک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 به من الهام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عشقبازی را از این حیوان، یاد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ادعایی در وجودت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عشق بازی و محبت به معشوق ، همین بود که این حیوان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داستان عجیب ، درس گرفتم و حالم عوض شد</w:t>
      </w:r>
      <w:r>
        <w:rPr>
          <w:rFonts w:eastAsia="IRNazanin" w:cs="IRNazanin"/>
          <w:color w:val="111111"/>
          <w:sz w:val="28"/>
          <w:szCs w:val="28"/>
          <w:rtl w:val="true"/>
          <w:lang w:bidi="fa-IR"/>
        </w:rPr>
        <w:t>.</w:t>
      </w:r>
    </w:p>
    <w:p>
      <w:pPr>
        <w:pStyle w:val="Heading4"/>
        <w:numPr>
          <w:ilvl w:val="3"/>
          <w:numId w:val="1"/>
        </w:numPr>
        <w:rPr/>
      </w:pPr>
      <w:bookmarkStart w:id="450" w:name="__RefHeading___Toc825577_2314609296"/>
      <w:bookmarkStart w:id="451" w:name="_Toc163"/>
      <w:bookmarkEnd w:id="450"/>
      <w:r>
        <w:rPr>
          <w:rtl w:val="true"/>
        </w:rPr>
        <w:t>منشأ محبت خدا</w:t>
      </w:r>
      <w:bookmarkEnd w:id="451"/>
    </w:p>
    <w:p>
      <w:pPr>
        <w:pStyle w:val="BookText"/>
        <w:rPr/>
      </w:pPr>
      <w:r>
        <w:rPr>
          <w:rFonts w:ascii="IRNazanin" w:hAnsi="IRNazanin" w:eastAsia="IRNazanin"/>
          <w:color w:val="111111"/>
          <w:sz w:val="28"/>
          <w:sz w:val="28"/>
          <w:szCs w:val="28"/>
          <w:rtl w:val="true"/>
          <w:lang w:bidi="fa-IR"/>
        </w:rPr>
        <w:t>اصلی ترین منشأ محبت به خداوند، معرفت اوست</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امکان ندارد انسان ، خدا را بشناسد و عاشق او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گرش ببینی و دست از ترنج بشناسی</w:t>
      </w:r>
    </w:p>
    <w:p>
      <w:pPr>
        <w:pStyle w:val="BookText"/>
        <w:rPr/>
      </w:pPr>
      <w:r>
        <w:rPr>
          <w:rFonts w:ascii="IRNazanin" w:hAnsi="IRNazanin" w:eastAsia="IRNazanin"/>
          <w:color w:val="111111"/>
          <w:sz w:val="28"/>
          <w:sz w:val="28"/>
          <w:szCs w:val="28"/>
          <w:rtl w:val="true"/>
          <w:lang w:bidi="fa-IR"/>
        </w:rPr>
        <w:t>روا بود که ملامت کنی زلیخا را</w:t>
      </w:r>
    </w:p>
    <w:p>
      <w:pPr>
        <w:pStyle w:val="BookText"/>
        <w:rPr/>
      </w:pPr>
      <w:r>
        <w:rPr>
          <w:rFonts w:ascii="IRNazanin" w:hAnsi="IRNazanin" w:eastAsia="IRNazanin"/>
          <w:color w:val="111111"/>
          <w:sz w:val="28"/>
          <w:sz w:val="28"/>
          <w:szCs w:val="28"/>
          <w:rtl w:val="true"/>
          <w:lang w:bidi="fa-IR"/>
        </w:rPr>
        <w:t>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عرف الله أحبة</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هر که خدا را بشناسد، او را دوست می دارد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اساسی در این باره ،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معرفت، موجب محبت خداست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معرفت برهانی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یا شناخت شهودی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مطلب ، این است که تا انسان، معرفت شهودی نسبت به خدا پیدا نکند، عاشق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عارف شد، می بیند که همه خوبی ها در خدا جمع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ءآلله خیر أما یشرکون</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در این صورت، محال است انسان به غیر خدا توجه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از دو طایفه نام می برد که معرفت آنها نسبت به حضرت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 وعلا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معرفت شهودی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الله أن لا إله إلا هو والملئکه و أولوا العلم</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خداوند ، گواه است که خدایی جز او نیست، و فرشتگان و صاحبان دانش نیز گواه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شیرینی معرفت و شراب محبت طایفه اول، یعنی فرشتگان ، چنین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خلق سبحانه لإسکان سماواته و عمارة الصفیح الأعلی من ملکوته خلقاً بدیعاً من ملائکته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استفرغتهم أشغال عبادته و وصلت حقائق الإیمان بینهم و بین معرفته و قطعهم الإیقان به إلی الوله إلیه، و لم تجاوز رغباتهم ما عنده إلی ما عند غیره، قد ذاقوا حلاوة معرفته، و شربوا بالکأس الرویة من محبته</w:t>
      </w:r>
      <w:r>
        <w:rPr>
          <w:rFonts w:eastAsia="IRNazanin" w:cs="IRNazanin"/>
          <w:color w:val="111111"/>
          <w:sz w:val="28"/>
          <w:szCs w:val="28"/>
          <w:rtl w:val="true"/>
          <w:lang w:bidi="fa-IR"/>
        </w:rPr>
        <w:t>.</w:t>
      </w:r>
      <w:r>
        <w:rPr>
          <w:rStyle w:val="FootnoteAnchor"/>
          <w:rtl w:val="true"/>
        </w:rPr>
        <w:footnoteReference w:id="164"/>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خداوند سبحان برای سکونت در آسمان ها و آباد ساختن بالاترین بخش از ملکوت خویش، مخلوقات جدیدی از فرشتگان پدید آورد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به عبادت او، آنان را از هر کار دیگر، باز داشته و حقیقت ایمان، میان آنها و معرفت او ارتباط ایجاد کرده و یقین به حق، آنها را سرگشته او ساخته است و علاقه ای به غیر از آنچه نزد پروردگار است،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شیرینی معرفتش را چشیده اند و از جام محبتش </w:t>
      </w:r>
      <w:bookmarkStart w:id="452" w:name="pg19649_280209"/>
    </w:p>
    <w:p>
      <w:pPr>
        <w:pStyle w:val="BookText"/>
        <w:rPr/>
      </w:pPr>
      <w:bookmarkEnd w:id="452"/>
      <w:r>
        <w:rPr>
          <w:rFonts w:ascii="IRNazanin" w:hAnsi="IRNazanin" w:eastAsia="IRNazanin"/>
          <w:color w:val="111111"/>
          <w:sz w:val="28"/>
          <w:sz w:val="28"/>
          <w:szCs w:val="28"/>
          <w:rtl w:val="true"/>
          <w:lang w:bidi="fa-IR"/>
        </w:rPr>
        <w:t>سیراب شده اند</w:t>
      </w:r>
      <w:r>
        <w:rPr>
          <w:rFonts w:eastAsia="IRNazanin" w:cs="IRNazanin"/>
          <w:color w:val="111111"/>
          <w:sz w:val="28"/>
          <w:szCs w:val="28"/>
          <w:rtl w:val="true"/>
          <w:lang w:bidi="fa-IR"/>
        </w:rPr>
        <w:t>.</w:t>
      </w:r>
    </w:p>
    <w:p>
      <w:pPr>
        <w:pStyle w:val="Heading4"/>
        <w:numPr>
          <w:ilvl w:val="3"/>
          <w:numId w:val="1"/>
        </w:numPr>
        <w:rPr/>
      </w:pPr>
      <w:bookmarkStart w:id="453" w:name="__RefHeading___Toc825579_2314609296"/>
      <w:bookmarkStart w:id="454" w:name="_Toc164"/>
      <w:bookmarkEnd w:id="453"/>
      <w:r>
        <w:rPr>
          <w:rtl w:val="true"/>
        </w:rPr>
        <w:t>رسیدن به معرفت شهودی</w:t>
      </w:r>
      <w:bookmarkEnd w:id="454"/>
    </w:p>
    <w:p>
      <w:pPr>
        <w:pStyle w:val="BookText"/>
        <w:rPr/>
      </w:pPr>
      <w:r>
        <w:rPr>
          <w:rFonts w:ascii="IRNazanin" w:hAnsi="IRNazanin" w:eastAsia="IRNazanin"/>
          <w:color w:val="111111"/>
          <w:sz w:val="28"/>
          <w:sz w:val="28"/>
          <w:szCs w:val="28"/>
          <w:rtl w:val="true"/>
          <w:lang w:bidi="fa-IR"/>
        </w:rPr>
        <w:t>برای رسیدن به معرفت شهودی، راهی جز پاکسازی آینه دل از تیرگی کارهای ناپسند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دعایی که ابو حمزه ثمالی از ایشان نقل کرده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الراحل إلیک قریب المسافة و أنک لا تحتجب عن خلقک إلا أن تحجبهم الأعمال دونک</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سال به سوی تو راهش نزدیک است، و به راستی که تو از آفریده است پوشیده نیستی، مگر آن که در پیشگاه تو، کارهای ناشایست ، حجاب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 حجاب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 از ناحیه کارهای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حجاب زنگارهای کارهای ناشایست از آینه دل پاک شود، دل ، شاهد جمال زیبای حضرت حق و عاشق او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 یار ندارد حجاب و پرده؛ ولی</w:t>
      </w:r>
    </w:p>
    <w:p>
      <w:pPr>
        <w:pStyle w:val="BookText"/>
        <w:rPr/>
      </w:pPr>
      <w:r>
        <w:rPr>
          <w:rFonts w:ascii="IRNazanin" w:hAnsi="IRNazanin" w:eastAsia="IRNazanin"/>
          <w:color w:val="111111"/>
          <w:sz w:val="28"/>
          <w:sz w:val="28"/>
          <w:szCs w:val="28"/>
          <w:rtl w:val="true"/>
          <w:lang w:bidi="fa-IR"/>
        </w:rPr>
        <w:t>غبار ره بنشان تا نظر توانی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نشاندن غبار راه و پاکسازی دل از حجاب کارهای ناشایست ، باید دل از محبت دنیا پاک شود؛ چرا که محبت دنیا ، مبدأ همه زشتی هاست </w:t>
      </w:r>
      <w:r>
        <w:rPr>
          <w:rFonts w:eastAsia="IRNazanin" w:cs="IRNazanin"/>
          <w:color w:val="111111"/>
          <w:sz w:val="28"/>
          <w:szCs w:val="28"/>
          <w:rtl w:val="true"/>
          <w:lang w:bidi="fa-IR"/>
        </w:rPr>
        <w:t>.</w:t>
      </w:r>
    </w:p>
    <w:p>
      <w:pPr>
        <w:pStyle w:val="Heading4"/>
        <w:numPr>
          <w:ilvl w:val="3"/>
          <w:numId w:val="1"/>
        </w:numPr>
        <w:rPr/>
      </w:pPr>
      <w:bookmarkStart w:id="455" w:name="__RefHeading___Toc825581_2314609296"/>
      <w:bookmarkStart w:id="456" w:name="_Toc165"/>
      <w:bookmarkEnd w:id="455"/>
      <w:r>
        <w:rPr>
          <w:rtl w:val="true"/>
        </w:rPr>
        <w:t>آفت محبت خداوند</w:t>
      </w:r>
      <w:bookmarkEnd w:id="456"/>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آفت محبت خدا، محبت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شیخ ، اگر انسان دنیا را برای خدا بخواهد، این مقدمه ای برای وصال اوست، و اگر برای غیر خدا بخواهد، آفتی برای محبت اوست و در این زمینه ، فرقی میان حلال و حرام دنیا وجود ندارد، هر چند بدیهی است که دنیای حرام، انسان را بیشتر از خدا دور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است که </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 الدنیا و حب الله لا یجتمعان فی قلب أبدا</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دوستی دنیا و دوستی خدا، هرگز در یک دل ، گرد نمی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باره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الشمس و اللیل لا یجتمعان، کذلک حب الله و حب الدنیا لا یجتمعان</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همچنان که خورشید و شب با هم جمع نمی شوند، خدادوستی و دنیا دوستی نیز با هم گرد نمی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حدیثی دیگر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یدعی حب الله من سکن قلبه حب الدنیا ؟</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کسی که محبت دنیا در دلش خانه کرده، چگونه مدعی محبت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آمد، جناب شیخ، همیشه از دنیا با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 برد و گاهی در مجلس خود، رو به مریدی می کرد و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می بینم که گرفتار این پیرزنه شده 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 این شعر حافظ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 نیست که افتاده آن زلف دو تا نیست</w:t>
      </w:r>
    </w:p>
    <w:p>
      <w:pPr>
        <w:pStyle w:val="BookText"/>
        <w:rPr/>
      </w:pPr>
      <w:r>
        <w:rPr>
          <w:rFonts w:ascii="IRNazanin" w:hAnsi="IRNazanin" w:eastAsia="IRNazanin"/>
          <w:color w:val="111111"/>
          <w:sz w:val="28"/>
          <w:sz w:val="28"/>
          <w:szCs w:val="28"/>
          <w:rtl w:val="true"/>
          <w:lang w:bidi="fa-IR"/>
        </w:rPr>
        <w:t>در ره گذر کیست که این دام بلا نیست؟</w:t>
      </w:r>
    </w:p>
    <w:p>
      <w:pPr>
        <w:pStyle w:val="BookText"/>
        <w:rPr/>
      </w:pPr>
      <w:r>
        <w:rPr>
          <w:rFonts w:ascii="IRNazanin" w:hAnsi="IRNazanin" w:eastAsia="IRNazanin"/>
          <w:color w:val="111111"/>
          <w:sz w:val="28"/>
          <w:sz w:val="28"/>
          <w:szCs w:val="28"/>
          <w:rtl w:val="true"/>
          <w:lang w:bidi="fa-IR"/>
        </w:rPr>
        <w:t>در واقع، شیخ، این مثل را از روایتی بر گرفته بود که می فرماید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عیسی بن مریم کوشف بالدنیا فرآها فی صورة عجوز هتماء، علیها من کل زینة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تزوجت؟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أحصیهم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کلهم ماتوا أو کلهم </w:t>
      </w:r>
      <w:bookmarkStart w:id="457" w:name="pg19649_280211"/>
    </w:p>
    <w:p>
      <w:pPr>
        <w:pStyle w:val="BookText"/>
        <w:rPr/>
      </w:pPr>
      <w:bookmarkEnd w:id="457"/>
      <w:r>
        <w:rPr>
          <w:rFonts w:ascii="IRNazanin" w:hAnsi="IRNazanin" w:eastAsia="IRNazanin"/>
          <w:color w:val="111111"/>
          <w:sz w:val="28"/>
          <w:sz w:val="28"/>
          <w:szCs w:val="28"/>
          <w:rtl w:val="true"/>
          <w:lang w:bidi="fa-IR"/>
        </w:rPr>
        <w:t>طلقوک؟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کلهم قتلت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بؤسا لأزواجک الباقین، کیف لا یعتبرون بأزواجک الماضین؟ کیف تهلکینهم واحداً واحداً و لا یکونوا منک علی حذر؟</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حقیقت دنیا برای عیسی بن مریم کشف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مکاشفه ، دنیا را به صورت پیرزنی دید که دندان هایش ریخته و همه زیورها را به خود، آویخته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شوهر اختیار کرده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نشمرده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شوهرانت همه مرده اند یا تو را طلاق داده اند؟ دنیا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همه شان را کشته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علی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به حال شوهران آینده تو که از سرنوشت شوهران پیشین تو عبرت نمی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آنان را یکی پس از دیگری گشتی و اینان ، از تو دوری نمی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 مکرر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که می آیند پیش من، فقط سراغ پیرزنه</w:t>
      </w:r>
      <w:r>
        <w:rPr>
          <w:rStyle w:val="FootnoteAnchor"/>
          <w:rtl w:val="true"/>
        </w:rPr>
        <w:footnoteReference w:id="170"/>
      </w:r>
      <w:r>
        <w:rPr>
          <w:rFonts w:ascii="IRNazanin" w:hAnsi="IRNazanin" w:eastAsia="IRNazanin"/>
          <w:color w:val="111111"/>
          <w:sz w:val="28"/>
          <w:sz w:val="28"/>
          <w:szCs w:val="28"/>
          <w:rtl w:val="true"/>
          <w:lang w:bidi="fa-IR"/>
        </w:rPr>
        <w:t>را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نمی آید بگوید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 خدا قهر کرده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خدا آشتی بده</w:t>
      </w:r>
      <w:r>
        <w:rPr>
          <w:rFonts w:eastAsia="IRNazanin" w:cs="IRNazanin"/>
          <w:color w:val="111111"/>
          <w:sz w:val="28"/>
          <w:szCs w:val="28"/>
          <w:rtl w:val="true"/>
          <w:lang w:bidi="fa-IR"/>
        </w:rPr>
        <w:t>!».</w:t>
      </w:r>
    </w:p>
    <w:p>
      <w:pPr>
        <w:pStyle w:val="Heading4"/>
        <w:numPr>
          <w:ilvl w:val="3"/>
          <w:numId w:val="1"/>
        </w:numPr>
        <w:rPr/>
      </w:pPr>
      <w:bookmarkStart w:id="458" w:name="__RefHeading___Toc825583_2314609296"/>
      <w:bookmarkStart w:id="459" w:name="_Toc166"/>
      <w:bookmarkEnd w:id="458"/>
      <w:r>
        <w:rPr>
          <w:rtl w:val="true"/>
        </w:rPr>
        <w:t>باطن دنیاپرستان</w:t>
      </w:r>
      <w:bookmarkEnd w:id="459"/>
    </w:p>
    <w:p>
      <w:pPr>
        <w:pStyle w:val="BookText"/>
        <w:rPr/>
      </w:pPr>
      <w:r>
        <w:rPr>
          <w:rFonts w:ascii="IRNazanin" w:hAnsi="IRNazanin" w:eastAsia="IRNazanin"/>
          <w:color w:val="111111"/>
          <w:sz w:val="28"/>
          <w:sz w:val="28"/>
          <w:szCs w:val="28"/>
          <w:rtl w:val="true"/>
          <w:lang w:bidi="fa-IR"/>
        </w:rPr>
        <w:t>جناب شیخ که با دیده بصیرت، باطن مردم را می دید، در باره تصویر باطنی اهل دنیا، اهل آخرت و اهل خدا ، چنین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کسی که دنیا را از راه حرام بخواهد، باطنش سگ است، و آن که آخرت را بخواهد ،خنثاست، و آن که خدا را بخواهد، مرد است</w:t>
      </w:r>
      <w:r>
        <w:rPr>
          <w:rFonts w:eastAsia="IRNazanin" w:cs="IRNazanin"/>
          <w:color w:val="111111"/>
          <w:sz w:val="28"/>
          <w:szCs w:val="28"/>
          <w:rtl w:val="true"/>
          <w:lang w:bidi="fa-IR"/>
        </w:rPr>
        <w:t>.</w:t>
      </w:r>
    </w:p>
    <w:p>
      <w:pPr>
        <w:pStyle w:val="Heading4"/>
        <w:numPr>
          <w:ilvl w:val="3"/>
          <w:numId w:val="1"/>
        </w:numPr>
        <w:rPr/>
      </w:pPr>
      <w:bookmarkStart w:id="460" w:name="__RefHeading___Toc825585_2314609296"/>
      <w:bookmarkStart w:id="461" w:name="_Toc167"/>
      <w:bookmarkEnd w:id="460"/>
      <w:r>
        <w:rPr>
          <w:rtl w:val="true"/>
        </w:rPr>
        <w:t>دل خدانما</w:t>
      </w:r>
      <w:bookmarkEnd w:id="461"/>
    </w:p>
    <w:p>
      <w:pPr>
        <w:pStyle w:val="BookText"/>
        <w:rPr/>
      </w:pPr>
      <w:r>
        <w:rPr>
          <w:rFonts w:ascii="IRNazanin" w:hAnsi="IRNazanin" w:eastAsia="IRNazanin"/>
          <w:color w:val="111111"/>
          <w:sz w:val="28"/>
          <w:sz w:val="28"/>
          <w:szCs w:val="28"/>
          <w:rtl w:val="true"/>
          <w:lang w:bidi="fa-IR"/>
        </w:rPr>
        <w:t>جناب شیخ می فرمود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 هر چه را بخواهد، همان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دل شما خدا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 هر چه را دوست داشته باشد، عکس همان در قلب او منعکس می شود و اهل </w:t>
      </w:r>
      <w:bookmarkStart w:id="462" w:name="pg19649_280212"/>
    </w:p>
    <w:p>
      <w:pPr>
        <w:pStyle w:val="BookText"/>
        <w:rPr/>
      </w:pPr>
      <w:bookmarkEnd w:id="462"/>
      <w:r>
        <w:rPr>
          <w:rFonts w:ascii="IRNazanin" w:hAnsi="IRNazanin" w:eastAsia="IRNazanin"/>
          <w:color w:val="111111"/>
          <w:sz w:val="28"/>
          <w:sz w:val="28"/>
          <w:szCs w:val="28"/>
          <w:rtl w:val="true"/>
          <w:lang w:bidi="fa-IR"/>
        </w:rPr>
        <w:t>معرفت ، با نظر به قلب او می فهمند که چه صورتی در برزخ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 شیفته و فریفته جمال و صورت فردی گردد، یا علاقه بسیار به پول یا ملک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کند، همان اشیا، صورت برزخی او را تشکیل می دهند</w:t>
      </w:r>
      <w:r>
        <w:rPr>
          <w:rFonts w:eastAsia="IRNazanin" w:cs="IRNazanin"/>
          <w:color w:val="111111"/>
          <w:sz w:val="28"/>
          <w:szCs w:val="28"/>
          <w:rtl w:val="true"/>
          <w:lang w:bidi="fa-IR"/>
        </w:rPr>
        <w:t>.</w:t>
      </w:r>
    </w:p>
    <w:p>
      <w:pPr>
        <w:pStyle w:val="Heading4"/>
        <w:numPr>
          <w:ilvl w:val="3"/>
          <w:numId w:val="1"/>
        </w:numPr>
        <w:rPr/>
      </w:pPr>
      <w:bookmarkStart w:id="463" w:name="__RefHeading___Toc825587_2314609296"/>
      <w:bookmarkStart w:id="464" w:name="_Toc168"/>
      <w:bookmarkEnd w:id="463"/>
      <w:r>
        <w:rPr>
          <w:rtl w:val="true"/>
        </w:rPr>
        <w:t>چه کار کرده ای؟</w:t>
      </w:r>
      <w:r>
        <w:rPr>
          <w:rtl w:val="true"/>
        </w:rPr>
        <w:t>!</w:t>
      </w:r>
      <w:bookmarkEnd w:id="464"/>
    </w:p>
    <w:p>
      <w:pPr>
        <w:pStyle w:val="BookText"/>
        <w:rPr/>
      </w:pPr>
      <w:r>
        <w:rPr>
          <w:rFonts w:ascii="IRNazanin" w:hAnsi="IRNazanin" w:eastAsia="IRNazanin"/>
          <w:color w:val="111111"/>
          <w:sz w:val="28"/>
          <w:sz w:val="28"/>
          <w:szCs w:val="28"/>
          <w:rtl w:val="true"/>
          <w:lang w:bidi="fa-IR"/>
        </w:rPr>
        <w:t>یکی از ارادتمندان شیخ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خوابی مهیج و شهوانی دیدم که در روز هم ذهنم را به خود مشغول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خدمت شیخ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مرا دید، سرش را پایین انداخت و این شعر حافظ را زمزمه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گرت هواست که معشوق ، نگسلد پیوند</w:t>
      </w:r>
    </w:p>
    <w:p>
      <w:pPr>
        <w:pStyle w:val="BookText"/>
        <w:rPr/>
      </w:pPr>
      <w:r>
        <w:rPr>
          <w:rFonts w:ascii="IRNazanin" w:hAnsi="IRNazanin" w:eastAsia="IRNazanin"/>
          <w:color w:val="111111"/>
          <w:sz w:val="28"/>
          <w:sz w:val="28"/>
          <w:szCs w:val="28"/>
          <w:rtl w:val="true"/>
          <w:lang w:bidi="fa-IR"/>
        </w:rPr>
        <w:t>نگاه دار سر رشته تا نگه دارد</w:t>
      </w:r>
    </w:p>
    <w:p>
      <w:pPr>
        <w:pStyle w:val="BookText"/>
        <w:rPr/>
      </w:pPr>
      <w:r>
        <w:rPr>
          <w:rFonts w:ascii="IRNazanin" w:hAnsi="IRNazanin" w:eastAsia="IRNazanin"/>
          <w:color w:val="111111"/>
          <w:sz w:val="28"/>
          <w:sz w:val="28"/>
          <w:szCs w:val="28"/>
          <w:rtl w:val="true"/>
          <w:lang w:bidi="fa-IR"/>
        </w:rPr>
        <w:t>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 چنان کن که گر بلغزد پای</w:t>
      </w:r>
    </w:p>
    <w:p>
      <w:pPr>
        <w:pStyle w:val="BookText"/>
        <w:rPr/>
      </w:pPr>
      <w:r>
        <w:rPr>
          <w:rFonts w:ascii="IRNazanin" w:hAnsi="IRNazanin" w:eastAsia="IRNazanin"/>
          <w:color w:val="111111"/>
          <w:sz w:val="28"/>
          <w:sz w:val="28"/>
          <w:szCs w:val="28"/>
          <w:rtl w:val="true"/>
          <w:lang w:bidi="fa-IR"/>
        </w:rPr>
        <w:t>فرشته ات به دو دست دعا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فهمیدم خبری هست و ایشان ، بی جهت ، این شعر را نمی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 همچنان سرش پایین بود و به کار خیاطی مشغول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هست؟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کار کرده ای که قیافه ات قیافه زن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زیبایی را در خواب دیدم و داستانش در ذهن من 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کن</w:t>
      </w:r>
      <w:r>
        <w:rPr>
          <w:rFonts w:eastAsia="IRNazanin" w:cs="IRNazanin"/>
          <w:color w:val="111111"/>
          <w:sz w:val="28"/>
          <w:szCs w:val="28"/>
          <w:rtl w:val="true"/>
          <w:lang w:bidi="fa-IR"/>
        </w:rPr>
        <w:t>!</w:t>
      </w:r>
    </w:p>
    <w:p>
      <w:pPr>
        <w:pStyle w:val="Heading4"/>
        <w:numPr>
          <w:ilvl w:val="3"/>
          <w:numId w:val="1"/>
        </w:numPr>
        <w:rPr/>
      </w:pPr>
      <w:bookmarkStart w:id="465" w:name="__RefHeading___Toc825589_2314609296"/>
      <w:bookmarkStart w:id="466" w:name="_Toc169"/>
      <w:bookmarkEnd w:id="465"/>
      <w:r>
        <w:rPr>
          <w:rtl w:val="true"/>
        </w:rPr>
        <w:t>چه چیز در تو می بینم؟</w:t>
      </w:r>
      <w:r>
        <w:rPr>
          <w:rtl w:val="true"/>
        </w:rPr>
        <w:t>!</w:t>
      </w:r>
      <w:bookmarkEnd w:id="466"/>
    </w:p>
    <w:p>
      <w:pPr>
        <w:pStyle w:val="BookText"/>
        <w:rPr/>
      </w:pPr>
      <w:r>
        <w:rPr>
          <w:rFonts w:ascii="IRNazanin" w:hAnsi="IRNazanin" w:eastAsia="IRNazanin"/>
          <w:color w:val="111111"/>
          <w:sz w:val="28"/>
          <w:sz w:val="28"/>
          <w:szCs w:val="28"/>
          <w:rtl w:val="true"/>
          <w:lang w:bidi="fa-IR"/>
        </w:rPr>
        <w:t>یکی از ارادتمندان شیخ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قصد رفتن به منزل شیخ،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 چشمم به خانم بی حجابی افتاد که نظرم را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شیخ رسیدم و</w:t>
      </w:r>
    </w:p>
    <w:p>
      <w:pPr>
        <w:pStyle w:val="BookText"/>
        <w:rPr/>
      </w:pPr>
      <w:r>
        <w:rPr>
          <w:rFonts w:ascii="IRNazanin" w:hAnsi="IRNazanin" w:eastAsia="IRNazanin"/>
          <w:color w:val="111111"/>
          <w:sz w:val="28"/>
          <w:sz w:val="28"/>
          <w:szCs w:val="28"/>
          <w:rtl w:val="true"/>
          <w:lang w:bidi="fa-IR"/>
        </w:rPr>
        <w:t>کنار او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نگاهی کرد و فرمود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در تو می بینم؟</w:t>
      </w:r>
      <w:r>
        <w:rPr>
          <w:rFonts w:eastAsia="IRNazanin" w:cs="IRNazanin"/>
          <w:color w:val="111111"/>
          <w:sz w:val="28"/>
          <w:szCs w:val="28"/>
          <w:rtl w:val="true"/>
          <w:lang w:bidi="fa-IR"/>
        </w:rPr>
        <w:t xml:space="preserve">! </w:t>
      </w:r>
      <w:bookmarkStart w:id="467" w:name="pg19649_280213"/>
    </w:p>
    <w:p>
      <w:pPr>
        <w:pStyle w:val="BookText"/>
        <w:rPr/>
      </w:pPr>
      <w:bookmarkEnd w:id="467"/>
      <w:r>
        <w:rPr>
          <w:rFonts w:ascii="IRNazanin" w:hAnsi="IRNazanin" w:eastAsia="IRNazanin"/>
          <w:color w:val="111111"/>
          <w:sz w:val="28"/>
          <w:sz w:val="28"/>
          <w:szCs w:val="28"/>
          <w:rtl w:val="true"/>
          <w:lang w:bidi="fa-IR"/>
        </w:rPr>
        <w:t>در دل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ستار العیوب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خندید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کردی که آنچه می دیدم، محو شد؟</w:t>
      </w:r>
      <w:r>
        <w:rPr>
          <w:rFonts w:eastAsia="IRNazanin" w:cs="IRNazanin"/>
          <w:color w:val="111111"/>
          <w:sz w:val="28"/>
          <w:szCs w:val="28"/>
          <w:rtl w:val="true"/>
          <w:lang w:bidi="fa-IR"/>
        </w:rPr>
        <w:t>!</w:t>
      </w:r>
    </w:p>
    <w:p>
      <w:pPr>
        <w:pStyle w:val="Heading4"/>
        <w:numPr>
          <w:ilvl w:val="3"/>
          <w:numId w:val="1"/>
        </w:numPr>
        <w:rPr/>
      </w:pPr>
      <w:bookmarkStart w:id="468" w:name="__RefHeading___Toc825591_2314609296"/>
      <w:bookmarkStart w:id="469" w:name="_Toc170"/>
      <w:bookmarkEnd w:id="468"/>
      <w:r>
        <w:rPr>
          <w:rtl w:val="true"/>
        </w:rPr>
        <w:t>مردهایی که تبدیل به زن شدند</w:t>
      </w:r>
      <w:r>
        <w:rPr>
          <w:rtl w:val="true"/>
        </w:rPr>
        <w:t>!</w:t>
      </w:r>
      <w:bookmarkEnd w:id="469"/>
    </w:p>
    <w:p>
      <w:pPr>
        <w:pStyle w:val="BookText"/>
        <w:rPr/>
      </w:pPr>
      <w:r>
        <w:rPr>
          <w:rFonts w:ascii="IRNazanin" w:hAnsi="IRNazanin" w:eastAsia="IRNazanin"/>
          <w:color w:val="111111"/>
          <w:sz w:val="28"/>
          <w:sz w:val="28"/>
          <w:szCs w:val="28"/>
          <w:rtl w:val="true"/>
          <w:lang w:bidi="fa-IR"/>
        </w:rPr>
        <w:t>مرحوم دکتر حسن توکلی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 من از مطب دندان سازی خود حرکت کردم که به جایی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اتوبوس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فردوسی یا پیش تر از آن، ماشین ، نگه داشت و جمعیتی سوار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راننده ،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همه مسافران هم زن هستند، همه یک شکل و یک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بغل دستی ام هم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جمع کردم و فکر کردم اشتباهی سوار شده ام و این اتوبوس ، ویژه کارمندان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اتوبوس ، نگه داشت و خانمی پیاده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که پیاده شد، همه مرد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ابتدا بنا نداشتم پیش شیخ بروم، ولی از ماشین که پیاده شدم، به حضور مرحوم شیخ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من حرفی بزنم ، شیخ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دیدی همه مردها زن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مردها به آن زن توجه داشتند، همه زن شدند؟</w:t>
      </w:r>
    </w:p>
    <w:p>
      <w:pPr>
        <w:pStyle w:val="BookText"/>
        <w:rPr/>
      </w:pP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مردن ، هر کس به هر چه توجه دارد، همان، جلوی چشمش مجسم می شود؛ ولی</w:t>
      </w:r>
    </w:p>
    <w:p>
      <w:pPr>
        <w:pStyle w:val="BookText"/>
        <w:rPr/>
      </w:pPr>
      <w:r>
        <w:rPr>
          <w:rFonts w:ascii="IRNazanin" w:hAnsi="IRNazanin" w:eastAsia="IRNazanin"/>
          <w:color w:val="111111"/>
          <w:sz w:val="28"/>
          <w:sz w:val="28"/>
          <w:szCs w:val="28"/>
          <w:rtl w:val="true"/>
          <w:lang w:bidi="fa-IR"/>
        </w:rPr>
        <w:t>محبت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نجات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قدر خوب است که انسان ، محو جمال خدا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آنچه را دیگران نمی بینند ، ببیند و آنچه را دیگران نمی شنوند، بشنود</w:t>
      </w:r>
      <w:r>
        <w:rPr>
          <w:rFonts w:eastAsia="IRNazanin" w:cs="IRNazanin"/>
          <w:color w:val="111111"/>
          <w:sz w:val="28"/>
          <w:szCs w:val="28"/>
          <w:rtl w:val="true"/>
          <w:lang w:bidi="fa-IR"/>
        </w:rPr>
        <w:t>.</w:t>
      </w:r>
    </w:p>
    <w:p>
      <w:pPr>
        <w:pStyle w:val="Heading4"/>
        <w:numPr>
          <w:ilvl w:val="3"/>
          <w:numId w:val="1"/>
        </w:numPr>
        <w:rPr/>
      </w:pPr>
      <w:bookmarkStart w:id="470" w:name="__RefHeading___Toc825593_2314609296"/>
      <w:bookmarkStart w:id="471" w:name="_Toc171"/>
      <w:bookmarkEnd w:id="470"/>
      <w:r>
        <w:rPr>
          <w:rtl w:val="true"/>
        </w:rPr>
        <w:t>این میز، چیست؟</w:t>
      </w:r>
      <w:bookmarkEnd w:id="471"/>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دکتر ثباتی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کفاشی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جعفر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مرحوم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 میز بزرگی داشتم که جای مناسبی برایش نداشتم که آن را آن جا بگذارم و در فکر بودم که آن را چه کار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جلسه جناب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مرا دید، آهسته گفت</w:t>
      </w:r>
      <w:r>
        <w:rPr>
          <w:rFonts w:eastAsia="IRNazanin" w:cs="IRNazanin"/>
          <w:color w:val="111111"/>
          <w:sz w:val="28"/>
          <w:szCs w:val="28"/>
          <w:rtl w:val="true"/>
          <w:lang w:bidi="fa-IR"/>
        </w:rPr>
        <w:t xml:space="preserve">: </w:t>
      </w:r>
      <w:bookmarkStart w:id="472" w:name="pg19649_280214"/>
    </w:p>
    <w:p>
      <w:pPr>
        <w:pStyle w:val="BookText"/>
        <w:rPr/>
      </w:pPr>
      <w:bookmarkEnd w:id="472"/>
      <w:r>
        <w:rPr>
          <w:rFonts w:ascii="IRNazanin" w:hAnsi="IRNazanin" w:eastAsia="IRNazanin"/>
          <w:color w:val="111111"/>
          <w:sz w:val="28"/>
          <w:sz w:val="28"/>
          <w:szCs w:val="28"/>
          <w:rtl w:val="true"/>
          <w:lang w:bidi="fa-IR"/>
        </w:rPr>
        <w:t xml:space="preserve">این میز چیست که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دل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کفاش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متوجه منظور شیخ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خنده ای کردم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برای آن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را این جا جا داده ام</w:t>
      </w:r>
      <w:r>
        <w:rPr>
          <w:rFonts w:eastAsia="IRNazanin" w:cs="IRNazanin"/>
          <w:color w:val="111111"/>
          <w:sz w:val="28"/>
          <w:szCs w:val="28"/>
          <w:rtl w:val="true"/>
          <w:lang w:bidi="fa-IR"/>
        </w:rPr>
        <w:t>!</w:t>
      </w:r>
    </w:p>
    <w:p>
      <w:pPr>
        <w:pStyle w:val="Heading4"/>
        <w:numPr>
          <w:ilvl w:val="3"/>
          <w:numId w:val="1"/>
        </w:numPr>
        <w:rPr/>
      </w:pPr>
      <w:bookmarkStart w:id="473" w:name="__RefHeading___Toc825595_2314609296"/>
      <w:bookmarkStart w:id="474" w:name="_Toc172"/>
      <w:bookmarkEnd w:id="473"/>
      <w:r>
        <w:rPr>
          <w:rtl w:val="true"/>
        </w:rPr>
        <w:t>رسیدن به اسرار الهی</w:t>
      </w:r>
      <w:bookmarkEnd w:id="474"/>
    </w:p>
    <w:p>
      <w:pPr>
        <w:pStyle w:val="BookText"/>
        <w:rPr/>
      </w:pPr>
      <w:r>
        <w:rPr>
          <w:rFonts w:ascii="IRNazanin" w:hAnsi="IRNazanin" w:eastAsia="IRNazanin"/>
          <w:color w:val="111111"/>
          <w:sz w:val="28"/>
          <w:sz w:val="28"/>
          <w:szCs w:val="28"/>
          <w:rtl w:val="true"/>
          <w:lang w:bidi="fa-IR"/>
        </w:rPr>
        <w:t>جناب شیخ، معتقد بود که اصلی ترین مقدمات دست یافتن به اسرار الهی، خداخواهی است و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ذره ای محبت غیر خدا در دل باشد، محال است انسان به چیزی از اسرار الهی دست یابد</w:t>
      </w:r>
      <w:r>
        <w:rPr>
          <w:rFonts w:eastAsia="IRNazanin" w:cs="IRNazanin"/>
          <w:color w:val="111111"/>
          <w:sz w:val="28"/>
          <w:szCs w:val="28"/>
          <w:rtl w:val="true"/>
          <w:lang w:bidi="fa-IR"/>
        </w:rPr>
        <w:t>.</w:t>
      </w:r>
    </w:p>
    <w:p>
      <w:pPr>
        <w:pStyle w:val="Heading4"/>
        <w:numPr>
          <w:ilvl w:val="3"/>
          <w:numId w:val="1"/>
        </w:numPr>
        <w:rPr/>
      </w:pPr>
      <w:bookmarkStart w:id="475" w:name="__RefHeading___Toc825597_2314609296"/>
      <w:bookmarkStart w:id="476" w:name="_Toc173"/>
      <w:bookmarkEnd w:id="475"/>
      <w:r>
        <w:rPr>
          <w:rtl w:val="true"/>
        </w:rPr>
        <w:t>غیر از خدا، هیچ مخواه</w:t>
      </w:r>
      <w:bookmarkEnd w:id="476"/>
    </w:p>
    <w:p>
      <w:pPr>
        <w:pStyle w:val="BookText"/>
        <w:rPr/>
      </w:pPr>
      <w:r>
        <w:rPr>
          <w:rFonts w:ascii="IRNazanin" w:hAnsi="IRNazanin" w:eastAsia="IRNazanin"/>
          <w:color w:val="111111"/>
          <w:sz w:val="28"/>
          <w:sz w:val="28"/>
          <w:szCs w:val="28"/>
          <w:rtl w:val="true"/>
          <w:lang w:bidi="fa-IR"/>
        </w:rPr>
        <w:t>شیخ ، اعتقاد به این که جز خداوند، چیزی نباید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دو فرشته آموخته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ارادتمندان شیخ از او نقل می 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دو فرشته با دو جمله به من راه فنا را آموختند و آن جملات ،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پیش خود، هیچ مگو و غیر از خدا، هیچ مخواه</w:t>
      </w:r>
      <w:r>
        <w:rPr>
          <w:rFonts w:eastAsia="IRNazanin" w:cs="IRNazanin"/>
          <w:color w:val="111111"/>
          <w:sz w:val="28"/>
          <w:szCs w:val="28"/>
          <w:rtl w:val="true"/>
          <w:lang w:bidi="fa-IR"/>
        </w:rPr>
        <w:t>».</w:t>
      </w:r>
      <w:r>
        <w:rPr>
          <w:rStyle w:val="FootnoteAnchor"/>
          <w:rtl w:val="true"/>
        </w:rPr>
        <w:footnoteReference w:id="171"/>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جز خدا خواستن ، بت پرستی بود، و آخرت و بهشت و رضا و جوار خدا، جز خداست، و از این وجه ، نشاید که طالب و حدت را به هیچ از این ، التفاتی و میلی باشد، یا هیچ خود از این جمله شناسد و داند و بیند؛ چه، هر که خدا را شناسد، نشانش آن بود که جز خدا نخواهد، و این خدا را شناختن و خدا را خواستن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از کثرت است؛ چه، در وحدت ، شناسنده و شناخته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و خواسته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خدا باشد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کس همه خدا بیند و بس، طالب وحدت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تعالی ، حجاب هستی و نیستی از پیش بر گیرد، به این مرتبه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 و تبری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ضمیمه کتاب اخلاق محتشمی، ص </w:t>
      </w:r>
      <w:r>
        <w:rPr>
          <w:rFonts w:ascii="IRNazanin" w:hAnsi="IRNazanin" w:eastAsia="IRNazanin"/>
          <w:color w:val="111111"/>
          <w:sz w:val="28"/>
          <w:sz w:val="28"/>
          <w:szCs w:val="28"/>
          <w:lang w:bidi="fa-IR"/>
        </w:rPr>
        <w:t>۵۶۹</w:t>
      </w:r>
      <w:r>
        <w:rPr>
          <w:rFonts w:eastAsia="IRNazanin" w:cs="IRNazanin"/>
          <w:color w:val="111111"/>
          <w:sz w:val="28"/>
          <w:szCs w:val="28"/>
          <w:rtl w:val="true"/>
          <w:lang w:bidi="fa-IR"/>
        </w:rPr>
        <w:t>).</w:t>
      </w:r>
      <w:bookmarkStart w:id="477" w:name="pg19649_280215"/>
    </w:p>
    <w:p>
      <w:pPr>
        <w:pStyle w:val="BookText"/>
        <w:rPr/>
      </w:pPr>
      <w:bookmarkEnd w:id="477"/>
      <w:r>
        <w:rPr>
          <w:rFonts w:ascii="IRNazanin" w:hAnsi="IRNazanin" w:eastAsia="IRNazanin"/>
          <w:color w:val="111111"/>
          <w:sz w:val="28"/>
          <w:sz w:val="28"/>
          <w:szCs w:val="28"/>
          <w:rtl w:val="true"/>
          <w:lang w:bidi="fa-IR"/>
        </w:rPr>
        <w:t>و در این باره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هشیار باش، خلقت عالم زبهر توست</w:t>
      </w:r>
    </w:p>
    <w:p>
      <w:pPr>
        <w:pStyle w:val="BookText"/>
        <w:rPr/>
      </w:pPr>
      <w:r>
        <w:rPr>
          <w:rFonts w:ascii="IRNazanin" w:hAnsi="IRNazanin" w:eastAsia="IRNazanin"/>
          <w:color w:val="111111"/>
          <w:sz w:val="28"/>
          <w:sz w:val="28"/>
          <w:szCs w:val="28"/>
          <w:rtl w:val="true"/>
          <w:lang w:bidi="fa-IR"/>
        </w:rPr>
        <w:t>غیر از خدا، هر آنچه بخواهی، شکست توست</w:t>
      </w:r>
      <w:r>
        <w:rPr>
          <w:rFonts w:eastAsia="IRNazanin" w:cs="IRNazanin"/>
          <w:color w:val="111111"/>
          <w:sz w:val="28"/>
          <w:szCs w:val="28"/>
          <w:rtl w:val="true"/>
          <w:lang w:bidi="fa-IR"/>
        </w:rPr>
        <w:t>.</w:t>
      </w:r>
    </w:p>
    <w:p>
      <w:pPr>
        <w:pStyle w:val="Heading4"/>
        <w:numPr>
          <w:ilvl w:val="3"/>
          <w:numId w:val="1"/>
        </w:numPr>
        <w:rPr/>
      </w:pPr>
      <w:bookmarkStart w:id="478" w:name="__RefHeading___Toc825599_2314609296"/>
      <w:bookmarkStart w:id="479" w:name="_Toc174"/>
      <w:bookmarkEnd w:id="478"/>
      <w:r>
        <w:rPr>
          <w:rtl w:val="true"/>
        </w:rPr>
        <w:t>مرتبه عقل و مرتبه روح</w:t>
      </w:r>
      <w:bookmarkEnd w:id="479"/>
    </w:p>
    <w:p>
      <w:pPr>
        <w:pStyle w:val="BookText"/>
        <w:rPr/>
      </w:pPr>
      <w:r>
        <w:rPr>
          <w:rFonts w:ascii="IRNazanin" w:hAnsi="IRNazanin" w:eastAsia="IRNazanin"/>
          <w:color w:val="111111"/>
          <w:sz w:val="28"/>
          <w:sz w:val="28"/>
          <w:szCs w:val="28"/>
          <w:rtl w:val="true"/>
          <w:lang w:bidi="fa-IR"/>
        </w:rPr>
        <w:t>جناب شیخ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در مرتبه عقل باشد، هیچ وقت از عبادت، سرپیچی نکرده، عصیان حق نمی نماید، به موجب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العقل ما عبد به الرحمن و اکتسب به الجنان</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و در این مرتبه، نظر به غیر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بهشت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ولی موقعی که به مرتبه روح می رسد، به 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نفخت فیه من روحی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فقط نظر به حق دارد و مصداق بیت آخر از این دو بیت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عام، از شراب ونان بود</w:t>
      </w:r>
    </w:p>
    <w:p>
      <w:pPr>
        <w:pStyle w:val="BookText"/>
        <w:rPr/>
      </w:pPr>
      <w:r>
        <w:rPr>
          <w:rFonts w:ascii="IRNazanin" w:hAnsi="IRNazanin" w:eastAsia="IRNazanin"/>
          <w:color w:val="111111"/>
          <w:sz w:val="28"/>
          <w:sz w:val="28"/>
          <w:szCs w:val="28"/>
          <w:rtl w:val="true"/>
          <w:lang w:bidi="fa-IR"/>
        </w:rPr>
        <w:t>روزه خاص، از همه عصیان بود</w:t>
      </w:r>
    </w:p>
    <w:p>
      <w:pPr>
        <w:pStyle w:val="BookText"/>
        <w:rPr/>
      </w:pPr>
      <w:r>
        <w:rPr>
          <w:rFonts w:ascii="IRNazanin" w:hAnsi="IRNazanin" w:eastAsia="IRNazanin"/>
          <w:color w:val="111111"/>
          <w:sz w:val="28"/>
          <w:sz w:val="28"/>
          <w:szCs w:val="28"/>
          <w:rtl w:val="true"/>
          <w:lang w:bidi="fa-IR"/>
        </w:rPr>
        <w:t>روزه های او بود از غیر دوست</w:t>
      </w:r>
    </w:p>
    <w:p>
      <w:pPr>
        <w:pStyle w:val="BookText"/>
        <w:rPr/>
      </w:pPr>
      <w:r>
        <w:rPr>
          <w:rFonts w:ascii="IRNazanin" w:hAnsi="IRNazanin" w:eastAsia="IRNazanin"/>
          <w:color w:val="111111"/>
          <w:sz w:val="28"/>
          <w:sz w:val="28"/>
          <w:szCs w:val="28"/>
          <w:rtl w:val="true"/>
          <w:lang w:bidi="fa-IR"/>
        </w:rPr>
        <w:t>هر چه می خواهد ، همه از بهر اوست</w:t>
      </w:r>
    </w:p>
    <w:p>
      <w:pPr>
        <w:pStyle w:val="BookText"/>
        <w:rPr/>
      </w:pPr>
      <w:r>
        <w:rPr>
          <w:rFonts w:ascii="IRNazanin" w:hAnsi="IRNazanin" w:eastAsia="IRNazanin"/>
          <w:color w:val="111111"/>
          <w:sz w:val="28"/>
          <w:sz w:val="28"/>
          <w:szCs w:val="28"/>
          <w:rtl w:val="true"/>
          <w:lang w:bidi="fa-IR"/>
        </w:rPr>
        <w:t>و به گفته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ار بدهندم، کجا شود مقبول</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وصل دوست، به است از بهشت، در نظرم </w:t>
      </w:r>
      <w:r>
        <w:rPr>
          <w:rFonts w:eastAsia="IRNazanin" w:cs="IRNazanin"/>
          <w:color w:val="111111"/>
          <w:sz w:val="28"/>
          <w:szCs w:val="28"/>
          <w:rtl w:val="true"/>
          <w:lang w:bidi="fa-IR"/>
        </w:rPr>
        <w:t xml:space="preserve">. </w:t>
      </w:r>
      <w:bookmarkStart w:id="480" w:name="pg19649_280216"/>
    </w:p>
    <w:p>
      <w:pPr>
        <w:pStyle w:val="Heading4"/>
        <w:numPr>
          <w:ilvl w:val="3"/>
          <w:numId w:val="1"/>
        </w:numPr>
        <w:rPr/>
      </w:pPr>
      <w:bookmarkStart w:id="481" w:name="__RefHeading___Toc825601_2314609296"/>
      <w:bookmarkStart w:id="482" w:name="_Toc175"/>
      <w:bookmarkEnd w:id="480"/>
      <w:bookmarkEnd w:id="481"/>
      <w:r>
        <w:rPr>
          <w:rtl w:val="true"/>
        </w:rPr>
        <w:t>عبادت، بر مبنای محبت</w:t>
      </w:r>
      <w:bookmarkEnd w:id="482"/>
    </w:p>
    <w:p>
      <w:pPr>
        <w:pStyle w:val="BookText"/>
        <w:rPr/>
      </w:pPr>
      <w:r>
        <w:rPr>
          <w:rFonts w:ascii="IRNazanin" w:hAnsi="IRNazanin" w:eastAsia="IRNazanin"/>
          <w:color w:val="111111"/>
          <w:sz w:val="28"/>
          <w:sz w:val="28"/>
          <w:szCs w:val="28"/>
          <w:rtl w:val="true"/>
          <w:lang w:bidi="fa-IR"/>
        </w:rPr>
        <w:t>انسان، در اوج خداخواهی، بر مبنای محبت ، خدا را عبادت می کند، نه از ترس دوزخ و نه به طمع بهشت ، همان گونه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عبادت خود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الناس یعبدون الله علی ثلاثة أوجهٍ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فطبقة یعبدونه رغبة فی ثوابه فتلک عبادة الحرصاء و هو الطمع، و آخرون یعبدونه فرقاً من النار فتلک عباده العبید و هی الرهبة ، و لکنی أعبده حباً له فتلک عبادة الکرام وهو الأمن ؛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من فزع یؤمئذٍ آمنون</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 xml:space="preserve">و لقوله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إن کنتم تحبون الله </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فمن أحب الله أحبه الله ، ومن أحبه الله کان من الآمنین</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مردم، در عبادت خدای بر سه گروه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او را به انگیزه پاداشش عبادت میکنند که این ، عبادت آزمندان است و همان طمع است؛ گروهی دیگر ، او را از ترس دوزخ عبادت میکنند که این، عبادت بردگان است و همان ترس است؛ اما من خدای را به خاطر محبت به او ، عبادت میکنم و این ، عبادت کریمان است و مایه امن و امان ، به دلیل این سخن خدای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 از هراسی آن روز ، در امان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دلیل این سخن او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دوست دارید، از من اطاعت کنید که خدا، شما را دوست خواهد داشت و گناهان شما را خواهد بخشید و خداوند ، بخشاینده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هر که خدا را دوست بدارد، خدای نیز او را دوست می دارد و هر که خداوند دوستش بدارد، از وحشت روز قیامت در امان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شیخ، مکرر به دوستان توصیه می کرد که تلاش کنند تا در خداخواهی، به این نقطه برسند که چیزی جز عشق و محبت خدا، انگیزه آنها در عبادت ها نباشد</w:t>
      </w:r>
      <w:r>
        <w:rPr>
          <w:rFonts w:eastAsia="IRNazanin" w:cs="IRNazanin"/>
          <w:color w:val="111111"/>
          <w:sz w:val="28"/>
          <w:szCs w:val="28"/>
          <w:rtl w:val="true"/>
          <w:lang w:bidi="fa-IR"/>
        </w:rPr>
        <w:t xml:space="preserve">. </w:t>
      </w:r>
      <w:bookmarkStart w:id="483" w:name="pg19649_280217"/>
    </w:p>
    <w:p>
      <w:pPr>
        <w:pStyle w:val="Heading4"/>
        <w:numPr>
          <w:ilvl w:val="3"/>
          <w:numId w:val="1"/>
        </w:numPr>
        <w:rPr/>
      </w:pPr>
      <w:bookmarkStart w:id="484" w:name="__RefHeading___Toc825603_2314609296"/>
      <w:bookmarkStart w:id="485" w:name="_Toc176"/>
      <w:bookmarkEnd w:id="483"/>
      <w:bookmarkEnd w:id="484"/>
      <w:r>
        <w:rPr>
          <w:rtl w:val="true"/>
        </w:rPr>
        <w:t>همه چیز برای خود، حتی خدا</w:t>
      </w:r>
      <w:r>
        <w:rPr>
          <w:rtl w:val="true"/>
        </w:rPr>
        <w:t>!</w:t>
      </w:r>
      <w:bookmarkEnd w:id="485"/>
    </w:p>
    <w:p>
      <w:pPr>
        <w:pStyle w:val="BookText"/>
        <w:rPr/>
      </w:pPr>
      <w:r>
        <w:rPr>
          <w:rFonts w:ascii="IRNazanin" w:hAnsi="IRNazanin" w:eastAsia="IRNazanin"/>
          <w:color w:val="111111"/>
          <w:sz w:val="28"/>
          <w:sz w:val="28"/>
          <w:szCs w:val="28"/>
          <w:rtl w:val="true"/>
          <w:lang w:bidi="fa-IR"/>
        </w:rPr>
        <w:t>جناب شیخ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غیر خدا را می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غیر او چه دیده ای؟</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اگر او نخواهد ، هیچ چیز مؤثر نیست، و برگشت تو به سوی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شکرهاست در این شهر که قانع شده اند</w:t>
      </w:r>
    </w:p>
    <w:p>
      <w:pPr>
        <w:pStyle w:val="BookText"/>
        <w:rPr/>
      </w:pPr>
      <w:r>
        <w:rPr>
          <w:rFonts w:ascii="IRNazanin" w:hAnsi="IRNazanin" w:eastAsia="IRNazanin"/>
          <w:color w:val="111111"/>
          <w:sz w:val="28"/>
          <w:sz w:val="28"/>
          <w:szCs w:val="28"/>
          <w:rtl w:val="true"/>
          <w:lang w:bidi="fa-IR"/>
        </w:rPr>
        <w:t>شاهبازان طریقت به شکار مگسی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خدا را گذاشته ای و غیر خدا را تحصیل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قدر دور خودت چرخ می 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بخواه و همه خواستنیها را مقدمه وصول به او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این جاست که ما همه چیز را برای خود می خواهیم، حتی خدا را</w:t>
      </w:r>
      <w:r>
        <w:rPr>
          <w:rFonts w:eastAsia="IRNazanin" w:cs="IRNazanin"/>
          <w:color w:val="111111"/>
          <w:sz w:val="28"/>
          <w:szCs w:val="28"/>
          <w:rtl w:val="true"/>
          <w:lang w:bidi="fa-IR"/>
        </w:rPr>
        <w:t>!</w:t>
      </w:r>
    </w:p>
    <w:p>
      <w:pPr>
        <w:pStyle w:val="Heading4"/>
        <w:numPr>
          <w:ilvl w:val="3"/>
          <w:numId w:val="1"/>
        </w:numPr>
        <w:rPr/>
      </w:pPr>
      <w:bookmarkStart w:id="486" w:name="__RefHeading___Toc825605_2314609296"/>
      <w:bookmarkStart w:id="487" w:name="_Toc177"/>
      <w:bookmarkEnd w:id="486"/>
      <w:r>
        <w:rPr>
          <w:rtl w:val="true"/>
        </w:rPr>
        <w:t>بالاترین مراتب تقوا</w:t>
      </w:r>
      <w:bookmarkEnd w:id="487"/>
    </w:p>
    <w:p>
      <w:pPr>
        <w:pStyle w:val="BookText"/>
        <w:rPr/>
      </w:pPr>
      <w:r>
        <w:rPr>
          <w:rFonts w:ascii="IRNazanin" w:hAnsi="IRNazanin" w:eastAsia="IRNazanin"/>
          <w:color w:val="111111"/>
          <w:sz w:val="28"/>
          <w:sz w:val="28"/>
          <w:szCs w:val="28"/>
          <w:rtl w:val="true"/>
          <w:lang w:bidi="fa-IR"/>
        </w:rPr>
        <w:t>شیخ، در باره مراتب تقوا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مراتبی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نازله آن ، انجام دادن واجبات و ترک محرمات است که البته بسیار خوب و به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مرتبه عالی تقوا، پرهیز کردن از غیر خداست، بدین معنا که انسان ، غیر از محبت حق، در دل ، چیزی نداشته باشد</w:t>
      </w:r>
      <w:r>
        <w:rPr>
          <w:rFonts w:eastAsia="IRNazanin" w:cs="IRNazanin"/>
          <w:color w:val="111111"/>
          <w:sz w:val="28"/>
          <w:szCs w:val="28"/>
          <w:rtl w:val="true"/>
          <w:lang w:bidi="fa-IR"/>
        </w:rPr>
        <w:t>.</w:t>
      </w:r>
    </w:p>
    <w:p>
      <w:pPr>
        <w:pStyle w:val="Heading4"/>
        <w:numPr>
          <w:ilvl w:val="3"/>
          <w:numId w:val="1"/>
        </w:numPr>
        <w:rPr/>
      </w:pPr>
      <w:bookmarkStart w:id="488" w:name="__RefHeading___Toc825607_2314609296"/>
      <w:bookmarkStart w:id="489" w:name="_Toc178"/>
      <w:bookmarkEnd w:id="488"/>
      <w:r>
        <w:rPr>
          <w:rtl w:val="true"/>
        </w:rPr>
        <w:t>مکتب محبت</w:t>
      </w:r>
      <w:bookmarkEnd w:id="489"/>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شیخ، معتقد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تا دل را از غیر خدا پرهیز ندهد، به مقصد اعلای انسانیت نمی رسد و حتی اگر کسی مقصدش از مجاهده ، کمال خود باشد، به مقصود نخواهد رسید</w:t>
      </w:r>
      <w:r>
        <w:rPr>
          <w:rFonts w:eastAsia="IRNazanin" w:cs="IRNazanin"/>
          <w:color w:val="111111"/>
          <w:sz w:val="28"/>
          <w:szCs w:val="28"/>
          <w:rtl w:val="true"/>
          <w:lang w:bidi="fa-IR"/>
        </w:rPr>
        <w:t xml:space="preserve">. </w:t>
      </w:r>
      <w:bookmarkStart w:id="490" w:name="pg19649_280218"/>
    </w:p>
    <w:p>
      <w:pPr>
        <w:pStyle w:val="BookText"/>
        <w:rPr/>
      </w:pPr>
      <w:bookmarkEnd w:id="490"/>
      <w:r>
        <w:rPr>
          <w:rFonts w:ascii="IRNazanin" w:hAnsi="IRNazanin" w:eastAsia="IRNazanin"/>
          <w:color w:val="111111"/>
          <w:sz w:val="28"/>
          <w:sz w:val="28"/>
          <w:szCs w:val="28"/>
          <w:rtl w:val="true"/>
          <w:lang w:bidi="fa-IR"/>
        </w:rPr>
        <w:t>از این رو، اگر شخصی نزد ایشان می آمد و رهنمود می خواست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هرریاضتی می کشم ، نتیجه نمی 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برای نتیجه کار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مکتب، مکتب نتیجه نیست ؛ مکتب محبت است ؛ مکتب خداخواهی است</w:t>
      </w:r>
      <w:r>
        <w:rPr>
          <w:rFonts w:eastAsia="IRNazanin" w:cs="IRNazanin"/>
          <w:color w:val="111111"/>
          <w:sz w:val="28"/>
          <w:szCs w:val="28"/>
          <w:rtl w:val="true"/>
          <w:lang w:bidi="fa-IR"/>
        </w:rPr>
        <w:t>.</w:t>
      </w:r>
    </w:p>
    <w:p>
      <w:pPr>
        <w:pStyle w:val="Heading4"/>
        <w:numPr>
          <w:ilvl w:val="3"/>
          <w:numId w:val="1"/>
        </w:numPr>
        <w:rPr/>
      </w:pPr>
      <w:bookmarkStart w:id="491" w:name="__RefHeading___Toc825609_2314609296"/>
      <w:bookmarkStart w:id="492" w:name="_Toc179"/>
      <w:bookmarkEnd w:id="491"/>
      <w:r>
        <w:rPr>
          <w:rtl w:val="true"/>
        </w:rPr>
        <w:t>راه یافتن به اسرار غیب</w:t>
      </w:r>
      <w:bookmarkEnd w:id="492"/>
    </w:p>
    <w:p>
      <w:pPr>
        <w:pStyle w:val="BookText"/>
        <w:rPr/>
      </w:pPr>
      <w:r>
        <w:rPr>
          <w:rFonts w:ascii="IRNazanin" w:hAnsi="IRNazanin" w:eastAsia="IRNazanin"/>
          <w:color w:val="111111"/>
          <w:sz w:val="28"/>
          <w:sz w:val="28"/>
          <w:szCs w:val="28"/>
          <w:rtl w:val="true"/>
          <w:lang w:bidi="fa-IR"/>
        </w:rPr>
        <w:t>مرحوم شیخ، به تجربه در یافته بود که راه باز شدن چشم و گوش دل و آشنایی با اسرار غیبی، اخلاص کامل و خداخواهی به مفهوم مطلق است و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مواظب دلتان باشید و غیر خدا را در آن راه ندهید، آنچه را دیگران نمی بینند ، شما می بینید و آنچه را دیگران نمی شنوند ، شما می شنوید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 چشم دل خود را از غیر خدا پرهیز دهد، خداوند به او نورانیت می دهد و او را به مبانی الهیات ، آشنا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برای خدا کار کند، چشم دلش باز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کنید که خداوند، از گری و کوری نجاتتان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 غیر خدا را می خواهد ، هم تر است و هم 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سخن دیگر، شیخ، معتقد بود که معرفت شهودی ، جز از طریق قلب سلیم، ممکن نیست و قلبی از سلامت کامل برخوردار است که ذره ای محبت دنیا در آن نباشد و علاوه بر آن، چیزی جز خدا نخواهد، و این، همان رهنمود ارزشمند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معنای قلب سلیم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تفسیر آیه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أتی الله بقلب سلیم</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القلب الذی سلم من حب الدنیا</w:t>
      </w:r>
      <w:r>
        <w:rPr>
          <w:rFonts w:eastAsia="IRNazanin" w:cs="IRNazanin"/>
          <w:color w:val="111111"/>
          <w:sz w:val="28"/>
          <w:szCs w:val="28"/>
          <w:rtl w:val="true"/>
          <w:lang w:bidi="fa-IR"/>
        </w:rPr>
        <w:t>.</w:t>
      </w:r>
      <w:r>
        <w:rPr>
          <w:rStyle w:val="FootnoteAnchor"/>
          <w:rtl w:val="true"/>
        </w:rPr>
        <w:footnoteReference w:id="180"/>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قلب سالم، قلبی است که از دوستی دنیا، خالی باشد </w:t>
      </w:r>
      <w:r>
        <w:rPr>
          <w:rFonts w:eastAsia="IRNazanin" w:cs="IRNazanin"/>
          <w:color w:val="111111"/>
          <w:sz w:val="28"/>
          <w:szCs w:val="28"/>
          <w:rtl w:val="true"/>
          <w:lang w:bidi="fa-IR"/>
        </w:rPr>
        <w:t xml:space="preserve">. </w:t>
      </w:r>
      <w:bookmarkStart w:id="493" w:name="pg19649_280219"/>
    </w:p>
    <w:p>
      <w:pPr>
        <w:pStyle w:val="BookText"/>
        <w:rPr/>
      </w:pPr>
      <w:bookmarkEnd w:id="493"/>
      <w:r>
        <w:rPr>
          <w:rFonts w:ascii="IRNazanin" w:hAnsi="IRNazanin" w:eastAsia="IRNazanin"/>
          <w:color w:val="111111"/>
          <w:sz w:val="28"/>
          <w:sz w:val="28"/>
          <w:szCs w:val="28"/>
          <w:rtl w:val="true"/>
          <w:lang w:bidi="fa-IR"/>
        </w:rPr>
        <w:t>و در حدیث دیگری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القلب السلیم الذی یلقی ربه، و لیس فیه أحد سواه، وکل قلب فیه شرک أو شکٌ فهو ساقط</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دل سالم، دلی است که در حالی پروردگارش را دیدار کند که جز او در آن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هردلی که در آن، شرک یا شک باشد ، ساقط و بیمار است</w:t>
      </w:r>
      <w:r>
        <w:rPr>
          <w:rFonts w:eastAsia="IRNazanin" w:cs="IRNazanin"/>
          <w:color w:val="111111"/>
          <w:sz w:val="28"/>
          <w:szCs w:val="28"/>
          <w:rtl w:val="true"/>
          <w:lang w:bidi="fa-IR"/>
        </w:rPr>
        <w:t>.</w:t>
      </w:r>
    </w:p>
    <w:p>
      <w:pPr>
        <w:pStyle w:val="Heading4"/>
        <w:numPr>
          <w:ilvl w:val="3"/>
          <w:numId w:val="1"/>
        </w:numPr>
        <w:rPr/>
      </w:pPr>
      <w:bookmarkStart w:id="494" w:name="__RefHeading___Toc825611_2314609296"/>
      <w:bookmarkStart w:id="495" w:name="_Toc180"/>
      <w:bookmarkEnd w:id="494"/>
      <w:r>
        <w:rPr>
          <w:rtl w:val="true"/>
        </w:rPr>
        <w:t>چهره باطنی دل</w:t>
      </w:r>
      <w:bookmarkEnd w:id="495"/>
    </w:p>
    <w:p>
      <w:pPr>
        <w:pStyle w:val="BookText"/>
        <w:rPr/>
      </w:pPr>
      <w:r>
        <w:rPr>
          <w:rFonts w:ascii="IRNazanin" w:hAnsi="IRNazanin" w:eastAsia="IRNazanin"/>
          <w:color w:val="111111"/>
          <w:sz w:val="28"/>
          <w:sz w:val="28"/>
          <w:szCs w:val="28"/>
          <w:rtl w:val="true"/>
          <w:lang w:bidi="fa-IR"/>
        </w:rPr>
        <w:t>جناب شیخ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دیده باطن داشته باشد، می بیند به محض این که غیر خدا را در دل راه داد، باطن برزخی او به همان صورت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غیر خدا را بخواهی، قیمت تو همان است که خواسته ای، و اگر خداخواه شدی ، قیمت نداری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لله ، کان الله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تمام لحظات ، مستغرق در خدا باشی ، انوار الهی در تو تابش میگیرد و آنچه را بخواهی، به نور الهی می بینی</w:t>
      </w:r>
      <w:r>
        <w:rPr>
          <w:rFonts w:eastAsia="IRNazanin" w:cs="IRNazanin"/>
          <w:color w:val="111111"/>
          <w:sz w:val="28"/>
          <w:szCs w:val="28"/>
          <w:rtl w:val="true"/>
          <w:lang w:bidi="fa-IR"/>
        </w:rPr>
        <w:t>.</w:t>
      </w:r>
    </w:p>
    <w:p>
      <w:pPr>
        <w:pStyle w:val="Heading4"/>
        <w:numPr>
          <w:ilvl w:val="3"/>
          <w:numId w:val="1"/>
        </w:numPr>
        <w:rPr/>
      </w:pPr>
      <w:bookmarkStart w:id="496" w:name="__RefHeading___Toc825613_2314609296"/>
      <w:bookmarkStart w:id="497" w:name="_Toc181"/>
      <w:bookmarkEnd w:id="496"/>
      <w:r>
        <w:rPr>
          <w:rtl w:val="true"/>
        </w:rPr>
        <w:t>قلبی که همه چیز، نزد او حاضر است؟</w:t>
      </w:r>
      <w:bookmarkEnd w:id="497"/>
    </w:p>
    <w:p>
      <w:pPr>
        <w:pStyle w:val="BookText"/>
        <w:rPr/>
      </w:pPr>
      <w:r>
        <w:rPr>
          <w:rFonts w:ascii="IRNazanin" w:hAnsi="IRNazanin" w:eastAsia="IRNazanin"/>
          <w:color w:val="111111"/>
          <w:sz w:val="28"/>
          <w:sz w:val="28"/>
          <w:szCs w:val="28"/>
          <w:rtl w:val="true"/>
          <w:lang w:bidi="fa-IR"/>
        </w:rPr>
        <w:t>جناب شیخ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کوشش کن قلب تو برای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قلب تو برای خدا شد، خدا آن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 آن جا بود ، همه آنچه مربوط به خداست ، در آن جا حاضر و ظاهر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اراده کنی، همه نزد تو خواهند آمد؛ چون خدا آن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همه انبیا و اولیا آن 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کنی، مکه و مدینه، همه نزد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کوشش کن قلبت فقط برای خدا باشد، تا همه آنچه مخلوق خداست ، نزد تو حاضر باشند</w:t>
      </w:r>
      <w:r>
        <w:rPr>
          <w:rFonts w:eastAsia="IRNazanin" w:cs="IRNazanin"/>
          <w:color w:val="111111"/>
          <w:sz w:val="28"/>
          <w:szCs w:val="28"/>
          <w:rtl w:val="true"/>
          <w:lang w:bidi="fa-IR"/>
        </w:rPr>
        <w:t>.</w:t>
      </w:r>
    </w:p>
    <w:p>
      <w:pPr>
        <w:pStyle w:val="Heading4"/>
        <w:numPr>
          <w:ilvl w:val="3"/>
          <w:numId w:val="1"/>
        </w:numPr>
        <w:rPr/>
      </w:pPr>
      <w:bookmarkStart w:id="498" w:name="__RefHeading___Toc825615_2314609296"/>
      <w:bookmarkStart w:id="499" w:name="_Toc182"/>
      <w:bookmarkEnd w:id="498"/>
      <w:r>
        <w:rPr>
          <w:rtl w:val="true"/>
        </w:rPr>
        <w:t>انسانی که کار خدایی می کند</w:t>
      </w:r>
      <w:r>
        <w:rPr>
          <w:rtl w:val="true"/>
        </w:rPr>
        <w:t>!</w:t>
      </w:r>
      <w:bookmarkEnd w:id="499"/>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شیخ، معتقد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محبت خدا بر دل غلبه کند و حقیقتا دل ، چیزی جز خدا نخواهد، انسان به مقام خلافت الهی می رسد و کارهای خدایی از او صادر می گردد</w:t>
      </w:r>
      <w:r>
        <w:rPr>
          <w:rFonts w:eastAsia="IRNazanin" w:cs="IRNazanin"/>
          <w:color w:val="111111"/>
          <w:sz w:val="28"/>
          <w:szCs w:val="28"/>
          <w:rtl w:val="true"/>
          <w:lang w:bidi="fa-IR"/>
        </w:rPr>
        <w:t xml:space="preserve">. </w:t>
      </w:r>
      <w:bookmarkStart w:id="500" w:name="pg19649_280220"/>
    </w:p>
    <w:p>
      <w:pPr>
        <w:pStyle w:val="BookText"/>
        <w:rPr/>
      </w:pPr>
      <w:bookmarkEnd w:id="500"/>
      <w:r>
        <w:rPr>
          <w:rFonts w:ascii="IRNazanin" w:hAnsi="IRNazanin" w:eastAsia="IRNazanin"/>
          <w:color w:val="111111"/>
          <w:sz w:val="28"/>
          <w:sz w:val="28"/>
          <w:szCs w:val="28"/>
          <w:rtl w:val="true"/>
          <w:lang w:bidi="fa-IR"/>
        </w:rPr>
        <w:t>وی در این باره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چیزی بر چیز دیگر غلبه کند، آن شیء مغلوب ، از جنس آن شیء غالب می شود، مثل این که وقتی آهن را در آتش بگدازند، پس از مدتی که آتش بر آهن غلبه نمود عمل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سوزاندن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آهن صادر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کار انسان با خالق و خدای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کار فوق العادهای انجام نمی دهیم؛ بلکه همان فطرت را پیدا می کنیم، که اگر انسان خدایی باشد، همه چیز را روح به انسان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گاو ، کار گاو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خروس، کار خروس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بگویید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خدایی انسان، چه کار باید بکند؟ باید کار خدایی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نفخت فیه من روحی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اشاره به همین مطلب است</w:t>
      </w:r>
      <w:r>
        <w:rPr>
          <w:rFonts w:eastAsia="IRNazanin" w:cs="IRNazanin"/>
          <w:color w:val="111111"/>
          <w:sz w:val="28"/>
          <w:szCs w:val="28"/>
          <w:rtl w:val="true"/>
          <w:lang w:bidi="fa-IR"/>
        </w:rPr>
        <w:t>.</w:t>
      </w:r>
    </w:p>
    <w:p>
      <w:pPr>
        <w:pStyle w:val="Heading4"/>
        <w:numPr>
          <w:ilvl w:val="3"/>
          <w:numId w:val="1"/>
        </w:numPr>
        <w:rPr/>
      </w:pPr>
      <w:bookmarkStart w:id="501" w:name="__RefHeading___Toc825617_2314609296"/>
      <w:bookmarkStart w:id="502" w:name="_Toc183"/>
      <w:bookmarkEnd w:id="501"/>
      <w:r>
        <w:rPr>
          <w:rtl w:val="true"/>
        </w:rPr>
        <w:t>آفت زدایی دل</w:t>
      </w:r>
      <w:bookmarkEnd w:id="502"/>
    </w:p>
    <w:p>
      <w:pPr>
        <w:pStyle w:val="BookText"/>
        <w:rPr/>
      </w:pPr>
      <w:r>
        <w:rPr>
          <w:rFonts w:ascii="IRNazanin" w:hAnsi="IRNazanin" w:eastAsia="IRNazanin"/>
          <w:color w:val="111111"/>
          <w:sz w:val="28"/>
          <w:sz w:val="28"/>
          <w:szCs w:val="28"/>
          <w:rtl w:val="true"/>
          <w:lang w:bidi="fa-IR"/>
        </w:rPr>
        <w:t xml:space="preserve">از نگاه شیخ، جز با زدودن آفت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غیر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 معرفت شهودی حاصل نمی شود، و تا معرفت حاصل نشود، انسان ، عاشق کمال مطلق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مسئله اصلی ،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پاکسازی دل از محبت دنیا، کار ساده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 توان دل را از علاقه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پیرزن بزَک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کرد؟</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جناب شیخ، آنچه می تواند دل را آفت زدایی کند، با آنچه می تواند او را به حقیقت توحید برساند، یکی است که همان عواملی است که در فصل پیشین، بدانها اشاره 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دائم،</w:t>
      </w:r>
      <w:r>
        <w:rPr>
          <w:rStyle w:val="FootnoteAnchor"/>
          <w:rtl w:val="true"/>
        </w:rPr>
        <w:footnoteReference w:id="183"/>
      </w:r>
      <w:r>
        <w:rPr>
          <w:rFonts w:ascii="IRNazanin" w:hAnsi="IRNazanin" w:eastAsia="IRNazanin"/>
          <w:color w:val="111111"/>
          <w:sz w:val="28"/>
          <w:sz w:val="28"/>
          <w:szCs w:val="28"/>
          <w:rtl w:val="true"/>
          <w:lang w:bidi="fa-IR"/>
        </w:rPr>
        <w:t xml:space="preserve">توسل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گدایی در شب ها </w:t>
      </w:r>
      <w:bookmarkStart w:id="503" w:name="pg19649_280221"/>
    </w:p>
    <w:p>
      <w:pPr>
        <w:pStyle w:val="BookText"/>
        <w:rPr/>
      </w:pPr>
      <w:bookmarkEnd w:id="503"/>
      <w:r>
        <w:rPr>
          <w:rFonts w:ascii="IRNazanin" w:hAnsi="IRNazanin" w:eastAsia="IRNazanin"/>
          <w:color w:val="111111"/>
          <w:sz w:val="28"/>
          <w:sz w:val="28"/>
          <w:szCs w:val="28"/>
          <w:rtl w:val="true"/>
          <w:lang w:bidi="fa-IR"/>
        </w:rPr>
        <w:t>و احسان به خلق</w:t>
      </w:r>
      <w:r>
        <w:rPr>
          <w:rFonts w:eastAsia="IRNazanin" w:cs="IRNazanin"/>
          <w:color w:val="111111"/>
          <w:sz w:val="28"/>
          <w:szCs w:val="28"/>
          <w:rtl w:val="true"/>
          <w:lang w:bidi="fa-IR"/>
        </w:rPr>
        <w:t>.</w:t>
      </w:r>
    </w:p>
    <w:p>
      <w:pPr>
        <w:pStyle w:val="Heading4"/>
        <w:numPr>
          <w:ilvl w:val="3"/>
          <w:numId w:val="1"/>
        </w:numPr>
        <w:rPr/>
      </w:pPr>
      <w:bookmarkStart w:id="504" w:name="__RefHeading___Toc825619_2314609296"/>
      <w:bookmarkStart w:id="505" w:name="_Toc184"/>
      <w:bookmarkEnd w:id="504"/>
      <w:r>
        <w:rPr>
          <w:rtl w:val="true"/>
        </w:rPr>
        <w:t>شیوه عاشقی خدا</w:t>
      </w:r>
      <w:bookmarkEnd w:id="505"/>
    </w:p>
    <w:p>
      <w:pPr>
        <w:pStyle w:val="BookText"/>
        <w:rPr/>
      </w:pPr>
      <w:r>
        <w:rPr>
          <w:rFonts w:ascii="IRNazanin" w:hAnsi="IRNazanin" w:eastAsia="IRNazanin"/>
          <w:color w:val="111111"/>
          <w:sz w:val="28"/>
          <w:sz w:val="28"/>
          <w:szCs w:val="28"/>
          <w:rtl w:val="true"/>
          <w:lang w:bidi="fa-IR"/>
        </w:rPr>
        <w:t xml:space="preserve">جناب شیخ، در میان همه عوامل یاد شده،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به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نقش ویژه ای در أنس یافتن با خدا</w:t>
      </w:r>
      <w:r>
        <w:rPr>
          <w:rStyle w:val="FootnoteAnchor"/>
          <w:rtl w:val="true"/>
        </w:rPr>
        <w:footnoteReference w:id="184"/>
      </w:r>
      <w:r>
        <w:rPr>
          <w:rFonts w:ascii="IRNazanin" w:hAnsi="IRNazanin" w:eastAsia="IRNazanin"/>
          <w:color w:val="111111"/>
          <w:sz w:val="28"/>
          <w:sz w:val="28"/>
          <w:szCs w:val="28"/>
          <w:rtl w:val="true"/>
          <w:lang w:bidi="fa-IR"/>
        </w:rPr>
        <w:t>و محبت به او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بود که راه رسیدن به محبت خدا، محبت به خلق خدا و خدمت به مردم، بخصوص انسان های مستضعف و گرفتار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الخلق عیال الله فأحب الخلق إلی الله من نفع عیال الله و أدخل علی أهل بیت سرورا</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مردم ، خانواده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ترین مردم در نزد خدا ، کسی است که برای خانواده خدا سودمند باشد و خانواده ای را شاد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دیگر آمده است که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ترین مردم در نزد خدا کیست؟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أحب الناس إلی الله تعالی أنفعهم للناس </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محبوب ترین مردم در نزد خدای متعال ، سودمندترینشان برای مردماست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حدیثی دیگر آمده است که خداوند متعال، در شب معراج، به پیامبر اکرم فرمود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أحمد؛ محبتی محبة الفقراء، فادن الفقراء و قرب مجلسهم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الفقراء أحبائی</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با من، به دوست داشتن مستمندان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مستمندان را به خود نزدیک کن و به مجلس آنان، نزدیک شود زیرا مستمندان ، دوستان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شاگردان شیخ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معرفی جناب شیخ، مدت ها به خدمت آیة الله آقا شیخ محمد کوهستانی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نکا می رفتم، تا این که یک روز صبح که برای رفتن به نکا به گاراژ ایران پیما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خیابان ناصر 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رفتم، جناب شیخ را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 می روی؟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نکا، نزد آیة الله کوهستانی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ایشان، زاهدی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برویم تا من ، روش عاشقی خدا را یادت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دست مرا گرفت و به خیابان امام خمینی فعلی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روزها سنگ فرش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خیابان، در کوچه ای، در منزلی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دخمهای نمایان شد که تعدادی افراد فقیر ، از کوچک و بزرگ، در آن 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شیخ ، به آنها اشاره کرد و</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رسیدگی به این بیچاره ها، انسان را عاشق خدا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تو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آیة الله کوهستانی ، درس زاهدی بود و حالا ، این ، درس عاشقی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به بعد، تا حدود ده سال ، با جناب شیخ ، به سراغ افرادی بیرون شهر می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آنها را نشان می داد و من، آذوقه تهیه می کردم و به آنها می رساندم</w:t>
      </w:r>
      <w:r>
        <w:rPr>
          <w:rFonts w:eastAsia="IRNazanin" w:cs="IRNazanin"/>
          <w:color w:val="111111"/>
          <w:sz w:val="28"/>
          <w:szCs w:val="28"/>
          <w:rtl w:val="true"/>
          <w:lang w:bidi="fa-IR"/>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6" w:name="pg19649_280224"/>
      <w:bookmarkStart w:id="507" w:name="pg19649_280224"/>
      <w:bookmarkEnd w:id="507"/>
    </w:p>
    <w:p>
      <w:pPr>
        <w:pStyle w:val="Heading3"/>
        <w:numPr>
          <w:ilvl w:val="2"/>
          <w:numId w:val="1"/>
        </w:numPr>
        <w:rPr/>
      </w:pPr>
      <w:bookmarkStart w:id="508" w:name="pg19649_280224"/>
      <w:bookmarkStart w:id="509" w:name="__RefHeading___Toc825621_2314609296"/>
      <w:bookmarkStart w:id="510" w:name="_Toc185"/>
      <w:bookmarkEnd w:id="508"/>
      <w:bookmarkEnd w:id="509"/>
      <w:r>
        <w:rPr>
          <w:rtl w:val="true"/>
        </w:rPr>
        <w:t xml:space="preserve">فصل چهارم </w:t>
      </w:r>
      <w:r>
        <w:rPr>
          <w:rtl w:val="true"/>
        </w:rPr>
        <w:t xml:space="preserve">: </w:t>
      </w:r>
      <w:r>
        <w:rPr>
          <w:rtl w:val="true"/>
        </w:rPr>
        <w:t>اخلاص اولیای خدا</w:t>
      </w:r>
      <w:bookmarkEnd w:id="510"/>
    </w:p>
    <w:p>
      <w:pPr>
        <w:pStyle w:val="Heading4"/>
        <w:numPr>
          <w:ilvl w:val="3"/>
          <w:numId w:val="1"/>
        </w:numPr>
        <w:rPr/>
      </w:pPr>
      <w:bookmarkStart w:id="511" w:name="__RefHeading___Toc825623_2314609296"/>
      <w:bookmarkStart w:id="512" w:name="_Toc186"/>
      <w:bookmarkEnd w:id="511"/>
      <w:r>
        <w:rPr>
          <w:rtl w:val="true"/>
        </w:rPr>
        <w:t>اشاره</w:t>
      </w:r>
      <w:bookmarkEnd w:id="512"/>
    </w:p>
    <w:p>
      <w:pPr>
        <w:pStyle w:val="BookText"/>
        <w:rPr/>
      </w:pPr>
      <w:r>
        <w:rPr>
          <w:rFonts w:ascii="IRNazanin" w:hAnsi="IRNazanin" w:eastAsia="IRNazanin"/>
          <w:color w:val="111111"/>
          <w:sz w:val="28"/>
          <w:sz w:val="28"/>
          <w:szCs w:val="28"/>
          <w:rtl w:val="true"/>
          <w:lang w:bidi="fa-IR"/>
        </w:rPr>
        <w:t>یکی از اصلی ترین مسائلی که شیخ در تعلیم و تربیت شاگردان ، همیشه بر آن تأکید داشت، مسئله اخلاص بود، نه تنها در عقیده و عبادت،</w:t>
      </w:r>
      <w:r>
        <w:rPr>
          <w:rStyle w:val="FootnoteAnchor"/>
          <w:rtl w:val="true"/>
        </w:rPr>
        <w:footnoteReference w:id="188"/>
      </w:r>
      <w:r>
        <w:rPr>
          <w:rFonts w:ascii="IRNazanin" w:hAnsi="IRNazanin" w:eastAsia="IRNazanin"/>
          <w:color w:val="111111"/>
          <w:sz w:val="28"/>
          <w:sz w:val="28"/>
          <w:szCs w:val="28"/>
          <w:rtl w:val="true"/>
          <w:lang w:bidi="fa-IR"/>
        </w:rPr>
        <w:t>بلکه در همه کارها</w:t>
      </w:r>
    </w:p>
    <w:p>
      <w:pPr>
        <w:pStyle w:val="BookText"/>
        <w:rPr/>
      </w:pPr>
      <w:r>
        <w:rPr>
          <w:rFonts w:ascii="IRNazanin" w:hAnsi="IRNazanin" w:eastAsia="IRNazanin"/>
          <w:color w:val="111111"/>
          <w:sz w:val="28"/>
          <w:sz w:val="28"/>
          <w:szCs w:val="28"/>
          <w:rtl w:val="true"/>
          <w:lang w:bidi="fa-IR"/>
        </w:rPr>
        <w:t>او بارها تأکید می کرد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حق، همین است که بالای منبرها گفته می شود؛ ولی دو چیز ، کم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اخلاص و دیگری دوستی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باید به مواد سخنرانی ها افزوده شود</w:t>
      </w:r>
      <w:r>
        <w:rPr>
          <w:rFonts w:eastAsia="IRNazanin" w:cs="IRNazanin"/>
          <w:color w:val="111111"/>
          <w:sz w:val="28"/>
          <w:szCs w:val="28"/>
          <w:rtl w:val="true"/>
          <w:lang w:bidi="fa-IR"/>
        </w:rPr>
        <w:t>.</w:t>
      </w:r>
    </w:p>
    <w:p>
      <w:pPr>
        <w:pStyle w:val="Heading4"/>
        <w:numPr>
          <w:ilvl w:val="3"/>
          <w:numId w:val="1"/>
        </w:numPr>
        <w:rPr/>
      </w:pPr>
      <w:bookmarkStart w:id="513" w:name="__RefHeading___Toc825625_2314609296"/>
      <w:bookmarkStart w:id="514" w:name="_Toc187"/>
      <w:bookmarkEnd w:id="513"/>
      <w:r>
        <w:rPr>
          <w:rtl w:val="true"/>
        </w:rPr>
        <w:t>همه کارها برای خدا</w:t>
      </w:r>
      <w:bookmarkEnd w:id="514"/>
    </w:p>
    <w:p>
      <w:pPr>
        <w:pStyle w:val="BookText"/>
        <w:rPr/>
      </w:pPr>
      <w:r>
        <w:rPr>
          <w:rFonts w:ascii="IRNazanin" w:hAnsi="IRNazanin" w:eastAsia="IRNazanin"/>
          <w:color w:val="111111"/>
          <w:sz w:val="28"/>
          <w:sz w:val="28"/>
          <w:szCs w:val="28"/>
          <w:rtl w:val="true"/>
          <w:lang w:bidi="fa-IR"/>
        </w:rPr>
        <w:t xml:space="preserve">یکی از سخنان ارزنده و بسیار آموزنده جناب شیخ ، این بود که می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چیز خوب است؛ اما برای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به چرخ خیاطی خود، اشاره می کرد و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چرخ خیاطی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قطعات ریز و درشتش نشان مخصوص کارخانه اش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بگویند کوچک ترین پیچ این چرخ هم باید نشان کارخانه ما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مؤمن هم همه کارهای او باید نشان خدا را داشته باشد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مکتب تربیتی شیخ، سالک ، قبل از انجام دادن هر کاری باید تأمل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کاری </w:t>
      </w:r>
      <w:bookmarkStart w:id="515" w:name="pg19649_280225"/>
    </w:p>
    <w:p>
      <w:pPr>
        <w:pStyle w:val="BookText"/>
        <w:rPr/>
      </w:pPr>
      <w:bookmarkEnd w:id="515"/>
      <w:r>
        <w:rPr>
          <w:rFonts w:ascii="IRNazanin" w:hAnsi="IRNazanin" w:eastAsia="IRNazanin"/>
          <w:color w:val="111111"/>
          <w:sz w:val="28"/>
          <w:sz w:val="28"/>
          <w:szCs w:val="28"/>
          <w:rtl w:val="true"/>
          <w:lang w:bidi="fa-IR"/>
        </w:rPr>
        <w:t>نامشروع است، آن را برای خدا ترک کند، و اگر مشروع است و انجام دادن آن از جهت تمایلات نفسانی خوشایند نیست، آن را برای خدا انجام دهد، و اگر مشروع است و خوشایند نفس، ابتدا از میل نفسانی خود ، استغفار کند و سپس آن کار را برای خدا انجام دهد</w:t>
      </w:r>
      <w:r>
        <w:rPr>
          <w:rFonts w:eastAsia="IRNazanin" w:cs="IRNazanin"/>
          <w:color w:val="111111"/>
          <w:sz w:val="28"/>
          <w:szCs w:val="28"/>
          <w:rtl w:val="true"/>
          <w:lang w:bidi="fa-IR"/>
        </w:rPr>
        <w:t>.</w:t>
      </w:r>
    </w:p>
    <w:p>
      <w:pPr>
        <w:pStyle w:val="Heading4"/>
        <w:numPr>
          <w:ilvl w:val="3"/>
          <w:numId w:val="1"/>
        </w:numPr>
        <w:rPr/>
      </w:pPr>
      <w:bookmarkStart w:id="516" w:name="__RefHeading___Toc825627_2314609296"/>
      <w:bookmarkStart w:id="517" w:name="_Toc188"/>
      <w:bookmarkEnd w:id="516"/>
      <w:r>
        <w:rPr>
          <w:rtl w:val="true"/>
        </w:rPr>
        <w:t>برای خدا بخور و بخواب</w:t>
      </w:r>
      <w:r>
        <w:rPr>
          <w:rtl w:val="true"/>
        </w:rPr>
        <w:t>!</w:t>
      </w:r>
      <w:bookmarkEnd w:id="517"/>
    </w:p>
    <w:p>
      <w:pPr>
        <w:pStyle w:val="BookText"/>
        <w:rPr/>
      </w:pPr>
      <w:r>
        <w:rPr>
          <w:rFonts w:ascii="IRNazanin" w:hAnsi="IRNazanin" w:eastAsia="IRNazanin"/>
          <w:color w:val="111111"/>
          <w:sz w:val="28"/>
          <w:sz w:val="28"/>
          <w:szCs w:val="28"/>
          <w:rtl w:val="true"/>
          <w:lang w:bidi="fa-IR"/>
        </w:rPr>
        <w:t>پیامبر اکرم، در سفارش به ابوذر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ذر ؛ لیکن لک فی کل شیء نِیة صالحة، حتی فی النوم و الأکل</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هر کاری نیت پاک داشته باشی، حتی در خوردن و خوابیدن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رهنمود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به شاگردان خود، مکرر تأکید می کرد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کارها باید برای خدا باشد، حتی خوردن و خوابیدن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این استکان چای را به قصد خدا بخوری، دل تو به نور الهی منور می شود؛ ولی اگر برای حظ نفس خوردی، همان می شود که خواسته بودی</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آیة الله شیخ محمدرضا مهدوی کنی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طلبگی ، وقتی خواستم لباسی برای خود بخرم و لباس عاریه مرحوم برهان</w:t>
      </w:r>
      <w:r>
        <w:rPr>
          <w:rStyle w:val="FootnoteAnchor"/>
          <w:rtl w:val="true"/>
        </w:rPr>
        <w:footnoteReference w:id="191"/>
      </w:r>
      <w:r>
        <w:rPr>
          <w:rFonts w:ascii="IRNazanin" w:hAnsi="IRNazanin" w:eastAsia="IRNazanin"/>
          <w:color w:val="111111"/>
          <w:sz w:val="28"/>
          <w:sz w:val="28"/>
          <w:szCs w:val="28"/>
          <w:rtl w:val="true"/>
          <w:lang w:bidi="fa-IR"/>
        </w:rPr>
        <w:t>را پس بدهم، پیش شخصی به نام شیخ رجبعلی خیاط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چهارده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سال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را نزد ایشان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کار او در منزلش و در اتاقی نزدیک 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آمد و گفت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می خواهی چی بشی؟ </w:t>
      </w:r>
      <w:bookmarkStart w:id="518" w:name="pg19649_280226"/>
    </w:p>
    <w:p>
      <w:pPr>
        <w:pStyle w:val="BookText"/>
        <w:rPr/>
      </w:pPr>
      <w:bookmarkEnd w:id="518"/>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خواهی طلبه بشی یا آدم؟</w:t>
      </w:r>
    </w:p>
    <w:p>
      <w:pPr>
        <w:pStyle w:val="BookText"/>
        <w:rPr/>
      </w:pPr>
      <w:r>
        <w:rPr>
          <w:rFonts w:ascii="IRNazanin" w:hAnsi="IRNazanin" w:eastAsia="IRNazanin"/>
          <w:color w:val="111111"/>
          <w:sz w:val="28"/>
          <w:sz w:val="28"/>
          <w:szCs w:val="28"/>
          <w:rtl w:val="true"/>
          <w:lang w:bidi="fa-IR"/>
        </w:rPr>
        <w:t>من قدری تعجب کردم که چرا یک کلاهی با یک معمم، این گونه حرف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ناراحت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طلبگی خوب است؛ ولی هدفت آدم شدن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نصیحتی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حالا که جوان هستی و آلوده نشده ای، هدف الهی را فراموش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میکنی ، برای خدا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چلوکباب هم خوردی ، به این قصد بخور که نیرو بگیری و در راه خدا، عبادت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نصیحت را در تمام عمر ، فراموش نکن</w:t>
      </w:r>
      <w:r>
        <w:rPr>
          <w:rFonts w:eastAsia="IRNazanin" w:cs="IRNazanin"/>
          <w:color w:val="111111"/>
          <w:sz w:val="28"/>
          <w:szCs w:val="28"/>
          <w:rtl w:val="true"/>
          <w:lang w:bidi="fa-IR"/>
        </w:rPr>
        <w:t>.</w:t>
      </w:r>
    </w:p>
    <w:p>
      <w:pPr>
        <w:pStyle w:val="Heading4"/>
        <w:numPr>
          <w:ilvl w:val="3"/>
          <w:numId w:val="1"/>
        </w:numPr>
        <w:rPr/>
      </w:pPr>
      <w:bookmarkStart w:id="519" w:name="__RefHeading___Toc825629_2314609296"/>
      <w:bookmarkStart w:id="520" w:name="_Toc189"/>
      <w:bookmarkEnd w:id="519"/>
      <w:r>
        <w:rPr>
          <w:rtl w:val="true"/>
        </w:rPr>
        <w:t>برای خدا بدوز</w:t>
      </w:r>
      <w:bookmarkEnd w:id="520"/>
    </w:p>
    <w:p>
      <w:pPr>
        <w:pStyle w:val="BookText"/>
        <w:rPr/>
      </w:pPr>
      <w:r>
        <w:rPr>
          <w:rFonts w:ascii="IRNazanin" w:hAnsi="IRNazanin" w:eastAsia="IRNazanin"/>
          <w:color w:val="111111"/>
          <w:sz w:val="28"/>
          <w:sz w:val="28"/>
          <w:szCs w:val="28"/>
          <w:rtl w:val="true"/>
          <w:lang w:bidi="fa-IR"/>
        </w:rPr>
        <w:t>شیخ، به کفاش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کفش میدوزی، اولاً برای خدا سوزن را فرو کن و بعد، این که آن را خوب و محکم بدوز تا به این زودی ها پاره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خیاط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درزی که می دوزی ، به یاد خدا بدوز و محکم</w:t>
      </w:r>
    </w:p>
    <w:p>
      <w:pPr>
        <w:pStyle w:val="Heading4"/>
        <w:numPr>
          <w:ilvl w:val="3"/>
          <w:numId w:val="1"/>
        </w:numPr>
        <w:rPr/>
      </w:pPr>
      <w:bookmarkStart w:id="521" w:name="__RefHeading___Toc825631_2314609296"/>
      <w:bookmarkStart w:id="522" w:name="_Toc190"/>
      <w:bookmarkEnd w:id="521"/>
      <w:r>
        <w:rPr>
          <w:rtl w:val="true"/>
        </w:rPr>
        <w:t>برای خدا بیا</w:t>
      </w:r>
      <w:r>
        <w:rPr>
          <w:rtl w:val="true"/>
        </w:rPr>
        <w:t>!</w:t>
      </w:r>
      <w:bookmarkEnd w:id="522"/>
    </w:p>
    <w:p>
      <w:pPr>
        <w:pStyle w:val="BookText"/>
        <w:rPr/>
      </w:pPr>
      <w:r>
        <w:rPr>
          <w:rFonts w:ascii="IRNazanin" w:hAnsi="IRNazanin" w:eastAsia="IRNazanin"/>
          <w:color w:val="111111"/>
          <w:sz w:val="28"/>
          <w:sz w:val="28"/>
          <w:szCs w:val="28"/>
          <w:rtl w:val="true"/>
          <w:lang w:bidi="fa-IR"/>
        </w:rPr>
        <w:t>یکی از شاگردان شیخ، توصیه های ایشان به اخلاص را چنین توصیف می کند که شیخ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به خانه من که می آیید ، برای خدا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من بیایید، ضرر می کنید؟</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عجیبی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خدا دعوت می کرد، نه به خود</w:t>
      </w:r>
      <w:r>
        <w:rPr>
          <w:rFonts w:eastAsia="IRNazanin" w:cs="IRNazanin"/>
          <w:color w:val="111111"/>
          <w:sz w:val="28"/>
          <w:szCs w:val="28"/>
          <w:rtl w:val="true"/>
          <w:lang w:bidi="fa-IR"/>
        </w:rPr>
        <w:t xml:space="preserve">. </w:t>
      </w:r>
      <w:bookmarkStart w:id="523" w:name="pg19649_280227"/>
    </w:p>
    <w:p>
      <w:pPr>
        <w:pStyle w:val="Heading4"/>
        <w:numPr>
          <w:ilvl w:val="3"/>
          <w:numId w:val="1"/>
        </w:numPr>
        <w:rPr/>
      </w:pPr>
      <w:bookmarkStart w:id="524" w:name="__RefHeading___Toc825633_2314609296"/>
      <w:bookmarkStart w:id="525" w:name="_Toc191"/>
      <w:bookmarkEnd w:id="523"/>
      <w:bookmarkEnd w:id="524"/>
      <w:r>
        <w:rPr>
          <w:rtl w:val="true"/>
        </w:rPr>
        <w:t>برای خدا فوت کن</w:t>
      </w:r>
      <w:r>
        <w:rPr>
          <w:rtl w:val="true"/>
        </w:rPr>
        <w:t>!</w:t>
      </w:r>
      <w:bookmarkEnd w:id="525"/>
    </w:p>
    <w:p>
      <w:pPr>
        <w:pStyle w:val="BookText"/>
        <w:rPr/>
      </w:pPr>
      <w:r>
        <w:rPr>
          <w:rFonts w:ascii="IRNazanin" w:hAnsi="IRNazanin" w:eastAsia="IRNazanin"/>
          <w:color w:val="111111"/>
          <w:sz w:val="28"/>
          <w:sz w:val="28"/>
          <w:szCs w:val="28"/>
          <w:rtl w:val="true"/>
          <w:lang w:bidi="fa-IR"/>
        </w:rPr>
        <w:t>فرزند شیخ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 الکریم حامد، شاگرد خوبی برای پدرم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ایشان، مشغول فوت کردن در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موقع ، اتوها با آتش زغال ، گرم می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در اتو چه طور فوت کنی؟</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 فوت کنم؟</w:t>
      </w:r>
    </w:p>
    <w:p>
      <w:pPr>
        <w:pStyle w:val="BookText"/>
        <w:rPr/>
      </w:pP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 هایت را غنچه کن و برای خدا فوت کن</w:t>
      </w:r>
      <w:r>
        <w:rPr>
          <w:rFonts w:eastAsia="IRNazanin" w:cs="IRNazanin"/>
          <w:color w:val="111111"/>
          <w:sz w:val="28"/>
          <w:szCs w:val="28"/>
          <w:rtl w:val="true"/>
          <w:lang w:bidi="fa-IR"/>
        </w:rPr>
        <w:t>!</w:t>
      </w:r>
    </w:p>
    <w:p>
      <w:pPr>
        <w:pStyle w:val="Heading4"/>
        <w:numPr>
          <w:ilvl w:val="3"/>
          <w:numId w:val="1"/>
        </w:numPr>
        <w:rPr/>
      </w:pPr>
      <w:bookmarkStart w:id="526" w:name="__RefHeading___Toc825635_2314609296"/>
      <w:bookmarkStart w:id="527" w:name="_Toc192"/>
      <w:bookmarkEnd w:id="526"/>
      <w:r>
        <w:rPr>
          <w:rtl w:val="true"/>
        </w:rPr>
        <w:t>برای خدا دوست داشته باش</w:t>
      </w:r>
      <w:r>
        <w:rPr>
          <w:rtl w:val="true"/>
        </w:rPr>
        <w:t>!</w:t>
      </w:r>
      <w:bookmarkEnd w:id="527"/>
    </w:p>
    <w:p>
      <w:pPr>
        <w:pStyle w:val="BookText"/>
        <w:rPr/>
      </w:pPr>
      <w:r>
        <w:rPr>
          <w:rFonts w:ascii="IRNazanin" w:hAnsi="IRNazanin" w:eastAsia="IRNazanin"/>
          <w:color w:val="111111"/>
          <w:sz w:val="28"/>
          <w:sz w:val="28"/>
          <w:szCs w:val="28"/>
          <w:rtl w:val="true"/>
          <w:lang w:bidi="fa-IR"/>
        </w:rPr>
        <w:t>یکی از شاگردان شیخ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 در جلسه ای خصوصی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حواست فلان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ولی باید برای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با یکی از دوستان ، خدمت ایشان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قلب دوستم اشاره کرد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دو تا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خوبه؛ ولی دل، جای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علاقه به فرزند، برای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مقدسها همه کارشان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عوض کنند</w:t>
      </w:r>
      <w:r>
        <w:rPr>
          <w:rFonts w:eastAsia="IRNazanin" w:cs="IRNazanin"/>
          <w:color w:val="111111"/>
          <w:sz w:val="28"/>
          <w:szCs w:val="28"/>
          <w:rtl w:val="true"/>
          <w:lang w:bidi="fa-IR"/>
        </w:rPr>
        <w:t>.</w:t>
      </w:r>
    </w:p>
    <w:p>
      <w:pPr>
        <w:pStyle w:val="Heading4"/>
        <w:numPr>
          <w:ilvl w:val="3"/>
          <w:numId w:val="1"/>
        </w:numPr>
        <w:rPr/>
      </w:pPr>
      <w:bookmarkStart w:id="528" w:name="__RefHeading___Toc825637_2314609296"/>
      <w:bookmarkStart w:id="529" w:name="_Toc193"/>
      <w:bookmarkEnd w:id="528"/>
      <w:r>
        <w:rPr>
          <w:rtl w:val="true"/>
        </w:rPr>
        <w:t>برای خدا ببوس</w:t>
      </w:r>
      <w:r>
        <w:rPr>
          <w:rtl w:val="true"/>
        </w:rPr>
        <w:t>!</w:t>
      </w:r>
      <w:bookmarkEnd w:id="529"/>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 الله فهری، توصیه های شیخ در باره اخلاص را چنین توصیف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کلام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کردن 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ضمن صحبت های خود تکرار می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برای خدا بکنید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برای خدا بکنید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کردن 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ملکه ذهن </w:t>
      </w:r>
      <w:bookmarkStart w:id="530" w:name="pg19649_280228"/>
    </w:p>
    <w:p>
      <w:pPr>
        <w:pStyle w:val="BookText"/>
        <w:rPr/>
      </w:pPr>
      <w:bookmarkEnd w:id="530"/>
      <w:r>
        <w:rPr>
          <w:rFonts w:ascii="IRNazanin" w:hAnsi="IRNazanin" w:eastAsia="IRNazanin"/>
          <w:color w:val="111111"/>
          <w:sz w:val="28"/>
          <w:sz w:val="28"/>
          <w:szCs w:val="28"/>
          <w:rtl w:val="true"/>
          <w:lang w:bidi="fa-IR"/>
        </w:rPr>
        <w:t xml:space="preserve">شاگردانش شده بود و مانند فیلبانی که مرتب با چکش بر سر فیل میکوبد، مرتب بر اندیشه شاگردانش می کوبید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 برای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هایی از خود و دیگران در این زمینه می آورد تا حالت ملکه در مخاطب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و در همه حال ، تأکید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خدا کار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که به خانه می روی و همسرت را می خواهی ببوسی، برای خدا ببوس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زوایای زندگی انسان، باید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مقامات و مکاشفات کسانی که در مکتب شیخ پرورش یافتند، در اثر عمل به این دستور العمل بود</w:t>
      </w:r>
      <w:r>
        <w:rPr>
          <w:rFonts w:eastAsia="IRNazanin" w:cs="IRNazanin"/>
          <w:color w:val="111111"/>
          <w:sz w:val="28"/>
          <w:szCs w:val="28"/>
          <w:rtl w:val="true"/>
          <w:lang w:bidi="fa-IR"/>
        </w:rPr>
        <w:t>.</w:t>
      </w:r>
    </w:p>
    <w:p>
      <w:pPr>
        <w:pStyle w:val="Heading4"/>
        <w:numPr>
          <w:ilvl w:val="3"/>
          <w:numId w:val="1"/>
        </w:numPr>
        <w:rPr/>
      </w:pPr>
      <w:bookmarkStart w:id="531" w:name="__RefHeading___Toc825639_2314609296"/>
      <w:bookmarkStart w:id="532" w:name="_Toc194"/>
      <w:bookmarkEnd w:id="531"/>
      <w:r>
        <w:rPr>
          <w:rtl w:val="true"/>
        </w:rPr>
        <w:t>برای خدا چه کرده ای؟</w:t>
      </w:r>
      <w:r>
        <w:rPr>
          <w:rtl w:val="true"/>
        </w:rPr>
        <w:t>!</w:t>
      </w:r>
      <w:bookmarkEnd w:id="532"/>
    </w:p>
    <w:p>
      <w:pPr>
        <w:pStyle w:val="BookText"/>
        <w:rPr/>
      </w:pPr>
      <w:r>
        <w:rPr>
          <w:rFonts w:ascii="IRNazanin" w:hAnsi="IRNazanin" w:eastAsia="IRNazanin"/>
          <w:color w:val="111111"/>
          <w:sz w:val="28"/>
          <w:sz w:val="28"/>
          <w:szCs w:val="28"/>
          <w:rtl w:val="true"/>
          <w:lang w:bidi="fa-IR"/>
        </w:rPr>
        <w:t>یکی از فرزندان شیخ ،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با پدرم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بی شهربانو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به مرتاضی برخورد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به او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ریاضتهای تو چیست؟</w:t>
      </w:r>
    </w:p>
    <w:p>
      <w:pPr>
        <w:pStyle w:val="BookText"/>
        <w:rPr/>
      </w:pPr>
      <w:r>
        <w:rPr>
          <w:rFonts w:ascii="IRNazanin" w:hAnsi="IRNazanin" w:eastAsia="IRNazanin"/>
          <w:color w:val="111111"/>
          <w:sz w:val="28"/>
          <w:sz w:val="28"/>
          <w:szCs w:val="28"/>
          <w:rtl w:val="true"/>
          <w:lang w:bidi="fa-IR"/>
        </w:rPr>
        <w:t>مرتاض ، خم شد و سنگی را از زمین بر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در دست او به یک گلابی تبدیل شد و او به پدرم تعارف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میل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نگاهی به او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را برای من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برای خدا چه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مرتاض ، با شنیدن این سخن، به گریه افتاد</w:t>
      </w:r>
      <w:r>
        <w:rPr>
          <w:rFonts w:eastAsia="IRNazanin" w:cs="IRNazanin"/>
          <w:color w:val="111111"/>
          <w:sz w:val="28"/>
          <w:szCs w:val="28"/>
          <w:rtl w:val="true"/>
          <w:lang w:bidi="fa-IR"/>
        </w:rPr>
        <w:t>.</w:t>
      </w:r>
    </w:p>
    <w:p>
      <w:pPr>
        <w:pStyle w:val="Heading4"/>
        <w:numPr>
          <w:ilvl w:val="3"/>
          <w:numId w:val="1"/>
        </w:numPr>
        <w:rPr/>
      </w:pPr>
      <w:bookmarkStart w:id="533" w:name="__RefHeading___Toc825641_2314609296"/>
      <w:bookmarkStart w:id="534" w:name="_Toc195"/>
      <w:bookmarkEnd w:id="533"/>
      <w:r>
        <w:rPr>
          <w:rtl w:val="true"/>
        </w:rPr>
        <w:t>وای بر من</w:t>
      </w:r>
      <w:r>
        <w:rPr>
          <w:rtl w:val="true"/>
        </w:rPr>
        <w:t xml:space="preserve">! </w:t>
      </w:r>
      <w:r>
        <w:rPr>
          <w:rtl w:val="true"/>
        </w:rPr>
        <w:t>وای بر من</w:t>
      </w:r>
      <w:r>
        <w:rPr>
          <w:rtl w:val="true"/>
        </w:rPr>
        <w:t>!</w:t>
      </w:r>
      <w:bookmarkEnd w:id="534"/>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شاگردان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نزدیک به سی سال با ایشان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 </w:t>
      </w:r>
      <w:bookmarkStart w:id="535" w:name="pg19649_280229"/>
    </w:p>
    <w:p>
      <w:pPr>
        <w:pStyle w:val="BookText"/>
        <w:rPr/>
      </w:pPr>
      <w:bookmarkEnd w:id="535"/>
      <w:r>
        <w:rPr>
          <w:rFonts w:ascii="IRNazanin" w:hAnsi="IRNazanin" w:eastAsia="IRNazanin"/>
          <w:color w:val="111111"/>
          <w:sz w:val="28"/>
          <w:sz w:val="28"/>
          <w:szCs w:val="28"/>
          <w:rtl w:val="true"/>
          <w:lang w:bidi="fa-IR"/>
        </w:rPr>
        <w:t>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 شخصی از علمای اهل معنا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ساکن یکی از شهرهای بزرگ ایران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برزخ دیدم که تأسف می خورد و مرتب بر زانوی خود می زد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و عملی خالص برای خدا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او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چرا چنین میکنی؟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ایام حیات، روزی با یکی از اهل معنا که کاسب بود، برخورد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به برخی از خصوصیات باطنی خود، متذکر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جدا شدن از او تصمیم به ریاضت گرفتم، تا مانند آن شخص ، دیده برزخی پیدا کنم و به مکاشفات و مشاهدات غیبی دست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سی سال ریاضت کشیدم تا موفق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مرگم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من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 هنگام که آن شخص اهل معنا تو را متذکر ساخت ، گرفتار هوای نفس بودی و پس از آن، تقریبا سی سال از عمر خود را صرف رسیدن به مکاشفات و رؤیت حالات برزخی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بگو عملی که خالص برای ما انجام داده ای ، کدام است؟</w:t>
      </w:r>
      <w:r>
        <w:rPr>
          <w:rFonts w:eastAsia="IRNazanin" w:cs="IRNazanin"/>
          <w:color w:val="111111"/>
          <w:sz w:val="28"/>
          <w:szCs w:val="28"/>
          <w:rtl w:val="true"/>
          <w:lang w:bidi="fa-IR"/>
        </w:rPr>
        <w:t>».</w:t>
      </w:r>
    </w:p>
    <w:p>
      <w:pPr>
        <w:pStyle w:val="Heading4"/>
        <w:numPr>
          <w:ilvl w:val="3"/>
          <w:numId w:val="1"/>
        </w:numPr>
        <w:rPr/>
      </w:pPr>
      <w:bookmarkStart w:id="536" w:name="__RefHeading___Toc825643_2314609296"/>
      <w:bookmarkStart w:id="537" w:name="_Toc196"/>
      <w:bookmarkEnd w:id="536"/>
      <w:r>
        <w:rPr>
          <w:rtl w:val="true"/>
        </w:rPr>
        <w:t>برای خدا خوب شو</w:t>
      </w:r>
      <w:r>
        <w:rPr>
          <w:rtl w:val="true"/>
        </w:rPr>
        <w:t>!</w:t>
      </w:r>
      <w:bookmarkEnd w:id="537"/>
    </w:p>
    <w:p>
      <w:pPr>
        <w:pStyle w:val="BookText"/>
        <w:rPr/>
      </w:pPr>
      <w:r>
        <w:rPr>
          <w:rFonts w:ascii="IRNazanin" w:hAnsi="IRNazanin" w:eastAsia="IRNazanin"/>
          <w:color w:val="111111"/>
          <w:sz w:val="28"/>
          <w:sz w:val="28"/>
          <w:szCs w:val="28"/>
          <w:rtl w:val="true"/>
          <w:lang w:bidi="fa-IR"/>
        </w:rPr>
        <w:t xml:space="preserve">یکی از علمای 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استاد اخلاق و عرفان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جناب شیخ رجبعلی درباره خودم سؤال کردم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حاج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می خواهد خوب شوی؛ ولی برای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کن برای خدا بخواهی خوب شوی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می فرمایید که جناب شیخ، چگونه با بصیرت الهی، مرزهای باریک توحید و شرک را می دید و هشدار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مرزها صراطی است که از مو باریک تر است و جز از این راه، به حقیقت توحید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رسید</w:t>
      </w:r>
      <w:r>
        <w:rPr>
          <w:rFonts w:eastAsia="IRNazanin" w:cs="IRNazanin"/>
          <w:color w:val="111111"/>
          <w:sz w:val="28"/>
          <w:szCs w:val="28"/>
          <w:rtl w:val="true"/>
          <w:lang w:bidi="fa-IR"/>
        </w:rPr>
        <w:t xml:space="preserve">. </w:t>
      </w:r>
      <w:bookmarkStart w:id="538" w:name="pg19649_280230"/>
    </w:p>
    <w:p>
      <w:pPr>
        <w:pStyle w:val="Heading4"/>
        <w:numPr>
          <w:ilvl w:val="3"/>
          <w:numId w:val="1"/>
        </w:numPr>
        <w:rPr/>
      </w:pPr>
      <w:bookmarkStart w:id="539" w:name="__RefHeading___Toc825645_2314609296"/>
      <w:bookmarkStart w:id="540" w:name="_Toc197"/>
      <w:bookmarkEnd w:id="538"/>
      <w:bookmarkEnd w:id="539"/>
      <w:r>
        <w:rPr>
          <w:rtl w:val="true"/>
        </w:rPr>
        <w:t>برای خدا زیارت برو</w:t>
      </w:r>
      <w:r>
        <w:rPr>
          <w:rtl w:val="true"/>
        </w:rPr>
        <w:t>!</w:t>
      </w:r>
      <w:bookmarkEnd w:id="540"/>
    </w:p>
    <w:p>
      <w:pPr>
        <w:pStyle w:val="BookText"/>
        <w:rPr/>
      </w:pPr>
      <w:r>
        <w:rPr>
          <w:rFonts w:ascii="IRNazanin" w:hAnsi="IRNazanin" w:eastAsia="IRNazanin"/>
          <w:color w:val="111111"/>
          <w:sz w:val="28"/>
          <w:sz w:val="28"/>
          <w:szCs w:val="28"/>
          <w:rtl w:val="true"/>
          <w:lang w:bidi="fa-IR"/>
        </w:rPr>
        <w:t>یکی از شاگردان شیخ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خدمتشان عرضه داشتم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دهید ، با هم به زیارت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ام دست خودم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برای حقیر ، این مطلب ، قدری سنگین آمد که چگونه ایشان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اجازه ام دست خودم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این که زمانی گذشت و فهمیدم که بنده خدا، غیر از اراده حق،</w:t>
      </w:r>
    </w:p>
    <w:p>
      <w:pPr>
        <w:pStyle w:val="BookText"/>
        <w:rPr/>
      </w:pPr>
      <w:r>
        <w:rPr>
          <w:rFonts w:ascii="IRNazanin" w:hAnsi="IRNazanin" w:eastAsia="IRNazanin"/>
          <w:color w:val="111111"/>
          <w:sz w:val="28"/>
          <w:sz w:val="28"/>
          <w:szCs w:val="28"/>
          <w:rtl w:val="true"/>
          <w:lang w:bidi="fa-IR"/>
        </w:rPr>
        <w:t>رأیی از خود ندارد و کارهایش منوط به اجازه و رضای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در باره زیارت مرقد مطهر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اخلاص در زیارت ، 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اگر برای خدا مشرف شویم و جز رضای خدا ، چیزی در نظر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این زائر ، پذیرایی دیگری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سفرها که بنده مشرف شدم و جز خدا چیزی منظورم نبود،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عنایتی نمود که از کثرت محبتش واله شدم و اگر این محبت شکلی داشت، برایت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بخواهی این محبت را به عین مشاهده و درک کنی، خود را تزکیه و خالص کن تا ببینی بنده چه دیده ام</w:t>
      </w:r>
      <w:r>
        <w:rPr>
          <w:rFonts w:eastAsia="IRNazanin" w:cs="IRNazanin"/>
          <w:color w:val="111111"/>
          <w:sz w:val="28"/>
          <w:szCs w:val="28"/>
          <w:rtl w:val="true"/>
          <w:lang w:bidi="fa-IR"/>
        </w:rPr>
        <w:t>!</w:t>
      </w:r>
    </w:p>
    <w:p>
      <w:pPr>
        <w:pStyle w:val="Heading4"/>
        <w:numPr>
          <w:ilvl w:val="3"/>
          <w:numId w:val="1"/>
        </w:numPr>
        <w:rPr/>
      </w:pPr>
      <w:bookmarkStart w:id="541" w:name="__RefHeading___Toc825647_2314609296"/>
      <w:bookmarkStart w:id="542" w:name="_Toc198"/>
      <w:bookmarkEnd w:id="541"/>
      <w:r>
        <w:rPr>
          <w:rtl w:val="true"/>
        </w:rPr>
        <w:t>برای خدا نماز شب بخوان</w:t>
      </w:r>
      <w:r>
        <w:rPr>
          <w:rtl w:val="true"/>
        </w:rPr>
        <w:t>!</w:t>
      </w:r>
      <w:bookmarkEnd w:id="542"/>
    </w:p>
    <w:p>
      <w:pPr>
        <w:pStyle w:val="BookText"/>
        <w:rPr/>
      </w:pPr>
      <w:r>
        <w:rPr>
          <w:rFonts w:ascii="IRNazanin" w:hAnsi="IRNazanin" w:eastAsia="IRNazanin"/>
          <w:color w:val="111111"/>
          <w:sz w:val="28"/>
          <w:sz w:val="28"/>
          <w:szCs w:val="28"/>
          <w:rtl w:val="true"/>
          <w:lang w:bidi="fa-IR"/>
        </w:rPr>
        <w:t>آقای حاج جواد مقصودی، رئیس سابق ستاد نماز جمعه تهران ، در ایام حج ، خاطره زیبایی از مرحوم شیخ برایم نقل کرد که از ایشان خواستم آن را بنویسد و اینک ، متن</w:t>
      </w:r>
    </w:p>
    <w:p>
      <w:pPr>
        <w:pStyle w:val="BookText"/>
        <w:rPr/>
      </w:pPr>
      <w:r>
        <w:rPr>
          <w:rFonts w:ascii="IRNazanin" w:hAnsi="IRNazanin" w:eastAsia="IRNazanin"/>
          <w:color w:val="111111"/>
          <w:sz w:val="28"/>
          <w:sz w:val="28"/>
          <w:szCs w:val="28"/>
          <w:rtl w:val="true"/>
          <w:lang w:bidi="fa-IR"/>
        </w:rPr>
        <w:t xml:space="preserve">نوشته ایشان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پدربزرگم روحانی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کودکی ، هر گاه سفره غذا آماده می شد، ایشان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پهلوی لعنت که چادر را از سر زنها و عمامه را از سر مردها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w:t>
      </w:r>
      <w:r>
        <w:rPr>
          <w:rFonts w:ascii="IRNazanin" w:hAnsi="IRNazanin" w:eastAsia="IRNazanin"/>
          <w:color w:val="111111"/>
          <w:sz w:val="28"/>
          <w:sz w:val="28"/>
          <w:szCs w:val="28"/>
          <w:lang w:bidi="fa-IR"/>
        </w:rPr>
        <w:t>۱۳۲۸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۱۳۲۹</w:t>
      </w:r>
      <w:r>
        <w:rPr>
          <w:rFonts w:ascii="IRNazanin" w:hAnsi="IRNazanin" w:eastAsia="IRNazanin"/>
          <w:color w:val="111111"/>
          <w:sz w:val="28"/>
          <w:sz w:val="28"/>
          <w:szCs w:val="28"/>
          <w:rtl w:val="true"/>
          <w:lang w:bidi="fa-IR"/>
        </w:rPr>
        <w:t xml:space="preserve"> شمسی که با زمینه های قبلی ، بغض دودمان </w:t>
      </w:r>
    </w:p>
    <w:p>
      <w:pPr>
        <w:pStyle w:val="BookText"/>
        <w:rPr/>
      </w:pPr>
      <w:r>
        <w:rPr>
          <w:rFonts w:ascii="IRNazanin" w:hAnsi="IRNazanin" w:eastAsia="IRNazanin"/>
          <w:color w:val="111111"/>
          <w:sz w:val="28"/>
          <w:sz w:val="28"/>
          <w:szCs w:val="28"/>
          <w:rtl w:val="true"/>
          <w:lang w:bidi="fa-IR"/>
        </w:rPr>
        <w:t>پهلوی ، وجودم را پر کرده بود و از طرفی دلم برای اجرای حدود الهی و عشق به اسلام می تپید، تحت تأثیر مبارز نستوه، سید مجتبی نواب صفوی و جمعیت فدائیان اسلام، با برادرانی همانند شهید محمد صادق امانی</w:t>
      </w:r>
      <w:r>
        <w:rPr>
          <w:rStyle w:val="FootnoteAnchor"/>
          <w:rtl w:val="true"/>
        </w:rPr>
        <w:footnoteReference w:id="193"/>
      </w:r>
      <w:r>
        <w:rPr>
          <w:rFonts w:ascii="IRNazanin" w:hAnsi="IRNazanin" w:eastAsia="IRNazanin"/>
          <w:color w:val="111111"/>
          <w:sz w:val="28"/>
          <w:sz w:val="28"/>
          <w:szCs w:val="28"/>
          <w:rtl w:val="true"/>
          <w:lang w:bidi="fa-IR"/>
        </w:rPr>
        <w:t>و شهید محمد صادق اسلامی</w:t>
      </w:r>
      <w:r>
        <w:rPr>
          <w:rStyle w:val="FootnoteAnchor"/>
          <w:rtl w:val="true"/>
        </w:rPr>
        <w:footnoteReference w:id="194"/>
      </w:r>
      <w:r>
        <w:rPr>
          <w:rFonts w:ascii="IRNazanin" w:hAnsi="IRNazanin" w:eastAsia="IRNazanin"/>
          <w:color w:val="111111"/>
          <w:sz w:val="28"/>
          <w:sz w:val="28"/>
          <w:szCs w:val="28"/>
          <w:rtl w:val="true"/>
          <w:lang w:bidi="fa-IR"/>
        </w:rPr>
        <w:t xml:space="preserve">تشکیلاتی مذهبی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جهت نشر فرهنگ اسلامی و مبارزه اساسی با رژیم انگلیسی آن روزها شکل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کوتاه مدت ما ، امر به معروف و نهی از منکر و جلوگیری از مفاسد اخلاقی و اجتماعی ، و هدف بلند مدت ما، به دست گرفتن حکومت یا تشکیل حکومت اسلامی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 حال و هوای آن روزگار ، به گونه ای بود که بسیاری می گفتند که مبارزه، فایده ای ندارد و میان مشت و سندان ، تناسبی نیست و نباید انسان ، خودش را به خطر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بسیاری از دوستان و فامیل ، ما را از مقابله با رژیم ، نهی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 با القائات دشمن ، این نظریه میان عامه مردم، فرهنگ شده بود که وارد مسائل سیاسی شدن، کار انسان های باتقوا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 در باره روحانیون هم می گفتند که روحانی واقعی و باتقوا، روحانی ای است که در کار سیاست ، دخالت نکند و اگر یک روحانی در کار سیاسی وارد می شد، پشت سر او نماز نمی خواندند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آخوند ، آخوند سیاسی است و با تقوا فاصله دارد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زمان، عده معدودی از بزرگان دین ، همانند آیة الله سید ابو القاسم کاشانی در تهران و آیة الله حاج سید محمد تقی خوانساری در قم و آیة الله سید هادی میلانی در مشهد، وارد مسائل سیاسی می شدند و سایر بزرگان ، ساکت بودند و هیچ گونه اقدام سیاسی نداشتند و نشانه آن ، این که وقتی در سال </w:t>
      </w:r>
      <w:r>
        <w:rPr>
          <w:rFonts w:ascii="IRNazanin" w:hAnsi="IRNazanin" w:eastAsia="IRNazanin"/>
          <w:color w:val="111111"/>
          <w:sz w:val="28"/>
          <w:sz w:val="28"/>
          <w:szCs w:val="28"/>
          <w:lang w:bidi="fa-IR"/>
        </w:rPr>
        <w:t>۱۳۳۴</w:t>
      </w:r>
      <w:r>
        <w:rPr>
          <w:rFonts w:ascii="IRNazanin" w:hAnsi="IRNazanin" w:eastAsia="IRNazanin"/>
          <w:color w:val="111111"/>
          <w:sz w:val="28"/>
          <w:sz w:val="28"/>
          <w:szCs w:val="28"/>
          <w:rtl w:val="true"/>
          <w:lang w:bidi="fa-IR"/>
        </w:rPr>
        <w:t xml:space="preserve"> شمسی ، سران فدائیان اسلام، </w:t>
      </w:r>
    </w:p>
    <w:p>
      <w:pPr>
        <w:pStyle w:val="BookText"/>
        <w:rPr/>
      </w:pPr>
      <w:r>
        <w:rPr>
          <w:rFonts w:ascii="IRNazanin" w:hAnsi="IRNazanin" w:eastAsia="IRNazanin"/>
          <w:color w:val="111111"/>
          <w:sz w:val="28"/>
          <w:sz w:val="28"/>
          <w:szCs w:val="28"/>
          <w:rtl w:val="true"/>
          <w:lang w:bidi="fa-IR"/>
        </w:rPr>
        <w:t xml:space="preserve">سید مجتبی نواب صفوی ، سید عبد الحسین واحدی و خلیل طهماسبی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 رزم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محاکمه کرده ، به شهادت رساندند ، هیچ دفاعی از آنها انجام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دوستان من، شخصی به نام حاج حسین آذر پژوه که در میدان وحدت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شاپور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مغازه لبنیاتی داشت ، از روی دوستی ، به من سفارش می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را به خطر نینداز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مقابله با رژیمی که تا دندان مسلح است ، کار درستی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بزرگانی هستند که بسیاری از مسائل پشت پرده را می دانند و به چنین کارهایی دست نمی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راه درست و نتیجه بخشی بود، آنها هم وارد می شدند و با رژیم ، درگیر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روز که با هم گفتگو می کردیم، از ایشان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شخصی که از او با عظمت یاد می کنی ، کیست ؟ و آیا می شود که من هم خدمت ایشان برسم ؟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رجبعلی خیاط است و مانعی ندارد که شما هم بیایی و با او ملاقات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 میگیرم و با هم به خدمت ایشان می رسیم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شماری کردم تا روز موعود،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۱۳۳۰</w:t>
      </w:r>
      <w:r>
        <w:rPr>
          <w:rFonts w:ascii="IRNazanin" w:hAnsi="IRNazanin" w:eastAsia="IRNazanin"/>
          <w:color w:val="111111"/>
          <w:sz w:val="28"/>
          <w:sz w:val="28"/>
          <w:szCs w:val="28"/>
          <w:rtl w:val="true"/>
          <w:lang w:bidi="fa-IR"/>
        </w:rPr>
        <w:t xml:space="preserve"> یا </w:t>
      </w:r>
      <w:r>
        <w:rPr>
          <w:rFonts w:ascii="IRNazanin" w:hAnsi="IRNazanin" w:eastAsia="IRNazanin"/>
          <w:color w:val="111111"/>
          <w:sz w:val="28"/>
          <w:sz w:val="28"/>
          <w:szCs w:val="28"/>
          <w:lang w:bidi="fa-IR"/>
        </w:rPr>
        <w:t>۱۳۳۱</w:t>
      </w:r>
      <w:r>
        <w:rPr>
          <w:rFonts w:ascii="IRNazanin" w:hAnsi="IRNazanin" w:eastAsia="IRNazanin"/>
          <w:color w:val="111111"/>
          <w:sz w:val="28"/>
          <w:sz w:val="28"/>
          <w:szCs w:val="28"/>
          <w:rtl w:val="true"/>
          <w:lang w:bidi="fa-IR"/>
        </w:rPr>
        <w:t xml:space="preserve"> شمسی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ساعت تعیین شده ، در محضر ایشان حضور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منزلشان آن زمان در جنوبی ترین ناحیه شهر تهران ، محله معروف به صابون پزخانه یا گود صابون پزخانه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ایشان ، کلبه محقری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که باز می شد، چند پله می خورد تا وارد حیاط می شدیم و بعد از آن ، چند پله خورد تا بالا رفتیم و با دوستم وارد اتاق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سلام و احوالپرسی و اظهار ارادت ، در محضر ایشان زانو زدم و همه وجودم را آماده درک مطالب ایشان و افاضات معنوی آن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میرزا رجبعلی، اندامی نسبتا درشت داشت ، عرقچین بر سرش بود و محاسن سفید، سیمای او را زیباتر هم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چرخ خیاطی ، آرام و با طمأنینه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ما می گفت که جهت دوخت یک دست کت و شلوار ، فقط هفت تومان اجرت دریافت می کند که در آن موقع ، این مبلغ ، بسیار نازل بود و معمولا اجرت دوخت، هفتاد تومان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w:t>
      </w:r>
    </w:p>
    <w:p>
      <w:pPr>
        <w:pStyle w:val="BookText"/>
        <w:rPr/>
      </w:pPr>
      <w:r>
        <w:rPr>
          <w:rFonts w:ascii="IRNazanin" w:hAnsi="IRNazanin" w:eastAsia="IRNazanin"/>
          <w:color w:val="111111"/>
          <w:sz w:val="28"/>
          <w:sz w:val="28"/>
          <w:szCs w:val="28"/>
          <w:rtl w:val="true"/>
          <w:lang w:bidi="fa-IR"/>
        </w:rPr>
        <w:t>دوستم ، آقای آذر پژوه ، در محضر ایشان بودیم و ظاهرا یک نفر دیگر هم از قبل ، در آن 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نگذشت که شخص دیگری وارد شد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مرد باوقاری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محاسنی زیبا و عرقچینی بر سر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میرزا رجبعلی ، بعد از این که سلامش را پاسخ داد ، بلافاصله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برای چه آمده ای؟</w:t>
      </w:r>
    </w:p>
    <w:p>
      <w:pPr>
        <w:pStyle w:val="BookText"/>
        <w:rPr/>
      </w:pPr>
      <w:r>
        <w:rPr>
          <w:rFonts w:ascii="IRNazanin" w:hAnsi="IRNazanin" w:eastAsia="IRNazanin"/>
          <w:color w:val="111111"/>
          <w:sz w:val="28"/>
          <w:sz w:val="28"/>
          <w:szCs w:val="28"/>
          <w:rtl w:val="true"/>
          <w:lang w:bidi="fa-IR"/>
        </w:rPr>
        <w:t>او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خیابان می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مرا صدا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لبخندی زدند و آن شخص هم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مطالبی بین آقا میرزا رجبعلی و آن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ظاهرا یکی از شاگردان یا مریدان او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رد و بدل شد که چیزی از آن گفتگو را به یاد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نوبت به ما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دوستم معرفی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عرض ارادت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دغدغه من در آن هنگام ، این بود که می خواستند مرا به سربازی ببرند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سربازی در آن زمان ، بسیار بد بود و بیشتر کسانی که از سربازی بر می گشتند، به دلیل جو فاسد حاکم، خراب شده بودند و مشکلات زندگی و درگیری های اجتماعی دیگری هم فکرم را مشغول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جناب آقامیرزا رجبعلی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می خواهند مرا به سربازی ببرند و از آینده خود، نگرانم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پاسخ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به سربازی نمی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 مرتبه به صورت من نگاه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خودت را وقف خدا بکن و در جهت او قرار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سربازی نخواهند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مجددأ مقداری به صورت من نظر انداخت و با حالتی خاص فرمود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نماز شب می خوانی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بدهند؟ </w:t>
      </w:r>
      <w:bookmarkStart w:id="543" w:name="pg19649_280234"/>
    </w:p>
    <w:p>
      <w:pPr>
        <w:pStyle w:val="BookText"/>
        <w:rPr/>
      </w:pPr>
      <w:bookmarkEnd w:id="543"/>
      <w:r>
        <w:rPr>
          <w:rFonts w:ascii="IRNazanin" w:hAnsi="IRNazanin" w:eastAsia="IRNazanin"/>
          <w:color w:val="111111"/>
          <w:sz w:val="28"/>
          <w:sz w:val="28"/>
          <w:szCs w:val="28"/>
          <w:rtl w:val="true"/>
          <w:lang w:bidi="fa-IR"/>
        </w:rPr>
        <w:t xml:space="preserve">و بلافاصله ، این شعر حافظ را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بندگی چو گدایان، به شرط مزد مکن</w:t>
      </w:r>
    </w:p>
    <w:p>
      <w:pPr>
        <w:pStyle w:val="BookText"/>
        <w:rPr/>
      </w:pPr>
      <w:r>
        <w:rPr>
          <w:rFonts w:ascii="IRNazanin" w:hAnsi="IRNazanin" w:eastAsia="IRNazanin"/>
          <w:color w:val="111111"/>
          <w:sz w:val="28"/>
          <w:sz w:val="28"/>
          <w:szCs w:val="28"/>
          <w:rtl w:val="true"/>
          <w:lang w:bidi="fa-IR"/>
        </w:rPr>
        <w:t>که خواجه، خود، روش بنده پروری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 با عنایتی خاص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برو کتاب ملا احمد 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السعاده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بگیر و بخوان و از آن، بهره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موقع ، کتاب معراج السعاده را خریدم و از آن به اندازه درک و فهم ، استفاده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که همه مقتضیات برای رفتن به سربازی مهیا بود و راه حلی برای رهایی از آن نبود، با عنایت پروردگار متعال ، راهی که ابدا تصور آن را نداشتم ، باز شد و از سربازی معاف شدم و فرموده ایشان که برخاسته از قلب پاک و عرفانی آن مرد بزرگ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کرد و من از آن معضل بزرگ، نجات پیدا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تشخیص کتاب مورد نیاز من و اظهار مطلبی که جز خداوند متعال ، کسی نمی دانست ، از جمله کراماتی است که خداوند متعال ، به خاصان درگاهش عنایت می فرماید و جز با برخورداری از عنایات الهی میسر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جلسه ، حقیقت فراموش کردم سؤال اصلی خودم را بپرسم و متأسفانه ، بعد از آن، توفیق دیدار مجدد با ایشان به دست نیامد</w:t>
      </w:r>
      <w:r>
        <w:rPr>
          <w:rFonts w:eastAsia="IRNazanin" w:cs="IRNazanin"/>
          <w:color w:val="111111"/>
          <w:sz w:val="28"/>
          <w:szCs w:val="28"/>
          <w:rtl w:val="true"/>
          <w:lang w:bidi="fa-IR"/>
        </w:rPr>
        <w:t>.</w:t>
      </w:r>
    </w:p>
    <w:p>
      <w:pPr>
        <w:pStyle w:val="Heading4"/>
        <w:numPr>
          <w:ilvl w:val="3"/>
          <w:numId w:val="1"/>
        </w:numPr>
        <w:rPr/>
      </w:pPr>
      <w:bookmarkStart w:id="544" w:name="__RefHeading___Toc825649_2314609296"/>
      <w:bookmarkStart w:id="545" w:name="_Toc199"/>
      <w:bookmarkEnd w:id="544"/>
      <w:r>
        <w:rPr>
          <w:rtl w:val="true"/>
        </w:rPr>
        <w:t>آثار اخلاص</w:t>
      </w:r>
      <w:bookmarkEnd w:id="545"/>
    </w:p>
    <w:p>
      <w:pPr>
        <w:pStyle w:val="BookText"/>
        <w:rPr/>
      </w:pPr>
      <w:r>
        <w:rPr>
          <w:rFonts w:ascii="IRNazanin" w:hAnsi="IRNazanin" w:eastAsia="IRNazanin"/>
          <w:color w:val="111111"/>
          <w:sz w:val="28"/>
          <w:sz w:val="28"/>
          <w:szCs w:val="28"/>
          <w:rtl w:val="true"/>
          <w:lang w:bidi="fa-IR"/>
        </w:rPr>
        <w:t>تکیه کلام شیخ ، این جمله بود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کان لله کان الله له</w:t>
      </w:r>
      <w:r>
        <w:rPr>
          <w:rFonts w:eastAsia="IRNazanin" w:cs="IRNazanin"/>
          <w:color w:val="111111"/>
          <w:sz w:val="28"/>
          <w:szCs w:val="28"/>
          <w:rtl w:val="true"/>
          <w:lang w:bidi="fa-IR"/>
        </w:rPr>
        <w:t>.</w:t>
      </w:r>
      <w:r>
        <w:rPr>
          <w:rStyle w:val="FootnoteAnchor"/>
          <w:rtl w:val="true"/>
        </w:rPr>
        <w:footnoteReference w:id="196"/>
      </w:r>
      <w:bookmarkStart w:id="546" w:name="pg19649_280235"/>
    </w:p>
    <w:p>
      <w:pPr>
        <w:pStyle w:val="BookText"/>
        <w:rPr/>
      </w:pPr>
      <w:bookmarkEnd w:id="546"/>
      <w:r>
        <w:rPr>
          <w:rFonts w:ascii="IRNazanin" w:hAnsi="IRNazanin" w:eastAsia="IRNazanin"/>
          <w:color w:val="111111"/>
          <w:sz w:val="28"/>
          <w:sz w:val="28"/>
          <w:szCs w:val="28"/>
          <w:rtl w:val="true"/>
          <w:lang w:bidi="fa-IR"/>
        </w:rPr>
        <w:t xml:space="preserve">کسی که صد در صد برای خدا کار کند، خدا هم برای او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برای خدا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 ملائکه اش برای تو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موفق به عمل هم نشود، صحبت آن، اثر خوبی در روحیه او می گذارد</w:t>
      </w:r>
      <w:r>
        <w:rPr>
          <w:rFonts w:eastAsia="IRNazanin" w:cs="IRNazanin"/>
          <w:color w:val="111111"/>
          <w:sz w:val="28"/>
          <w:szCs w:val="28"/>
          <w:rtl w:val="true"/>
          <w:lang w:bidi="fa-IR"/>
        </w:rPr>
        <w:t>.</w:t>
      </w:r>
    </w:p>
    <w:p>
      <w:pPr>
        <w:pStyle w:val="Heading4"/>
        <w:numPr>
          <w:ilvl w:val="3"/>
          <w:numId w:val="1"/>
        </w:numPr>
        <w:rPr/>
      </w:pPr>
      <w:bookmarkStart w:id="547" w:name="__RefHeading___Toc825651_2314609296"/>
      <w:bookmarkStart w:id="548" w:name="_Toc200"/>
      <w:bookmarkEnd w:id="547"/>
      <w:r>
        <w:rPr>
          <w:rtl w:val="true"/>
        </w:rPr>
        <w:t>هدایت الهی</w:t>
      </w:r>
      <w:bookmarkEnd w:id="548"/>
    </w:p>
    <w:p>
      <w:pPr>
        <w:pStyle w:val="BookText"/>
        <w:rPr/>
      </w:pPr>
      <w:r>
        <w:rPr>
          <w:rFonts w:ascii="IRNazanin" w:hAnsi="IRNazanin" w:eastAsia="IRNazanin"/>
          <w:color w:val="111111"/>
          <w:sz w:val="28"/>
          <w:sz w:val="28"/>
          <w:szCs w:val="28"/>
          <w:rtl w:val="true"/>
          <w:lang w:bidi="fa-IR"/>
        </w:rPr>
        <w:t>شیخ، یکی از برکات مهم اخلاص را برخوردار شدن از هدایت ویژه الهی می دانست و در این اعتقاد به این آیه شریف استناد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جهدوا فینا لنهدینهم سبلنا</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و در تبیین مطلب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برای خدا قیام کنی، تمام عوالم خلقت ، دلیل راه تو هستند؛ چون کمال آنها در فنای در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خواهند آنچه را در فطرت دارند، تحویل دهند تا به کمال واقعی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برای خدا قیام کند، همه عوالم وجود، سر راه او صف میکشند تا آنچه را در خود دارند، به او عرضه کنند و راهنمای او باشند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 برای برخورداری از هدایت ویژه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واقع ، تربیت خاص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بالاترین مراتب اخلاص را ضروری می دانست، بدین معنا که انسان باید از تلاش های خود، هیچ هدفی جز رضای خداوند متعال نداشته باشد و حتی کمال خود </w:t>
      </w:r>
      <w:bookmarkStart w:id="549" w:name="pg19649_280236"/>
    </w:p>
    <w:p>
      <w:pPr>
        <w:pStyle w:val="BookText"/>
        <w:rPr/>
      </w:pPr>
      <w:bookmarkEnd w:id="549"/>
      <w:r>
        <w:rPr>
          <w:rFonts w:ascii="IRNazanin" w:hAnsi="IRNazanin" w:eastAsia="IRNazanin"/>
          <w:color w:val="111111"/>
          <w:sz w:val="28"/>
          <w:sz w:val="28"/>
          <w:szCs w:val="28"/>
          <w:rtl w:val="true"/>
          <w:lang w:bidi="fa-IR"/>
        </w:rPr>
        <w:t>را هم در نظر نگیرد</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ایشان ، در این باره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انسان ، کمال خود را در نظر دارد ، به حقیقت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توان انسان است، باید در راه رسیدن به خدا به کار گرفته شود، که در این صورت، خداوند متعال ، انسان را برای خود، تربیت میکند </w:t>
      </w:r>
      <w:r>
        <w:rPr>
          <w:rFonts w:eastAsia="IRNazanin" w:cs="IRNazanin"/>
          <w:color w:val="111111"/>
          <w:sz w:val="28"/>
          <w:szCs w:val="28"/>
          <w:rtl w:val="true"/>
          <w:lang w:bidi="fa-IR"/>
        </w:rPr>
        <w:t>.</w:t>
      </w:r>
    </w:p>
    <w:p>
      <w:pPr>
        <w:pStyle w:val="Heading4"/>
        <w:numPr>
          <w:ilvl w:val="3"/>
          <w:numId w:val="1"/>
        </w:numPr>
        <w:rPr/>
      </w:pPr>
      <w:bookmarkStart w:id="550" w:name="__RefHeading___Toc825653_2314609296"/>
      <w:bookmarkStart w:id="551" w:name="_Toc201"/>
      <w:bookmarkEnd w:id="550"/>
      <w:r>
        <w:rPr>
          <w:rtl w:val="true"/>
        </w:rPr>
        <w:t>بوی خدا در عمل</w:t>
      </w:r>
      <w:r>
        <w:rPr>
          <w:rtl w:val="true"/>
        </w:rPr>
        <w:t>!</w:t>
      </w:r>
      <w:bookmarkEnd w:id="551"/>
    </w:p>
    <w:p>
      <w:pPr>
        <w:pStyle w:val="BookText"/>
        <w:rPr/>
      </w:pPr>
      <w:r>
        <w:rPr>
          <w:rFonts w:ascii="IRNazanin" w:hAnsi="IRNazanin" w:eastAsia="IRNazanin"/>
          <w:color w:val="111111"/>
          <w:sz w:val="28"/>
          <w:sz w:val="28"/>
          <w:szCs w:val="28"/>
          <w:rtl w:val="true"/>
          <w:lang w:bidi="fa-IR"/>
        </w:rPr>
        <w:t>جناب شیخ، تأکید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خدا را شناختی، هر چه می کنی، باید خالصانه و عاشقانه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کمال خود را هم در نظر نگیر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بسیار زیرک و پیچیده است و دست بردار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نحو شده، می خواهد خود را وارد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تا وقتی که خود را می خواهد و توجه به خود دارد، کارهای او نفسانی است و اعمالش بوی خدا نمی دهد؛ ولی اگر خودخواهی را کنار گذاشت و خداخواه شد، کارهای او الهی می شود و اعمالش بوی خدا می دهد، و آن، یک نشانی دارد که در کلام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أطیب طعم بک</w:t>
      </w:r>
      <w:r>
        <w:rPr>
          <w:rFonts w:eastAsia="IRNazanin" w:cs="IRNazanin"/>
          <w:color w:val="111111"/>
          <w:sz w:val="28"/>
          <w:szCs w:val="28"/>
          <w:rtl w:val="true"/>
          <w:lang w:bidi="fa-IR"/>
        </w:rPr>
        <w:t>.</w:t>
      </w:r>
      <w:r>
        <w:rPr>
          <w:rStyle w:val="FootnoteAnchor"/>
          <w:rtl w:val="true"/>
        </w:rPr>
        <w:footnoteReference w:id="199"/>
      </w:r>
    </w:p>
    <w:p>
      <w:pPr>
        <w:pStyle w:val="Heading4"/>
        <w:numPr>
          <w:ilvl w:val="3"/>
          <w:numId w:val="1"/>
        </w:numPr>
        <w:rPr/>
      </w:pPr>
      <w:bookmarkStart w:id="552" w:name="__RefHeading___Toc825655_2314609296"/>
      <w:bookmarkStart w:id="553" w:name="_Toc202"/>
      <w:bookmarkEnd w:id="552"/>
      <w:r>
        <w:rPr>
          <w:rtl w:val="true"/>
        </w:rPr>
        <w:t>غلبه بر شیطان</w:t>
      </w:r>
      <w:bookmarkEnd w:id="553"/>
    </w:p>
    <w:p>
      <w:pPr>
        <w:pStyle w:val="BookText"/>
        <w:rPr/>
      </w:pPr>
      <w:r>
        <w:rPr>
          <w:rFonts w:ascii="IRNazanin" w:hAnsi="IRNazanin" w:eastAsia="IRNazanin"/>
          <w:color w:val="111111"/>
          <w:sz w:val="28"/>
          <w:sz w:val="28"/>
          <w:szCs w:val="28"/>
          <w:rtl w:val="true"/>
          <w:lang w:bidi="fa-IR"/>
        </w:rPr>
        <w:t xml:space="preserve">یکی از برکات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کردن 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غلبه بر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 در این باره می فرمود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برای خدا قیام کند، نفس با هفتاد و پنج لشکر و شیطان با جنود خود، برای از بین بردنش قیام می کنند؛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 الله هم الغالبون</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 xml:space="preserve">عقل هم دارای هفتاد و پنج </w:t>
      </w:r>
      <w:bookmarkStart w:id="554" w:name="pg19649_280237"/>
    </w:p>
    <w:p>
      <w:pPr>
        <w:pStyle w:val="BookText"/>
        <w:rPr/>
      </w:pPr>
      <w:bookmarkEnd w:id="554"/>
      <w:r>
        <w:rPr>
          <w:rFonts w:ascii="IRNazanin" w:hAnsi="IRNazanin" w:eastAsia="IRNazanin"/>
          <w:color w:val="111111"/>
          <w:sz w:val="28"/>
          <w:sz w:val="28"/>
          <w:szCs w:val="28"/>
          <w:rtl w:val="true"/>
          <w:lang w:bidi="fa-IR"/>
        </w:rPr>
        <w:t>لشکر است و نخواهد گذاشت بنده مخلص، مغلوب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عبادی لیس لک علیهم سلطان</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اگر علاقه به غیر خدا نداشته باشی، نفس و شیطان ، زورشان به تو نمی رسد؛ بلکه مغلوب تو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نفس کشیدن ، امتحانی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با انگیزه رحمانی آغاز می شود یا با انگیزه شیطانی آمیخته می گردد</w:t>
      </w:r>
      <w:r>
        <w:rPr>
          <w:rFonts w:eastAsia="IRNazanin" w:cs="IRNazanin"/>
          <w:color w:val="111111"/>
          <w:sz w:val="28"/>
          <w:szCs w:val="28"/>
          <w:rtl w:val="true"/>
          <w:lang w:bidi="fa-IR"/>
        </w:rPr>
        <w:t>.</w:t>
      </w:r>
    </w:p>
    <w:p>
      <w:pPr>
        <w:pStyle w:val="Heading4"/>
        <w:numPr>
          <w:ilvl w:val="3"/>
          <w:numId w:val="1"/>
        </w:numPr>
        <w:rPr/>
      </w:pPr>
      <w:bookmarkStart w:id="555" w:name="__RefHeading___Toc825657_2314609296"/>
      <w:bookmarkStart w:id="556" w:name="_Toc203"/>
      <w:bookmarkEnd w:id="555"/>
      <w:r>
        <w:rPr>
          <w:rtl w:val="true"/>
        </w:rPr>
        <w:t>باز شدن چشم دل</w:t>
      </w:r>
      <w:bookmarkEnd w:id="556"/>
    </w:p>
    <w:p>
      <w:pPr>
        <w:pStyle w:val="BookText"/>
        <w:rPr/>
      </w:pPr>
      <w:r>
        <w:rPr>
          <w:rFonts w:ascii="IRNazanin" w:hAnsi="IRNazanin" w:eastAsia="IRNazanin"/>
          <w:color w:val="111111"/>
          <w:sz w:val="28"/>
          <w:sz w:val="28"/>
          <w:szCs w:val="28"/>
          <w:rtl w:val="true"/>
          <w:lang w:bidi="fa-IR"/>
        </w:rPr>
        <w:t>جناب شیخ، معتقد بود تا انسان به غیر خدا توجه دارد و غیر او را می خواهد، در واقع ، مشرک، و دل او آلوده به زنگار شرک است و در این زمینه به آیه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المشرکون نجس</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استدلال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وقتی که غبار شرک بر آینه دل باشد، انسان نمی تواند با حقایق هستی آشنا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 شیخ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انسان توجهش به غیر خداست، نسبت به حقایق هستی، نامحرم است و از باطن خلقت ، آگاه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حجاب راه ، تویی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بر خیز</w:t>
      </w:r>
    </w:p>
    <w:p>
      <w:pPr>
        <w:pStyle w:val="BookText"/>
        <w:rPr/>
      </w:pPr>
      <w:r>
        <w:rPr>
          <w:rFonts w:ascii="IRNazanin" w:hAnsi="IRNazanin" w:eastAsia="IRNazanin"/>
          <w:color w:val="111111"/>
          <w:sz w:val="28"/>
          <w:sz w:val="28"/>
          <w:szCs w:val="28"/>
          <w:rtl w:val="true"/>
          <w:lang w:bidi="fa-IR"/>
        </w:rPr>
        <w:t>خوشا کسی که در این راه ، بی حجاب رود؟</w:t>
      </w:r>
    </w:p>
    <w:p>
      <w:pPr>
        <w:pStyle w:val="BookText"/>
        <w:rPr/>
      </w:pPr>
      <w:r>
        <w:rPr>
          <w:rFonts w:ascii="IRNazanin" w:hAnsi="IRNazanin" w:eastAsia="IRNazanin"/>
          <w:color w:val="111111"/>
          <w:sz w:val="28"/>
          <w:sz w:val="28"/>
          <w:szCs w:val="28"/>
          <w:rtl w:val="true"/>
          <w:lang w:bidi="fa-IR"/>
        </w:rPr>
        <w:t>اما اگر انسان خالص شود، غبار شرک از آینه دل او زدوده شده ، محرم راز آفرینش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شیخ، در این باره می فرمود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برای خدا کار کند، چشم دلش باز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مواظب دلتان باشید و غیر خدا را در آن راه ندهید، آنچه را دیگران نمی بینند، می بینید و آنچه را دیگران نمی شنوند ، می شنوید</w:t>
      </w:r>
      <w:r>
        <w:rPr>
          <w:rFonts w:eastAsia="IRNazanin" w:cs="IRNazanin"/>
          <w:color w:val="111111"/>
          <w:sz w:val="28"/>
          <w:szCs w:val="28"/>
          <w:rtl w:val="true"/>
          <w:lang w:bidi="fa-IR"/>
        </w:rPr>
        <w:t>.</w:t>
      </w:r>
      <w:r>
        <w:rPr>
          <w:rStyle w:val="FootnoteAnchor"/>
          <w:rtl w:val="true"/>
        </w:rPr>
        <w:footnoteReference w:id="203"/>
      </w:r>
      <w:bookmarkStart w:id="557" w:name="pg19649_280238"/>
    </w:p>
    <w:p>
      <w:pPr>
        <w:pStyle w:val="Heading4"/>
        <w:numPr>
          <w:ilvl w:val="3"/>
          <w:numId w:val="1"/>
        </w:numPr>
        <w:rPr/>
      </w:pPr>
      <w:bookmarkStart w:id="558" w:name="__RefHeading___Toc825659_2314609296"/>
      <w:bookmarkStart w:id="559" w:name="_Toc204"/>
      <w:bookmarkEnd w:id="557"/>
      <w:bookmarkEnd w:id="558"/>
      <w:r>
        <w:rPr>
          <w:rtl w:val="true"/>
        </w:rPr>
        <w:t>برکات مادی و معنوی</w:t>
      </w:r>
      <w:bookmarkEnd w:id="559"/>
    </w:p>
    <w:p>
      <w:pPr>
        <w:pStyle w:val="BookText"/>
        <w:rPr/>
      </w:pPr>
      <w:r>
        <w:rPr>
          <w:rFonts w:ascii="IRNazanin" w:hAnsi="IRNazanin" w:eastAsia="IRNazanin"/>
          <w:color w:val="111111"/>
          <w:sz w:val="28"/>
          <w:sz w:val="28"/>
          <w:szCs w:val="28"/>
          <w:rtl w:val="true"/>
          <w:lang w:bidi="fa-IR"/>
        </w:rPr>
        <w:t>قرآن کریم، تصریح می فرماید که اگر کسی اهل دنیا هم باشد، باید بداند که اطاعت خدا از دنیای او نخواهد کاست؛ بلکه اطاعت خدا ، علاوه بر دنیا ، حیات طیبه جاوید را هم نصیب او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یرید ثواب الدنیا فعند الله ثواب الدنیا والأخرة</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هر کس ثواب دنیوی می خواهد ، إبداند که ثواب دنیوی و اخروی نزد خداوند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خداوند متعال، همه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 دارد، همه چیز دارد</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یکی از ارادتمندان جناب شیخ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من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شغل شما چیست؟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چکش را که به میخ می زنی، به یاد خدا میزنی یا به یاد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یاد پول بزنی، همان پول را به تو می دهند و اگر به یاد خدا بزنی ، هم پول به تو می دهند و هم به خدا می رسی</w:t>
      </w:r>
      <w:r>
        <w:rPr>
          <w:rFonts w:eastAsia="IRNazanin" w:cs="IRNazanin"/>
          <w:color w:val="111111"/>
          <w:sz w:val="28"/>
          <w:szCs w:val="28"/>
          <w:rtl w:val="true"/>
          <w:lang w:bidi="fa-IR"/>
        </w:rPr>
        <w:t>.</w:t>
      </w:r>
      <w:r>
        <w:rPr>
          <w:rStyle w:val="FootnoteAnchor"/>
          <w:rtl w:val="true"/>
        </w:rPr>
        <w:footnoteReference w:id="206"/>
      </w:r>
    </w:p>
    <w:p>
      <w:pPr>
        <w:pStyle w:val="Heading4"/>
        <w:numPr>
          <w:ilvl w:val="3"/>
          <w:numId w:val="1"/>
        </w:numPr>
        <w:rPr/>
      </w:pPr>
      <w:bookmarkStart w:id="560" w:name="__RefHeading___Toc825661_2314609296"/>
      <w:bookmarkStart w:id="561" w:name="_Toc205"/>
      <w:bookmarkEnd w:id="560"/>
      <w:r>
        <w:rPr>
          <w:rtl w:val="true"/>
        </w:rPr>
        <w:t>برای خدا درس میدادم</w:t>
      </w:r>
      <w:r>
        <w:rPr>
          <w:rtl w:val="true"/>
        </w:rPr>
        <w:t>!</w:t>
      </w:r>
      <w:bookmarkEnd w:id="561"/>
    </w:p>
    <w:p>
      <w:pPr>
        <w:pStyle w:val="BookText"/>
        <w:rPr/>
      </w:pPr>
      <w:r>
        <w:rPr>
          <w:rFonts w:ascii="IRNazanin" w:hAnsi="IRNazanin" w:eastAsia="IRNazanin"/>
          <w:color w:val="111111"/>
          <w:sz w:val="28"/>
          <w:sz w:val="28"/>
          <w:szCs w:val="28"/>
          <w:rtl w:val="true"/>
          <w:lang w:bidi="fa-IR"/>
        </w:rPr>
        <w:t>یکی از شاگردان شیخ ، از ایشان نقل می کند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تشییع جنازة آیة الله بروجردی به جمعیت بسیاری آمدند و تشییع باشکوهی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معنا از ایشان پرسیدم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 شد از شما این اندازه تجلیل کردند؟ فرمود</w:t>
      </w:r>
      <w:r>
        <w:rPr>
          <w:rFonts w:eastAsia="IRNazanin" w:cs="IRNazanin"/>
          <w:color w:val="111111"/>
          <w:sz w:val="28"/>
          <w:szCs w:val="28"/>
          <w:rtl w:val="true"/>
          <w:lang w:bidi="fa-IR"/>
        </w:rPr>
        <w:t xml:space="preserve">: </w:t>
      </w:r>
      <w:bookmarkStart w:id="562" w:name="pg19649_280239"/>
    </w:p>
    <w:p>
      <w:pPr>
        <w:pStyle w:val="BookText"/>
        <w:rPr/>
      </w:pPr>
      <w:bookmarkEnd w:id="5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طلبه ها را برای خدا درس میدادم</w:t>
      </w:r>
      <w:r>
        <w:rPr>
          <w:rFonts w:eastAsia="IRNazanin" w:cs="IRNazanin"/>
          <w:color w:val="111111"/>
          <w:sz w:val="28"/>
          <w:szCs w:val="28"/>
          <w:rtl w:val="true"/>
          <w:lang w:bidi="fa-IR"/>
        </w:rPr>
        <w:t>».</w:t>
      </w:r>
    </w:p>
    <w:p>
      <w:pPr>
        <w:pStyle w:val="Heading4"/>
        <w:numPr>
          <w:ilvl w:val="3"/>
          <w:numId w:val="1"/>
        </w:numPr>
        <w:rPr/>
      </w:pPr>
      <w:bookmarkStart w:id="563" w:name="__RefHeading___Toc825663_2314609296"/>
      <w:bookmarkStart w:id="564" w:name="_Toc206"/>
      <w:bookmarkEnd w:id="563"/>
      <w:r>
        <w:rPr>
          <w:rtl w:val="true"/>
        </w:rPr>
        <w:t>خدا کار ما را درست کرد</w:t>
      </w:r>
      <w:r>
        <w:rPr>
          <w:rtl w:val="true"/>
        </w:rPr>
        <w:t>!</w:t>
      </w:r>
      <w:bookmarkEnd w:id="564"/>
    </w:p>
    <w:p>
      <w:pPr>
        <w:pStyle w:val="BookText"/>
        <w:rPr/>
      </w:pPr>
      <w:r>
        <w:rPr>
          <w:rFonts w:ascii="IRNazanin" w:hAnsi="IRNazanin" w:eastAsia="IRNazanin"/>
          <w:color w:val="111111"/>
          <w:sz w:val="28"/>
          <w:sz w:val="28"/>
          <w:szCs w:val="28"/>
          <w:rtl w:val="true"/>
          <w:lang w:bidi="fa-IR"/>
        </w:rPr>
        <w:t>یکی از ارادتمندان شیخ ، از ایشان نقل می 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پسرم برای سربازی در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دنبال کار او بروم که زن و مردی برای حل اختلاف ، نزد من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ماندم تا قضیه آن دو را فیصله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 پسرم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پادگان ، به چنان سردردی مبتلا شدم که سرم متورم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آن جا معاینه ام کرد و مرا از خدمت، معاف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از پادگان بیرون آمدم، دیگر هیچ اثری از ورم و سردرد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 در پایان افزود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رفتیم کار مردم را درست کنیم، خدا هم کار ما را درست کرد</w:t>
      </w:r>
      <w:r>
        <w:rPr>
          <w:rFonts w:eastAsia="IRNazanin" w:cs="IRNazanin"/>
          <w:color w:val="111111"/>
          <w:sz w:val="28"/>
          <w:szCs w:val="28"/>
          <w:rtl w:val="true"/>
          <w:lang w:bidi="fa-IR"/>
        </w:rPr>
        <w:t>.</w:t>
      </w:r>
      <w:r>
        <w:rPr>
          <w:rStyle w:val="FootnoteAnchor"/>
          <w:rtl w:val="true"/>
        </w:rPr>
        <w:footnoteReference w:id="207"/>
      </w:r>
      <w:bookmarkStart w:id="565" w:name="pg19649_280240"/>
    </w:p>
    <w:p>
      <w:pPr>
        <w:pStyle w:val="Heading3"/>
        <w:numPr>
          <w:ilvl w:val="2"/>
          <w:numId w:val="1"/>
        </w:numPr>
        <w:rPr/>
      </w:pPr>
      <w:bookmarkStart w:id="566" w:name="__RefHeading___Toc825665_2314609296"/>
      <w:bookmarkStart w:id="567" w:name="_Toc207"/>
      <w:bookmarkEnd w:id="565"/>
      <w:bookmarkEnd w:id="566"/>
      <w:r>
        <w:rPr>
          <w:rtl w:val="true"/>
        </w:rPr>
        <w:t xml:space="preserve">فصل پنجم </w:t>
      </w:r>
      <w:r>
        <w:rPr>
          <w:rtl w:val="true"/>
        </w:rPr>
        <w:t xml:space="preserve">: </w:t>
      </w:r>
      <w:r>
        <w:rPr>
          <w:rtl w:val="true"/>
        </w:rPr>
        <w:t>ذکر اولیای خدا</w:t>
      </w:r>
      <w:bookmarkEnd w:id="567"/>
    </w:p>
    <w:p>
      <w:pPr>
        <w:pStyle w:val="Heading4"/>
        <w:numPr>
          <w:ilvl w:val="3"/>
          <w:numId w:val="1"/>
        </w:numPr>
        <w:rPr/>
      </w:pPr>
      <w:bookmarkStart w:id="568" w:name="__RefHeading___Toc825667_2314609296"/>
      <w:bookmarkStart w:id="569" w:name="_Toc208"/>
      <w:bookmarkEnd w:id="568"/>
      <w:r>
        <w:rPr>
          <w:rtl w:val="true"/>
        </w:rPr>
        <w:t>اشاره</w:t>
      </w:r>
      <w:bookmarkEnd w:id="569"/>
    </w:p>
    <w:p>
      <w:pPr>
        <w:pStyle w:val="BookText"/>
        <w:rPr/>
      </w:pPr>
      <w:r>
        <w:rPr>
          <w:rFonts w:ascii="IRNazanin" w:hAnsi="IRNazanin" w:eastAsia="IRNazanin"/>
          <w:color w:val="111111"/>
          <w:sz w:val="28"/>
          <w:sz w:val="28"/>
          <w:szCs w:val="28"/>
          <w:rtl w:val="true"/>
          <w:lang w:bidi="fa-IR"/>
        </w:rPr>
        <w:t>جناب شیخ، در باره ذکر و یاد خداوند متعال ، یک رهنمود اساسی داشت که به مناسبت های مختلف، مکرر بر آن تأکید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این رهنمود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توضیح خواهیم داد ، برگرفته از احادیث اسلامی است، ولی مسئله مهم، تجربه شخصی شیخ درباره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اهمیت گفته های این مرد الهی و این عبیر صالح، به دلیل آن است که گفته های او ، یافته های او و تجربه های درونی اویند </w:t>
      </w:r>
      <w:r>
        <w:rPr>
          <w:rFonts w:eastAsia="IRNazanin" w:cs="IRNazanin"/>
          <w:color w:val="111111"/>
          <w:sz w:val="28"/>
          <w:szCs w:val="28"/>
          <w:rtl w:val="true"/>
          <w:lang w:bidi="fa-IR"/>
        </w:rPr>
        <w:t>.</w:t>
      </w:r>
    </w:p>
    <w:p>
      <w:pPr>
        <w:pStyle w:val="Heading4"/>
        <w:numPr>
          <w:ilvl w:val="3"/>
          <w:numId w:val="1"/>
        </w:numPr>
        <w:rPr/>
      </w:pPr>
      <w:bookmarkStart w:id="570" w:name="__RefHeading___Toc825669_2314609296"/>
      <w:bookmarkStart w:id="571" w:name="_Toc209"/>
      <w:bookmarkEnd w:id="570"/>
      <w:r>
        <w:rPr>
          <w:rtl w:val="true"/>
        </w:rPr>
        <w:t>حضور دائم</w:t>
      </w:r>
      <w:bookmarkEnd w:id="571"/>
    </w:p>
    <w:p>
      <w:pPr>
        <w:pStyle w:val="BookText"/>
        <w:rPr/>
      </w:pPr>
      <w:r>
        <w:rPr>
          <w:rFonts w:ascii="IRNazanin" w:hAnsi="IRNazanin" w:eastAsia="IRNazanin"/>
          <w:color w:val="111111"/>
          <w:sz w:val="28"/>
          <w:sz w:val="28"/>
          <w:szCs w:val="28"/>
          <w:rtl w:val="true"/>
          <w:lang w:bidi="fa-IR"/>
        </w:rPr>
        <w:t>جناب شیخ ، اصرار داشت که شاگردان خود را به گونه ای تربیت کند که آنان ، خود را در هر حال ، در حضور خداوند متعال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 در واقع، همان سخن مهم و سازنده پیامبر اکرم است که در روایت زیر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أذکروا الله ذکرا خاملا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الذکر الخامل؟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الخفی</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با ذکر خامل،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خامل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پنهان</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از آن حضرت آمده که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یفضل الذکر الخفی الذی لا تسمعه الحفظة علی الذی تسمعه سبعین ضعفا</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ذکر پنهانی که فرشتگان نگهبان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نشنوند، هفتاد بار ، بهتر از آن ذکری است که آنها بشنوند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فضیلت و برتری 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ذکر 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دلیل اهمیت و نقش تعیین کننده آن در سازندگی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زبانی ، آسان است؛ اما ذکر قلبی و خصوصا تداوم آن، بسیار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عنوان یکی از سخت ترین کارها نام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ثلاث من أشد ما عمل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إنصاف المؤمن من نفسه ، و مواساة المرء أخاه، و ذکر الله علی کل حال ، و هو أن یذکر الله عند المعصیة یَهم بها فیحول ذکر الله بینه و بین تلک المعصیة ، وهو 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اتقوا إذا مسهم طائف من الشیطان تذکروا فإذا هم مبصرون</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سه چیز ، از سخت ترین کارهای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انصاف داشتن مؤمن، کمک مالی کردن انسان به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دینی 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یاد خدا بودن در همه حال ، که آن به این معناست که آدمی در هنگام رو به رو شدن با گناه و تصمیم به انجام دادن آن، خدا را به یاد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یاد خدا، او را از آن گناه ، باز می دارد و این است سخن خدای قبل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پرهیزگاری می کنند، چون وسوسه ای از شیطان به آنها برسد ، خدا را یاد می کنند و در پرتو یاد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حق را می بینند و بینا می گردند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دیگر،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 که انصاف و مواسات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خودگذشتگی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داشتن ذکر دائم را سخت ترین واجبات الهی می داند، تصریح می فرماید که مقصود از ذکر دائم ، ذکر زبانی نیست ، هر چند که ذکر زبانی هم ذکر خدا محسوب می شود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إنی لا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و الحمد لله ولا إله إلا الله و الله أکبر، و إن کان هذا من </w:t>
      </w:r>
      <w:bookmarkStart w:id="572" w:name="pg19649_280242"/>
    </w:p>
    <w:p>
      <w:pPr>
        <w:pStyle w:val="BookText"/>
        <w:rPr/>
      </w:pPr>
      <w:bookmarkEnd w:id="572"/>
      <w:r>
        <w:rPr>
          <w:rFonts w:ascii="IRNazanin" w:hAnsi="IRNazanin" w:eastAsia="IRNazanin"/>
          <w:color w:val="111111"/>
          <w:sz w:val="28"/>
          <w:sz w:val="28"/>
          <w:szCs w:val="28"/>
          <w:rtl w:val="true"/>
          <w:lang w:bidi="fa-IR"/>
        </w:rPr>
        <w:t>ذاک ، و لکن ذکر الله فی کل موطنٍ إذا هجمت علی طاعته أو معصیته</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منظور من از یاد کردن خدا، گفتن سبحان الله و الحمد لله ولا إله إلا الله و الله اکبر نیست، اگر چه اینها هم ذکرند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به یاد خدا بودن در هنگام رو به رو شدن با اطاعت یا معصیت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بسیار دشوار است، این است که انسان ، خود را در هر حال، در محضر حق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حالی برای انسان پیدا شود، امکان ندارد هوای نفس و شیطان ، بر او غلبه کنند و او را به نافرمانی آفریدگار خود، وادار نمایند</w:t>
      </w:r>
      <w:r>
        <w:rPr>
          <w:rFonts w:eastAsia="IRNazanin" w:cs="IRNazanin"/>
          <w:color w:val="111111"/>
          <w:sz w:val="28"/>
          <w:szCs w:val="28"/>
          <w:rtl w:val="true"/>
          <w:lang w:bidi="fa-IR"/>
        </w:rPr>
        <w:t>.</w:t>
      </w:r>
    </w:p>
    <w:p>
      <w:pPr>
        <w:pStyle w:val="Heading4"/>
        <w:numPr>
          <w:ilvl w:val="3"/>
          <w:numId w:val="1"/>
        </w:numPr>
        <w:rPr/>
      </w:pPr>
      <w:bookmarkStart w:id="573" w:name="__RefHeading___Toc825671_2314609296"/>
      <w:bookmarkStart w:id="574" w:name="_Toc210"/>
      <w:bookmarkEnd w:id="573"/>
      <w:r>
        <w:rPr>
          <w:rtl w:val="true"/>
        </w:rPr>
        <w:t>راه رهایی از نفس و شیطان</w:t>
      </w:r>
      <w:bookmarkEnd w:id="574"/>
    </w:p>
    <w:p>
      <w:pPr>
        <w:pStyle w:val="BookText"/>
        <w:rPr/>
      </w:pPr>
      <w:r>
        <w:rPr>
          <w:rFonts w:ascii="IRNazanin" w:hAnsi="IRNazanin" w:eastAsia="IRNazanin"/>
          <w:color w:val="111111"/>
          <w:sz w:val="28"/>
          <w:sz w:val="28"/>
          <w:szCs w:val="28"/>
          <w:rtl w:val="true"/>
          <w:lang w:bidi="fa-IR"/>
        </w:rPr>
        <w:t>جناب شیخ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رهایی از شر نفس، راهی جز توجه به خدا و حضور دائم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در حضور او باشی و اتصالت از خداوند، قطع نگردد، نفس، قادر بر فریب تو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جناب شیخ ، در بسیاری از اوقات ، ضمن اشاره به آیه شریف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یَعْشُ عَنْ ذِکْرِ الرَّحْمَنِ نُقَیِّضْ لَهُ شَیْطَانًا فَهُوَ لَهُ قَرِینٌ </w:t>
      </w:r>
      <w:r>
        <w:rPr>
          <w:rFonts w:eastAsia="Amiri" w:cs="Amiri" w:ascii="Amiri" w:hAnsi="Amiri"/>
          <w:color w:val="111111"/>
          <w:sz w:val="28"/>
          <w:szCs w:val="28"/>
          <w:rtl w:val="true"/>
          <w:lang w:bidi="ar-SA"/>
        </w:rPr>
        <w:t>»</w:t>
      </w:r>
      <w:r>
        <w:rPr>
          <w:rStyle w:val="FootnoteAnchor"/>
          <w:rtl w:val="true"/>
        </w:rPr>
        <w:footnoteReference w:id="213"/>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هر گاه توجهش از خدا قطع شود، نفس و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کمین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او را تصرف می کنند و کار خود را شروع می کنند</w:t>
      </w:r>
      <w:r>
        <w:rPr>
          <w:rFonts w:eastAsia="IRNazanin" w:cs="IRNazanin"/>
          <w:color w:val="111111"/>
          <w:sz w:val="28"/>
          <w:szCs w:val="28"/>
          <w:rtl w:val="true"/>
          <w:lang w:bidi="fa-IR"/>
        </w:rPr>
        <w:t>.</w:t>
      </w:r>
    </w:p>
    <w:p>
      <w:pPr>
        <w:pStyle w:val="Heading4"/>
        <w:numPr>
          <w:ilvl w:val="3"/>
          <w:numId w:val="1"/>
        </w:numPr>
        <w:rPr/>
      </w:pPr>
      <w:bookmarkStart w:id="575" w:name="__RefHeading___Toc825673_2314609296"/>
      <w:bookmarkStart w:id="576" w:name="_Toc211"/>
      <w:bookmarkEnd w:id="575"/>
      <w:r>
        <w:rPr>
          <w:rtl w:val="true"/>
        </w:rPr>
        <w:t>دست از سر من بر دار</w:t>
      </w:r>
      <w:r>
        <w:rPr>
          <w:rtl w:val="true"/>
        </w:rPr>
        <w:t>!</w:t>
      </w:r>
      <w:bookmarkEnd w:id="576"/>
    </w:p>
    <w:p>
      <w:pPr>
        <w:pStyle w:val="BookText"/>
        <w:rPr/>
      </w:pPr>
      <w:r>
        <w:rPr>
          <w:rFonts w:ascii="IRNazanin" w:hAnsi="IRNazanin" w:eastAsia="IRNazanin"/>
          <w:color w:val="111111"/>
          <w:sz w:val="28"/>
          <w:sz w:val="28"/>
          <w:szCs w:val="28"/>
          <w:rtl w:val="true"/>
          <w:lang w:bidi="fa-IR"/>
        </w:rPr>
        <w:t>یکی از شاگردان شیخ ، از ایشان نقل کرده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خود را در عالم معنا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از من بر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که تا تو را هلاک نکنم، از تو دست نخواهم کشید؟</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به دلیل همین مکاشفه بود که شیخ ، به این اشعار ، خیلی علاقه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دبستان ازل ، حسن تو ارشادم کرد</w:t>
      </w:r>
    </w:p>
    <w:p>
      <w:pPr>
        <w:pStyle w:val="BookText"/>
        <w:rPr/>
      </w:pPr>
      <w:r>
        <w:rPr>
          <w:rFonts w:ascii="IRNazanin" w:hAnsi="IRNazanin" w:eastAsia="IRNazanin"/>
          <w:color w:val="111111"/>
          <w:sz w:val="28"/>
          <w:sz w:val="28"/>
          <w:szCs w:val="28"/>
          <w:rtl w:val="true"/>
          <w:lang w:bidi="fa-IR"/>
        </w:rPr>
        <w:t>بهر صیدم ز گرم ، لطف تو امدادم کرد</w:t>
      </w:r>
    </w:p>
    <w:p>
      <w:pPr>
        <w:pStyle w:val="BookText"/>
        <w:rPr/>
      </w:pPr>
      <w:r>
        <w:rPr>
          <w:rFonts w:ascii="IRNazanin" w:hAnsi="IRNazanin" w:eastAsia="IRNazanin"/>
          <w:color w:val="111111"/>
          <w:sz w:val="28"/>
          <w:sz w:val="28"/>
          <w:szCs w:val="28"/>
          <w:rtl w:val="true"/>
          <w:lang w:bidi="fa-IR"/>
        </w:rPr>
        <w:t>نفس بدطینت من، مایل هر باطل بود</w:t>
      </w:r>
    </w:p>
    <w:p>
      <w:pPr>
        <w:pStyle w:val="BookText"/>
        <w:rPr/>
      </w:pPr>
      <w:r>
        <w:rPr>
          <w:rFonts w:ascii="IRNazanin" w:hAnsi="IRNazanin" w:eastAsia="IRNazanin"/>
          <w:color w:val="111111"/>
          <w:sz w:val="28"/>
          <w:sz w:val="28"/>
          <w:szCs w:val="28"/>
          <w:rtl w:val="true"/>
          <w:lang w:bidi="fa-IR"/>
        </w:rPr>
        <w:t>فیض بخشی تو از دست وی آزادم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الهی ، از طریق تداوم ذکر و یاد او، بر دل نازل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 ، هنگامی که وارد دل شد، در نخستین گام، دل را از وسوسه های شیطانی و آلودگی های نفسانی شستشو می دهد و آن را آماده گرفتن فیض از فیاض مطلق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أضل صلاح القلب اشتغاله بذکر الله</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ریشه شایستگی دل، اشتغال آن به یاد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احساس حضور دائم در محضر حق تعالی، انسان از اسارت نفس و شیطان ، آزاد می شود و با این آزادی، انواع بیماریهای جان او درمان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الله مطردة الشیطان</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یاد خدا، وسیله راندن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الله دواء أعلال النفوس</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یاد خدا، داروی بیماری های جانهاست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من اسمه دواء و ذکره شفاء </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ای آن که نامش داروست و یادش، درمان</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فیض خداوند، از طریق تداوم ذکر او، به دل ، حیات انسانی می بخشد و آن را نورانی می کند، جان را تقویت می نماید و صاحب دل را با خدای خود، مأنوس می کند و به تدریج ، کیمیای عشق و محبت، به آدمی افاضه می گردد</w:t>
      </w:r>
      <w:r>
        <w:rPr>
          <w:rFonts w:eastAsia="IRNazanin" w:cs="IRNazanin"/>
          <w:color w:val="111111"/>
          <w:sz w:val="28"/>
          <w:szCs w:val="28"/>
          <w:rtl w:val="true"/>
          <w:lang w:bidi="fa-IR"/>
        </w:rPr>
        <w:t xml:space="preserve">. </w:t>
      </w:r>
      <w:bookmarkStart w:id="577" w:name="pg19649_280244"/>
    </w:p>
    <w:p>
      <w:pPr>
        <w:pStyle w:val="BookText"/>
        <w:rPr/>
      </w:pPr>
      <w:bookmarkEnd w:id="577"/>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عارف بالله و آگاه از دردهای جان آدمی ، در این باره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ذکر الله سبحانه أحیی الله قلبه و نور عقله و لبّه</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هر که به یاد خدای سبحان باشد، خداوند، دلش را زنده و اندیشه و خردش را روشن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مداومه الذکر قوت الأرواح</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همواره به یاد خدا بودن، خوراک جان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الذکر مفتاح الأنس</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یاد خدا ، کلید انس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أکثر ذکر الله أحبه</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هر که بسیار به یاد خدا باشد، خداوند، دوستش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مختصر آمد، بخش اندکی از برکات یاد خدا در زندگی انسان و سازندگی اوست،</w:t>
      </w:r>
      <w:r>
        <w:rPr>
          <w:rStyle w:val="FootnoteAnchor"/>
          <w:rtl w:val="true"/>
        </w:rPr>
        <w:footnoteReference w:id="222"/>
      </w:r>
      <w:r>
        <w:rPr>
          <w:rFonts w:ascii="IRNazanin" w:hAnsi="IRNazanin" w:eastAsia="IRNazanin"/>
          <w:color w:val="111111"/>
          <w:sz w:val="28"/>
          <w:sz w:val="28"/>
          <w:szCs w:val="28"/>
          <w:rtl w:val="true"/>
          <w:lang w:bidi="fa-IR"/>
        </w:rPr>
        <w:t>ولی با تأمل در همین اندک ، روشن می شود که هر لحظه که به یاد خدا باشیم ، چه قدر ارزشمند است و هر دمی که به یاد او نباشیم، چه قدر برای ما زیانبار خواهد بود</w:t>
      </w:r>
      <w:r>
        <w:rPr>
          <w:rFonts w:eastAsia="IRNazanin" w:cs="IRNazanin"/>
          <w:color w:val="111111"/>
          <w:sz w:val="28"/>
          <w:szCs w:val="28"/>
          <w:rtl w:val="true"/>
          <w:lang w:bidi="fa-IR"/>
        </w:rPr>
        <w:t>.</w:t>
      </w:r>
    </w:p>
    <w:p>
      <w:pPr>
        <w:pStyle w:val="Heading4"/>
        <w:numPr>
          <w:ilvl w:val="3"/>
          <w:numId w:val="1"/>
        </w:numPr>
        <w:rPr/>
      </w:pPr>
      <w:bookmarkStart w:id="578" w:name="__RefHeading___Toc825675_2314609296"/>
      <w:bookmarkStart w:id="579" w:name="_Toc212"/>
      <w:bookmarkEnd w:id="578"/>
      <w:r>
        <w:rPr>
          <w:rtl w:val="true"/>
        </w:rPr>
        <w:t>یاد خدا در خواب</w:t>
      </w:r>
      <w:r>
        <w:rPr>
          <w:rtl w:val="true"/>
        </w:rPr>
        <w:t>!</w:t>
      </w:r>
      <w:bookmarkEnd w:id="579"/>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دکتر ثباتی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که ناهار در منزل یکی از افراد جلسه شیخ ، میهمان بودیم، بعد از صرف ناهار ، همه به استراحت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دراز کشیده بودم و چشمانم بر هم بود، به یاد خدا بودم و در این زمینه فکر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 جناب شیخ که رو به روی من بود و مرا می دید ، به دوستان توصیه کرد که</w:t>
      </w:r>
      <w:r>
        <w:rPr>
          <w:rFonts w:eastAsia="IRNazanin" w:cs="IRNazanin"/>
          <w:color w:val="111111"/>
          <w:sz w:val="28"/>
          <w:szCs w:val="28"/>
          <w:rtl w:val="true"/>
          <w:lang w:bidi="fa-IR"/>
        </w:rPr>
        <w:t xml:space="preserve">: </w:t>
      </w:r>
      <w:bookmarkStart w:id="580" w:name="pg19649_280245"/>
    </w:p>
    <w:p>
      <w:pPr>
        <w:pStyle w:val="BookText"/>
        <w:rPr/>
      </w:pPr>
      <w:bookmarkEnd w:id="580"/>
      <w:r>
        <w:rPr>
          <w:rFonts w:ascii="IRNazanin" w:hAnsi="IRNazanin" w:eastAsia="IRNazanin"/>
          <w:color w:val="111111"/>
          <w:sz w:val="28"/>
          <w:sz w:val="28"/>
          <w:szCs w:val="28"/>
          <w:rtl w:val="true"/>
          <w:lang w:bidi="fa-IR"/>
        </w:rPr>
        <w:t>در خواب هم باید به یاد خدا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توجه دادن به یاد خدا در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فقط در همان جلسه از ایشان شنیدم و دیگر به یاد ندارم</w:t>
      </w:r>
      <w:r>
        <w:rPr>
          <w:rFonts w:eastAsia="IRNazanin" w:cs="IRNazanin"/>
          <w:color w:val="111111"/>
          <w:sz w:val="28"/>
          <w:szCs w:val="28"/>
          <w:rtl w:val="true"/>
          <w:lang w:bidi="fa-IR"/>
        </w:rPr>
        <w:t>.</w:t>
      </w:r>
    </w:p>
    <w:p>
      <w:pPr>
        <w:pStyle w:val="Heading4"/>
        <w:numPr>
          <w:ilvl w:val="3"/>
          <w:numId w:val="1"/>
        </w:numPr>
        <w:rPr/>
      </w:pPr>
      <w:bookmarkStart w:id="581" w:name="__RefHeading___Toc825677_2314609296"/>
      <w:bookmarkStart w:id="582" w:name="_Toc213"/>
      <w:bookmarkEnd w:id="581"/>
      <w:r>
        <w:rPr>
          <w:rtl w:val="true"/>
        </w:rPr>
        <w:t>پیامی از برزخ</w:t>
      </w:r>
      <w:r>
        <w:rPr>
          <w:rtl w:val="true"/>
        </w:rPr>
        <w:t>!</w:t>
      </w:r>
      <w:bookmarkEnd w:id="582"/>
    </w:p>
    <w:p>
      <w:pPr>
        <w:pStyle w:val="BookText"/>
        <w:rPr/>
      </w:pPr>
      <w:r>
        <w:rPr>
          <w:rFonts w:ascii="IRNazanin" w:hAnsi="IRNazanin" w:eastAsia="IRNazanin"/>
          <w:color w:val="111111"/>
          <w:sz w:val="28"/>
          <w:sz w:val="28"/>
          <w:szCs w:val="28"/>
          <w:rtl w:val="true"/>
          <w:lang w:bidi="fa-IR"/>
        </w:rPr>
        <w:t>یکی از دوستان شیخ ،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خدمت ایشان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را در برزخ دیدم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دانید این جا چه خبر است؟ هنگامی که این جا بیایید ، خواهید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نفسی که به غیر یاد خدا کشیده اید ، به زیان شما تمام شده است</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در همه عمر ، جز حکایت دوست</w:t>
      </w:r>
    </w:p>
    <w:p>
      <w:pPr>
        <w:pStyle w:val="BookText"/>
        <w:rPr/>
      </w:pPr>
      <w:r>
        <w:rPr>
          <w:rFonts w:ascii="IRNazanin" w:hAnsi="IRNazanin" w:eastAsia="IRNazanin"/>
          <w:color w:val="111111"/>
          <w:sz w:val="28"/>
          <w:sz w:val="28"/>
          <w:szCs w:val="28"/>
          <w:rtl w:val="true"/>
          <w:lang w:bidi="fa-IR"/>
        </w:rPr>
        <w:t xml:space="preserve">هر چه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پشیمانیم</w:t>
      </w:r>
      <w:r>
        <w:rPr>
          <w:rFonts w:eastAsia="IRNazanin" w:cs="IRNazanin"/>
          <w:color w:val="111111"/>
          <w:sz w:val="28"/>
          <w:szCs w:val="28"/>
          <w:rtl w:val="true"/>
          <w:lang w:bidi="fa-IR"/>
        </w:rPr>
        <w:t>.</w:t>
      </w:r>
    </w:p>
    <w:p>
      <w:pPr>
        <w:pStyle w:val="Heading4"/>
        <w:numPr>
          <w:ilvl w:val="3"/>
          <w:numId w:val="1"/>
        </w:numPr>
        <w:rPr/>
      </w:pPr>
      <w:bookmarkStart w:id="583" w:name="__RefHeading___Toc825679_2314609296"/>
      <w:bookmarkStart w:id="584" w:name="_Toc214"/>
      <w:bookmarkEnd w:id="583"/>
      <w:r>
        <w:rPr>
          <w:rtl w:val="true"/>
        </w:rPr>
        <w:t>خاصیت برخی اذکار</w:t>
      </w:r>
      <w:bookmarkEnd w:id="584"/>
    </w:p>
    <w:p>
      <w:pPr>
        <w:pStyle w:val="BookText"/>
        <w:rPr/>
      </w:pPr>
      <w:r>
        <w:rPr>
          <w:rFonts w:ascii="IRNazanin" w:hAnsi="IRNazanin" w:eastAsia="IRNazanin"/>
          <w:color w:val="111111"/>
          <w:sz w:val="28"/>
          <w:sz w:val="28"/>
          <w:szCs w:val="28"/>
          <w:rtl w:val="true"/>
          <w:lang w:bidi="fa-IR"/>
        </w:rPr>
        <w:t>وقتی صحبت از خواص اذکار در مکتب شیخ می کنیم، نباید فراموش کنیم که مکتب او ، مکتب محبت است ، نه نتیجه، و کسی به نتیجه می رسد که چیزی جز خدا نخواهد و حتی کمال خود را از سلوک ، در نظر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مبنا، اثر ذکر ، هر چه باشد دفع گرما و سرما ، رفع بیماری ، گشایش در کار ، وسعت رزق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نباید هدف از آن، چیزی جز خدا باشد</w:t>
      </w:r>
      <w:r>
        <w:rPr>
          <w:rFonts w:eastAsia="IRNazanin" w:cs="IRNazanin"/>
          <w:color w:val="111111"/>
          <w:sz w:val="28"/>
          <w:szCs w:val="28"/>
          <w:rtl w:val="true"/>
          <w:lang w:bidi="fa-IR"/>
        </w:rPr>
        <w:t>.</w:t>
      </w:r>
    </w:p>
    <w:p>
      <w:pPr>
        <w:pStyle w:val="Heading4"/>
        <w:numPr>
          <w:ilvl w:val="3"/>
          <w:numId w:val="1"/>
        </w:numPr>
        <w:rPr/>
      </w:pPr>
      <w:bookmarkStart w:id="585" w:name="__RefHeading___Toc825681_2314609296"/>
      <w:bookmarkStart w:id="586" w:name="_Toc215"/>
      <w:bookmarkEnd w:id="585"/>
      <w:r>
        <w:rPr>
          <w:rtl w:val="true"/>
        </w:rPr>
        <w:t>اهتمام به صلوات واستغفار</w:t>
      </w:r>
      <w:bookmarkEnd w:id="586"/>
    </w:p>
    <w:p>
      <w:pPr>
        <w:pStyle w:val="BookText"/>
        <w:rPr/>
      </w:pPr>
      <w:r>
        <w:rPr>
          <w:rFonts w:ascii="IRNazanin" w:hAnsi="IRNazanin" w:eastAsia="IRNazanin"/>
          <w:color w:val="111111"/>
          <w:sz w:val="28"/>
          <w:sz w:val="28"/>
          <w:szCs w:val="28"/>
          <w:rtl w:val="true"/>
          <w:lang w:bidi="fa-IR"/>
        </w:rPr>
        <w:t>یکی از ارادتمندان جناب شیخ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خیلی اهمیت می داد و دریافته بود که این دو ذکر، دو بال پرواز برای سالک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می فرمود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در طول زندگی ، زیاد صلوات بفرستد، به هنگام مرگ،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او را می بوسد</w:t>
      </w:r>
      <w:r>
        <w:rPr>
          <w:rFonts w:eastAsia="IRNazanin" w:cs="IRNazanin"/>
          <w:color w:val="111111"/>
          <w:sz w:val="28"/>
          <w:szCs w:val="28"/>
          <w:rtl w:val="true"/>
          <w:lang w:bidi="fa-IR"/>
        </w:rPr>
        <w:t xml:space="preserve">. </w:t>
      </w:r>
      <w:bookmarkStart w:id="587" w:name="pg19649_280246"/>
    </w:p>
    <w:p>
      <w:pPr>
        <w:pStyle w:val="Heading4"/>
        <w:numPr>
          <w:ilvl w:val="3"/>
          <w:numId w:val="1"/>
        </w:numPr>
        <w:rPr/>
      </w:pPr>
      <w:bookmarkStart w:id="588" w:name="__RefHeading___Toc825683_2314609296"/>
      <w:bookmarkStart w:id="589" w:name="_Toc216"/>
      <w:bookmarkEnd w:id="587"/>
      <w:bookmarkEnd w:id="588"/>
      <w:r>
        <w:rPr>
          <w:rtl w:val="true"/>
        </w:rPr>
        <w:t>برای غلبه بر نفس</w:t>
      </w:r>
      <w:bookmarkEnd w:id="589"/>
    </w:p>
    <w:p>
      <w:pPr>
        <w:pStyle w:val="BookText"/>
        <w:rPr/>
      </w:pPr>
      <w:r>
        <w:rPr>
          <w:rFonts w:ascii="IRNazanin" w:hAnsi="IRNazanin" w:eastAsia="IRNazanin"/>
          <w:color w:val="111111"/>
          <w:sz w:val="28"/>
          <w:sz w:val="28"/>
          <w:szCs w:val="28"/>
          <w:rtl w:val="true"/>
          <w:lang w:bidi="fa-IR"/>
        </w:rPr>
        <w:t xml:space="preserve">شیخ، به تأثیر چند ذکر ، برای غلبه کردن بر نفس، تأکید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مداومت بر 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إلا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دائم، یا 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سرکوبی نفس های سرکش، صبح و شب ، سیزده بار یا یکصد بار، گفتن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لک الحمد و إلیک المشتکی و أنت المستعان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شب ، یکصد بار ، گفتن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زکی الطاهر من کل آفة بقدسه </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جناب شیخ ، ضمن توصیه به گفتن این ذکر آخر برای غلبه بر نفس،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آن را به کار بسته و از آن طریق ، وارد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روزی آن قدر این ذکر را گفتم که نفسم مرد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ای ادامه دهم که وجودم عدم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هم که به اقتضای طبع بشر از خواندن آن غفلت کردم، نفس خود را زنده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هر کس به دنیا توجه کند، نفسش قوی می شود و خواندن این ذکر، برای چیره شدن بر نفس ، مؤثر است</w:t>
      </w:r>
      <w:r>
        <w:rPr>
          <w:rFonts w:eastAsia="IRNazanin" w:cs="IRNazanin"/>
          <w:color w:val="111111"/>
          <w:sz w:val="28"/>
          <w:szCs w:val="28"/>
          <w:rtl w:val="true"/>
          <w:lang w:bidi="fa-IR"/>
        </w:rPr>
        <w:t>.</w:t>
      </w:r>
    </w:p>
    <w:p>
      <w:pPr>
        <w:pStyle w:val="Heading4"/>
        <w:numPr>
          <w:ilvl w:val="3"/>
          <w:numId w:val="1"/>
        </w:numPr>
        <w:rPr/>
      </w:pPr>
      <w:bookmarkStart w:id="590" w:name="__RefHeading___Toc825685_2314609296"/>
      <w:bookmarkStart w:id="591" w:name="_Toc217"/>
      <w:bookmarkEnd w:id="590"/>
      <w:r>
        <w:rPr>
          <w:rtl w:val="true"/>
        </w:rPr>
        <w:t>غلبه بر وسوسه شیطان، هنگام دیدن نامحرم</w:t>
      </w:r>
      <w:bookmarkEnd w:id="591"/>
    </w:p>
    <w:p>
      <w:pPr>
        <w:pStyle w:val="BookText"/>
        <w:rPr/>
      </w:pPr>
      <w:r>
        <w:rPr>
          <w:rFonts w:ascii="IRNazanin" w:hAnsi="IRNazanin" w:eastAsia="IRNazanin"/>
          <w:color w:val="111111"/>
          <w:sz w:val="28"/>
          <w:sz w:val="28"/>
          <w:szCs w:val="28"/>
          <w:rtl w:val="true"/>
          <w:lang w:bidi="fa-IR"/>
        </w:rPr>
        <w:t>دکتر فرزام ،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شیخ رجبعلی ،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خیر حبیب و محبوب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علی محمد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بعد از دیدن نامحرم، بسیار مؤثر و کارساز می دانستند و بارها این ذکر را به بنده سفارش فرمودند تا با آن از وسوسه شیطان ، در امان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گفتند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چشمت به نامحرم می افتد، اگر خوشت نیاید که مریضی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خوشت آمد، فوراً چشمت را ببند و سرت را پایین بینداز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خیر حبیب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چیه؟ اینها دوست داشتنی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نپاید ، دل بستگی را نشاید</w:t>
      </w:r>
      <w:r>
        <w:rPr>
          <w:rFonts w:eastAsia="IRNazanin" w:cs="IRNazanin"/>
          <w:color w:val="111111"/>
          <w:sz w:val="28"/>
          <w:szCs w:val="28"/>
          <w:rtl w:val="true"/>
          <w:lang w:bidi="fa-IR"/>
        </w:rPr>
        <w:t>».</w:t>
      </w:r>
      <w:r>
        <w:rPr>
          <w:rStyle w:val="FootnoteAnchor"/>
          <w:rtl w:val="true"/>
        </w:rPr>
        <w:footnoteReference w:id="225"/>
      </w:r>
      <w:bookmarkStart w:id="592" w:name="pg19649_280247"/>
    </w:p>
    <w:p>
      <w:pPr>
        <w:pStyle w:val="Heading4"/>
        <w:numPr>
          <w:ilvl w:val="3"/>
          <w:numId w:val="1"/>
        </w:numPr>
        <w:rPr/>
      </w:pPr>
      <w:bookmarkStart w:id="593" w:name="__RefHeading___Toc825687_2314609296"/>
      <w:bookmarkStart w:id="594" w:name="_Toc218"/>
      <w:bookmarkEnd w:id="592"/>
      <w:bookmarkEnd w:id="593"/>
      <w:r>
        <w:rPr>
          <w:rtl w:val="true"/>
        </w:rPr>
        <w:t>برای محبت خداوند</w:t>
      </w:r>
      <w:bookmarkEnd w:id="594"/>
    </w:p>
    <w:p>
      <w:pPr>
        <w:pStyle w:val="BookText"/>
        <w:rPr/>
      </w:pPr>
      <w:r>
        <w:rPr>
          <w:rFonts w:ascii="IRNazanin" w:hAnsi="IRNazanin" w:eastAsia="IRNazanin"/>
          <w:color w:val="111111"/>
          <w:sz w:val="28"/>
          <w:sz w:val="28"/>
          <w:szCs w:val="28"/>
          <w:rtl w:val="true"/>
          <w:lang w:bidi="fa-IR"/>
        </w:rPr>
        <w:t xml:space="preserve">هزار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 تا چهل شب ، برای ایجاد دوستی خداوند متعال در دل مناسب است</w:t>
      </w:r>
      <w:r>
        <w:rPr>
          <w:rFonts w:eastAsia="IRNazanin" w:cs="IRNazanin"/>
          <w:color w:val="111111"/>
          <w:sz w:val="28"/>
          <w:szCs w:val="28"/>
          <w:rtl w:val="true"/>
          <w:lang w:bidi="fa-IR"/>
        </w:rPr>
        <w:t>.</w:t>
      </w:r>
    </w:p>
    <w:p>
      <w:pPr>
        <w:pStyle w:val="Heading4"/>
        <w:numPr>
          <w:ilvl w:val="3"/>
          <w:numId w:val="1"/>
        </w:numPr>
        <w:rPr/>
      </w:pPr>
      <w:bookmarkStart w:id="595" w:name="__RefHeading___Toc825689_2314609296"/>
      <w:bookmarkStart w:id="596" w:name="_Toc219"/>
      <w:bookmarkEnd w:id="595"/>
      <w:r>
        <w:rPr>
          <w:rtl w:val="true"/>
        </w:rPr>
        <w:t>برای صفای باطن</w:t>
      </w:r>
      <w:bookmarkEnd w:id="596"/>
    </w:p>
    <w:p>
      <w:pPr>
        <w:pStyle w:val="BookText"/>
        <w:rPr/>
      </w:pPr>
      <w:r>
        <w:rPr>
          <w:rFonts w:ascii="IRNazanin" w:hAnsi="IRNazanin" w:eastAsia="IRNazanin"/>
          <w:color w:val="111111"/>
          <w:sz w:val="28"/>
          <w:sz w:val="28"/>
          <w:szCs w:val="28"/>
          <w:rtl w:val="true"/>
          <w:lang w:bidi="fa-IR"/>
        </w:rPr>
        <w:t xml:space="preserve">جناب شیخ، تلاوت صبحگاهی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تلاوت شبانگاهی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دست یافتن به صفای باطن ، مفید 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ارادتمندان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 من می فرمود که سوره حشر را هر شب بخوانم و عقیده داشت که اسم اعظم الهی ، در آیات آخر این سوره مبارک است </w:t>
      </w:r>
      <w:r>
        <w:rPr>
          <w:rFonts w:eastAsia="IRNazanin" w:cs="IRNazanin"/>
          <w:color w:val="111111"/>
          <w:sz w:val="28"/>
          <w:szCs w:val="28"/>
          <w:rtl w:val="true"/>
          <w:lang w:bidi="fa-IR"/>
        </w:rPr>
        <w:t>.</w:t>
      </w:r>
    </w:p>
    <w:p>
      <w:pPr>
        <w:pStyle w:val="Heading4"/>
        <w:numPr>
          <w:ilvl w:val="3"/>
          <w:numId w:val="1"/>
        </w:numPr>
        <w:rPr/>
      </w:pPr>
      <w:bookmarkStart w:id="597" w:name="__RefHeading___Toc825691_2314609296"/>
      <w:bookmarkStart w:id="598" w:name="_Toc220"/>
      <w:bookmarkEnd w:id="597"/>
      <w:r>
        <w:rPr>
          <w:rtl w:val="true"/>
        </w:rPr>
        <w:t>برای تشرف به محضر ولی عصر</w:t>
      </w:r>
      <w:r>
        <w:rPr>
          <w:rtl w:val="true"/>
        </w:rPr>
        <w:t>(</w:t>
      </w:r>
      <w:r>
        <w:rPr>
          <w:rtl w:val="true"/>
        </w:rPr>
        <w:t>علیه السلام</w:t>
      </w:r>
      <w:r>
        <w:rPr>
          <w:rtl w:val="true"/>
        </w:rPr>
        <w:t>)</w:t>
      </w:r>
      <w:bookmarkEnd w:id="598"/>
    </w:p>
    <w:p>
      <w:pPr>
        <w:pStyle w:val="Heading5"/>
        <w:numPr>
          <w:ilvl w:val="4"/>
          <w:numId w:val="1"/>
        </w:numPr>
        <w:rPr/>
      </w:pPr>
      <w:bookmarkStart w:id="599" w:name="__RefHeading___Toc825693_2314609296"/>
      <w:bookmarkStart w:id="600" w:name="_Toc221"/>
      <w:bookmarkEnd w:id="599"/>
      <w:r>
        <w:rPr>
          <w:rtl w:val="true"/>
        </w:rPr>
        <w:t>اشاره</w:t>
      </w:r>
      <w:bookmarkEnd w:id="600"/>
    </w:p>
    <w:p>
      <w:pPr>
        <w:pStyle w:val="BookText"/>
        <w:rPr/>
      </w:pPr>
      <w:r>
        <w:rPr>
          <w:rFonts w:ascii="Amiri" w:hAnsi="Amiri" w:eastAsia="Amiri" w:cs="Amiri"/>
          <w:color w:val="111111"/>
          <w:sz w:val="28"/>
          <w:sz w:val="28"/>
          <w:szCs w:val="28"/>
          <w:rtl w:val="true"/>
          <w:lang w:bidi="ar-SA"/>
        </w:rPr>
        <w:t>جناب شیخ ، قرائت آیه شریف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رَبِّ أَدْخِلْنِی مُدْخَلَ صِدْقٍ وَأَخْرِجْنِی مُخْرَجَ صِدْقٍ وَاجْعَلْ لِی مِنْ لَدُنْکَ سُلْطَانًا نَصِیرًا</w:t>
      </w:r>
      <w:r>
        <w:rPr>
          <w:rFonts w:eastAsia="Amiri" w:cs="Amiri" w:ascii="Amiri" w:hAnsi="Amiri"/>
          <w:color w:val="111111"/>
          <w:sz w:val="28"/>
          <w:szCs w:val="28"/>
          <w:rtl w:val="true"/>
          <w:lang w:bidi="ar-SA"/>
        </w:rPr>
        <w:t>»</w:t>
      </w:r>
      <w:r>
        <w:rPr>
          <w:rStyle w:val="FootnoteAnchor"/>
          <w:rtl w:val="true"/>
        </w:rPr>
        <w:footnoteReference w:id="226"/>
      </w:r>
      <w:r>
        <w:rPr>
          <w:rFonts w:ascii="IRNazanin" w:hAnsi="IRNazanin" w:eastAsia="IRNazanin"/>
          <w:color w:val="111111"/>
          <w:sz w:val="28"/>
          <w:sz w:val="28"/>
          <w:szCs w:val="28"/>
          <w:rtl w:val="true"/>
          <w:lang w:bidi="fa-IR"/>
        </w:rPr>
        <w:t>را یکصد بار ، تا چهل شب ، برای تشرف به محضر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می کرد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طبق نقل، تعداد قابل توجهی از شاگردان شیخ، از طریق مداومت بر این ذکر، خدمت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 پیدا کرده اند، هر چند در هنگام تشرف،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نشناخته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دو مورد، اشاره می شود</w:t>
      </w:r>
      <w:r>
        <w:rPr>
          <w:rFonts w:eastAsia="IRNazanin" w:cs="IRNazanin"/>
          <w:color w:val="111111"/>
          <w:sz w:val="28"/>
          <w:szCs w:val="28"/>
          <w:rtl w:val="true"/>
          <w:lang w:bidi="fa-IR"/>
        </w:rPr>
        <w:t>:</w:t>
      </w:r>
    </w:p>
    <w:p>
      <w:pPr>
        <w:pStyle w:val="Heading5"/>
        <w:numPr>
          <w:ilvl w:val="4"/>
          <w:numId w:val="1"/>
        </w:numPr>
        <w:rPr/>
      </w:pPr>
      <w:bookmarkStart w:id="601" w:name="__RefHeading___Toc825695_2314609296"/>
      <w:bookmarkStart w:id="602" w:name="_Toc222"/>
      <w:bookmarkEnd w:id="601"/>
      <w:r>
        <w:rPr/>
        <w:t>1</w:t>
      </w:r>
      <w:r>
        <w:rPr>
          <w:rtl w:val="true"/>
        </w:rPr>
        <w:t xml:space="preserve">. </w:t>
      </w:r>
      <w:r>
        <w:rPr>
          <w:rtl w:val="true"/>
        </w:rPr>
        <w:t>تشرف آیة الله زیارتی</w:t>
      </w:r>
      <w:bookmarkEnd w:id="602"/>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شاگردان شیخ،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شیخ به مرحوم آیة الله آقا سید احمد زیارتی،</w:t>
      </w:r>
      <w:r>
        <w:rPr>
          <w:rStyle w:val="FootnoteAnchor"/>
          <w:rtl w:val="true"/>
        </w:rPr>
        <w:footnoteReference w:id="228"/>
      </w:r>
      <w:r>
        <w:rPr>
          <w:rFonts w:ascii="IRNazanin" w:hAnsi="IRNazanin" w:eastAsia="IRNazanin"/>
          <w:color w:val="111111"/>
          <w:sz w:val="28"/>
          <w:sz w:val="28"/>
          <w:szCs w:val="28"/>
          <w:rtl w:val="true"/>
          <w:lang w:bidi="fa-IR"/>
        </w:rPr>
        <w:t>از علمای مهدی شهر، برای تشرف خدمت ولی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w:t>
      </w:r>
      <w:bookmarkStart w:id="603" w:name="pg19649_280248"/>
    </w:p>
    <w:p>
      <w:pPr>
        <w:pStyle w:val="BookText"/>
        <w:rPr/>
      </w:pPr>
      <w:bookmarkEnd w:id="603"/>
      <w:r>
        <w:rPr>
          <w:rFonts w:ascii="IRNazanin" w:hAnsi="IRNazanin" w:eastAsia="IRNazanin"/>
          <w:color w:val="111111"/>
          <w:sz w:val="28"/>
          <w:sz w:val="28"/>
          <w:szCs w:val="28"/>
          <w:rtl w:val="true"/>
          <w:lang w:bidi="fa-IR"/>
        </w:rPr>
        <w:t xml:space="preserve">تعالی فرجه به دستور العملی داده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ظاهرا همان ذکری است که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پس از چندی به شیخ مراجعه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العمل را انجام دادم و موفق نشدم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توجهی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در مسجد ، نماز می خواندید، سیدی به شما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انگشتر کردن به دست چپ ، کراهت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مکروهٍ جائز؟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ایشان ،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Heading5"/>
        <w:numPr>
          <w:ilvl w:val="4"/>
          <w:numId w:val="1"/>
        </w:numPr>
        <w:rPr/>
      </w:pPr>
      <w:bookmarkStart w:id="604" w:name="__RefHeading___Toc825697_2314609296"/>
      <w:bookmarkStart w:id="605" w:name="_Toc223"/>
      <w:bookmarkEnd w:id="604"/>
      <w:r>
        <w:rPr/>
        <w:t>2</w:t>
      </w:r>
      <w:r>
        <w:rPr>
          <w:rtl w:val="true"/>
        </w:rPr>
        <w:t xml:space="preserve">. </w:t>
      </w:r>
      <w:r>
        <w:rPr>
          <w:rtl w:val="true"/>
        </w:rPr>
        <w:t>تشرف یک مغازه دار</w:t>
      </w:r>
      <w:bookmarkEnd w:id="605"/>
    </w:p>
    <w:p>
      <w:pPr>
        <w:pStyle w:val="BookText"/>
        <w:rPr/>
      </w:pPr>
      <w:r>
        <w:rPr>
          <w:rFonts w:ascii="IRNazanin" w:hAnsi="IRNazanin" w:eastAsia="IRNazanin"/>
          <w:color w:val="111111"/>
          <w:sz w:val="28"/>
          <w:sz w:val="28"/>
          <w:szCs w:val="28"/>
          <w:rtl w:val="true"/>
          <w:lang w:bidi="fa-IR"/>
        </w:rPr>
        <w:t>دو نفر مغازه دار ، عهده دار زندگی خانواده سید نیاز مندی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برای تشرف به محضر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سفارش شده شیخ را شروع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شب چهلم، یکی از فرزندان خانواده آن سید، نزد او می آید و یک قالب صابون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مغازه دار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هم فقط ما را 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هم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مغازه دار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توانید از او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که خوابیدم، ناگهان متوجه شدم که از داخل حیاط ، مرا صدا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مرا به اسم ، صدا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سه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سوم، در منزل را باز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سیدی که روی خود را پوشانده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می توانیم بچه هایمان را اداره کنیم؛ ولی می خواهیم شما به جایی برسید</w:t>
      </w:r>
      <w:r>
        <w:rPr>
          <w:rFonts w:eastAsia="IRNazanin" w:cs="IRNazanin"/>
          <w:color w:val="111111"/>
          <w:sz w:val="28"/>
          <w:szCs w:val="28"/>
          <w:rtl w:val="true"/>
          <w:lang w:bidi="fa-IR"/>
        </w:rPr>
        <w:t>».</w:t>
      </w:r>
    </w:p>
    <w:p>
      <w:pPr>
        <w:pStyle w:val="Heading4"/>
        <w:numPr>
          <w:ilvl w:val="3"/>
          <w:numId w:val="1"/>
        </w:numPr>
        <w:rPr/>
      </w:pPr>
      <w:bookmarkStart w:id="606" w:name="__RefHeading___Toc825699_2314609296"/>
      <w:bookmarkStart w:id="607" w:name="_Toc224"/>
      <w:bookmarkEnd w:id="606"/>
      <w:r>
        <w:rPr>
          <w:rtl w:val="true"/>
        </w:rPr>
        <w:t>برای رفع مشکلات و درمان بیماری ها</w:t>
      </w:r>
      <w:bookmarkEnd w:id="607"/>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فرزام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شیخ ، بعضی از آیات قرآن و جملات ادعیه را به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عنوان ذکر و برای حل مشکلات و درمان بیماری ها توصیه می فرمود، از جمله ، این دعای شریف را </w:t>
      </w:r>
      <w:r>
        <w:rPr>
          <w:rFonts w:eastAsia="IRNazanin" w:cs="IRNazanin"/>
          <w:color w:val="111111"/>
          <w:sz w:val="28"/>
          <w:szCs w:val="28"/>
          <w:rtl w:val="true"/>
          <w:lang w:bidi="fa-IR"/>
        </w:rPr>
        <w:t xml:space="preserve">: </w:t>
      </w:r>
      <w:bookmarkStart w:id="608" w:name="pg19649_280249"/>
    </w:p>
    <w:p>
      <w:pPr>
        <w:pStyle w:val="BookText"/>
        <w:rPr/>
      </w:pPr>
      <w:bookmarkEnd w:id="608"/>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مغلوب فانتصر و أنت خیر الناصرین </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خود من، زمانی گرفتاری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این ذکر را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مسنی الضرُّ و أنت أرحم الراحمین </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و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با صلوات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اگر بچه هایمان بیمار می شدند،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اسمه دواء، و ذکره 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علی محمد و آل محمد</w:t>
      </w:r>
      <w:r>
        <w:rPr>
          <w:rFonts w:eastAsia="IRNazanin" w:cs="IRNazanin"/>
          <w:color w:val="111111"/>
          <w:sz w:val="28"/>
          <w:szCs w:val="28"/>
          <w:rtl w:val="true"/>
          <w:lang w:bidi="fa-IR"/>
        </w:rPr>
        <w:t>».</w:t>
      </w:r>
    </w:p>
    <w:p>
      <w:pPr>
        <w:pStyle w:val="Heading4"/>
        <w:numPr>
          <w:ilvl w:val="3"/>
          <w:numId w:val="1"/>
        </w:numPr>
        <w:rPr/>
      </w:pPr>
      <w:bookmarkStart w:id="609" w:name="__RefHeading___Toc825701_2314609296"/>
      <w:bookmarkStart w:id="610" w:name="_Toc225"/>
      <w:bookmarkEnd w:id="609"/>
      <w:r>
        <w:rPr>
          <w:rtl w:val="true"/>
        </w:rPr>
        <w:t>برای دفع گرما و سرما</w:t>
      </w:r>
      <w:bookmarkEnd w:id="610"/>
    </w:p>
    <w:p>
      <w:pPr>
        <w:pStyle w:val="BookText"/>
        <w:rPr/>
      </w:pPr>
      <w:r>
        <w:rPr>
          <w:rFonts w:ascii="IRNazanin" w:hAnsi="IRNazanin" w:eastAsia="IRNazanin"/>
          <w:color w:val="111111"/>
          <w:sz w:val="28"/>
          <w:sz w:val="28"/>
          <w:szCs w:val="28"/>
          <w:rtl w:val="true"/>
          <w:lang w:bidi="fa-IR"/>
        </w:rPr>
        <w:t>یکی از شاگردان شیخ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اول حقیر به حج ، حضور شیخ ، عرض کردم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دفع خطر شدت گرما چه باید کرد؟</w:t>
      </w:r>
    </w:p>
    <w:p>
      <w:pPr>
        <w:pStyle w:val="BookText"/>
        <w:rPr/>
      </w:pPr>
      <w:r>
        <w:rPr>
          <w:rFonts w:ascii="IRNazanin" w:hAnsi="IRNazanin" w:eastAsia="IRNazanin"/>
          <w:color w:val="111111"/>
          <w:sz w:val="28"/>
          <w:sz w:val="28"/>
          <w:szCs w:val="28"/>
          <w:rtl w:val="true"/>
          <w:lang w:bidi="fa-IR"/>
        </w:rPr>
        <w:t>ایشان ، توسل به این آیات را برای دفع خطر سرما و گرما تعلیم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وسلم علی إبرهیم کذلک نجزی المحسنین</w:t>
      </w:r>
      <w:r>
        <w:rPr>
          <w:rFonts w:eastAsia="IRNazanin" w:cs="IRNazanin"/>
          <w:color w:val="111111"/>
          <w:sz w:val="28"/>
          <w:szCs w:val="28"/>
          <w:rtl w:val="true"/>
          <w:lang w:bidi="fa-IR"/>
        </w:rPr>
        <w:t>» .</w:t>
      </w:r>
      <w:r>
        <w:rPr>
          <w:rStyle w:val="FootnoteAnchor"/>
          <w:rtl w:val="true"/>
        </w:rPr>
        <w:footnoteReference w:id="231"/>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نار کونی بردا وسلمًا علی إبرهیم</w:t>
      </w:r>
      <w:r>
        <w:rPr>
          <w:rFonts w:eastAsia="IRNazanin" w:cs="IRNazanin"/>
          <w:color w:val="111111"/>
          <w:sz w:val="28"/>
          <w:szCs w:val="28"/>
          <w:rtl w:val="true"/>
          <w:lang w:bidi="fa-IR"/>
        </w:rPr>
        <w:t>».</w:t>
      </w:r>
      <w:r>
        <w:rPr>
          <w:rStyle w:val="FootnoteAnchor"/>
          <w:rtl w:val="true"/>
        </w:rPr>
        <w:footnoteReference w:id="232"/>
      </w:r>
      <w:bookmarkStart w:id="611" w:name="pg19649_280250"/>
    </w:p>
    <w:p>
      <w:pPr>
        <w:pStyle w:val="Heading3"/>
        <w:numPr>
          <w:ilvl w:val="2"/>
          <w:numId w:val="1"/>
        </w:numPr>
        <w:rPr/>
      </w:pPr>
      <w:bookmarkStart w:id="612" w:name="__RefHeading___Toc825703_2314609296"/>
      <w:bookmarkStart w:id="613" w:name="_Toc226"/>
      <w:bookmarkEnd w:id="611"/>
      <w:bookmarkEnd w:id="612"/>
      <w:r>
        <w:rPr>
          <w:rtl w:val="true"/>
        </w:rPr>
        <w:t xml:space="preserve">فصل ششم </w:t>
      </w:r>
      <w:r>
        <w:rPr>
          <w:rtl w:val="true"/>
        </w:rPr>
        <w:t xml:space="preserve">: </w:t>
      </w:r>
      <w:r>
        <w:rPr>
          <w:rtl w:val="true"/>
        </w:rPr>
        <w:t>نیایش اولیای خدا</w:t>
      </w:r>
      <w:bookmarkEnd w:id="613"/>
    </w:p>
    <w:p>
      <w:pPr>
        <w:pStyle w:val="Heading4"/>
        <w:numPr>
          <w:ilvl w:val="3"/>
          <w:numId w:val="1"/>
        </w:numPr>
        <w:rPr/>
      </w:pPr>
      <w:bookmarkStart w:id="614" w:name="__RefHeading___Toc825705_2314609296"/>
      <w:bookmarkStart w:id="615" w:name="_Toc227"/>
      <w:bookmarkEnd w:id="614"/>
      <w:r>
        <w:rPr>
          <w:rtl w:val="true"/>
        </w:rPr>
        <w:t>اشاره</w:t>
      </w:r>
      <w:bookmarkEnd w:id="615"/>
    </w:p>
    <w:p>
      <w:pPr>
        <w:pStyle w:val="BookText"/>
        <w:rPr/>
      </w:pPr>
      <w:r>
        <w:rPr>
          <w:rFonts w:ascii="IRNazanin" w:hAnsi="IRNazanin" w:eastAsia="IRNazanin"/>
          <w:color w:val="111111"/>
          <w:sz w:val="28"/>
          <w:sz w:val="28"/>
          <w:szCs w:val="28"/>
          <w:rtl w:val="true"/>
          <w:lang w:bidi="fa-IR"/>
        </w:rPr>
        <w:t xml:space="preserve">یکی از دستور العمل های مهم تربیتی شیخ، برنامه ریزی منظم برای خلوت کردن با خداوند متعال و دعا و مناجات است که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گدایی در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می کرد و تأکید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یک ساعت دعا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حال دعا نداشتید، باز هم خلوت با خدا را ترک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بیداری سحر و ثلث آخر شب ، آثار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را که از خدا بخواهی، از گدایی سحرها می توان حاصل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گدایی سحرها کوتاهی نکنید که هر چه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خواب ندارد و جز وصال محبوب ، چیزی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ملاقات و رسیدن به وصال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سحر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گنج سعادت که خدا داد به حافظ</w:t>
      </w:r>
    </w:p>
    <w:p>
      <w:pPr>
        <w:pStyle w:val="BookText"/>
        <w:rPr/>
      </w:pPr>
      <w:r>
        <w:rPr>
          <w:rFonts w:ascii="IRNazanin" w:hAnsi="IRNazanin" w:eastAsia="IRNazanin"/>
          <w:color w:val="111111"/>
          <w:sz w:val="28"/>
          <w:sz w:val="28"/>
          <w:szCs w:val="28"/>
          <w:rtl w:val="true"/>
          <w:lang w:bidi="fa-IR"/>
        </w:rPr>
        <w:t>از من دعای شب و ورد سحری بود</w:t>
      </w:r>
      <w:r>
        <w:rPr>
          <w:rFonts w:eastAsia="IRNazanin" w:cs="IRNazanin"/>
          <w:color w:val="111111"/>
          <w:sz w:val="28"/>
          <w:szCs w:val="28"/>
          <w:rtl w:val="true"/>
          <w:lang w:bidi="fa-IR"/>
        </w:rPr>
        <w:t>.</w:t>
      </w:r>
    </w:p>
    <w:p>
      <w:pPr>
        <w:pStyle w:val="Heading4"/>
        <w:numPr>
          <w:ilvl w:val="3"/>
          <w:numId w:val="1"/>
        </w:numPr>
        <w:rPr/>
      </w:pPr>
      <w:bookmarkStart w:id="616" w:name="__RefHeading___Toc825707_2314609296"/>
      <w:bookmarkStart w:id="617" w:name="_Toc228"/>
      <w:bookmarkEnd w:id="616"/>
      <w:r>
        <w:rPr>
          <w:rtl w:val="true"/>
        </w:rPr>
        <w:t>دعاهای جناب شیخ</w:t>
      </w:r>
      <w:bookmarkEnd w:id="617"/>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یستشیر، دعای عدیله، دعای توسل، مناجات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کوفه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أسألک الأمان یوم لا ینفع مال ولا بنون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می شود و مناجات های </w:t>
      </w:r>
      <w:bookmarkStart w:id="618" w:name="pg19649_280251"/>
    </w:p>
    <w:p>
      <w:pPr>
        <w:pStyle w:val="BookText"/>
        <w:rPr/>
      </w:pPr>
      <w:bookmarkEnd w:id="618"/>
      <w:r>
        <w:rPr>
          <w:rFonts w:ascii="IRNazanin" w:hAnsi="IRNazanin" w:eastAsia="IRNazanin"/>
          <w:color w:val="111111"/>
          <w:sz w:val="28"/>
          <w:sz w:val="28"/>
          <w:szCs w:val="28"/>
          <w:rtl w:val="true"/>
          <w:lang w:bidi="fa-IR"/>
        </w:rPr>
        <w:t>پانزده گانه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دعاهایی هستند که جناب شیخ ، فراوان می خواند و خواندن آنها را به شاگردان هم توصیه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میان مناجات های پانزده گانه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 مریدین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بویژه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 مفتقرین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داشت و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این پانزده دعا، یک خاصیت دارد</w:t>
      </w:r>
      <w:r>
        <w:rPr>
          <w:rFonts w:eastAsia="IRNazanin" w:cs="IRNazanin"/>
          <w:color w:val="111111"/>
          <w:sz w:val="28"/>
          <w:szCs w:val="28"/>
          <w:rtl w:val="true"/>
          <w:lang w:bidi="fa-IR"/>
        </w:rPr>
        <w:t>.</w:t>
      </w:r>
    </w:p>
    <w:p>
      <w:pPr>
        <w:pStyle w:val="Heading4"/>
        <w:numPr>
          <w:ilvl w:val="3"/>
          <w:numId w:val="1"/>
        </w:numPr>
        <w:rPr/>
      </w:pPr>
      <w:bookmarkStart w:id="619" w:name="__RefHeading___Toc825709_2314609296"/>
      <w:bookmarkStart w:id="620" w:name="_Toc229"/>
      <w:bookmarkEnd w:id="619"/>
      <w:r>
        <w:rPr>
          <w:rtl w:val="true"/>
        </w:rPr>
        <w:t>دعای همیشگی شیخ</w:t>
      </w:r>
      <w:bookmarkEnd w:id="620"/>
    </w:p>
    <w:p>
      <w:pPr>
        <w:pStyle w:val="BookText"/>
        <w:rPr/>
      </w:pPr>
      <w:r>
        <w:rPr>
          <w:rFonts w:ascii="IRNazanin" w:hAnsi="IRNazanin" w:eastAsia="IRNazanin"/>
          <w:color w:val="111111"/>
          <w:sz w:val="28"/>
          <w:sz w:val="28"/>
          <w:szCs w:val="28"/>
          <w:rtl w:val="true"/>
          <w:lang w:bidi="fa-IR"/>
        </w:rPr>
        <w:t>دکتر فرزام ، نقل می کند که از دعاهای همیشگی جناب شیخ ، این دعا بود</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برای خودت تعلیم و تکمیل و تربیت بفرما</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برای لقای خودت آماده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شبهای جمعه ، بعد از نماز مغرب و عشا ، معمولا جناب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یکی از مناجات ها و دعاهای یاد شده را می خواند و شرح می داد</w:t>
      </w:r>
      <w:r>
        <w:rPr>
          <w:rFonts w:eastAsia="IRNazanin" w:cs="IRNazanin"/>
          <w:color w:val="111111"/>
          <w:sz w:val="28"/>
          <w:szCs w:val="28"/>
          <w:rtl w:val="true"/>
          <w:lang w:bidi="fa-IR"/>
        </w:rPr>
        <w:t>.</w:t>
      </w:r>
    </w:p>
    <w:p>
      <w:pPr>
        <w:pStyle w:val="Heading4"/>
        <w:numPr>
          <w:ilvl w:val="3"/>
          <w:numId w:val="1"/>
        </w:numPr>
        <w:rPr/>
      </w:pPr>
      <w:bookmarkStart w:id="621" w:name="__RefHeading___Toc825711_2314609296"/>
      <w:bookmarkStart w:id="622" w:name="_Toc230"/>
      <w:bookmarkEnd w:id="621"/>
      <w:r>
        <w:rPr>
          <w:rtl w:val="true"/>
        </w:rPr>
        <w:t>دعای یستشیر بخوان</w:t>
      </w:r>
      <w:r>
        <w:rPr>
          <w:rtl w:val="true"/>
        </w:rPr>
        <w:t>!</w:t>
      </w:r>
      <w:bookmarkEnd w:id="622"/>
    </w:p>
    <w:p>
      <w:pPr>
        <w:pStyle w:val="BookText"/>
        <w:rPr/>
      </w:pPr>
      <w:r>
        <w:rPr>
          <w:rFonts w:ascii="IRNazanin" w:hAnsi="IRNazanin" w:eastAsia="IRNazanin"/>
          <w:color w:val="111111"/>
          <w:sz w:val="28"/>
          <w:sz w:val="28"/>
          <w:szCs w:val="28"/>
          <w:rtl w:val="true"/>
          <w:lang w:bidi="fa-IR"/>
        </w:rPr>
        <w:t>آیة الله فیهری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جناب شیخ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با محبوب خودش راز و نیازی دارد و تلذی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می خواهیم از این نعمت ، برخوردار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دعایی بخوانیم؟ در عالم معنا به من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دعای یستشیر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بود که ایشان ،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حال و نشاط مخصوصی می خواندند</w:t>
      </w:r>
      <w:r>
        <w:rPr>
          <w:rFonts w:eastAsia="IRNazanin" w:cs="IRNazanin"/>
          <w:color w:val="111111"/>
          <w:sz w:val="28"/>
          <w:szCs w:val="28"/>
          <w:rtl w:val="true"/>
          <w:lang w:bidi="fa-IR"/>
        </w:rPr>
        <w:t>.</w:t>
      </w:r>
    </w:p>
    <w:p>
      <w:pPr>
        <w:pStyle w:val="Heading4"/>
        <w:numPr>
          <w:ilvl w:val="3"/>
          <w:numId w:val="1"/>
        </w:numPr>
        <w:rPr/>
      </w:pPr>
      <w:bookmarkStart w:id="623" w:name="__RefHeading___Toc825713_2314609296"/>
      <w:bookmarkStart w:id="624" w:name="_Toc231"/>
      <w:bookmarkEnd w:id="623"/>
      <w:r>
        <w:rPr>
          <w:rtl w:val="true"/>
        </w:rPr>
        <w:t>بهانه او را بگیر</w:t>
      </w:r>
      <w:r>
        <w:rPr>
          <w:rtl w:val="true"/>
        </w:rPr>
        <w:t>!</w:t>
      </w:r>
      <w:bookmarkEnd w:id="624"/>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شیخ ، معتقد بود که اگر انسان ، حقیقت خدا را بخواهد و به غیر او قناعت نکند، سرانجام، خداوند متعال ، دست او را می گیرد و به مقصد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 در این باره، مثال جالبی داشت و می فرمود</w:t>
      </w:r>
      <w:r>
        <w:rPr>
          <w:rFonts w:eastAsia="IRNazanin" w:cs="IRNazanin"/>
          <w:color w:val="111111"/>
          <w:sz w:val="28"/>
          <w:szCs w:val="28"/>
          <w:rtl w:val="true"/>
          <w:lang w:bidi="fa-IR"/>
        </w:rPr>
        <w:t xml:space="preserve">: </w:t>
      </w:r>
      <w:bookmarkStart w:id="625" w:name="pg19649_280252"/>
    </w:p>
    <w:p>
      <w:pPr>
        <w:pStyle w:val="BookText"/>
        <w:rPr/>
      </w:pPr>
      <w:bookmarkEnd w:id="625"/>
      <w:r>
        <w:rPr>
          <w:rFonts w:ascii="IRNazanin" w:hAnsi="IRNazanin" w:eastAsia="IRNazanin"/>
          <w:color w:val="111111"/>
          <w:sz w:val="28"/>
          <w:sz w:val="28"/>
          <w:szCs w:val="28"/>
          <w:rtl w:val="true"/>
          <w:lang w:bidi="fa-IR"/>
        </w:rPr>
        <w:t>بچه ای که بهانه گرفته، هر قدر اسباب بازی و تنقلات به او بدهند ، آنها را پرت میکند و دست از لجبازی بر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گریه می کند تا پدر و مادر ، او را در آغوش بگیرند و نوازش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آرام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چنانچه زرق و برق دنیا را نخواهی و بهانه او را بگیری، در نهایت ، خداوند متعال ، دست تو را می گیرد و بلندت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است که انسان، لذت می برد</w:t>
      </w:r>
      <w:r>
        <w:rPr>
          <w:rFonts w:eastAsia="IRNazanin" w:cs="IRNazanin"/>
          <w:color w:val="111111"/>
          <w:sz w:val="28"/>
          <w:szCs w:val="28"/>
          <w:rtl w:val="true"/>
          <w:lang w:bidi="fa-IR"/>
        </w:rPr>
        <w:t>.</w:t>
      </w:r>
    </w:p>
    <w:p>
      <w:pPr>
        <w:pStyle w:val="Heading4"/>
        <w:numPr>
          <w:ilvl w:val="3"/>
          <w:numId w:val="1"/>
        </w:numPr>
        <w:rPr/>
      </w:pPr>
      <w:bookmarkStart w:id="626" w:name="__RefHeading___Toc825715_2314609296"/>
      <w:bookmarkStart w:id="627" w:name="_Toc232"/>
      <w:bookmarkEnd w:id="626"/>
      <w:r>
        <w:rPr>
          <w:rtl w:val="true"/>
        </w:rPr>
        <w:t>ارزش گریه و مناجات</w:t>
      </w:r>
      <w:bookmarkEnd w:id="627"/>
    </w:p>
    <w:p>
      <w:pPr>
        <w:pStyle w:val="BookText"/>
        <w:rPr/>
      </w:pPr>
      <w:r>
        <w:rPr>
          <w:rFonts w:ascii="IRNazanin" w:hAnsi="IRNazanin" w:eastAsia="IRNazanin"/>
          <w:color w:val="111111"/>
          <w:sz w:val="28"/>
          <w:sz w:val="28"/>
          <w:szCs w:val="28"/>
          <w:rtl w:val="true"/>
          <w:lang w:bidi="fa-IR"/>
        </w:rPr>
        <w:t>جناب شیخ، بر این اعتقاد بود که انسان ، هنگامی شایستگی مناجات و گفتگو با خداوند متعال را پیدا می کند که محبت غیر خدا را از دلش بیرون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هوس، خدای اوست ، نمی تواند حقیقتأ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و مناجات ، موقعی ارزش واقعی دارد که انسان در دلش محبت غیر خدا را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مکاشفه آموزنده ای در این زمینه از جناب شیخ ، نقل شده است که این مدعا را اثبات می کند</w:t>
      </w:r>
      <w:r>
        <w:rPr>
          <w:rFonts w:eastAsia="IRNazanin" w:cs="IRNazanin"/>
          <w:color w:val="111111"/>
          <w:sz w:val="28"/>
          <w:szCs w:val="28"/>
          <w:rtl w:val="true"/>
          <w:lang w:bidi="fa-IR"/>
        </w:rPr>
        <w:t>:</w:t>
      </w:r>
    </w:p>
    <w:p>
      <w:pPr>
        <w:pStyle w:val="Heading4"/>
        <w:numPr>
          <w:ilvl w:val="3"/>
          <w:numId w:val="1"/>
        </w:numPr>
        <w:rPr/>
      </w:pPr>
      <w:bookmarkStart w:id="628" w:name="__RefHeading___Toc825717_2314609296"/>
      <w:bookmarkStart w:id="629" w:name="_Toc233"/>
      <w:bookmarkEnd w:id="628"/>
      <w:r>
        <w:rPr>
          <w:rtl w:val="true"/>
        </w:rPr>
        <w:t xml:space="preserve">دو ریالی، در پاسخ به </w:t>
      </w:r>
      <w:r>
        <w:rPr>
          <w:rtl w:val="true"/>
        </w:rPr>
        <w:t>«</w:t>
      </w:r>
      <w:r>
        <w:rPr>
          <w:rtl w:val="true"/>
        </w:rPr>
        <w:t>یا الله</w:t>
      </w:r>
      <w:r>
        <w:rPr>
          <w:rtl w:val="true"/>
        </w:rPr>
        <w:t>»!</w:t>
      </w:r>
      <w:bookmarkEnd w:id="629"/>
    </w:p>
    <w:p>
      <w:pPr>
        <w:pStyle w:val="BookText"/>
        <w:rPr/>
      </w:pPr>
      <w:r>
        <w:rPr>
          <w:rFonts w:ascii="IRNazanin" w:hAnsi="IRNazanin" w:eastAsia="IRNazanin"/>
          <w:color w:val="111111"/>
          <w:sz w:val="28"/>
          <w:sz w:val="28"/>
          <w:szCs w:val="28"/>
          <w:rtl w:val="true"/>
          <w:lang w:bidi="fa-IR"/>
        </w:rPr>
        <w:t>آیة الله فهری ، از جناب شیخ ، نقل می 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بازار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فقیری، چیزی از من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کردم در جیبم که به او پولی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دو ریالی به دستم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رها کردم و یک سکه ده</w:t>
      </w:r>
      <w:r>
        <w:rPr>
          <w:rStyle w:val="FootnoteAnchor"/>
          <w:rtl w:val="true"/>
        </w:rPr>
        <w:footnoteReference w:id="234"/>
      </w:r>
      <w:r>
        <w:rPr>
          <w:rFonts w:ascii="IRNazanin" w:hAnsi="IRNazanin" w:eastAsia="IRNazanin"/>
          <w:color w:val="111111"/>
          <w:sz w:val="28"/>
          <w:sz w:val="28"/>
          <w:szCs w:val="28"/>
          <w:rtl w:val="true"/>
          <w:lang w:bidi="fa-IR"/>
        </w:rPr>
        <w:t>شاهی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اقامه نماز، دست به دعا بر داشتم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دیدم همان یک سکه دو ریالی ای را که در جیبم رها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نشان می دهند؟</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مکاشفه ، چند نکته قابل تأمل است</w:t>
      </w:r>
      <w:r>
        <w:rPr>
          <w:rFonts w:eastAsia="IRNazanin" w:cs="IRNazanin"/>
          <w:color w:val="111111"/>
          <w:sz w:val="28"/>
          <w:szCs w:val="28"/>
          <w:rtl w:val="true"/>
          <w:lang w:bidi="fa-IR"/>
        </w:rPr>
        <w:t xml:space="preserve">: </w:t>
      </w:r>
      <w:bookmarkStart w:id="630" w:name="pg19649_280253"/>
    </w:p>
    <w:p>
      <w:pPr>
        <w:pStyle w:val="BookText"/>
        <w:rPr/>
      </w:pPr>
      <w:bookmarkEnd w:id="630"/>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هوس به جای خدا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تمثل یافتن هوس به جای خدا، در قرآن کریم نیز بیان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أفرءیت من أتخذ إلهه هوئة</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آیا دیدهای آن کس را که هوس خویش را خدای خود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میزان که انسان از هوس پیروی کند، به همان اندازه ، بنده خدا نیست؛ بلکه بنده همان چیزی است که به آن علاقه دارد و 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کشف ، 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کردن چیزی ارزش دارد که انسان ، آن را دوست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باید چیزی را در راه محبوب خود بدهد که به آن علاقه مند است، نه آنچه از دست دادنش برای او اهمیتی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تنالوا البر حتی تنفقوا مما تحبون</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هرگز به نیکی دست نمی یابید، مگر آن که از آنچه دوست دارید، ببخشید</w:t>
      </w:r>
      <w:r>
        <w:rPr>
          <w:rFonts w:eastAsia="IRNazanin" w:cs="IRNazanin"/>
          <w:color w:val="111111"/>
          <w:sz w:val="28"/>
          <w:szCs w:val="28"/>
          <w:rtl w:val="true"/>
          <w:lang w:bidi="fa-IR"/>
        </w:rPr>
        <w:t>.</w:t>
      </w:r>
    </w:p>
    <w:p>
      <w:pPr>
        <w:pStyle w:val="Heading4"/>
        <w:numPr>
          <w:ilvl w:val="3"/>
          <w:numId w:val="1"/>
        </w:numPr>
        <w:rPr/>
      </w:pPr>
      <w:bookmarkStart w:id="631" w:name="__RefHeading___Toc825719_2314609296"/>
      <w:bookmarkStart w:id="632" w:name="_Toc234"/>
      <w:bookmarkEnd w:id="631"/>
      <w:r>
        <w:rPr>
          <w:rtl w:val="true"/>
        </w:rPr>
        <w:t>راه انس با خدا</w:t>
      </w:r>
      <w:bookmarkEnd w:id="632"/>
    </w:p>
    <w:p>
      <w:pPr>
        <w:pStyle w:val="BookText"/>
        <w:rPr/>
      </w:pPr>
      <w:r>
        <w:rPr>
          <w:rFonts w:ascii="IRNazanin" w:hAnsi="IRNazanin" w:eastAsia="IRNazanin"/>
          <w:color w:val="111111"/>
          <w:sz w:val="28"/>
          <w:sz w:val="28"/>
          <w:szCs w:val="28"/>
          <w:rtl w:val="true"/>
          <w:lang w:bidi="fa-IR"/>
        </w:rPr>
        <w:t>جناب شیخ، معتقد بود که راه انس با خدا، احسان به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بخواهد حال دعا داشته باشد و از ذکر و مناجات با خدا لذت ببرد، باید برای خدا، در خدمت خلق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 در این باره می فرمود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می خواهی از خدا بهره مند شوی و از آنس و مناجاتش حظی داشته باشی، به خلق او احسان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به حقیقت توحید، راه پیدا کنی، به خلق خدا احسان کن و طریقه احسان را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ویطعمون الطعام علی حبه ی مسکینا و یتیما وأسیرا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نطعمکم لوجه الله لانرید منکم جزاء ولا شکورا</w:t>
      </w:r>
      <w:r>
        <w:rPr>
          <w:rFonts w:eastAsia="IRNazanin" w:cs="IRNazanin"/>
          <w:color w:val="111111"/>
          <w:sz w:val="28"/>
          <w:szCs w:val="28"/>
          <w:rtl w:val="true"/>
          <w:lang w:bidi="fa-IR"/>
        </w:rPr>
        <w:t>».</w:t>
      </w:r>
      <w:r>
        <w:rPr>
          <w:rStyle w:val="FootnoteAnchor"/>
          <w:rtl w:val="true"/>
        </w:rPr>
        <w:footnoteReference w:id="237"/>
      </w:r>
      <w:bookmarkStart w:id="633" w:name="pg19649_280254"/>
    </w:p>
    <w:p>
      <w:pPr>
        <w:pStyle w:val="BookText"/>
        <w:rPr/>
      </w:pPr>
      <w:bookmarkEnd w:id="633"/>
      <w:r>
        <w:rPr>
          <w:rFonts w:ascii="IRNazanin" w:hAnsi="IRNazanin" w:eastAsia="IRNazanin"/>
          <w:color w:val="111111"/>
          <w:sz w:val="28"/>
          <w:sz w:val="28"/>
          <w:szCs w:val="28"/>
          <w:rtl w:val="true"/>
          <w:lang w:bidi="fa-IR"/>
        </w:rPr>
        <w:t>و نیز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پس از انجام دادن فرائض، حال بندگی خدا را در انسان ایجاد می کند، نیکی به مردم است</w:t>
      </w:r>
      <w:r>
        <w:rPr>
          <w:rFonts w:eastAsia="IRNazanin" w:cs="IRNazanin"/>
          <w:color w:val="111111"/>
          <w:sz w:val="28"/>
          <w:szCs w:val="28"/>
          <w:rtl w:val="true"/>
          <w:lang w:bidi="fa-IR"/>
        </w:rPr>
        <w:t>.</w:t>
      </w:r>
    </w:p>
    <w:p>
      <w:pPr>
        <w:pStyle w:val="Heading4"/>
        <w:numPr>
          <w:ilvl w:val="3"/>
          <w:numId w:val="1"/>
        </w:numPr>
        <w:rPr/>
      </w:pPr>
      <w:bookmarkStart w:id="634" w:name="__RefHeading___Toc825721_2314609296"/>
      <w:bookmarkStart w:id="635" w:name="_Toc235"/>
      <w:bookmarkEnd w:id="634"/>
      <w:r>
        <w:rPr>
          <w:rtl w:val="true"/>
        </w:rPr>
        <w:t>از خدا چه بخواهیم؟</w:t>
      </w:r>
      <w:bookmarkEnd w:id="635"/>
    </w:p>
    <w:p>
      <w:pPr>
        <w:pStyle w:val="BookText"/>
        <w:rPr/>
      </w:pPr>
      <w:r>
        <w:rPr>
          <w:rFonts w:ascii="IRNazanin" w:hAnsi="IRNazanin" w:eastAsia="IRNazanin"/>
          <w:color w:val="111111"/>
          <w:sz w:val="28"/>
          <w:sz w:val="28"/>
          <w:szCs w:val="28"/>
          <w:rtl w:val="true"/>
          <w:lang w:bidi="fa-IR"/>
        </w:rPr>
        <w:t>یکی از مسائل مهم در دعا، این است که نیایشگر بداند در راز و نیاز با خدا چه بگوید و از او چه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شیخ، ضمن شرح ادعیه، با تکیه بر جملاتی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غایة آمال 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منتهی أمل الآملین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نعیمی و جنتی و یا دنیا و آخرتی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زرنگی را از امامتان یاد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با خدا راز و نیاز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آمده ام به پناه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خودم را به تو بچسبانم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تو را در آغوش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تو را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خود، در دعا و مناجات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مقدمه وصل خود قرار بده</w:t>
      </w:r>
      <w:r>
        <w:rPr>
          <w:rFonts w:eastAsia="IRNazanin" w:cs="IRNazanin"/>
          <w:color w:val="111111"/>
          <w:sz w:val="28"/>
          <w:szCs w:val="28"/>
          <w:rtl w:val="true"/>
          <w:lang w:bidi="fa-IR"/>
        </w:rPr>
        <w:t>.</w:t>
      </w:r>
    </w:p>
    <w:p>
      <w:pPr>
        <w:pStyle w:val="Heading4"/>
        <w:numPr>
          <w:ilvl w:val="3"/>
          <w:numId w:val="1"/>
        </w:numPr>
        <w:rPr/>
      </w:pPr>
      <w:bookmarkStart w:id="636" w:name="__RefHeading___Toc825723_2314609296"/>
      <w:bookmarkStart w:id="637" w:name="_Toc236"/>
      <w:bookmarkEnd w:id="636"/>
      <w:r>
        <w:rPr>
          <w:rtl w:val="true"/>
        </w:rPr>
        <w:t>عاشق ، از معشوق ، چه می خواهد؟</w:t>
      </w:r>
      <w:bookmarkEnd w:id="637"/>
    </w:p>
    <w:p>
      <w:pPr>
        <w:pStyle w:val="BookText"/>
        <w:rPr/>
      </w:pPr>
      <w:r>
        <w:rPr>
          <w:rFonts w:ascii="IRNazanin" w:hAnsi="IRNazanin" w:eastAsia="IRNazanin"/>
          <w:color w:val="111111"/>
          <w:sz w:val="28"/>
          <w:sz w:val="28"/>
          <w:szCs w:val="28"/>
          <w:rtl w:val="true"/>
          <w:lang w:bidi="fa-IR"/>
        </w:rPr>
        <w:t>دکتر حمید فرزام ، پس از نقل مطالب بالا از جناب شیخ ،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ایشان برای تفهیم مطالب عالی عرفانی، تمثیلات ساده و لطیفی بیان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گفت عاشقی ، در خانه معشوقش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معشوق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می خواهی؟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می خواهی؟ </w:t>
      </w:r>
      <w:bookmarkStart w:id="638" w:name="pg19649_280255"/>
    </w:p>
    <w:p>
      <w:pPr>
        <w:pStyle w:val="BookText"/>
        <w:rPr/>
      </w:pPr>
      <w:bookmarkEnd w:id="638"/>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می خواهی؟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صاحب خانه را دوست داشت، نه آش و پلوی او را به قول 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از دوست ، چشمت بر احسان اوست</w:t>
      </w:r>
    </w:p>
    <w:p>
      <w:pPr>
        <w:pStyle w:val="BookText"/>
        <w:rPr/>
      </w:pPr>
      <w:r>
        <w:rPr>
          <w:rFonts w:ascii="IRNazanin" w:hAnsi="IRNazanin" w:eastAsia="IRNazanin"/>
          <w:color w:val="111111"/>
          <w:sz w:val="28"/>
          <w:sz w:val="28"/>
          <w:szCs w:val="28"/>
          <w:rtl w:val="true"/>
          <w:lang w:bidi="fa-IR"/>
        </w:rPr>
        <w:t xml:space="preserve">تو در بند خویشی، نه در بند دوست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شعر را برای ما می خواند و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باید خدا را بخواهید و هر کاری میکنید ، فقط برای او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خود او باشید و حتی برای ثواب هم او را عبادت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با لحنی شیرین ، به من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کاری بکن که زلفت آن جا گره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اشعار بسیار مناسبی را ، مخصوصا از حافظ ، شاهد می آوردند که بسیار مؤثر واقع می شد، مانند این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گرت هواست که معشوق نگسلد پیوند</w:t>
      </w:r>
    </w:p>
    <w:p>
      <w:pPr>
        <w:pStyle w:val="BookText"/>
        <w:rPr/>
      </w:pPr>
      <w:r>
        <w:rPr>
          <w:rFonts w:ascii="IRNazanin" w:hAnsi="IRNazanin" w:eastAsia="IRNazanin"/>
          <w:color w:val="111111"/>
          <w:sz w:val="28"/>
          <w:sz w:val="28"/>
          <w:szCs w:val="28"/>
          <w:rtl w:val="true"/>
          <w:lang w:bidi="fa-IR"/>
        </w:rPr>
        <w:t>نگاه دار سر رشته تا نگه دارد</w:t>
      </w:r>
      <w:r>
        <w:rPr>
          <w:rFonts w:eastAsia="IRNazanin" w:cs="IRNazanin"/>
          <w:color w:val="111111"/>
          <w:sz w:val="28"/>
          <w:szCs w:val="28"/>
          <w:rtl w:val="true"/>
          <w:lang w:bidi="fa-IR"/>
        </w:rPr>
        <w:t>.</w:t>
      </w:r>
    </w:p>
    <w:p>
      <w:pPr>
        <w:pStyle w:val="Heading4"/>
        <w:numPr>
          <w:ilvl w:val="3"/>
          <w:numId w:val="1"/>
        </w:numPr>
        <w:rPr/>
      </w:pPr>
      <w:bookmarkStart w:id="639" w:name="__RefHeading___Toc825725_2314609296"/>
      <w:bookmarkStart w:id="640" w:name="_Toc237"/>
      <w:bookmarkEnd w:id="639"/>
      <w:r>
        <w:rPr>
          <w:rtl w:val="true"/>
        </w:rPr>
        <w:t>داد بی کسی بزن</w:t>
      </w:r>
      <w:r>
        <w:rPr>
          <w:rtl w:val="true"/>
        </w:rPr>
        <w:t>!</w:t>
      </w:r>
      <w:bookmarkEnd w:id="640"/>
    </w:p>
    <w:p>
      <w:pPr>
        <w:pStyle w:val="BookText"/>
        <w:rPr/>
      </w:pPr>
      <w:r>
        <w:rPr>
          <w:rFonts w:ascii="IRNazanin" w:hAnsi="IRNazanin" w:eastAsia="IRNazanin"/>
          <w:color w:val="111111"/>
          <w:sz w:val="28"/>
          <w:sz w:val="28"/>
          <w:szCs w:val="28"/>
          <w:rtl w:val="true"/>
          <w:lang w:bidi="fa-IR"/>
        </w:rPr>
        <w:t>جناب شیخ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شب ها برای گدایی موفق شدی، داد بی کسی بزن و عرضه بدار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قدرت و توان مبارزه با نفس اماره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مرا زمینگیر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دادم برس و مرا از شر نفس اماره، رهایی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واسطه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آیه را تلاوت می فرمود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النفس لأمارة بالسوء إلا ما رحم ربی</w:t>
      </w:r>
      <w:r>
        <w:rPr>
          <w:rFonts w:eastAsia="IRNazanin" w:cs="IRNazanin"/>
          <w:color w:val="111111"/>
          <w:sz w:val="28"/>
          <w:szCs w:val="28"/>
          <w:rtl w:val="true"/>
          <w:lang w:bidi="fa-IR"/>
        </w:rPr>
        <w:t>.</w:t>
      </w:r>
      <w:r>
        <w:rPr>
          <w:rStyle w:val="FootnoteAnchor"/>
          <w:rtl w:val="true"/>
        </w:rPr>
        <w:footnoteReference w:id="238"/>
      </w:r>
      <w:bookmarkStart w:id="641" w:name="pg19649_280256"/>
    </w:p>
    <w:p>
      <w:pPr>
        <w:pStyle w:val="BookText"/>
        <w:rPr/>
      </w:pPr>
      <w:bookmarkEnd w:id="641"/>
      <w:r>
        <w:rPr>
          <w:rFonts w:ascii="IRNazanin" w:hAnsi="IRNazanin" w:eastAsia="IRNazanin"/>
          <w:color w:val="111111"/>
          <w:sz w:val="28"/>
          <w:sz w:val="28"/>
          <w:szCs w:val="28"/>
          <w:rtl w:val="true"/>
          <w:lang w:bidi="fa-IR"/>
        </w:rPr>
        <w:t>و می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شر نفس اماره نمی توانی خلاص شوی، مگر به عنایت حق</w:t>
      </w:r>
      <w:r>
        <w:rPr>
          <w:rFonts w:eastAsia="IRNazanin" w:cs="IRNazanin"/>
          <w:color w:val="111111"/>
          <w:sz w:val="28"/>
          <w:szCs w:val="28"/>
          <w:rtl w:val="true"/>
          <w:lang w:bidi="fa-IR"/>
        </w:rPr>
        <w:t>.</w:t>
      </w:r>
    </w:p>
    <w:p>
      <w:pPr>
        <w:pStyle w:val="Heading4"/>
        <w:numPr>
          <w:ilvl w:val="3"/>
          <w:numId w:val="1"/>
        </w:numPr>
        <w:rPr/>
      </w:pPr>
      <w:bookmarkStart w:id="642" w:name="__RefHeading___Toc825727_2314609296"/>
      <w:bookmarkStart w:id="643" w:name="_Toc238"/>
      <w:bookmarkEnd w:id="642"/>
      <w:r>
        <w:rPr>
          <w:rtl w:val="true"/>
        </w:rPr>
        <w:t>حکمت توسل به اهل بیت</w:t>
      </w:r>
      <w:r>
        <w:rPr>
          <w:rtl w:val="true"/>
        </w:rPr>
        <w:t>(</w:t>
      </w:r>
      <w:r>
        <w:rPr>
          <w:rtl w:val="true"/>
        </w:rPr>
        <w:t>علیهم السلام</w:t>
      </w:r>
      <w:r>
        <w:rPr>
          <w:rtl w:val="true"/>
        </w:rPr>
        <w:t>)</w:t>
      </w:r>
      <w:bookmarkEnd w:id="643"/>
    </w:p>
    <w:p>
      <w:pPr>
        <w:pStyle w:val="BookText"/>
        <w:rPr/>
      </w:pPr>
      <w:r>
        <w:rPr>
          <w:rFonts w:ascii="IRNazanin" w:hAnsi="IRNazanin" w:eastAsia="IRNazanin"/>
          <w:color w:val="111111"/>
          <w:sz w:val="28"/>
          <w:sz w:val="28"/>
          <w:szCs w:val="28"/>
          <w:rtl w:val="true"/>
          <w:lang w:bidi="fa-IR"/>
        </w:rPr>
        <w:t>جناب شیخ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 مردم نمی دانند توسل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رفع مشکلات و گرفتاری های زندگی،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می شوند،</w:t>
      </w:r>
      <w:r>
        <w:rPr>
          <w:rStyle w:val="FootnoteAnchor"/>
          <w:rtl w:val="true"/>
        </w:rPr>
        <w:footnoteReference w:id="239"/>
      </w:r>
      <w:r>
        <w:rPr>
          <w:rFonts w:ascii="IRNazanin" w:hAnsi="IRNazanin" w:eastAsia="IRNazanin"/>
          <w:color w:val="111111"/>
          <w:sz w:val="28"/>
          <w:sz w:val="28"/>
          <w:szCs w:val="28"/>
          <w:rtl w:val="true"/>
          <w:lang w:bidi="fa-IR"/>
        </w:rPr>
        <w:t>در صورتی که ما برای طی کردن مراحل توحید و خداشناسی باید در خانه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توحید، صعب است و انسان ، بدون چراغ و راهنما ، قادر به طی کردن این راه نیست</w:t>
      </w:r>
      <w:r>
        <w:rPr>
          <w:rFonts w:eastAsia="IRNazanin" w:cs="IRNazanin"/>
          <w:color w:val="111111"/>
          <w:sz w:val="28"/>
          <w:szCs w:val="28"/>
          <w:rtl w:val="true"/>
          <w:lang w:bidi="fa-IR"/>
        </w:rPr>
        <w:t>.</w:t>
      </w:r>
    </w:p>
    <w:p>
      <w:pPr>
        <w:pStyle w:val="Heading4"/>
        <w:numPr>
          <w:ilvl w:val="3"/>
          <w:numId w:val="1"/>
        </w:numPr>
        <w:rPr/>
      </w:pPr>
      <w:bookmarkStart w:id="644" w:name="__RefHeading___Toc825729_2314609296"/>
      <w:bookmarkStart w:id="645" w:name="_Toc239"/>
      <w:bookmarkEnd w:id="644"/>
      <w:r>
        <w:rPr>
          <w:rtl w:val="true"/>
        </w:rPr>
        <w:t>زیارت عاشورا</w:t>
      </w:r>
      <w:bookmarkEnd w:id="645"/>
    </w:p>
    <w:p>
      <w:pPr>
        <w:pStyle w:val="BookText"/>
        <w:rPr/>
      </w:pPr>
      <w:r>
        <w:rPr>
          <w:rFonts w:ascii="IRNazanin" w:hAnsi="IRNazanin" w:eastAsia="IRNazanin"/>
          <w:color w:val="111111"/>
          <w:sz w:val="28"/>
          <w:sz w:val="28"/>
          <w:szCs w:val="28"/>
          <w:rtl w:val="true"/>
          <w:lang w:bidi="fa-IR"/>
        </w:rPr>
        <w:t>یکی از نکاتی که جناب شیخ در توسل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تأکید داشت، خواندن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این باره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عالم معنا به من توصیه کرد داند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 عاشورا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توصیه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زنده اید ، زیارت عاشورا را از دست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شاگردان شیخ که می خواست به این توصیه ایشان عمل کند، چهل سال بر خواندن زیارت عاشورا، مداومت کرد</w:t>
      </w:r>
      <w:r>
        <w:rPr>
          <w:rFonts w:eastAsia="IRNazanin" w:cs="IRNazanin"/>
          <w:color w:val="111111"/>
          <w:sz w:val="28"/>
          <w:szCs w:val="28"/>
          <w:rtl w:val="true"/>
          <w:lang w:bidi="fa-IR"/>
        </w:rPr>
        <w:t>.</w:t>
      </w:r>
    </w:p>
    <w:p>
      <w:pPr>
        <w:pStyle w:val="Heading4"/>
        <w:numPr>
          <w:ilvl w:val="3"/>
          <w:numId w:val="1"/>
        </w:numPr>
        <w:rPr/>
      </w:pPr>
      <w:bookmarkStart w:id="646" w:name="__RefHeading___Toc825731_2314609296"/>
      <w:bookmarkStart w:id="647" w:name="_Toc240"/>
      <w:bookmarkEnd w:id="646"/>
      <w:r>
        <w:rPr>
          <w:rtl w:val="true"/>
        </w:rPr>
        <w:t>شرط اجابت دعا</w:t>
      </w:r>
      <w:bookmarkEnd w:id="647"/>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شرایط مهم اجابت دعا، حلال بودن غذاست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پیامبر اکرم پرسید</w:t>
      </w:r>
      <w:r>
        <w:rPr>
          <w:rFonts w:eastAsia="IRNazanin" w:cs="IRNazanin"/>
          <w:color w:val="111111"/>
          <w:sz w:val="28"/>
          <w:szCs w:val="28"/>
          <w:rtl w:val="true"/>
          <w:lang w:bidi="fa-IR"/>
        </w:rPr>
        <w:t xml:space="preserve">: </w:t>
      </w:r>
      <w:bookmarkStart w:id="648" w:name="pg19649_280257"/>
    </w:p>
    <w:p>
      <w:pPr>
        <w:pStyle w:val="BookText"/>
        <w:rPr/>
      </w:pPr>
      <w:bookmarkEnd w:id="648"/>
      <w:r>
        <w:rPr>
          <w:rFonts w:ascii="IRNazanin" w:hAnsi="IRNazanin" w:eastAsia="IRNazanin"/>
          <w:color w:val="111111"/>
          <w:sz w:val="28"/>
          <w:sz w:val="28"/>
          <w:szCs w:val="28"/>
          <w:rtl w:val="true"/>
          <w:lang w:bidi="fa-IR"/>
        </w:rPr>
        <w:t>دوست دارم که دعایم مستجاب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ظهر مأکلک و لا تدخل بطنک الحرام</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خوراکت را پاک گردان و حرام، وارد شکم خود مکن</w:t>
      </w:r>
      <w:r>
        <w:rPr>
          <w:rFonts w:eastAsia="IRNazanin" w:cs="IRNazanin"/>
          <w:color w:val="111111"/>
          <w:sz w:val="28"/>
          <w:szCs w:val="28"/>
          <w:rtl w:val="true"/>
          <w:lang w:bidi="fa-IR"/>
        </w:rPr>
        <w:t>.</w:t>
      </w:r>
    </w:p>
    <w:p>
      <w:pPr>
        <w:pStyle w:val="Heading4"/>
        <w:numPr>
          <w:ilvl w:val="3"/>
          <w:numId w:val="1"/>
        </w:numPr>
        <w:rPr/>
      </w:pPr>
      <w:bookmarkStart w:id="649" w:name="__RefHeading___Toc825733_2314609296"/>
      <w:bookmarkStart w:id="650" w:name="_Toc241"/>
      <w:bookmarkEnd w:id="649"/>
      <w:r>
        <w:rPr>
          <w:rtl w:val="true"/>
        </w:rPr>
        <w:t>اول ، پول نمک را بدهید</w:t>
      </w:r>
      <w:r>
        <w:rPr>
          <w:rtl w:val="true"/>
        </w:rPr>
        <w:t>!</w:t>
      </w:r>
      <w:bookmarkEnd w:id="650"/>
    </w:p>
    <w:p>
      <w:pPr>
        <w:pStyle w:val="BookText"/>
        <w:rPr/>
      </w:pPr>
      <w:r>
        <w:rPr>
          <w:rFonts w:ascii="IRNazanin" w:hAnsi="IRNazanin" w:eastAsia="IRNazanin"/>
          <w:color w:val="111111"/>
          <w:sz w:val="28"/>
          <w:sz w:val="28"/>
          <w:szCs w:val="28"/>
          <w:rtl w:val="true"/>
          <w:lang w:bidi="fa-IR"/>
        </w:rPr>
        <w:t>یکی از ارادتمندان به شیخ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بودیم که همراه شیخ ، به قصد دعا و مناجات ، به کوه بی بی شهربانو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و خیاری گرفتیم و از کنار بساط خیار فروش، قدری نمک بر داشتیم و بالا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رسیدیم ، شیخ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شوید برویم پایین که ما را بر 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 پول نمک را بدهید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بیایید مناجات کنید</w:t>
      </w:r>
      <w:r>
        <w:rPr>
          <w:rFonts w:eastAsia="IRNazanin" w:cs="IRNazanin"/>
          <w:color w:val="111111"/>
          <w:sz w:val="28"/>
          <w:szCs w:val="28"/>
          <w:rtl w:val="true"/>
          <w:lang w:bidi="fa-IR"/>
        </w:rPr>
        <w:t>» .</w:t>
      </w:r>
    </w:p>
    <w:p>
      <w:pPr>
        <w:pStyle w:val="Heading4"/>
        <w:numPr>
          <w:ilvl w:val="3"/>
          <w:numId w:val="1"/>
        </w:numPr>
        <w:rPr/>
      </w:pPr>
      <w:bookmarkStart w:id="651" w:name="__RefHeading___Toc825735_2314609296"/>
      <w:bookmarkStart w:id="652" w:name="_Toc242"/>
      <w:bookmarkEnd w:id="651"/>
      <w:r>
        <w:rPr>
          <w:rtl w:val="true"/>
        </w:rPr>
        <w:t>ظرفیت نیایشگر</w:t>
      </w:r>
      <w:r>
        <w:rPr>
          <w:rtl w:val="true"/>
        </w:rPr>
        <w:t>!</w:t>
      </w:r>
      <w:bookmarkEnd w:id="652"/>
    </w:p>
    <w:p>
      <w:pPr>
        <w:pStyle w:val="BookText"/>
        <w:rPr/>
      </w:pPr>
      <w:r>
        <w:rPr>
          <w:rFonts w:ascii="IRNazanin" w:hAnsi="IRNazanin" w:eastAsia="IRNazanin"/>
          <w:color w:val="111111"/>
          <w:sz w:val="28"/>
          <w:sz w:val="28"/>
          <w:szCs w:val="28"/>
          <w:rtl w:val="true"/>
          <w:lang w:bidi="fa-IR"/>
        </w:rPr>
        <w:t>یکی از نکات ظریفی که نیایشگر باید مورد توجه قرار دهد، تناسب میان خواسته های خویش از خداوند با ظرفیت روحی خود است، که اگر واجد ظرفیت لازم نباشد، ممکن است با دعا، برای خودش مشکل و گرفتاری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شیخ ،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بود که وضع کاسبی من به هم خورد و از این بابت ، ناراحت بودم، تا این که روزی جناب شیخ از من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ناراحتی؟</w:t>
      </w:r>
    </w:p>
    <w:p>
      <w:pPr>
        <w:pStyle w:val="BookText"/>
        <w:rPr/>
      </w:pPr>
      <w:r>
        <w:rPr>
          <w:rFonts w:ascii="IRNazanin" w:hAnsi="IRNazanin" w:eastAsia="IRNazanin"/>
          <w:color w:val="111111"/>
          <w:sz w:val="28"/>
          <w:sz w:val="28"/>
          <w:szCs w:val="28"/>
          <w:rtl w:val="true"/>
          <w:lang w:bidi="fa-IR"/>
        </w:rPr>
        <w:t>من هم جریان را برای ایشان تعریف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تعقیبات نمی خوانی؟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 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خوانی؟</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صباح حضرت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خوانم</w:t>
      </w:r>
      <w:r>
        <w:rPr>
          <w:rFonts w:eastAsia="IRNazanin" w:cs="IRNazanin"/>
          <w:color w:val="111111"/>
          <w:sz w:val="28"/>
          <w:szCs w:val="28"/>
          <w:rtl w:val="true"/>
          <w:lang w:bidi="fa-IR"/>
        </w:rPr>
        <w:t xml:space="preserve">. </w:t>
      </w:r>
      <w:bookmarkStart w:id="653" w:name="pg19649_280258"/>
    </w:p>
    <w:p>
      <w:pPr>
        <w:pStyle w:val="BookText"/>
        <w:rPr/>
      </w:pPr>
      <w:bookmarkEnd w:id="653"/>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جای دعای صباح، سوره حشر و دعای عدیله را در تعقیبات بخوان تا مشکلاتت مرتفع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دعای صباح را نخوانم؟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 فقرات و نکاتی دارد که فرد باید توانایی و کشش آن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دعا از باری تعالی درخواست می فرماید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دردی به من عطا فرما که در آن لحظات هم از یادت غافل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دعا، ظرفیت خاص خود را می طلبد و شما بدون داشتن ظرفیت لازم، دعای صباح را خوانده ای و چنین مشکلاتی برای شما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شما به جای دعای صباح، سوره حشر و دعای عدیله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 مشکلات مرتفع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که شروع به خواندن سوره حشر و دعای عدیله نمودم، یکی از رفقا ده هزار تومان به من قرض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پول ، کار کردم و کم کم کارم راه افتاد و خانه هم خریدم </w:t>
      </w:r>
      <w:r>
        <w:rPr>
          <w:rFonts w:eastAsia="IRNazanin" w:cs="IRNazanin"/>
          <w:color w:val="111111"/>
          <w:sz w:val="28"/>
          <w:szCs w:val="28"/>
          <w:rtl w:val="true"/>
          <w:lang w:bidi="fa-IR"/>
        </w:rPr>
        <w:t>.</w:t>
      </w:r>
    </w:p>
    <w:p>
      <w:pPr>
        <w:pStyle w:val="Heading4"/>
        <w:numPr>
          <w:ilvl w:val="3"/>
          <w:numId w:val="1"/>
        </w:numPr>
        <w:rPr/>
      </w:pPr>
      <w:bookmarkStart w:id="654" w:name="__RefHeading___Toc825737_2314609296"/>
      <w:bookmarkStart w:id="655" w:name="_Toc243"/>
      <w:bookmarkEnd w:id="654"/>
      <w:r>
        <w:rPr>
          <w:rtl w:val="true"/>
        </w:rPr>
        <w:t>ادب نیایشگر</w:t>
      </w:r>
      <w:bookmarkEnd w:id="655"/>
    </w:p>
    <w:p>
      <w:pPr>
        <w:pStyle w:val="BookText"/>
        <w:rPr/>
      </w:pPr>
      <w:r>
        <w:rPr>
          <w:rFonts w:ascii="IRNazanin" w:hAnsi="IRNazanin" w:eastAsia="IRNazanin"/>
          <w:color w:val="111111"/>
          <w:sz w:val="28"/>
          <w:sz w:val="28"/>
          <w:szCs w:val="28"/>
          <w:rtl w:val="true"/>
          <w:lang w:bidi="fa-IR"/>
        </w:rPr>
        <w:t>یکی از نکاتی که شیخ در مورد دعا توصیه می کرد، رعایت ادب به وسیله نیایشگر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فرزام ، در این باره از ایشان نقل می 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 باید خاضع و خاشع بود و دو زانو و مؤدب، رو به قبله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فرزام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پای من درد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خواستم چهار زانو بنشینم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 پشت سر من ، قسمت عقب اتاق ،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 دوزانو بنشین و رعایت ادب کن </w:t>
      </w:r>
      <w:r>
        <w:rPr>
          <w:rFonts w:eastAsia="IRNazanin" w:cs="IRNazanin"/>
          <w:color w:val="111111"/>
          <w:sz w:val="28"/>
          <w:szCs w:val="28"/>
          <w:rtl w:val="true"/>
          <w:lang w:bidi="fa-IR"/>
        </w:rPr>
        <w:t xml:space="preserve">.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6" w:name="pg19649_280260"/>
      <w:bookmarkStart w:id="657" w:name="pg19649_280260"/>
      <w:bookmarkEnd w:id="657"/>
    </w:p>
    <w:p>
      <w:pPr>
        <w:pStyle w:val="Heading3"/>
        <w:numPr>
          <w:ilvl w:val="2"/>
          <w:numId w:val="1"/>
        </w:numPr>
        <w:rPr/>
      </w:pPr>
      <w:bookmarkStart w:id="658" w:name="pg19649_280260"/>
      <w:bookmarkStart w:id="659" w:name="__RefHeading___Toc825739_2314609296"/>
      <w:bookmarkStart w:id="660" w:name="_Toc244"/>
      <w:bookmarkEnd w:id="658"/>
      <w:bookmarkEnd w:id="659"/>
      <w:r>
        <w:rPr>
          <w:rtl w:val="true"/>
        </w:rPr>
        <w:t xml:space="preserve">فصل هفتم </w:t>
      </w:r>
      <w:r>
        <w:rPr>
          <w:rtl w:val="true"/>
        </w:rPr>
        <w:t xml:space="preserve">: </w:t>
      </w:r>
      <w:r>
        <w:rPr>
          <w:rtl w:val="true"/>
        </w:rPr>
        <w:t>احسان اولیای خدا</w:t>
      </w:r>
      <w:bookmarkEnd w:id="660"/>
    </w:p>
    <w:p>
      <w:pPr>
        <w:pStyle w:val="Heading4"/>
        <w:numPr>
          <w:ilvl w:val="3"/>
          <w:numId w:val="1"/>
        </w:numPr>
        <w:rPr/>
      </w:pPr>
      <w:bookmarkStart w:id="661" w:name="__RefHeading___Toc825741_2314609296"/>
      <w:bookmarkStart w:id="662" w:name="_Toc245"/>
      <w:bookmarkEnd w:id="661"/>
      <w:r>
        <w:rPr>
          <w:rtl w:val="true"/>
        </w:rPr>
        <w:t>اشاره</w:t>
      </w:r>
      <w:bookmarkEnd w:id="662"/>
    </w:p>
    <w:p>
      <w:pPr>
        <w:pStyle w:val="BookText"/>
        <w:rPr/>
      </w:pPr>
      <w:r>
        <w:rPr>
          <w:rFonts w:ascii="IRNazanin" w:hAnsi="IRNazanin" w:eastAsia="IRNazanin"/>
          <w:color w:val="111111"/>
          <w:sz w:val="28"/>
          <w:sz w:val="28"/>
          <w:szCs w:val="28"/>
          <w:rtl w:val="true"/>
          <w:lang w:bidi="fa-IR"/>
        </w:rPr>
        <w:t>خدمت به مردم، یکی از مهم ترین مسائل تربیتی است که در احادیث اسلامی بر آن، تأکید بسیار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الناس من انتفع به الناس</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بهترین مردم ، کسی است که مردم از او بهره مند شوند</w:t>
      </w:r>
      <w:r>
        <w:rPr>
          <w:rFonts w:eastAsia="IRNazanin" w:cs="IRNazanin"/>
          <w:color w:val="111111"/>
          <w:sz w:val="28"/>
          <w:szCs w:val="28"/>
          <w:rtl w:val="true"/>
          <w:lang w:bidi="fa-IR"/>
        </w:rPr>
        <w:t>.</w:t>
      </w:r>
    </w:p>
    <w:p>
      <w:pPr>
        <w:pStyle w:val="Heading4"/>
        <w:numPr>
          <w:ilvl w:val="3"/>
          <w:numId w:val="1"/>
        </w:numPr>
        <w:rPr/>
      </w:pPr>
      <w:bookmarkStart w:id="663" w:name="__RefHeading___Toc825743_2314609296"/>
      <w:bookmarkStart w:id="664" w:name="_Toc246"/>
      <w:bookmarkEnd w:id="663"/>
      <w:r>
        <w:rPr>
          <w:rtl w:val="true"/>
        </w:rPr>
        <w:t>سِّر خلقت</w:t>
      </w:r>
      <w:bookmarkEnd w:id="664"/>
    </w:p>
    <w:p>
      <w:pPr>
        <w:pStyle w:val="BookText"/>
        <w:rPr/>
      </w:pPr>
      <w:r>
        <w:rPr>
          <w:rFonts w:ascii="IRNazanin" w:hAnsi="IRNazanin" w:eastAsia="IRNazanin"/>
          <w:color w:val="111111"/>
          <w:sz w:val="28"/>
          <w:sz w:val="28"/>
          <w:szCs w:val="28"/>
          <w:rtl w:val="true"/>
          <w:lang w:bidi="fa-IR"/>
        </w:rPr>
        <w:t xml:space="preserve">جناب شیخ ،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 بودن برای جامعه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یک اصل مهم تربیتی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فوق العاده اهمیت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شاگردانش از او نقل می 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خداوند، أنسی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التماس کردم که بدانم سر خلقت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فهماندند که سر خلقت، احسان به خلق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بتقوی الله أمرتم ، و للإحسان و الطاعة خلِقتم</w:t>
      </w:r>
      <w:r>
        <w:rPr>
          <w:rFonts w:eastAsia="IRNazanin" w:cs="IRNazanin"/>
          <w:color w:val="111111"/>
          <w:sz w:val="28"/>
          <w:szCs w:val="28"/>
          <w:rtl w:val="true"/>
          <w:lang w:bidi="fa-IR"/>
        </w:rPr>
        <w:t>.</w:t>
      </w:r>
      <w:r>
        <w:rPr>
          <w:rStyle w:val="FootnoteAnchor"/>
          <w:rtl w:val="true"/>
        </w:rPr>
        <w:footnoteReference w:id="242"/>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پروایی فرمان داده شده اید و برای نیکوکاری و فرمانبرداری از خدا آفریده شده اید</w:t>
      </w:r>
      <w:r>
        <w:rPr>
          <w:rFonts w:eastAsia="IRNazanin" w:cs="IRNazanin"/>
          <w:color w:val="111111"/>
          <w:sz w:val="28"/>
          <w:szCs w:val="28"/>
          <w:rtl w:val="true"/>
          <w:lang w:bidi="fa-IR"/>
        </w:rPr>
        <w:t xml:space="preserve">. </w:t>
      </w:r>
      <w:bookmarkStart w:id="665" w:name="pg19649_280261"/>
    </w:p>
    <w:p>
      <w:pPr>
        <w:pStyle w:val="BookText"/>
        <w:rPr/>
      </w:pPr>
      <w:bookmarkEnd w:id="665"/>
      <w:r>
        <w:rPr>
          <w:rFonts w:ascii="IRNazanin" w:hAnsi="IRNazanin" w:eastAsia="IRNazanin"/>
          <w:color w:val="111111"/>
          <w:sz w:val="28"/>
          <w:sz w:val="28"/>
          <w:szCs w:val="28"/>
          <w:rtl w:val="true"/>
          <w:lang w:bidi="fa-IR"/>
        </w:rPr>
        <w:t>یکی از دوستان شیخ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من بدهید که به درد من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به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به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 خواهی به حقیقت توحید ، راه پیدا کنی ، به خلق خدا احسان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توحید ، سنگین و خطرناک است و هر کسی، توان تحمل آن را ندارد؛ ولی احسان به خلق ، تحمل آن را آسان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 به مزاح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به خلق خدا نیکی کن و شب ، برای گدایی، به در خانه خدا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کاشانی 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 همه شب ، زاری بر در پروردگار روز چو شد، یاری خسته دلان فگار</w:t>
      </w:r>
    </w:p>
    <w:p>
      <w:pPr>
        <w:pStyle w:val="Heading4"/>
        <w:numPr>
          <w:ilvl w:val="3"/>
          <w:numId w:val="1"/>
        </w:numPr>
        <w:rPr/>
      </w:pPr>
      <w:bookmarkStart w:id="666" w:name="__RefHeading___Toc825745_2314609296"/>
      <w:bookmarkStart w:id="667" w:name="_Toc247"/>
      <w:bookmarkEnd w:id="666"/>
      <w:r>
        <w:rPr>
          <w:rtl w:val="true"/>
        </w:rPr>
        <w:t>انفاق در عین تنگ دستی</w:t>
      </w:r>
      <w:bookmarkEnd w:id="667"/>
    </w:p>
    <w:p>
      <w:pPr>
        <w:pStyle w:val="BookText"/>
        <w:rPr/>
      </w:pPr>
      <w:r>
        <w:rPr>
          <w:rFonts w:ascii="IRNazanin" w:hAnsi="IRNazanin" w:eastAsia="IRNazanin"/>
          <w:color w:val="111111"/>
          <w:sz w:val="28"/>
          <w:sz w:val="28"/>
          <w:szCs w:val="28"/>
          <w:rtl w:val="true"/>
          <w:lang w:bidi="fa-IR"/>
        </w:rPr>
        <w:t xml:space="preserve">یکی از نکات مهم در زمینه انفاق و احسان به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روایات اسلامی ، بدان توصیه شده است ، انفاق در عین تنگ دستی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در این باره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 من حقائق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الإنفاق من الإقتار ، و إنصافک الناس من نفسک ، و بذل العلم للمتعلم</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سه چیز ، از حقیقت های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کردن در حال تنگ دستی، انصاف به خرج دادن با مردم، و بخشیدن دانش به جویند؛ آن</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شیرازی نیز در باره نقش انفاق در تنگ دستی و نقش آن در سازندگی انسان می گوید</w:t>
      </w:r>
      <w:r>
        <w:rPr>
          <w:rFonts w:eastAsia="IRNazanin" w:cs="IRNazanin"/>
          <w:color w:val="111111"/>
          <w:sz w:val="28"/>
          <w:szCs w:val="28"/>
          <w:rtl w:val="true"/>
          <w:lang w:bidi="fa-IR"/>
        </w:rPr>
        <w:t xml:space="preserve">: </w:t>
      </w:r>
      <w:bookmarkStart w:id="668" w:name="pg19649_280262"/>
    </w:p>
    <w:p>
      <w:pPr>
        <w:pStyle w:val="BookText"/>
        <w:rPr/>
      </w:pPr>
      <w:bookmarkEnd w:id="668"/>
      <w:r>
        <w:rPr>
          <w:rFonts w:ascii="IRNazanin" w:hAnsi="IRNazanin" w:eastAsia="IRNazanin"/>
          <w:color w:val="111111"/>
          <w:sz w:val="28"/>
          <w:sz w:val="28"/>
          <w:szCs w:val="28"/>
          <w:rtl w:val="true"/>
          <w:lang w:bidi="fa-IR"/>
        </w:rPr>
        <w:t>هنگام تنگ دستی، در عیش ، گوش و مستی</w:t>
      </w:r>
    </w:p>
    <w:p>
      <w:pPr>
        <w:pStyle w:val="BookText"/>
        <w:rPr/>
      </w:pPr>
      <w:r>
        <w:rPr>
          <w:rFonts w:ascii="IRNazanin" w:hAnsi="IRNazanin" w:eastAsia="IRNazanin"/>
          <w:color w:val="111111"/>
          <w:sz w:val="28"/>
          <w:sz w:val="28"/>
          <w:szCs w:val="28"/>
          <w:rtl w:val="true"/>
          <w:lang w:bidi="fa-IR"/>
        </w:rPr>
        <w:t xml:space="preserve">کاین کیمیای هستی، قارون کند گدا را </w:t>
      </w:r>
      <w:r>
        <w:rPr>
          <w:rFonts w:eastAsia="IRNazanin" w:cs="IRNazanin"/>
          <w:color w:val="111111"/>
          <w:sz w:val="28"/>
          <w:szCs w:val="28"/>
          <w:rtl w:val="true"/>
          <w:lang w:bidi="fa-IR"/>
        </w:rPr>
        <w:t>.</w:t>
      </w:r>
    </w:p>
    <w:p>
      <w:pPr>
        <w:pStyle w:val="Heading4"/>
        <w:numPr>
          <w:ilvl w:val="3"/>
          <w:numId w:val="1"/>
        </w:numPr>
        <w:rPr/>
      </w:pPr>
      <w:bookmarkStart w:id="669" w:name="__RefHeading___Toc825747_2314609296"/>
      <w:bookmarkStart w:id="670" w:name="_Toc248"/>
      <w:bookmarkEnd w:id="669"/>
      <w:r>
        <w:rPr>
          <w:rtl w:val="true"/>
        </w:rPr>
        <w:t>روزه بگیر و صدقه بده</w:t>
      </w:r>
      <w:r>
        <w:rPr>
          <w:rtl w:val="true"/>
        </w:rPr>
        <w:t>!</w:t>
      </w:r>
      <w:bookmarkEnd w:id="670"/>
    </w:p>
    <w:p>
      <w:pPr>
        <w:pStyle w:val="BookText"/>
        <w:rPr/>
      </w:pPr>
      <w:r>
        <w:rPr>
          <w:rFonts w:ascii="IRNazanin" w:hAnsi="IRNazanin" w:eastAsia="IRNazanin"/>
          <w:color w:val="111111"/>
          <w:sz w:val="28"/>
          <w:sz w:val="28"/>
          <w:szCs w:val="28"/>
          <w:rtl w:val="true"/>
          <w:lang w:bidi="fa-IR"/>
        </w:rPr>
        <w:t>در روایتی آمده است که یکی از یاران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ناداری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اندازه از بیلباسی رنج می برم که فلانی، دو قطعه لباسی را که خود بر تن داشت ، در آورد و به من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بگیر و صدقه بده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صدقه اندکی هم که از برادران دینی به من می رسد، باز صدقه بدهم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آنچه خداوند به تو روزی داده ، صدقه بده ، هر چند خود، در مضیقه قرار گیری</w:t>
      </w:r>
      <w:r>
        <w:rPr>
          <w:rFonts w:eastAsia="IRNazanin" w:cs="IRNazanin"/>
          <w:color w:val="111111"/>
          <w:sz w:val="28"/>
          <w:szCs w:val="28"/>
          <w:rtl w:val="true"/>
          <w:lang w:bidi="fa-IR"/>
        </w:rPr>
        <w:t>».</w:t>
      </w:r>
      <w:r>
        <w:rPr>
          <w:rStyle w:val="FootnoteAnchor"/>
          <w:rtl w:val="true"/>
        </w:rPr>
        <w:footnoteReference w:id="244"/>
      </w:r>
    </w:p>
    <w:p>
      <w:pPr>
        <w:pStyle w:val="Heading4"/>
        <w:numPr>
          <w:ilvl w:val="3"/>
          <w:numId w:val="1"/>
        </w:numPr>
        <w:rPr/>
      </w:pPr>
      <w:bookmarkStart w:id="671" w:name="__RefHeading___Toc825749_2314609296"/>
      <w:bookmarkStart w:id="672" w:name="_Toc249"/>
      <w:bookmarkEnd w:id="671"/>
      <w:r>
        <w:rPr>
          <w:rtl w:val="true"/>
        </w:rPr>
        <w:t>احسان به عیالوار بیکار</w:t>
      </w:r>
      <w:bookmarkEnd w:id="672"/>
    </w:p>
    <w:p>
      <w:pPr>
        <w:pStyle w:val="BookText"/>
        <w:rPr/>
      </w:pPr>
      <w:r>
        <w:rPr>
          <w:rFonts w:ascii="IRNazanin" w:hAnsi="IRNazanin" w:eastAsia="IRNazanin"/>
          <w:color w:val="111111"/>
          <w:sz w:val="28"/>
          <w:sz w:val="28"/>
          <w:szCs w:val="28"/>
          <w:rtl w:val="true"/>
          <w:lang w:bidi="fa-IR"/>
        </w:rPr>
        <w:t>یکی از دوستان شیخ ،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بیکار بودم و سخت گرفتار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شیخ رفتم تا شاید راهی پیدا شود و از گرفتاری خلاص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اتاق شیخ وارد شدم و نگاه او به من افتاد،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حجابی داری که چنین حجابی کمتر 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توکلت از خدا سلب شده؟ شیطان، سرپوشی بر تو قرار داده که نمی توانی بالا را درک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اثر سخنان شیخ، حالت انکساری در من پدید آمد و خیلی منقلب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حجابت بر طرف شد؛ ولی سعی کن دیگر نیاید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بیکار و بیمار است و دو عیال را باید اداره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توانی ، برو و قدری </w:t>
      </w:r>
      <w:bookmarkStart w:id="673" w:name="pg19649_280263"/>
    </w:p>
    <w:p>
      <w:pPr>
        <w:pStyle w:val="BookText"/>
        <w:rPr/>
      </w:pPr>
      <w:bookmarkEnd w:id="673"/>
      <w:r>
        <w:rPr>
          <w:rFonts w:ascii="IRNazanin" w:hAnsi="IRNazanin" w:eastAsia="IRNazanin"/>
          <w:color w:val="111111"/>
          <w:sz w:val="28"/>
          <w:sz w:val="28"/>
          <w:szCs w:val="28"/>
          <w:rtl w:val="true"/>
          <w:lang w:bidi="fa-IR"/>
        </w:rPr>
        <w:t>پارچه برای بچه ها و خانواده او تهیه کن و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که خودم بیکار و از نظر مالی ناتوان بودم، رفتم و از مغازه یکی از دوستان قدیمی ام که بازی داشت ، مقداری پارچه نسیه خریدم و به نزد شیخ بردم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بقچه پارچه ها را خدمت ایشان بر زمین گذاشتم ، استاد ، نگاهی به من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حیف که دیده برزخی تو باز نیست تا ببینی که کعبه، دور سر تو طواف می کند، نه تو دور کعبه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دکتر ثباتی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دستورهای مؤکد ایشان ، احسان به خلق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احسان به خلق ، ارزش بسیاری قائل بود و احسان را یکی از طرق اصلی و بسیار مؤثر در سیر إلی الله می دانست، به طوری که اگر کسی از راه سیر و سلوک عاجز بود، به او چنین توصیه</w:t>
      </w:r>
    </w:p>
    <w:p>
      <w:pPr>
        <w:pStyle w:val="BookText"/>
        <w:rPr/>
      </w:pPr>
      <w:r>
        <w:rPr>
          <w:rFonts w:ascii="IRNazanin" w:hAnsi="IRNazanin" w:eastAsia="IRNazanin"/>
          <w:color w:val="111111"/>
          <w:sz w:val="28"/>
          <w:sz w:val="28"/>
          <w:szCs w:val="28"/>
          <w:rtl w:val="true"/>
          <w:lang w:bidi="fa-IR"/>
        </w:rPr>
        <w:t>از احسان ، کوتاهی نکن و تا می توانی، احسان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توانی به جهان ، خدمت محتاجان کن</w:t>
      </w:r>
    </w:p>
    <w:p>
      <w:pPr>
        <w:pStyle w:val="BookText"/>
        <w:rPr/>
      </w:pPr>
      <w:r>
        <w:rPr>
          <w:rFonts w:ascii="IRNazanin" w:hAnsi="IRNazanin" w:eastAsia="IRNazanin"/>
          <w:color w:val="111111"/>
          <w:sz w:val="28"/>
          <w:sz w:val="28"/>
          <w:szCs w:val="28"/>
          <w:rtl w:val="true"/>
          <w:lang w:bidi="fa-IR"/>
        </w:rPr>
        <w:t>به دمی یا درمی یا قلمی یا قدمی</w:t>
      </w:r>
    </w:p>
    <w:p>
      <w:pPr>
        <w:pStyle w:val="BookText"/>
        <w:rPr/>
      </w:pPr>
      <w:r>
        <w:rPr>
          <w:rFonts w:ascii="IRNazanin" w:hAnsi="IRNazanin" w:eastAsia="IRNazanin"/>
          <w:color w:val="111111"/>
          <w:sz w:val="28"/>
          <w:sz w:val="28"/>
          <w:szCs w:val="28"/>
          <w:rtl w:val="true"/>
          <w:lang w:bidi="fa-IR"/>
        </w:rPr>
        <w:t>خود شیخ هم در احسان به خلق ، پیش قدم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شخصی ، گرفتاری ای پیش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جناب شیخ ، مراجعه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شخص، فقط از خمس به فامیلش کمک میکند و احسان دیگری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دادن تنها ، کافی نیست</w:t>
      </w:r>
      <w:r>
        <w:rPr>
          <w:rFonts w:eastAsia="IRNazanin" w:cs="IRNazanin"/>
          <w:color w:val="111111"/>
          <w:sz w:val="28"/>
          <w:szCs w:val="28"/>
          <w:rtl w:val="true"/>
          <w:lang w:bidi="fa-IR"/>
        </w:rPr>
        <w:t>.</w:t>
      </w:r>
    </w:p>
    <w:p>
      <w:pPr>
        <w:pStyle w:val="Heading4"/>
        <w:numPr>
          <w:ilvl w:val="3"/>
          <w:numId w:val="1"/>
        </w:numPr>
        <w:rPr/>
      </w:pPr>
      <w:bookmarkStart w:id="674" w:name="__RefHeading___Toc825751_2314609296"/>
      <w:bookmarkStart w:id="675" w:name="_Toc250"/>
      <w:bookmarkEnd w:id="674"/>
      <w:r>
        <w:rPr>
          <w:rtl w:val="true"/>
        </w:rPr>
        <w:t>احسان به خواهر</w:t>
      </w:r>
      <w:bookmarkEnd w:id="675"/>
    </w:p>
    <w:p>
      <w:pPr>
        <w:pStyle w:val="BookText"/>
        <w:rPr/>
      </w:pPr>
      <w:r>
        <w:rPr>
          <w:rFonts w:ascii="IRNazanin" w:hAnsi="IRNazanin" w:eastAsia="IRNazanin"/>
          <w:color w:val="111111"/>
          <w:sz w:val="28"/>
          <w:sz w:val="28"/>
          <w:szCs w:val="28"/>
          <w:rtl w:val="true"/>
          <w:lang w:bidi="fa-IR"/>
        </w:rPr>
        <w:t>یکی از شاگردان شیخ ،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خدمت شیخ،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روح پدرم ارتباط بر قرار کنید و از او بپرسید که اگر نیاز مند است ، برای او کاری انجام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فرمود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حمد، قرائت کن </w:t>
      </w:r>
      <w:r>
        <w:rPr>
          <w:rFonts w:eastAsia="IRNazanin" w:cs="IRNazanin"/>
          <w:color w:val="111111"/>
          <w:sz w:val="28"/>
          <w:szCs w:val="28"/>
          <w:rtl w:val="true"/>
          <w:lang w:bidi="fa-IR"/>
        </w:rPr>
        <w:t xml:space="preserve">. </w:t>
      </w:r>
      <w:bookmarkStart w:id="676" w:name="pg19649_280264"/>
    </w:p>
    <w:p>
      <w:pPr>
        <w:pStyle w:val="BookText"/>
        <w:rPr/>
      </w:pPr>
      <w:bookmarkEnd w:id="676"/>
      <w:r>
        <w:rPr>
          <w:rFonts w:ascii="IRNazanin" w:hAnsi="IRNazanin" w:eastAsia="IRNazanin"/>
          <w:color w:val="111111"/>
          <w:sz w:val="28"/>
          <w:sz w:val="28"/>
          <w:szCs w:val="28"/>
          <w:rtl w:val="true"/>
          <w:lang w:bidi="fa-IR"/>
        </w:rPr>
        <w:t xml:space="preserve">وقتی خواندم، بلافاصله نشانی قد و قیافه پدرم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حدود چهل سال پیش از آن به رحمت خدا 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 و سپس از زبان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چیزی محتاج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پسرم بگو به خواهر کوچک خود، از نظر اثاثیه ، احسان کند</w:t>
      </w:r>
      <w:r>
        <w:rPr>
          <w:rFonts w:eastAsia="IRNazanin" w:cs="IRNazanin"/>
          <w:color w:val="111111"/>
          <w:sz w:val="28"/>
          <w:szCs w:val="28"/>
          <w:rtl w:val="true"/>
          <w:lang w:bidi="fa-IR"/>
        </w:rPr>
        <w:t>.</w:t>
      </w:r>
    </w:p>
    <w:p>
      <w:pPr>
        <w:pStyle w:val="Heading4"/>
        <w:numPr>
          <w:ilvl w:val="3"/>
          <w:numId w:val="1"/>
        </w:numPr>
        <w:rPr/>
      </w:pPr>
      <w:bookmarkStart w:id="677" w:name="__RefHeading___Toc825753_2314609296"/>
      <w:bookmarkStart w:id="678" w:name="_Toc251"/>
      <w:bookmarkEnd w:id="677"/>
      <w:r>
        <w:rPr>
          <w:rtl w:val="true"/>
        </w:rPr>
        <w:t>شیخ و خدمت به مردم</w:t>
      </w:r>
      <w:bookmarkEnd w:id="678"/>
    </w:p>
    <w:p>
      <w:pPr>
        <w:pStyle w:val="BookText"/>
        <w:rPr/>
      </w:pPr>
      <w:r>
        <w:rPr>
          <w:rFonts w:ascii="IRNazanin" w:hAnsi="IRNazanin" w:eastAsia="IRNazanin"/>
          <w:color w:val="111111"/>
          <w:sz w:val="28"/>
          <w:sz w:val="28"/>
          <w:szCs w:val="28"/>
          <w:rtl w:val="true"/>
          <w:lang w:bidi="fa-IR"/>
        </w:rPr>
        <w:t>مطالعه زوایای مختلف زندگی پر برکت جناب شیخ ، نشان می دهد که این مرد ملکوتی، در خدمت کردن به مردم گرفتار و گره گشایی از کار آنها حقیقتا نمونه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از خدمات او در بخش های مختلف این کتاب، بویژه در فصل سوم از بخش نخست ،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نمونه های دیگری از اهمیت دادن ایشان به این مسئله اشاره می شود</w:t>
      </w:r>
    </w:p>
    <w:p>
      <w:pPr>
        <w:pStyle w:val="Heading4"/>
        <w:numPr>
          <w:ilvl w:val="3"/>
          <w:numId w:val="1"/>
        </w:numPr>
        <w:rPr/>
      </w:pPr>
      <w:bookmarkStart w:id="679" w:name="__RefHeading___Toc825755_2314609296"/>
      <w:bookmarkStart w:id="680" w:name="_Toc252"/>
      <w:bookmarkEnd w:id="679"/>
      <w:r>
        <w:rPr>
          <w:rtl w:val="true"/>
        </w:rPr>
        <w:t>حواله امام زمان</w:t>
      </w:r>
      <w:r>
        <w:rPr>
          <w:rtl w:val="true"/>
        </w:rPr>
        <w:t>(</w:t>
      </w:r>
      <w:r>
        <w:rPr>
          <w:rtl w:val="true"/>
        </w:rPr>
        <w:t>علیه السلام</w:t>
      </w:r>
      <w:r>
        <w:rPr>
          <w:rtl w:val="true"/>
        </w:rPr>
        <w:t xml:space="preserve">) </w:t>
      </w:r>
      <w:r>
        <w:rPr>
          <w:rtl w:val="true"/>
        </w:rPr>
        <w:t>به امام جماعت</w:t>
      </w:r>
      <w:bookmarkEnd w:id="680"/>
    </w:p>
    <w:p>
      <w:pPr>
        <w:pStyle w:val="BookText"/>
        <w:rPr/>
      </w:pPr>
      <w:r>
        <w:rPr>
          <w:rFonts w:ascii="IRNazanin" w:hAnsi="IRNazanin" w:eastAsia="IRNazanin"/>
          <w:color w:val="111111"/>
          <w:sz w:val="28"/>
          <w:sz w:val="28"/>
          <w:szCs w:val="28"/>
          <w:rtl w:val="true"/>
          <w:lang w:bidi="fa-IR"/>
        </w:rPr>
        <w:t>یکی از شاگردان شیخ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سهیلی</w:t>
      </w:r>
      <w:r>
        <w:rPr>
          <w:rStyle w:val="FootnoteAnchor"/>
          <w:rtl w:val="true"/>
        </w:rPr>
        <w:footnoteReference w:id="245"/>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مغازه من در چهار راه عباسی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هوای گرم تابستان ، دیدم که شیخ ، نفس زنان به مغازه من آمد و ضمن دادن مبلغی پول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معطل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این پول را برسان به سید بهشتی</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آقا بهشتی ، امام جماعت مسجد حاج امجاد در خیابان آریانا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اشتر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هر طوری بود، فورا خود را به منزل ایشان رساندم و پول را به ایشان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از حاج آقا بهشتی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آن روز ، چه بود؟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 برایم میهمان آمده بود و هیچ چیزی در منزل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اتاق دیگر خانه رفتم و به </w:t>
      </w:r>
      <w:bookmarkStart w:id="681" w:name="pg19649_280265"/>
    </w:p>
    <w:p>
      <w:pPr>
        <w:pStyle w:val="BookText"/>
        <w:rPr/>
      </w:pPr>
      <w:bookmarkEnd w:id="681"/>
      <w:r>
        <w:rPr>
          <w:rFonts w:ascii="IRNazanin" w:hAnsi="IRNazanin" w:eastAsia="IRNazanin"/>
          <w:color w:val="111111"/>
          <w:sz w:val="28"/>
          <w:sz w:val="28"/>
          <w:szCs w:val="28"/>
          <w:rtl w:val="true"/>
          <w:lang w:bidi="fa-IR"/>
        </w:rPr>
        <w:t xml:space="preserve">حضرت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شدم ، که این حواله به من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هم در این باره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زود به سید بهشتی پول برسانید</w:t>
      </w:r>
      <w:r>
        <w:rPr>
          <w:rFonts w:eastAsia="IRNazanin" w:cs="IRNazanin"/>
          <w:color w:val="111111"/>
          <w:sz w:val="28"/>
          <w:szCs w:val="28"/>
          <w:rtl w:val="true"/>
          <w:lang w:bidi="fa-IR"/>
        </w:rPr>
        <w:t>)).</w:t>
      </w:r>
    </w:p>
    <w:p>
      <w:pPr>
        <w:pStyle w:val="Heading4"/>
        <w:numPr>
          <w:ilvl w:val="3"/>
          <w:numId w:val="1"/>
        </w:numPr>
        <w:rPr/>
      </w:pPr>
      <w:bookmarkStart w:id="682" w:name="__RefHeading___Toc825757_2314609296"/>
      <w:bookmarkStart w:id="683" w:name="_Toc253"/>
      <w:bookmarkEnd w:id="682"/>
      <w:r>
        <w:rPr>
          <w:rtl w:val="true"/>
        </w:rPr>
        <w:t>توصیه به سفره إطعام</w:t>
      </w:r>
      <w:bookmarkEnd w:id="683"/>
    </w:p>
    <w:p>
      <w:pPr>
        <w:pStyle w:val="BookText"/>
        <w:rPr/>
      </w:pPr>
      <w:r>
        <w:rPr>
          <w:rFonts w:ascii="IRNazanin" w:hAnsi="IRNazanin" w:eastAsia="IRNazanin"/>
          <w:color w:val="111111"/>
          <w:sz w:val="28"/>
          <w:sz w:val="28"/>
          <w:szCs w:val="28"/>
          <w:rtl w:val="true"/>
          <w:lang w:bidi="fa-IR"/>
        </w:rPr>
        <w:t>شیخ، علاوه بر تلاش هایی که با واسطه و بی واسطه برای احسان به خلق و حل مشکلات گوناگون مردم داشت، به مناسبت های مختلف ، بویژه اعیاد مذهبی، در منزل کوچک خود، از حاضران ، پذیرایی می کرد و برای اطعام اهل ایمان و گسترده بودن سفره احسان در منزل، اهمیت خاصی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سفارش می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بکوشید تا در خانه، سفره إطعام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 بود که اگر پول آن را بدهند تا نیاز مندان برای خود غذا تهیه کنند، آن خاصیت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فرزام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إطعام مستمندان و نیازمندان ، از توصیه های همیشگی شیخ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پولی بدهیم ، چه می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دادن ، چیز دیگری است و اثرش بیشتر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می دانستند که شیخ در نیمه شعبان ، مراسم برگزار می کند و چلومرغ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و عامی می آمدند و روی زیلوهای رنگ و رو رفته خانه شیخ می نشستند و از سفره احسان او بهره مند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 به میهمان ، خیلی احترام می گذاشت و از پذیرایی وی ، چیزی فروگذار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تأکید شیخ بر اطعام اهل ایمان و پافشاری او بر گستردن سفره احسان در منزل و رعایت ادب میهمانداری، و نیز شدت علاقه مندی و پایبندی اش به این موارد، در حالی بود که خود، همواره در مضیقه مالی قرار داشت</w:t>
      </w:r>
      <w:r>
        <w:rPr>
          <w:rFonts w:eastAsia="IRNazanin" w:cs="IRNazanin"/>
          <w:color w:val="111111"/>
          <w:sz w:val="28"/>
          <w:szCs w:val="28"/>
          <w:rtl w:val="true"/>
          <w:lang w:bidi="fa-IR"/>
        </w:rPr>
        <w:t>.</w:t>
      </w:r>
    </w:p>
    <w:p>
      <w:pPr>
        <w:pStyle w:val="Heading4"/>
        <w:numPr>
          <w:ilvl w:val="3"/>
          <w:numId w:val="1"/>
        </w:numPr>
        <w:rPr/>
      </w:pPr>
      <w:bookmarkStart w:id="684" w:name="__RefHeading___Toc825759_2314609296"/>
      <w:bookmarkStart w:id="685" w:name="_Toc254"/>
      <w:bookmarkEnd w:id="684"/>
      <w:r>
        <w:rPr>
          <w:rtl w:val="true"/>
        </w:rPr>
        <w:t>إن شاء الله ، کم نمی آید</w:t>
      </w:r>
      <w:r>
        <w:rPr>
          <w:rtl w:val="true"/>
        </w:rPr>
        <w:t>!</w:t>
      </w:r>
      <w:bookmarkEnd w:id="685"/>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یکی از مجالس، جمعیت فراوانی برای صرف ناهار به منزل شیخ می آیند، به </w:t>
      </w:r>
      <w:bookmarkStart w:id="686" w:name="pg19649_280266"/>
    </w:p>
    <w:p>
      <w:pPr>
        <w:pStyle w:val="BookText"/>
        <w:rPr/>
      </w:pPr>
      <w:bookmarkEnd w:id="686"/>
      <w:r>
        <w:rPr>
          <w:rFonts w:ascii="IRNazanin" w:hAnsi="IRNazanin" w:eastAsia="IRNazanin"/>
          <w:color w:val="111111"/>
          <w:sz w:val="28"/>
          <w:sz w:val="28"/>
          <w:szCs w:val="28"/>
          <w:rtl w:val="true"/>
          <w:lang w:bidi="fa-IR"/>
        </w:rPr>
        <w:t>اندازه ای که هر دو طبقه منزل ، پر از میهمان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منزل ، با آن که هشت من برنج</w:t>
      </w:r>
      <w:r>
        <w:rPr>
          <w:rStyle w:val="FootnoteAnchor"/>
          <w:rtl w:val="true"/>
        </w:rPr>
        <w:footnoteReference w:id="246"/>
      </w:r>
      <w:r>
        <w:rPr>
          <w:rFonts w:ascii="IRNazanin" w:hAnsi="IRNazanin" w:eastAsia="IRNazanin"/>
          <w:color w:val="111111"/>
          <w:sz w:val="28"/>
          <w:sz w:val="28"/>
          <w:szCs w:val="28"/>
          <w:rtl w:val="true"/>
          <w:lang w:bidi="fa-IR"/>
        </w:rPr>
        <w:t>پخته بودند، بیم آن داشتند که غذا برای همه حاضران ، بسنده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که از</w:t>
      </w:r>
    </w:p>
    <w:p>
      <w:pPr>
        <w:pStyle w:val="BookText"/>
        <w:rPr/>
      </w:pPr>
      <w:r>
        <w:rPr>
          <w:rFonts w:ascii="IRNazanin" w:hAnsi="IRNazanin" w:eastAsia="IRNazanin"/>
          <w:color w:val="111111"/>
          <w:sz w:val="28"/>
          <w:sz w:val="28"/>
          <w:szCs w:val="28"/>
          <w:rtl w:val="true"/>
          <w:lang w:bidi="fa-IR"/>
        </w:rPr>
        <w:t xml:space="preserve">این نگرانی آگاه می شود، خطاب به آشپز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طلبه سیدی از ارادتمندان شیخ بوده و از قم آمده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 سید ابو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چه می گویند؟ در دیگ را باز کن تا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مقداری برنج بر می دارد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شاء الله که کم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در آن مجلس، نه تنها غذا کم نیامد، بلکه افزون بر همه میهمانان، جماعتی که با ظرف های خود، پشت در منزل ، گرد آمده بودند هم هیچ کدام ، دست خالی بر نگشتند</w:t>
      </w:r>
      <w:r>
        <w:rPr>
          <w:rFonts w:eastAsia="IRNazanin" w:cs="IRNazanin"/>
          <w:color w:val="111111"/>
          <w:sz w:val="28"/>
          <w:szCs w:val="28"/>
          <w:rtl w:val="true"/>
          <w:lang w:bidi="fa-IR"/>
        </w:rPr>
        <w:t>.</w:t>
      </w:r>
    </w:p>
    <w:p>
      <w:pPr>
        <w:pStyle w:val="Heading4"/>
        <w:numPr>
          <w:ilvl w:val="3"/>
          <w:numId w:val="1"/>
        </w:numPr>
        <w:rPr/>
      </w:pPr>
      <w:bookmarkStart w:id="687" w:name="__RefHeading___Toc825761_2314609296"/>
      <w:bookmarkStart w:id="688" w:name="_Toc255"/>
      <w:bookmarkEnd w:id="687"/>
      <w:r>
        <w:rPr>
          <w:rtl w:val="true"/>
        </w:rPr>
        <w:t>برکات خدمت به مردم</w:t>
      </w:r>
      <w:bookmarkEnd w:id="688"/>
    </w:p>
    <w:p>
      <w:pPr>
        <w:pStyle w:val="BookText"/>
        <w:rPr/>
      </w:pPr>
      <w:r>
        <w:rPr>
          <w:rFonts w:ascii="IRNazanin" w:hAnsi="IRNazanin" w:eastAsia="IRNazanin"/>
          <w:color w:val="111111"/>
          <w:sz w:val="28"/>
          <w:sz w:val="28"/>
          <w:szCs w:val="28"/>
          <w:rtl w:val="true"/>
          <w:lang w:bidi="fa-IR"/>
        </w:rPr>
        <w:t>نیکی کردن به مردم ، برکات فراوانی در زندگی مادی و معنوی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جناب شیخ ، مهم ترین آثار احسان، نورانیت دل و پیدایی حال دعا و مناجات و أنس با خداوند متعال است که قبلا بدان اشاره شد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آنچه در پی می آید ، چند خاطره جالب و آموزنده از زندگی شیخ، درباره برکات خدمت به مردم است</w:t>
      </w:r>
      <w:r>
        <w:rPr>
          <w:rFonts w:eastAsia="IRNazanin" w:cs="IRNazanin"/>
          <w:color w:val="111111"/>
          <w:sz w:val="28"/>
          <w:szCs w:val="28"/>
          <w:rtl w:val="true"/>
          <w:lang w:bidi="fa-IR"/>
        </w:rPr>
        <w:t>.</w:t>
      </w:r>
    </w:p>
    <w:p>
      <w:pPr>
        <w:pStyle w:val="Heading4"/>
        <w:numPr>
          <w:ilvl w:val="3"/>
          <w:numId w:val="1"/>
        </w:numPr>
        <w:rPr/>
      </w:pPr>
      <w:bookmarkStart w:id="689" w:name="__RefHeading___Toc825763_2314609296"/>
      <w:bookmarkStart w:id="690" w:name="_Toc256"/>
      <w:bookmarkEnd w:id="689"/>
      <w:r>
        <w:rPr>
          <w:rtl w:val="true"/>
        </w:rPr>
        <w:t>مقام حضرت عبد العظیم حسنی</w:t>
      </w:r>
      <w:bookmarkEnd w:id="690"/>
    </w:p>
    <w:p>
      <w:pPr>
        <w:pStyle w:val="BookText"/>
        <w:rPr/>
      </w:pPr>
      <w:r>
        <w:rPr>
          <w:rFonts w:ascii="IRNazanin" w:hAnsi="IRNazanin" w:eastAsia="IRNazanin"/>
          <w:color w:val="111111"/>
          <w:sz w:val="28"/>
          <w:sz w:val="28"/>
          <w:szCs w:val="28"/>
          <w:rtl w:val="true"/>
          <w:lang w:bidi="fa-IR"/>
        </w:rPr>
        <w:t>یکی از یاران شیخ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یک بار که به زیارت سید کریم ، حضرت عبد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 از حضرت عبد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پرسیده بود که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کجا به این مقام رسیدید؟ </w:t>
      </w:r>
      <w:bookmarkStart w:id="691" w:name="pg19649_280267"/>
    </w:p>
    <w:p>
      <w:pPr>
        <w:pStyle w:val="BookText"/>
        <w:rPr/>
      </w:pPr>
      <w:bookmarkEnd w:id="691"/>
      <w:r>
        <w:rPr>
          <w:rFonts w:ascii="IRNazanin" w:hAnsi="IRNazanin" w:eastAsia="IRNazanin"/>
          <w:color w:val="111111"/>
          <w:sz w:val="28"/>
          <w:sz w:val="28"/>
          <w:szCs w:val="28"/>
          <w:rtl w:val="true"/>
          <w:lang w:bidi="fa-IR"/>
        </w:rPr>
        <w:t>حضرت عبد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طریق احسان به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قرآن ، نسخه برداری می کردم و آن نسخه ها را در اختیار مردمی که طالب آنها بودند ، می گذاشتم و دستمزد ناچیزی نصیبم می شد که آن را احسان میکردم </w:t>
      </w:r>
      <w:r>
        <w:rPr>
          <w:rFonts w:eastAsia="IRNazanin" w:cs="IRNazanin"/>
          <w:color w:val="111111"/>
          <w:sz w:val="28"/>
          <w:szCs w:val="28"/>
          <w:rtl w:val="true"/>
          <w:lang w:bidi="fa-IR"/>
        </w:rPr>
        <w:t>.</w:t>
      </w:r>
    </w:p>
    <w:p>
      <w:pPr>
        <w:pStyle w:val="Heading4"/>
        <w:numPr>
          <w:ilvl w:val="3"/>
          <w:numId w:val="1"/>
        </w:numPr>
        <w:rPr/>
      </w:pPr>
      <w:bookmarkStart w:id="692" w:name="__RefHeading___Toc825765_2314609296"/>
      <w:bookmarkStart w:id="693" w:name="_Toc257"/>
      <w:bookmarkEnd w:id="692"/>
      <w:r>
        <w:rPr>
          <w:rtl w:val="true"/>
        </w:rPr>
        <w:t>برکت خدمت راننده تاکسی</w:t>
      </w:r>
      <w:bookmarkEnd w:id="693"/>
    </w:p>
    <w:p>
      <w:pPr>
        <w:pStyle w:val="BookText"/>
        <w:rPr/>
      </w:pPr>
      <w:r>
        <w:rPr>
          <w:rFonts w:ascii="IRNazanin" w:hAnsi="IRNazanin" w:eastAsia="IRNazanin"/>
          <w:color w:val="111111"/>
          <w:sz w:val="28"/>
          <w:sz w:val="28"/>
          <w:szCs w:val="28"/>
          <w:rtl w:val="true"/>
          <w:lang w:bidi="fa-IR"/>
        </w:rPr>
        <w:t>عبد صالح مرحوم حاج ابو الفضل صنوبری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یا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شمسی ، با تاکسی کار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خیابان بوذرجمهری غربی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 اتوبوس شرکت واحد نبود و مردم، در صف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دو زن، جلو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بلند قد و یکی کوتاه 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از ما می رود چهارراه لشکر و دیگری می رود خیابان آریانا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اشتر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 ، پنج ریال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قبول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بلندقد، پیاده شد و کرایه خود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طرف خیابان آریانا حرکت کردم تا زن کوتاه قد را به مقصد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ترک زبان بود و فارسی نمی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شدم با خود زمزمه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ترکم و فارسی بلد نیستم و نشانی خانه خودم را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 سوار اتوبوس می شدم و با دو قران،</w:t>
      </w:r>
      <w:r>
        <w:rPr>
          <w:rStyle w:val="FootnoteAnchor"/>
          <w:rtl w:val="true"/>
        </w:rPr>
        <w:footnoteReference w:id="248"/>
      </w:r>
      <w:r>
        <w:rPr>
          <w:rFonts w:ascii="IRNazanin" w:hAnsi="IRNazanin" w:eastAsia="IRNazanin"/>
          <w:color w:val="111111"/>
          <w:sz w:val="28"/>
          <w:sz w:val="28"/>
          <w:szCs w:val="28"/>
          <w:rtl w:val="true"/>
          <w:lang w:bidi="fa-IR"/>
        </w:rPr>
        <w:t>نزدیک خانه مان پیاده 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صبح رفته ام رخت شسته ام و دو تومان گرفته ام و حالا پنج ریالش را باید بدهم برای تاکسی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ترک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روم آریانا، هر کجا خانه ات بود ، پیاده ات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خیلی خوش حال شد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طور بود، خانه اش را پیدا کردیم و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کیسه از داخل بقچه اش بیرون آورد و یک اسکناس دو تومانی از آن در آورد که به من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پیاده کردم و بعد ، حرکت کردم و سراغ کارم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یا پس فردای آن روز ، با یکی از دوستان ، برای اولین بار ، خدمت جناب شیخ </w:t>
      </w:r>
      <w:bookmarkStart w:id="694" w:name="pg19649_280268"/>
    </w:p>
    <w:p>
      <w:pPr>
        <w:pStyle w:val="BookText"/>
        <w:rPr/>
      </w:pPr>
      <w:bookmarkEnd w:id="694"/>
      <w:r>
        <w:rPr>
          <w:rFonts w:ascii="IRNazanin" w:hAnsi="IRNazanin" w:eastAsia="IRNazanin"/>
          <w:color w:val="111111"/>
          <w:sz w:val="28"/>
          <w:sz w:val="28"/>
          <w:szCs w:val="28"/>
          <w:rtl w:val="true"/>
          <w:lang w:bidi="fa-IR"/>
        </w:rPr>
        <w:t xml:space="preserve">رسیدیم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اتاق محقری که داشت ،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دیگر هم در حضورش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سلام و احوالپرسی، شیخ ، نگاهی به من کرد و فکر مرا خواند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شبهای جمعه ، منتظر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هستی؟</w:t>
      </w:r>
    </w:p>
    <w:p>
      <w:pPr>
        <w:pStyle w:val="BookText"/>
        <w:rPr/>
      </w:pPr>
      <w:r>
        <w:rPr>
          <w:rFonts w:ascii="IRNazanin" w:hAnsi="IRNazanin" w:eastAsia="IRNazanin"/>
          <w:color w:val="111111"/>
          <w:sz w:val="28"/>
          <w:sz w:val="28"/>
          <w:szCs w:val="28"/>
          <w:rtl w:val="true"/>
          <w:lang w:bidi="fa-IR"/>
        </w:rPr>
        <w:t xml:space="preserve">من شبهای جمعه ، در زمینه انتظار فرج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ای برای خودم داشتم و منظور ایشان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این بود که در فرج قائم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توفیقی که خداوند به من مرحمت فرموده بود، با این سخن شیخ، آن شب ، محشری به پا شد و همه اهل مجلس به شدت گریه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جناب شیخ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 چه طور شد تو آمدی پیش من؟ آن زن کوتاه قد که سوار کردی و از او پول نگرفتی، در حق تو دعا کرد و پروردگار عالم، دعای او را در حق تو مستجاب کرد و تو را فرستاد پیش من</w:t>
      </w:r>
      <w:r>
        <w:rPr>
          <w:rFonts w:eastAsia="IRNazanin" w:cs="IRNazanin"/>
          <w:color w:val="111111"/>
          <w:sz w:val="28"/>
          <w:szCs w:val="28"/>
          <w:rtl w:val="true"/>
          <w:lang w:bidi="fa-IR"/>
        </w:rPr>
        <w:t>.</w:t>
      </w:r>
    </w:p>
    <w:p>
      <w:pPr>
        <w:pStyle w:val="Heading4"/>
        <w:numPr>
          <w:ilvl w:val="3"/>
          <w:numId w:val="1"/>
        </w:numPr>
        <w:rPr/>
      </w:pPr>
      <w:bookmarkStart w:id="695" w:name="__RefHeading___Toc825767_2314609296"/>
      <w:bookmarkStart w:id="696" w:name="_Toc258"/>
      <w:bookmarkEnd w:id="695"/>
      <w:r>
        <w:rPr>
          <w:rtl w:val="true"/>
        </w:rPr>
        <w:t>یاری نابینا و نورانیت دل</w:t>
      </w:r>
      <w:bookmarkEnd w:id="696"/>
    </w:p>
    <w:p>
      <w:pPr>
        <w:pStyle w:val="BookText"/>
        <w:rPr/>
      </w:pPr>
      <w:r>
        <w:rPr>
          <w:rFonts w:ascii="IRNazanin" w:hAnsi="IRNazanin" w:eastAsia="IRNazanin"/>
          <w:color w:val="111111"/>
          <w:sz w:val="28"/>
          <w:sz w:val="28"/>
          <w:szCs w:val="28"/>
          <w:rtl w:val="true"/>
          <w:lang w:bidi="fa-IR"/>
        </w:rPr>
        <w:t>همین مرد بزرگوار، 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با تاکسی در خیابان سلسبیل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نابینایی را دیدم که در انتظار کمک کسی ، کنار خیابان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ایستادم و پیاده شدم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خواهی بروی؟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بروم آن طرف خیابان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 کجا می خواهی بروی؟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مزاحم نمی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اصرار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روم خیابان هاشمی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سوارش کردم و او را به مقصد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 خدمت شیخ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w:t>
      </w:r>
    </w:p>
    <w:p>
      <w:pPr>
        <w:pStyle w:val="BookText"/>
        <w:rPr/>
      </w:pPr>
      <w:r>
        <w:rPr>
          <w:rFonts w:ascii="IRNazanin" w:hAnsi="IRNazanin" w:eastAsia="IRNazanin"/>
          <w:color w:val="111111"/>
          <w:sz w:val="28"/>
          <w:sz w:val="28"/>
          <w:szCs w:val="28"/>
          <w:rtl w:val="true"/>
          <w:lang w:bidi="fa-IR"/>
        </w:rPr>
        <w:t>مقدمه پرسید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کوری که سوارش کردی و به منزلش رساندی، جریانش چه بود؟ </w:t>
      </w:r>
      <w:bookmarkStart w:id="697" w:name="pg19649_280269"/>
    </w:p>
    <w:p>
      <w:pPr>
        <w:pStyle w:val="BookText"/>
        <w:rPr/>
      </w:pPr>
      <w:bookmarkEnd w:id="697"/>
      <w:r>
        <w:rPr>
          <w:rFonts w:ascii="IRNazanin" w:hAnsi="IRNazanin" w:eastAsia="IRNazanin"/>
          <w:color w:val="111111"/>
          <w:sz w:val="28"/>
          <w:sz w:val="28"/>
          <w:szCs w:val="28"/>
          <w:rtl w:val="true"/>
          <w:lang w:bidi="fa-IR"/>
        </w:rPr>
        <w:t>داستان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دیروز که این کار را انجام دادی، خداوند متعال، نوری در تو خلق کرده که در برزخ، هنوز هست</w:t>
      </w:r>
      <w:r>
        <w:rPr>
          <w:rFonts w:eastAsia="IRNazanin" w:cs="IRNazanin"/>
          <w:color w:val="111111"/>
          <w:sz w:val="28"/>
          <w:szCs w:val="28"/>
          <w:rtl w:val="true"/>
          <w:lang w:bidi="fa-IR"/>
        </w:rPr>
        <w:t>.</w:t>
      </w:r>
    </w:p>
    <w:p>
      <w:pPr>
        <w:pStyle w:val="Heading4"/>
        <w:numPr>
          <w:ilvl w:val="3"/>
          <w:numId w:val="1"/>
        </w:numPr>
        <w:rPr/>
      </w:pPr>
      <w:bookmarkStart w:id="698" w:name="__RefHeading___Toc825769_2314609296"/>
      <w:bookmarkStart w:id="699" w:name="_Toc259"/>
      <w:bookmarkEnd w:id="698"/>
      <w:r>
        <w:rPr>
          <w:rtl w:val="true"/>
        </w:rPr>
        <w:t>إطعام چهل نفر و شفای بیمار</w:t>
      </w:r>
      <w:bookmarkEnd w:id="699"/>
    </w:p>
    <w:p>
      <w:pPr>
        <w:pStyle w:val="BookText"/>
        <w:rPr/>
      </w:pPr>
      <w:r>
        <w:rPr>
          <w:rFonts w:ascii="IRNazanin" w:hAnsi="IRNazanin" w:eastAsia="IRNazanin"/>
          <w:color w:val="111111"/>
          <w:sz w:val="28"/>
          <w:sz w:val="28"/>
          <w:szCs w:val="28"/>
          <w:rtl w:val="true"/>
          <w:lang w:bidi="fa-IR"/>
        </w:rPr>
        <w:t>یکی از دوستان شیخ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تصادف کرده بود و در بیمارستان بستری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جناب شیخ رفتم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ناراحت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گوسفندی بخر و چهل نفر از کارگرهای میدان را جمع کن و برایشان آبگوشت درست کن و یک روضه خوان هم دعوت کن تا بعد از روضه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آن چهل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بچه تو خوب می شود و روز بعد به خانه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حل را به چند نفر دیگر هم که مشکل داشتند ، گفتم و آنها هم از این طریق ، حاجت خود را گرفتند</w:t>
      </w:r>
      <w:r>
        <w:rPr>
          <w:rFonts w:eastAsia="IRNazanin" w:cs="IRNazanin"/>
          <w:color w:val="111111"/>
          <w:sz w:val="28"/>
          <w:szCs w:val="28"/>
          <w:rtl w:val="true"/>
          <w:lang w:bidi="fa-IR"/>
        </w:rPr>
        <w:t>.</w:t>
      </w:r>
    </w:p>
    <w:p>
      <w:pPr>
        <w:pStyle w:val="Heading4"/>
        <w:numPr>
          <w:ilvl w:val="3"/>
          <w:numId w:val="1"/>
        </w:numPr>
        <w:rPr/>
      </w:pPr>
      <w:bookmarkStart w:id="700" w:name="__RefHeading___Toc825771_2314609296"/>
      <w:bookmarkStart w:id="701" w:name="_Toc260"/>
      <w:bookmarkEnd w:id="700"/>
      <w:r>
        <w:rPr>
          <w:rtl w:val="true"/>
        </w:rPr>
        <w:t>باران در خشکسالی</w:t>
      </w:r>
      <w:bookmarkEnd w:id="701"/>
    </w:p>
    <w:p>
      <w:pPr>
        <w:pStyle w:val="BookText"/>
        <w:rPr/>
      </w:pPr>
      <w:r>
        <w:rPr>
          <w:rFonts w:ascii="IRNazanin" w:hAnsi="IRNazanin" w:eastAsia="IRNazanin"/>
          <w:color w:val="111111"/>
          <w:sz w:val="28"/>
          <w:sz w:val="28"/>
          <w:szCs w:val="28"/>
          <w:rtl w:val="true"/>
          <w:lang w:bidi="fa-IR"/>
        </w:rPr>
        <w:t>فرزند جناب شیخ ،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تن از کشاورزان ساری ، نزد پدرم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ساری ، خشکسالی شده و همه چیز از بی آبی سوخته است و مردم، تحت فشار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بروید یک گاو بکشید و إطعام کنید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تهران ، تلگراف کردند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گاو بکشند و هزار نفر را اطعام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غذا دادن ، آن قدر باران آمد که میهمان ها برای آمدن ، دچار مشکل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 موجب ارتباط پیدا کردن مردم آن سامان با شیخ شد و چند بار ایشان را به جلساتی در ساری دعوت کردند</w:t>
      </w:r>
      <w:r>
        <w:rPr>
          <w:rFonts w:eastAsia="IRNazanin" w:cs="IRNazanin"/>
          <w:color w:val="111111"/>
          <w:sz w:val="28"/>
          <w:szCs w:val="28"/>
          <w:rtl w:val="true"/>
          <w:lang w:bidi="fa-IR"/>
        </w:rPr>
        <w:t xml:space="preserve">. </w:t>
      </w:r>
      <w:bookmarkStart w:id="702" w:name="pg19649_280270"/>
    </w:p>
    <w:p>
      <w:pPr>
        <w:pStyle w:val="Heading4"/>
        <w:numPr>
          <w:ilvl w:val="3"/>
          <w:numId w:val="1"/>
        </w:numPr>
        <w:rPr/>
      </w:pPr>
      <w:bookmarkStart w:id="703" w:name="__RefHeading___Toc825773_2314609296"/>
      <w:bookmarkStart w:id="704" w:name="_Toc261"/>
      <w:bookmarkEnd w:id="702"/>
      <w:bookmarkEnd w:id="703"/>
      <w:r>
        <w:rPr>
          <w:rtl w:val="true"/>
        </w:rPr>
        <w:t>إطعام پدر برای زندگی فرزند</w:t>
      </w:r>
      <w:bookmarkEnd w:id="704"/>
    </w:p>
    <w:p>
      <w:pPr>
        <w:pStyle w:val="BookText"/>
        <w:rPr/>
      </w:pPr>
      <w:r>
        <w:rPr>
          <w:rFonts w:ascii="IRNazanin" w:hAnsi="IRNazanin" w:eastAsia="IRNazanin"/>
          <w:color w:val="111111"/>
          <w:sz w:val="28"/>
          <w:sz w:val="28"/>
          <w:szCs w:val="28"/>
          <w:rtl w:val="true"/>
          <w:lang w:bidi="fa-IR"/>
        </w:rPr>
        <w:t>هم ایشان نقل کرده که شخصی به رغم درمان های مختلف در داخل و خارج، بچه دار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شیخ، او را به خدمت ایشان آورد و جریان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به اینها دو پسر می دهد و هر پسری که داد، یک گاو بکشند و بدهند به خلق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w:t>
      </w:r>
    </w:p>
    <w:p>
      <w:pPr>
        <w:pStyle w:val="BookText"/>
        <w:rPr/>
      </w:pPr>
      <w:r>
        <w:rPr>
          <w:rFonts w:ascii="IRNazanin" w:hAnsi="IRNazanin" w:eastAsia="IRNazanin"/>
          <w:color w:val="111111"/>
          <w:sz w:val="28"/>
          <w:sz w:val="28"/>
          <w:szCs w:val="28"/>
          <w:rtl w:val="true"/>
          <w:lang w:bidi="fa-IR"/>
        </w:rPr>
        <w:t>ایشان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خواستم و ایشان هم قبول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اول که به دنیا آمد، پدرش، طبق فرموده شیخ، گاوی را کشت و اطعام کرد؛ ولی پس از تولد پسر دوم ، عده ای از اقوام آن پدر ، با طرح مسائلی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شیخ رجبعلی خیاط ، امام زاده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معجزه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چه کاره است که می گوید اینطور می 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مانع از کشتن گاو و إطعام شدند و وقتی کسی که او را به شیخ معرفی کرده بود، تأکید می کند که حتما این کار را انجام بدهند، آن پدر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کارها خرافات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چندی ، فرزند دوم او از دنیا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برکت سیر کردن یک حیوان گرسنه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دوستان شیخ ،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شیخ به من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از یکی از کوچه های قدیمی تهران ، عبور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 چشمش در داخل جو ، به سگی افتاد که چند بچه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به پستان مادر حمله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مادر</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از فرط گرسنگی، قادر به شیر دادن نبود و از این وضع ، رنج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فاصله به دکان کبابی ای در همان نزدیکی رفت و چند سیخ کباب گرفت و پیش آن سگ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سحر همان شب ، 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شخص ، عنایتی کرد که گفتنی نیست</w:t>
      </w:r>
      <w:r>
        <w:rPr>
          <w:rFonts w:eastAsia="IRNazanin" w:cs="IRNazanin"/>
          <w:color w:val="111111"/>
          <w:sz w:val="28"/>
          <w:szCs w:val="28"/>
          <w:rtl w:val="true"/>
          <w:lang w:bidi="fa-IR"/>
        </w:rPr>
        <w:t xml:space="preserve">. </w:t>
      </w:r>
      <w:bookmarkStart w:id="705" w:name="pg19649_280271"/>
    </w:p>
    <w:p>
      <w:pPr>
        <w:pStyle w:val="BookText"/>
        <w:rPr/>
      </w:pPr>
      <w:bookmarkEnd w:id="705"/>
      <w:r>
        <w:rPr>
          <w:rFonts w:ascii="IRNazanin" w:hAnsi="IRNazanin" w:eastAsia="IRNazanin"/>
          <w:color w:val="111111"/>
          <w:sz w:val="28"/>
          <w:sz w:val="28"/>
          <w:szCs w:val="28"/>
          <w:rtl w:val="true"/>
          <w:lang w:bidi="fa-IR"/>
        </w:rPr>
        <w:t>ناقل این حکایت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شیخ نگفت که آن شخص ، که بود، ولی قرائن ، نشان می داد که خود ایشان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فرزام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جناب شیخ به بنده، هنگام خداحافظی ، وقتی میگفتم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جناب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ندارید؟ توصیه ای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جمله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احسان به خلق، حتی به حیوانات را فراموش نکن؟</w:t>
      </w:r>
      <w:r>
        <w:rPr>
          <w:rStyle w:val="FootnoteAnchor"/>
          <w:rtl w:val="true"/>
        </w:rPr>
        <w:footnoteReference w:id="249"/>
      </w:r>
    </w:p>
    <w:p>
      <w:pPr>
        <w:pStyle w:val="Heading4"/>
        <w:numPr>
          <w:ilvl w:val="3"/>
          <w:numId w:val="1"/>
        </w:numPr>
        <w:rPr/>
      </w:pPr>
      <w:bookmarkStart w:id="706" w:name="__RefHeading___Toc825775_2314609296"/>
      <w:bookmarkStart w:id="707" w:name="_Toc262"/>
      <w:bookmarkEnd w:id="706"/>
      <w:r>
        <w:rPr>
          <w:rtl w:val="true"/>
        </w:rPr>
        <w:t>احسان بر اساس خداخواهی</w:t>
      </w:r>
      <w:bookmarkEnd w:id="707"/>
    </w:p>
    <w:p>
      <w:pPr>
        <w:pStyle w:val="BookText"/>
        <w:rPr/>
      </w:pPr>
      <w:r>
        <w:rPr>
          <w:rFonts w:ascii="IRNazanin" w:hAnsi="IRNazanin" w:eastAsia="IRNazanin"/>
          <w:color w:val="111111"/>
          <w:sz w:val="28"/>
          <w:sz w:val="28"/>
          <w:szCs w:val="28"/>
          <w:rtl w:val="true"/>
          <w:lang w:bidi="fa-IR"/>
        </w:rPr>
        <w:t xml:space="preserve">مسئله اصلی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جناب شیخ، انگیزه و چگونگی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معتقد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همان گونه در خدمت مردم باشیم که امامان ما و اولیای الهی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 در خدمت ، هدفی جز خداوند متعال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آنان به مردم ، برای خدا و به عشق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احسان به خلق، باید بر اساس خداخواهی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نطعمکم لوجه الله</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هزینه فرزندت را چگونه می پردازی و قربان صدقه اش هم می روی؟ آیا کودک ، کاری برای پدر و مادر می تواند انجام دهد؟ پدر و مادر ، عاشق فرزند خردسال خود هستند و از روی خاطرخواهی، برای او خرج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چرا با خداوند متعال، این گونه معامله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اندازی فرزند خود به او عشق نمی 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گاهی هم به کسی احسان می کنی ، برای پاداش آن ، کیسه میدوزی؟</w:t>
      </w:r>
      <w:r>
        <w:rPr>
          <w:rFonts w:eastAsia="IRNazanin" w:cs="IRNazanin"/>
          <w:color w:val="111111"/>
          <w:sz w:val="28"/>
          <w:szCs w:val="28"/>
          <w:rtl w:val="true"/>
          <w:lang w:bidi="fa-IR"/>
        </w:rPr>
        <w:t>!</w:t>
      </w:r>
    </w:p>
    <w:p>
      <w:pPr>
        <w:pStyle w:val="Heading4"/>
        <w:numPr>
          <w:ilvl w:val="3"/>
          <w:numId w:val="1"/>
        </w:numPr>
        <w:rPr/>
      </w:pPr>
      <w:bookmarkStart w:id="708" w:name="__RefHeading___Toc825777_2314609296"/>
      <w:bookmarkStart w:id="709" w:name="_Toc263"/>
      <w:bookmarkEnd w:id="708"/>
      <w:r>
        <w:rPr>
          <w:rtl w:val="true"/>
        </w:rPr>
        <w:t>سخن امام خمینی ، در باره خدمت به خلق</w:t>
      </w:r>
      <w:bookmarkEnd w:id="709"/>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این فصل ، مناسب است به رهنمودی از امام 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تعالی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خدمت به خلق ، اشاره کنیم</w:t>
      </w:r>
      <w:r>
        <w:rPr>
          <w:rFonts w:eastAsia="IRNazanin" w:cs="IRNazanin"/>
          <w:color w:val="111111"/>
          <w:sz w:val="28"/>
          <w:szCs w:val="28"/>
          <w:rtl w:val="true"/>
          <w:lang w:bidi="fa-IR"/>
        </w:rPr>
        <w:t xml:space="preserve">.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 در وصیت نامه خود به فرزندش مرحوم حاج احمد آقا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زیر بار مسئولیت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خدمت به حق در صورت خدمت به خلق است ، شانه خالی مکن که تاخت و تاز شیطان در این میدان ، کمتر از میدان تاخت و تاز در بین مسئولین و دست اندرکاران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و پا برای به دست آوردن مقام ۔ هر چه باشد، چه مقام معنوی و چه 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مزن، به عذر آن که می خواهم به معارف الهی نزدیک شوم، یا خدمت به عباد الله نمایم، که توجه به آن، از شیطان است، چه رسد به کوشش برای به دست آوردن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یکتا موعظه خدا را با دل و جان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توان بپذیر و در آن خط، سیر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 إنما أعظکم بوحدة أن تقوموا لله مثنی وفردی</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میزان در اول سیر، قیام لله است، هم در کارهای شخصی و انفرادی ، و هم در فعالیت 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 در این قدم اول، موفق شوی، که در روزگار جوانی ، آسان تر و موفقیت آمیز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مگذار مثل پدرت پیر شوی، که یا در جا زنی و یا به عقب بر گردی، و این ، محتاج به مراقبه و محاسبه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انگیزه الهی ، ملک جن و انس ، کسی را باشد، بلکه به دست آورد، عارف بالله و زاهد در دنیاست، و اگر انگیزه نفسانی و شیطانی باشد، هر چه به دست آورد، اگر چه یک تسبیح باشد، به همان اندازه از خداوند تعالی، دور است</w:t>
      </w:r>
      <w:r>
        <w:rPr>
          <w:rFonts w:eastAsia="IRNazanin" w:cs="IRNazanin"/>
          <w:color w:val="111111"/>
          <w:sz w:val="28"/>
          <w:szCs w:val="28"/>
          <w:rtl w:val="true"/>
          <w:lang w:bidi="fa-IR"/>
        </w:rPr>
        <w:t>.</w:t>
      </w:r>
      <w:r>
        <w:rPr>
          <w:rStyle w:val="FootnoteAnchor"/>
          <w:rtl w:val="true"/>
        </w:rPr>
        <w:footnoteReference w:id="252"/>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0" w:name="pg19649_280274"/>
      <w:bookmarkStart w:id="711" w:name="pg19649_280274"/>
      <w:bookmarkEnd w:id="711"/>
    </w:p>
    <w:p>
      <w:pPr>
        <w:pStyle w:val="Heading3"/>
        <w:numPr>
          <w:ilvl w:val="2"/>
          <w:numId w:val="1"/>
        </w:numPr>
        <w:rPr/>
      </w:pPr>
      <w:bookmarkStart w:id="712" w:name="pg19649_280274"/>
      <w:bookmarkStart w:id="713" w:name="__RefHeading___Toc825779_2314609296"/>
      <w:bookmarkStart w:id="714" w:name="_Toc264"/>
      <w:bookmarkEnd w:id="712"/>
      <w:bookmarkEnd w:id="713"/>
      <w:r>
        <w:rPr>
          <w:rtl w:val="true"/>
        </w:rPr>
        <w:t xml:space="preserve">فصل هشتم </w:t>
      </w:r>
      <w:r>
        <w:rPr>
          <w:rtl w:val="true"/>
        </w:rPr>
        <w:t xml:space="preserve">: </w:t>
      </w:r>
      <w:r>
        <w:rPr>
          <w:rtl w:val="true"/>
        </w:rPr>
        <w:t>نماز اولیای خدا</w:t>
      </w:r>
      <w:bookmarkEnd w:id="714"/>
    </w:p>
    <w:p>
      <w:pPr>
        <w:pStyle w:val="Heading4"/>
        <w:numPr>
          <w:ilvl w:val="3"/>
          <w:numId w:val="1"/>
        </w:numPr>
        <w:rPr/>
      </w:pPr>
      <w:bookmarkStart w:id="715" w:name="__RefHeading___Toc825781_2314609296"/>
      <w:bookmarkStart w:id="716" w:name="_Toc265"/>
      <w:bookmarkEnd w:id="715"/>
      <w:r>
        <w:rPr>
          <w:rtl w:val="true"/>
        </w:rPr>
        <w:t>اشاره</w:t>
      </w:r>
      <w:bookmarkEnd w:id="716"/>
    </w:p>
    <w:p>
      <w:pPr>
        <w:pStyle w:val="BookText"/>
        <w:rPr/>
      </w:pPr>
      <w:r>
        <w:rPr>
          <w:rFonts w:ascii="IRNazanin" w:hAnsi="IRNazanin" w:eastAsia="IRNazanin"/>
          <w:color w:val="111111"/>
          <w:sz w:val="28"/>
          <w:sz w:val="28"/>
          <w:szCs w:val="28"/>
          <w:rtl w:val="true"/>
          <w:lang w:bidi="fa-IR"/>
        </w:rPr>
        <w:t>یکی از ویژگی های برجسته تربیت شدگان مکتب جناب شیخ، حضور قلب در نماز است و این ، نبود، مگر بدین جهت که شیخ برای ظاهر بی روح نماز ، ارزش چندانی قائل نبود و می کوشید که علاقه مندانش ، حقیقتاً نمازگزار باشند</w:t>
      </w:r>
      <w:r>
        <w:rPr>
          <w:rFonts w:eastAsia="IRNazanin" w:cs="IRNazanin"/>
          <w:color w:val="111111"/>
          <w:sz w:val="28"/>
          <w:szCs w:val="28"/>
          <w:rtl w:val="true"/>
          <w:lang w:bidi="fa-IR"/>
        </w:rPr>
        <w:t>.</w:t>
      </w:r>
    </w:p>
    <w:p>
      <w:pPr>
        <w:pStyle w:val="Heading4"/>
        <w:numPr>
          <w:ilvl w:val="3"/>
          <w:numId w:val="1"/>
        </w:numPr>
        <w:rPr/>
      </w:pPr>
      <w:bookmarkStart w:id="717" w:name="__RefHeading___Toc825783_2314609296"/>
      <w:bookmarkStart w:id="718" w:name="_Toc266"/>
      <w:bookmarkEnd w:id="717"/>
      <w:r>
        <w:rPr>
          <w:rtl w:val="true"/>
        </w:rPr>
        <w:t>ویژگی های نماز اولیا</w:t>
      </w:r>
      <w:bookmarkEnd w:id="718"/>
    </w:p>
    <w:p>
      <w:pPr>
        <w:pStyle w:val="Heading5"/>
        <w:numPr>
          <w:ilvl w:val="4"/>
          <w:numId w:val="1"/>
        </w:numPr>
        <w:rPr/>
      </w:pPr>
      <w:bookmarkStart w:id="719" w:name="__RefHeading___Toc825785_2314609296"/>
      <w:bookmarkStart w:id="720" w:name="_Toc267"/>
      <w:bookmarkEnd w:id="719"/>
      <w:r>
        <w:rPr>
          <w:rtl w:val="true"/>
        </w:rPr>
        <w:t>اشاره</w:t>
      </w:r>
      <w:bookmarkEnd w:id="720"/>
    </w:p>
    <w:p>
      <w:pPr>
        <w:pStyle w:val="BookText"/>
        <w:rPr/>
      </w:pPr>
      <w:r>
        <w:rPr>
          <w:rFonts w:ascii="IRNazanin" w:hAnsi="IRNazanin" w:eastAsia="IRNazanin"/>
          <w:color w:val="111111"/>
          <w:sz w:val="28"/>
          <w:sz w:val="28"/>
          <w:szCs w:val="28"/>
          <w:rtl w:val="true"/>
          <w:lang w:bidi="fa-IR"/>
        </w:rPr>
        <w:t>در رهنمودهای جناب شیخ در باره نماز ، چهار نکته اساسی وجود دارد که هر چهار نکته، برگرفته از متن قرآن و احادیث اسلامی است</w:t>
      </w:r>
      <w:r>
        <w:rPr>
          <w:rFonts w:eastAsia="IRNazanin" w:cs="IRNazanin"/>
          <w:color w:val="111111"/>
          <w:sz w:val="28"/>
          <w:szCs w:val="28"/>
          <w:rtl w:val="true"/>
          <w:lang w:bidi="fa-IR"/>
        </w:rPr>
        <w:t>:</w:t>
      </w:r>
    </w:p>
    <w:p>
      <w:pPr>
        <w:pStyle w:val="Heading5"/>
        <w:numPr>
          <w:ilvl w:val="4"/>
          <w:numId w:val="1"/>
        </w:numPr>
        <w:rPr/>
      </w:pPr>
      <w:bookmarkStart w:id="721" w:name="__RefHeading___Toc825787_2314609296"/>
      <w:bookmarkStart w:id="722" w:name="_Toc268"/>
      <w:bookmarkEnd w:id="721"/>
      <w:r>
        <w:rPr/>
        <w:t>1</w:t>
      </w:r>
      <w:r>
        <w:rPr>
          <w:rtl w:val="true"/>
        </w:rPr>
        <w:t xml:space="preserve">. </w:t>
      </w:r>
      <w:r>
        <w:rPr>
          <w:rtl w:val="true"/>
        </w:rPr>
        <w:t>عشق</w:t>
      </w:r>
      <w:bookmarkEnd w:id="722"/>
    </w:p>
    <w:p>
      <w:pPr>
        <w:pStyle w:val="BookText"/>
        <w:rPr/>
      </w:pPr>
      <w:r>
        <w:rPr>
          <w:rFonts w:ascii="IRNazanin" w:hAnsi="IRNazanin" w:eastAsia="IRNazanin"/>
          <w:color w:val="111111"/>
          <w:sz w:val="28"/>
          <w:sz w:val="28"/>
          <w:szCs w:val="28"/>
          <w:rtl w:val="true"/>
          <w:lang w:bidi="fa-IR"/>
        </w:rPr>
        <w:t>جناب شیخ، معتقد بود همان گونه که عاشق از سخن گفتن با معشوق خود، لذت می برد، نمازگزار باید از راز و نیاز با خدای خود ، احساس لذت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شخصا چنین بود و اولیای الهی ، همگی چنین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خود از نماز را این گونه توصیف می فرماید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ثناؤه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قرة عینی فی الصلاة ، و حبَّب إلی الصلاة کما حبَّب إلی الجائع الطعام، و إلی الظمان الماء ، و إن الجائع إذا أکل شبع، و إن الظمآن إذا شرب روی ، و أنا لا أشبع من الصلاة</w:t>
      </w:r>
      <w:r>
        <w:rPr>
          <w:rFonts w:eastAsia="IRNazanin" w:cs="IRNazanin"/>
          <w:color w:val="111111"/>
          <w:sz w:val="28"/>
          <w:szCs w:val="28"/>
          <w:rtl w:val="true"/>
          <w:lang w:bidi="fa-IR"/>
        </w:rPr>
        <w:t>.</w:t>
      </w:r>
      <w:r>
        <w:rPr>
          <w:rStyle w:val="FootnoteAnchor"/>
          <w:rtl w:val="true"/>
        </w:rPr>
        <w:footnoteReference w:id="253"/>
      </w:r>
      <w:bookmarkStart w:id="723" w:name="pg19649_280275"/>
    </w:p>
    <w:p>
      <w:pPr>
        <w:pStyle w:val="BookText"/>
        <w:rPr/>
      </w:pPr>
      <w:bookmarkEnd w:id="723"/>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آوازه اش بلند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دید؛ مرا در نماز قرار داده و نماز را محبوب من گردانیده، همچنان که غذا را محبوب گرسنه و آب را محبوب تشنه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گرسنه ، هر گاه غذا بخورد، سیر می شود و تشنه ، هرگاه آب بنوشد ، سیراب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از نماز ، سیر نمی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شاگردان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حدود سی سال با او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شاهد است که من می دیدم در نماز، مثل یک عاشق در مقابل معشوقش ایستاده و محو جمال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عمرم ، سه نفر را دیدم که در نماز ، معرکه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شیخ رجبعلی خیاط، دوم، آیة الله کوهستانی، و سوم، شیخ حبیب الله گلپایگانی در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عجیب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نماز می ایستادند، من با دیدۀ الهی می دیدم که فضا ، کیفیتی دیگر یافته است و آنها به غیر خدا، توجهی ندارند</w:t>
      </w:r>
      <w:r>
        <w:rPr>
          <w:rFonts w:eastAsia="IRNazanin" w:cs="IRNazanin"/>
          <w:color w:val="111111"/>
          <w:sz w:val="28"/>
          <w:szCs w:val="28"/>
          <w:rtl w:val="true"/>
          <w:lang w:bidi="fa-IR"/>
        </w:rPr>
        <w:t>.</w:t>
      </w:r>
    </w:p>
    <w:p>
      <w:pPr>
        <w:pStyle w:val="Heading5"/>
        <w:numPr>
          <w:ilvl w:val="4"/>
          <w:numId w:val="1"/>
        </w:numPr>
        <w:rPr/>
      </w:pPr>
      <w:bookmarkStart w:id="724" w:name="__RefHeading___Toc825789_2314609296"/>
      <w:bookmarkStart w:id="725" w:name="_Toc269"/>
      <w:bookmarkEnd w:id="724"/>
      <w:r>
        <w:rPr/>
        <w:t>2</w:t>
      </w:r>
      <w:r>
        <w:rPr>
          <w:rtl w:val="true"/>
        </w:rPr>
        <w:t xml:space="preserve">. </w:t>
      </w:r>
      <w:r>
        <w:rPr>
          <w:rtl w:val="true"/>
        </w:rPr>
        <w:t>ادب</w:t>
      </w:r>
      <w:bookmarkEnd w:id="725"/>
    </w:p>
    <w:p>
      <w:pPr>
        <w:pStyle w:val="BookText"/>
        <w:rPr/>
      </w:pPr>
      <w:r>
        <w:rPr>
          <w:rFonts w:ascii="IRNazanin" w:hAnsi="IRNazanin" w:eastAsia="IRNazanin"/>
          <w:color w:val="111111"/>
          <w:sz w:val="28"/>
          <w:sz w:val="28"/>
          <w:szCs w:val="28"/>
          <w:rtl w:val="true"/>
          <w:lang w:bidi="fa-IR"/>
        </w:rPr>
        <w:t>مؤدب بودن نمازگزار در محضر آفریدگار متعال، یکی از مسائلی است که اسلام به آن به اهمیت بسیاری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 الصلاة أن تعلم أنها وفادة إلی الله ، و أنک فیها قائم بین یدی الله فإذا علمت ذلک قمت مقام الذلیل الحقیر ، الراغب الراهب، الراجی الخائف ، المستکین المتضرع ، و المعظم لمن کان بین یدیه بالسکون و الوقار ، و تقبل علیها بقلبک و تقیمها بحدودها و حقوقها</w:t>
      </w:r>
      <w:r>
        <w:rPr>
          <w:rFonts w:eastAsia="IRNazanin" w:cs="IRNazanin"/>
          <w:color w:val="111111"/>
          <w:sz w:val="28"/>
          <w:szCs w:val="28"/>
          <w:rtl w:val="true"/>
          <w:lang w:bidi="fa-IR"/>
        </w:rPr>
        <w:t>.</w:t>
      </w:r>
      <w:r>
        <w:rPr>
          <w:rStyle w:val="FootnoteAnchor"/>
          <w:rtl w:val="true"/>
        </w:rPr>
        <w:footnoteReference w:id="254"/>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نماز ، این است که بدانی نماز، وارد شدن بر خدای عزوجل است و تو با نماز ، در پیشگاه خداوند و ایستادهای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این را دانستی، باید همچون بندهای ذلیل و حقیر، راغب و راهب ، امیدوار و بیمناک، و بینوا و زاری کننده باشی و به احترام کسی که در مقابلش ایستاده ای و با آرامش و وقار بایستی و با دل، به نماز و رو کنی و آن را با رعایت شرایط و حقوقش به جا آوری</w:t>
      </w:r>
      <w:r>
        <w:rPr>
          <w:rFonts w:eastAsia="IRNazanin" w:cs="IRNazanin"/>
          <w:color w:val="111111"/>
          <w:sz w:val="28"/>
          <w:szCs w:val="28"/>
          <w:rtl w:val="true"/>
          <w:lang w:bidi="fa-IR"/>
        </w:rPr>
        <w:t xml:space="preserve">. </w:t>
      </w:r>
      <w:bookmarkStart w:id="726" w:name="pg19649_280276"/>
    </w:p>
    <w:p>
      <w:pPr>
        <w:pStyle w:val="BookText"/>
        <w:rPr/>
      </w:pPr>
      <w:bookmarkEnd w:id="726"/>
      <w:r>
        <w:rPr>
          <w:rFonts w:ascii="IRNazanin" w:hAnsi="IRNazanin" w:eastAsia="IRNazanin"/>
          <w:color w:val="111111"/>
          <w:sz w:val="28"/>
          <w:sz w:val="28"/>
          <w:szCs w:val="28"/>
          <w:rtl w:val="true"/>
          <w:lang w:bidi="fa-IR"/>
        </w:rPr>
        <w:t>جناب شیخ ، درباره ادب حضور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 همیشه می آید سراغ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 باشد که توجه خود را از خدا، قطع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 مؤدب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 باید همانند هنگامی باشی که در برابر شخصیت بزرگی خبردار ایستادهای ، به گونه ای که اگر سوزن هم به تو بزنند، تکان نخوری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شیخ، معتقد بود که هر حرکتی بر خلاف ادب در محضر آفریدگار، معلول وسوسه شیطان است و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که شیطان بر جایی که انسان در نماز می خاراند، بوسه می زند</w:t>
      </w:r>
      <w:r>
        <w:rPr>
          <w:rFonts w:eastAsia="IRNazanin" w:cs="IRNazanin"/>
          <w:color w:val="111111"/>
          <w:sz w:val="28"/>
          <w:szCs w:val="28"/>
          <w:rtl w:val="true"/>
          <w:lang w:bidi="fa-IR"/>
        </w:rPr>
        <w:t>!</w:t>
      </w:r>
    </w:p>
    <w:p>
      <w:pPr>
        <w:pStyle w:val="Heading5"/>
        <w:numPr>
          <w:ilvl w:val="4"/>
          <w:numId w:val="1"/>
        </w:numPr>
        <w:rPr/>
      </w:pPr>
      <w:bookmarkStart w:id="727" w:name="__RefHeading___Toc825791_2314609296"/>
      <w:bookmarkStart w:id="728" w:name="_Toc270"/>
      <w:bookmarkEnd w:id="727"/>
      <w:r>
        <w:rPr/>
        <w:t>3</w:t>
      </w:r>
      <w:r>
        <w:rPr>
          <w:rtl w:val="true"/>
        </w:rPr>
        <w:t xml:space="preserve">. </w:t>
      </w:r>
      <w:r>
        <w:rPr>
          <w:rtl w:val="true"/>
        </w:rPr>
        <w:t>حضور قلب</w:t>
      </w:r>
      <w:bookmarkEnd w:id="728"/>
    </w:p>
    <w:p>
      <w:pPr>
        <w:pStyle w:val="BookText"/>
        <w:rPr/>
      </w:pPr>
      <w:r>
        <w:rPr>
          <w:rFonts w:ascii="IRNazanin" w:hAnsi="IRNazanin" w:eastAsia="IRNazanin"/>
          <w:color w:val="111111"/>
          <w:sz w:val="28"/>
          <w:sz w:val="28"/>
          <w:szCs w:val="28"/>
          <w:rtl w:val="true"/>
          <w:lang w:bidi="fa-IR"/>
        </w:rPr>
        <w:t>باطن نماز، یاد خدا و حضور صادقانه دل نمازگزار در محضر قدس حق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پیامبر اکرم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یقبل الله صلاة عبدٍ لا یحضر قلبه مع بدنه</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خداوند، نماز بنده ای را که دلش با بدنش حضور ندارد،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با توجه به این نکته، سعی می کرد قبل از اقامه نماز جماعت، حاضران را آماده نماز با حضور قلب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 ، نمونه نماز با حضور قلب بود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حمید فرزام ، در این باره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شیخ، خیلی با طمأنینه و با آداب بود</w:t>
      </w:r>
      <w:r>
        <w:rPr>
          <w:rStyle w:val="FootnoteAnchor"/>
          <w:rtl w:val="true"/>
        </w:rPr>
        <w:footnoteReference w:id="256"/>
      </w:r>
      <w:r>
        <w:rPr>
          <w:rFonts w:ascii="IRNazanin" w:hAnsi="IRNazanin" w:eastAsia="IRNazanin"/>
          <w:color w:val="111111"/>
          <w:sz w:val="28"/>
          <w:sz w:val="28"/>
          <w:szCs w:val="28"/>
          <w:rtl w:val="true"/>
          <w:lang w:bidi="fa-IR"/>
        </w:rPr>
        <w:t>و گاهی که دیر می رسیدم و چهره ایشان را در نماز می دیدم ، احساس می کردم که انگار لرزه ای بر اندامش مستولی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اش نورانی و رنگ پریده بود و غرق در ذکری بود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حواسش کاملا جمع نماز بود و سرش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استنباطم این است که جناب شیخ ، هیچ شکی، حتی به اندازه سر سوزن، در دلش نبود</w:t>
      </w:r>
      <w:r>
        <w:rPr>
          <w:rFonts w:eastAsia="IRNazanin" w:cs="IRNazanin"/>
          <w:color w:val="111111"/>
          <w:sz w:val="28"/>
          <w:szCs w:val="28"/>
          <w:rtl w:val="true"/>
          <w:lang w:bidi="fa-IR"/>
        </w:rPr>
        <w:t xml:space="preserve">. </w:t>
      </w:r>
      <w:bookmarkStart w:id="729" w:name="pg19649_280277"/>
    </w:p>
    <w:p>
      <w:pPr>
        <w:pStyle w:val="BookText"/>
        <w:rPr/>
      </w:pPr>
      <w:bookmarkEnd w:id="729"/>
      <w:r>
        <w:rPr>
          <w:rFonts w:ascii="IRNazanin" w:hAnsi="IRNazanin" w:eastAsia="IRNazanin"/>
          <w:color w:val="111111"/>
          <w:sz w:val="28"/>
          <w:sz w:val="28"/>
          <w:szCs w:val="28"/>
          <w:rtl w:val="true"/>
          <w:lang w:bidi="fa-IR"/>
        </w:rPr>
        <w:t>یکی دیگر از شاگردان شیخ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 گاهی به من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 در رکوع و سجود ، چه می گویی؟ در تشهد، چه میگویی؟ وقتی میگویی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وحده لا شریک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راست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هوای نفس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غیر خدا توجهی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أرباب متفرقون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کار نداری؟</w:t>
      </w:r>
      <w:r>
        <w:rPr>
          <w:rFonts w:eastAsia="IRNazanin" w:cs="IRNazanin"/>
          <w:color w:val="111111"/>
          <w:sz w:val="28"/>
          <w:szCs w:val="28"/>
          <w:rtl w:val="true"/>
          <w:lang w:bidi="fa-IR"/>
        </w:rPr>
        <w:t>!</w:t>
      </w:r>
      <w:r>
        <w:rPr>
          <w:rStyle w:val="FootnoteAnchor"/>
          <w:rtl w:val="true"/>
        </w:rPr>
        <w:footnoteReference w:id="257"/>
      </w:r>
    </w:p>
    <w:p>
      <w:pPr>
        <w:pStyle w:val="Heading5"/>
        <w:numPr>
          <w:ilvl w:val="4"/>
          <w:numId w:val="1"/>
        </w:numPr>
        <w:rPr/>
      </w:pPr>
      <w:bookmarkStart w:id="730" w:name="__RefHeading___Toc825793_2314609296"/>
      <w:bookmarkStart w:id="731" w:name="_Toc271"/>
      <w:bookmarkEnd w:id="730"/>
      <w:r>
        <w:rPr/>
        <w:t>4</w:t>
      </w:r>
      <w:r>
        <w:rPr>
          <w:rtl w:val="true"/>
        </w:rPr>
        <w:t xml:space="preserve">. </w:t>
      </w:r>
      <w:r>
        <w:rPr>
          <w:rtl w:val="true"/>
        </w:rPr>
        <w:t>مواظبت بر نماز اول وقت</w:t>
      </w:r>
      <w:bookmarkEnd w:id="731"/>
    </w:p>
    <w:p>
      <w:pPr>
        <w:pStyle w:val="BookText"/>
        <w:rPr/>
      </w:pPr>
      <w:r>
        <w:rPr>
          <w:rFonts w:ascii="IRNazanin" w:hAnsi="IRNazanin" w:eastAsia="IRNazanin"/>
          <w:color w:val="111111"/>
          <w:sz w:val="28"/>
          <w:sz w:val="28"/>
          <w:szCs w:val="28"/>
          <w:rtl w:val="true"/>
          <w:lang w:bidi="fa-IR"/>
        </w:rPr>
        <w:t>در احادیث اسلامی، بر نماز گزاردن در اول وقت، تأکید فراوانی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الوقت الأول علی الآخر کفضل الآخرة علی الدنیا</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فضیلت نماز اول وقت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وقت، همچون فضیلت آخرت است بر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 مقید بود که نمازهای پنجگانه را در اول وقت بخواند و دیگران را نیز بدان توصیه می فرمود</w:t>
      </w:r>
      <w:r>
        <w:rPr>
          <w:rFonts w:eastAsia="IRNazanin" w:cs="IRNazanin"/>
          <w:color w:val="111111"/>
          <w:sz w:val="28"/>
          <w:szCs w:val="28"/>
          <w:rtl w:val="true"/>
          <w:lang w:bidi="fa-IR"/>
        </w:rPr>
        <w:t>.</w:t>
      </w:r>
    </w:p>
    <w:p>
      <w:pPr>
        <w:pStyle w:val="Heading4"/>
        <w:numPr>
          <w:ilvl w:val="3"/>
          <w:numId w:val="1"/>
        </w:numPr>
        <w:rPr/>
      </w:pPr>
      <w:bookmarkStart w:id="732" w:name="__RefHeading___Toc825795_2314609296"/>
      <w:bookmarkStart w:id="733" w:name="_Toc272"/>
      <w:bookmarkEnd w:id="732"/>
      <w:r>
        <w:rPr>
          <w:rtl w:val="true"/>
        </w:rPr>
        <w:t>نوکر امام حسین</w:t>
      </w:r>
      <w:r>
        <w:rPr>
          <w:rtl w:val="true"/>
        </w:rPr>
        <w:t>(</w:t>
      </w:r>
      <w:r>
        <w:rPr>
          <w:rtl w:val="true"/>
        </w:rPr>
        <w:t>علیه السلام</w:t>
      </w:r>
      <w:r>
        <w:rPr>
          <w:rtl w:val="true"/>
        </w:rPr>
        <w:t xml:space="preserve">) </w:t>
      </w:r>
      <w:r>
        <w:rPr>
          <w:rtl w:val="true"/>
        </w:rPr>
        <w:t>نمازش تا الآن نمی ماند</w:t>
      </w:r>
      <w:bookmarkEnd w:id="733"/>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خطیب توانا ، حجة الإسلام و المسلمین سید قاسم شجاعی، خاطره جالبی از جناب شیخ در این باره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دوران مدرسه و ابتدایی ، منبر می رفتم و چون لحن سخن گرمی داشتم ، به مجالس زیادی هم دعوت می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 روزهای هفتم ماه ، به منزل مرحوم آقا شیخ رجبعلی خیاط می رفتم که نرسیده به بازارچه، بعد از کوچه سیاه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پله ها که بالا می رفتیم، در اتاق دست چپ، خانم ها جمع می شدند و برایشان روضه ماهانه می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جناب شیخ هم طبقه پایین آن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سیزده ساله بودم و هنوز به سن </w:t>
      </w:r>
    </w:p>
    <w:p>
      <w:pPr>
        <w:pStyle w:val="BookText"/>
        <w:rPr/>
      </w:pPr>
      <w:r>
        <w:rPr>
          <w:rFonts w:ascii="IRNazanin" w:hAnsi="IRNazanin" w:eastAsia="IRNazanin"/>
          <w:color w:val="111111"/>
          <w:sz w:val="28"/>
          <w:sz w:val="28"/>
          <w:szCs w:val="28"/>
          <w:rtl w:val="true"/>
          <w:lang w:bidi="fa-IR"/>
        </w:rPr>
        <w:t>بلوغ نرسیده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بعد از اتمام منبر ، به طبقه پایین آمدم و برای اولین بار با جناب شیخ، برخورد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 هایی دستش بود و گویا عازم بازار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من انداخت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نوکر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نمازش تا الآن نمی ماند؟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 روز ، جایی میهمان بودم و تا آن لحظه که دو ساعت به غروب مانده بود نمازم را نخوانده بودم ، به محض این که به صورتم نگاه کرد، این حالت را در من دید و گوشزد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قضیه ، موجب شد که من، هر از چند گاهی ، چه در همان دوران قبل از بلوغ و چه بعد از آن، در مجالس ایشان که برای مثال ، یک بار در منزل آقای حکیمی آهن فروش برگزار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می کردم و از همان نوجوانی احساس می کردم این مرد، صحبت که می کند ، مطالبش الهامی است ؛ چون اطلاعات علمی نداشت ؛ ولی وقتی صحبت می کرد، سراسر وجود مخاطبان را مجذوب می کرد، به طوری که هنوز هم من از ایشان، خاطرات و سخنانی در یاد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جملات ایشان که همیشه در ذهن من مانده ، این است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که در کارها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می کند،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ضمیر،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از آن ضمیر بگذرید، ضمایر دیگر، شرک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جناب شیخ، این گونه سخنان را بیان می کرد، سخنش در دل انسان، می نشست و بر فکر انسان ، اثر می گذاشت </w:t>
      </w:r>
      <w:r>
        <w:rPr>
          <w:rFonts w:eastAsia="IRNazanin" w:cs="IRNazanin"/>
          <w:color w:val="111111"/>
          <w:sz w:val="28"/>
          <w:szCs w:val="28"/>
          <w:rtl w:val="true"/>
          <w:lang w:bidi="fa-IR"/>
        </w:rPr>
        <w:t xml:space="preserve">. </w:t>
      </w:r>
      <w:bookmarkStart w:id="734" w:name="pg19649_280279"/>
    </w:p>
    <w:p>
      <w:pPr>
        <w:pStyle w:val="Heading4"/>
        <w:numPr>
          <w:ilvl w:val="3"/>
          <w:numId w:val="1"/>
        </w:numPr>
        <w:rPr/>
      </w:pPr>
      <w:bookmarkStart w:id="735" w:name="__RefHeading___Toc825797_2314609296"/>
      <w:bookmarkStart w:id="736" w:name="_Toc273"/>
      <w:bookmarkEnd w:id="734"/>
      <w:bookmarkEnd w:id="735"/>
      <w:r>
        <w:rPr>
          <w:rtl w:val="true"/>
        </w:rPr>
        <w:t>خشم، آفت نماز</w:t>
      </w:r>
      <w:bookmarkEnd w:id="736"/>
    </w:p>
    <w:p>
      <w:pPr>
        <w:pStyle w:val="BookText"/>
        <w:rPr/>
      </w:pPr>
      <w:r>
        <w:rPr>
          <w:rFonts w:ascii="IRNazanin" w:hAnsi="IRNazanin" w:eastAsia="IRNazanin"/>
          <w:color w:val="111111"/>
          <w:sz w:val="28"/>
          <w:sz w:val="28"/>
          <w:szCs w:val="28"/>
          <w:rtl w:val="true"/>
          <w:lang w:bidi="fa-IR"/>
        </w:rPr>
        <w:t xml:space="preserve">از جناب شیخ ، نقل شده است که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 حوالی غروب، از نزدیک مسجدی در اوایل خیابان سیروس تهران</w:t>
      </w:r>
      <w:r>
        <w:rPr>
          <w:rStyle w:val="FootnoteAnchor"/>
          <w:rtl w:val="true"/>
        </w:rPr>
        <w:footnoteReference w:id="259"/>
      </w:r>
      <w:r>
        <w:rPr>
          <w:rFonts w:ascii="IRNazanin" w:hAnsi="IRNazanin" w:eastAsia="IRNazanin"/>
          <w:color w:val="111111"/>
          <w:sz w:val="28"/>
          <w:sz w:val="28"/>
          <w:szCs w:val="28"/>
          <w:rtl w:val="true"/>
          <w:lang w:bidi="fa-IR"/>
        </w:rPr>
        <w:t xml:space="preserve">عبور میکردم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درک فضیلت نماز اول وقت ، وارد شبستان مسجد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شخصی مشغول اقامه نماز است و هاله ای از نور ، اطراف سر او 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فکر کردم که بعد از نماز با او مأنوس شوم و ببینم چه خصوصیاتی دارد که چنین حالتی در نماز برای او پدیدار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نماز ، همراه او از مسجد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در مسجد، با خادم مسجد، بگو مگویی کرد و به وی پرخاش کرد و به راه خود ،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عصبانیت، دیدم آن هاله نور، از دور سرش محو شد</w:t>
      </w:r>
      <w:r>
        <w:rPr>
          <w:rFonts w:eastAsia="IRNazanin" w:cs="IRNazanin"/>
          <w:color w:val="111111"/>
          <w:sz w:val="28"/>
          <w:szCs w:val="28"/>
          <w:rtl w:val="true"/>
          <w:lang w:bidi="fa-IR"/>
        </w:rPr>
        <w:t xml:space="preserve">. </w:t>
      </w:r>
      <w:bookmarkStart w:id="737" w:name="pg19649_280280"/>
    </w:p>
    <w:p>
      <w:pPr>
        <w:pStyle w:val="Heading3"/>
        <w:numPr>
          <w:ilvl w:val="2"/>
          <w:numId w:val="1"/>
        </w:numPr>
        <w:rPr/>
      </w:pPr>
      <w:bookmarkStart w:id="738" w:name="__RefHeading___Toc825799_2314609296"/>
      <w:bookmarkStart w:id="739" w:name="_Toc274"/>
      <w:bookmarkEnd w:id="737"/>
      <w:bookmarkEnd w:id="738"/>
      <w:r>
        <w:rPr>
          <w:rtl w:val="true"/>
        </w:rPr>
        <w:t xml:space="preserve">فصل نهم </w:t>
      </w:r>
      <w:r>
        <w:rPr>
          <w:rtl w:val="true"/>
        </w:rPr>
        <w:t xml:space="preserve">: </w:t>
      </w:r>
      <w:r>
        <w:rPr>
          <w:rtl w:val="true"/>
        </w:rPr>
        <w:t>من اولیای خدا</w:t>
      </w:r>
      <w:bookmarkEnd w:id="739"/>
    </w:p>
    <w:p>
      <w:pPr>
        <w:pStyle w:val="Heading4"/>
        <w:numPr>
          <w:ilvl w:val="3"/>
          <w:numId w:val="1"/>
        </w:numPr>
        <w:rPr/>
      </w:pPr>
      <w:bookmarkStart w:id="740" w:name="__RefHeading___Toc825801_2314609296"/>
      <w:bookmarkStart w:id="741" w:name="_Toc275"/>
      <w:bookmarkEnd w:id="740"/>
      <w:r>
        <w:rPr>
          <w:rtl w:val="true"/>
        </w:rPr>
        <w:t>اشاره</w:t>
      </w:r>
      <w:bookmarkEnd w:id="741"/>
    </w:p>
    <w:p>
      <w:pPr>
        <w:pStyle w:val="BookText"/>
        <w:rPr/>
      </w:pPr>
      <w:r>
        <w:rPr>
          <w:rFonts w:ascii="IRNazanin" w:hAnsi="IRNazanin" w:eastAsia="IRNazanin"/>
          <w:color w:val="111111"/>
          <w:sz w:val="28"/>
          <w:sz w:val="28"/>
          <w:szCs w:val="28"/>
          <w:rtl w:val="true"/>
          <w:lang w:bidi="fa-IR"/>
        </w:rPr>
        <w:t>جناب شیخ، هیچ گاه استطاعت مالی برای انجام فریضه حج نیافت و حج نرفت ؛ اما رهنمودهای او به برخی حج گزاران، نشان می دهد که از راز و رمز حج اولیای خدا به طور دقیق ، خبر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بود که حج حقیقی و کامل ، هنگامی تحقق می یابد که حج گزار ، عاشق صاحب خانه باشد، تا بتواند مقاصد واقعی مناسک حج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پاسخ شخصی که به او پیشنهاد می کند با هم به حج بروند،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 عاشقی را یاد بگیر و بعد بیا تا به مکه برویم</w:t>
      </w:r>
      <w:r>
        <w:rPr>
          <w:rFonts w:eastAsia="IRNazanin" w:cs="IRNazanin"/>
          <w:color w:val="111111"/>
          <w:sz w:val="28"/>
          <w:szCs w:val="28"/>
          <w:rtl w:val="true"/>
          <w:lang w:bidi="fa-IR"/>
        </w:rPr>
        <w:t>.</w:t>
      </w:r>
    </w:p>
    <w:p>
      <w:pPr>
        <w:pStyle w:val="Heading4"/>
        <w:numPr>
          <w:ilvl w:val="3"/>
          <w:numId w:val="1"/>
        </w:numPr>
        <w:rPr/>
      </w:pPr>
      <w:bookmarkStart w:id="742" w:name="__RefHeading___Toc825803_2314609296"/>
      <w:bookmarkStart w:id="743" w:name="_Toc276"/>
      <w:bookmarkEnd w:id="742"/>
      <w:r>
        <w:rPr>
          <w:rtl w:val="true"/>
        </w:rPr>
        <w:t>رهنمودهای شیخ برای حج گزاران</w:t>
      </w:r>
      <w:bookmarkEnd w:id="743"/>
    </w:p>
    <w:p>
      <w:pPr>
        <w:pStyle w:val="Heading5"/>
        <w:numPr>
          <w:ilvl w:val="4"/>
          <w:numId w:val="1"/>
        </w:numPr>
        <w:rPr/>
      </w:pPr>
      <w:bookmarkStart w:id="744" w:name="__RefHeading___Toc825805_2314609296"/>
      <w:bookmarkStart w:id="745" w:name="_Toc277"/>
      <w:bookmarkEnd w:id="744"/>
      <w:r>
        <w:rPr/>
        <w:t>1</w:t>
      </w:r>
      <w:r>
        <w:rPr>
          <w:rtl w:val="true"/>
        </w:rPr>
        <w:t xml:space="preserve">. </w:t>
      </w:r>
      <w:r>
        <w:rPr>
          <w:rtl w:val="true"/>
        </w:rPr>
        <w:t>تلاش برای زیارت حضرت ولی عصر</w:t>
      </w:r>
      <w:r>
        <w:rPr>
          <w:rtl w:val="true"/>
        </w:rPr>
        <w:t>(</w:t>
      </w:r>
      <w:r>
        <w:rPr>
          <w:rtl w:val="true"/>
        </w:rPr>
        <w:t>علیه السلام</w:t>
      </w:r>
      <w:r>
        <w:rPr>
          <w:rtl w:val="true"/>
        </w:rPr>
        <w:t>)</w:t>
      </w:r>
      <w:bookmarkEnd w:id="745"/>
    </w:p>
    <w:p>
      <w:pPr>
        <w:pStyle w:val="BookText"/>
        <w:rPr/>
      </w:pPr>
      <w:r>
        <w:rPr>
          <w:rFonts w:ascii="IRNazanin" w:hAnsi="IRNazanin" w:eastAsia="IRNazanin"/>
          <w:color w:val="111111"/>
          <w:sz w:val="28"/>
          <w:sz w:val="28"/>
          <w:szCs w:val="28"/>
          <w:rtl w:val="true"/>
          <w:lang w:bidi="fa-IR"/>
        </w:rPr>
        <w:t>یکی از ارادتمندان باسابقه جناب شیخ ،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سفری که عازم سفر به حج بودم، خدمت ایشان رسیدم و رهنمود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تاریخ حرکت تا چهل روز ، آیه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أدخلنی مدخل صدق وأخرجنی مخرج صدق وأجعل لی من لدنک سلطنا نصیرا</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بتوانی ولی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ببینی</w:t>
      </w:r>
      <w:r>
        <w:rPr>
          <w:rFonts w:eastAsia="IRNazanin" w:cs="IRNazanin"/>
          <w:color w:val="111111"/>
          <w:sz w:val="28"/>
          <w:szCs w:val="28"/>
          <w:rtl w:val="true"/>
          <w:lang w:bidi="fa-IR"/>
        </w:rPr>
        <w:t xml:space="preserve">. </w:t>
      </w:r>
      <w:bookmarkStart w:id="746" w:name="pg19649_280281"/>
    </w:p>
    <w:p>
      <w:pPr>
        <w:pStyle w:val="BookText"/>
        <w:rPr/>
      </w:pPr>
      <w:bookmarkEnd w:id="746"/>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طور ممکن است کسی دعوت داشته باشد به خانه ای برود و صاحب خانه را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توجه و فکرت ، این باشد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وجود مبارک را در یکی از مراحل حج، زیارت کنی</w:t>
      </w:r>
      <w:r>
        <w:rPr>
          <w:rFonts w:eastAsia="IRNazanin" w:cs="IRNazanin"/>
          <w:color w:val="111111"/>
          <w:sz w:val="28"/>
          <w:szCs w:val="28"/>
          <w:rtl w:val="true"/>
          <w:lang w:bidi="fa-IR"/>
        </w:rPr>
        <w:t>.</w:t>
      </w:r>
    </w:p>
    <w:p>
      <w:pPr>
        <w:pStyle w:val="Heading5"/>
        <w:numPr>
          <w:ilvl w:val="4"/>
          <w:numId w:val="1"/>
        </w:numPr>
        <w:rPr/>
      </w:pPr>
      <w:bookmarkStart w:id="747" w:name="__RefHeading___Toc825807_2314609296"/>
      <w:bookmarkStart w:id="748" w:name="_Toc278"/>
      <w:bookmarkEnd w:id="747"/>
      <w:r>
        <w:rPr/>
        <w:t>2</w:t>
      </w:r>
      <w:r>
        <w:rPr>
          <w:rtl w:val="true"/>
        </w:rPr>
        <w:t xml:space="preserve">. </w:t>
      </w:r>
      <w:r>
        <w:rPr>
          <w:rtl w:val="true"/>
        </w:rPr>
        <w:t>تحریم محبت غیر خدا در احرام</w:t>
      </w:r>
      <w:bookmarkEnd w:id="748"/>
    </w:p>
    <w:p>
      <w:pPr>
        <w:pStyle w:val="BookText"/>
        <w:rPr/>
      </w:pPr>
      <w:r>
        <w:rPr>
          <w:rFonts w:ascii="IRNazanin" w:hAnsi="IRNazanin" w:eastAsia="IRNazanin"/>
          <w:color w:val="111111"/>
          <w:sz w:val="28"/>
          <w:sz w:val="28"/>
          <w:szCs w:val="28"/>
          <w:rtl w:val="true"/>
          <w:lang w:bidi="fa-IR"/>
        </w:rPr>
        <w:t>شیخ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که در میقات محرم می شود، باید بداند که این جا آمده است تا غیر خدا را بر خود، حرام کند، و از لحظه ای که تلبیه گفت، دعوت خدا را پذیرفته و غیر او را بر خود،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علاقه غیرخدایی است، بر او حرام است و تا آخرین لحظات عمر نباید به غیر خدا توجه کند</w:t>
      </w:r>
      <w:r>
        <w:rPr>
          <w:rFonts w:eastAsia="IRNazanin" w:cs="IRNazanin"/>
          <w:color w:val="111111"/>
          <w:sz w:val="28"/>
          <w:szCs w:val="28"/>
          <w:rtl w:val="true"/>
          <w:lang w:bidi="fa-IR"/>
        </w:rPr>
        <w:t>.</w:t>
      </w:r>
    </w:p>
    <w:p>
      <w:pPr>
        <w:pStyle w:val="Heading5"/>
        <w:numPr>
          <w:ilvl w:val="4"/>
          <w:numId w:val="1"/>
        </w:numPr>
        <w:rPr/>
      </w:pPr>
      <w:bookmarkStart w:id="749" w:name="__RefHeading___Toc825809_2314609296"/>
      <w:bookmarkStart w:id="750" w:name="_Toc279"/>
      <w:bookmarkEnd w:id="749"/>
      <w:r>
        <w:rPr/>
        <w:t>3</w:t>
      </w:r>
      <w:r>
        <w:rPr>
          <w:rtl w:val="true"/>
        </w:rPr>
        <w:t xml:space="preserve">. </w:t>
      </w:r>
      <w:r>
        <w:rPr>
          <w:rtl w:val="true"/>
        </w:rPr>
        <w:t>خدامحوری در طواف</w:t>
      </w:r>
      <w:bookmarkEnd w:id="750"/>
    </w:p>
    <w:p>
      <w:pPr>
        <w:pStyle w:val="BookText"/>
        <w:rPr/>
      </w:pPr>
      <w:r>
        <w:rPr>
          <w:rFonts w:ascii="IRNazanin" w:hAnsi="IRNazanin" w:eastAsia="IRNazanin"/>
          <w:color w:val="111111"/>
          <w:sz w:val="28"/>
          <w:sz w:val="28"/>
          <w:szCs w:val="28"/>
          <w:rtl w:val="true"/>
          <w:lang w:bidi="fa-IR"/>
        </w:rPr>
        <w:t>شیخ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 کعبه، به ظاهر ، دور زدن خانه است؛ ولی بدان که مقصود از این چرخ زدن، خدا را محور زندگی کردن و فانی شدن 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حالی پیدا کن که دور او بگردی و قربانی او شوی</w:t>
      </w:r>
      <w:r>
        <w:rPr>
          <w:rFonts w:eastAsia="IRNazanin" w:cs="IRNazanin"/>
          <w:color w:val="111111"/>
          <w:sz w:val="28"/>
          <w:szCs w:val="28"/>
          <w:rtl w:val="true"/>
          <w:lang w:bidi="fa-IR"/>
        </w:rPr>
        <w:t>.</w:t>
      </w:r>
      <w:r>
        <w:rPr>
          <w:rStyle w:val="FootnoteAnchor"/>
          <w:rtl w:val="true"/>
        </w:rPr>
        <w:footnoteReference w:id="261"/>
      </w:r>
    </w:p>
    <w:p>
      <w:pPr>
        <w:pStyle w:val="Heading5"/>
        <w:numPr>
          <w:ilvl w:val="4"/>
          <w:numId w:val="1"/>
        </w:numPr>
        <w:rPr/>
      </w:pPr>
      <w:bookmarkStart w:id="751" w:name="__RefHeading___Toc825811_2314609296"/>
      <w:bookmarkStart w:id="752" w:name="_Toc280"/>
      <w:bookmarkEnd w:id="751"/>
      <w:r>
        <w:rPr/>
        <w:t>4</w:t>
      </w:r>
      <w:r>
        <w:rPr>
          <w:rtl w:val="true"/>
        </w:rPr>
        <w:t xml:space="preserve">. </w:t>
      </w:r>
      <w:r>
        <w:rPr>
          <w:rtl w:val="true"/>
        </w:rPr>
        <w:t>دعا کردن زیر ناودان طلا</w:t>
      </w:r>
      <w:bookmarkEnd w:id="752"/>
    </w:p>
    <w:p>
      <w:pPr>
        <w:pStyle w:val="BookText"/>
        <w:rPr/>
      </w:pPr>
      <w:r>
        <w:rPr>
          <w:rFonts w:ascii="IRNazanin" w:hAnsi="IRNazanin" w:eastAsia="IRNazanin"/>
          <w:color w:val="111111"/>
          <w:sz w:val="28"/>
          <w:sz w:val="28"/>
          <w:szCs w:val="28"/>
          <w:rtl w:val="true"/>
          <w:lang w:bidi="fa-IR"/>
        </w:rPr>
        <w:t>شیخ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حجر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زیر ناودان طلا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زائران بیت الله الحرام، حل مشکلات خود را از خداوند می 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 عرضه بدار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برای بندگی خودت و یاری ولیت حجة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کن</w:t>
      </w:r>
      <w:r>
        <w:rPr>
          <w:rFonts w:eastAsia="IRNazanin" w:cs="IRNazanin"/>
          <w:color w:val="111111"/>
          <w:sz w:val="28"/>
          <w:szCs w:val="28"/>
          <w:rtl w:val="true"/>
          <w:lang w:bidi="fa-IR"/>
        </w:rPr>
        <w:t>».</w:t>
      </w:r>
    </w:p>
    <w:p>
      <w:pPr>
        <w:pStyle w:val="Heading5"/>
        <w:numPr>
          <w:ilvl w:val="4"/>
          <w:numId w:val="1"/>
        </w:numPr>
        <w:rPr/>
      </w:pPr>
      <w:bookmarkStart w:id="753" w:name="__RefHeading___Toc825813_2314609296"/>
      <w:bookmarkStart w:id="754" w:name="_Toc281"/>
      <w:bookmarkEnd w:id="753"/>
      <w:r>
        <w:rPr/>
        <w:t>5</w:t>
      </w:r>
      <w:r>
        <w:rPr>
          <w:rtl w:val="true"/>
        </w:rPr>
        <w:t>.</w:t>
      </w:r>
      <w:r>
        <w:rPr>
          <w:rtl w:val="true"/>
        </w:rPr>
        <w:t>کشتن نفس اماره در منا</w:t>
      </w:r>
      <w:bookmarkEnd w:id="754"/>
    </w:p>
    <w:p>
      <w:pPr>
        <w:pStyle w:val="BookText"/>
        <w:rPr/>
      </w:pPr>
      <w:r>
        <w:rPr>
          <w:rFonts w:ascii="IRNazanin" w:hAnsi="IRNazanin" w:eastAsia="IRNazanin"/>
          <w:color w:val="111111"/>
          <w:sz w:val="28"/>
          <w:sz w:val="28"/>
          <w:szCs w:val="28"/>
          <w:rtl w:val="true"/>
          <w:lang w:bidi="fa-IR"/>
        </w:rPr>
        <w:t>شیخ فرمود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به تمنا میروی، در قربانگاه چه میکنی؟ آیا می دانی فلسفه قربانی کردن ، </w:t>
      </w:r>
      <w:bookmarkStart w:id="755" w:name="pg19649_280282"/>
    </w:p>
    <w:p>
      <w:pPr>
        <w:pStyle w:val="BookText"/>
        <w:rPr/>
      </w:pPr>
      <w:bookmarkEnd w:id="755"/>
      <w:r>
        <w:rPr>
          <w:rFonts w:ascii="IRNazanin" w:hAnsi="IRNazanin" w:eastAsia="IRNazanin"/>
          <w:color w:val="111111"/>
          <w:sz w:val="28"/>
          <w:sz w:val="28"/>
          <w:szCs w:val="28"/>
          <w:rtl w:val="true"/>
          <w:lang w:bidi="fa-IR"/>
        </w:rPr>
        <w:t>چیست؟ در واقع، نفس اماره را قربانی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فتوبوا إلی بارئکم فاقتلوا أنفسکم</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سر نفس را ببر و بر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چنگال تفس، رهایی ده، نه این که وقتی برگشتی، نفست نیرومندتر از قبل شده باشد</w:t>
      </w:r>
      <w:r>
        <w:rPr>
          <w:rFonts w:eastAsia="IRNazanin" w:cs="IRNazanin"/>
          <w:color w:val="111111"/>
          <w:sz w:val="28"/>
          <w:szCs w:val="28"/>
          <w:rtl w:val="true"/>
          <w:lang w:bidi="fa-IR"/>
        </w:rPr>
        <w:t>!</w:t>
      </w:r>
    </w:p>
    <w:p>
      <w:pPr>
        <w:pStyle w:val="Heading4"/>
        <w:numPr>
          <w:ilvl w:val="3"/>
          <w:numId w:val="1"/>
        </w:numPr>
        <w:rPr/>
      </w:pPr>
      <w:bookmarkStart w:id="756" w:name="__RefHeading___Toc825815_2314609296"/>
      <w:bookmarkStart w:id="757" w:name="_Toc282"/>
      <w:bookmarkEnd w:id="756"/>
      <w:r>
        <w:rPr>
          <w:rtl w:val="true"/>
        </w:rPr>
        <w:t>تنها جایی که محبت کردند</w:t>
      </w:r>
      <w:r>
        <w:rPr>
          <w:rtl w:val="true"/>
        </w:rPr>
        <w:t>!</w:t>
      </w:r>
      <w:bookmarkEnd w:id="757"/>
    </w:p>
    <w:p>
      <w:pPr>
        <w:pStyle w:val="BookText"/>
        <w:rPr/>
      </w:pPr>
      <w:r>
        <w:rPr>
          <w:rFonts w:ascii="IRNazanin" w:hAnsi="IRNazanin" w:eastAsia="IRNazanin"/>
          <w:color w:val="111111"/>
          <w:sz w:val="28"/>
          <w:sz w:val="28"/>
          <w:szCs w:val="28"/>
          <w:rtl w:val="true"/>
          <w:lang w:bidi="fa-IR"/>
        </w:rPr>
        <w:t>یکی از دوستداران شیخ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مراجعت از حج ، به محضر شیخ رسیدم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بدانم از این حج ، برای من ، نتیجه ای حاصل شده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سرت را پایین بینداز و حمدی قرائت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یک توجه، نشانی های مسجد الحرام و جای ایستادن مرا گفت ، تا آن جا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جایی که به تو محبت کردند، قبرستان بقیع بود که در چنین حالی بودی و چنین خواسته هایی 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آن جا از خدا خواسته بودم ، نزد ایشان ، مکشوف بود</w:t>
      </w:r>
      <w:r>
        <w:rPr>
          <w:rFonts w:eastAsia="IRNazanin" w:cs="IRNazanin"/>
          <w:color w:val="111111"/>
          <w:sz w:val="28"/>
          <w:szCs w:val="28"/>
          <w:rtl w:val="true"/>
          <w:lang w:bidi="fa-IR"/>
        </w:rPr>
        <w:t>.</w:t>
      </w:r>
    </w:p>
    <w:p>
      <w:pPr>
        <w:pStyle w:val="Heading4"/>
        <w:numPr>
          <w:ilvl w:val="3"/>
          <w:numId w:val="1"/>
        </w:numPr>
        <w:rPr/>
      </w:pPr>
      <w:bookmarkStart w:id="758" w:name="__RefHeading___Toc825817_2314609296"/>
      <w:bookmarkStart w:id="759" w:name="_Toc283"/>
      <w:bookmarkEnd w:id="758"/>
      <w:r>
        <w:rPr>
          <w:rtl w:val="true"/>
        </w:rPr>
        <w:t>ولیمة حج</w:t>
      </w:r>
      <w:bookmarkEnd w:id="759"/>
    </w:p>
    <w:p>
      <w:pPr>
        <w:pStyle w:val="BookText"/>
        <w:rPr/>
      </w:pPr>
      <w:r>
        <w:rPr>
          <w:rFonts w:ascii="IRNazanin" w:hAnsi="IRNazanin" w:eastAsia="IRNazanin"/>
          <w:color w:val="111111"/>
          <w:sz w:val="28"/>
          <w:sz w:val="28"/>
          <w:szCs w:val="28"/>
          <w:rtl w:val="true"/>
          <w:lang w:bidi="fa-IR"/>
        </w:rPr>
        <w:t>یکی از شاگردان شیخ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از سفر حج، شیخ و جمعی دیگر را برای دادن ولیمه حج به منزل دعوت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چلوکباب درست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جناب شیخ و چند نفر خصوصی تر، جدا از بقیه میهمان ها، سفرهای در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ایوان خانه انداختیم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که متوجه این کار من شد، مرا صدا کرد و فرمود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پز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نگیر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مردم ، فرق نگذار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خداست، همه را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چشم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عده ای امتیاز می دهی؟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قاطی همه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فرقی قائل نشو</w:t>
      </w:r>
      <w:r>
        <w:rPr>
          <w:rFonts w:eastAsia="IRNazanin" w:cs="IRNazanin"/>
          <w:color w:val="111111"/>
          <w:sz w:val="28"/>
          <w:szCs w:val="28"/>
          <w:rtl w:val="true"/>
          <w:lang w:bidi="fa-IR"/>
        </w:rPr>
        <w:t xml:space="preserve">. </w:t>
      </w:r>
      <w:bookmarkStart w:id="760" w:name="pg19649_280283"/>
    </w:p>
    <w:p>
      <w:pPr>
        <w:pStyle w:val="Heading4"/>
        <w:numPr>
          <w:ilvl w:val="3"/>
          <w:numId w:val="1"/>
        </w:numPr>
        <w:rPr/>
      </w:pPr>
      <w:bookmarkStart w:id="761" w:name="__RefHeading___Toc825819_2314609296"/>
      <w:bookmarkStart w:id="762" w:name="_Toc284"/>
      <w:bookmarkEnd w:id="760"/>
      <w:bookmarkEnd w:id="761"/>
      <w:r>
        <w:rPr>
          <w:rtl w:val="true"/>
        </w:rPr>
        <w:t>راز و رمز حج ، در کلام امام خمینی</w:t>
      </w:r>
      <w:r>
        <w:rPr>
          <w:rtl w:val="true"/>
        </w:rPr>
        <w:t>(</w:t>
      </w:r>
      <w:r>
        <w:rPr>
          <w:rtl w:val="true"/>
        </w:rPr>
        <w:t>رحمته الله</w:t>
      </w:r>
      <w:r>
        <w:rPr>
          <w:rtl w:val="true"/>
        </w:rPr>
        <w:t>)</w:t>
      </w:r>
      <w:bookmarkEnd w:id="762"/>
    </w:p>
    <w:p>
      <w:pPr>
        <w:pStyle w:val="Heading5"/>
        <w:numPr>
          <w:ilvl w:val="4"/>
          <w:numId w:val="1"/>
        </w:numPr>
        <w:rPr/>
      </w:pPr>
      <w:bookmarkStart w:id="763" w:name="__RefHeading___Toc825821_2314609296"/>
      <w:bookmarkStart w:id="764" w:name="_Toc285"/>
      <w:bookmarkEnd w:id="763"/>
      <w:r>
        <w:rPr>
          <w:rtl w:val="true"/>
        </w:rPr>
        <w:t>اشاره</w:t>
      </w:r>
      <w:bookmarkEnd w:id="764"/>
    </w:p>
    <w:p>
      <w:pPr>
        <w:pStyle w:val="BookText"/>
        <w:rPr/>
      </w:pPr>
      <w:r>
        <w:rPr>
          <w:rFonts w:ascii="IRNazanin" w:hAnsi="IRNazanin" w:eastAsia="IRNazanin"/>
          <w:color w:val="111111"/>
          <w:sz w:val="28"/>
          <w:sz w:val="28"/>
          <w:szCs w:val="28"/>
          <w:rtl w:val="true"/>
          <w:lang w:bidi="fa-IR"/>
        </w:rPr>
        <w:t xml:space="preserve">جالب است بدانیم که آنچه جناب شیخ ، در باره فلسفه حج، بر اساس یافته های خود بیان کرده، به آنچه امام 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ابعاد عرفانی حج فرموده اند، بسیار نزدیک است، که برای تکمیل این فصل، به آن اشاره می کنیم</w:t>
      </w:r>
      <w:r>
        <w:rPr>
          <w:rFonts w:eastAsia="IRNazanin" w:cs="IRNazanin"/>
          <w:color w:val="111111"/>
          <w:sz w:val="28"/>
          <w:szCs w:val="28"/>
          <w:rtl w:val="true"/>
          <w:lang w:bidi="fa-IR"/>
        </w:rPr>
        <w:t>.</w:t>
      </w:r>
    </w:p>
    <w:p>
      <w:pPr>
        <w:pStyle w:val="Heading5"/>
        <w:numPr>
          <w:ilvl w:val="4"/>
          <w:numId w:val="1"/>
        </w:numPr>
        <w:rPr/>
      </w:pPr>
      <w:bookmarkStart w:id="765" w:name="__RefHeading___Toc825823_2314609296"/>
      <w:bookmarkStart w:id="766" w:name="_Toc286"/>
      <w:bookmarkEnd w:id="765"/>
      <w:r>
        <w:rPr/>
        <w:t>1</w:t>
      </w:r>
      <w:r>
        <w:rPr>
          <w:rtl w:val="true"/>
        </w:rPr>
        <w:t xml:space="preserve">. </w:t>
      </w:r>
      <w:r>
        <w:rPr>
          <w:rtl w:val="true"/>
        </w:rPr>
        <w:t>راز لبیک های مکرر</w:t>
      </w:r>
      <w:bookmarkEnd w:id="766"/>
    </w:p>
    <w:p>
      <w:pPr>
        <w:pStyle w:val="BookText"/>
        <w:rPr/>
      </w:pPr>
      <w:r>
        <w:rPr>
          <w:rFonts w:ascii="IRNazanin" w:hAnsi="IRNazanin" w:eastAsia="IRNazanin"/>
          <w:color w:val="111111"/>
          <w:sz w:val="28"/>
          <w:sz w:val="28"/>
          <w:szCs w:val="28"/>
          <w:rtl w:val="true"/>
          <w:lang w:bidi="fa-IR"/>
        </w:rPr>
        <w:t xml:space="preserve">امام خمینی در پیامی به حجاج بیت الله الحرام، آورده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لبیک های مکرر، از کسانی حقیقت دارد که ندای حق را به گوش جان شنیده و به دعوت الله تعالی به اسم جامع، جواب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مسئله حضور در محضر است و مشاهدة جمال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گوینده، از خود، در این محضر ، بیخود شده و جواب دعوت را تکرار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دنباله آن، سلب شریک به معنای مطلق آن می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اهل الله 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شریک در الوهیت فقط ، گر چه سلب شریک در آن نیز شامل همه مراتب تا فنای عالم در نظر اهل معرفت است و حاوی جمیع فقرات احتیاطی و استحبابی است،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لک و الثعمه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حمد را اختصاص می دهد به ذات مقدس ، همچنین نعمت را، و نفی شریک می کند و این نزد اهل معرفت، غایت توحید است و به این معناست که هر حمدی و هر نعمتی که در جهان هستی تحقق یابد، حمد خدا و نعمت خداست ، بدون شریک، و در هر موقف و مشعری، و وقوف و حرکتی، و شکون و عملی، این مطلب و این مقصد اعلا، جاری است و خلاف آن، شرک به معنای اعم است که همه ما کوردلان ، به آن مبتلا هستیم</w:t>
      </w:r>
      <w:r>
        <w:rPr>
          <w:rFonts w:eastAsia="IRNazanin" w:cs="IRNazanin"/>
          <w:color w:val="111111"/>
          <w:sz w:val="28"/>
          <w:szCs w:val="28"/>
          <w:rtl w:val="true"/>
          <w:lang w:bidi="fa-IR"/>
        </w:rPr>
        <w:t>.</w:t>
      </w:r>
      <w:r>
        <w:rPr>
          <w:rStyle w:val="FootnoteAnchor"/>
          <w:rtl w:val="true"/>
        </w:rPr>
        <w:footnoteReference w:id="263"/>
      </w:r>
    </w:p>
    <w:p>
      <w:pPr>
        <w:pStyle w:val="Heading5"/>
        <w:numPr>
          <w:ilvl w:val="4"/>
          <w:numId w:val="1"/>
        </w:numPr>
        <w:rPr/>
      </w:pPr>
      <w:bookmarkStart w:id="767" w:name="__RefHeading___Toc825825_2314609296"/>
      <w:bookmarkStart w:id="768" w:name="_Toc287"/>
      <w:bookmarkEnd w:id="767"/>
      <w:r>
        <w:rPr/>
        <w:t>2</w:t>
      </w:r>
      <w:r>
        <w:rPr>
          <w:rtl w:val="true"/>
        </w:rPr>
        <w:t xml:space="preserve">. </w:t>
      </w:r>
      <w:r>
        <w:rPr>
          <w:rtl w:val="true"/>
        </w:rPr>
        <w:t>راز طواف</w:t>
      </w:r>
      <w:bookmarkEnd w:id="768"/>
    </w:p>
    <w:p>
      <w:pPr>
        <w:pStyle w:val="BookText"/>
        <w:rPr/>
      </w:pPr>
      <w:r>
        <w:rPr>
          <w:rFonts w:ascii="IRNazanin" w:hAnsi="IRNazanin" w:eastAsia="IRNazanin"/>
          <w:color w:val="111111"/>
          <w:sz w:val="28"/>
          <w:sz w:val="28"/>
          <w:szCs w:val="28"/>
          <w:rtl w:val="true"/>
          <w:lang w:bidi="fa-IR"/>
        </w:rPr>
        <w:t>امام راحل، در باره طواف نیز می فرماید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گردش به دور خانه خدا، نشان دهنده این است که به غیر از خدا، گرد دیگری نگردید</w:t>
      </w:r>
      <w:r>
        <w:rPr>
          <w:rFonts w:eastAsia="IRNazanin" w:cs="IRNazanin"/>
          <w:color w:val="111111"/>
          <w:sz w:val="28"/>
          <w:szCs w:val="28"/>
          <w:rtl w:val="true"/>
          <w:lang w:bidi="fa-IR"/>
        </w:rPr>
        <w:t>.</w:t>
      </w:r>
      <w:r>
        <w:rPr>
          <w:rStyle w:val="FootnoteAnchor"/>
          <w:rtl w:val="true"/>
        </w:rPr>
        <w:footnoteReference w:id="264"/>
      </w:r>
      <w:bookmarkStart w:id="769" w:name="pg19649_280284"/>
    </w:p>
    <w:p>
      <w:pPr>
        <w:pStyle w:val="BookText"/>
        <w:rPr/>
      </w:pPr>
      <w:bookmarkEnd w:id="769"/>
      <w:r>
        <w:rPr>
          <w:rFonts w:ascii="IRNazanin" w:hAnsi="IRNazanin" w:eastAsia="IRNazanin"/>
          <w:color w:val="111111"/>
          <w:sz w:val="28"/>
          <w:sz w:val="28"/>
          <w:szCs w:val="28"/>
          <w:rtl w:val="true"/>
          <w:lang w:bidi="fa-IR"/>
        </w:rPr>
        <w:t>در طواف حرم خدا، که نشانه عشق به حق است، دل از دیگران تهی کنید و جان را از خوف غیر حق، پاک سازید و به موازات عشق به حق، از بتهای بزرگ و کوچک، طاغوت ها و وابستگانشان ، برائت جویید که خدای تعالی و دوستان او ، از آنان برائت جستند و همه آزادگان جهان ، از آنان بری هستند</w:t>
      </w:r>
      <w:r>
        <w:rPr>
          <w:rFonts w:eastAsia="IRNazanin" w:cs="IRNazanin"/>
          <w:color w:val="111111"/>
          <w:sz w:val="28"/>
          <w:szCs w:val="28"/>
          <w:rtl w:val="true"/>
          <w:lang w:bidi="fa-IR"/>
        </w:rPr>
        <w:t>.</w:t>
      </w:r>
      <w:r>
        <w:rPr>
          <w:rStyle w:val="FootnoteAnchor"/>
          <w:rtl w:val="true"/>
        </w:rPr>
        <w:footnoteReference w:id="265"/>
      </w:r>
    </w:p>
    <w:p>
      <w:pPr>
        <w:pStyle w:val="Heading5"/>
        <w:numPr>
          <w:ilvl w:val="4"/>
          <w:numId w:val="1"/>
        </w:numPr>
        <w:rPr/>
      </w:pPr>
      <w:bookmarkStart w:id="770" w:name="__RefHeading___Toc825827_2314609296"/>
      <w:bookmarkStart w:id="771" w:name="_Toc288"/>
      <w:bookmarkEnd w:id="770"/>
      <w:r>
        <w:rPr/>
        <w:t>3</w:t>
      </w:r>
      <w:r>
        <w:rPr>
          <w:rtl w:val="true"/>
        </w:rPr>
        <w:t xml:space="preserve">. </w:t>
      </w:r>
      <w:r>
        <w:rPr>
          <w:rtl w:val="true"/>
        </w:rPr>
        <w:t>بیعت با خدا</w:t>
      </w:r>
      <w:bookmarkEnd w:id="771"/>
    </w:p>
    <w:p>
      <w:pPr>
        <w:pStyle w:val="BookText"/>
        <w:rPr/>
      </w:pPr>
      <w:r>
        <w:rPr>
          <w:rFonts w:ascii="IRNazanin" w:hAnsi="IRNazanin" w:eastAsia="IRNazanin"/>
          <w:color w:val="111111"/>
          <w:sz w:val="28"/>
          <w:sz w:val="28"/>
          <w:szCs w:val="28"/>
          <w:rtl w:val="true"/>
          <w:lang w:bidi="fa-IR"/>
        </w:rPr>
        <w:t>امام خمینی در جایی دیگر از پیام خود، خطاب به زائران حرم الهی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لمس حجر الأسود، بیعت با خدا بندید که با دشمنان او و رسولانش و صالحان و آزادگان ، دشمن باشید و به اطاعت و بندگی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باشد و هر جا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 ننهید، و خوف و زبونی را از دل بزدایید، که دشمنان خدا و در رأس آنان ، شیطان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زبون اند، هر چند در ابزار آدم کشی و سرکوبی و جنایاتشان برتری داشته باشند</w:t>
      </w:r>
      <w:r>
        <w:rPr>
          <w:rFonts w:eastAsia="IRNazanin" w:cs="IRNazanin"/>
          <w:color w:val="111111"/>
          <w:sz w:val="28"/>
          <w:szCs w:val="28"/>
          <w:rtl w:val="true"/>
          <w:lang w:bidi="fa-IR"/>
        </w:rPr>
        <w:t>.</w:t>
      </w:r>
      <w:r>
        <w:rPr>
          <w:rStyle w:val="FootnoteAnchor"/>
          <w:rtl w:val="true"/>
        </w:rPr>
        <w:footnoteReference w:id="266"/>
      </w:r>
    </w:p>
    <w:p>
      <w:pPr>
        <w:pStyle w:val="Heading5"/>
        <w:numPr>
          <w:ilvl w:val="4"/>
          <w:numId w:val="1"/>
        </w:numPr>
        <w:rPr/>
      </w:pPr>
      <w:bookmarkStart w:id="772" w:name="__RefHeading___Toc825829_2314609296"/>
      <w:bookmarkStart w:id="773" w:name="_Toc289"/>
      <w:bookmarkEnd w:id="772"/>
      <w:r>
        <w:rPr/>
        <w:t>4</w:t>
      </w:r>
      <w:r>
        <w:rPr>
          <w:rtl w:val="true"/>
        </w:rPr>
        <w:t xml:space="preserve">. </w:t>
      </w:r>
      <w:r>
        <w:rPr>
          <w:rtl w:val="true"/>
        </w:rPr>
        <w:t>سعی در یافتن محبوب</w:t>
      </w:r>
      <w:bookmarkEnd w:id="773"/>
    </w:p>
    <w:p>
      <w:pPr>
        <w:pStyle w:val="BookText"/>
        <w:rPr/>
      </w:pPr>
      <w:r>
        <w:rPr>
          <w:rFonts w:ascii="IRNazanin" w:hAnsi="IRNazanin" w:eastAsia="IRNazanin"/>
          <w:color w:val="111111"/>
          <w:sz w:val="28"/>
          <w:sz w:val="28"/>
          <w:szCs w:val="28"/>
          <w:rtl w:val="true"/>
          <w:lang w:bidi="fa-IR"/>
        </w:rPr>
        <w:t xml:space="preserve">در سعی بین صفا و مروه، با صدق و صفا، سعی در یافتن محبوب کنید، که با یافتن او همه بافت های دنیایی، گسسته شود و همه شک و تردیدها، فرو ریزد و همه خوف و رجاهای حیوانی، زایل شود و همه دلبستگی های مادی، گسسته شود و آزادگی ها شکفته گردد و قید و بند شیطان و طاغوت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بندگان خدا را به اسارت و اطاعت کشند ، در هم ریزد</w:t>
      </w:r>
      <w:r>
        <w:rPr>
          <w:rFonts w:eastAsia="IRNazanin" w:cs="IRNazanin"/>
          <w:color w:val="111111"/>
          <w:sz w:val="28"/>
          <w:szCs w:val="28"/>
          <w:rtl w:val="true"/>
          <w:lang w:bidi="fa-IR"/>
        </w:rPr>
        <w:t>.</w:t>
      </w:r>
      <w:r>
        <w:rPr>
          <w:rStyle w:val="FootnoteAnchor"/>
          <w:rtl w:val="true"/>
        </w:rPr>
        <w:footnoteReference w:id="267"/>
      </w:r>
    </w:p>
    <w:p>
      <w:pPr>
        <w:pStyle w:val="Heading5"/>
        <w:numPr>
          <w:ilvl w:val="4"/>
          <w:numId w:val="1"/>
        </w:numPr>
        <w:rPr/>
      </w:pPr>
      <w:bookmarkStart w:id="774" w:name="__RefHeading___Toc825831_2314609296"/>
      <w:bookmarkStart w:id="775" w:name="_Toc290"/>
      <w:bookmarkEnd w:id="774"/>
      <w:r>
        <w:rPr/>
        <w:t>5</w:t>
      </w:r>
      <w:r>
        <w:rPr>
          <w:rtl w:val="true"/>
        </w:rPr>
        <w:t xml:space="preserve">. </w:t>
      </w:r>
      <w:r>
        <w:rPr>
          <w:rtl w:val="true"/>
        </w:rPr>
        <w:t>شعور و عرفان در شعر و عرفات</w:t>
      </w:r>
      <w:bookmarkEnd w:id="775"/>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حال شعور و عرفان ، به مشعر الحرام و عرفات روید و در هر موقف، به اطمینان </w:t>
      </w:r>
      <w:bookmarkStart w:id="776" w:name="pg19649_280285"/>
    </w:p>
    <w:p>
      <w:pPr>
        <w:pStyle w:val="BookText"/>
        <w:rPr/>
      </w:pPr>
      <w:bookmarkEnd w:id="776"/>
      <w:r>
        <w:rPr>
          <w:rFonts w:ascii="IRNazanin" w:hAnsi="IRNazanin" w:eastAsia="IRNazanin"/>
          <w:color w:val="111111"/>
          <w:sz w:val="28"/>
          <w:sz w:val="28"/>
          <w:szCs w:val="28"/>
          <w:rtl w:val="true"/>
          <w:lang w:bidi="fa-IR"/>
        </w:rPr>
        <w:t>قلب بر وعده های حق و حکومت مستضعفان بیفزایید، و با سکوت و سکون، تفکر در ایات حق کنید و به فکر نجات محرومان و مستضعفان از چنگال استکبار جهانی باشید و راههای نجات را از حق ، در آن مواقف کریمه، طلب کنید</w:t>
      </w:r>
      <w:r>
        <w:rPr>
          <w:rFonts w:eastAsia="IRNazanin" w:cs="IRNazanin"/>
          <w:color w:val="111111"/>
          <w:sz w:val="28"/>
          <w:szCs w:val="28"/>
          <w:rtl w:val="true"/>
          <w:lang w:bidi="fa-IR"/>
        </w:rPr>
        <w:t>.</w:t>
      </w:r>
      <w:r>
        <w:rPr>
          <w:rStyle w:val="FootnoteAnchor"/>
          <w:rtl w:val="true"/>
        </w:rPr>
        <w:footnoteReference w:id="268"/>
      </w:r>
    </w:p>
    <w:p>
      <w:pPr>
        <w:pStyle w:val="Heading5"/>
        <w:numPr>
          <w:ilvl w:val="4"/>
          <w:numId w:val="1"/>
        </w:numPr>
        <w:rPr/>
      </w:pPr>
      <w:bookmarkStart w:id="777" w:name="__RefHeading___Toc825833_2314609296"/>
      <w:bookmarkStart w:id="778" w:name="_Toc291"/>
      <w:bookmarkEnd w:id="777"/>
      <w:r>
        <w:rPr/>
        <w:t>6</w:t>
      </w:r>
      <w:r>
        <w:rPr>
          <w:rtl w:val="true"/>
        </w:rPr>
        <w:t xml:space="preserve">. </w:t>
      </w:r>
      <w:r>
        <w:rPr>
          <w:rtl w:val="true"/>
        </w:rPr>
        <w:t>راز قربانی کردن در منا</w:t>
      </w:r>
      <w:bookmarkEnd w:id="778"/>
    </w:p>
    <w:p>
      <w:pPr>
        <w:pStyle w:val="BookText"/>
        <w:rPr/>
      </w:pPr>
      <w:r>
        <w:rPr>
          <w:rFonts w:ascii="IRNazanin" w:hAnsi="IRNazanin" w:eastAsia="IRNazanin"/>
          <w:color w:val="111111"/>
          <w:sz w:val="28"/>
          <w:sz w:val="28"/>
          <w:szCs w:val="28"/>
          <w:rtl w:val="true"/>
          <w:lang w:bidi="fa-IR"/>
        </w:rPr>
        <w:t xml:space="preserve">پس به تمنا روید و آرزوهای حقانی را در آن جا در یابید، که آن، قربانی نمود محبوب ترین چیز خویش در راه محبوب مطلق است ، و بدانید تا از این محبوب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بالاترینش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نگذرید، به محبوب مطلق نرسید</w:t>
      </w:r>
      <w:r>
        <w:rPr>
          <w:rFonts w:eastAsia="IRNazanin" w:cs="IRNazanin"/>
          <w:color w:val="111111"/>
          <w:sz w:val="28"/>
          <w:szCs w:val="28"/>
          <w:rtl w:val="true"/>
          <w:lang w:bidi="fa-IR"/>
        </w:rPr>
        <w:t>.</w:t>
      </w:r>
      <w:r>
        <w:rPr>
          <w:rStyle w:val="FootnoteAnchor"/>
          <w:rtl w:val="true"/>
        </w:rPr>
        <w:footnoteReference w:id="269"/>
      </w:r>
    </w:p>
    <w:p>
      <w:pPr>
        <w:pStyle w:val="Heading5"/>
        <w:numPr>
          <w:ilvl w:val="4"/>
          <w:numId w:val="1"/>
        </w:numPr>
        <w:rPr/>
      </w:pPr>
      <w:bookmarkStart w:id="779" w:name="__RefHeading___Toc825835_2314609296"/>
      <w:bookmarkStart w:id="780" w:name="_Toc292"/>
      <w:bookmarkEnd w:id="779"/>
      <w:r>
        <w:rPr/>
        <w:t>7</w:t>
      </w:r>
      <w:r>
        <w:rPr>
          <w:rtl w:val="true"/>
        </w:rPr>
        <w:t xml:space="preserve">. </w:t>
      </w:r>
      <w:r>
        <w:rPr>
          <w:rtl w:val="true"/>
        </w:rPr>
        <w:t>رجم عقبات</w:t>
      </w:r>
      <w:bookmarkEnd w:id="780"/>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سفر الهی را شما می 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رجم شیطان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خدای نخواسته ، خودتان از جنود شیطان باشید، خودتان را هم رجم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رحمانی بشوید تا رجمتان، رجم جنود رحمان به شیطان باشد</w:t>
      </w:r>
      <w:r>
        <w:rPr>
          <w:rFonts w:eastAsia="IRNazanin" w:cs="IRNazanin"/>
          <w:color w:val="111111"/>
          <w:sz w:val="28"/>
          <w:szCs w:val="28"/>
          <w:rtl w:val="true"/>
          <w:lang w:bidi="fa-IR"/>
        </w:rPr>
        <w:t>.</w:t>
      </w:r>
      <w:r>
        <w:rPr>
          <w:rStyle w:val="FootnoteAnchor"/>
          <w:rtl w:val="true"/>
        </w:rPr>
        <w:footnoteReference w:id="270"/>
      </w:r>
      <w:bookmarkStart w:id="781" w:name="pg19649_280286"/>
    </w:p>
    <w:p>
      <w:pPr>
        <w:pStyle w:val="Heading3"/>
        <w:numPr>
          <w:ilvl w:val="2"/>
          <w:numId w:val="1"/>
        </w:numPr>
        <w:rPr/>
      </w:pPr>
      <w:bookmarkStart w:id="782" w:name="__RefHeading___Toc825837_2314609296"/>
      <w:bookmarkStart w:id="783" w:name="_Toc293"/>
      <w:bookmarkEnd w:id="781"/>
      <w:bookmarkEnd w:id="782"/>
      <w:r>
        <w:rPr>
          <w:rtl w:val="true"/>
        </w:rPr>
        <w:t xml:space="preserve">فصل دهم </w:t>
      </w:r>
      <w:r>
        <w:rPr>
          <w:rtl w:val="true"/>
        </w:rPr>
        <w:t xml:space="preserve">: </w:t>
      </w:r>
      <w:r>
        <w:rPr>
          <w:rtl w:val="true"/>
        </w:rPr>
        <w:t>بیم اولیای خدا</w:t>
      </w:r>
      <w:bookmarkEnd w:id="783"/>
    </w:p>
    <w:p>
      <w:pPr>
        <w:pStyle w:val="Heading4"/>
        <w:numPr>
          <w:ilvl w:val="3"/>
          <w:numId w:val="1"/>
        </w:numPr>
        <w:rPr/>
      </w:pPr>
      <w:bookmarkStart w:id="784" w:name="__RefHeading___Toc825839_2314609296"/>
      <w:bookmarkStart w:id="785" w:name="_Toc294"/>
      <w:bookmarkEnd w:id="784"/>
      <w:r>
        <w:rPr>
          <w:rtl w:val="true"/>
        </w:rPr>
        <w:t>اشاره</w:t>
      </w:r>
      <w:bookmarkEnd w:id="785"/>
    </w:p>
    <w:p>
      <w:pPr>
        <w:pStyle w:val="BookText"/>
        <w:rPr/>
      </w:pPr>
      <w:r>
        <w:rPr>
          <w:rFonts w:ascii="IRNazanin" w:hAnsi="IRNazanin" w:eastAsia="IRNazanin"/>
          <w:color w:val="111111"/>
          <w:sz w:val="28"/>
          <w:sz w:val="28"/>
          <w:szCs w:val="28"/>
          <w:rtl w:val="true"/>
          <w:lang w:bidi="fa-IR"/>
        </w:rPr>
        <w:t xml:space="preserve">نخستین پرسشی که پس از طرح مسئله محبت خدا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کیمیای سازندگی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 می رسد،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مهربان و دوست داشتنی است و عشق او ، مؤثرترین عنصر تکامل است، چرا در قرآن و احادیث اسلامی ، آن همه بر خوف و شیت از خداوند متعال ، تأکید شده است؟ و چرا قرآن کریم، برجسته ترین ویژگی علما را خشیت از خدا میداند؟ و آیا محبت با خوف و خشیت ، قابل جمع است؟</w:t>
      </w:r>
    </w:p>
    <w:p>
      <w:pPr>
        <w:pStyle w:val="BookText"/>
        <w:rPr/>
      </w:pPr>
      <w:r>
        <w:rPr>
          <w:rFonts w:ascii="IRNazanin" w:hAnsi="IRNazanin" w:eastAsia="IRNazanin"/>
          <w:color w:val="111111"/>
          <w:sz w:val="28"/>
          <w:sz w:val="28"/>
          <w:szCs w:val="28"/>
          <w:rtl w:val="true"/>
          <w:lang w:bidi="fa-IR"/>
        </w:rPr>
        <w:t>پاسخ،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اجتماع بیم و عشق ، جناب شیخ، مثال جالبی دارد که این فصل ، عهده دار تبیین آن است؛ ولی پیش از آن، باید بررسی نمود که منظور و مقصود از خوف و خشیت از خدا چیست </w:t>
      </w:r>
      <w:r>
        <w:rPr>
          <w:rFonts w:eastAsia="IRNazanin" w:cs="IRNazanin"/>
          <w:color w:val="111111"/>
          <w:sz w:val="28"/>
          <w:szCs w:val="28"/>
          <w:rtl w:val="true"/>
          <w:lang w:bidi="fa-IR"/>
        </w:rPr>
        <w:t>.</w:t>
      </w:r>
    </w:p>
    <w:p>
      <w:pPr>
        <w:pStyle w:val="Heading4"/>
        <w:numPr>
          <w:ilvl w:val="3"/>
          <w:numId w:val="1"/>
        </w:numPr>
        <w:rPr/>
      </w:pPr>
      <w:bookmarkStart w:id="786" w:name="__RefHeading___Toc825841_2314609296"/>
      <w:bookmarkStart w:id="787" w:name="_Toc295"/>
      <w:bookmarkEnd w:id="786"/>
      <w:r>
        <w:rPr>
          <w:rtl w:val="true"/>
        </w:rPr>
        <w:t>معنای بیم از خدا</w:t>
      </w:r>
      <w:bookmarkEnd w:id="787"/>
    </w:p>
    <w:p>
      <w:pPr>
        <w:pStyle w:val="BookText"/>
        <w:rPr/>
      </w:pPr>
      <w:r>
        <w:rPr>
          <w:rFonts w:ascii="IRNazanin" w:hAnsi="IRNazanin" w:eastAsia="IRNazanin"/>
          <w:color w:val="111111"/>
          <w:sz w:val="28"/>
          <w:sz w:val="28"/>
          <w:szCs w:val="28"/>
          <w:rtl w:val="true"/>
          <w:lang w:bidi="fa-IR"/>
        </w:rPr>
        <w:t>نخستین نکته در تفسیر خوف و خشیت الهی ، این است که بیم از خدا به معنای بیم از</w:t>
      </w:r>
    </w:p>
    <w:p>
      <w:pPr>
        <w:pStyle w:val="BookText"/>
        <w:rPr/>
      </w:pPr>
      <w:r>
        <w:rPr>
          <w:rFonts w:ascii="IRNazanin" w:hAnsi="IRNazanin" w:eastAsia="IRNazanin"/>
          <w:color w:val="111111"/>
          <w:sz w:val="28"/>
          <w:sz w:val="28"/>
          <w:szCs w:val="28"/>
          <w:rtl w:val="true"/>
          <w:lang w:bidi="fa-IR"/>
        </w:rPr>
        <w:t>گناه و کارهای ناشایست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تخف إلا ذنبک ، لا ترج إلا ربک</w:t>
      </w:r>
      <w:r>
        <w:rPr>
          <w:rFonts w:eastAsia="IRNazanin" w:cs="IRNazanin"/>
          <w:color w:val="111111"/>
          <w:sz w:val="28"/>
          <w:szCs w:val="28"/>
          <w:rtl w:val="true"/>
          <w:lang w:bidi="fa-IR"/>
        </w:rPr>
        <w:t>.</w:t>
      </w:r>
      <w:r>
        <w:rPr>
          <w:rStyle w:val="FootnoteAnchor"/>
          <w:rtl w:val="true"/>
        </w:rPr>
        <w:footnoteReference w:id="271"/>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 از گناه خود ، مترس و جز به پروردگار خویش ، امید مبند</w:t>
      </w:r>
      <w:r>
        <w:rPr>
          <w:rFonts w:eastAsia="IRNazanin" w:cs="IRNazanin"/>
          <w:color w:val="111111"/>
          <w:sz w:val="28"/>
          <w:szCs w:val="28"/>
          <w:rtl w:val="true"/>
          <w:lang w:bidi="fa-IR"/>
        </w:rPr>
        <w:t xml:space="preserve">. </w:t>
      </w:r>
      <w:bookmarkStart w:id="788" w:name="pg19649_280287"/>
    </w:p>
    <w:p>
      <w:pPr>
        <w:pStyle w:val="Heading4"/>
        <w:numPr>
          <w:ilvl w:val="3"/>
          <w:numId w:val="1"/>
        </w:numPr>
        <w:rPr/>
      </w:pPr>
      <w:bookmarkStart w:id="789" w:name="__RefHeading___Toc825843_2314609296"/>
      <w:bookmarkStart w:id="790" w:name="_Toc296"/>
      <w:bookmarkEnd w:id="788"/>
      <w:bookmarkEnd w:id="789"/>
      <w:r>
        <w:rPr>
          <w:rtl w:val="true"/>
        </w:rPr>
        <w:t>از خدا نترس</w:t>
      </w:r>
      <w:r>
        <w:rPr>
          <w:rtl w:val="true"/>
        </w:rPr>
        <w:t>!</w:t>
      </w:r>
      <w:bookmarkEnd w:id="790"/>
    </w:p>
    <w:p>
      <w:pPr>
        <w:pStyle w:val="BookText"/>
        <w:rPr/>
      </w:pPr>
      <w:r>
        <w:rPr>
          <w:rFonts w:ascii="IRNazanin" w:hAnsi="IRNazanin" w:eastAsia="IRNazanin"/>
          <w:color w:val="111111"/>
          <w:sz w:val="28"/>
          <w:sz w:val="28"/>
          <w:szCs w:val="28"/>
          <w:rtl w:val="true"/>
          <w:lang w:bidi="fa-IR"/>
        </w:rPr>
        <w:t>روزی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شخصی بر خورد که چهره اش در اثر خوف از خداوند، دگرگون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چه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می 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 ذنوبک ، و خف عدل الله علیک فی مظالم عباده ، و أطعه فیما کلفک ، ولا تعصه فیما یصلحک ، ثم لاتخف الله بعد ذلک فإنه لا یظلم أحدا، ولا یعذبه فوق استحقاقه أبدا، إلا أن تخاف سوء العاقبة بأن تُغَیر أو تبدل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أردت أن یؤمنک الله سوء العاقبة فاعلم أن ما تأتیه من خیر فبفضل الله وتوفیقه، و ما تأتیه من سوء فبامهال الله و إنظاره إیاک و حلمه و عفوه عنک</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گناهت بترس و از عدالت الهی در کیفر ستم هایی که به بندگانش کرده ای ، بیم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 آنچه به تو تکلیف کرده ، اطاعت کن و در آنچه به صلاح توست ، نافرمانی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خدا نترس ، که او به هیچ کس ظلم نمی کند، و بیش از آنچه سزاوار است ، کیفر نمی دهد</w:t>
      </w:r>
      <w:r>
        <w:rPr>
          <w:rFonts w:eastAsia="IRNazanin" w:cs="IRNazanin"/>
          <w:color w:val="111111"/>
          <w:sz w:val="28"/>
          <w:szCs w:val="28"/>
          <w:rtl w:val="true"/>
          <w:lang w:bidi="fa-IR"/>
        </w:rPr>
        <w:t>.</w:t>
      </w:r>
    </w:p>
    <w:p>
      <w:pPr>
        <w:pStyle w:val="Heading4"/>
        <w:numPr>
          <w:ilvl w:val="3"/>
          <w:numId w:val="1"/>
        </w:numPr>
        <w:rPr/>
      </w:pPr>
      <w:bookmarkStart w:id="791" w:name="__RefHeading___Toc825845_2314609296"/>
      <w:bookmarkStart w:id="792" w:name="_Toc297"/>
      <w:bookmarkEnd w:id="791"/>
      <w:r>
        <w:rPr>
          <w:rtl w:val="true"/>
        </w:rPr>
        <w:t>بیم جدایی</w:t>
      </w:r>
      <w:r>
        <w:rPr>
          <w:rtl w:val="true"/>
        </w:rPr>
        <w:t>!</w:t>
      </w:r>
      <w:bookmarkEnd w:id="792"/>
    </w:p>
    <w:p>
      <w:pPr>
        <w:pStyle w:val="BookText"/>
        <w:rPr/>
      </w:pPr>
      <w:r>
        <w:rPr>
          <w:rFonts w:ascii="IRNazanin" w:hAnsi="IRNazanin" w:eastAsia="IRNazanin"/>
          <w:color w:val="111111"/>
          <w:sz w:val="28"/>
          <w:sz w:val="28"/>
          <w:szCs w:val="28"/>
          <w:rtl w:val="true"/>
          <w:lang w:bidi="fa-IR"/>
        </w:rPr>
        <w:t>بر اساس فرموده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هیچ کس نباید از خدا بترسد؛ بلکه ما باید از خود بترسیم که گرفتار دستاورد اعمال ناشایست خود نگردیم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تریں اولیای خدا از کیفر الهی، با ترس دیگران ،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 محبت غیر خدا را از دل ، بیرون رانده اند و اطاعت آنان از خدا ، نه از ترس دوزخ است و نه به امید بهشت ؛ بلکه از آتش فراق می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عذاب جدایی از خدا، دردناک تر از آتش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اولیای خدا ، امیر مؤمنان ، در نیایش می گوید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فلئن صیرتنی للعقوبات مع أعدائک، و جمعت بینی و بین أهل بلائک و فرقت </w:t>
      </w:r>
      <w:bookmarkStart w:id="793" w:name="pg19649_280288"/>
    </w:p>
    <w:p>
      <w:pPr>
        <w:pStyle w:val="BookText"/>
        <w:rPr/>
      </w:pPr>
      <w:bookmarkEnd w:id="793"/>
      <w:r>
        <w:rPr>
          <w:rFonts w:ascii="IRNazanin" w:hAnsi="IRNazanin" w:eastAsia="IRNazanin"/>
          <w:color w:val="111111"/>
          <w:sz w:val="28"/>
          <w:sz w:val="28"/>
          <w:szCs w:val="28"/>
          <w:rtl w:val="true"/>
          <w:lang w:bidi="fa-IR"/>
        </w:rPr>
        <w:t>بینی و بین أحبائک و أولیائک فهبنی یا إلهی و سیدی و مولای و ربی صبرت علی عذابک فکیف أصبر علی فراقک؟</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پس اگر مرا به خاطر کیفر گناهانم در جرگه دشمنانت قرار دهی و با اهل بیت یک جا جمع کنی و میان من و دوستان و اولیای خود، جدایی افکنی،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خدای من و سرور من و مولای من و 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گیرم که بر عذاب تو صبر کنم؛ اما بر جدایی تو چگونه تاب بیاورم؟</w:t>
      </w:r>
    </w:p>
    <w:p>
      <w:pPr>
        <w:pStyle w:val="BookText"/>
        <w:rPr/>
      </w:pPr>
      <w:r>
        <w:rPr>
          <w:rFonts w:ascii="IRNazanin" w:hAnsi="IRNazanin" w:eastAsia="IRNazanin"/>
          <w:color w:val="111111"/>
          <w:sz w:val="28"/>
          <w:sz w:val="28"/>
          <w:szCs w:val="28"/>
          <w:rtl w:val="true"/>
          <w:lang w:bidi="fa-IR"/>
        </w:rPr>
        <w:t>جناب شیخ ، در توضیح آیه 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یدعون ربهم خوفا وطمعا</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خوف و طمع چیست ؟ خوف فراق و طمع وصل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این معنا، فرمایش</w:t>
      </w:r>
    </w:p>
    <w:p>
      <w:pPr>
        <w:pStyle w:val="BookText"/>
        <w:rPr/>
      </w:pP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کمیل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فهبنی یا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صبرت علی عذابک فکیف أصبر علی فراقک؟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همچنین دعای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وصلک منی نفسی و إلیک شوقی</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فقیه و عارف نامدار، مرحوم ملا احمد نراقی نیز 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شاه اولیا ۔ روحی فداه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 سید من، وی اله؟</w:t>
      </w:r>
    </w:p>
    <w:p>
      <w:pPr>
        <w:pStyle w:val="BookText"/>
        <w:rPr/>
      </w:pPr>
      <w:r>
        <w:rPr>
          <w:rFonts w:ascii="IRNazanin" w:hAnsi="IRNazanin" w:eastAsia="IRNazanin"/>
          <w:color w:val="111111"/>
          <w:sz w:val="28"/>
          <w:sz w:val="28"/>
          <w:szCs w:val="28"/>
          <w:rtl w:val="true"/>
          <w:lang w:bidi="fa-IR"/>
        </w:rPr>
        <w:t>در عذابت ، گیرم آوردم شکیب</w:t>
      </w:r>
    </w:p>
    <w:p>
      <w:pPr>
        <w:pStyle w:val="BookText"/>
        <w:rPr/>
      </w:pPr>
      <w:r>
        <w:rPr>
          <w:rFonts w:ascii="IRNazanin" w:hAnsi="IRNazanin" w:eastAsia="IRNazanin"/>
          <w:color w:val="111111"/>
          <w:sz w:val="28"/>
          <w:sz w:val="28"/>
          <w:szCs w:val="28"/>
          <w:rtl w:val="true"/>
          <w:lang w:bidi="fa-IR"/>
        </w:rPr>
        <w:t>چون بسازم با فراقت ، ای حبیب؟</w:t>
      </w:r>
    </w:p>
    <w:p>
      <w:pPr>
        <w:pStyle w:val="BookText"/>
        <w:rPr/>
      </w:pPr>
      <w:r>
        <w:rPr>
          <w:rFonts w:ascii="IRNazanin" w:hAnsi="IRNazanin" w:eastAsia="IRNazanin"/>
          <w:color w:val="111111"/>
          <w:sz w:val="28"/>
          <w:sz w:val="28"/>
          <w:szCs w:val="28"/>
          <w:rtl w:val="true"/>
          <w:lang w:bidi="fa-IR"/>
        </w:rPr>
        <w:t>دایه ترساند ز آتش ، کودکان</w:t>
      </w:r>
    </w:p>
    <w:p>
      <w:pPr>
        <w:pStyle w:val="BookText"/>
        <w:rPr/>
      </w:pPr>
      <w:r>
        <w:rPr>
          <w:rFonts w:ascii="IRNazanin" w:hAnsi="IRNazanin" w:eastAsia="IRNazanin"/>
          <w:color w:val="111111"/>
          <w:sz w:val="28"/>
          <w:sz w:val="28"/>
          <w:szCs w:val="28"/>
          <w:rtl w:val="true"/>
          <w:lang w:bidi="fa-IR"/>
        </w:rPr>
        <w:t>هین مکن بازی ، و گر نه، ای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گذارم آتشت بر دست و پای</w:t>
      </w:r>
    </w:p>
    <w:p>
      <w:pPr>
        <w:pStyle w:val="BookText"/>
        <w:rPr/>
      </w:pPr>
      <w:r>
        <w:rPr>
          <w:rFonts w:ascii="IRNazanin" w:hAnsi="IRNazanin" w:eastAsia="IRNazanin"/>
          <w:color w:val="111111"/>
          <w:sz w:val="28"/>
          <w:sz w:val="28"/>
          <w:szCs w:val="28"/>
          <w:rtl w:val="true"/>
          <w:lang w:bidi="fa-IR"/>
        </w:rPr>
        <w:t>می نهم داغت به رخسار و قفای</w:t>
      </w:r>
    </w:p>
    <w:p>
      <w:pPr>
        <w:pStyle w:val="BookText"/>
        <w:rPr/>
      </w:pPr>
      <w:r>
        <w:rPr>
          <w:rFonts w:ascii="IRNazanin" w:hAnsi="IRNazanin" w:eastAsia="IRNazanin"/>
          <w:color w:val="111111"/>
          <w:sz w:val="28"/>
          <w:sz w:val="28"/>
          <w:szCs w:val="28"/>
          <w:rtl w:val="true"/>
          <w:lang w:bidi="fa-IR"/>
        </w:rPr>
        <w:t>لیک، ترسانند از زجر فراق</w:t>
      </w:r>
    </w:p>
    <w:p>
      <w:pPr>
        <w:pStyle w:val="BookText"/>
        <w:rPr/>
      </w:pPr>
      <w:r>
        <w:rPr>
          <w:rFonts w:ascii="IRNazanin" w:hAnsi="IRNazanin" w:eastAsia="IRNazanin"/>
          <w:color w:val="111111"/>
          <w:sz w:val="28"/>
          <w:sz w:val="28"/>
          <w:szCs w:val="28"/>
          <w:rtl w:val="true"/>
          <w:lang w:bidi="fa-IR"/>
        </w:rPr>
        <w:t>شیر مردان با هزاران طمطراق</w:t>
      </w:r>
      <w:r>
        <w:rPr>
          <w:rFonts w:eastAsia="IRNazanin" w:cs="IRNazanin"/>
          <w:color w:val="111111"/>
          <w:sz w:val="28"/>
          <w:szCs w:val="28"/>
          <w:rtl w:val="true"/>
          <w:lang w:bidi="fa-IR"/>
        </w:rPr>
        <w:t>.</w:t>
      </w:r>
      <w:r>
        <w:rPr>
          <w:rStyle w:val="FootnoteAnchor"/>
          <w:rtl w:val="true"/>
        </w:rPr>
        <w:footnoteReference w:id="276"/>
      </w:r>
    </w:p>
    <w:p>
      <w:pPr>
        <w:pStyle w:val="Heading4"/>
        <w:numPr>
          <w:ilvl w:val="3"/>
          <w:numId w:val="1"/>
        </w:numPr>
        <w:rPr/>
      </w:pPr>
      <w:bookmarkStart w:id="794" w:name="__RefHeading___Toc825847_2314609296"/>
      <w:bookmarkStart w:id="795" w:name="_Toc298"/>
      <w:bookmarkEnd w:id="794"/>
      <w:r>
        <w:rPr>
          <w:rtl w:val="true"/>
        </w:rPr>
        <w:t>بیم پذیرفته نشدن</w:t>
      </w:r>
      <w:bookmarkEnd w:id="795"/>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اولیای الهی با این که به وظایف خود عمل می کنند، بیم دارند و بیم آنان ، از این است که مبادا محبوب ، آنها را نپسندد و آنها را نپذیرد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یؤتون ما ءاتوا وقلوبهم وجلة أنهم إلی ربهم رجعون</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و کسانی که آنچه را باید انجام بدهند، انجام می دهند و دل هایشان هراسان است که به سوی پروردگارشان باز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همان میزان که درد فراق برای اولیای الهی، جانکاه و غیر قابل تحمل است، مسئله پذیرش محبوبی که کمال مطلق است ، برای آنها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تا آن حد با اهمیت است که امام خمینی در آخرین لحظات زندگی پر برکت خود، به واسطه خطیب جمعه تهران ، از مردم می خواهد تا دعا کنند که خداوند متعال ، او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 این مسئله دقیق عرفانی را با یک مثال ساده ، توضیح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شاگردان شیخ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جناب شیخ به من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 خود را برای که آرایش می کنند؟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داماد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فهمیدی؟</w:t>
      </w:r>
    </w:p>
    <w:p>
      <w:pPr>
        <w:pStyle w:val="BookText"/>
        <w:rPr/>
      </w:pPr>
      <w:r>
        <w:rPr>
          <w:rFonts w:ascii="IRNazanin" w:hAnsi="IRNazanin" w:eastAsia="IRNazanin"/>
          <w:color w:val="111111"/>
          <w:sz w:val="28"/>
          <w:sz w:val="28"/>
          <w:szCs w:val="28"/>
          <w:rtl w:val="true"/>
          <w:lang w:bidi="fa-IR"/>
        </w:rPr>
        <w:t>سکوت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زفاف، فامیل عروس، تلاش می کنند او را به بهترین شکل ، آرایش کنند تا مورد پسند داماد واقع شود؛ ولی عروس در باطن ، یک نگرانی دارد که دیگران متوجه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او، این است که اگر شب وصال نتوانست نظر داماد را جلب کند و یا داماد ، حالت انزجاری از او پیدا کرد، چه کند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ای که نمی داند کارهای او مورد قبول خداوند متعال واقع شده یا نه، چگونه می تواند خائف و نگران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خود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آراسته می کنی یا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وجهه پیدا کردن میان مردم؟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اموات وقتی مردند،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ارجعون لعلی أعمل صالحا</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عمل صالح آن است که خدا بپسندد، نه این که نفس تو آن را امضا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جناب شیخ، همیشه از ملاقات با حق تعالی، ترس و واهمه داشت و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که خودش ترس ندارد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من خاف مقام ربه</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اگر او ما را نپسندد و کارهای ما مورد قبولش نشود، چه خاکی بر سر کنیم؟</w:t>
      </w:r>
    </w:p>
    <w:p>
      <w:pPr>
        <w:pStyle w:val="BookText"/>
        <w:rPr/>
      </w:pPr>
      <w:r>
        <w:rPr>
          <w:rFonts w:ascii="IRNazanin" w:hAnsi="IRNazanin" w:eastAsia="IRNazanin"/>
          <w:color w:val="111111"/>
          <w:sz w:val="28"/>
          <w:sz w:val="28"/>
          <w:szCs w:val="28"/>
          <w:rtl w:val="true"/>
          <w:lang w:bidi="fa-IR"/>
        </w:rPr>
        <w:t>فرزند شیخ ، از ایشان نقل کرده که می گفت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هم جزو قراضه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طرف می آید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قراضه و شکسته میخرم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هم بخر و قبول کن</w:t>
      </w:r>
      <w:r>
        <w:rPr>
          <w:rFonts w:eastAsia="IRNazanin" w:cs="IRNazanin"/>
          <w:color w:val="111111"/>
          <w:sz w:val="28"/>
          <w:szCs w:val="28"/>
          <w:rtl w:val="true"/>
          <w:lang w:bidi="fa-IR"/>
        </w:rPr>
        <w:t xml:space="preserve">.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6" w:name="pg19649_280292"/>
      <w:bookmarkStart w:id="797" w:name="pg19649_280292"/>
      <w:bookmarkEnd w:id="797"/>
    </w:p>
    <w:p>
      <w:pPr>
        <w:pStyle w:val="Heading2"/>
        <w:numPr>
          <w:ilvl w:val="1"/>
          <w:numId w:val="1"/>
        </w:numPr>
        <w:rPr/>
      </w:pPr>
      <w:bookmarkStart w:id="798" w:name="pg19649_280292"/>
      <w:bookmarkStart w:id="799" w:name="__RefHeading___Toc825849_2314609296"/>
      <w:bookmarkStart w:id="800" w:name="_Toc299"/>
      <w:bookmarkEnd w:id="798"/>
      <w:bookmarkEnd w:id="799"/>
      <w:r>
        <w:rPr>
          <w:rtl w:val="true"/>
        </w:rPr>
        <w:t xml:space="preserve">بخش چهارم </w:t>
      </w:r>
      <w:r>
        <w:rPr>
          <w:rtl w:val="true"/>
        </w:rPr>
        <w:t xml:space="preserve">: </w:t>
      </w:r>
      <w:r>
        <w:rPr>
          <w:rtl w:val="true"/>
        </w:rPr>
        <w:t>وفات</w:t>
      </w:r>
      <w:bookmarkEnd w:id="800"/>
    </w:p>
    <w:p>
      <w:pPr>
        <w:pStyle w:val="Heading3"/>
        <w:numPr>
          <w:ilvl w:val="2"/>
          <w:numId w:val="1"/>
        </w:numPr>
        <w:rPr/>
      </w:pPr>
      <w:bookmarkStart w:id="801" w:name="__RefHeading___Toc825851_2314609296"/>
      <w:bookmarkStart w:id="802" w:name="_Toc300"/>
      <w:bookmarkEnd w:id="801"/>
      <w:r>
        <w:rPr>
          <w:rtl w:val="true"/>
        </w:rPr>
        <w:t>اشاره</w:t>
      </w:r>
      <w:bookmarkEnd w:id="802"/>
    </w:p>
    <w:p>
      <w:pPr>
        <w:pStyle w:val="BookText"/>
        <w:rPr/>
      </w:pPr>
      <w:r>
        <w:rPr>
          <w:rFonts w:ascii="IRNazanin" w:hAnsi="IRNazanin" w:eastAsia="IRNazanin"/>
          <w:color w:val="111111"/>
          <w:sz w:val="28"/>
          <w:sz w:val="28"/>
          <w:szCs w:val="28"/>
          <w:rtl w:val="true"/>
          <w:lang w:bidi="fa-IR"/>
        </w:rPr>
        <w:t xml:space="preserve">فصل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شیخ رجبعلی خیاط</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آیت الله حجت</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حاج آخوند تربتی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3" w:name="pg19649_280294"/>
      <w:bookmarkStart w:id="804" w:name="pg19649_280294"/>
      <w:bookmarkEnd w:id="804"/>
    </w:p>
    <w:p>
      <w:pPr>
        <w:pStyle w:val="Heading3"/>
        <w:numPr>
          <w:ilvl w:val="2"/>
          <w:numId w:val="1"/>
        </w:numPr>
        <w:rPr/>
      </w:pPr>
      <w:bookmarkStart w:id="805" w:name="pg19649_280294"/>
      <w:bookmarkStart w:id="806" w:name="__RefHeading___Toc825853_2314609296"/>
      <w:bookmarkStart w:id="807" w:name="_Toc301"/>
      <w:bookmarkEnd w:id="805"/>
      <w:bookmarkEnd w:id="806"/>
      <w:r>
        <w:rPr>
          <w:rtl w:val="true"/>
        </w:rPr>
        <w:t xml:space="preserve">فصل یکم </w:t>
      </w:r>
      <w:r>
        <w:rPr>
          <w:rtl w:val="true"/>
        </w:rPr>
        <w:t xml:space="preserve">: </w:t>
      </w:r>
      <w:r>
        <w:rPr>
          <w:rtl w:val="true"/>
        </w:rPr>
        <w:t>وفات شیخ رجبعلی خیاط</w:t>
      </w:r>
      <w:bookmarkEnd w:id="807"/>
    </w:p>
    <w:p>
      <w:pPr>
        <w:pStyle w:val="Heading4"/>
        <w:numPr>
          <w:ilvl w:val="3"/>
          <w:numId w:val="1"/>
        </w:numPr>
        <w:rPr/>
      </w:pPr>
      <w:bookmarkStart w:id="808" w:name="__RefHeading___Toc825855_2314609296"/>
      <w:bookmarkStart w:id="809" w:name="_Toc302"/>
      <w:bookmarkEnd w:id="808"/>
      <w:r>
        <w:rPr>
          <w:rtl w:val="true"/>
        </w:rPr>
        <w:t>اشاره</w:t>
      </w:r>
      <w:bookmarkEnd w:id="809"/>
    </w:p>
    <w:p>
      <w:pPr>
        <w:pStyle w:val="BookText"/>
        <w:rPr/>
      </w:pPr>
      <w:r>
        <w:rPr>
          <w:rFonts w:ascii="IRNazanin" w:hAnsi="IRNazanin" w:eastAsia="IRNazanin"/>
          <w:color w:val="111111"/>
          <w:sz w:val="28"/>
          <w:sz w:val="28"/>
          <w:szCs w:val="28"/>
          <w:rtl w:val="true"/>
          <w:lang w:bidi="fa-IR"/>
        </w:rPr>
        <w:t xml:space="preserve">سرانجام، در روز بیست و دوم شهریور ماه سال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هجری شمسی، سیمرغ وجود پر برکت شیخ، پس از عمری خودسازی و سازندگی ، از این جهان ، پر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پرواز روح نورانی او به ملأ أعلا نیز شنیدنی و آموزنده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بخش ، ضمن بیان داستان وفات جناب شیخ رجبعلی خیاط، به گزارشی از وفات دو تن دیگر از اولیای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شباهت بسیاری به وفات شیخ دارد ، در فصل دوم و سوم ، اشاره خواهیم کرد</w:t>
      </w:r>
      <w:r>
        <w:rPr>
          <w:rFonts w:eastAsia="IRNazanin" w:cs="IRNazanin"/>
          <w:color w:val="111111"/>
          <w:sz w:val="28"/>
          <w:szCs w:val="28"/>
          <w:rtl w:val="true"/>
          <w:lang w:bidi="fa-IR"/>
        </w:rPr>
        <w:t>. .</w:t>
      </w:r>
    </w:p>
    <w:p>
      <w:pPr>
        <w:pStyle w:val="Heading4"/>
        <w:numPr>
          <w:ilvl w:val="3"/>
          <w:numId w:val="1"/>
        </w:numPr>
        <w:rPr/>
      </w:pPr>
      <w:bookmarkStart w:id="810" w:name="__RefHeading___Toc825857_2314609296"/>
      <w:bookmarkStart w:id="811" w:name="_Toc303"/>
      <w:bookmarkEnd w:id="810"/>
      <w:r>
        <w:rPr>
          <w:rtl w:val="true"/>
        </w:rPr>
        <w:t>روز قبل از وفات</w:t>
      </w:r>
      <w:bookmarkEnd w:id="811"/>
    </w:p>
    <w:p>
      <w:pPr>
        <w:pStyle w:val="BookText"/>
        <w:rPr/>
      </w:pPr>
      <w:r>
        <w:rPr>
          <w:rFonts w:ascii="IRNazanin" w:hAnsi="IRNazanin" w:eastAsia="IRNazanin"/>
          <w:color w:val="111111"/>
          <w:sz w:val="28"/>
          <w:sz w:val="28"/>
          <w:szCs w:val="28"/>
          <w:rtl w:val="true"/>
          <w:lang w:bidi="fa-IR"/>
        </w:rPr>
        <w:t>فرزند شیخ ، روز قبل از وفات او را چنین تعریف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قبل از وفات، پدرم سالم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در خانه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من در خانه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هنگام، پدرم آمد و وضو گرفت و مرا صدا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قدری کِسل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بنده خدا آمد که لباسش را ببرد، دم قیچی ها</w:t>
      </w:r>
      <w:r>
        <w:rPr>
          <w:rStyle w:val="FootnoteAnchor"/>
          <w:rtl w:val="true"/>
        </w:rPr>
        <w:footnoteReference w:id="280"/>
      </w:r>
      <w:r>
        <w:rPr>
          <w:rFonts w:ascii="IRNazanin" w:hAnsi="IRNazanin" w:eastAsia="IRNazanin"/>
          <w:color w:val="111111"/>
          <w:sz w:val="28"/>
          <w:sz w:val="28"/>
          <w:szCs w:val="28"/>
          <w:rtl w:val="true"/>
          <w:lang w:bidi="fa-IR"/>
        </w:rPr>
        <w:t xml:space="preserve">در جیبش است و سی تومان باید اجرت بدهد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تا آن موقع ، هرگز به من نگفته بود که اگر کسی آمد، اجرت کار او ، چه قدر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جریان را نفهمیدم</w:t>
      </w:r>
      <w:r>
        <w:rPr>
          <w:rFonts w:eastAsia="IRNazanin" w:cs="IRNazanin"/>
          <w:color w:val="111111"/>
          <w:sz w:val="28"/>
          <w:szCs w:val="28"/>
          <w:rtl w:val="true"/>
          <w:lang w:bidi="fa-IR"/>
        </w:rPr>
        <w:t xml:space="preserve">. </w:t>
      </w:r>
      <w:bookmarkStart w:id="812" w:name="pg19649_280295"/>
    </w:p>
    <w:p>
      <w:pPr>
        <w:pStyle w:val="Heading4"/>
        <w:numPr>
          <w:ilvl w:val="3"/>
          <w:numId w:val="1"/>
        </w:numPr>
        <w:rPr/>
      </w:pPr>
      <w:bookmarkStart w:id="813" w:name="__RefHeading___Toc825859_2314609296"/>
      <w:bookmarkStart w:id="814" w:name="_Toc304"/>
      <w:bookmarkEnd w:id="812"/>
      <w:bookmarkEnd w:id="813"/>
      <w:r>
        <w:rPr>
          <w:rtl w:val="true"/>
        </w:rPr>
        <w:t>رؤیای یکی از شاگردان شیخ</w:t>
      </w:r>
      <w:bookmarkEnd w:id="814"/>
    </w:p>
    <w:p>
      <w:pPr>
        <w:pStyle w:val="BookText"/>
        <w:rPr/>
      </w:pPr>
      <w:r>
        <w:rPr>
          <w:rFonts w:ascii="IRNazanin" w:hAnsi="IRNazanin" w:eastAsia="IRNazanin"/>
          <w:color w:val="111111"/>
          <w:sz w:val="28"/>
          <w:sz w:val="28"/>
          <w:szCs w:val="28"/>
          <w:rtl w:val="true"/>
          <w:lang w:bidi="fa-IR"/>
        </w:rPr>
        <w:t>عبد صالح مرحوم حاج ابوالفضل صنوبری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شب قبل از وفات شیخ، به خاطر دیدن رؤیایی صادقه، رحلت وی را پیش بینی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را چنین گزارش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فردای آن، شیخ از دنیا رفت، در خواب دیدم که دارند در مغازه های سمت غربی مسجد قزوین را می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آشیخ رجبعلی خیاط ، از</w:t>
      </w:r>
    </w:p>
    <w:p>
      <w:pPr>
        <w:pStyle w:val="BookText"/>
        <w:rPr/>
      </w:pPr>
      <w:r>
        <w:rPr>
          <w:rFonts w:ascii="IRNazanin" w:hAnsi="IRNazanin" w:eastAsia="IRNazanin"/>
          <w:color w:val="111111"/>
          <w:sz w:val="28"/>
          <w:sz w:val="28"/>
          <w:szCs w:val="28"/>
          <w:rtl w:val="true"/>
          <w:lang w:bidi="fa-IR"/>
        </w:rPr>
        <w:t>دنیا 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نگران ، از خواب ،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سه نیمه شب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خود را رؤیای صادقه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اذان صبح، نماز خواندم و بی درنگ ، به منزل آقا سید احمد رادمنش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شگفتی، از دلیل این حضور بی موقع ،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رویای خود را تعریف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 پنج صبح بود و هوا، گرگ و میش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منزل شیخ ، 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 در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شدیم و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هم نشست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 بودید این موقع صبح؟</w:t>
      </w:r>
    </w:p>
    <w:p>
      <w:pPr>
        <w:pStyle w:val="BookText"/>
        <w:rPr/>
      </w:pPr>
      <w:r>
        <w:rPr>
          <w:rFonts w:ascii="IRNazanin" w:hAnsi="IRNazanin" w:eastAsia="IRNazanin"/>
          <w:color w:val="111111"/>
          <w:sz w:val="28"/>
          <w:sz w:val="28"/>
          <w:szCs w:val="28"/>
          <w:rtl w:val="true"/>
          <w:lang w:bidi="fa-IR"/>
        </w:rPr>
        <w:t>من خوابم را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صحبت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 پهلو خوابید و دستش را زیر سرش گذاشت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تر از ایام عشق ، ایام نیست</w:t>
      </w:r>
    </w:p>
    <w:p>
      <w:pPr>
        <w:pStyle w:val="BookText"/>
        <w:rPr/>
      </w:pPr>
      <w:r>
        <w:rPr>
          <w:rFonts w:ascii="IRNazanin" w:hAnsi="IRNazanin" w:eastAsia="IRNazanin"/>
          <w:color w:val="111111"/>
          <w:sz w:val="28"/>
          <w:sz w:val="28"/>
          <w:szCs w:val="28"/>
          <w:rtl w:val="true"/>
          <w:lang w:bidi="fa-IR"/>
        </w:rPr>
        <w:t>بامداد عاشقان را شام نیست</w:t>
      </w:r>
    </w:p>
    <w:p>
      <w:pPr>
        <w:pStyle w:val="BookText"/>
        <w:rPr/>
      </w:pPr>
      <w:r>
        <w:rPr>
          <w:rFonts w:ascii="IRNazanin" w:hAnsi="IRNazanin" w:eastAsia="IRNazanin"/>
          <w:color w:val="111111"/>
          <w:sz w:val="28"/>
          <w:sz w:val="28"/>
          <w:szCs w:val="28"/>
          <w:rtl w:val="true"/>
          <w:lang w:bidi="fa-IR"/>
        </w:rPr>
        <w:t>اوقات خوش،آن بود که با دوست به سر شد</w:t>
      </w:r>
    </w:p>
    <w:p>
      <w:pPr>
        <w:pStyle w:val="BookText"/>
        <w:rPr/>
      </w:pPr>
      <w:r>
        <w:rPr>
          <w:rFonts w:ascii="IRNazanin" w:hAnsi="IRNazanin" w:eastAsia="IRNazanin"/>
          <w:color w:val="111111"/>
          <w:sz w:val="28"/>
          <w:sz w:val="28"/>
          <w:szCs w:val="28"/>
          <w:rtl w:val="true"/>
          <w:lang w:bidi="fa-IR"/>
        </w:rPr>
        <w:t>باقی ، همه بی حاصلی و بی خبری بود</w:t>
      </w:r>
      <w:r>
        <w:rPr>
          <w:rFonts w:eastAsia="IRNazanin" w:cs="IRNazanin"/>
          <w:color w:val="111111"/>
          <w:sz w:val="28"/>
          <w:szCs w:val="28"/>
          <w:rtl w:val="true"/>
          <w:lang w:bidi="fa-IR"/>
        </w:rPr>
        <w:t>!</w:t>
      </w:r>
    </w:p>
    <w:p>
      <w:pPr>
        <w:pStyle w:val="Heading4"/>
        <w:numPr>
          <w:ilvl w:val="3"/>
          <w:numId w:val="1"/>
        </w:numPr>
        <w:rPr/>
      </w:pPr>
      <w:bookmarkStart w:id="815" w:name="__RefHeading___Toc825861_2314609296"/>
      <w:bookmarkStart w:id="816" w:name="_Toc305"/>
      <w:bookmarkEnd w:id="815"/>
      <w:r>
        <w:rPr>
          <w:rtl w:val="true"/>
        </w:rPr>
        <w:t>شیخ ، در بستر وفات</w:t>
      </w:r>
      <w:bookmarkEnd w:id="816"/>
    </w:p>
    <w:p>
      <w:pPr>
        <w:pStyle w:val="BookText"/>
        <w:rPr/>
      </w:pP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یک ساعت نگذشته بود که حال شیخ را دگرگون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خواستم که برایش دکتر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داشتم که امروز ، شیخ از دنیا می رود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مختارید</w:t>
      </w:r>
      <w:r>
        <w:rPr>
          <w:rFonts w:eastAsia="IRNazanin" w:cs="IRNazanin"/>
          <w:color w:val="111111"/>
          <w:sz w:val="28"/>
          <w:szCs w:val="28"/>
          <w:rtl w:val="true"/>
          <w:lang w:bidi="fa-IR"/>
        </w:rPr>
        <w:t xml:space="preserve">. </w:t>
      </w:r>
      <w:bookmarkStart w:id="817" w:name="pg19649_280296"/>
    </w:p>
    <w:p>
      <w:pPr>
        <w:pStyle w:val="BookText"/>
        <w:rPr/>
      </w:pPr>
      <w:bookmarkEnd w:id="817"/>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دارو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 گشتم ، دیدم شیخ را به اتاقی دیگر برده اند و آن جا، رو به قبله نشسته بود و شَمد سفیدی روی پایش انداخته بودند و او با شست دست و انگشت سبابه ، شَمد را لمس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 دقیق شده بودم که ببینم یک مرد خدا چگونه از دنیا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 حالی به او دست داد، گویا کسی چیزی در گوش او می گوید،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چندشنبه است؟ دعای امروز را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دعای آن روز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بدهید آقا سید احمد هم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هایتان را به سوی آسمان ، بلند کنید 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کریم، العفوا یا عظیم، العفو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مرا ببخشاید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دوستم نگاه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آقای سهیلی را بیاورم ؛ چون مثل این که رؤیا ، صادقه است و دارد کار ، تمام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سریع رفتم و آقای سهیلی را خبر کردم و آوردم و او ، شیخ را به همان طور که نشسته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بغل گرفت </w:t>
      </w:r>
      <w:r>
        <w:rPr>
          <w:rFonts w:eastAsia="IRNazanin" w:cs="IRNazanin"/>
          <w:color w:val="111111"/>
          <w:sz w:val="28"/>
          <w:szCs w:val="28"/>
          <w:rtl w:val="true"/>
          <w:lang w:bidi="fa-IR"/>
        </w:rPr>
        <w:t>.</w:t>
      </w:r>
    </w:p>
    <w:p>
      <w:pPr>
        <w:pStyle w:val="Heading4"/>
        <w:numPr>
          <w:ilvl w:val="3"/>
          <w:numId w:val="1"/>
        </w:numPr>
        <w:rPr/>
      </w:pPr>
      <w:bookmarkStart w:id="818" w:name="__RefHeading___Toc825863_2314609296"/>
      <w:bookmarkStart w:id="819" w:name="_Toc306"/>
      <w:bookmarkEnd w:id="818"/>
      <w:r>
        <w:rPr>
          <w:rtl w:val="true"/>
        </w:rPr>
        <w:t xml:space="preserve">آقا جان </w:t>
      </w:r>
      <w:r>
        <w:rPr>
          <w:rtl w:val="true"/>
        </w:rPr>
        <w:t xml:space="preserve">! </w:t>
      </w:r>
      <w:r>
        <w:rPr>
          <w:rtl w:val="true"/>
        </w:rPr>
        <w:t>خوش آمدی</w:t>
      </w:r>
      <w:r>
        <w:rPr>
          <w:rtl w:val="true"/>
        </w:rPr>
        <w:t>!</w:t>
      </w:r>
      <w:bookmarkEnd w:id="819"/>
    </w:p>
    <w:p>
      <w:pPr>
        <w:pStyle w:val="BookText"/>
        <w:rPr/>
      </w:pPr>
      <w:r>
        <w:rPr>
          <w:rFonts w:ascii="IRNazanin" w:hAnsi="IRNazanin" w:eastAsia="IRNazanin"/>
          <w:color w:val="111111"/>
          <w:sz w:val="28"/>
          <w:sz w:val="28"/>
          <w:szCs w:val="28"/>
          <w:rtl w:val="true"/>
          <w:lang w:bidi="fa-IR"/>
        </w:rPr>
        <w:t>ادامه این داستان را از زبان فرزند شیخ 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اتاق پدرم، شلوغ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حالش به هم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 وارد اتاق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که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لحظاتی قبل ، وضو گرفته و وارد اتاق شده بود رو به قبله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بلند شد و</w:t>
      </w:r>
    </w:p>
    <w:p>
      <w:pPr>
        <w:pStyle w:val="BookText"/>
        <w:rPr/>
      </w:pPr>
      <w:r>
        <w:rPr>
          <w:rFonts w:ascii="IRNazanin" w:hAnsi="IRNazanin" w:eastAsia="IRNazanin"/>
          <w:color w:val="111111"/>
          <w:sz w:val="28"/>
          <w:sz w:val="28"/>
          <w:szCs w:val="28"/>
          <w:rtl w:val="true"/>
          <w:lang w:bidi="fa-IR"/>
        </w:rPr>
        <w:t>نشست و خندان گفت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خوش آمدید</w:t>
      </w:r>
      <w:r>
        <w:rPr>
          <w:rFonts w:eastAsia="IRNazanin" w:cs="IRNazanin"/>
          <w:color w:val="111111"/>
          <w:sz w:val="28"/>
          <w:szCs w:val="28"/>
          <w:rtl w:val="true"/>
          <w:lang w:bidi="fa-IR"/>
        </w:rPr>
        <w:t xml:space="preserve">! </w:t>
      </w:r>
      <w:bookmarkStart w:id="820" w:name="pg19649_280297"/>
    </w:p>
    <w:p>
      <w:pPr>
        <w:pStyle w:val="BookText"/>
        <w:rPr/>
      </w:pPr>
      <w:bookmarkEnd w:id="820"/>
      <w:r>
        <w:rPr>
          <w:rFonts w:ascii="IRNazanin" w:hAnsi="IRNazanin" w:eastAsia="IRNazanin"/>
          <w:color w:val="111111"/>
          <w:sz w:val="28"/>
          <w:sz w:val="28"/>
          <w:szCs w:val="28"/>
          <w:rtl w:val="true"/>
          <w:lang w:bidi="fa-IR"/>
        </w:rPr>
        <w:t>و چنان که گویی دارد با مهمان عزیزی دست می دهد، دست داد و بلافاصله دراز کشید و تمام کرد، در حالی که هنوز آن خنده را بر لب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اتاقی که جناب شیخ در آن از دنیا رفت</w:t>
      </w:r>
    </w:p>
    <w:p>
      <w:pPr>
        <w:pStyle w:val="Heading4"/>
        <w:numPr>
          <w:ilvl w:val="3"/>
          <w:numId w:val="1"/>
        </w:numPr>
        <w:rPr/>
      </w:pPr>
      <w:bookmarkStart w:id="821" w:name="__RefHeading___Toc825865_2314609296"/>
      <w:bookmarkStart w:id="822" w:name="_Toc307"/>
      <w:bookmarkEnd w:id="821"/>
      <w:r>
        <w:rPr>
          <w:rtl w:val="true"/>
        </w:rPr>
        <w:t>شب اول قبر</w:t>
      </w:r>
      <w:bookmarkEnd w:id="822"/>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دوستان 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اول قبر مرحوم شیخ، در عالم رؤیا، خدمتش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جایگاه عظیمی از طرف مولا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عنایت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جایگاه ایشان نزدیک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مرا دید، نگاهی بسیار ظریف و حساس به من </w:t>
      </w:r>
    </w:p>
    <w:p>
      <w:pPr>
        <w:pStyle w:val="BookText"/>
        <w:rPr/>
      </w:pPr>
      <w:r>
        <w:rPr>
          <w:rFonts w:ascii="IRNazanin" w:hAnsi="IRNazanin" w:eastAsia="IRNazanin"/>
          <w:color w:val="111111"/>
          <w:sz w:val="28"/>
          <w:sz w:val="28"/>
          <w:szCs w:val="28"/>
          <w:rtl w:val="true"/>
          <w:lang w:bidi="fa-IR"/>
        </w:rPr>
        <w:t>کرد، مانند پدری که به فرزندش تذکر می دهد و او توجه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او به یاد آوردم که همیشه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خدا را نخواهید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ولی ما باز هم گرفتار هوای نفسیم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نزدیک تر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جمله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اول،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 زندگی، انس با خدا و اولیای خداست</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و جمله دوم،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زندگی کرد که عیالش پیراهن خود را شب زفاف، در راه خدا ایثار نمود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السلام علیه یوم ولد و یوم مات و یوم یبعث حیا</w:t>
      </w:r>
      <w:r>
        <w:rPr>
          <w:rFonts w:eastAsia="IRNazanin" w:cs="IRNazanin"/>
          <w:color w:val="111111"/>
          <w:sz w:val="28"/>
          <w:szCs w:val="28"/>
          <w:rtl w:val="true"/>
          <w:lang w:bidi="fa-IR"/>
        </w:rPr>
        <w:t>!</w:t>
      </w:r>
      <w:r>
        <w:rPr>
          <w:rStyle w:val="FootnoteAnchor"/>
          <w:rtl w:val="true"/>
        </w:rPr>
        <w:footnoteReference w:id="283"/>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3" w:name="pg19649_280300"/>
      <w:bookmarkStart w:id="824" w:name="pg19649_280300"/>
      <w:bookmarkEnd w:id="824"/>
    </w:p>
    <w:p>
      <w:pPr>
        <w:pStyle w:val="Heading3"/>
        <w:numPr>
          <w:ilvl w:val="2"/>
          <w:numId w:val="1"/>
        </w:numPr>
        <w:rPr/>
      </w:pPr>
      <w:bookmarkStart w:id="825" w:name="pg19649_280300"/>
      <w:bookmarkStart w:id="826" w:name="__RefHeading___Toc825867_2314609296"/>
      <w:bookmarkStart w:id="827" w:name="_Toc308"/>
      <w:bookmarkEnd w:id="825"/>
      <w:bookmarkEnd w:id="826"/>
      <w:r>
        <w:rPr>
          <w:rtl w:val="true"/>
        </w:rPr>
        <w:t xml:space="preserve">فصل دوم </w:t>
      </w:r>
      <w:r>
        <w:rPr>
          <w:rtl w:val="true"/>
        </w:rPr>
        <w:t xml:space="preserve">: </w:t>
      </w:r>
      <w:r>
        <w:rPr>
          <w:rtl w:val="true"/>
        </w:rPr>
        <w:t>وفات آیت الله حجت</w:t>
      </w:r>
      <w:bookmarkEnd w:id="827"/>
    </w:p>
    <w:p>
      <w:pPr>
        <w:pStyle w:val="Heading4"/>
        <w:numPr>
          <w:ilvl w:val="3"/>
          <w:numId w:val="1"/>
        </w:numPr>
        <w:rPr/>
      </w:pPr>
      <w:bookmarkStart w:id="828" w:name="__RefHeading___Toc825869_2314609296"/>
      <w:bookmarkStart w:id="829" w:name="_Toc309"/>
      <w:bookmarkEnd w:id="828"/>
      <w:r>
        <w:rPr>
          <w:rtl w:val="true"/>
        </w:rPr>
        <w:t>اشاره</w:t>
      </w:r>
      <w:bookmarkEnd w:id="829"/>
    </w:p>
    <w:p>
      <w:pPr>
        <w:pStyle w:val="BookText"/>
        <w:rPr/>
      </w:pPr>
      <w:r>
        <w:rPr>
          <w:rFonts w:ascii="IRNazanin" w:hAnsi="IRNazanin" w:eastAsia="IRNazanin"/>
          <w:color w:val="111111"/>
          <w:sz w:val="28"/>
          <w:sz w:val="28"/>
          <w:szCs w:val="28"/>
          <w:rtl w:val="true"/>
          <w:lang w:bidi="fa-IR"/>
        </w:rPr>
        <w:t>چنان که در آغاز این بخش اشاره شد، در پایان یادنامه جناب شیخ رجبعلی خیاط، مناسب دیدم داستان وفات دو تن دیگر از اولیای الهی را به دلیل شباهت با وفات شیخ و آموزنده بودن آن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دو بزرگوار ، حضرت آیة الله سید محمد 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تعالی علیه است که مرجع تقلید شیخ رجبعلی بود و شیخ، او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ستود و سینه اش را از حب جاه و ریاست ، خالی می دید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 xml:space="preserve">اینک داستان وفات این مرد بزرگ را از زبان داماد بزرگوارش، آیة الله حاج شیخ مرتضی حائری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حق استادی بر این نگارنده حقیر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بشنوید</w:t>
      </w:r>
      <w:r>
        <w:rPr>
          <w:rFonts w:eastAsia="IRNazanin" w:cs="IRNazanin"/>
          <w:color w:val="111111"/>
          <w:sz w:val="28"/>
          <w:szCs w:val="28"/>
          <w:rtl w:val="true"/>
          <w:lang w:bidi="fa-IR"/>
        </w:rPr>
        <w:t>:</w:t>
      </w:r>
    </w:p>
    <w:p>
      <w:pPr>
        <w:pStyle w:val="Heading4"/>
        <w:numPr>
          <w:ilvl w:val="3"/>
          <w:numId w:val="1"/>
        </w:numPr>
        <w:rPr/>
      </w:pPr>
      <w:bookmarkStart w:id="830" w:name="__RefHeading___Toc825871_2314609296"/>
      <w:bookmarkStart w:id="831" w:name="_Toc310"/>
      <w:bookmarkEnd w:id="830"/>
      <w:r>
        <w:rPr>
          <w:rtl w:val="true"/>
        </w:rPr>
        <w:t>تعمیر خانه</w:t>
      </w:r>
      <w:bookmarkEnd w:id="831"/>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مقدمتا معروض میدارد با این که مرحوم آقای حجت ، استاد و ابو الزوجه</w:t>
      </w:r>
      <w:r>
        <w:rPr>
          <w:rStyle w:val="FootnoteAnchor"/>
          <w:rtl w:val="true"/>
        </w:rPr>
        <w:footnoteReference w:id="285"/>
      </w:r>
      <w:r>
        <w:rPr>
          <w:rFonts w:ascii="IRNazanin" w:hAnsi="IRNazanin" w:eastAsia="IRNazanin"/>
          <w:color w:val="111111"/>
          <w:sz w:val="28"/>
          <w:sz w:val="28"/>
          <w:szCs w:val="28"/>
          <w:rtl w:val="true"/>
          <w:lang w:bidi="fa-IR"/>
        </w:rPr>
        <w:t>حقیر بود، خیلی به منزل ایشان ، آمد و شد نمی کردم و در امور مربوط به مرجعیت و ریاست ایشان، دخالت نداشتم؛ ولی ایشان در زمان آقای بروجردی به تقریبا مرجع تمام یا بیشتر اهالی آذربایجان بود و در تهران هم آذربایجانی ها نوعأ و بعضی از غیرآذربایجانی ها، به ایشان مراجعه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 شهریه می دادند و در حد خود، از </w:t>
      </w:r>
      <w:bookmarkStart w:id="832" w:name="pg19649_280301"/>
    </w:p>
    <w:p>
      <w:pPr>
        <w:pStyle w:val="BookText"/>
        <w:rPr/>
      </w:pPr>
      <w:bookmarkEnd w:id="832"/>
      <w:r>
        <w:rPr>
          <w:rFonts w:ascii="IRNazanin" w:hAnsi="IRNazanin" w:eastAsia="IRNazanin"/>
          <w:color w:val="111111"/>
          <w:sz w:val="28"/>
          <w:sz w:val="28"/>
          <w:szCs w:val="28"/>
          <w:rtl w:val="true"/>
          <w:lang w:bidi="fa-IR"/>
        </w:rPr>
        <w:t>لحاظ مالی ، دستشان 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زمستان سال </w:t>
      </w:r>
      <w:r>
        <w:rPr>
          <w:rFonts w:ascii="IRNazanin" w:hAnsi="IRNazanin" w:eastAsia="IRNazanin"/>
          <w:color w:val="111111"/>
          <w:sz w:val="28"/>
          <w:sz w:val="28"/>
          <w:szCs w:val="28"/>
          <w:lang w:bidi="fa-IR"/>
        </w:rPr>
        <w:t>۱۳۳۰</w:t>
      </w:r>
      <w:r>
        <w:rPr>
          <w:rFonts w:ascii="IRNazanin" w:hAnsi="IRNazanin" w:eastAsia="IRNazanin"/>
          <w:color w:val="111111"/>
          <w:sz w:val="28"/>
          <w:sz w:val="28"/>
          <w:szCs w:val="28"/>
          <w:rtl w:val="true"/>
          <w:lang w:bidi="fa-IR"/>
        </w:rPr>
        <w:t xml:space="preserve"> شمسی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اوایل زمستان بود که هوا هنوز خیلی سرد نشده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مشغول تعمیر خانه بودند و یک قسمتی را</w:t>
      </w:r>
    </w:p>
    <w:p>
      <w:pPr>
        <w:pStyle w:val="BookText"/>
        <w:rPr/>
      </w:pPr>
      <w:r>
        <w:rPr>
          <w:rFonts w:ascii="IRNazanin" w:hAnsi="IRNazanin" w:eastAsia="IRNazanin"/>
          <w:color w:val="111111"/>
          <w:sz w:val="28"/>
          <w:sz w:val="28"/>
          <w:szCs w:val="28"/>
          <w:rtl w:val="true"/>
          <w:lang w:bidi="fa-IR"/>
        </w:rPr>
        <w:t xml:space="preserve">هم خاک برداری کرده بودند که بنای جدیدی بسازند و کارگران هم در قسمت دیگری مشغول کارهای لازم دیگر از جمله حفر چاه یا سنگ بند کردن چاه که از ضروریات خانه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بانی این تعمیرات نیز خود ایشان نبود و یکی از ارادتمندان ایشان بود که ساکن تهران بود و گمان می کنم کسی بود به نام چایچی</w:t>
      </w:r>
      <w:r>
        <w:rPr>
          <w:rFonts w:eastAsia="IRNazanin" w:cs="IRNazanin"/>
          <w:color w:val="111111"/>
          <w:sz w:val="28"/>
          <w:szCs w:val="28"/>
          <w:rtl w:val="true"/>
          <w:lang w:bidi="fa-IR"/>
        </w:rPr>
        <w:t>.</w:t>
      </w:r>
    </w:p>
    <w:p>
      <w:pPr>
        <w:pStyle w:val="Heading4"/>
        <w:numPr>
          <w:ilvl w:val="3"/>
          <w:numId w:val="1"/>
        </w:numPr>
        <w:rPr/>
      </w:pPr>
      <w:bookmarkStart w:id="833" w:name="__RefHeading___Toc825873_2314609296"/>
      <w:bookmarkStart w:id="834" w:name="_Toc311"/>
      <w:bookmarkEnd w:id="833"/>
      <w:r>
        <w:rPr>
          <w:rtl w:val="true"/>
        </w:rPr>
        <w:t>من، بناست بمیرم</w:t>
      </w:r>
      <w:r>
        <w:rPr>
          <w:rtl w:val="true"/>
        </w:rPr>
        <w:t>!</w:t>
      </w:r>
      <w:bookmarkEnd w:id="834"/>
    </w:p>
    <w:p>
      <w:pPr>
        <w:pStyle w:val="BookText"/>
        <w:rPr/>
      </w:pPr>
      <w:r>
        <w:rPr>
          <w:rFonts w:ascii="IRNazanin" w:hAnsi="IRNazanin" w:eastAsia="IRNazanin"/>
          <w:color w:val="111111"/>
          <w:sz w:val="28"/>
          <w:sz w:val="28"/>
          <w:szCs w:val="28"/>
          <w:rtl w:val="true"/>
          <w:lang w:bidi="fa-IR"/>
        </w:rPr>
        <w:t>نگارنده،</w:t>
      </w:r>
      <w:r>
        <w:rPr>
          <w:rStyle w:val="FootnoteAnchor"/>
          <w:rtl w:val="true"/>
        </w:rPr>
        <w:footnoteReference w:id="286"/>
      </w:r>
      <w:r>
        <w:rPr>
          <w:rFonts w:ascii="IRNazanin" w:hAnsi="IRNazanin" w:eastAsia="IRNazanin"/>
          <w:color w:val="111111"/>
          <w:sz w:val="28"/>
          <w:sz w:val="28"/>
          <w:szCs w:val="28"/>
          <w:rtl w:val="true"/>
          <w:lang w:bidi="fa-IR"/>
        </w:rPr>
        <w:t xml:space="preserve">یک روز صبح ، رفتم خدمت ایشان در اندرون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تخت ، نشسته بودند و حالشان خیلی غیر عادی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 به واسطه برنشیت مزمن، نوعا موقع سردی هوا، تنگی نفس شدیدی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 با وجود سردی هوا، ناراحتی مزاج ایشان ، بیش از متعارف، به نظرم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شده بودم که کارگرها و بناها را جواب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بناها را جواب کرده اید؟</w:t>
      </w:r>
    </w:p>
    <w:p>
      <w:pPr>
        <w:pStyle w:val="BookText"/>
        <w:rPr/>
      </w:pPr>
      <w:r>
        <w:rPr>
          <w:rFonts w:ascii="IRNazanin" w:hAnsi="IRNazanin" w:eastAsia="IRNazanin"/>
          <w:color w:val="111111"/>
          <w:sz w:val="28"/>
          <w:sz w:val="28"/>
          <w:szCs w:val="28"/>
          <w:rtl w:val="true"/>
          <w:lang w:bidi="fa-IR"/>
        </w:rPr>
        <w:t>به طور صریح و جزم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بناست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بنایی برای 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چیزی نگفتم و یادم نیست که خیلی از این جواب ، تعجب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روز، این جا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ایشان ، این بود که مانند سابق ، دوری نکن</w:t>
      </w:r>
      <w:r>
        <w:rPr>
          <w:rFonts w:eastAsia="IRNazanin" w:cs="IRNazanin"/>
          <w:color w:val="111111"/>
          <w:sz w:val="28"/>
          <w:szCs w:val="28"/>
          <w:rtl w:val="true"/>
          <w:lang w:bidi="fa-IR"/>
        </w:rPr>
        <w:t>.</w:t>
      </w:r>
    </w:p>
    <w:p>
      <w:pPr>
        <w:pStyle w:val="Heading4"/>
        <w:numPr>
          <w:ilvl w:val="3"/>
          <w:numId w:val="1"/>
        </w:numPr>
        <w:rPr/>
      </w:pPr>
      <w:bookmarkStart w:id="835" w:name="__RefHeading___Toc825875_2314609296"/>
      <w:bookmarkStart w:id="836" w:name="_Toc312"/>
      <w:bookmarkEnd w:id="835"/>
      <w:r>
        <w:rPr>
          <w:rtl w:val="true"/>
        </w:rPr>
        <w:t>خدایا</w:t>
      </w:r>
      <w:r>
        <w:rPr>
          <w:rtl w:val="true"/>
        </w:rPr>
        <w:t xml:space="preserve">! </w:t>
      </w:r>
      <w:r>
        <w:rPr>
          <w:rtl w:val="true"/>
        </w:rPr>
        <w:t>من به آنچه تکلیف داشتم، عمل کردم</w:t>
      </w:r>
      <w:r>
        <w:rPr>
          <w:rtl w:val="true"/>
        </w:rPr>
        <w:t>!</w:t>
      </w:r>
      <w:bookmarkEnd w:id="836"/>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هر روز صبح ، پس از تمام شدن درس مکاسب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اتاق بیرونی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دیدن ایشان می رفتم و گاهی شب ها نیز اوایل شب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فکر می کنم چهارشنبه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پیغام دادند که برای کاری خدمتشان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 ای</w:t>
      </w:r>
      <w:r>
        <w:rPr>
          <w:rStyle w:val="FootnoteAnchor"/>
          <w:rtl w:val="true"/>
        </w:rPr>
        <w:footnoteReference w:id="287"/>
      </w:r>
      <w:r>
        <w:rPr>
          <w:rFonts w:ascii="IRNazanin" w:hAnsi="IRNazanin" w:eastAsia="IRNazanin"/>
          <w:color w:val="111111"/>
          <w:sz w:val="28"/>
          <w:sz w:val="28"/>
          <w:szCs w:val="28"/>
          <w:rtl w:val="true"/>
          <w:lang w:bidi="fa-IR"/>
        </w:rPr>
        <w:t xml:space="preserve">که به نظرم همان مجری مرحوم والد </w:t>
      </w:r>
      <w:r>
        <w:rPr>
          <w:rStyle w:val="FootnoteAnchor"/>
          <w:rtl w:val="true"/>
        </w:rPr>
        <w:footnoteReference w:id="288"/>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جلوی ایشان بود و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احمد زنجانی</w:t>
      </w:r>
      <w:r>
        <w:rPr>
          <w:rStyle w:val="FootnoteAnchor"/>
          <w:rtl w:val="true"/>
        </w:rPr>
        <w:footnoteReference w:id="289"/>
      </w:r>
      <w:r>
        <w:rPr>
          <w:rFonts w:ascii="IRNazanin" w:hAnsi="IRNazanin" w:eastAsia="IRNazanin"/>
          <w:color w:val="111111"/>
          <w:sz w:val="28"/>
          <w:sz w:val="28"/>
          <w:szCs w:val="28"/>
          <w:rtl w:val="true"/>
          <w:lang w:bidi="fa-IR"/>
        </w:rPr>
        <w:t>نیز آن جا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اوراق و اسناد مالکیت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دادند به آقای زنجانی و آنچه پول نقد در جعبه بود، به بنده دادند که به مصارف معینی برسانم، که یک قسمتی از آن را هم سهم خود من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وصیت خود را در چند نسخه نوشته بودند که یکی از آنها را نزد من فرستادند و الآن،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پولهایی هم در نجف و تبریز داشتند و در قم هم نزد مرحوم حاج محمد حسین 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اوصیای مرحوم والد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پولهایی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کرده بودند که آنچه پول نزد وکلای ایشان موجود است، همه ، سهم مبارک امام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زمینی هم که بعدا بخش بزرگی از مسجد آقای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داد ، ایشان برای ساختن مدرسه خریده بودند و به اسم خودشان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نامه ، علی الظاهر ، نوشته بودند که آن هم از سهم مبارک امام است و ارث برده نمی شود و اگر آقای بروجردی برای افزودن به مسجد خواستند ، به ایشان داده شود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پولشان منحصر به همان محتوای جعبه بود و چند روز هم بود که وجوهات از کسی نمی گرفتند؛ ولی ظاهرا آقای زنجانی می گرفتند و در همان اول ماه که ایشان فوت شدند، شهریه را آقای زنجانی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چند قران پول خرده در جیب ایشان بوده است که صبیه ایشان که زوجه این جانب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جیبشان بیرون آورده و زیر </w:t>
      </w:r>
      <w:bookmarkStart w:id="837" w:name="pg19649_280303"/>
    </w:p>
    <w:p>
      <w:pPr>
        <w:pStyle w:val="BookText"/>
        <w:rPr/>
      </w:pPr>
      <w:bookmarkEnd w:id="837"/>
      <w:r>
        <w:rPr>
          <w:rFonts w:ascii="IRNazanin" w:hAnsi="IRNazanin" w:eastAsia="IRNazanin"/>
          <w:color w:val="111111"/>
          <w:sz w:val="28"/>
          <w:sz w:val="28"/>
          <w:szCs w:val="28"/>
          <w:rtl w:val="true"/>
          <w:lang w:bidi="fa-IR"/>
        </w:rPr>
        <w:t>متکا گذاشته بود که وقتی آقا خوب شدند، صدقه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 کاری است که زنهای قدیم می کردند و من از قدیم با این رسم، آشنا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صدقه ای را که باید بدهند ، گرو بر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همان پول ، باقی مانده بود، که آن را هم آقا نمی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وجوه محتوای جعبه را به بنده</w:t>
      </w:r>
      <w:r>
        <w:rPr>
          <w:rStyle w:val="FootnoteAnchor"/>
          <w:rtl w:val="true"/>
        </w:rPr>
        <w:footnoteReference w:id="290"/>
      </w:r>
      <w:r>
        <w:rPr>
          <w:rFonts w:ascii="IRNazanin" w:hAnsi="IRNazanin" w:eastAsia="IRNazanin"/>
          <w:color w:val="111111"/>
          <w:sz w:val="28"/>
          <w:sz w:val="28"/>
          <w:szCs w:val="28"/>
          <w:rtl w:val="true"/>
          <w:lang w:bidi="fa-IR"/>
        </w:rPr>
        <w:t>دادند که به محل مصرفش برسانم، در حالی که دست های ایشان به طرف آسمان بلند بود،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آنچه تکلیف داشتم، عمل کردم</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تو هم مرگ مرا برسان</w:t>
      </w:r>
      <w:r>
        <w:rPr>
          <w:rFonts w:eastAsia="IRNazanin" w:cs="IRNazanin"/>
          <w:color w:val="111111"/>
          <w:sz w:val="28"/>
          <w:szCs w:val="28"/>
          <w:rtl w:val="true"/>
          <w:lang w:bidi="fa-IR"/>
        </w:rPr>
        <w:t>!</w:t>
      </w:r>
    </w:p>
    <w:p>
      <w:pPr>
        <w:pStyle w:val="Heading4"/>
        <w:numPr>
          <w:ilvl w:val="3"/>
          <w:numId w:val="1"/>
        </w:numPr>
        <w:rPr/>
      </w:pPr>
      <w:bookmarkStart w:id="838" w:name="__RefHeading___Toc825877_2314609296"/>
      <w:bookmarkStart w:id="839" w:name="_Toc313"/>
      <w:bookmarkEnd w:id="838"/>
      <w:r>
        <w:rPr>
          <w:rtl w:val="true"/>
        </w:rPr>
        <w:t>فوت من، ظهر است</w:t>
      </w:r>
      <w:bookmarkEnd w:id="839"/>
    </w:p>
    <w:p>
      <w:pPr>
        <w:pStyle w:val="BookText"/>
        <w:rPr/>
      </w:pPr>
      <w:r>
        <w:rPr>
          <w:rFonts w:ascii="IRNazanin" w:hAnsi="IRNazanin" w:eastAsia="IRNazanin"/>
          <w:color w:val="111111"/>
          <w:sz w:val="28"/>
          <w:sz w:val="28"/>
          <w:szCs w:val="28"/>
          <w:rtl w:val="true"/>
          <w:lang w:bidi="fa-IR"/>
        </w:rPr>
        <w:t>من که رویم به ایشان باز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بیخود این قدر ترسیده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سال، در زمستان ، همین ناراحتی را دارید و بعدا خوب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من، ظهر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دیگر چیزی نگفتم و فورا در پی انجام فرموده ایشان رفتم و به خاطر این که مبادا ایشان ظهر وفات نمایند و تکلیف این پولها معلوم نباشد که آیا باید به ورثه بدهم یا به مصرف همان مواردی برسانم که فرمودند، سریعا درشکه گرفته ، سوار شدم و تا ظهر نشده بود، وصیتشان را انجام دادم و ایشان ، آن روز، ظهر ، وفات نکردند</w:t>
      </w:r>
      <w:r>
        <w:rPr>
          <w:rFonts w:eastAsia="IRNazanin" w:cs="IRNazanin"/>
          <w:color w:val="111111"/>
          <w:sz w:val="28"/>
          <w:szCs w:val="28"/>
          <w:rtl w:val="true"/>
          <w:lang w:bidi="fa-IR"/>
        </w:rPr>
        <w:t>.</w:t>
      </w:r>
    </w:p>
    <w:p>
      <w:pPr>
        <w:pStyle w:val="Heading4"/>
        <w:numPr>
          <w:ilvl w:val="3"/>
          <w:numId w:val="1"/>
        </w:numPr>
        <w:rPr/>
      </w:pPr>
      <w:bookmarkStart w:id="840" w:name="__RefHeading___Toc825879_2314609296"/>
      <w:bookmarkStart w:id="841" w:name="_Toc314"/>
      <w:bookmarkEnd w:id="840"/>
      <w:r>
        <w:rPr>
          <w:rtl w:val="true"/>
        </w:rPr>
        <w:t>تفأل به قرآن</w:t>
      </w:r>
      <w:bookmarkEnd w:id="841"/>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همین شب ها به من گفتند که قرآنی را به ایشان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به نظرم با توجه و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صفحه، جمله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و دعوة ألحق</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 گریه کردند </w:t>
      </w:r>
      <w:bookmarkStart w:id="842" w:name="pg19649_280304"/>
    </w:p>
    <w:p>
      <w:pPr>
        <w:pStyle w:val="BookText"/>
        <w:rPr/>
      </w:pPr>
      <w:bookmarkEnd w:id="842"/>
      <w:r>
        <w:rPr>
          <w:rFonts w:ascii="IRNazanin" w:hAnsi="IRNazanin" w:eastAsia="IRNazanin"/>
          <w:color w:val="111111"/>
          <w:sz w:val="28"/>
          <w:sz w:val="28"/>
          <w:szCs w:val="28"/>
          <w:rtl w:val="true"/>
          <w:lang w:bidi="fa-IR"/>
        </w:rPr>
        <w:t>و عرضی با خدا کردند که یادم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خود را هم همان شب یا شب دیگری شکستند</w:t>
      </w:r>
      <w:r>
        <w:rPr>
          <w:rFonts w:eastAsia="IRNazanin" w:cs="IRNazanin"/>
          <w:color w:val="111111"/>
          <w:sz w:val="28"/>
          <w:szCs w:val="28"/>
          <w:rtl w:val="true"/>
          <w:lang w:bidi="fa-IR"/>
        </w:rPr>
        <w:t>.</w:t>
      </w:r>
    </w:p>
    <w:p>
      <w:pPr>
        <w:pStyle w:val="Heading4"/>
        <w:numPr>
          <w:ilvl w:val="3"/>
          <w:numId w:val="1"/>
        </w:numPr>
        <w:rPr/>
      </w:pPr>
      <w:bookmarkStart w:id="843" w:name="__RefHeading___Toc825881_2314609296"/>
      <w:bookmarkStart w:id="844" w:name="_Toc315"/>
      <w:bookmarkEnd w:id="843"/>
      <w:r>
        <w:rPr>
          <w:rtl w:val="true"/>
        </w:rPr>
        <w:t xml:space="preserve">آقا علی </w:t>
      </w:r>
      <w:r>
        <w:rPr>
          <w:rtl w:val="true"/>
        </w:rPr>
        <w:t xml:space="preserve">! </w:t>
      </w:r>
      <w:r>
        <w:rPr>
          <w:rtl w:val="true"/>
        </w:rPr>
        <w:t>بفرما</w:t>
      </w:r>
      <w:bookmarkEnd w:id="844"/>
    </w:p>
    <w:p>
      <w:pPr>
        <w:pStyle w:val="BookText"/>
        <w:rPr/>
      </w:pPr>
      <w:r>
        <w:rPr>
          <w:rFonts w:ascii="IRNazanin" w:hAnsi="IRNazanin" w:eastAsia="IRNazanin"/>
          <w:color w:val="111111"/>
          <w:sz w:val="28"/>
          <w:sz w:val="28"/>
          <w:szCs w:val="28"/>
          <w:rtl w:val="true"/>
          <w:lang w:bidi="fa-IR"/>
        </w:rPr>
        <w:t>یکی از همین روزهای نزدیک وفات بود که در یک آن ، چشمش به در بود و پیدا بود که یک چیز بخصوصی را مشاهده می کند و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طولی نکشید که به حال عادی برگشت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سه روز آخر ، نوعأ مشغول ذکر و راز و نیاز بود و یک مرتبه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دانم من خواندم یا کس دیگری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وفات ایشان ، من با کمال اطمینان ، درس مکاسب را در منزل گفتم ؛ چون حالشان خیلی غیر عادی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رفتم در همان اتاق کوچکی که ایشان در آن بستری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 فقط دختر ایشان که زوجه این جانب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بود و خود آقا، رویشان به طرف دیوار بود و مشغول ذکر و دعا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ایشان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امروز ، یک مقداری مضطرب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مقصودش همین ذکر و دعای زیاد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 جواب دادند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چه روزی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شنبه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بروجردی به درس رفتند؟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صمیم قلب، شاید چند مرتبه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صحبت های دیگری نیز کردند که برای مراعات اختصار نمی نویسم</w:t>
      </w:r>
      <w:r>
        <w:rPr>
          <w:rFonts w:eastAsia="IRNazanin" w:cs="IRNazanin"/>
          <w:color w:val="111111"/>
          <w:sz w:val="28"/>
          <w:szCs w:val="28"/>
          <w:rtl w:val="true"/>
          <w:lang w:bidi="fa-IR"/>
        </w:rPr>
        <w:t xml:space="preserve">. </w:t>
      </w:r>
      <w:bookmarkStart w:id="845" w:name="pg19649_280305"/>
    </w:p>
    <w:p>
      <w:pPr>
        <w:pStyle w:val="Heading4"/>
        <w:numPr>
          <w:ilvl w:val="3"/>
          <w:numId w:val="1"/>
        </w:numPr>
        <w:rPr/>
      </w:pPr>
      <w:bookmarkStart w:id="846" w:name="__RefHeading___Toc825883_2314609296"/>
      <w:bookmarkStart w:id="847" w:name="_Toc316"/>
      <w:bookmarkEnd w:id="845"/>
      <w:bookmarkEnd w:id="846"/>
      <w:r>
        <w:rPr>
          <w:rtl w:val="true"/>
        </w:rPr>
        <w:t>آب تربت</w:t>
      </w:r>
      <w:bookmarkEnd w:id="847"/>
    </w:p>
    <w:p>
      <w:pPr>
        <w:pStyle w:val="BookText"/>
        <w:rPr/>
      </w:pPr>
      <w:r>
        <w:rPr>
          <w:rFonts w:ascii="IRNazanin" w:hAnsi="IRNazanin" w:eastAsia="IRNazanin"/>
          <w:color w:val="111111"/>
          <w:sz w:val="28"/>
          <w:sz w:val="28"/>
          <w:szCs w:val="28"/>
          <w:rtl w:val="true"/>
          <w:lang w:bidi="fa-IR"/>
        </w:rPr>
        <w:t xml:space="preserve">دختر ایشان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 امروز ، یک مقداری مضطرب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قدری تربت به ایشان بدهیم؟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 آب تربت را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خدمتشان عرض کردم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نشستند و من ، استکان را جلوشان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کردند غذا یا دواست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با اوقات تلخی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چیست؟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فوری چهره شان باز شد و آب تربت را تا آخر ، سر کشیدند و بعد این جمله را من خودم شنیدم که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 زادی من الدنیا رب الحسین </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و دوباره خوابیدند و به حالت اولیه برگشته ، مشغول دعا و ذکر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من یا در بیرونی یا اندرونی ، همان جاها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دومین بار ، ظاهرا به امر و تقاضای خودشان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عدیله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ایشان قرائت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حسن، پسر دوم ایشان ، رو به قبله نشسته بود و خود ایشان هم</w:t>
      </w:r>
    </w:p>
    <w:p>
      <w:pPr>
        <w:pStyle w:val="BookText"/>
        <w:rPr/>
      </w:pPr>
      <w:r>
        <w:rPr>
          <w:rFonts w:ascii="IRNazanin" w:hAnsi="IRNazanin" w:eastAsia="IRNazanin"/>
          <w:color w:val="111111"/>
          <w:sz w:val="28"/>
          <w:sz w:val="28"/>
          <w:szCs w:val="28"/>
          <w:rtl w:val="true"/>
          <w:lang w:bidi="fa-IR"/>
        </w:rPr>
        <w:t>در حالی که سینه شان را به متکایی تکیه داده بودند، در حال نشسته می خواندند و به فارسی و ترکی ، باکمال شدت و صمیمیت ، عقاید خود را در مقابل حق متعال ، ابراز می داشتند</w:t>
      </w:r>
      <w:r>
        <w:rPr>
          <w:rFonts w:eastAsia="IRNazanin" w:cs="IRNazanin"/>
          <w:color w:val="111111"/>
          <w:sz w:val="28"/>
          <w:szCs w:val="28"/>
          <w:rtl w:val="true"/>
          <w:lang w:bidi="fa-IR"/>
        </w:rPr>
        <w:t>.</w:t>
      </w:r>
    </w:p>
    <w:p>
      <w:pPr>
        <w:pStyle w:val="Heading4"/>
        <w:numPr>
          <w:ilvl w:val="3"/>
          <w:numId w:val="1"/>
        </w:numPr>
        <w:rPr/>
      </w:pPr>
      <w:bookmarkStart w:id="848" w:name="__RefHeading___Toc825885_2314609296"/>
      <w:bookmarkStart w:id="849" w:name="_Toc317"/>
      <w:bookmarkEnd w:id="848"/>
      <w:r>
        <w:rPr>
          <w:rtl w:val="true"/>
        </w:rPr>
        <w:t>کیمین فصلی وار؟</w:t>
      </w:r>
      <w:bookmarkEnd w:id="849"/>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یادم هست که نسبت به 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اقرار به خلافت ، به ترکی گفتند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بلا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هچ فصلی یوخدی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لاپ بلا فصلی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لاپ بلا فصلی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کیمین فصلی وار ؟</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و نسبت به ائمه از ولد پیغمبر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این آیه را خواندند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کلمة طیبة کشجرة طیبة أصلها ثابت و فرعها فی السماء</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من هم کناری ایستاده بودم و این منظره جالب و معنوی را با کمال اعجاب ، تماشا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ذهنم خطور کرد که به ایشان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هم به ما بکن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خجالت ، مانع شد؛ چون اولاً، آن مرد، مشغول به خودش بود و توجهی به جای دیگری نداشت و فقط خود را در مقابل خدا و انجام وظایف معنوی قبل از مرگ می دید و ثانیة، این تقاضا مشور به این بود که ما هم متوجه فرا رسیدن مرگ آقا شده ایم و آن را پذیرفته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 همین طور ساکت ، شاهد این ماجرا بودم و دیگران هم که یکی آقاسید حسن و دیگری صبیه ایشان و شاید فرد دیگری از خانواده ایشان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نیز شنیدم که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من، همه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به تو سپردم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برگردان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همان جا ایستاده بودم و ایشان هم در همین احوال بود که یک مرتبه ، در همان حالی که نشسته بود و بر متکایی تکیه داده بود، در حالی که رویشان به طرف قبله بود، دیگر نفسشان در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نزدیکان ، خیال کردند که آقا قلبشان گرفته است و قدری قطره کِرامین در دهان ایشان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که دارو از اطراف لب هاشان بیرون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آن ، فوت شده بودند و پس از آب تربت ، حتی آن چند قطره دارو هم به دستگاه گوارش ایشان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کاملا متوجه شدم که ایشان ، فوت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آمدم </w:t>
      </w:r>
      <w:bookmarkStart w:id="850" w:name="pg19649_280307"/>
    </w:p>
    <w:p>
      <w:pPr>
        <w:pStyle w:val="BookText"/>
        <w:rPr/>
      </w:pPr>
      <w:bookmarkEnd w:id="850"/>
      <w:r>
        <w:rPr>
          <w:rFonts w:ascii="IRNazanin" w:hAnsi="IRNazanin" w:eastAsia="IRNazanin"/>
          <w:color w:val="111111"/>
          <w:sz w:val="28"/>
          <w:sz w:val="28"/>
          <w:szCs w:val="28"/>
          <w:rtl w:val="true"/>
          <w:lang w:bidi="fa-IR"/>
        </w:rPr>
        <w:t>بیرونی ، که صدای اذان را از مدرسه حجتیه شنیدم؛ یعنی فوت ایشان ، دقیقا مقارن اول ظهر حقیقی بود که خود، چهارشنبه ، گفته بودند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فوت من، ظهر است</w:t>
      </w:r>
      <w:r>
        <w:rPr>
          <w:rFonts w:eastAsia="IRNazanin" w:cs="IRNazanin"/>
          <w:color w:val="111111"/>
          <w:sz w:val="28"/>
          <w:szCs w:val="28"/>
          <w:rtl w:val="true"/>
          <w:lang w:bidi="fa-IR"/>
        </w:rPr>
        <w:t>.</w:t>
      </w:r>
    </w:p>
    <w:p>
      <w:pPr>
        <w:pStyle w:val="Heading4"/>
        <w:numPr>
          <w:ilvl w:val="3"/>
          <w:numId w:val="1"/>
        </w:numPr>
        <w:rPr/>
      </w:pPr>
      <w:bookmarkStart w:id="851" w:name="__RefHeading___Toc825887_2314609296"/>
      <w:bookmarkStart w:id="852" w:name="_Toc318"/>
      <w:bookmarkEnd w:id="851"/>
      <w:r>
        <w:rPr>
          <w:rtl w:val="true"/>
        </w:rPr>
        <w:t>تصویری از یک ایمان محکم</w:t>
      </w:r>
      <w:bookmarkEnd w:id="852"/>
    </w:p>
    <w:p>
      <w:pPr>
        <w:pStyle w:val="BookText"/>
        <w:rPr/>
      </w:pPr>
      <w:r>
        <w:rPr>
          <w:rFonts w:ascii="IRNazanin" w:hAnsi="IRNazanin" w:eastAsia="IRNazanin"/>
          <w:color w:val="111111"/>
          <w:sz w:val="28"/>
          <w:sz w:val="28"/>
          <w:szCs w:val="28"/>
          <w:rtl w:val="true"/>
          <w:lang w:bidi="fa-IR"/>
        </w:rPr>
        <w:t>به تصور بنده</w:t>
      </w:r>
      <w:r>
        <w:rPr>
          <w:rStyle w:val="FootnoteAnchor"/>
          <w:rtl w:val="true"/>
        </w:rPr>
        <w:footnoteReference w:id="296"/>
      </w:r>
      <w:r>
        <w:rPr>
          <w:rFonts w:ascii="IRNazanin" w:hAnsi="IRNazanin" w:eastAsia="IRNazanin"/>
          <w:color w:val="111111"/>
          <w:sz w:val="28"/>
          <w:sz w:val="28"/>
          <w:szCs w:val="28"/>
          <w:rtl w:val="true"/>
          <w:lang w:bidi="fa-IR"/>
        </w:rPr>
        <w:t>، این داستان ، گذشته از این که صورت روشنی از یک ایمان محکم است، مشتمل بر آیات غیبیه چندی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مرگ خود در ظهر ، خبر داد و دقیقا هم اتفاق افتاد؛</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مکاشفهای برایشان روی داد که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نمودند؛</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خبر داد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آخرین توشه من از دنیا ، تربت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چنین شد، بدون آن که خودش تربت را بخواهد یا احتمال بدهد که در آن استکان ، آب تربت بوده است؛ چون با تندی و اکراه پرسید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مثل کسی که قطعا می خواهد رد کند</w:t>
      </w:r>
      <w:r>
        <w:rPr>
          <w:rFonts w:eastAsia="IRNazanin" w:cs="IRNazanin"/>
          <w:color w:val="111111"/>
          <w:sz w:val="28"/>
          <w:szCs w:val="28"/>
          <w:rtl w:val="true"/>
          <w:lang w:bidi="fa-IR"/>
        </w:rPr>
        <w:t>.</w:t>
      </w:r>
      <w:r>
        <w:rPr>
          <w:rStyle w:val="FootnoteAnchor"/>
          <w:rtl w:val="true"/>
        </w:rPr>
        <w:footnoteReference w:id="297"/>
      </w:r>
      <w:bookmarkStart w:id="853" w:name="pg19649_280308"/>
    </w:p>
    <w:p>
      <w:pPr>
        <w:pStyle w:val="Heading3"/>
        <w:numPr>
          <w:ilvl w:val="2"/>
          <w:numId w:val="1"/>
        </w:numPr>
        <w:rPr/>
      </w:pPr>
      <w:bookmarkStart w:id="854" w:name="__RefHeading___Toc825889_2314609296"/>
      <w:bookmarkStart w:id="855" w:name="_Toc319"/>
      <w:bookmarkEnd w:id="853"/>
      <w:bookmarkEnd w:id="854"/>
      <w:r>
        <w:rPr>
          <w:rtl w:val="true"/>
        </w:rPr>
        <w:t xml:space="preserve">فصل سوم </w:t>
      </w:r>
      <w:r>
        <w:rPr>
          <w:rtl w:val="true"/>
        </w:rPr>
        <w:t xml:space="preserve">: </w:t>
      </w:r>
      <w:r>
        <w:rPr>
          <w:rtl w:val="true"/>
        </w:rPr>
        <w:t>وفات حاج آخوندتربتی</w:t>
      </w:r>
      <w:bookmarkEnd w:id="855"/>
    </w:p>
    <w:p>
      <w:pPr>
        <w:pStyle w:val="Heading4"/>
        <w:numPr>
          <w:ilvl w:val="3"/>
          <w:numId w:val="1"/>
        </w:numPr>
        <w:rPr/>
      </w:pPr>
      <w:bookmarkStart w:id="856" w:name="__RefHeading___Toc825891_2314609296"/>
      <w:bookmarkStart w:id="857" w:name="_Toc320"/>
      <w:bookmarkEnd w:id="856"/>
      <w:r>
        <w:rPr>
          <w:rtl w:val="true"/>
        </w:rPr>
        <w:t>اشاره</w:t>
      </w:r>
      <w:bookmarkEnd w:id="857"/>
    </w:p>
    <w:p>
      <w:pPr>
        <w:pStyle w:val="BookText"/>
        <w:rPr/>
      </w:pPr>
      <w:r>
        <w:rPr>
          <w:rFonts w:ascii="IRNazanin" w:hAnsi="IRNazanin" w:eastAsia="IRNazanin"/>
          <w:color w:val="111111"/>
          <w:sz w:val="28"/>
          <w:sz w:val="28"/>
          <w:szCs w:val="28"/>
          <w:rtl w:val="true"/>
          <w:lang w:bidi="fa-IR"/>
        </w:rPr>
        <w:t xml:space="preserve">یکی دیگر از اولیای الهی که داستان وفاتش بسیار شنیدنی و آموزنده است، مرحوم حاج آخوند ملا عباس تربتی، پدر خطیب شهیر ، مرحوم حجة الإسلام و المسلمین حسینعلی راشد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 در کتاب فضیلت های فراموش شده که در شرح حال پدر خویش نگاشته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وفات او را چنین تعریف می کند</w:t>
      </w:r>
      <w:r>
        <w:rPr>
          <w:rFonts w:eastAsia="IRNazanin" w:cs="IRNazanin"/>
          <w:color w:val="111111"/>
          <w:sz w:val="28"/>
          <w:szCs w:val="28"/>
          <w:rtl w:val="true"/>
          <w:lang w:bidi="fa-IR"/>
        </w:rPr>
        <w:t>:</w:t>
      </w:r>
    </w:p>
    <w:p>
      <w:pPr>
        <w:pStyle w:val="Heading4"/>
        <w:numPr>
          <w:ilvl w:val="3"/>
          <w:numId w:val="1"/>
        </w:numPr>
        <w:rPr/>
      </w:pPr>
      <w:bookmarkStart w:id="858" w:name="__RefHeading___Toc825893_2314609296"/>
      <w:bookmarkStart w:id="859" w:name="_Toc321"/>
      <w:bookmarkEnd w:id="858"/>
      <w:r>
        <w:rPr>
          <w:rtl w:val="true"/>
        </w:rPr>
        <w:t>یک هفته قبل از وفات</w:t>
      </w:r>
      <w:bookmarkEnd w:id="859"/>
    </w:p>
    <w:p>
      <w:pPr>
        <w:pStyle w:val="BookText"/>
        <w:rPr/>
      </w:pPr>
      <w:r>
        <w:rPr>
          <w:rFonts w:ascii="IRNazanin" w:hAnsi="IRNazanin" w:eastAsia="IRNazanin"/>
          <w:color w:val="111111"/>
          <w:sz w:val="28"/>
          <w:sz w:val="28"/>
          <w:szCs w:val="28"/>
          <w:rtl w:val="true"/>
          <w:lang w:bidi="fa-IR"/>
        </w:rPr>
        <w:t xml:space="preserve">از جمله چیزهایی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دیدیم و همچنان برای ما مبهم ماند، یکی این است که پدرم در روز یکشنبه،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مهر ماه سال </w:t>
      </w:r>
      <w:r>
        <w:rPr>
          <w:rFonts w:ascii="IRNazanin" w:hAnsi="IRNazanin" w:eastAsia="IRNazanin"/>
          <w:color w:val="111111"/>
          <w:sz w:val="28"/>
          <w:sz w:val="28"/>
          <w:szCs w:val="28"/>
          <w:lang w:bidi="fa-IR"/>
        </w:rPr>
        <w:t>۱۳۲۲</w:t>
      </w:r>
      <w:r>
        <w:rPr>
          <w:rFonts w:ascii="IRNazanin" w:hAnsi="IRNazanin" w:eastAsia="IRNazanin"/>
          <w:color w:val="111111"/>
          <w:sz w:val="28"/>
          <w:sz w:val="28"/>
          <w:szCs w:val="28"/>
          <w:rtl w:val="true"/>
          <w:lang w:bidi="fa-IR"/>
        </w:rPr>
        <w:t xml:space="preserve"> شمسی، مطابق با هفدهم شوال سال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قمری، در حدود دو ساعت از آفتاب گذشته ، در گذشت، در حالی که نماز صبحش را همچنان که خوابیده بود، خواند و حالت احتضار بر او دست داد و پایش را به سوی قبله کردند و تا آخرین لحظه ، هوشیار بود و آهسته، کلماتی می گفت، مثل این که متوجه جان دادن خودش بود و آخرین پرتو روح،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لبانش بر خاست</w:t>
      </w:r>
      <w:r>
        <w:rPr>
          <w:rFonts w:eastAsia="IRNazanin" w:cs="IRNazanin"/>
          <w:color w:val="111111"/>
          <w:sz w:val="28"/>
          <w:szCs w:val="28"/>
          <w:rtl w:val="true"/>
          <w:lang w:bidi="fa-IR"/>
        </w:rPr>
        <w:t>.</w:t>
      </w:r>
    </w:p>
    <w:p>
      <w:pPr>
        <w:pStyle w:val="Heading4"/>
        <w:numPr>
          <w:ilvl w:val="3"/>
          <w:numId w:val="1"/>
        </w:numPr>
        <w:rPr/>
      </w:pPr>
      <w:bookmarkStart w:id="860" w:name="__RefHeading___Toc825895_2314609296"/>
      <w:bookmarkStart w:id="861" w:name="_Toc322"/>
      <w:bookmarkEnd w:id="860"/>
      <w:r>
        <w:rPr>
          <w:rtl w:val="true"/>
        </w:rPr>
        <w:t>سلام علیکم، یا رسول الله</w:t>
      </w:r>
      <w:r>
        <w:rPr>
          <w:rtl w:val="true"/>
        </w:rPr>
        <w:t>!</w:t>
      </w:r>
      <w:bookmarkEnd w:id="861"/>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در روز یکشنبه هفته پیش از آن ، بعد از نماز صبح ، رو به قبله خوابید و عبایش </w:t>
      </w:r>
      <w:bookmarkStart w:id="862" w:name="pg19649_280309"/>
    </w:p>
    <w:p>
      <w:pPr>
        <w:pStyle w:val="BookText"/>
        <w:rPr/>
      </w:pPr>
      <w:bookmarkEnd w:id="862"/>
      <w:r>
        <w:rPr>
          <w:rFonts w:ascii="IRNazanin" w:hAnsi="IRNazanin" w:eastAsia="IRNazanin"/>
          <w:color w:val="111111"/>
          <w:sz w:val="28"/>
          <w:sz w:val="28"/>
          <w:szCs w:val="28"/>
          <w:rtl w:val="true"/>
          <w:lang w:bidi="fa-IR"/>
        </w:rPr>
        <w:t>را بر روی چهره اش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مانند این که آفتابی از روزنی بر جایی بتابد، یا نورافکنی را متوجه جایی کرده باشند ، روی پیکرش از سر تا پا روشن شد و رنگ چهره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سبب بیماری ، زرد گشته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متلألئ و شفاف گردید، چنان که از زیر عبای نازکی که بر رخ کشیده بود، 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تکانی خورد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علیکم ،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دیدن این بنده بی مقدار آمده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درست مانند این که کسانی یکی یکی به دیدنش می آیند، بر حضرت 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یکایک ائمه، تا امام دوازدهم، سلام کرد و از آمدن آنها اظهار تشکر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 و در این جا خیلی گریست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شما خیلی گریه کرده ام </w:t>
      </w:r>
      <w:r>
        <w:rPr>
          <w:rFonts w:eastAsia="IRNazanin" w:cs="IRNazanin"/>
          <w:color w:val="111111"/>
          <w:sz w:val="28"/>
          <w:szCs w:val="28"/>
          <w:rtl w:val="true"/>
          <w:lang w:bidi="fa-IR"/>
        </w:rPr>
        <w:t>.</w:t>
      </w:r>
    </w:p>
    <w:p>
      <w:pPr>
        <w:pStyle w:val="Heading4"/>
        <w:numPr>
          <w:ilvl w:val="3"/>
          <w:numId w:val="1"/>
        </w:numPr>
        <w:rPr/>
      </w:pPr>
      <w:bookmarkStart w:id="863" w:name="__RefHeading___Toc825897_2314609296"/>
      <w:bookmarkStart w:id="864" w:name="_Toc323"/>
      <w:bookmarkEnd w:id="863"/>
      <w:r>
        <w:rPr>
          <w:rtl w:val="true"/>
        </w:rPr>
        <w:t xml:space="preserve">مادر </w:t>
      </w:r>
      <w:r>
        <w:rPr>
          <w:rtl w:val="true"/>
        </w:rPr>
        <w:t xml:space="preserve">! </w:t>
      </w:r>
      <w:r>
        <w:rPr>
          <w:rtl w:val="true"/>
        </w:rPr>
        <w:t>از تو ممنونم</w:t>
      </w:r>
      <w:bookmarkEnd w:id="864"/>
    </w:p>
    <w:p>
      <w:pPr>
        <w:pStyle w:val="BookText"/>
        <w:rPr/>
      </w:pPr>
      <w:r>
        <w:rPr>
          <w:rFonts w:ascii="IRNazanin" w:hAnsi="IRNazanin" w:eastAsia="IRNazanin"/>
          <w:color w:val="111111"/>
          <w:sz w:val="28"/>
          <w:sz w:val="28"/>
          <w:szCs w:val="28"/>
          <w:rtl w:val="true"/>
          <w:lang w:bidi="fa-IR"/>
        </w:rPr>
        <w:t>پس بر مادر خودش سلام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ممنونم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پاکی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حالت ، تا دو ساعت از آفتاب برآمده ، دوام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روشنی ای که بر پیکرش می تابید ، از بین رفت و به حال عادی برگشت و باز ، رنگ چهره اش به همان زردی بیماری ، عود کرد و درست در یکشنبه دیگر ، در همان دو ساعت، حالت احتضار را گذرانید و به آرامی تسلیم گشت</w:t>
      </w:r>
      <w:r>
        <w:rPr>
          <w:rFonts w:eastAsia="IRNazanin" w:cs="IRNazanin"/>
          <w:color w:val="111111"/>
          <w:sz w:val="28"/>
          <w:szCs w:val="28"/>
          <w:rtl w:val="true"/>
          <w:lang w:bidi="fa-IR"/>
        </w:rPr>
        <w:t>.</w:t>
      </w:r>
    </w:p>
    <w:p>
      <w:pPr>
        <w:pStyle w:val="Heading4"/>
        <w:numPr>
          <w:ilvl w:val="3"/>
          <w:numId w:val="1"/>
        </w:numPr>
        <w:rPr/>
      </w:pPr>
      <w:bookmarkStart w:id="865" w:name="__RefHeading___Toc825899_2314609296"/>
      <w:bookmarkStart w:id="866" w:name="_Toc324"/>
      <w:bookmarkEnd w:id="865"/>
      <w:r>
        <w:rPr>
          <w:rtl w:val="true"/>
        </w:rPr>
        <w:t>اذیتم نکن ، حسینعلی</w:t>
      </w:r>
      <w:r>
        <w:rPr>
          <w:rtl w:val="true"/>
        </w:rPr>
        <w:t>!</w:t>
      </w:r>
      <w:bookmarkEnd w:id="866"/>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یکی از روزهای هفته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بین این دو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به ایشان گفتم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پیغمبران و بزرگان ، چیزهایی به روایت می شنویم و آرزو می کنیم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 خود ما می بودیم و می فهمیدیم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در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نزدیک ترین کس به من هستید ، چنین حالتی دیده </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دلم می خواهد بفهمم که این ، چه بود؟ سکوت کرد و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و سه باره با عبارت های دیگر ، تکرار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چهارم یا پنجم بود که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اذیتم نکن ، حسینعلی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من، این بود که چیزی فهمیده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توانم به تو بفهمانم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برو بفهم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حالت ، برای من و مادر و برادر و خواهر و عمه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شاهد آن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مبهم باقی ماند و تاکنون هم که این مطالب را می نویسم و هم اکنون که به این</w:t>
      </w:r>
    </w:p>
    <w:p>
      <w:pPr>
        <w:pStyle w:val="BookText"/>
        <w:rPr/>
      </w:pPr>
      <w:r>
        <w:rPr>
          <w:rFonts w:ascii="IRNazanin" w:hAnsi="IRNazanin" w:eastAsia="IRNazanin"/>
          <w:color w:val="111111"/>
          <w:sz w:val="28"/>
          <w:sz w:val="28"/>
          <w:szCs w:val="28"/>
          <w:rtl w:val="true"/>
          <w:lang w:bidi="fa-IR"/>
        </w:rPr>
        <w:t xml:space="preserve">جا رسیده ام و ساعت ، نه و سی دقیقه صبح سه شنبه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تیر </w:t>
      </w:r>
      <w:r>
        <w:rPr>
          <w:rFonts w:ascii="IRNazanin" w:hAnsi="IRNazanin" w:eastAsia="IRNazanin"/>
          <w:color w:val="111111"/>
          <w:sz w:val="28"/>
          <w:sz w:val="28"/>
          <w:szCs w:val="28"/>
          <w:lang w:bidi="fa-IR"/>
        </w:rPr>
        <w:t>۱۳۵۴</w:t>
      </w:r>
      <w:r>
        <w:rPr>
          <w:rFonts w:ascii="IRNazanin" w:hAnsi="IRNazanin" w:eastAsia="IRNazanin"/>
          <w:color w:val="111111"/>
          <w:sz w:val="28"/>
          <w:sz w:val="28"/>
          <w:szCs w:val="28"/>
          <w:rtl w:val="true"/>
          <w:lang w:bidi="fa-IR"/>
        </w:rPr>
        <w:t xml:space="preserve"> شمسی و پنجم ماه رجب سال </w:t>
      </w:r>
      <w:r>
        <w:rPr>
          <w:rFonts w:ascii="IRNazanin" w:hAnsi="IRNazanin" w:eastAsia="IRNazanin"/>
          <w:color w:val="111111"/>
          <w:sz w:val="28"/>
          <w:sz w:val="28"/>
          <w:szCs w:val="28"/>
          <w:lang w:bidi="fa-IR"/>
        </w:rPr>
        <w:t>۱۳۹۵</w:t>
      </w:r>
      <w:r>
        <w:rPr>
          <w:rFonts w:ascii="IRNazanin" w:hAnsi="IRNazanin" w:eastAsia="IRNazanin"/>
          <w:color w:val="111111"/>
          <w:sz w:val="28"/>
          <w:sz w:val="28"/>
          <w:szCs w:val="28"/>
          <w:rtl w:val="true"/>
          <w:lang w:bidi="fa-IR"/>
        </w:rPr>
        <w:t xml:space="preserve"> قمری است، چیزی از این موضوع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 گویم که</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حالتی دیده شد</w:t>
      </w:r>
      <w:r>
        <w:rPr>
          <w:rFonts w:eastAsia="IRNazanin" w:cs="IRNazanin"/>
          <w:color w:val="111111"/>
          <w:sz w:val="28"/>
          <w:szCs w:val="28"/>
          <w:rtl w:val="true"/>
          <w:lang w:bidi="fa-IR"/>
        </w:rPr>
        <w:t>!</w:t>
      </w:r>
      <w:r>
        <w:rPr>
          <w:rStyle w:val="FootnoteAnchor"/>
          <w:rtl w:val="true"/>
        </w:rPr>
        <w:footnoteReference w:id="298"/>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67" w:name="pg19649_280312"/>
      <w:bookmarkStart w:id="868" w:name="pg19649_280312"/>
      <w:bookmarkEnd w:id="868"/>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69" w:name="pg19649_280312"/>
      <w:bookmarkStart w:id="870" w:name="__RefHeading___Toc825901_2314609296"/>
      <w:bookmarkStart w:id="871" w:name="_Toc325"/>
      <w:bookmarkEnd w:id="869"/>
      <w:bookmarkEnd w:id="870"/>
      <w:r>
        <w:rPr>
          <w:rtl w:val="true"/>
        </w:rPr>
        <w:t>عکس ها</w:t>
      </w:r>
      <w:bookmarkEnd w:id="871"/>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872" w:name="pg19649_280348"/>
    </w:p>
    <w:p>
      <w:pPr>
        <w:pStyle w:val="Heading2"/>
        <w:numPr>
          <w:ilvl w:val="1"/>
          <w:numId w:val="1"/>
        </w:numPr>
        <w:rPr/>
      </w:pPr>
      <w:bookmarkStart w:id="873" w:name="__RefHeading___Toc825903_2314609296"/>
      <w:bookmarkStart w:id="874" w:name="_Toc326"/>
      <w:bookmarkEnd w:id="872"/>
      <w:bookmarkEnd w:id="873"/>
      <w:r>
        <w:rPr>
          <w:rtl w:val="true"/>
        </w:rPr>
        <w:t>فهرست تفصیلی</w:t>
      </w:r>
      <w:bookmarkEnd w:id="874"/>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0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رجبعلی خیاط ، طلبه یا عالم دینی نبوده است و 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از روزگار حیات وی در باره اش به کار می رفته ، از اصطلاحات اصناف و مشاغل در زبان فارسی و به معنای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بزرگ صنف ، پیر صنف، خوشنام ترین فرد صنف ، و مراد و مرشد و الگوی دارندگان یک شغل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بزرگ سخن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علاوه، در گذشته ، عموم مردم نیز گاهی 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برای معلم ، مربی و مرشد، به کار می برده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دهخدا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میزان الحکمة با ترجمه فارسی،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۳۹۰۴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۲۰۸۷۸</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 تا کنون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آبان </w:t>
      </w:r>
      <w:r>
        <w:rPr>
          <w:rFonts w:ascii="IRNazanin" w:hAnsi="IRNazanin" w:eastAsia="IRNazanin"/>
          <w:b w:val="false"/>
          <w:b w:val="false"/>
          <w:bCs w:val="false"/>
          <w:i w:val="false"/>
          <w:i w:val="false"/>
          <w:iCs w:val="false"/>
          <w:color w:val="333333"/>
          <w:sz w:val="20"/>
          <w:sz w:val="20"/>
          <w:szCs w:val="20"/>
        </w:rPr>
        <w:t>۱۳۸۸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هفت زبان نیز ترجمه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عربی با عنوان کیمیاء المحبة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مترجم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خلیل العصامی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انگلیسی با عنوان </w:t>
      </w:r>
      <w:r>
        <w:rPr>
          <w:rFonts w:eastAsia="IRNazanin" w:cs="IRNazanin"/>
          <w:b w:val="false"/>
          <w:bCs w:val="false"/>
          <w:i w:val="false"/>
          <w:iCs w:val="false"/>
          <w:color w:val="333333"/>
          <w:sz w:val="20"/>
          <w:szCs w:val="20"/>
        </w:rPr>
        <w:t>The Elixir of Love</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Ahmad Ridwani</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ترکی آذری با عنوان </w:t>
      </w:r>
      <w:r>
        <w:rPr>
          <w:rFonts w:eastAsia="IRNazanin" w:cs="IRNazanin"/>
          <w:b w:val="false"/>
          <w:bCs w:val="false"/>
          <w:i w:val="false"/>
          <w:iCs w:val="false"/>
          <w:color w:val="333333"/>
          <w:sz w:val="20"/>
          <w:szCs w:val="20"/>
        </w:rPr>
        <w:t>Mahabbat Iksiri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 اسکندر حسین 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مالایایی با عنوان</w:t>
      </w:r>
      <w:r>
        <w:rPr>
          <w:rFonts w:eastAsia="IRNazanin" w:cs="IRNazanin"/>
          <w:b w:val="false"/>
          <w:bCs w:val="false"/>
          <w:i w:val="false"/>
          <w:iCs w:val="false"/>
          <w:color w:val="333333"/>
          <w:sz w:val="20"/>
          <w:szCs w:val="20"/>
        </w:rPr>
        <w:t>Senyawa Cinta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Arif Mulyadi</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اسپانیولی با عنوان </w:t>
      </w:r>
      <w:r>
        <w:rPr>
          <w:rFonts w:eastAsia="IRNazanin" w:cs="IRNazanin"/>
          <w:b w:val="false"/>
          <w:bCs w:val="false"/>
          <w:i w:val="false"/>
          <w:iCs w:val="false"/>
          <w:color w:val="333333"/>
          <w:sz w:val="20"/>
          <w:szCs w:val="20"/>
        </w:rPr>
        <w:t>La Alquimia del Amor</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مترجم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Feisal Morhell</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اردو با عنوان پهراس نی خدا کوپالیا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ضرغام حیدر نقوی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زبان تایلندی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رینان أرون رانگسی</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نگارنده که با ترجمه آقای حمیدرضا شیخی ، از سال </w:t>
      </w:r>
      <w:r>
        <w:rPr>
          <w:rFonts w:ascii="IRNazanin" w:hAnsi="IRNazanin" w:eastAsia="IRNazanin"/>
          <w:b w:val="false"/>
          <w:b w:val="false"/>
          <w:bCs w:val="false"/>
          <w:i w:val="false"/>
          <w:i w:val="false"/>
          <w:iCs w:val="false"/>
          <w:color w:val="333333"/>
          <w:sz w:val="20"/>
          <w:sz w:val="20"/>
          <w:szCs w:val="20"/>
        </w:rPr>
        <w:t>۱۳۷۷</w:t>
      </w:r>
      <w:r>
        <w:rPr>
          <w:rFonts w:ascii="IRNazanin" w:hAnsi="IRNazanin" w:eastAsia="IRNazanin"/>
          <w:b w:val="false"/>
          <w:b w:val="false"/>
          <w:bCs w:val="false"/>
          <w:i w:val="false"/>
          <w:i w:val="false"/>
          <w:iCs w:val="false"/>
          <w:color w:val="333333"/>
          <w:sz w:val="20"/>
          <w:sz w:val="20"/>
          <w:szCs w:val="20"/>
          <w:rtl w:val="true"/>
        </w:rPr>
        <w:t xml:space="preserve"> تا کنون، بارها به وسیله انتشارات دارالحدیث ، منتشر شده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حدیث جنود عقل و جهل ، ص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بزرگ ترین هنر شیخ</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۳۴۸</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حجاب نفس و تاریکی باطنی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تهدید به سرنوشت بلعم باعورا</w:t>
      </w:r>
      <w:r>
        <w:rPr>
          <w:rFonts w:eastAsia="IRNazanin" w:cs="IRNazanin"/>
          <w:b w:val="false"/>
          <w:bCs w:val="false"/>
          <w:i w:val="false"/>
          <w:iCs w:val="false"/>
          <w:color w:val="333333"/>
          <w:sz w:val="20"/>
          <w:szCs w:val="20"/>
          <w:rtl w:val="true"/>
        </w:rPr>
        <w:t>!»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الأبرار،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۵۳۵</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۵۸۲</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۱۱۹۲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۵۷۰۸</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۱۵۰۰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۷۴۲۲</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۱۴۹۸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۷۴۰۶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۷۴۰۹</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۱۵۰۱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۷۴۲۶</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این موضوع،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۳۸۱۶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۲۰۲۳۸</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ascii="IRNazanin" w:hAnsi="IRNazanin" w:eastAsia="IRNazanin"/>
          <w:b w:val="false"/>
          <w:b w:val="false"/>
          <w:bCs w:val="false"/>
          <w:i w:val="false"/>
          <w:i w:val="false"/>
          <w:iCs w:val="false"/>
          <w:color w:val="333333"/>
          <w:sz w:val="20"/>
          <w:sz w:val="20"/>
          <w:szCs w:val="20"/>
        </w:rPr>
        <w:t>۲۰۲۴۱</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پولی که در اواخر دوره قاجار و اوایل دوره پهلوی ، معادل پنج دینار یا یک بیستم ریال</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سرمایه سخن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اندکی تصرف و تلخیص</w:t>
      </w:r>
      <w:r>
        <w:rPr>
          <w:rFonts w:eastAsia="IRNazanin" w:cs="IRNazanin"/>
          <w:b w:val="false"/>
          <w:bCs w:val="false"/>
          <w:i w:val="false"/>
          <w:iCs w:val="false"/>
          <w:color w:val="333333"/>
          <w:sz w:val="20"/>
          <w:szCs w:val="20"/>
          <w:rtl w:val="true"/>
        </w:rPr>
        <w:t>)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آنان ، دو تن از فرزندان ارشد مرحوم شیخ بودند که وفات یافته اند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خداوند را یاری کنید ، او نیز شما را یاری می کند و گام هایتان را استوار می گرداند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خودخواهی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خودمحوری</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عنوان در پیام تسلیت مقام معظم رهبری حضرت آیة الله خامنه ای به مناسبت رحلت آن بزرگوارآمده 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سفارش گوینده نقل ، نام این فرقه ، در کتاب ، مطرح نشد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کوه های اطراف ری که مزاری منسوب به شهربانو، همسر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مادر امام زین العابدین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جا قرار دارد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بزن گاراژ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 کنار بگذار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تعبیر ، از اصطلاحات عامیانه پرکاربرد در تهران آن روزگار بوده است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۱۰۵۲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و حکمت در قرآن و حدیث، بخش سوم ، فصل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اخلاص</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 استاد دانشگاه و عضو فرهنگستان زبان و ادب فارسی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سابقه آشنایی خود با جناب شیخ را چنین تعریف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اواسط سال </w:t>
      </w:r>
      <w:r>
        <w:rPr>
          <w:rFonts w:ascii="IRNazanin" w:hAnsi="IRNazanin" w:eastAsia="IRNazanin"/>
          <w:b w:val="false"/>
          <w:b w:val="false"/>
          <w:bCs w:val="false"/>
          <w:i w:val="false"/>
          <w:i w:val="false"/>
          <w:iCs w:val="false"/>
          <w:color w:val="333333"/>
          <w:sz w:val="20"/>
          <w:sz w:val="20"/>
          <w:szCs w:val="20"/>
        </w:rPr>
        <w:t>۱۳۳۳</w:t>
      </w:r>
      <w:r>
        <w:rPr>
          <w:rFonts w:ascii="IRNazanin" w:hAnsi="IRNazanin" w:eastAsia="IRNazanin"/>
          <w:b w:val="false"/>
          <w:b w:val="false"/>
          <w:bCs w:val="false"/>
          <w:i w:val="false"/>
          <w:i w:val="false"/>
          <w:iCs w:val="false"/>
          <w:color w:val="333333"/>
          <w:sz w:val="20"/>
          <w:sz w:val="20"/>
          <w:szCs w:val="20"/>
          <w:rtl w:val="true"/>
        </w:rPr>
        <w:t xml:space="preserve"> شمسی، دوست و همکار گرامی بنده ، مرحوم دکتر عبد العلی گویا، مرا به محضر پر فیض جناب شیخ ، رهنمون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دو ساعت در خدمتشان بودیم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روی لطف و محبت ، برای ارشاد بنده ، از هر دری سخن گفتند و مرا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سخت مجذوب سخنان ایشان شده بودم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منقلب ساختند و ظاهرا همان روز ، 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حلیم یا رشید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 علی محمد و آله أجمعین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هم به من تلقین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مرخص شدن از خدمتشان، دکتر گویا به بنده تبریک گفتند و اظهار داشتند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جناب شیخ ، شما را به حضور پذیرفتند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را شکر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اشخاص بسیاری را به خدمت ایشان برده ام که حتی یک کلمه هم با آنها حرف نزده اند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پرسیدم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 یعنی چه؟ دکتر گویا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بحمد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مستعد و قابل دیده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من هم از این بابت ، خدا را شکر نمودم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نزد پادشاهی توانا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قمر ، آیه </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نسیه داده می شود، حتی به شما</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غیرت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گویش مردم تهران و قم، به صورت غیر جدی و در معنای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 فکر ، بی غم و بی مسئولیت ، فراوان به کار می رود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جناب شیخ ، از دنیا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پیر زنه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تعبیر می کرد، تعبیری که در احادیث اسلامی و متون عرفانی و ادب فارسی ، با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عجوز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عجوزه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آفت محبت خداوند</w:t>
      </w:r>
      <w:r>
        <w:rPr>
          <w:rFonts w:eastAsia="IRNazanin" w:cs="IRNazanin"/>
          <w:b w:val="false"/>
          <w:bCs w:val="false"/>
          <w:i w:val="false"/>
          <w:iCs w:val="false"/>
          <w:color w:val="333333"/>
          <w:sz w:val="20"/>
          <w:szCs w:val="20"/>
          <w:rtl w:val="true"/>
        </w:rPr>
        <w:t>»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سخن، نگارنده را به یاد انتظار امام 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تعالی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انداخت که عمر پربرکت او با خواندن دعای 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پایان یافت ؛ دعایی که در باره اش 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که چهل صبح ، این دعای عهد را بخواند ، از یاوران قائم ما خواهد بود و اگر پیش از ظهور قائم بمیرد ، خدا او را از گور ، بیرون می آورد که در خدمت وی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قلبی که همه چیز ، نزد او حاضر است</w:t>
      </w:r>
      <w:r>
        <w:rPr>
          <w:rFonts w:eastAsia="IRNazanin" w:cs="IRNazanin"/>
          <w:b w:val="false"/>
          <w:bCs w:val="false"/>
          <w:i w:val="false"/>
          <w:iCs w:val="false"/>
          <w:color w:val="333333"/>
          <w:sz w:val="20"/>
          <w:szCs w:val="20"/>
          <w:rtl w:val="true"/>
        </w:rPr>
        <w:t>»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ارادتمندان شیخ می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به خواندن طاقدیس ملا احمد نراقی و کیمیای سعادت غزالی توصیه می کرد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عبد العلی گویا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۱۳۷۴</w:t>
      </w:r>
      <w:r>
        <w:rPr>
          <w:rFonts w:ascii="IRNazanin" w:hAnsi="IRNazanin" w:eastAsia="IRNazanin"/>
          <w:b w:val="false"/>
          <w:b w:val="false"/>
          <w:bCs w:val="false"/>
          <w:i w:val="false"/>
          <w:i w:val="false"/>
          <w:iCs w:val="false"/>
          <w:color w:val="333333"/>
          <w:sz w:val="20"/>
          <w:sz w:val="20"/>
          <w:szCs w:val="20"/>
          <w:rtl w:val="true"/>
        </w:rPr>
        <w:t xml:space="preserve"> 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فیزیکدان ایرانی ، فارغ التحصیل دانشگاه های فرانسه و استاد فیزیک در دانشگاه های ایران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وی ، علاوه بر کتاب ها و مقالات تخصصی فیزیک ، شرحی بر زیارت جامعه و یک دوره کتاب با عنوان کلی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معارف و عرفان معصومین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که شرح برخی خطبه های امیر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احادیث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منتشر شده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زود از میدان ، دَر می روی</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مکاشفه را، یکی دیگر از مراجع تقلید ، آیة الله حاج آقا موسی شبیری زنجانی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دامت برکاته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از قول افراد بسیاری، از آیة الله بروجردی، برای نگارنده نقل کرده اند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طاقدیس، ص </w:t>
      </w:r>
      <w:r>
        <w:rPr>
          <w:rFonts w:ascii="IRNazanin" w:hAnsi="IRNazanin" w:eastAsia="IRNazanin"/>
          <w:b w:val="false"/>
          <w:b w:val="false"/>
          <w:bCs w:val="false"/>
          <w:i w:val="false"/>
          <w:i w:val="false"/>
          <w:iCs w:val="false"/>
          <w:color w:val="333333"/>
          <w:sz w:val="20"/>
          <w:sz w:val="20"/>
          <w:szCs w:val="20"/>
        </w:rPr>
        <w:t>۲۸۳</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آشنایی با دیدگاه گروه دوم در باره مولوی،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مجرد،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پاسداران حریم عشق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عطش ،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۳۸۹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سوخته، ص </w:t>
      </w:r>
      <w:r>
        <w:rPr>
          <w:rFonts w:ascii="IRNazanin" w:hAnsi="IRNazanin" w:eastAsia="IRNazanin"/>
          <w:b w:val="false"/>
          <w:b w:val="false"/>
          <w:bCs w:val="false"/>
          <w:i w:val="false"/>
          <w:i w:val="false"/>
          <w:iCs w:val="false"/>
          <w:color w:val="333333"/>
          <w:sz w:val="20"/>
          <w:sz w:val="20"/>
          <w:szCs w:val="20"/>
        </w:rPr>
        <w:t>۳۳۱</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احتمال فراوان ، این اشعار ، همان اشعاری است که در اسناد و مدارک جناب شیخ بود و تحویل این جانب شد که با این مصرع آغاز 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اول ما خلق الله ، علی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چون از قوت لازم برخوردار نبود، در متن نیامد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که شکر تو را میگزارم ، خودش نعمتی است که تو به من عطا کرده ای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گرچه این عبارت در نسخه های موجود از صحیفه سجادیه یافت نشد ، اما تمام قسمت های دعای سی و هفتم صحیفة سجادیه و نیز مناجات شاکرین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مناجات ششم از مناجات های پانزده گانه امام 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بر این مطلب ، گواهی می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که حکایت بعدی ، نشان می دهد که ناقل بزرگوار این مطلب ، در نقل این جمله شیخ از حافظه ، دچار سهو شده است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عنوان ، در چاپ دهم، افزوده شده 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جلسات هفتگی درس اخلاق ، که برای جمعی از طلاب حوزه علمیه حضرت عبد العظیم حسنی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شهر ری برگزار می شود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دعای سی و پنجم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می توان گفت که این رویای صادقه، می تواند به گونه ای تأیید ضمنی سایر مطالبی باشد که در این کتاب از جناب شیخ ، نقل شده است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خاطره ها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ascii="IRNazanin" w:hAnsi="IRNazanin" w:eastAsia="IRNazanin"/>
          <w:b w:val="false"/>
          <w:b w:val="false"/>
          <w:bCs w:val="false"/>
          <w:i w:val="false"/>
          <w:i w:val="false"/>
          <w:iCs w:val="false"/>
          <w:color w:val="333333"/>
          <w:sz w:val="20"/>
          <w:sz w:val="20"/>
          <w:szCs w:val="20"/>
        </w:rPr>
        <w:t>۱۵۴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۲۶۵۱</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مصاحبه در تاریخ دهم تیر ماه </w:t>
      </w:r>
      <w:r>
        <w:rPr>
          <w:rFonts w:ascii="IRNazanin" w:hAnsi="IRNazanin" w:eastAsia="IRNazanin"/>
          <w:b w:val="false"/>
          <w:b w:val="false"/>
          <w:bCs w:val="false"/>
          <w:i w:val="false"/>
          <w:i w:val="false"/>
          <w:iCs w:val="false"/>
          <w:color w:val="333333"/>
          <w:sz w:val="20"/>
          <w:sz w:val="20"/>
          <w:szCs w:val="20"/>
        </w:rPr>
        <w:t>۱۳۷۵</w:t>
      </w:r>
      <w:r>
        <w:rPr>
          <w:rFonts w:ascii="IRNazanin" w:hAnsi="IRNazanin" w:eastAsia="IRNazanin"/>
          <w:b w:val="false"/>
          <w:b w:val="false"/>
          <w:bCs w:val="false"/>
          <w:i w:val="false"/>
          <w:i w:val="false"/>
          <w:iCs w:val="false"/>
          <w:color w:val="333333"/>
          <w:sz w:val="20"/>
          <w:sz w:val="20"/>
          <w:szCs w:val="20"/>
          <w:rtl w:val="true"/>
        </w:rPr>
        <w:t xml:space="preserve"> انجام شده است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فصل سوم همین بخش، مطالبی در این باره بیان خواهد شد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از ایشان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مکرر به عنوان استاد خود در معارف الهیه نام می برد و از جمله در جایی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شیخنا و أستاذنا فی المعارف الإلهیة، العارف الکامل، المیرزا محمد علی الشاه آبادی الاصفهانی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الهدایة ،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۹۰</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نقل، وی برادر حاج آقا نور الله اصفهانی، مشهور به آقانجفی اصفهانی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آغاز حکومت رضا خان ، امام جماعت مسجد سید عزیز الله بازار تهران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خصوص مجالس سخنرانی وی، از مرحوم شیخ رجبعلی نقل شده است که می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منبر آقا جمال، عاشق خدا درست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به دلیل مخالفت با حکومت رضا خان ، به اصفهان تبعید شد و در آن جا به شهادت رسید و مرقدش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تخت فولاد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ابوالحسن شیخ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جناب شیخ ، در اصفهان به قبرستان تخت فولاد رفتیم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قبری که متعلق به حاج آقا جمال بود، نشستیم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صاحب این قبر ، استاد من بوده است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عامل و عارف کامل و مجاهد، شیخ محمد تقی بافقی یزدی، در جریان کشف حجاب، در حرم حضرت معصومه من با شخص رضا خان درگیر شد و رضا خان ، پس از ضرب و شتم آن بزرگوار، وی را به شهر ری تبعید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تا آخر عمر ، در این شهر ، تبعید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از نزدیک با این عالم ربانی مرتبط بودند، کرامات فراوانی از او نقل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خادم ایشان، مرحوم شیخ اسماعیل که اهل شهر ری بود، برای نگارنده نقل کرد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 شیخ محمد تقی ، در اواخر عمر، در اثر بیماری نمی توانست از خانه بیرون بیاید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از من پرسید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شما وقتی به زیارت حضرت عبد العظیم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روی، هر سه امام زاده را از داخل حرم آنها زیارت میکنی یا به امام زاده طاهر ، از بیرون ، سلام می دهی و می 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هنگام، طرح توسعه حرم، اجرا نشده بود و حرم امام زاده طاهر ، جدا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پاسخ گفتم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زیارت امام زاده طاهر ، وارد حرم ایشان نمی شوم؛ بلکه از بیرون ، ایشان را زیارت می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 کار ، صحیح نیست که شما خدمت سه بزرگوار می رسی، دو تا را از نزدیک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می کنی و یکی را از بیرون 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عمل به نوعی بی احترامی محسوب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بار که به</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یوسف، آیه </w:t>
      </w:r>
      <w:r>
        <w:rPr>
          <w:rFonts w:ascii="IRNazanin" w:hAnsi="IRNazanin" w:eastAsia="IRNazanin"/>
          <w:b w:val="false"/>
          <w:b w:val="false"/>
          <w:bCs w:val="false"/>
          <w:i w:val="false"/>
          <w:i w:val="false"/>
          <w:iCs w:val="false"/>
          <w:color w:val="333333"/>
          <w:sz w:val="20"/>
          <w:sz w:val="20"/>
          <w:szCs w:val="20"/>
        </w:rPr>
        <w:t>۹۰</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چون به حد رشد رسید و برومند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حکمت و دانش عطا کردیم؛ و نیکوکاران را چنین پاداش می دهیم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گفتنی است که در آیه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از سوره یوسف ، همین متن بدون تعبیر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أستَوَی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باره یوسف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تکرار شده است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 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خویشتنداری ؛ عفاف پیشگی ؛ خودداری از گناه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دیدار ، شیخ ، نکات دیگری نیز مطرح کرده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دیدن این نکات،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رهنمودهای خصوصی</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این واقعه در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سالگی شیخ ، اتفاق افتاده است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دیدن احادیث بیشتر در این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۵۱۳</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۳۳۳۵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۳۳۳۶</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۵۱۳</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۳۳۳۵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۱۷۰۶۳</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۳۳۳۶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۱۷۰۷۱</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۳۳۳۶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۱۷۰۷۴</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۲۲۲</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 مناجات شعبانیه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والذین جهدوا فینا لنهدینهم سبلنا؛ و کسانی که به خاطر ما کوشیده اند، به یقین، آنها را به راه های خود، هدایت می کنیم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۵۵۴</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۱۱۷۰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ascii="IRNazanin" w:hAnsi="IRNazanin" w:eastAsia="IRNazanin"/>
          <w:b w:val="false"/>
          <w:b w:val="false"/>
          <w:bCs w:val="false"/>
          <w:i w:val="false"/>
          <w:i w:val="false"/>
          <w:iCs w:val="false"/>
          <w:color w:val="333333"/>
          <w:sz w:val="20"/>
          <w:sz w:val="20"/>
          <w:szCs w:val="20"/>
        </w:rPr>
        <w:t>۵۵۹۰</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نماینده ولی فقیه در سوریه و امام جمعه زینبیه دمشق که در تیر ماه </w:t>
      </w:r>
      <w:r>
        <w:rPr>
          <w:rFonts w:ascii="IRNazanin" w:hAnsi="IRNazanin" w:eastAsia="IRNazanin"/>
          <w:b w:val="false"/>
          <w:b w:val="false"/>
          <w:bCs w:val="false"/>
          <w:i w:val="false"/>
          <w:i w:val="false"/>
          <w:iCs w:val="false"/>
          <w:color w:val="333333"/>
          <w:sz w:val="20"/>
          <w:sz w:val="20"/>
          <w:szCs w:val="20"/>
        </w:rPr>
        <w:t>۱۳۸۵</w:t>
      </w:r>
      <w:r>
        <w:rPr>
          <w:rFonts w:ascii="IRNazanin" w:hAnsi="IRNazanin" w:eastAsia="IRNazanin"/>
          <w:b w:val="false"/>
          <w:b w:val="false"/>
          <w:bCs w:val="false"/>
          <w:i w:val="false"/>
          <w:i w:val="false"/>
          <w:iCs w:val="false"/>
          <w:color w:val="333333"/>
          <w:sz w:val="20"/>
          <w:sz w:val="20"/>
          <w:szCs w:val="20"/>
          <w:rtl w:val="true"/>
        </w:rPr>
        <w:t xml:space="preserve"> ، به رحمت ایزدی پیوست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حکایت را دو تن از ارادتمندان شیخ، با کمی تفاوت از او نقل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متن ، مطابق نقل مرحوم آیة الله فهری است، جز عبارت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اندیشه مکروه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مطابق نقل دیگر است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الله سید محمود موسوی زنجانی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۱۳۷۴</w:t>
      </w:r>
      <w:r>
        <w:rPr>
          <w:rFonts w:ascii="IRNazanin" w:hAnsi="IRNazanin" w:eastAsia="IRNazanin"/>
          <w:b w:val="false"/>
          <w:b w:val="false"/>
          <w:bCs w:val="false"/>
          <w:i w:val="false"/>
          <w:i w:val="false"/>
          <w:iCs w:val="false"/>
          <w:color w:val="333333"/>
          <w:sz w:val="20"/>
          <w:sz w:val="20"/>
          <w:szCs w:val="20"/>
          <w:rtl w:val="true"/>
        </w:rPr>
        <w:t xml:space="preserve">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جمعه زنجان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فرزند آیة الله سید محمد مجتهد طارمی و از شاگردان آیات عظام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کاظم یزدی ، میرزا فتح الله شیخ الشریعه ، میرزا حسین نایینی و میرزا محمد حسین غروی اصفهانی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کمپانی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پس از اخذ گواهی اجتهاد از مراجع نجف و بازگشت به زنجان ، حوزه این شهر را رونقی تازه بخشید و عملا ریاست آن را بر عهده داشت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بلعم باعورا، عالمی بود که دعایش مستجاب می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دوازده هزار شاگرد داشت؛ اما در نتیجه هواپرستی و دنیا خواهی، به یاری زمامدار ستمگر عصر خود برخاست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آن جا که آماده شد تا لشکر موسی من را نفرین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کریم، ضمن اشاره به سرنوشت عبرت انگیز این دانشمند هواپرست، او را به سگ ، تشبیه کرده است و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فمثله کمثل الکلب إن تحمل علیه یلهَث أو تترکهُ یلهث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اعراف، آیه </w:t>
      </w:r>
      <w:r>
        <w:rPr>
          <w:rFonts w:ascii="IRNazanin" w:hAnsi="IRNazanin" w:eastAsia="IRNazanin"/>
          <w:b w:val="false"/>
          <w:b w:val="false"/>
          <w:bCs w:val="false"/>
          <w:i w:val="false"/>
          <w:i w:val="false"/>
          <w:iCs w:val="false"/>
          <w:color w:val="333333"/>
          <w:sz w:val="20"/>
          <w:sz w:val="20"/>
          <w:szCs w:val="20"/>
        </w:rPr>
        <w:t>۱۷۶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ص </w:t>
      </w:r>
      <w:r>
        <w:rPr>
          <w:rFonts w:ascii="IRNazanin" w:hAnsi="IRNazanin" w:eastAsia="IRNazanin"/>
          <w:b w:val="false"/>
          <w:b w:val="false"/>
          <w:bCs w:val="false"/>
          <w:i w:val="false"/>
          <w:i w:val="false"/>
          <w:iCs w:val="false"/>
          <w:color w:val="333333"/>
          <w:sz w:val="20"/>
          <w:sz w:val="20"/>
          <w:szCs w:val="20"/>
        </w:rPr>
        <w:t>۱۵۱</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عباسی ، معادل یک پنجم ریال بوده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بزرگ سخن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حجاب باطنی و تاریکی روح است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۳۲۷۹</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میزان الحکمة،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۳۲۷۹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۱۶۷۸۸</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علمای وارسته ای که شیخ ، بارها به زیارت او رفته بود، آیة الله شیخ محمد کوهستانی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۱۳۹</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جناب شیخ در باره او فرموده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آقای کوهستانی، نوری ساطع است که به آسمان می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یکی از این ملاقات ها، آیة الله کوهستانی، هنگام بازگشت جناب شیخ، وی را تا کنار جاده اصلی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حدود یک کیلومتر مسافت دارد ، بدرقه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ها بعد، زمانی که سخن شیخ را برای آیة الله کوهستانی بازگو می کنند، فروتنانه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 زمان ، ذکر هایی داشتیم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مناجات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خمسة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مناجاة الذاکرین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۶۷۹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۳۳۲۱</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حکایت مربوط به سفر اول این جانب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مکه معظمه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تنهاجایی که محبت کردند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۵۱۳</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۳۳۳۵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۱۷۰۶۴</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آیه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وعاظ معروف تهران، که به حق ، اهل تقوا و تقدس بود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قلب و فکر خود را متوجه عالم معنا می کرد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نویسنده کتاب در رساله در تاریخ جدید تصوف ایران، در صفحه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اوراق ، طردة للباب گوید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شنیدم آقای دکتر مدرسی را که من به اوان تحصیل به دانشکده علوم، گاهی با تنی چند از اساتید دانشکده مزبور، حاضر جلسه هفتگی مرحوم مبرور ، شیخ رجبعلی خیاط ، میگردیدم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طاب ثراه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سؤالاتی می کردم مشکل از مسائل فیزیک، همچون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میدان مغناطیسی، و شیخ می فرمود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 پرسم و جواب می 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سر فرود می آورد و لختی بعد، بر می آورد و جوابی درست می آورد، سؤالی را که کرده بودم</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ascii="IRNazanin" w:hAnsi="IRNazanin" w:eastAsia="IRNazanin"/>
          <w:b w:val="false"/>
          <w:b w:val="false"/>
          <w:bCs w:val="false"/>
          <w:i w:val="false"/>
          <w:i w:val="false"/>
          <w:iCs w:val="false"/>
          <w:color w:val="333333"/>
          <w:sz w:val="20"/>
          <w:sz w:val="20"/>
          <w:szCs w:val="20"/>
        </w:rPr>
        <w:t>۱۳۷۵</w:t>
      </w:r>
      <w:r>
        <w:rPr>
          <w:rFonts w:ascii="IRNazanin" w:hAnsi="IRNazanin" w:eastAsia="IRNazanin"/>
          <w:b w:val="false"/>
          <w:b w:val="false"/>
          <w:bCs w:val="false"/>
          <w:i w:val="false"/>
          <w:i w:val="false"/>
          <w:iCs w:val="false"/>
          <w:color w:val="333333"/>
          <w:sz w:val="20"/>
          <w:sz w:val="20"/>
          <w:szCs w:val="20"/>
          <w:rtl w:val="true"/>
        </w:rPr>
        <w:t xml:space="preserve"> شمسی است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w:t>
      </w:r>
      <w:r>
        <w:rPr>
          <w:rFonts w:ascii="IRNazanin" w:hAnsi="IRNazanin" w:eastAsia="IRNazanin"/>
          <w:b w:val="false"/>
          <w:b w:val="false"/>
          <w:bCs w:val="false"/>
          <w:i w:val="false"/>
          <w:i w:val="false"/>
          <w:iCs w:val="false"/>
          <w:color w:val="333333"/>
          <w:sz w:val="20"/>
          <w:sz w:val="20"/>
          <w:szCs w:val="20"/>
        </w:rPr>
        <w:t>۱۲۸۵</w:t>
      </w:r>
      <w:r>
        <w:rPr>
          <w:rFonts w:ascii="IRNazanin" w:hAnsi="IRNazanin" w:eastAsia="IRNazanin"/>
          <w:b w:val="false"/>
          <w:b w:val="false"/>
          <w:bCs w:val="false"/>
          <w:i w:val="false"/>
          <w:i w:val="false"/>
          <w:iCs w:val="false"/>
          <w:color w:val="333333"/>
          <w:sz w:val="20"/>
          <w:sz w:val="20"/>
          <w:szCs w:val="20"/>
          <w:rtl w:val="true"/>
        </w:rPr>
        <w:t xml:space="preserve"> ش ، در تهران به دنیا آمد و پس از اخذ دیپلم ، در جمع نخستین دیپلمه های برگزیده ایرانی ، به دستور پهلوی اول ، برای ادامه تحصیل ، عازم اروپا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ascii="IRNazanin" w:hAnsi="IRNazanin" w:eastAsia="IRNazanin"/>
          <w:b w:val="false"/>
          <w:b w:val="false"/>
          <w:bCs w:val="false"/>
          <w:i w:val="false"/>
          <w:i w:val="false"/>
          <w:iCs w:val="false"/>
          <w:color w:val="333333"/>
          <w:sz w:val="20"/>
          <w:sz w:val="20"/>
          <w:szCs w:val="20"/>
        </w:rPr>
        <w:t>۱۳۱۵</w:t>
      </w:r>
      <w:r>
        <w:rPr>
          <w:rFonts w:ascii="IRNazanin" w:hAnsi="IRNazanin" w:eastAsia="IRNazanin"/>
          <w:b w:val="false"/>
          <w:b w:val="false"/>
          <w:bCs w:val="false"/>
          <w:i w:val="false"/>
          <w:i w:val="false"/>
          <w:iCs w:val="false"/>
          <w:color w:val="333333"/>
          <w:sz w:val="20"/>
          <w:sz w:val="20"/>
          <w:szCs w:val="20"/>
          <w:rtl w:val="true"/>
        </w:rPr>
        <w:t xml:space="preserve"> ش، موفق به اخذ مدرک دکتری شیمی از دانشگاه برلین گردید و به ایران بازگشت و در دارالمعلمین تهران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 سرای 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مشغول تدریس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وی با 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 شیمی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 می کنند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برای لحظاتی ، قلب و فکر خود را کاملا متوجه عالم معنا کرد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هوشنگ ثباتی ، مولف تفسیر صغیر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داماد مرحوم آیة الله سید محمود امام جمعه زنجان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 کودتای </w:t>
      </w:r>
      <w:r>
        <w:rPr>
          <w:rFonts w:ascii="IRNazanin" w:hAnsi="IRNazanin" w:eastAsia="IRNazanin"/>
          <w:b w:val="false"/>
          <w:b w:val="false"/>
          <w:bCs w:val="false"/>
          <w:i w:val="false"/>
          <w:i w:val="false"/>
          <w:iCs w:val="false"/>
          <w:color w:val="333333"/>
          <w:sz w:val="20"/>
          <w:sz w:val="20"/>
          <w:szCs w:val="20"/>
        </w:rPr>
        <w:t>۱۹۵۸</w:t>
      </w:r>
      <w:r>
        <w:rPr>
          <w:rFonts w:ascii="IRNazanin" w:hAnsi="IRNazanin" w:eastAsia="IRNazanin"/>
          <w:b w:val="false"/>
          <w:b w:val="false"/>
          <w:bCs w:val="false"/>
          <w:i w:val="false"/>
          <w:i w:val="false"/>
          <w:iCs w:val="false"/>
          <w:color w:val="333333"/>
          <w:sz w:val="20"/>
          <w:sz w:val="20"/>
          <w:szCs w:val="20"/>
          <w:rtl w:val="true"/>
        </w:rPr>
        <w:t xml:space="preserve"> میلادی است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آن دسته از کافران به پیامبر هر عصرند که پس از شناختن پیامبر عصر شان و آگاهی از دینی که آورده است ، باز هم به وی ایمان نیاورده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باره امکان به بهشت رفتن کافران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حدیث ، امام خمینی ،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۳۰۸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شرح احادیث سوم و بیست و هشتم</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۳۰۳۸</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آیه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حضرت امام خمینی نی که شرح حال وی در صفحه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آمد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۱۵۴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۹۱۰</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وأرباب متفرّقون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جناب شیخ به فرزندش توصیه می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یاد داشته باش که همیشه روز آخر روضه ها را بروی که حضرت زهرا تشریف دارند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محسن بن شاه مرتضی کاشانی ، مشهور به ملا محسن فیض کاشانی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۱۰۹۱</w:t>
      </w:r>
      <w:r>
        <w:rPr>
          <w:rFonts w:ascii="IRNazanin" w:hAnsi="IRNazanin" w:eastAsia="IRNazanin"/>
          <w:b w:val="false"/>
          <w:b w:val="false"/>
          <w:bCs w:val="false"/>
          <w:i w:val="false"/>
          <w:i w:val="false"/>
          <w:iCs w:val="false"/>
          <w:color w:val="333333"/>
          <w:sz w:val="20"/>
          <w:sz w:val="20"/>
          <w:szCs w:val="20"/>
          <w:rtl w:val="true"/>
        </w:rPr>
        <w:t xml:space="preserve">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فقیهان ، فیلسوفان، عارفان، مفسران و شاعران قرن یازدهم هجری است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چاپی دیوان فیض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اما ظاهرة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باشد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مناجات خمسة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پانزده مناجات کوتاه ، ولی نغز و زیباست که به امام زین العابدین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 و در مفاتیح الجنان، آمده است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 می گوید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 بر سر خود نه، دوست را در آغوش گر</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دعای یستشیر بخوان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است که شیخ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عده ای از علما و اهل معنا پرسیدم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 انسان را برای چه آفرید؟ جواب قانع کننده ای نشنیدم، تا این که از آیة الله محمدعلی شاه آبادی سؤال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را برای نمایندگی خود، خلق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إنی جاعل فی الأرض خلیفة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الأسماء الحسنی،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رسائل المحقق الکرکی،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۹۶۲</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لباس با پارچه متری صد تومان، در زمان ایشان ، خیلی با ارزش بوده است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روزی که دارایی و فرزندان ، سودی نمی بخشند ، از تو آمان می خواهم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الجنان، اعمال مسجد کوفه، مناجات امیر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۱۰۸</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ascii="IRNazanin" w:hAnsi="IRNazanin" w:eastAsia="IRNazanin"/>
          <w:b w:val="false"/>
          <w:b w:val="false"/>
          <w:bCs w:val="false"/>
          <w:i w:val="false"/>
          <w:i w:val="false"/>
          <w:iCs w:val="false"/>
          <w:color w:val="333333"/>
          <w:sz w:val="20"/>
          <w:sz w:val="20"/>
          <w:szCs w:val="20"/>
        </w:rPr>
        <w:t>۱۴۷</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عارف کامل ، میرزا علی آقا قاضی طباطبایی تبریزی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۱۳۶۶</w:t>
      </w:r>
      <w:r>
        <w:rPr>
          <w:rFonts w:ascii="IRNazanin" w:hAnsi="IRNazanin" w:eastAsia="IRNazanin"/>
          <w:b w:val="false"/>
          <w:b w:val="false"/>
          <w:bCs w:val="false"/>
          <w:i w:val="false"/>
          <w:i w:val="false"/>
          <w:iCs w:val="false"/>
          <w:color w:val="333333"/>
          <w:sz w:val="20"/>
          <w:sz w:val="20"/>
          <w:szCs w:val="20"/>
          <w:rtl w:val="true"/>
        </w:rPr>
        <w:t xml:space="preserve">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دروس رسمی حوزه نجف ، از شاگردان برجسته آخوند خراسانی ، فاضل شربیانی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و در عرفان و اخلاق ، محضر عارفان نامداری 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شیخ محمد بهاری همدانی و آقا سید احمد کربلایی را درک نموده بود و شاگردانی چون سید هاشم حداد و حضرات آیات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تقی آملی ، علامه طباطبایی ، سید محمد حسن الهی ، شیخ عباس قوچانی و شیخ محمد تقی بهجت ، تربیت کرد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اسوه عارفان، ص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شورا، آیه</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ascii="IRNazanin" w:hAnsi="IRNazanin" w:eastAsia="IRNazanin"/>
          <w:b w:val="false"/>
          <w:b w:val="false"/>
          <w:bCs w:val="false"/>
          <w:i w:val="false"/>
          <w:i w:val="false"/>
          <w:iCs w:val="false"/>
          <w:color w:val="333333"/>
          <w:sz w:val="20"/>
          <w:sz w:val="20"/>
          <w:szCs w:val="20"/>
        </w:rPr>
        <w:t>۶۱۶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 مرحوم آقا حیدر علی تهرانی شاعر، متخلص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که از ارتباط او با شیخ ، پیش از این سخن گفته ایم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پدرت برای تو بت نشود</w:t>
      </w:r>
      <w:r>
        <w:rPr>
          <w:rFonts w:eastAsia="IRNazanin" w:cs="IRNazanin"/>
          <w:b w:val="false"/>
          <w:bCs w:val="false"/>
          <w:i w:val="false"/>
          <w:iCs w:val="false"/>
          <w:color w:val="333333"/>
          <w:sz w:val="20"/>
          <w:szCs w:val="20"/>
          <w:rtl w:val="true"/>
        </w:rPr>
        <w:t>!»)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۱۳۷۵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۱۷</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آخوند ملا محمدباقر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۱۳۵۲</w:t>
      </w:r>
      <w:r>
        <w:rPr>
          <w:rFonts w:ascii="IRNazanin" w:hAnsi="IRNazanin" w:eastAsia="IRNazanin"/>
          <w:b w:val="false"/>
          <w:b w:val="false"/>
          <w:bCs w:val="false"/>
          <w:i w:val="false"/>
          <w:i w:val="false"/>
          <w:iCs w:val="false"/>
          <w:color w:val="333333"/>
          <w:sz w:val="20"/>
          <w:sz w:val="20"/>
          <w:szCs w:val="20"/>
          <w:rtl w:val="true"/>
        </w:rPr>
        <w:t xml:space="preserve">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فرزند آخوند میرزا جانی قزوینی ، از علمای پرهیزگار ، مبارز و معروف قزوین و از شاگردان آیات عظام آخوند خراسانی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کفایه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حاج شیخ ملا فتح الله اصفهانی و حاج شیخ هادی تهرانی در نجف اشرف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۲۱۹</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۹۸۱</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۹۸۱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۴۶۸۲</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تحریر الوسیلة،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الصید و الذباحة، مسئله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۳۴۱</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 الله فهری ، از آقای سید محمدرضا کشفی نقل می کند که در همسایگی ایشان، قصابی بوده که پسرش دل درد شدیدی می گیرد و به آقای کشفی متوسل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کشفی ، او را به جناب شیخ ، ارجاع می دهد؛ اما شیخ به آن قصاب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گوساله ای را در مقابل چشم مادرش ذبح کرده 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این ، پسرت علاج ندارد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شمس، آیه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 ، آیه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آیه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مناجات شعبانیه می خوانیم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اجعلنی ممن نادیته فأجابک و لاحظته فوق لجلالک فناجیته سرا و عمل لک جهرا؛ خدایا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از کسانی قرار ده که آنها را صدا زدی و پاسخن گفتند، و در آنها نگریستی و مدهوش جلال تو شدند، و پنهانی با آنها سخن گفته و آنها آشکارا عمل صالح به پیشگاه تو آوردند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أفرءیت من اتخذ إلهه هوئه وأضله الله علی علم؛ آیا دیدی آن را که هوس خویشتن را معبود خویش گرفت و خدا، او را دانسته گم راه گردانید؟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جاثیه، آیه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آیه شریفه به دسته اول ، اشاره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وَقَالُوا لَا تَذَرُنَّ آلِهَتَکُمْ وَلَا تَذَرُنَّ وَدًّا وَلَا سُوَاعًا وَلَا یَغُوثَ وَیَعُوقَ وَنَسْرًا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نوح، آیه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این آیه به دسته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اعْبُدُوا اللَّهَ وَاجْتَنِبُوا الطَّاغُوتَ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نحل، آیه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این آیه مبارک ، به دسته سوم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أَرَأَیْتَ مَنِ اتَّخَذَ إِلَهَهُ هَوَاهُ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جاثیه، آیه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 ریالی، در پاسخ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الله</w:t>
      </w:r>
      <w:r>
        <w:rPr>
          <w:rFonts w:eastAsia="IRNazanin" w:cs="IRNazanin"/>
          <w:b w:val="false"/>
          <w:bCs w:val="false"/>
          <w:i w:val="false"/>
          <w:iCs w:val="false"/>
          <w:color w:val="333333"/>
          <w:sz w:val="20"/>
          <w:szCs w:val="20"/>
          <w:rtl w:val="true"/>
        </w:rPr>
        <w:t>!" »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مصراع مشهوری است از مثنوی مولوی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ابو حمزه ثمالی</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الله علامه شیخ حیدر قلی خان سردار کابلی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۱۳۷۲</w:t>
      </w:r>
      <w:r>
        <w:rPr>
          <w:rFonts w:ascii="IRNazanin" w:hAnsi="IRNazanin" w:eastAsia="IRNazanin"/>
          <w:b w:val="false"/>
          <w:b w:val="false"/>
          <w:bCs w:val="false"/>
          <w:i w:val="false"/>
          <w:i w:val="false"/>
          <w:iCs w:val="false"/>
          <w:color w:val="333333"/>
          <w:sz w:val="20"/>
          <w:sz w:val="20"/>
          <w:szCs w:val="20"/>
          <w:rtl w:val="true"/>
        </w:rPr>
        <w:t xml:space="preserve">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فقیه ، محدث، متکلم، منجم ریاضیدان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فیلسوف و ادیب شیعه بود که از نوابغ علوم در روزگار خود شمرده می شد و به زبان های فارسی ، عربی ، هندی قدیم و جدید، ترکی ، عبری ، انگلیسی و لاتین ، تسلط داشت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ریحانة الأدب</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۱۹۷۷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۹۴۸۷</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ascii="IRNazanin" w:hAnsi="IRNazanin" w:eastAsia="IRNazanin"/>
          <w:b w:val="false"/>
          <w:b w:val="false"/>
          <w:bCs w:val="false"/>
          <w:i w:val="false"/>
          <w:i w:val="false"/>
          <w:iCs w:val="false"/>
          <w:color w:val="333333"/>
          <w:sz w:val="20"/>
          <w:sz w:val="20"/>
          <w:szCs w:val="20"/>
        </w:rPr>
        <w:t>۲۰۱</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مفاتیح الجنان، مناجات خمسة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مناجاة المحبین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۶۷۷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۳۳۱۷</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طاقدیس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کس عزت می خواهد، عزت، به تمامی ، از آن خداست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دوستشان دارد و آنان نیز خدا را دوست می دارند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آنها که ایمان آوردند ، بیشترین دوستی را با خدا دارند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ascii="IRNazanin" w:hAnsi="IRNazanin" w:eastAsia="IRNazanin"/>
          <w:b w:val="false"/>
          <w:b w:val="false"/>
          <w:bCs w:val="false"/>
          <w:i w:val="false"/>
          <w:i w:val="false"/>
          <w:iCs w:val="false"/>
          <w:color w:val="333333"/>
          <w:sz w:val="20"/>
          <w:sz w:val="20"/>
          <w:szCs w:val="20"/>
        </w:rPr>
        <w:t>۱۶۵</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المواعظ العددیة، ص </w:t>
      </w:r>
      <w:r>
        <w:rPr>
          <w:rFonts w:ascii="IRNazanin" w:hAnsi="IRNazanin" w:eastAsia="IRNazanin"/>
          <w:b w:val="false"/>
          <w:b w:val="false"/>
          <w:bCs w:val="false"/>
          <w:i w:val="false"/>
          <w:i w:val="false"/>
          <w:iCs w:val="false"/>
          <w:color w:val="333333"/>
          <w:sz w:val="20"/>
          <w:sz w:val="20"/>
          <w:szCs w:val="20"/>
        </w:rPr>
        <w:t>۴۱۹</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ص </w:t>
      </w:r>
      <w:r>
        <w:rPr>
          <w:rFonts w:ascii="IRNazanin" w:hAnsi="IRNazanin" w:eastAsia="IRNazanin"/>
          <w:b w:val="false"/>
          <w:b w:val="false"/>
          <w:bCs w:val="false"/>
          <w:i w:val="false"/>
          <w:i w:val="false"/>
          <w:iCs w:val="false"/>
          <w:color w:val="333333"/>
          <w:sz w:val="20"/>
          <w:sz w:val="20"/>
          <w:szCs w:val="20"/>
        </w:rPr>
        <w:t>۱۷۱</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آقای دکتر حمید فرزام، مصرع دوم این شعر ، از ملا بمانعلی راجی کرمانی، شاعر معروف عصر قاجار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 که فتحعلی شاه قاجار به 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یک مصراع می گویم و تو مصرع دوم را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جهان ، چون حسن یوسف ، کس ندید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 بمانعلی ، بلا فاصله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 آن دارد که یوسف آفرید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الله اقا شیخ علی اکبر 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ascii="IRNazanin" w:hAnsi="IRNazanin" w:eastAsia="IRNazanin"/>
          <w:b w:val="false"/>
          <w:b w:val="false"/>
          <w:bCs w:val="false"/>
          <w:i w:val="false"/>
          <w:i w:val="false"/>
          <w:iCs w:val="false"/>
          <w:color w:val="333333"/>
          <w:sz w:val="20"/>
          <w:sz w:val="20"/>
          <w:szCs w:val="20"/>
        </w:rPr>
        <w:t>۱۳۷۸</w:t>
      </w:r>
      <w:r>
        <w:rPr>
          <w:rFonts w:ascii="IRNazanin" w:hAnsi="IRNazanin" w:eastAsia="IRNazanin"/>
          <w:b w:val="false"/>
          <w:b w:val="false"/>
          <w:bCs w:val="false"/>
          <w:i w:val="false"/>
          <w:i w:val="false"/>
          <w:iCs w:val="false"/>
          <w:color w:val="333333"/>
          <w:sz w:val="20"/>
          <w:sz w:val="20"/>
          <w:szCs w:val="20"/>
          <w:rtl w:val="true"/>
        </w:rPr>
        <w:t xml:space="preserve">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علمای بزرگ تهران و مؤسس مدرسه علمیه لرزاده در تهران و مدرسه علمیه برهان در جوار حرم حضرت عبدالعظیم حسنی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شهر ری بود که در طرح توسعه آستان مقدس آن حضرت بازسازی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قم ، از محضر حضرات آیات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محمد علی صفایی حائری، سید محمد تقی خوانساری و شیخ عبد الکریم حائری و در نجف ، از محضر حضرات آیات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سید ابو الحسن اصفهانی و سید ابوالقاسم خویی و شیخ مرتضی طالقانی بهره برد و در </w:t>
      </w:r>
      <w:r>
        <w:rPr>
          <w:rFonts w:ascii="IRNazanin" w:hAnsi="IRNazanin" w:eastAsia="IRNazanin"/>
          <w:b w:val="false"/>
          <w:b w:val="false"/>
          <w:bCs w:val="false"/>
          <w:i w:val="false"/>
          <w:i w:val="false"/>
          <w:iCs w:val="false"/>
          <w:color w:val="333333"/>
          <w:sz w:val="20"/>
          <w:sz w:val="20"/>
          <w:szCs w:val="20"/>
        </w:rPr>
        <w:t>۱۳۵۸</w:t>
      </w:r>
      <w:r>
        <w:rPr>
          <w:rFonts w:ascii="IRNazanin" w:hAnsi="IRNazanin" w:eastAsia="IRNazanin"/>
          <w:b w:val="false"/>
          <w:b w:val="false"/>
          <w:bCs w:val="false"/>
          <w:i w:val="false"/>
          <w:i w:val="false"/>
          <w:iCs w:val="false"/>
          <w:color w:val="333333"/>
          <w:sz w:val="20"/>
          <w:sz w:val="20"/>
          <w:szCs w:val="20"/>
          <w:rtl w:val="true"/>
        </w:rPr>
        <w:t xml:space="preserve"> ق، به زادگاهش تهران ، بازگشت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آشنایی بیشتر با عوامل محبت خدا،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دوستی در قرآن و حدیث، تألیف نگارنده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خدا بهتر است یا آنچه با او شریک می گردانند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آیه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۹۱</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ابوحمزه ثمالی</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۶۸۰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۳۳۲۲</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ascii="IRNazanin" w:hAnsi="IRNazanin" w:eastAsia="IRNazanin"/>
          <w:b w:val="false"/>
          <w:b w:val="false"/>
          <w:bCs w:val="false"/>
          <w:i w:val="false"/>
          <w:i w:val="false"/>
          <w:iCs w:val="false"/>
          <w:color w:val="333333"/>
          <w:sz w:val="20"/>
          <w:sz w:val="20"/>
          <w:szCs w:val="20"/>
        </w:rPr>
        <w:t>۳۳۲۴</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ascii="IRNazanin" w:hAnsi="IRNazanin" w:eastAsia="IRNazanin"/>
          <w:b w:val="false"/>
          <w:b w:val="false"/>
          <w:bCs w:val="false"/>
          <w:i w:val="false"/>
          <w:i w:val="false"/>
          <w:iCs w:val="false"/>
          <w:color w:val="333333"/>
          <w:sz w:val="20"/>
          <w:sz w:val="20"/>
          <w:szCs w:val="20"/>
        </w:rPr>
        <w:t>۳۳۲۳</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۱۲۵۸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۶۲۳۱</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مراجعه کنندگانی است که فقط برای حل مشکلات زندگی شان ، به شیخ ، مراجعه می کردند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خواجه نصیر الدین طوسی ، در این باره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مرد، به درجه وحدت ، بعد از آن تواند رسیدن که هستی و نیستی به خود در بازد و نظرش از این دو مرتبه بگذرد، و تا مادام که میان هستی و نیستی متردد بود، یا مرد دنیا بود یا مرد آخرت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هستی مجازی و نیستی حقیقی خواهد، مرد دنیاست و آخرت بر او حرام است، و اگر هستی حقیقی و نیستی مجازی خواهد، مرد آخرت است و دنیا بر او حرام است، و اگر نه هستی خواهد و نه نیستی خود، بلکه نه خود خواهد و نه بیخودی خود، و نه این هر دو داند و نه این هر دو بیند، مرد خدا باشد و دنیا و آخرت ، هر دو ، بر وی حرام باشد؛ یعنی اگر به دنیا یا به آخرت نظر کند، از کمال آن درجه بیفتد و معکوس شود؛ چه، مادام که مرد را اخرت و بهشت ، و ثواب و سعادت باید، کمال خود خواسته باشد و کمال خود به سوی خود خواسته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خود را خواسته باشد و نه خدا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چون چنین بود، مرد کثرت بود، نه مرد وحدت، چنان که فرموده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چه بینی جز خدا، آن ، بت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 شکن</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عقل ، چیزی است که با آن ، خداوند رحمان پرستیده شود و بهشت جاویدان ، فراچنگ آید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روح خود ، در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گل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دمیدم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 آیه </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آیه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۲۴۵۷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۱۱۷۹۰</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 قدسی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یا بن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یریدک لأجله و أنا أرید لأجلک فلا تفرّ منی؛ ای انسان همه تو را برای خود می خواهند و من ، تو را برای خودت می خواهم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 از من مگریز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المواعظ العددیة، ص </w:t>
      </w:r>
      <w:r>
        <w:rPr>
          <w:rFonts w:ascii="IRNazanin" w:hAnsi="IRNazanin" w:eastAsia="IRNazanin"/>
          <w:b w:val="false"/>
          <w:b w:val="false"/>
          <w:bCs w:val="false"/>
          <w:i w:val="false"/>
          <w:i w:val="false"/>
          <w:iCs w:val="false"/>
          <w:color w:val="333333"/>
          <w:sz w:val="20"/>
          <w:sz w:val="20"/>
          <w:szCs w:val="20"/>
        </w:rPr>
        <w:t>۴۲۰</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۳۳۳۳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۱۷۰۵۸</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ascii="IRNazanin" w:hAnsi="IRNazanin" w:eastAsia="IRNazanin"/>
          <w:b w:val="false"/>
          <w:b w:val="false"/>
          <w:bCs w:val="false"/>
          <w:i w:val="false"/>
          <w:i w:val="false"/>
          <w:iCs w:val="false"/>
          <w:color w:val="333333"/>
          <w:sz w:val="20"/>
          <w:sz w:val="20"/>
          <w:szCs w:val="20"/>
        </w:rPr>
        <w:t>۱۷۰۵۷</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روح خود، در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گل آدم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دمیدم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سوره ص، آیه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حضور دائم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حضور قلب همیشگی ؛ همیشه خود را در محضر خدا دیدن ؛ قلب را از غیر خدا دورداشتن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أنس با خدا</w:t>
      </w:r>
      <w:r>
        <w:rPr>
          <w:rFonts w:eastAsia="IRNazanin" w:cs="IRNazanin"/>
          <w:b w:val="false"/>
          <w:bCs w:val="false"/>
          <w:i w:val="false"/>
          <w:iCs w:val="false"/>
          <w:color w:val="333333"/>
          <w:sz w:val="20"/>
          <w:szCs w:val="20"/>
          <w:rtl w:val="true"/>
        </w:rPr>
        <w:t>»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ص </w:t>
      </w:r>
      <w:r>
        <w:rPr>
          <w:rFonts w:ascii="IRNazanin" w:hAnsi="IRNazanin" w:eastAsia="IRNazanin"/>
          <w:b w:val="false"/>
          <w:b w:val="false"/>
          <w:bCs w:val="false"/>
          <w:i w:val="false"/>
          <w:i w:val="false"/>
          <w:iCs w:val="false"/>
          <w:color w:val="333333"/>
          <w:sz w:val="20"/>
          <w:sz w:val="20"/>
          <w:szCs w:val="20"/>
        </w:rPr>
        <w:t>۱۹۹</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بخش ، فصل دوم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۵۲۸</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۲۱۰۲۷</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برکات مادی و معنوی</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 مرحوم آیة الله حاج شیخ علی اکبر برهان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۱۴۹</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تردید از راوی است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از متهمان قتل حسنعلی منصور در سال </w:t>
      </w:r>
      <w:r>
        <w:rPr>
          <w:rFonts w:ascii="IRNazanin" w:hAnsi="IRNazanin" w:eastAsia="IRNazanin"/>
          <w:b w:val="false"/>
          <w:b w:val="false"/>
          <w:bCs w:val="false"/>
          <w:i w:val="false"/>
          <w:i w:val="false"/>
          <w:iCs w:val="false"/>
          <w:color w:val="333333"/>
          <w:sz w:val="20"/>
          <w:sz w:val="20"/>
          <w:szCs w:val="20"/>
        </w:rPr>
        <w:t>۱۳۴۳</w:t>
      </w:r>
      <w:r>
        <w:rPr>
          <w:rFonts w:ascii="IRNazanin" w:hAnsi="IRNazanin" w:eastAsia="IRNazanin"/>
          <w:b w:val="false"/>
          <w:b w:val="false"/>
          <w:bCs w:val="false"/>
          <w:i w:val="false"/>
          <w:i w:val="false"/>
          <w:iCs w:val="false"/>
          <w:color w:val="333333"/>
          <w:sz w:val="20"/>
          <w:sz w:val="20"/>
          <w:szCs w:val="20"/>
          <w:rtl w:val="true"/>
        </w:rPr>
        <w:t xml:space="preserve"> شمسی بود و به دست رژیم سفاک پهلوی به درجه شهادت رسید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نیز از مبارزان با رژیم طاغوت بود و پس از پیروزی انقلاب اسلامی در انفجار حزب جمهوری اسلامی در سال </w:t>
      </w:r>
      <w:r>
        <w:rPr>
          <w:rFonts w:ascii="IRNazanin" w:hAnsi="IRNazanin" w:eastAsia="IRNazanin"/>
          <w:b w:val="false"/>
          <w:b w:val="false"/>
          <w:bCs w:val="false"/>
          <w:i w:val="false"/>
          <w:i w:val="false"/>
          <w:iCs w:val="false"/>
          <w:color w:val="333333"/>
          <w:sz w:val="20"/>
          <w:sz w:val="20"/>
          <w:szCs w:val="20"/>
        </w:rPr>
        <w:t>۱۳۶۰</w:t>
      </w:r>
      <w:r>
        <w:rPr>
          <w:rFonts w:ascii="IRNazanin" w:hAnsi="IRNazanin" w:eastAsia="IRNazanin"/>
          <w:b w:val="false"/>
          <w:b w:val="false"/>
          <w:bCs w:val="false"/>
          <w:i w:val="false"/>
          <w:i w:val="false"/>
          <w:iCs w:val="false"/>
          <w:color w:val="333333"/>
          <w:sz w:val="20"/>
          <w:sz w:val="20"/>
          <w:szCs w:val="20"/>
          <w:rtl w:val="true"/>
        </w:rPr>
        <w:t xml:space="preserve"> شمسی به درجه شهادت نائل آمد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مقصودی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نام آن شخص را فراموش کرده ام</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جمله در مصادر حدیثی مانند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الوافی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المتقین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استناد به معصوم با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اشعار به حدیث بودن آن دارد ،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المتألهین شیرازی ، در تفسیر القرآن الکریم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آن را به پیامبر اکرم نسبت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اساس جستجوهای انجام شده، قدیم ترین مصدری که برای آن یافت شد، کتاب اخلاق محتشمی تألیف خواجه نصیر الدین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دوازدهم، ص </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 ولی در آن جا نیز به معصوم خاصی نسبت داده نشده است</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کسانی که در راه ما کوشیده اند ، به یقین ، راه های خود را به آنان می نماییم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عنکبوت،آیه </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آن جا که امام خمینی در رهنمود به فرزندش حاج احمد آقا می نویسد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دست و پا برای به دست آوردن مقام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چه باشد، چه مقام معنوی و چه مادی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مزن</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خوش است طعم محبتت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الجنان، مناجات خمسة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مناجاة العارفین</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از سوره صافات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خردگرایی در قرآن و حدیث ، به قلم نگارنده ،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لشکریان عقل و جهل</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همانا بر بندگان خالص من ، دست نخواهی یافت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همانا مشرکان ، پلیدند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یافتن به اسرار غیب</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ascii="IRNazanin" w:hAnsi="IRNazanin" w:eastAsia="IRNazanin"/>
          <w:b w:val="false"/>
          <w:b w:val="false"/>
          <w:bCs w:val="false"/>
          <w:i w:val="false"/>
          <w:i w:val="false"/>
          <w:iCs w:val="false"/>
          <w:color w:val="333333"/>
          <w:sz w:val="20"/>
          <w:sz w:val="20"/>
          <w:szCs w:val="20"/>
        </w:rPr>
        <w:t>۱۳۴</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در دعای عرفه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الذی فقد من وجدک؟ ؛ آن که تو را یافت ، چه چیز را از دست داد؟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خدا بخور و بخواب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تنصروا الله ینصرکم</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۱۳۵۶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۶۶۹۹</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ascii="IRNazanin" w:hAnsi="IRNazanin" w:eastAsia="IRNazanin"/>
          <w:b w:val="false"/>
          <w:b w:val="false"/>
          <w:bCs w:val="false"/>
          <w:i w:val="false"/>
          <w:i w:val="false"/>
          <w:iCs w:val="false"/>
          <w:color w:val="333333"/>
          <w:sz w:val="20"/>
          <w:sz w:val="20"/>
          <w:szCs w:val="20"/>
        </w:rPr>
        <w:t>۶۷۰۱</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 آیه </w:t>
      </w:r>
      <w:r>
        <w:rPr>
          <w:rFonts w:ascii="IRNazanin" w:hAnsi="IRNazanin" w:eastAsia="IRNazanin"/>
          <w:b w:val="false"/>
          <w:b w:val="false"/>
          <w:bCs w:val="false"/>
          <w:i w:val="false"/>
          <w:i w:val="false"/>
          <w:iCs w:val="false"/>
          <w:color w:val="333333"/>
          <w:sz w:val="20"/>
          <w:sz w:val="20"/>
          <w:szCs w:val="20"/>
        </w:rPr>
        <w:t>۲۰۱</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۱۳۴۶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۶۶۶۵</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ascii="IRNazanin" w:hAnsi="IRNazanin" w:eastAsia="IRNazanin"/>
          <w:b w:val="false"/>
          <w:b w:val="false"/>
          <w:bCs w:val="false"/>
          <w:i w:val="false"/>
          <w:i w:val="false"/>
          <w:iCs w:val="false"/>
          <w:color w:val="333333"/>
          <w:sz w:val="20"/>
          <w:sz w:val="20"/>
          <w:szCs w:val="20"/>
        </w:rPr>
        <w:t>۶۶۶۶</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 کس از یاد خدای رحمان دل بگرداند، برای او شیطانی می گماریم که همنشین او خواهد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زخرف ، آیه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۱۳۴۴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۶۶۰۶</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۱۳۴۴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۶۶۳۹</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۶۶۳۰</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ascii="IRNazanin" w:hAnsi="IRNazanin" w:eastAsia="IRNazanin"/>
          <w:b w:val="false"/>
          <w:b w:val="false"/>
          <w:bCs w:val="false"/>
          <w:i w:val="false"/>
          <w:i w:val="false"/>
          <w:iCs w:val="false"/>
          <w:color w:val="333333"/>
          <w:sz w:val="20"/>
          <w:sz w:val="20"/>
          <w:szCs w:val="20"/>
        </w:rPr>
        <w:t>۶۶۳۱</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۱۳۴۴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۶۶۱۱</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۶۶۱۴</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 باب </w:t>
      </w:r>
      <w:r>
        <w:rPr>
          <w:rFonts w:ascii="IRNazanin" w:hAnsi="IRNazanin" w:eastAsia="IRNazanin"/>
          <w:b w:val="false"/>
          <w:b w:val="false"/>
          <w:bCs w:val="false"/>
          <w:i w:val="false"/>
          <w:i w:val="false"/>
          <w:iCs w:val="false"/>
          <w:color w:val="333333"/>
          <w:sz w:val="20"/>
          <w:sz w:val="20"/>
          <w:szCs w:val="20"/>
        </w:rPr>
        <w:t>۱۳۴۴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۶۶۳۳</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۱۳۴۴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۶۶۴۶</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آشنایی بیشتر با آثار یاد خدا در زندگی،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۱۳۴۴</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 می گوید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ذکر ، یکی از فقرات دعای ادریس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ascii="IRNazanin" w:hAnsi="IRNazanin" w:eastAsia="IRNazanin"/>
          <w:b w:val="false"/>
          <w:b w:val="false"/>
          <w:bCs w:val="false"/>
          <w:i w:val="false"/>
          <w:i w:val="false"/>
          <w:iCs w:val="false"/>
          <w:color w:val="333333"/>
          <w:sz w:val="20"/>
          <w:sz w:val="20"/>
          <w:szCs w:val="20"/>
        </w:rPr>
        <w:t>۶۰۱</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جمله از سعدی شیرازی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گلستان، دیباچه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 آیه </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رهنمودهای شیخ برای حج گزاران</w:t>
      </w:r>
      <w:r>
        <w:rPr>
          <w:rFonts w:eastAsia="IRNazanin" w:cs="IRNazanin"/>
          <w:b w:val="false"/>
          <w:bCs w:val="false"/>
          <w:i w:val="false"/>
          <w:iCs w:val="false"/>
          <w:color w:val="333333"/>
          <w:sz w:val="20"/>
          <w:szCs w:val="20"/>
          <w:rtl w:val="true"/>
        </w:rPr>
        <w:t>»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 پدر حجة الإسلام و المسلمین سید حمید روحانی زیارتی ، نویسنده کتاب نهضت امام خمینی است</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 شکست خورده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یاری ام ده ، که تو ، بهترین یاری دهندگانی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دعای نوح له که در آیه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از سوره قمر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فدعا ربه أنی مغلوب فانتصر</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دچار سختی شده ام و تو مهربان ترین مهربانانی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دعای ایوب در آیه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از سوره انبیا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نادی ربه أنی مسنی الضر وأنت أرحم الرحمین</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چنین ، نیکوکاران را پاداش خواهیم 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آتش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ابراهیم ، سرد و سلامت باش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انبیا، آیه </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خمسة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مفاتیح الجنان آماده است</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 شاهی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نیم ریال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جاثیه، آیه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آیه </w:t>
      </w:r>
      <w:r>
        <w:rPr>
          <w:rFonts w:ascii="IRNazanin" w:hAnsi="IRNazanin" w:eastAsia="IRNazanin"/>
          <w:b w:val="false"/>
          <w:b w:val="false"/>
          <w:bCs w:val="false"/>
          <w:i w:val="false"/>
          <w:i w:val="false"/>
          <w:iCs w:val="false"/>
          <w:color w:val="333333"/>
          <w:sz w:val="20"/>
          <w:sz w:val="20"/>
          <w:szCs w:val="20"/>
        </w:rPr>
        <w:t>۹۲</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خوراک خود را با وجود دوست داشتن آن ، به بینوا و یستیم و اسیر ، اطعام می کنند و در دل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فقط برای خشنودی خداوند ، شما را اطعام می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شما نه پاداشی می خواهیم و نه سپاسی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انسان، آیه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ذکر است که بسیاری از مفسران شیعه و سنی اورده اند که این آیه ، در شأن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حسنین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نازل شده است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درستی که 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بسیار به بدی فرمان می دهد، مگر آن که پروردگارم رحمت آورد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یوسف ، آیه </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رسیدن به حقیقت توحید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۱۲۰۶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۵۸۲۱</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۲۶۳۱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۱۲۷۵۷</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۱۶۶۴</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۳۸۸۸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۲۰۷۰۰</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 از یاران بسیار نزدیک جناب شیخ بوده و در بخش چهارم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 که شیخ هنگام جان دادن ، در آغوش وی بوده است</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سه کیلوگرم است</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شیوه عاشقی خدا</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 ریال</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این موضوع ،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۲۶۳۰</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برای خشنودی خداست که به شما غذا می دهیم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انسان ، آیه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فقط به شما، یک اندرز می دهم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به دو ، یا به تنهایی ، برای خدا به پا خیزید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سبأ، آیه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۵۱۳</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۲۲۳۳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۱۰۶۸۸</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۲۲۶۵</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10821</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۲۲۵۶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۱۰۷۸۸</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 به گفته یکی از شاگردان شیخ، ایشان ، مانند مرحوم آیة الله محمد علی شاه آبادی، ذکر رکوع و سجود را سه بار تکرار می کرد</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خدایان پراکنده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۲۲۶۸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۱۰۸۳۹</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مسجد، پایین تر از چهار راه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سرچشمه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که بر اثر توسعه خیابان ، به دو قسمت تقسیم شد</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به طرز درست ، داخل کن و به طرز درست ، خارج ساز و از جانب خود، برای من ، تسلطی یاری بخش قرار 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اسرا، آیه </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احسان به عیالوار بیکار</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به درگاه آفریدگار تان توبه کنید و نفس خویشتن را بکشیده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پیام امام خمینی تا به حجاج بیت الله الحرام، به مناسبت عید قربان </w:t>
      </w:r>
      <w:r>
        <w:rPr>
          <w:rFonts w:ascii="IRNazanin" w:hAnsi="IRNazanin" w:eastAsia="IRNazanin"/>
          <w:b w:val="false"/>
          <w:b w:val="false"/>
          <w:bCs w:val="false"/>
          <w:i w:val="false"/>
          <w:i w:val="false"/>
          <w:iCs w:val="false"/>
          <w:color w:val="333333"/>
          <w:sz w:val="20"/>
          <w:sz w:val="20"/>
          <w:szCs w:val="20"/>
        </w:rPr>
        <w:t>۱۴۰۵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Pr>
        <w:t>۱۳۶۳</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پیام امام خمینی تا به حجاج بیت الله الحرام، ذی حجه </w:t>
      </w:r>
      <w:r>
        <w:rPr>
          <w:rFonts w:ascii="IRNazanin" w:hAnsi="IRNazanin" w:eastAsia="IRNazanin"/>
          <w:b w:val="false"/>
          <w:b w:val="false"/>
          <w:bCs w:val="false"/>
          <w:i w:val="false"/>
          <w:i w:val="false"/>
          <w:iCs w:val="false"/>
          <w:color w:val="333333"/>
          <w:sz w:val="20"/>
          <w:sz w:val="20"/>
          <w:szCs w:val="20"/>
        </w:rPr>
        <w:t>۱۴۰۰</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۱۳۵۸</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خمینی قم به حجاج بیت الله الحرام، ذی حجه </w:t>
      </w:r>
      <w:r>
        <w:rPr>
          <w:rFonts w:ascii="IRNazanin" w:hAnsi="IRNazanin" w:eastAsia="IRNazanin"/>
          <w:b w:val="false"/>
          <w:b w:val="false"/>
          <w:bCs w:val="false"/>
          <w:i w:val="false"/>
          <w:i w:val="false"/>
          <w:iCs w:val="false"/>
          <w:color w:val="333333"/>
          <w:sz w:val="20"/>
          <w:sz w:val="20"/>
          <w:szCs w:val="20"/>
        </w:rPr>
        <w:t>۱۴۰۷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۱۳۶۵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سخنان امام خمینی تا در دیدار با روحانیان و رؤسای کاروان های حج، به تاریخ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۱۳۵۸</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۱۱۴۹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۵۴۵۴</w:t>
      </w:r>
      <w:r>
        <w:rPr>
          <w:rFonts w:ascii="IRNazanin" w:hAnsi="IRNazanin" w:eastAsia="IRNazanin"/>
          <w:b w:val="false"/>
          <w:b w:val="false"/>
          <w:bCs w:val="false"/>
          <w:i w:val="false"/>
          <w:i w:val="false"/>
          <w:iCs w:val="false"/>
          <w:color w:val="333333"/>
          <w:sz w:val="20"/>
          <w:sz w:val="20"/>
          <w:szCs w:val="20"/>
          <w:rtl w:val="true"/>
        </w:rPr>
        <w:t xml:space="preserve">؛ غرر الحکم، ح </w:t>
      </w:r>
      <w:r>
        <w:rPr>
          <w:rFonts w:ascii="IRNazanin" w:hAnsi="IRNazanin" w:eastAsia="IRNazanin"/>
          <w:b w:val="false"/>
          <w:b w:val="false"/>
          <w:bCs w:val="false"/>
          <w:i w:val="false"/>
          <w:i w:val="false"/>
          <w:iCs w:val="false"/>
          <w:color w:val="333333"/>
          <w:sz w:val="20"/>
          <w:sz w:val="20"/>
          <w:szCs w:val="20"/>
        </w:rPr>
        <w:t>۱۰۱۶۲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حکمت</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یرجون أحد منکم إلا ربه ولا یخافن إلا ذنبه؛ هیچ یک از شما ، جز به پروردگار خویش ، امید نداشته باشد و جز از گناه خویش ، از چیزی نترسد</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۱۱۴۹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 دعای کمیل</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پروردگارشان را از روی بیم و طمع می خواننده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سجده، آیه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وصال تو ، آرزوی من است و اشتیاق من ، به سوی توست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الجنان، مناجات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خمسة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،مناجات مریدین</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طاقدیس، ص </w:t>
      </w:r>
      <w:r>
        <w:rPr>
          <w:rFonts w:ascii="IRNazanin" w:hAnsi="IRNazanin" w:eastAsia="IRNazanin"/>
          <w:b w:val="false"/>
          <w:b w:val="false"/>
          <w:bCs w:val="false"/>
          <w:i w:val="false"/>
          <w:i w:val="false"/>
          <w:iCs w:val="false"/>
          <w:color w:val="333333"/>
          <w:sz w:val="20"/>
          <w:sz w:val="20"/>
          <w:szCs w:val="20"/>
        </w:rPr>
        <w:t>۲۱۵</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پروردگار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 باز گردان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که عمل صالح انجام دهم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اما هر که از مقام پروردگارش ترسید و نفس خود را از هوش باز داشت ، بهشت و جایگاه اوست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نازعات، آیه </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پارچه های زایدی است که بعد از دوخت لباس ، باقی می مانند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مرحوم سهیلی نقل شده که 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آقا 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امام عصر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عجل الله تعالی فرجه است که در آن لحظه به دیدار شیخ آمده بودند</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دعای بیست و یکم صحیفه سجادیه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هب لی الأنس بک و أولیائک و أهل طاعتک ؛ و انس با خودت و دوستانت و اهل عبادتت را به من ارزانی دار</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سلام بر او باد، آن هنگام که زاده شد و آن هنگام که در گذشت و آن هنگام که زنده برانگیخته می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مضمون آیه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از سوره مریم</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تقلید</w:t>
      </w:r>
      <w:r>
        <w:rPr>
          <w:rFonts w:eastAsia="IRNazanin" w:cs="IRNazanin"/>
          <w:b w:val="false"/>
          <w:bCs w:val="false"/>
          <w:i w:val="false"/>
          <w:iCs w:val="false"/>
          <w:color w:val="333333"/>
          <w:sz w:val="20"/>
          <w:szCs w:val="20"/>
          <w:rtl w:val="true"/>
        </w:rPr>
        <w:t>»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 همسر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الله شیخ مرتضی حائری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صندوقچه فلزی محکم که در آن ، بسته می شود و قفل می خورد و معمولا برای نگهداری اسناد و اوراق بهادار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استفاده می 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معین</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 آیة الله حاج شیخ عبد الکریم حائری یزدی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گفتنی است مرحوم آیة الله حجت ، از اوصیای شرعی آیة الله حاج شیخ عبد الکریم حائری بودند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پدر آیة الله حاج آقا موسی زنجانی، از مراجع تقلید کنونی</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الله حاج شیخ مرتضی حائری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قریب به این مضمون</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دعوت راستین ، از آن اوست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آخرین توشه ای که از دنیا بر می گیرم ، تربت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واسطه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هیچ واسطه ای نبوده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که واسطه ای نبوده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که واسطه ای نبوده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کدام واسطه؟</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ندیدی که خدا چگونه مثل زده است؟ سخنی پاک ، مانند درختی پاک است که ریشه اش استوار و شاخه اش در آسمان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ابراهیم ، آیه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آیة الله حاج شیخ مرتضی حائری</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دلبران ،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ویرایش ، تلخیص و عنوان گذاری</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فضیلت های فراموش شده،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عنوان گذاری و اندکی ویرایش</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image" Target="media/image3.jpeg"/><Relationship Id="rId24" Type="http://schemas.openxmlformats.org/officeDocument/2006/relationships/image" Target="media/image3.jpeg"/><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footer" Target="footer165.xml"/><Relationship Id="rId173" Type="http://schemas.openxmlformats.org/officeDocument/2006/relationships/footer" Target="footer166.xml"/><Relationship Id="rId174" Type="http://schemas.openxmlformats.org/officeDocument/2006/relationships/footer" Target="footer167.xml"/><Relationship Id="rId175" Type="http://schemas.openxmlformats.org/officeDocument/2006/relationships/footer" Target="footer168.xml"/><Relationship Id="rId176" Type="http://schemas.openxmlformats.org/officeDocument/2006/relationships/footer" Target="footer169.xml"/><Relationship Id="rId177" Type="http://schemas.openxmlformats.org/officeDocument/2006/relationships/footer" Target="footer170.xml"/><Relationship Id="rId178" Type="http://schemas.openxmlformats.org/officeDocument/2006/relationships/footer" Target="footer171.xml"/><Relationship Id="rId179" Type="http://schemas.openxmlformats.org/officeDocument/2006/relationships/footer" Target="footer172.xml"/><Relationship Id="rId180" Type="http://schemas.openxmlformats.org/officeDocument/2006/relationships/footer" Target="footer173.xml"/><Relationship Id="rId181" Type="http://schemas.openxmlformats.org/officeDocument/2006/relationships/footer" Target="footer174.xml"/><Relationship Id="rId182" Type="http://schemas.openxmlformats.org/officeDocument/2006/relationships/footer" Target="footer175.xml"/><Relationship Id="rId183" Type="http://schemas.openxmlformats.org/officeDocument/2006/relationships/footer" Target="footer176.xml"/><Relationship Id="rId184" Type="http://schemas.openxmlformats.org/officeDocument/2006/relationships/footer" Target="footer177.xml"/><Relationship Id="rId185" Type="http://schemas.openxmlformats.org/officeDocument/2006/relationships/footer" Target="footer178.xml"/><Relationship Id="rId186" Type="http://schemas.openxmlformats.org/officeDocument/2006/relationships/footer" Target="footer179.xml"/><Relationship Id="rId187" Type="http://schemas.openxmlformats.org/officeDocument/2006/relationships/footer" Target="footer180.xml"/><Relationship Id="rId188" Type="http://schemas.openxmlformats.org/officeDocument/2006/relationships/footer" Target="footer181.xml"/><Relationship Id="rId189" Type="http://schemas.openxmlformats.org/officeDocument/2006/relationships/footer" Target="footer182.xml"/><Relationship Id="rId190" Type="http://schemas.openxmlformats.org/officeDocument/2006/relationships/footer" Target="footer183.xml"/><Relationship Id="rId191" Type="http://schemas.openxmlformats.org/officeDocument/2006/relationships/footer" Target="footer184.xml"/><Relationship Id="rId192" Type="http://schemas.openxmlformats.org/officeDocument/2006/relationships/footer" Target="footer185.xml"/><Relationship Id="rId193" Type="http://schemas.openxmlformats.org/officeDocument/2006/relationships/footer" Target="footer186.xml"/><Relationship Id="rId194" Type="http://schemas.openxmlformats.org/officeDocument/2006/relationships/footer" Target="footer187.xml"/><Relationship Id="rId195" Type="http://schemas.openxmlformats.org/officeDocument/2006/relationships/footer" Target="footer188.xml"/><Relationship Id="rId196" Type="http://schemas.openxmlformats.org/officeDocument/2006/relationships/footer" Target="footer189.xml"/><Relationship Id="rId197" Type="http://schemas.openxmlformats.org/officeDocument/2006/relationships/footer" Target="footer190.xml"/><Relationship Id="rId198" Type="http://schemas.openxmlformats.org/officeDocument/2006/relationships/footer" Target="footer191.xml"/><Relationship Id="rId199" Type="http://schemas.openxmlformats.org/officeDocument/2006/relationships/footer" Target="footer192.xml"/><Relationship Id="rId200" Type="http://schemas.openxmlformats.org/officeDocument/2006/relationships/footer" Target="footer193.xml"/><Relationship Id="rId201" Type="http://schemas.openxmlformats.org/officeDocument/2006/relationships/footer" Target="footer194.xml"/><Relationship Id="rId202" Type="http://schemas.openxmlformats.org/officeDocument/2006/relationships/footer" Target="footer195.xml"/><Relationship Id="rId203" Type="http://schemas.openxmlformats.org/officeDocument/2006/relationships/footer" Target="footer196.xml"/><Relationship Id="rId204" Type="http://schemas.openxmlformats.org/officeDocument/2006/relationships/footer" Target="footer197.xml"/><Relationship Id="rId205" Type="http://schemas.openxmlformats.org/officeDocument/2006/relationships/footer" Target="footer198.xml"/><Relationship Id="rId206" Type="http://schemas.openxmlformats.org/officeDocument/2006/relationships/footer" Target="footer199.xml"/><Relationship Id="rId207" Type="http://schemas.openxmlformats.org/officeDocument/2006/relationships/footer" Target="footer200.xml"/><Relationship Id="rId208" Type="http://schemas.openxmlformats.org/officeDocument/2006/relationships/footer" Target="footer201.xml"/><Relationship Id="rId209" Type="http://schemas.openxmlformats.org/officeDocument/2006/relationships/footer" Target="footer202.xml"/><Relationship Id="rId210" Type="http://schemas.openxmlformats.org/officeDocument/2006/relationships/footer" Target="footer203.xml"/><Relationship Id="rId211" Type="http://schemas.openxmlformats.org/officeDocument/2006/relationships/footer" Target="footer204.xml"/><Relationship Id="rId212" Type="http://schemas.openxmlformats.org/officeDocument/2006/relationships/footer" Target="footer205.xml"/><Relationship Id="rId213" Type="http://schemas.openxmlformats.org/officeDocument/2006/relationships/footer" Target="footer206.xml"/><Relationship Id="rId214" Type="http://schemas.openxmlformats.org/officeDocument/2006/relationships/footer" Target="footer207.xml"/><Relationship Id="rId215" Type="http://schemas.openxmlformats.org/officeDocument/2006/relationships/footer" Target="footer208.xml"/><Relationship Id="rId216" Type="http://schemas.openxmlformats.org/officeDocument/2006/relationships/footer" Target="footer209.xml"/><Relationship Id="rId217" Type="http://schemas.openxmlformats.org/officeDocument/2006/relationships/footer" Target="footer210.xml"/><Relationship Id="rId218" Type="http://schemas.openxmlformats.org/officeDocument/2006/relationships/footer" Target="footer211.xml"/><Relationship Id="rId219" Type="http://schemas.openxmlformats.org/officeDocument/2006/relationships/footer" Target="footer212.xml"/><Relationship Id="rId220" Type="http://schemas.openxmlformats.org/officeDocument/2006/relationships/footer" Target="footer213.xml"/><Relationship Id="rId221" Type="http://schemas.openxmlformats.org/officeDocument/2006/relationships/footer" Target="footer214.xml"/><Relationship Id="rId222" Type="http://schemas.openxmlformats.org/officeDocument/2006/relationships/footer" Target="footer215.xml"/><Relationship Id="rId223" Type="http://schemas.openxmlformats.org/officeDocument/2006/relationships/footer" Target="footer216.xml"/><Relationship Id="rId224" Type="http://schemas.openxmlformats.org/officeDocument/2006/relationships/footer" Target="footer217.xml"/><Relationship Id="rId225" Type="http://schemas.openxmlformats.org/officeDocument/2006/relationships/footer" Target="footer218.xml"/><Relationship Id="rId226" Type="http://schemas.openxmlformats.org/officeDocument/2006/relationships/footer" Target="footer219.xml"/><Relationship Id="rId227" Type="http://schemas.openxmlformats.org/officeDocument/2006/relationships/footer" Target="footer220.xml"/><Relationship Id="rId228" Type="http://schemas.openxmlformats.org/officeDocument/2006/relationships/footer" Target="footer221.xml"/><Relationship Id="rId229" Type="http://schemas.openxmlformats.org/officeDocument/2006/relationships/footer" Target="footer222.xml"/><Relationship Id="rId230" Type="http://schemas.openxmlformats.org/officeDocument/2006/relationships/footer" Target="footer223.xml"/><Relationship Id="rId231" Type="http://schemas.openxmlformats.org/officeDocument/2006/relationships/footer" Target="footer224.xml"/><Relationship Id="rId232" Type="http://schemas.openxmlformats.org/officeDocument/2006/relationships/footer" Target="footer225.xml"/><Relationship Id="rId233" Type="http://schemas.openxmlformats.org/officeDocument/2006/relationships/footer" Target="footer226.xml"/><Relationship Id="rId234" Type="http://schemas.openxmlformats.org/officeDocument/2006/relationships/footer" Target="footer227.xml"/><Relationship Id="rId235" Type="http://schemas.openxmlformats.org/officeDocument/2006/relationships/footer" Target="footer228.xml"/><Relationship Id="rId236" Type="http://schemas.openxmlformats.org/officeDocument/2006/relationships/footer" Target="footer229.xml"/><Relationship Id="rId237" Type="http://schemas.openxmlformats.org/officeDocument/2006/relationships/footer" Target="footer230.xml"/><Relationship Id="rId238" Type="http://schemas.openxmlformats.org/officeDocument/2006/relationships/footer" Target="footer231.xml"/><Relationship Id="rId239" Type="http://schemas.openxmlformats.org/officeDocument/2006/relationships/footer" Target="footer232.xml"/><Relationship Id="rId240" Type="http://schemas.openxmlformats.org/officeDocument/2006/relationships/footer" Target="footer233.xml"/><Relationship Id="rId241" Type="http://schemas.openxmlformats.org/officeDocument/2006/relationships/footer" Target="footer234.xml"/><Relationship Id="rId242" Type="http://schemas.openxmlformats.org/officeDocument/2006/relationships/footer" Target="footer235.xml"/><Relationship Id="rId243" Type="http://schemas.openxmlformats.org/officeDocument/2006/relationships/footer" Target="footer236.xml"/><Relationship Id="rId244" Type="http://schemas.openxmlformats.org/officeDocument/2006/relationships/footer" Target="footer237.xml"/><Relationship Id="rId245" Type="http://schemas.openxmlformats.org/officeDocument/2006/relationships/footer" Target="footer238.xml"/><Relationship Id="rId246" Type="http://schemas.openxmlformats.org/officeDocument/2006/relationships/footer" Target="footer239.xml"/><Relationship Id="rId247" Type="http://schemas.openxmlformats.org/officeDocument/2006/relationships/footer" Target="footer240.xml"/><Relationship Id="rId248" Type="http://schemas.openxmlformats.org/officeDocument/2006/relationships/footer" Target="footer241.xml"/><Relationship Id="rId249" Type="http://schemas.openxmlformats.org/officeDocument/2006/relationships/footer" Target="footer242.xml"/><Relationship Id="rId250" Type="http://schemas.openxmlformats.org/officeDocument/2006/relationships/footer" Target="footer243.xml"/><Relationship Id="rId251" Type="http://schemas.openxmlformats.org/officeDocument/2006/relationships/footer" Target="footer244.xml"/><Relationship Id="rId252" Type="http://schemas.openxmlformats.org/officeDocument/2006/relationships/footer" Target="footer245.xml"/><Relationship Id="rId253" Type="http://schemas.openxmlformats.org/officeDocument/2006/relationships/footer" Target="footer246.xml"/><Relationship Id="rId254" Type="http://schemas.openxmlformats.org/officeDocument/2006/relationships/footer" Target="footer247.xml"/><Relationship Id="rId255" Type="http://schemas.openxmlformats.org/officeDocument/2006/relationships/footer" Target="footer248.xml"/><Relationship Id="rId256" Type="http://schemas.openxmlformats.org/officeDocument/2006/relationships/footer" Target="footer249.xml"/><Relationship Id="rId257" Type="http://schemas.openxmlformats.org/officeDocument/2006/relationships/footer" Target="footer250.xml"/><Relationship Id="rId258" Type="http://schemas.openxmlformats.org/officeDocument/2006/relationships/footer" Target="footer251.xml"/><Relationship Id="rId259" Type="http://schemas.openxmlformats.org/officeDocument/2006/relationships/footer" Target="footer252.xml"/><Relationship Id="rId260" Type="http://schemas.openxmlformats.org/officeDocument/2006/relationships/footer" Target="footer253.xml"/><Relationship Id="rId261" Type="http://schemas.openxmlformats.org/officeDocument/2006/relationships/footer" Target="footer254.xml"/><Relationship Id="rId262" Type="http://schemas.openxmlformats.org/officeDocument/2006/relationships/footer" Target="footer255.xml"/><Relationship Id="rId263" Type="http://schemas.openxmlformats.org/officeDocument/2006/relationships/footer" Target="footer256.xml"/><Relationship Id="rId264" Type="http://schemas.openxmlformats.org/officeDocument/2006/relationships/footer" Target="footer257.xml"/><Relationship Id="rId265" Type="http://schemas.openxmlformats.org/officeDocument/2006/relationships/footer" Target="footer258.xml"/><Relationship Id="rId266" Type="http://schemas.openxmlformats.org/officeDocument/2006/relationships/footer" Target="footer259.xml"/><Relationship Id="rId267" Type="http://schemas.openxmlformats.org/officeDocument/2006/relationships/footer" Target="footer260.xml"/><Relationship Id="rId268" Type="http://schemas.openxmlformats.org/officeDocument/2006/relationships/footer" Target="footer261.xml"/><Relationship Id="rId269" Type="http://schemas.openxmlformats.org/officeDocument/2006/relationships/footer" Target="footer262.xml"/><Relationship Id="rId270" Type="http://schemas.openxmlformats.org/officeDocument/2006/relationships/footer" Target="footer263.xml"/><Relationship Id="rId271" Type="http://schemas.openxmlformats.org/officeDocument/2006/relationships/footer" Target="footer264.xml"/><Relationship Id="rId272" Type="http://schemas.openxmlformats.org/officeDocument/2006/relationships/footer" Target="footer265.xml"/><Relationship Id="rId273" Type="http://schemas.openxmlformats.org/officeDocument/2006/relationships/footer" Target="footer266.xml"/><Relationship Id="rId274" Type="http://schemas.openxmlformats.org/officeDocument/2006/relationships/footer" Target="footer267.xml"/><Relationship Id="rId275" Type="http://schemas.openxmlformats.org/officeDocument/2006/relationships/footer" Target="footer268.xml"/><Relationship Id="rId276" Type="http://schemas.openxmlformats.org/officeDocument/2006/relationships/footer" Target="footer269.xml"/><Relationship Id="rId277" Type="http://schemas.openxmlformats.org/officeDocument/2006/relationships/footer" Target="footer270.xml"/><Relationship Id="rId278" Type="http://schemas.openxmlformats.org/officeDocument/2006/relationships/footer" Target="footer271.xml"/><Relationship Id="rId279" Type="http://schemas.openxmlformats.org/officeDocument/2006/relationships/footer" Target="footer272.xml"/><Relationship Id="rId280" Type="http://schemas.openxmlformats.org/officeDocument/2006/relationships/footer" Target="footer273.xml"/><Relationship Id="rId281" Type="http://schemas.openxmlformats.org/officeDocument/2006/relationships/footer" Target="footer274.xml"/><Relationship Id="rId282" Type="http://schemas.openxmlformats.org/officeDocument/2006/relationships/footer" Target="footer275.xml"/><Relationship Id="rId283" Type="http://schemas.openxmlformats.org/officeDocument/2006/relationships/footer" Target="footer276.xml"/><Relationship Id="rId284" Type="http://schemas.openxmlformats.org/officeDocument/2006/relationships/footer" Target="footer277.xml"/><Relationship Id="rId285" Type="http://schemas.openxmlformats.org/officeDocument/2006/relationships/footer" Target="footer278.xml"/><Relationship Id="rId286" Type="http://schemas.openxmlformats.org/officeDocument/2006/relationships/footer" Target="footer279.xml"/><Relationship Id="rId287" Type="http://schemas.openxmlformats.org/officeDocument/2006/relationships/footer" Target="footer280.xml"/><Relationship Id="rId288" Type="http://schemas.openxmlformats.org/officeDocument/2006/relationships/footer" Target="footer281.xml"/><Relationship Id="rId289" Type="http://schemas.openxmlformats.org/officeDocument/2006/relationships/footer" Target="footer282.xml"/><Relationship Id="rId290" Type="http://schemas.openxmlformats.org/officeDocument/2006/relationships/footer" Target="footer283.xml"/><Relationship Id="rId291" Type="http://schemas.openxmlformats.org/officeDocument/2006/relationships/footer" Target="footer284.xml"/><Relationship Id="rId292" Type="http://schemas.openxmlformats.org/officeDocument/2006/relationships/footer" Target="footer285.xml"/><Relationship Id="rId293" Type="http://schemas.openxmlformats.org/officeDocument/2006/relationships/footer" Target="footer286.xml"/><Relationship Id="rId294" Type="http://schemas.openxmlformats.org/officeDocument/2006/relationships/footer" Target="footer287.xml"/><Relationship Id="rId295" Type="http://schemas.openxmlformats.org/officeDocument/2006/relationships/footer" Target="footer288.xml"/><Relationship Id="rId296" Type="http://schemas.openxmlformats.org/officeDocument/2006/relationships/footer" Target="footer289.xml"/><Relationship Id="rId297" Type="http://schemas.openxmlformats.org/officeDocument/2006/relationships/footer" Target="footer290.xml"/><Relationship Id="rId298" Type="http://schemas.openxmlformats.org/officeDocument/2006/relationships/footer" Target="footer291.xml"/><Relationship Id="rId299" Type="http://schemas.openxmlformats.org/officeDocument/2006/relationships/footer" Target="footer292.xml"/><Relationship Id="rId300" Type="http://schemas.openxmlformats.org/officeDocument/2006/relationships/footer" Target="footer293.xml"/><Relationship Id="rId301" Type="http://schemas.openxmlformats.org/officeDocument/2006/relationships/footer" Target="footer294.xml"/><Relationship Id="rId302" Type="http://schemas.openxmlformats.org/officeDocument/2006/relationships/footer" Target="footer295.xml"/><Relationship Id="rId303" Type="http://schemas.openxmlformats.org/officeDocument/2006/relationships/footer" Target="footer296.xml"/><Relationship Id="rId304" Type="http://schemas.openxmlformats.org/officeDocument/2006/relationships/footer" Target="footer297.xml"/><Relationship Id="rId305" Type="http://schemas.openxmlformats.org/officeDocument/2006/relationships/footer" Target="footer298.xml"/><Relationship Id="rId306" Type="http://schemas.openxmlformats.org/officeDocument/2006/relationships/footer" Target="footer299.xml"/><Relationship Id="rId307" Type="http://schemas.openxmlformats.org/officeDocument/2006/relationships/footer" Target="footer300.xml"/><Relationship Id="rId308" Type="http://schemas.openxmlformats.org/officeDocument/2006/relationships/footer" Target="footer301.xml"/><Relationship Id="rId309" Type="http://schemas.openxmlformats.org/officeDocument/2006/relationships/image" Target="media/image2.jpeg"/><Relationship Id="rId310" Type="http://schemas.openxmlformats.org/officeDocument/2006/relationships/image" Target="media/image2.jpeg"/><Relationship Id="rId311" Type="http://schemas.openxmlformats.org/officeDocument/2006/relationships/footer" Target="footer302.xml"/><Relationship Id="rId312" Type="http://schemas.openxmlformats.org/officeDocument/2006/relationships/footnotes" Target="footnotes.xml"/><Relationship Id="rId313" Type="http://schemas.openxmlformats.org/officeDocument/2006/relationships/numbering" Target="numbering.xml"/><Relationship Id="rId314" Type="http://schemas.openxmlformats.org/officeDocument/2006/relationships/fontTable" Target="fontTable.xml"/><Relationship Id="rId315" Type="http://schemas.openxmlformats.org/officeDocument/2006/relationships/settings" Target="settings.xml"/><Relationship Id="rId31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311</Pages>
  <Words>44541</Words>
  <Characters>156732</Characters>
  <CharactersWithSpaces>199440</CharactersWithSpaces>
  <Paragraphs>1998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2026-08-26T00:46:06Z</dcterms:created>
  <dc:creator>ghaemiyeh.com</dc:creator>
  <dc:description/>
  <dc:language>en-US</dc:language>
  <cp:lastModifiedBy/>
  <dcterms:modified xsi:type="dcterms:W3CDTF">2026-08-26T04:17:02Z</dcterms:modified>
  <cp:revision>1</cp:revision>
  <dc:subject/>
  <dc:title>کیمیای محبت یادنامه مرحوم شیخ رجبعلی خیاط نکوگویان</dc:title>
</cp:coreProperties>
</file>

<file path=docProps/custom.xml><?xml version="1.0" encoding="utf-8"?>
<Properties xmlns="http://schemas.openxmlformats.org/officeDocument/2006/custom-properties" xmlns:vt="http://schemas.openxmlformats.org/officeDocument/2006/docPropsVTypes"/>
</file>