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دائرة المعارف غدیر جامع ترین دائرة المعارف موضوعى غدیر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008831_12804478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8008833_1280447820">
            <w:r>
              <w:rPr>
                <w:webHidden/>
                <w:rStyle w:val="IndexLink"/>
                <w:rtl w:val="true"/>
              </w:rPr>
              <w:t>شماره تماس نویسنده</w:t>
            </w:r>
            <w:r>
              <w:rPr>
                <w:rStyle w:val="IndexLink"/>
                <w:rtl w:val="true"/>
              </w:rPr>
              <w:t>:</w:t>
              <w:tab/>
            </w:r>
            <w:r>
              <w:rPr>
                <w:rStyle w:val="IndexLink"/>
              </w:rPr>
              <w:t>8</w:t>
            </w:r>
          </w:hyperlink>
        </w:p>
        <w:p>
          <w:pPr>
            <w:pStyle w:val="Contents2"/>
            <w:tabs>
              <w:tab w:val="clear" w:pos="8743"/>
              <w:tab w:val="right" w:pos="9026" w:leader="dot"/>
            </w:tabs>
            <w:rPr/>
          </w:pPr>
          <w:hyperlink w:anchor="__RefHeading___Toc18008835_1280447820">
            <w:r>
              <w:rPr>
                <w:webHidden/>
                <w:rStyle w:val="IndexLink"/>
                <w:rtl w:val="true"/>
              </w:rPr>
              <w:t>فهرست جلد سوم</w:t>
            </w:r>
            <w:r>
              <w:rPr>
                <w:rStyle w:val="IndexLink"/>
                <w:rtl w:val="true"/>
              </w:rPr>
              <w:t>:</w:t>
              <w:tab/>
            </w:r>
            <w:r>
              <w:rPr>
                <w:rStyle w:val="IndexLink"/>
              </w:rPr>
              <w:t>11</w:t>
            </w:r>
          </w:hyperlink>
        </w:p>
        <w:p>
          <w:pPr>
            <w:pStyle w:val="Contents2"/>
            <w:tabs>
              <w:tab w:val="clear" w:pos="8743"/>
              <w:tab w:val="right" w:pos="9026" w:leader="dot"/>
            </w:tabs>
            <w:rPr/>
          </w:pPr>
          <w:hyperlink w:anchor="__RefHeading___Toc18008837_1280447820">
            <w:r>
              <w:rPr>
                <w:webHidden/>
                <w:rStyle w:val="IndexLink"/>
                <w:rtl w:val="true"/>
              </w:rPr>
              <w:t xml:space="preserve">بخش پنجم </w:t>
            </w:r>
            <w:r>
              <w:rPr>
                <w:rStyle w:val="IndexLink"/>
                <w:rtl w:val="true"/>
              </w:rPr>
              <w:t xml:space="preserve">: </w:t>
            </w:r>
            <w:r>
              <w:rPr>
                <w:rStyle w:val="IndexLink"/>
                <w:rtl w:val="true"/>
              </w:rPr>
              <w:t>ماجراهاى پس از مكه تا غدير</w:t>
            </w:r>
            <w:r>
              <w:rPr>
                <w:rStyle w:val="IndexLink"/>
                <w:rtl w:val="true"/>
              </w:rPr>
              <w:tab/>
            </w:r>
            <w:r>
              <w:rPr>
                <w:rStyle w:val="IndexLink"/>
              </w:rPr>
              <w:t>12</w:t>
            </w:r>
          </w:hyperlink>
        </w:p>
        <w:p>
          <w:pPr>
            <w:pStyle w:val="Contents3"/>
            <w:tabs>
              <w:tab w:val="clear" w:pos="8459"/>
              <w:tab w:val="right" w:pos="9026" w:leader="dot"/>
            </w:tabs>
            <w:rPr/>
          </w:pPr>
          <w:hyperlink w:anchor="__RefHeading___Toc18008839_128044782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8008841_1280447820">
            <w:r>
              <w:rPr>
                <w:webHidden/>
                <w:rStyle w:val="IndexLink"/>
                <w:rtl w:val="true"/>
              </w:rPr>
              <w:t>منازل كاروان حجة الوداع بين مكه تا غدير</w:t>
            </w:r>
            <w:r>
              <w:rPr>
                <w:rStyle w:val="IndexLink"/>
                <w:rtl w:val="true"/>
              </w:rPr>
              <w:tab/>
            </w:r>
            <w:r>
              <w:rPr>
                <w:rStyle w:val="IndexLink"/>
              </w:rPr>
              <w:t>13</w:t>
            </w:r>
          </w:hyperlink>
        </w:p>
        <w:p>
          <w:pPr>
            <w:pStyle w:val="Contents3"/>
            <w:tabs>
              <w:tab w:val="clear" w:pos="8459"/>
              <w:tab w:val="right" w:pos="9026" w:leader="dot"/>
            </w:tabs>
            <w:rPr/>
          </w:pPr>
          <w:hyperlink w:anchor="__RefHeading___Toc18008843_1280447820">
            <w:r>
              <w:rPr>
                <w:webHidden/>
                <w:rStyle w:val="IndexLink"/>
                <w:rtl w:val="true"/>
              </w:rPr>
              <w:t>آشوب منافقين اندكى مانده به غدير</w:t>
            </w:r>
            <w:r>
              <w:rPr>
                <w:rStyle w:val="IndexLink"/>
                <w:rtl w:val="true"/>
              </w:rPr>
              <w:tab/>
            </w:r>
            <w:r>
              <w:rPr>
                <w:rStyle w:val="IndexLink"/>
              </w:rPr>
              <w:t>15</w:t>
            </w:r>
          </w:hyperlink>
        </w:p>
        <w:p>
          <w:pPr>
            <w:pStyle w:val="Contents3"/>
            <w:tabs>
              <w:tab w:val="clear" w:pos="8459"/>
              <w:tab w:val="right" w:pos="9026" w:leader="dot"/>
            </w:tabs>
            <w:rPr/>
          </w:pPr>
          <w:hyperlink w:anchor="__RefHeading___Toc18008845_1280447820">
            <w:r>
              <w:rPr>
                <w:webHidden/>
                <w:rStyle w:val="IndexLink"/>
                <w:rtl w:val="true"/>
              </w:rPr>
              <w:t>كارشكنى علنى منافقين پيش از غدير</w:t>
            </w:r>
            <w:r>
              <w:rPr>
                <w:rStyle w:val="IndexLink"/>
                <w:rtl w:val="true"/>
              </w:rPr>
              <w:tab/>
            </w:r>
            <w:r>
              <w:rPr>
                <w:rStyle w:val="IndexLink"/>
              </w:rPr>
              <w:t>18</w:t>
            </w:r>
          </w:hyperlink>
        </w:p>
        <w:p>
          <w:pPr>
            <w:pStyle w:val="Contents4"/>
            <w:tabs>
              <w:tab w:val="clear" w:pos="8176"/>
              <w:tab w:val="right" w:pos="9026" w:leader="dot"/>
            </w:tabs>
            <w:rPr/>
          </w:pPr>
          <w:hyperlink w:anchor="__RefHeading___Toc18008847_128044782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8008849_1280447820">
            <w:r>
              <w:rPr>
                <w:webHidden/>
                <w:rStyle w:val="IndexLink"/>
                <w:rtl w:val="true"/>
              </w:rPr>
              <w:t xml:space="preserve">آيه </w:t>
            </w:r>
            <w:r>
              <w:rPr>
                <w:rStyle w:val="IndexLink"/>
                <w:rtl w:val="true"/>
              </w:rPr>
              <w:t>«</w:t>
            </w:r>
            <w:r>
              <w:rPr>
                <w:rStyle w:val="IndexLink"/>
                <w:rtl w:val="true"/>
              </w:rPr>
              <w:t xml:space="preserve">إِنَّ الَّذِينَ آمَنُوا وَ عَمِلُوا الصَّالِحاتِ سَيَجْعَلُ لَهُمُ الرَّحْمنُ وُدّا </w:t>
            </w:r>
            <w:r>
              <w:rPr>
                <w:rStyle w:val="IndexLink"/>
                <w:rtl w:val="true"/>
              </w:rPr>
              <w:t>... »</w:t>
              <w:tab/>
            </w:r>
            <w:r>
              <w:rPr>
                <w:rStyle w:val="IndexLink"/>
              </w:rPr>
              <w:t>20</w:t>
            </w:r>
          </w:hyperlink>
        </w:p>
        <w:p>
          <w:pPr>
            <w:pStyle w:val="Contents5"/>
            <w:tabs>
              <w:tab w:val="clear" w:pos="7892"/>
              <w:tab w:val="right" w:pos="9026" w:leader="dot"/>
            </w:tabs>
            <w:rPr/>
          </w:pPr>
          <w:hyperlink w:anchor="__RefHeading___Toc18008851_1280447820">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18008853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20</w:t>
            </w:r>
          </w:hyperlink>
        </w:p>
        <w:p>
          <w:pPr>
            <w:pStyle w:val="Contents6"/>
            <w:tabs>
              <w:tab w:val="clear" w:pos="7609"/>
              <w:tab w:val="right" w:pos="9026" w:leader="dot"/>
            </w:tabs>
            <w:rPr/>
          </w:pPr>
          <w:hyperlink w:anchor="__RefHeading___Toc18008855_1280447820">
            <w:r>
              <w:rPr>
                <w:webHidden/>
                <w:rStyle w:val="IndexLink"/>
                <w:rtl w:val="true"/>
              </w:rPr>
              <w:t>اشاره</w:t>
            </w:r>
            <w:r>
              <w:rPr>
                <w:rStyle w:val="IndexLink"/>
                <w:rtl w:val="true"/>
              </w:rPr>
              <w:tab/>
            </w:r>
            <w:r>
              <w:rPr>
                <w:rStyle w:val="IndexLink"/>
              </w:rPr>
              <w:t>20</w:t>
            </w:r>
          </w:hyperlink>
        </w:p>
        <w:p>
          <w:pPr>
            <w:pStyle w:val="Contents6"/>
            <w:tabs>
              <w:tab w:val="clear" w:pos="7609"/>
              <w:tab w:val="right" w:pos="9026" w:leader="dot"/>
            </w:tabs>
            <w:rPr/>
          </w:pPr>
          <w:hyperlink w:anchor="__RefHeading___Toc18008857_1280447820">
            <w:r>
              <w:rPr>
                <w:webHidden/>
                <w:rStyle w:val="IndexLink"/>
                <w:rtl w:val="true"/>
              </w:rPr>
              <w:t>اول</w:t>
            </w:r>
            <w:r>
              <w:rPr>
                <w:rStyle w:val="IndexLink"/>
                <w:rtl w:val="true"/>
              </w:rPr>
              <w:t xml:space="preserve">. </w:t>
            </w:r>
            <w:r>
              <w:rPr>
                <w:rStyle w:val="IndexLink"/>
                <w:rtl w:val="true"/>
              </w:rPr>
              <w:t>دعا براى محبت امير المؤمنين عليه‌السلام در دل مردم</w:t>
            </w:r>
            <w:r>
              <w:rPr>
                <w:rStyle w:val="IndexLink"/>
                <w:rtl w:val="true"/>
              </w:rPr>
              <w:tab/>
            </w:r>
            <w:r>
              <w:rPr>
                <w:rStyle w:val="IndexLink"/>
              </w:rPr>
              <w:t>23</w:t>
            </w:r>
          </w:hyperlink>
        </w:p>
        <w:p>
          <w:pPr>
            <w:pStyle w:val="Contents6"/>
            <w:tabs>
              <w:tab w:val="clear" w:pos="7609"/>
              <w:tab w:val="right" w:pos="9026" w:leader="dot"/>
            </w:tabs>
            <w:rPr/>
          </w:pPr>
          <w:hyperlink w:anchor="__RefHeading___Toc18008859_1280447820">
            <w:r>
              <w:rPr>
                <w:webHidden/>
                <w:rStyle w:val="IndexLink"/>
                <w:rtl w:val="true"/>
              </w:rPr>
              <w:t>دوم</w:t>
            </w:r>
            <w:r>
              <w:rPr>
                <w:rStyle w:val="IndexLink"/>
                <w:rtl w:val="true"/>
              </w:rPr>
              <w:t xml:space="preserve">. </w:t>
            </w:r>
            <w:r>
              <w:rPr>
                <w:rStyle w:val="IndexLink"/>
                <w:rtl w:val="true"/>
              </w:rPr>
              <w:t>استجابت دعا و نزول آيه</w:t>
            </w:r>
            <w:r>
              <w:rPr>
                <w:rStyle w:val="IndexLink"/>
                <w:rtl w:val="true"/>
              </w:rPr>
              <w:tab/>
            </w:r>
            <w:r>
              <w:rPr>
                <w:rStyle w:val="IndexLink"/>
              </w:rPr>
              <w:t>24</w:t>
            </w:r>
          </w:hyperlink>
        </w:p>
        <w:p>
          <w:pPr>
            <w:pStyle w:val="Contents6"/>
            <w:tabs>
              <w:tab w:val="clear" w:pos="7609"/>
              <w:tab w:val="right" w:pos="9026" w:leader="dot"/>
            </w:tabs>
            <w:rPr/>
          </w:pPr>
          <w:hyperlink w:anchor="__RefHeading___Toc18008861_1280447820">
            <w:r>
              <w:rPr>
                <w:webHidden/>
                <w:rStyle w:val="IndexLink"/>
                <w:rtl w:val="true"/>
              </w:rPr>
              <w:t>سوم</w:t>
            </w:r>
            <w:r>
              <w:rPr>
                <w:rStyle w:val="IndexLink"/>
                <w:rtl w:val="true"/>
              </w:rPr>
              <w:t xml:space="preserve">. </w:t>
            </w:r>
            <w:r>
              <w:rPr>
                <w:rStyle w:val="IndexLink"/>
                <w:rtl w:val="true"/>
              </w:rPr>
              <w:t>استهزاء ابوبكر و عمر به دعاى پيامبر صلى‌الله‌عليه‌و‌آله</w:t>
            </w:r>
            <w:r>
              <w:rPr>
                <w:rStyle w:val="IndexLink"/>
                <w:rtl w:val="true"/>
              </w:rPr>
              <w:tab/>
            </w:r>
            <w:r>
              <w:rPr>
                <w:rStyle w:val="IndexLink"/>
              </w:rPr>
              <w:t>25</w:t>
            </w:r>
          </w:hyperlink>
        </w:p>
        <w:p>
          <w:pPr>
            <w:pStyle w:val="Contents6"/>
            <w:tabs>
              <w:tab w:val="clear" w:pos="7609"/>
              <w:tab w:val="right" w:pos="9026" w:leader="dot"/>
            </w:tabs>
            <w:rPr/>
          </w:pPr>
          <w:hyperlink w:anchor="__RefHeading___Toc18008863_1280447820">
            <w:r>
              <w:rPr>
                <w:webHidden/>
                <w:rStyle w:val="IndexLink"/>
                <w:rtl w:val="true"/>
              </w:rPr>
              <w:t>چهارم</w:t>
            </w:r>
            <w:r>
              <w:rPr>
                <w:rStyle w:val="IndexLink"/>
                <w:rtl w:val="true"/>
              </w:rPr>
              <w:t xml:space="preserve">. </w:t>
            </w:r>
            <w:r>
              <w:rPr>
                <w:rStyle w:val="IndexLink"/>
                <w:rtl w:val="true"/>
              </w:rPr>
              <w:t>عكس العمل وحى و نزول آيات درباره گفته ابوبكر و عمر</w:t>
            </w:r>
            <w:r>
              <w:rPr>
                <w:rStyle w:val="IndexLink"/>
                <w:rtl w:val="true"/>
              </w:rPr>
              <w:tab/>
            </w:r>
            <w:r>
              <w:rPr>
                <w:rStyle w:val="IndexLink"/>
              </w:rPr>
              <w:t>26</w:t>
            </w:r>
          </w:hyperlink>
        </w:p>
        <w:p>
          <w:pPr>
            <w:pStyle w:val="Contents5"/>
            <w:tabs>
              <w:tab w:val="clear" w:pos="7892"/>
              <w:tab w:val="right" w:pos="9026" w:leader="dot"/>
            </w:tabs>
            <w:rPr/>
          </w:pPr>
          <w:hyperlink w:anchor="__RefHeading___Toc18008865_1280447820">
            <w:r>
              <w:rPr>
                <w:webHidden/>
                <w:rStyle w:val="IndexLink"/>
              </w:rPr>
              <w:t>2</w:t>
            </w:r>
            <w:r>
              <w:rPr>
                <w:rStyle w:val="IndexLink"/>
                <w:rtl w:val="true"/>
              </w:rPr>
              <w:t xml:space="preserve"> - </w:t>
            </w:r>
            <w:r>
              <w:rPr>
                <w:rStyle w:val="IndexLink"/>
                <w:rtl w:val="true"/>
              </w:rPr>
              <w:t>تحليل اعتقادى</w:t>
            </w:r>
            <w:r>
              <w:rPr>
                <w:rStyle w:val="IndexLink"/>
                <w:rtl w:val="true"/>
              </w:rPr>
              <w:tab/>
            </w:r>
            <w:r>
              <w:rPr>
                <w:rStyle w:val="IndexLink"/>
              </w:rPr>
              <w:t>30</w:t>
            </w:r>
          </w:hyperlink>
        </w:p>
        <w:p>
          <w:pPr>
            <w:pStyle w:val="Contents4"/>
            <w:tabs>
              <w:tab w:val="clear" w:pos="8176"/>
              <w:tab w:val="right" w:pos="9026" w:leader="dot"/>
            </w:tabs>
            <w:rPr/>
          </w:pPr>
          <w:hyperlink w:anchor="__RefHeading___Toc18008867_1280447820">
            <w:r>
              <w:rPr>
                <w:webHidden/>
                <w:rStyle w:val="IndexLink"/>
                <w:rtl w:val="true"/>
              </w:rPr>
              <w:t xml:space="preserve">آيه </w:t>
            </w:r>
            <w:r>
              <w:rPr>
                <w:rStyle w:val="IndexLink"/>
                <w:rtl w:val="true"/>
              </w:rPr>
              <w:t>«</w:t>
            </w:r>
            <w:r>
              <w:rPr>
                <w:rStyle w:val="IndexLink"/>
                <w:rtl w:val="true"/>
              </w:rPr>
              <w:t>الَّذينَ يَجعَلونَ مَعَ اللّه‌ِ إلها آخَرَ فَسَوفَ يَعلَمونَ</w:t>
            </w:r>
            <w:r>
              <w:rPr>
                <w:rStyle w:val="IndexLink"/>
                <w:rtl w:val="true"/>
              </w:rPr>
              <w:t>»</w:t>
              <w:tab/>
            </w:r>
            <w:r>
              <w:rPr>
                <w:rStyle w:val="IndexLink"/>
              </w:rPr>
              <w:t>32</w:t>
            </w:r>
          </w:hyperlink>
        </w:p>
        <w:p>
          <w:pPr>
            <w:pStyle w:val="Contents4"/>
            <w:tabs>
              <w:tab w:val="clear" w:pos="8176"/>
              <w:tab w:val="right" w:pos="9026" w:leader="dot"/>
            </w:tabs>
            <w:rPr/>
          </w:pPr>
          <w:hyperlink w:anchor="__RefHeading___Toc18008869_1280447820">
            <w:r>
              <w:rPr>
                <w:webHidden/>
                <w:rStyle w:val="IndexLink"/>
                <w:rtl w:val="true"/>
              </w:rPr>
              <w:t xml:space="preserve">آيه </w:t>
            </w:r>
            <w:r>
              <w:rPr>
                <w:rStyle w:val="IndexLink"/>
                <w:rtl w:val="true"/>
              </w:rPr>
              <w:t>«</w:t>
            </w:r>
            <w:r>
              <w:rPr>
                <w:rStyle w:val="IndexLink"/>
                <w:rtl w:val="true"/>
              </w:rPr>
              <w:t xml:space="preserve">فَوَرَبِّكَ لَنَسْئَلَنَّهُمْ أَجْمَعِينَ </w:t>
            </w:r>
            <w:r>
              <w:rPr>
                <w:rStyle w:val="IndexLink"/>
                <w:rtl w:val="true"/>
              </w:rPr>
              <w:t>... »</w:t>
              <w:tab/>
            </w:r>
            <w:r>
              <w:rPr>
                <w:rStyle w:val="IndexLink"/>
              </w:rPr>
              <w:t>35</w:t>
            </w:r>
          </w:hyperlink>
        </w:p>
        <w:p>
          <w:pPr>
            <w:pStyle w:val="Contents5"/>
            <w:tabs>
              <w:tab w:val="clear" w:pos="7892"/>
              <w:tab w:val="right" w:pos="9026" w:leader="dot"/>
            </w:tabs>
            <w:rPr/>
          </w:pPr>
          <w:hyperlink w:anchor="__RefHeading___Toc18008871_1280447820">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18008873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35</w:t>
            </w:r>
          </w:hyperlink>
        </w:p>
        <w:p>
          <w:pPr>
            <w:pStyle w:val="Contents5"/>
            <w:tabs>
              <w:tab w:val="clear" w:pos="7892"/>
              <w:tab w:val="right" w:pos="9026" w:leader="dot"/>
            </w:tabs>
            <w:rPr/>
          </w:pPr>
          <w:hyperlink w:anchor="__RefHeading___Toc18008875_1280447820">
            <w:r>
              <w:rPr>
                <w:webHidden/>
                <w:rStyle w:val="IndexLink"/>
              </w:rPr>
              <w:t>2</w:t>
            </w:r>
            <w:r>
              <w:rPr>
                <w:rStyle w:val="IndexLink"/>
                <w:rtl w:val="true"/>
              </w:rPr>
              <w:t xml:space="preserve"> - </w:t>
            </w:r>
            <w:r>
              <w:rPr>
                <w:rStyle w:val="IndexLink"/>
                <w:rtl w:val="true"/>
              </w:rPr>
              <w:t>تحليل اعتقادى</w:t>
            </w:r>
            <w:r>
              <w:rPr>
                <w:rStyle w:val="IndexLink"/>
                <w:rtl w:val="true"/>
              </w:rPr>
              <w:tab/>
            </w:r>
            <w:r>
              <w:rPr>
                <w:rStyle w:val="IndexLink"/>
              </w:rPr>
              <w:t>36</w:t>
            </w:r>
          </w:hyperlink>
        </w:p>
        <w:p>
          <w:pPr>
            <w:pStyle w:val="Contents6"/>
            <w:tabs>
              <w:tab w:val="clear" w:pos="7609"/>
              <w:tab w:val="right" w:pos="9026" w:leader="dot"/>
            </w:tabs>
            <w:rPr/>
          </w:pPr>
          <w:hyperlink w:anchor="__RefHeading___Toc18008877_1280447820">
            <w:r>
              <w:rPr>
                <w:webHidden/>
                <w:rStyle w:val="IndexLink"/>
                <w:rtl w:val="true"/>
              </w:rPr>
              <w:t>اشاره</w:t>
            </w:r>
            <w:r>
              <w:rPr>
                <w:rStyle w:val="IndexLink"/>
                <w:rtl w:val="true"/>
              </w:rPr>
              <w:tab/>
            </w:r>
            <w:r>
              <w:rPr>
                <w:rStyle w:val="IndexLink"/>
              </w:rPr>
              <w:t>36</w:t>
            </w:r>
          </w:hyperlink>
        </w:p>
        <w:p>
          <w:pPr>
            <w:pStyle w:val="Contents6"/>
            <w:tabs>
              <w:tab w:val="clear" w:pos="7609"/>
              <w:tab w:val="right" w:pos="9026" w:leader="dot"/>
            </w:tabs>
            <w:rPr/>
          </w:pPr>
          <w:hyperlink w:anchor="__RefHeading___Toc18008879_1280447820">
            <w:r>
              <w:rPr>
                <w:webHidden/>
                <w:rStyle w:val="IndexLink"/>
                <w:rtl w:val="true"/>
              </w:rPr>
              <w:t>يك</w:t>
            </w:r>
            <w:r>
              <w:rPr>
                <w:rStyle w:val="IndexLink"/>
                <w:rtl w:val="true"/>
              </w:rPr>
              <w:t xml:space="preserve">. </w:t>
            </w:r>
            <w:r>
              <w:rPr>
                <w:rStyle w:val="IndexLink"/>
                <w:rtl w:val="true"/>
              </w:rPr>
              <w:t>سؤال از همه مردم درباره ولايت</w:t>
            </w:r>
            <w:r>
              <w:rPr>
                <w:rStyle w:val="IndexLink"/>
                <w:rtl w:val="true"/>
              </w:rPr>
              <w:tab/>
            </w:r>
            <w:r>
              <w:rPr>
                <w:rStyle w:val="IndexLink"/>
              </w:rPr>
              <w:t>36</w:t>
            </w:r>
          </w:hyperlink>
        </w:p>
        <w:p>
          <w:pPr>
            <w:pStyle w:val="Contents6"/>
            <w:tabs>
              <w:tab w:val="clear" w:pos="7609"/>
              <w:tab w:val="right" w:pos="9026" w:leader="dot"/>
            </w:tabs>
            <w:rPr/>
          </w:pPr>
          <w:hyperlink w:anchor="__RefHeading___Toc18008881_1280447820">
            <w:r>
              <w:rPr>
                <w:webHidden/>
                <w:rStyle w:val="IndexLink"/>
                <w:rtl w:val="true"/>
              </w:rPr>
              <w:t>دو</w:t>
            </w:r>
            <w:r>
              <w:rPr>
                <w:rStyle w:val="IndexLink"/>
                <w:rtl w:val="true"/>
              </w:rPr>
              <w:t xml:space="preserve">. </w:t>
            </w:r>
            <w:r>
              <w:rPr>
                <w:rStyle w:val="IndexLink"/>
                <w:rtl w:val="true"/>
              </w:rPr>
              <w:t>اعلان ولايت، مأموريتى الهى با صداى بلند</w:t>
            </w:r>
            <w:r>
              <w:rPr>
                <w:rStyle w:val="IndexLink"/>
                <w:rtl w:val="true"/>
              </w:rPr>
              <w:tab/>
            </w:r>
            <w:r>
              <w:rPr>
                <w:rStyle w:val="IndexLink"/>
              </w:rPr>
              <w:t>37</w:t>
            </w:r>
          </w:hyperlink>
        </w:p>
        <w:p>
          <w:pPr>
            <w:pStyle w:val="Contents6"/>
            <w:tabs>
              <w:tab w:val="clear" w:pos="7609"/>
              <w:tab w:val="right" w:pos="9026" w:leader="dot"/>
            </w:tabs>
            <w:rPr/>
          </w:pPr>
          <w:hyperlink w:anchor="__RefHeading___Toc18008883_1280447820">
            <w:r>
              <w:rPr>
                <w:webHidden/>
                <w:rStyle w:val="IndexLink"/>
                <w:rtl w:val="true"/>
              </w:rPr>
              <w:t>سه</w:t>
            </w:r>
            <w:r>
              <w:rPr>
                <w:rStyle w:val="IndexLink"/>
                <w:rtl w:val="true"/>
              </w:rPr>
              <w:t xml:space="preserve">. </w:t>
            </w:r>
            <w:r>
              <w:rPr>
                <w:rStyle w:val="IndexLink"/>
                <w:rtl w:val="true"/>
              </w:rPr>
              <w:t>وعده حفظ پيامبر صلى‌الله‌عليه‌و‌آله</w:t>
            </w:r>
            <w:r>
              <w:rPr>
                <w:rStyle w:val="IndexLink"/>
                <w:rtl w:val="true"/>
              </w:rPr>
              <w:tab/>
            </w:r>
            <w:r>
              <w:rPr>
                <w:rStyle w:val="IndexLink"/>
              </w:rPr>
              <w:t>37</w:t>
            </w:r>
          </w:hyperlink>
        </w:p>
        <w:p>
          <w:pPr>
            <w:pStyle w:val="Contents4"/>
            <w:tabs>
              <w:tab w:val="clear" w:pos="8176"/>
              <w:tab w:val="right" w:pos="9026" w:leader="dot"/>
            </w:tabs>
            <w:rPr/>
          </w:pPr>
          <w:hyperlink w:anchor="__RefHeading___Toc18008885_1280447820">
            <w:r>
              <w:rPr>
                <w:webHidden/>
                <w:rStyle w:val="IndexLink"/>
                <w:rtl w:val="true"/>
              </w:rPr>
              <w:t xml:space="preserve">آيه </w:t>
            </w:r>
            <w:r>
              <w:rPr>
                <w:rStyle w:val="IndexLink"/>
                <w:rtl w:val="true"/>
              </w:rPr>
              <w:t>«</w:t>
            </w:r>
            <w:r>
              <w:rPr>
                <w:rStyle w:val="IndexLink"/>
                <w:rtl w:val="true"/>
              </w:rPr>
              <w:t xml:space="preserve">وَ إِذْ أَسَرَّ النَّبِىُّ إِلى بَعْضِ أَزْواجِهِ حَدِيثا </w:t>
            </w:r>
            <w:r>
              <w:rPr>
                <w:rStyle w:val="IndexLink"/>
                <w:rtl w:val="true"/>
              </w:rPr>
              <w:t>... »</w:t>
              <w:tab/>
            </w:r>
            <w:r>
              <w:rPr>
                <w:rStyle w:val="IndexLink"/>
              </w:rPr>
              <w:t>39</w:t>
            </w:r>
          </w:hyperlink>
        </w:p>
        <w:p>
          <w:pPr>
            <w:pStyle w:val="Contents5"/>
            <w:tabs>
              <w:tab w:val="clear" w:pos="7892"/>
              <w:tab w:val="right" w:pos="9026" w:leader="dot"/>
            </w:tabs>
            <w:rPr/>
          </w:pPr>
          <w:hyperlink w:anchor="__RefHeading___Toc18008887_1280447820">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18008889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40</w:t>
            </w:r>
          </w:hyperlink>
        </w:p>
        <w:p>
          <w:pPr>
            <w:pStyle w:val="Contents6"/>
            <w:tabs>
              <w:tab w:val="clear" w:pos="7609"/>
              <w:tab w:val="right" w:pos="9026" w:leader="dot"/>
            </w:tabs>
            <w:rPr/>
          </w:pPr>
          <w:hyperlink w:anchor="__RefHeading___Toc18008891_1280447820">
            <w:r>
              <w:rPr>
                <w:webHidden/>
                <w:rStyle w:val="IndexLink"/>
                <w:rtl w:val="true"/>
              </w:rPr>
              <w:t>اشاره</w:t>
            </w:r>
            <w:r>
              <w:rPr>
                <w:rStyle w:val="IndexLink"/>
                <w:rtl w:val="true"/>
              </w:rPr>
              <w:tab/>
            </w:r>
            <w:r>
              <w:rPr>
                <w:rStyle w:val="IndexLink"/>
              </w:rPr>
              <w:t>40</w:t>
            </w:r>
          </w:hyperlink>
        </w:p>
        <w:p>
          <w:pPr>
            <w:pStyle w:val="Contents6"/>
            <w:tabs>
              <w:tab w:val="clear" w:pos="7609"/>
              <w:tab w:val="right" w:pos="9026" w:leader="dot"/>
            </w:tabs>
            <w:rPr/>
          </w:pPr>
          <w:hyperlink w:anchor="__RefHeading___Toc18008893_1280447820">
            <w:r>
              <w:rPr>
                <w:webHidden/>
                <w:rStyle w:val="IndexLink"/>
                <w:rtl w:val="true"/>
              </w:rPr>
              <w:t>و اما تفصيل ماجرا</w:t>
            </w:r>
            <w:r>
              <w:rPr>
                <w:rStyle w:val="IndexLink"/>
                <w:rtl w:val="true"/>
              </w:rPr>
              <w:t>:</w:t>
              <w:tab/>
            </w:r>
            <w:r>
              <w:rPr>
                <w:rStyle w:val="IndexLink"/>
              </w:rPr>
              <w:t>41</w:t>
            </w:r>
          </w:hyperlink>
        </w:p>
        <w:p>
          <w:pPr>
            <w:pStyle w:val="Contents5"/>
            <w:tabs>
              <w:tab w:val="clear" w:pos="7892"/>
              <w:tab w:val="right" w:pos="9026" w:leader="dot"/>
            </w:tabs>
            <w:rPr/>
          </w:pPr>
          <w:hyperlink w:anchor="__RefHeading___Toc18008895_1280447820">
            <w:r>
              <w:rPr>
                <w:webHidden/>
                <w:rStyle w:val="IndexLink"/>
              </w:rPr>
              <w:t>2</w:t>
            </w:r>
            <w:r>
              <w:rPr>
                <w:rStyle w:val="IndexLink"/>
                <w:rtl w:val="true"/>
              </w:rPr>
              <w:t xml:space="preserve"> - </w:t>
            </w:r>
            <w:r>
              <w:rPr>
                <w:rStyle w:val="IndexLink"/>
                <w:rtl w:val="true"/>
              </w:rPr>
              <w:t>تحليل اعتقادى</w:t>
            </w:r>
            <w:r>
              <w:rPr>
                <w:rStyle w:val="IndexLink"/>
                <w:rtl w:val="true"/>
              </w:rPr>
              <w:tab/>
            </w:r>
            <w:r>
              <w:rPr>
                <w:rStyle w:val="IndexLink"/>
              </w:rPr>
              <w:t>51</w:t>
            </w:r>
          </w:hyperlink>
        </w:p>
        <w:p>
          <w:pPr>
            <w:pStyle w:val="Contents6"/>
            <w:tabs>
              <w:tab w:val="clear" w:pos="7609"/>
              <w:tab w:val="right" w:pos="9026" w:leader="dot"/>
            </w:tabs>
            <w:rPr/>
          </w:pPr>
          <w:hyperlink w:anchor="__RefHeading___Toc18008897_1280447820">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18008899_1280447820">
            <w:r>
              <w:rPr>
                <w:webHidden/>
                <w:rStyle w:val="IndexLink"/>
                <w:rtl w:val="true"/>
              </w:rPr>
              <w:t>نكته اول</w:t>
            </w:r>
            <w:r>
              <w:rPr>
                <w:rStyle w:val="IndexLink"/>
                <w:rtl w:val="true"/>
              </w:rPr>
              <w:t xml:space="preserve">: </w:t>
            </w:r>
            <w:r>
              <w:rPr>
                <w:rStyle w:val="IndexLink"/>
                <w:rtl w:val="true"/>
              </w:rPr>
              <w:t>ودايع امامت</w:t>
            </w:r>
            <w:r>
              <w:rPr>
                <w:rStyle w:val="IndexLink"/>
                <w:rtl w:val="true"/>
              </w:rPr>
              <w:tab/>
            </w:r>
            <w:r>
              <w:rPr>
                <w:rStyle w:val="IndexLink"/>
              </w:rPr>
              <w:t>51</w:t>
            </w:r>
          </w:hyperlink>
        </w:p>
        <w:p>
          <w:pPr>
            <w:pStyle w:val="Contents6"/>
            <w:tabs>
              <w:tab w:val="clear" w:pos="7609"/>
              <w:tab w:val="right" w:pos="9026" w:leader="dot"/>
            </w:tabs>
            <w:rPr/>
          </w:pPr>
          <w:hyperlink w:anchor="__RefHeading___Toc18008901_1280447820">
            <w:r>
              <w:rPr>
                <w:webHidden/>
                <w:rStyle w:val="IndexLink"/>
                <w:rtl w:val="true"/>
              </w:rPr>
              <w:t>نكته دوم</w:t>
            </w:r>
            <w:r>
              <w:rPr>
                <w:rStyle w:val="IndexLink"/>
                <w:rtl w:val="true"/>
              </w:rPr>
              <w:t xml:space="preserve">: </w:t>
            </w:r>
            <w:r>
              <w:rPr>
                <w:rStyle w:val="IndexLink"/>
                <w:rtl w:val="true"/>
              </w:rPr>
              <w:t>نتيجه مخالفت عايشه با على عليه‌السلام</w:t>
            </w:r>
            <w:r>
              <w:rPr>
                <w:rStyle w:val="IndexLink"/>
                <w:rtl w:val="true"/>
              </w:rPr>
              <w:tab/>
            </w:r>
            <w:r>
              <w:rPr>
                <w:rStyle w:val="IndexLink"/>
              </w:rPr>
              <w:t>52</w:t>
            </w:r>
          </w:hyperlink>
        </w:p>
        <w:p>
          <w:pPr>
            <w:pStyle w:val="Contents6"/>
            <w:tabs>
              <w:tab w:val="clear" w:pos="7609"/>
              <w:tab w:val="right" w:pos="9026" w:leader="dot"/>
            </w:tabs>
            <w:rPr/>
          </w:pPr>
          <w:hyperlink w:anchor="__RefHeading___Toc18008903_1280447820">
            <w:r>
              <w:rPr>
                <w:webHidden/>
                <w:rStyle w:val="IndexLink"/>
                <w:rtl w:val="true"/>
              </w:rPr>
              <w:t>نكته سوم</w:t>
            </w:r>
            <w:r>
              <w:rPr>
                <w:rStyle w:val="IndexLink"/>
                <w:rtl w:val="true"/>
              </w:rPr>
              <w:t xml:space="preserve">: </w:t>
            </w:r>
            <w:r>
              <w:rPr>
                <w:rStyle w:val="IndexLink"/>
                <w:rtl w:val="true"/>
              </w:rPr>
              <w:t>خيانت عايشه</w:t>
            </w:r>
            <w:r>
              <w:rPr>
                <w:rStyle w:val="IndexLink"/>
                <w:rtl w:val="true"/>
              </w:rPr>
              <w:tab/>
            </w:r>
            <w:r>
              <w:rPr>
                <w:rStyle w:val="IndexLink"/>
              </w:rPr>
              <w:t>52</w:t>
            </w:r>
          </w:hyperlink>
        </w:p>
        <w:p>
          <w:pPr>
            <w:pStyle w:val="Contents6"/>
            <w:tabs>
              <w:tab w:val="clear" w:pos="7609"/>
              <w:tab w:val="right" w:pos="9026" w:leader="dot"/>
            </w:tabs>
            <w:rPr/>
          </w:pPr>
          <w:hyperlink w:anchor="__RefHeading___Toc18008905_1280447820">
            <w:r>
              <w:rPr>
                <w:webHidden/>
                <w:rStyle w:val="IndexLink"/>
                <w:rtl w:val="true"/>
              </w:rPr>
              <w:t>نكته چهارم</w:t>
            </w:r>
            <w:r>
              <w:rPr>
                <w:rStyle w:val="IndexLink"/>
                <w:rtl w:val="true"/>
              </w:rPr>
              <w:t xml:space="preserve">: </w:t>
            </w:r>
            <w:r>
              <w:rPr>
                <w:rStyle w:val="IndexLink"/>
                <w:rtl w:val="true"/>
              </w:rPr>
              <w:t>شهادت و مسموم كردن پيامبر صلى‌الله‌عليه‌و‌آله</w:t>
            </w:r>
            <w:r>
              <w:rPr>
                <w:rStyle w:val="IndexLink"/>
                <w:rtl w:val="true"/>
              </w:rPr>
              <w:tab/>
            </w:r>
            <w:r>
              <w:rPr>
                <w:rStyle w:val="IndexLink"/>
              </w:rPr>
              <w:t>55</w:t>
            </w:r>
          </w:hyperlink>
        </w:p>
        <w:p>
          <w:pPr>
            <w:pStyle w:val="Contents4"/>
            <w:tabs>
              <w:tab w:val="clear" w:pos="8176"/>
              <w:tab w:val="right" w:pos="9026" w:leader="dot"/>
            </w:tabs>
            <w:rPr/>
          </w:pPr>
          <w:hyperlink w:anchor="__RefHeading___Toc18008907_1280447820">
            <w:r>
              <w:rPr>
                <w:webHidden/>
                <w:rStyle w:val="IndexLink"/>
                <w:rtl w:val="true"/>
              </w:rPr>
              <w:t xml:space="preserve">آيه </w:t>
            </w:r>
            <w:r>
              <w:rPr>
                <w:rStyle w:val="IndexLink"/>
                <w:rtl w:val="true"/>
              </w:rPr>
              <w:t>«</w:t>
            </w:r>
            <w:r>
              <w:rPr>
                <w:rStyle w:val="IndexLink"/>
                <w:rtl w:val="true"/>
              </w:rPr>
              <w:t xml:space="preserve">وَ اذْكُرُوا نِعْمَةَ اللّه عَلَيْكُمْ وَ مِيثاقَهُ الَّذِى واثَقَكُمْ بِهِ </w:t>
            </w:r>
            <w:r>
              <w:rPr>
                <w:rStyle w:val="IndexLink"/>
                <w:rtl w:val="true"/>
              </w:rPr>
              <w:t>... »</w:t>
              <w:tab/>
            </w:r>
            <w:r>
              <w:rPr>
                <w:rStyle w:val="IndexLink"/>
              </w:rPr>
              <w:t>57</w:t>
            </w:r>
          </w:hyperlink>
        </w:p>
        <w:p>
          <w:pPr>
            <w:pStyle w:val="Contents4"/>
            <w:tabs>
              <w:tab w:val="clear" w:pos="8176"/>
              <w:tab w:val="right" w:pos="9026" w:leader="dot"/>
            </w:tabs>
            <w:rPr/>
          </w:pPr>
          <w:hyperlink w:anchor="__RefHeading___Toc18008909_1280447820">
            <w:r>
              <w:rPr>
                <w:webHidden/>
                <w:rStyle w:val="IndexLink"/>
                <w:rtl w:val="true"/>
              </w:rPr>
              <w:t xml:space="preserve">آيه </w:t>
            </w:r>
            <w:r>
              <w:rPr>
                <w:rStyle w:val="IndexLink"/>
                <w:rtl w:val="true"/>
              </w:rPr>
              <w:t>«</w:t>
            </w:r>
            <w:r>
              <w:rPr>
                <w:rStyle w:val="IndexLink"/>
                <w:rtl w:val="true"/>
              </w:rPr>
              <w:t xml:space="preserve">يا أَيُّهَا الرَّسُولُ بَلِّغْ ما أُنْزِلَ إِلَيْكَ مِنْ رَبِّكَ وَ إِنْ لَمْ تَفْعَلْ فَما </w:t>
            </w:r>
            <w:r>
              <w:rPr>
                <w:rStyle w:val="IndexLink"/>
                <w:rtl w:val="true"/>
              </w:rPr>
              <w:t>... »</w:t>
              <w:tab/>
            </w:r>
            <w:r>
              <w:rPr>
                <w:rStyle w:val="IndexLink"/>
              </w:rPr>
              <w:t>58</w:t>
            </w:r>
          </w:hyperlink>
        </w:p>
        <w:p>
          <w:pPr>
            <w:pStyle w:val="Contents5"/>
            <w:tabs>
              <w:tab w:val="clear" w:pos="7892"/>
              <w:tab w:val="right" w:pos="9026" w:leader="dot"/>
            </w:tabs>
            <w:rPr/>
          </w:pPr>
          <w:hyperlink w:anchor="__RefHeading___Toc18008911_1280447820">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18008913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59</w:t>
            </w:r>
          </w:hyperlink>
        </w:p>
        <w:p>
          <w:pPr>
            <w:pStyle w:val="Contents5"/>
            <w:tabs>
              <w:tab w:val="clear" w:pos="7892"/>
              <w:tab w:val="right" w:pos="9026" w:leader="dot"/>
            </w:tabs>
            <w:rPr/>
          </w:pPr>
          <w:hyperlink w:anchor="__RefHeading___Toc18008915_1280447820">
            <w:r>
              <w:rPr>
                <w:webHidden/>
                <w:rStyle w:val="IndexLink"/>
              </w:rPr>
              <w:t>2</w:t>
            </w:r>
            <w:r>
              <w:rPr>
                <w:rStyle w:val="IndexLink"/>
                <w:rtl w:val="true"/>
              </w:rPr>
              <w:t xml:space="preserve"> - </w:t>
            </w:r>
            <w:r>
              <w:rPr>
                <w:rStyle w:val="IndexLink"/>
                <w:rtl w:val="true"/>
              </w:rPr>
              <w:t>تحليل اعتقادى</w:t>
            </w:r>
            <w:r>
              <w:rPr>
                <w:rStyle w:val="IndexLink"/>
                <w:rtl w:val="true"/>
              </w:rPr>
              <w:tab/>
            </w:r>
            <w:r>
              <w:rPr>
                <w:rStyle w:val="IndexLink"/>
              </w:rPr>
              <w:t>63</w:t>
            </w:r>
          </w:hyperlink>
        </w:p>
        <w:p>
          <w:pPr>
            <w:pStyle w:val="Contents6"/>
            <w:tabs>
              <w:tab w:val="clear" w:pos="7609"/>
              <w:tab w:val="right" w:pos="9026" w:leader="dot"/>
            </w:tabs>
            <w:rPr/>
          </w:pPr>
          <w:hyperlink w:anchor="__RefHeading___Toc18008917_1280447820">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18008919_1280447820">
            <w:r>
              <w:rPr>
                <w:webHidden/>
                <w:rStyle w:val="IndexLink"/>
                <w:rtl w:val="true"/>
              </w:rPr>
              <w:t>مرحله اول</w:t>
            </w:r>
            <w:r>
              <w:rPr>
                <w:rStyle w:val="IndexLink"/>
                <w:rtl w:val="true"/>
              </w:rPr>
              <w:t xml:space="preserve">: </w:t>
            </w:r>
            <w:r>
              <w:rPr>
                <w:rStyle w:val="IndexLink"/>
                <w:rtl w:val="true"/>
              </w:rPr>
              <w:t xml:space="preserve">آيه </w:t>
            </w:r>
            <w:r>
              <w:rPr>
                <w:rStyle w:val="IndexLink"/>
                <w:rtl w:val="true"/>
              </w:rPr>
              <w:t>«</w:t>
            </w:r>
            <w:r>
              <w:rPr>
                <w:rStyle w:val="IndexLink"/>
                <w:rtl w:val="true"/>
              </w:rPr>
              <w:t>بَلِّغْ</w:t>
            </w:r>
            <w:r>
              <w:rPr>
                <w:rStyle w:val="IndexLink"/>
                <w:rtl w:val="true"/>
              </w:rPr>
              <w:t xml:space="preserve">» </w:t>
            </w:r>
            <w:r>
              <w:rPr>
                <w:rStyle w:val="IndexLink"/>
                <w:rtl w:val="true"/>
              </w:rPr>
              <w:t>مهم‌ترين آيه غدير</w:t>
            </w:r>
            <w:r>
              <w:rPr>
                <w:rStyle w:val="IndexLink"/>
                <w:rtl w:val="true"/>
              </w:rPr>
              <w:tab/>
            </w:r>
            <w:r>
              <w:rPr>
                <w:rStyle w:val="IndexLink"/>
              </w:rPr>
              <w:t>63</w:t>
            </w:r>
          </w:hyperlink>
        </w:p>
        <w:p>
          <w:pPr>
            <w:pStyle w:val="Contents6"/>
            <w:tabs>
              <w:tab w:val="clear" w:pos="7609"/>
              <w:tab w:val="right" w:pos="9026" w:leader="dot"/>
            </w:tabs>
            <w:rPr/>
          </w:pPr>
          <w:hyperlink w:anchor="__RefHeading___Toc18008921_1280447820">
            <w:r>
              <w:rPr>
                <w:webHidden/>
                <w:rStyle w:val="IndexLink"/>
                <w:rtl w:val="true"/>
              </w:rPr>
              <w:t>مرحله دوم</w:t>
            </w:r>
            <w:r>
              <w:rPr>
                <w:rStyle w:val="IndexLink"/>
                <w:rtl w:val="true"/>
              </w:rPr>
              <w:t xml:space="preserve">: </w:t>
            </w:r>
            <w:r>
              <w:rPr>
                <w:rStyle w:val="IndexLink"/>
                <w:rtl w:val="true"/>
              </w:rPr>
              <w:t>زمان و مكان نزول آيه بلّغ</w:t>
            </w:r>
            <w:r>
              <w:rPr>
                <w:rStyle w:val="IndexLink"/>
                <w:rtl w:val="true"/>
              </w:rPr>
              <w:tab/>
            </w:r>
            <w:r>
              <w:rPr>
                <w:rStyle w:val="IndexLink"/>
              </w:rPr>
              <w:t>66</w:t>
            </w:r>
          </w:hyperlink>
        </w:p>
        <w:p>
          <w:pPr>
            <w:pStyle w:val="Contents6"/>
            <w:tabs>
              <w:tab w:val="clear" w:pos="7609"/>
              <w:tab w:val="right" w:pos="9026" w:leader="dot"/>
            </w:tabs>
            <w:rPr/>
          </w:pPr>
          <w:hyperlink w:anchor="__RefHeading___Toc18008923_1280447820">
            <w:r>
              <w:rPr>
                <w:webHidden/>
                <w:rStyle w:val="IndexLink"/>
                <w:rtl w:val="true"/>
              </w:rPr>
              <w:t>مرحله سوم</w:t>
            </w:r>
            <w:r>
              <w:rPr>
                <w:rStyle w:val="IndexLink"/>
                <w:rtl w:val="true"/>
              </w:rPr>
              <w:t xml:space="preserve">: </w:t>
            </w:r>
            <w:r>
              <w:rPr>
                <w:rStyle w:val="IndexLink"/>
                <w:rtl w:val="true"/>
              </w:rPr>
              <w:t>كيفيت نزول آيه بلّغ</w:t>
            </w:r>
            <w:r>
              <w:rPr>
                <w:rStyle w:val="IndexLink"/>
                <w:rtl w:val="true"/>
              </w:rPr>
              <w:tab/>
            </w:r>
            <w:r>
              <w:rPr>
                <w:rStyle w:val="IndexLink"/>
              </w:rPr>
              <w:t>70</w:t>
            </w:r>
          </w:hyperlink>
        </w:p>
        <w:p>
          <w:pPr>
            <w:pStyle w:val="Contents6"/>
            <w:tabs>
              <w:tab w:val="clear" w:pos="7609"/>
              <w:tab w:val="right" w:pos="9026" w:leader="dot"/>
            </w:tabs>
            <w:rPr/>
          </w:pPr>
          <w:hyperlink w:anchor="__RefHeading___Toc18008925_1280447820">
            <w:r>
              <w:rPr>
                <w:webHidden/>
                <w:rStyle w:val="IndexLink"/>
                <w:rtl w:val="true"/>
              </w:rPr>
              <w:t>مرحله چهارم</w:t>
            </w:r>
            <w:r>
              <w:rPr>
                <w:rStyle w:val="IndexLink"/>
                <w:rtl w:val="true"/>
              </w:rPr>
              <w:t xml:space="preserve">: </w:t>
            </w:r>
            <w:r>
              <w:rPr>
                <w:rStyle w:val="IndexLink"/>
                <w:rtl w:val="true"/>
              </w:rPr>
              <w:t>تفسير گونه‌اى بر آيه بلّغ</w:t>
            </w:r>
            <w:r>
              <w:rPr>
                <w:rStyle w:val="IndexLink"/>
                <w:rtl w:val="true"/>
              </w:rPr>
              <w:tab/>
            </w:r>
            <w:r>
              <w:rPr>
                <w:rStyle w:val="IndexLink"/>
              </w:rPr>
              <w:t>74</w:t>
            </w:r>
          </w:hyperlink>
        </w:p>
        <w:p>
          <w:pPr>
            <w:pStyle w:val="Contents6"/>
            <w:tabs>
              <w:tab w:val="clear" w:pos="7609"/>
              <w:tab w:val="right" w:pos="9026" w:leader="dot"/>
            </w:tabs>
            <w:rPr/>
          </w:pPr>
          <w:hyperlink w:anchor="__RefHeading___Toc18008927_1280447820">
            <w:r>
              <w:rPr>
                <w:webHidden/>
                <w:rStyle w:val="IndexLink"/>
                <w:rtl w:val="true"/>
              </w:rPr>
              <w:t>مرحله پنجم</w:t>
            </w:r>
            <w:r>
              <w:rPr>
                <w:rStyle w:val="IndexLink"/>
                <w:rtl w:val="true"/>
              </w:rPr>
              <w:t xml:space="preserve">: </w:t>
            </w:r>
            <w:r>
              <w:rPr>
                <w:rStyle w:val="IndexLink"/>
                <w:rtl w:val="true"/>
              </w:rPr>
              <w:t>تحليلى بر محتواى آيه بلّغ</w:t>
            </w:r>
            <w:r>
              <w:rPr>
                <w:rStyle w:val="IndexLink"/>
                <w:rtl w:val="true"/>
              </w:rPr>
              <w:tab/>
            </w:r>
            <w:r>
              <w:rPr>
                <w:rStyle w:val="IndexLink"/>
              </w:rPr>
              <w:t>108</w:t>
            </w:r>
          </w:hyperlink>
        </w:p>
        <w:p>
          <w:pPr>
            <w:pStyle w:val="Contents4"/>
            <w:tabs>
              <w:tab w:val="clear" w:pos="8176"/>
              <w:tab w:val="right" w:pos="9026" w:leader="dot"/>
            </w:tabs>
            <w:rPr/>
          </w:pPr>
          <w:hyperlink w:anchor="__RefHeading___Toc18008929_1280447820">
            <w:r>
              <w:rPr>
                <w:webHidden/>
                <w:rStyle w:val="IndexLink"/>
                <w:rtl w:val="true"/>
              </w:rPr>
              <w:t>آيه تبليغ در خطبه غدير</w:t>
            </w:r>
            <w:r>
              <w:rPr>
                <w:rStyle w:val="IndexLink"/>
                <w:rtl w:val="true"/>
              </w:rPr>
              <w:tab/>
            </w:r>
            <w:r>
              <w:rPr>
                <w:rStyle w:val="IndexLink"/>
              </w:rPr>
              <w:t>124</w:t>
            </w:r>
          </w:hyperlink>
        </w:p>
        <w:p>
          <w:pPr>
            <w:pStyle w:val="Contents5"/>
            <w:tabs>
              <w:tab w:val="clear" w:pos="7892"/>
              <w:tab w:val="right" w:pos="9026" w:leader="dot"/>
            </w:tabs>
            <w:rPr/>
          </w:pPr>
          <w:hyperlink w:anchor="__RefHeading___Toc18008931_1280447820">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18008933_1280447820">
            <w:r>
              <w:rPr>
                <w:webHidden/>
                <w:rStyle w:val="IndexLink"/>
                <w:rtl w:val="true"/>
              </w:rPr>
              <w:t>متن خطبه غدير</w:t>
            </w:r>
            <w:r>
              <w:rPr>
                <w:rStyle w:val="IndexLink"/>
                <w:rtl w:val="true"/>
              </w:rPr>
              <w:tab/>
            </w:r>
            <w:r>
              <w:rPr>
                <w:rStyle w:val="IndexLink"/>
              </w:rPr>
              <w:t>128</w:t>
            </w:r>
          </w:hyperlink>
        </w:p>
        <w:p>
          <w:pPr>
            <w:pStyle w:val="Contents4"/>
            <w:tabs>
              <w:tab w:val="clear" w:pos="8176"/>
              <w:tab w:val="right" w:pos="9026" w:leader="dot"/>
            </w:tabs>
            <w:rPr/>
          </w:pPr>
          <w:hyperlink w:anchor="__RefHeading___Toc18008935_1280447820">
            <w:r>
              <w:rPr>
                <w:webHidden/>
                <w:rStyle w:val="IndexLink"/>
                <w:rtl w:val="true"/>
              </w:rPr>
              <w:t>آيه تبليغ در غديريه حسّان بن ثابت</w:t>
            </w:r>
            <w:r>
              <w:rPr>
                <w:rStyle w:val="IndexLink"/>
                <w:rtl w:val="true"/>
              </w:rPr>
              <w:tab/>
            </w:r>
            <w:r>
              <w:rPr>
                <w:rStyle w:val="IndexLink"/>
              </w:rPr>
              <w:t>129</w:t>
            </w:r>
          </w:hyperlink>
        </w:p>
        <w:p>
          <w:pPr>
            <w:pStyle w:val="Contents4"/>
            <w:tabs>
              <w:tab w:val="clear" w:pos="8176"/>
              <w:tab w:val="right" w:pos="9026" w:leader="dot"/>
            </w:tabs>
            <w:rPr/>
          </w:pPr>
          <w:hyperlink w:anchor="__RefHeading___Toc18008937_1280447820">
            <w:r>
              <w:rPr>
                <w:webHidden/>
                <w:rStyle w:val="IndexLink"/>
                <w:rtl w:val="true"/>
              </w:rPr>
              <w:t>آيه تبليغ در احتجاج امير المؤمنين عليه‌السلام در صفين</w:t>
            </w:r>
            <w:r>
              <w:rPr>
                <w:rStyle w:val="IndexLink"/>
                <w:rtl w:val="true"/>
              </w:rPr>
              <w:tab/>
            </w:r>
            <w:r>
              <w:rPr>
                <w:rStyle w:val="IndexLink"/>
              </w:rPr>
              <w:t>130</w:t>
            </w:r>
          </w:hyperlink>
        </w:p>
        <w:p>
          <w:pPr>
            <w:pStyle w:val="Contents5"/>
            <w:tabs>
              <w:tab w:val="clear" w:pos="7892"/>
              <w:tab w:val="right" w:pos="9026" w:leader="dot"/>
            </w:tabs>
            <w:rPr/>
          </w:pPr>
          <w:hyperlink w:anchor="__RefHeading___Toc18008939_1280447820">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18008941_1280447820">
            <w:r>
              <w:rPr>
                <w:webHidden/>
                <w:rStyle w:val="IndexLink"/>
                <w:rtl w:val="true"/>
              </w:rPr>
              <w:t>تبليغ غدير توسط معصومين عليهم‌السلام با آيه تبليغ</w:t>
            </w:r>
            <w:r>
              <w:rPr>
                <w:rStyle w:val="IndexLink"/>
                <w:rtl w:val="true"/>
              </w:rPr>
              <w:tab/>
            </w:r>
            <w:r>
              <w:rPr>
                <w:rStyle w:val="IndexLink"/>
              </w:rPr>
              <w:t>131</w:t>
            </w:r>
          </w:hyperlink>
        </w:p>
        <w:p>
          <w:pPr>
            <w:pStyle w:val="Contents6"/>
            <w:tabs>
              <w:tab w:val="clear" w:pos="7609"/>
              <w:tab w:val="right" w:pos="9026" w:leader="dot"/>
            </w:tabs>
            <w:rPr/>
          </w:pPr>
          <w:hyperlink w:anchor="__RefHeading___Toc18008943_1280447820">
            <w:r>
              <w:rPr>
                <w:webHidden/>
                <w:rStyle w:val="IndexLink"/>
                <w:rtl w:val="true"/>
              </w:rPr>
              <w:t>اشاره</w:t>
            </w:r>
            <w:r>
              <w:rPr>
                <w:rStyle w:val="IndexLink"/>
                <w:rtl w:val="true"/>
              </w:rPr>
              <w:tab/>
            </w:r>
            <w:r>
              <w:rPr>
                <w:rStyle w:val="IndexLink"/>
              </w:rPr>
              <w:t>131</w:t>
            </w:r>
          </w:hyperlink>
        </w:p>
        <w:p>
          <w:pPr>
            <w:pStyle w:val="Contents6"/>
            <w:tabs>
              <w:tab w:val="clear" w:pos="7609"/>
              <w:tab w:val="right" w:pos="9026" w:leader="dot"/>
            </w:tabs>
            <w:rPr/>
          </w:pPr>
          <w:hyperlink w:anchor="__RefHeading___Toc18008945_1280447820">
            <w:r>
              <w:rPr>
                <w:webHidden/>
                <w:rStyle w:val="IndexLink"/>
              </w:rPr>
              <w:t>1</w:t>
            </w:r>
            <w:r>
              <w:rPr>
                <w:rStyle w:val="IndexLink"/>
                <w:rtl w:val="true"/>
              </w:rPr>
              <w:t xml:space="preserve"> - </w:t>
            </w:r>
            <w:r>
              <w:rPr>
                <w:rStyle w:val="IndexLink"/>
                <w:rtl w:val="true"/>
              </w:rPr>
              <w:t>استناد امام باقر عليه‌السلام به آيه تبليغ در برابر حسن بصرى</w:t>
            </w:r>
            <w:r>
              <w:rPr>
                <w:rStyle w:val="IndexLink"/>
                <w:rtl w:val="true"/>
              </w:rPr>
              <w:tab/>
            </w:r>
            <w:r>
              <w:rPr>
                <w:rStyle w:val="IndexLink"/>
              </w:rPr>
              <w:t>132</w:t>
            </w:r>
          </w:hyperlink>
        </w:p>
        <w:p>
          <w:pPr>
            <w:pStyle w:val="Contents6"/>
            <w:tabs>
              <w:tab w:val="clear" w:pos="7609"/>
              <w:tab w:val="right" w:pos="9026" w:leader="dot"/>
            </w:tabs>
            <w:rPr/>
          </w:pPr>
          <w:hyperlink w:anchor="__RefHeading___Toc18008947_1280447820">
            <w:r>
              <w:rPr>
                <w:webHidden/>
                <w:rStyle w:val="IndexLink"/>
              </w:rPr>
              <w:t>2</w:t>
            </w:r>
            <w:r>
              <w:rPr>
                <w:rStyle w:val="IndexLink"/>
                <w:rtl w:val="true"/>
              </w:rPr>
              <w:t xml:space="preserve"> - </w:t>
            </w:r>
            <w:r>
              <w:rPr>
                <w:rStyle w:val="IndexLink"/>
                <w:rtl w:val="true"/>
              </w:rPr>
              <w:t>امام صادق عليه‌السلام و آيه تبليغ پشتوانه قرآنى غدير</w:t>
            </w:r>
            <w:r>
              <w:rPr>
                <w:rStyle w:val="IndexLink"/>
                <w:rtl w:val="true"/>
              </w:rPr>
              <w:tab/>
            </w:r>
            <w:r>
              <w:rPr>
                <w:rStyle w:val="IndexLink"/>
              </w:rPr>
              <w:t>133</w:t>
            </w:r>
          </w:hyperlink>
        </w:p>
        <w:p>
          <w:pPr>
            <w:pStyle w:val="Contents6"/>
            <w:tabs>
              <w:tab w:val="clear" w:pos="7609"/>
              <w:tab w:val="right" w:pos="9026" w:leader="dot"/>
            </w:tabs>
            <w:rPr/>
          </w:pPr>
          <w:hyperlink w:anchor="__RefHeading___Toc18008949_1280447820">
            <w:r>
              <w:rPr>
                <w:webHidden/>
                <w:rStyle w:val="IndexLink"/>
              </w:rPr>
              <w:t>3</w:t>
            </w:r>
            <w:r>
              <w:rPr>
                <w:rStyle w:val="IndexLink"/>
                <w:rtl w:val="true"/>
              </w:rPr>
              <w:t xml:space="preserve"> - </w:t>
            </w:r>
            <w:r>
              <w:rPr>
                <w:rStyle w:val="IndexLink"/>
                <w:rtl w:val="true"/>
              </w:rPr>
              <w:t>امام صادق عليه‌السلام و آيه تبليغ آخرين دستور قرآنى غدير</w:t>
            </w:r>
            <w:r>
              <w:rPr>
                <w:rStyle w:val="IndexLink"/>
                <w:rtl w:val="true"/>
              </w:rPr>
              <w:tab/>
            </w:r>
            <w:r>
              <w:rPr>
                <w:rStyle w:val="IndexLink"/>
              </w:rPr>
              <w:t>133</w:t>
            </w:r>
          </w:hyperlink>
        </w:p>
        <w:p>
          <w:pPr>
            <w:pStyle w:val="Contents6"/>
            <w:tabs>
              <w:tab w:val="clear" w:pos="7609"/>
              <w:tab w:val="right" w:pos="9026" w:leader="dot"/>
            </w:tabs>
            <w:rPr/>
          </w:pPr>
          <w:hyperlink w:anchor="__RefHeading___Toc18008951_1280447820">
            <w:r>
              <w:rPr>
                <w:webHidden/>
                <w:rStyle w:val="IndexLink"/>
              </w:rPr>
              <w:t>4</w:t>
            </w:r>
            <w:r>
              <w:rPr>
                <w:rStyle w:val="IndexLink"/>
                <w:rtl w:val="true"/>
              </w:rPr>
              <w:t xml:space="preserve"> - </w:t>
            </w:r>
            <w:r>
              <w:rPr>
                <w:rStyle w:val="IndexLink"/>
                <w:rtl w:val="true"/>
              </w:rPr>
              <w:t>امام هادى عليه‌السلام در شرح كيفيت خطابه غدير</w:t>
            </w:r>
            <w:r>
              <w:rPr>
                <w:rStyle w:val="IndexLink"/>
                <w:rtl w:val="true"/>
              </w:rPr>
              <w:tab/>
            </w:r>
            <w:r>
              <w:rPr>
                <w:rStyle w:val="IndexLink"/>
              </w:rPr>
              <w:t>134</w:t>
            </w:r>
          </w:hyperlink>
        </w:p>
        <w:p>
          <w:pPr>
            <w:pStyle w:val="Contents4"/>
            <w:tabs>
              <w:tab w:val="clear" w:pos="8176"/>
              <w:tab w:val="right" w:pos="9026" w:leader="dot"/>
            </w:tabs>
            <w:rPr/>
          </w:pPr>
          <w:hyperlink w:anchor="__RefHeading___Toc18008953_1280447820">
            <w:r>
              <w:rPr>
                <w:webHidden/>
                <w:rStyle w:val="IndexLink"/>
                <w:rtl w:val="true"/>
              </w:rPr>
              <w:t>آيه تبليغ در دعاى بعد از نماز روز غدير</w:t>
            </w:r>
            <w:r>
              <w:rPr>
                <w:rStyle w:val="IndexLink"/>
                <w:rtl w:val="true"/>
              </w:rPr>
              <w:tab/>
            </w:r>
            <w:r>
              <w:rPr>
                <w:rStyle w:val="IndexLink"/>
              </w:rPr>
              <w:t>136</w:t>
            </w:r>
          </w:hyperlink>
        </w:p>
        <w:p>
          <w:pPr>
            <w:pStyle w:val="Contents5"/>
            <w:tabs>
              <w:tab w:val="clear" w:pos="7892"/>
              <w:tab w:val="right" w:pos="9026" w:leader="dot"/>
            </w:tabs>
            <w:rPr/>
          </w:pPr>
          <w:hyperlink w:anchor="__RefHeading___Toc18008955_1280447820">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18008957_1280447820">
            <w:r>
              <w:rPr>
                <w:webHidden/>
                <w:rStyle w:val="IndexLink"/>
              </w:rPr>
              <w:t>1</w:t>
            </w:r>
            <w:r>
              <w:rPr>
                <w:rStyle w:val="IndexLink"/>
                <w:rtl w:val="true"/>
              </w:rPr>
              <w:t xml:space="preserve"> - </w:t>
            </w:r>
            <w:r>
              <w:rPr>
                <w:rStyle w:val="IndexLink"/>
                <w:rtl w:val="true"/>
              </w:rPr>
              <w:t>متن دعا</w:t>
            </w:r>
            <w:r>
              <w:rPr>
                <w:rStyle w:val="IndexLink"/>
                <w:rtl w:val="true"/>
              </w:rPr>
              <w:tab/>
            </w:r>
            <w:r>
              <w:rPr>
                <w:rStyle w:val="IndexLink"/>
              </w:rPr>
              <w:t>136</w:t>
            </w:r>
          </w:hyperlink>
        </w:p>
        <w:p>
          <w:pPr>
            <w:pStyle w:val="Contents5"/>
            <w:tabs>
              <w:tab w:val="clear" w:pos="7892"/>
              <w:tab w:val="right" w:pos="9026" w:leader="dot"/>
            </w:tabs>
            <w:rPr/>
          </w:pPr>
          <w:hyperlink w:anchor="__RefHeading___Toc18008959_1280447820">
            <w:r>
              <w:rPr>
                <w:webHidden/>
                <w:rStyle w:val="IndexLink"/>
              </w:rPr>
              <w:t>2</w:t>
            </w:r>
            <w:r>
              <w:rPr>
                <w:rStyle w:val="IndexLink"/>
                <w:rtl w:val="true"/>
              </w:rPr>
              <w:t xml:space="preserve"> - </w:t>
            </w:r>
            <w:r>
              <w:rPr>
                <w:rStyle w:val="IndexLink"/>
                <w:rtl w:val="true"/>
              </w:rPr>
              <w:t>نتيجه اعتقادى</w:t>
            </w:r>
            <w:r>
              <w:rPr>
                <w:rStyle w:val="IndexLink"/>
                <w:rtl w:val="true"/>
              </w:rPr>
              <w:tab/>
            </w:r>
            <w:r>
              <w:rPr>
                <w:rStyle w:val="IndexLink"/>
              </w:rPr>
              <w:t>138</w:t>
            </w:r>
          </w:hyperlink>
        </w:p>
        <w:p>
          <w:pPr>
            <w:pStyle w:val="Contents4"/>
            <w:tabs>
              <w:tab w:val="clear" w:pos="8176"/>
              <w:tab w:val="right" w:pos="9026" w:leader="dot"/>
            </w:tabs>
            <w:rPr/>
          </w:pPr>
          <w:hyperlink w:anchor="__RefHeading___Toc18008961_1280447820">
            <w:r>
              <w:rPr>
                <w:webHidden/>
                <w:rStyle w:val="IndexLink"/>
                <w:rtl w:val="true"/>
              </w:rPr>
              <w:t>آيه تبليغ در زيارت غديريه</w:t>
            </w:r>
            <w:r>
              <w:rPr>
                <w:rStyle w:val="IndexLink"/>
                <w:rtl w:val="true"/>
              </w:rPr>
              <w:tab/>
            </w:r>
            <w:r>
              <w:rPr>
                <w:rStyle w:val="IndexLink"/>
              </w:rPr>
              <w:t>139</w:t>
            </w:r>
          </w:hyperlink>
        </w:p>
        <w:p>
          <w:pPr>
            <w:pStyle w:val="Contents5"/>
            <w:tabs>
              <w:tab w:val="clear" w:pos="7892"/>
              <w:tab w:val="right" w:pos="9026" w:leader="dot"/>
            </w:tabs>
            <w:rPr/>
          </w:pPr>
          <w:hyperlink w:anchor="__RefHeading___Toc18008963_1280447820">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18008965_1280447820">
            <w:r>
              <w:rPr>
                <w:webHidden/>
                <w:rStyle w:val="IndexLink"/>
                <w:rtl w:val="true"/>
              </w:rPr>
              <w:t>متن زيارت غديريه</w:t>
            </w:r>
            <w:r>
              <w:rPr>
                <w:rStyle w:val="IndexLink"/>
                <w:rtl w:val="true"/>
              </w:rPr>
              <w:tab/>
            </w:r>
            <w:r>
              <w:rPr>
                <w:rStyle w:val="IndexLink"/>
              </w:rPr>
              <w:t>141</w:t>
            </w:r>
          </w:hyperlink>
        </w:p>
        <w:p>
          <w:pPr>
            <w:pStyle w:val="Contents4"/>
            <w:tabs>
              <w:tab w:val="clear" w:pos="8176"/>
              <w:tab w:val="right" w:pos="9026" w:leader="dot"/>
            </w:tabs>
            <w:rPr/>
          </w:pPr>
          <w:hyperlink w:anchor="__RefHeading___Toc18008967_1280447820">
            <w:r>
              <w:rPr>
                <w:webHidden/>
                <w:rStyle w:val="IndexLink"/>
                <w:rtl w:val="true"/>
              </w:rPr>
              <w:t>آيه تبيلغ از وجوه دلالت حديث غدير بر امامت</w:t>
            </w:r>
            <w:r>
              <w:rPr>
                <w:rStyle w:val="IndexLink"/>
                <w:rtl w:val="true"/>
              </w:rPr>
              <w:tab/>
            </w:r>
            <w:r>
              <w:rPr>
                <w:rStyle w:val="IndexLink"/>
              </w:rPr>
              <w:t>142</w:t>
            </w:r>
          </w:hyperlink>
        </w:p>
        <w:p>
          <w:pPr>
            <w:pStyle w:val="Contents5"/>
            <w:tabs>
              <w:tab w:val="clear" w:pos="7892"/>
              <w:tab w:val="right" w:pos="9026" w:leader="dot"/>
            </w:tabs>
            <w:rPr/>
          </w:pPr>
          <w:hyperlink w:anchor="__RefHeading___Toc18008969_1280447820">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18008971_1280447820">
            <w:r>
              <w:rPr>
                <w:webHidden/>
                <w:rStyle w:val="IndexLink"/>
                <w:rtl w:val="true"/>
              </w:rPr>
              <w:t xml:space="preserve">يك </w:t>
            </w:r>
            <w:r>
              <w:rPr>
                <w:rStyle w:val="IndexLink"/>
                <w:rtl w:val="true"/>
              </w:rPr>
              <w:t xml:space="preserve">- </w:t>
            </w:r>
            <w:r>
              <w:rPr>
                <w:rStyle w:val="IndexLink"/>
                <w:rtl w:val="true"/>
              </w:rPr>
              <w:t>شمارى از راويان نزول آيه تبليغ در روز غدير خم</w:t>
            </w:r>
            <w:r>
              <w:rPr>
                <w:rStyle w:val="IndexLink"/>
                <w:rtl w:val="true"/>
              </w:rPr>
              <w:tab/>
            </w:r>
            <w:r>
              <w:rPr>
                <w:rStyle w:val="IndexLink"/>
              </w:rPr>
              <w:t>143</w:t>
            </w:r>
          </w:hyperlink>
        </w:p>
        <w:p>
          <w:pPr>
            <w:pStyle w:val="Contents5"/>
            <w:tabs>
              <w:tab w:val="clear" w:pos="7892"/>
              <w:tab w:val="right" w:pos="9026" w:leader="dot"/>
            </w:tabs>
            <w:rPr/>
          </w:pPr>
          <w:hyperlink w:anchor="__RefHeading___Toc18008973_1280447820">
            <w:r>
              <w:rPr>
                <w:webHidden/>
                <w:rStyle w:val="IndexLink"/>
                <w:rtl w:val="true"/>
              </w:rPr>
              <w:t xml:space="preserve">دو </w:t>
            </w:r>
            <w:r>
              <w:rPr>
                <w:rStyle w:val="IndexLink"/>
                <w:rtl w:val="true"/>
              </w:rPr>
              <w:t xml:space="preserve">- </w:t>
            </w:r>
            <w:r>
              <w:rPr>
                <w:rStyle w:val="IndexLink"/>
                <w:rtl w:val="true"/>
              </w:rPr>
              <w:t>دلالت نزول آيه تبليغ در غدير به امامت</w:t>
            </w:r>
            <w:r>
              <w:rPr>
                <w:rStyle w:val="IndexLink"/>
                <w:rtl w:val="true"/>
              </w:rPr>
              <w:tab/>
            </w:r>
            <w:r>
              <w:rPr>
                <w:rStyle w:val="IndexLink"/>
              </w:rPr>
              <w:t>158</w:t>
            </w:r>
          </w:hyperlink>
        </w:p>
        <w:p>
          <w:pPr>
            <w:pStyle w:val="Contents4"/>
            <w:tabs>
              <w:tab w:val="clear" w:pos="8176"/>
              <w:tab w:val="right" w:pos="9026" w:leader="dot"/>
            </w:tabs>
            <w:rPr/>
          </w:pPr>
          <w:hyperlink w:anchor="__RefHeading___Toc18008975_1280447820">
            <w:r>
              <w:rPr>
                <w:webHidden/>
                <w:rStyle w:val="IndexLink"/>
                <w:rtl w:val="true"/>
              </w:rPr>
              <w:t>نقدى بر بزرگان اهل‌سنت پيرامون آيه تبليغ</w:t>
            </w:r>
            <w:r>
              <w:rPr>
                <w:rStyle w:val="IndexLink"/>
                <w:rtl w:val="true"/>
              </w:rPr>
              <w:tab/>
            </w:r>
            <w:r>
              <w:rPr>
                <w:rStyle w:val="IndexLink"/>
              </w:rPr>
              <w:t>162</w:t>
            </w:r>
          </w:hyperlink>
        </w:p>
        <w:p>
          <w:pPr>
            <w:pStyle w:val="Contents4"/>
            <w:tabs>
              <w:tab w:val="clear" w:pos="8176"/>
              <w:tab w:val="right" w:pos="9026" w:leader="dot"/>
            </w:tabs>
            <w:rPr/>
          </w:pPr>
          <w:hyperlink w:anchor="__RefHeading___Toc18008977_1280447820">
            <w:r>
              <w:rPr>
                <w:webHidden/>
                <w:rStyle w:val="IndexLink"/>
                <w:rtl w:val="true"/>
              </w:rPr>
              <w:t>بررسى آيه تبليغ</w:t>
            </w:r>
            <w:r>
              <w:rPr>
                <w:rStyle w:val="IndexLink"/>
                <w:rtl w:val="true"/>
              </w:rPr>
              <w:tab/>
            </w:r>
            <w:r>
              <w:rPr>
                <w:rStyle w:val="IndexLink"/>
              </w:rPr>
              <w:t>167</w:t>
            </w:r>
          </w:hyperlink>
        </w:p>
        <w:p>
          <w:pPr>
            <w:pStyle w:val="Contents5"/>
            <w:tabs>
              <w:tab w:val="clear" w:pos="7892"/>
              <w:tab w:val="right" w:pos="9026" w:leader="dot"/>
            </w:tabs>
            <w:rPr/>
          </w:pPr>
          <w:hyperlink w:anchor="__RefHeading___Toc18008979_1280447820">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18008981_1280447820">
            <w:r>
              <w:rPr>
                <w:webHidden/>
                <w:rStyle w:val="IndexLink"/>
              </w:rPr>
              <w:t>1</w:t>
            </w:r>
            <w:r>
              <w:rPr>
                <w:rStyle w:val="IndexLink"/>
                <w:rtl w:val="true"/>
              </w:rPr>
              <w:t xml:space="preserve"> - </w:t>
            </w:r>
            <w:r>
              <w:rPr>
                <w:rStyle w:val="IndexLink"/>
                <w:rtl w:val="true"/>
              </w:rPr>
              <w:t>مخاطب آيه</w:t>
            </w:r>
            <w:r>
              <w:rPr>
                <w:rStyle w:val="IndexLink"/>
                <w:rtl w:val="true"/>
              </w:rPr>
              <w:tab/>
            </w:r>
            <w:r>
              <w:rPr>
                <w:rStyle w:val="IndexLink"/>
              </w:rPr>
              <w:t>168</w:t>
            </w:r>
          </w:hyperlink>
        </w:p>
        <w:p>
          <w:pPr>
            <w:pStyle w:val="Contents5"/>
            <w:tabs>
              <w:tab w:val="clear" w:pos="7892"/>
              <w:tab w:val="right" w:pos="9026" w:leader="dot"/>
            </w:tabs>
            <w:rPr/>
          </w:pPr>
          <w:hyperlink w:anchor="__RefHeading___Toc18008983_1280447820">
            <w:r>
              <w:rPr>
                <w:webHidden/>
                <w:rStyle w:val="IndexLink"/>
              </w:rPr>
              <w:t>2</w:t>
            </w:r>
            <w:r>
              <w:rPr>
                <w:rStyle w:val="IndexLink"/>
                <w:rtl w:val="true"/>
              </w:rPr>
              <w:t xml:space="preserve"> - </w:t>
            </w:r>
            <w:r>
              <w:rPr>
                <w:rStyle w:val="IndexLink"/>
                <w:rtl w:val="true"/>
              </w:rPr>
              <w:t>غدير و امامت</w:t>
            </w:r>
            <w:r>
              <w:rPr>
                <w:rStyle w:val="IndexLink"/>
                <w:rtl w:val="true"/>
              </w:rPr>
              <w:tab/>
            </w:r>
            <w:r>
              <w:rPr>
                <w:rStyle w:val="IndexLink"/>
              </w:rPr>
              <w:t>168</w:t>
            </w:r>
          </w:hyperlink>
        </w:p>
        <w:p>
          <w:pPr>
            <w:pStyle w:val="Contents5"/>
            <w:tabs>
              <w:tab w:val="clear" w:pos="7892"/>
              <w:tab w:val="right" w:pos="9026" w:leader="dot"/>
            </w:tabs>
            <w:rPr/>
          </w:pPr>
          <w:hyperlink w:anchor="__RefHeading___Toc18008985_1280447820">
            <w:r>
              <w:rPr>
                <w:webHidden/>
                <w:rStyle w:val="IndexLink"/>
              </w:rPr>
              <w:t>3</w:t>
            </w:r>
            <w:r>
              <w:rPr>
                <w:rStyle w:val="IndexLink"/>
                <w:rtl w:val="true"/>
              </w:rPr>
              <w:t xml:space="preserve"> - </w:t>
            </w:r>
            <w:r>
              <w:rPr>
                <w:rStyle w:val="IndexLink"/>
                <w:rtl w:val="true"/>
              </w:rPr>
              <w:t>حادثه جاودان</w:t>
            </w:r>
            <w:r>
              <w:rPr>
                <w:rStyle w:val="IndexLink"/>
                <w:rtl w:val="true"/>
              </w:rPr>
              <w:tab/>
            </w:r>
            <w:r>
              <w:rPr>
                <w:rStyle w:val="IndexLink"/>
              </w:rPr>
              <w:t>169</w:t>
            </w:r>
          </w:hyperlink>
        </w:p>
        <w:p>
          <w:pPr>
            <w:pStyle w:val="Contents5"/>
            <w:tabs>
              <w:tab w:val="clear" w:pos="7892"/>
              <w:tab w:val="right" w:pos="9026" w:leader="dot"/>
            </w:tabs>
            <w:rPr/>
          </w:pPr>
          <w:hyperlink w:anchor="__RefHeading___Toc18008987_1280447820">
            <w:r>
              <w:rPr>
                <w:webHidden/>
                <w:rStyle w:val="IndexLink"/>
              </w:rPr>
              <w:t>4</w:t>
            </w:r>
            <w:r>
              <w:rPr>
                <w:rStyle w:val="IndexLink"/>
                <w:rtl w:val="true"/>
              </w:rPr>
              <w:t xml:space="preserve"> - </w:t>
            </w:r>
            <w:r>
              <w:rPr>
                <w:rStyle w:val="IndexLink"/>
                <w:rtl w:val="true"/>
              </w:rPr>
              <w:t>راه حلّ</w:t>
            </w:r>
            <w:r>
              <w:rPr>
                <w:rStyle w:val="IndexLink"/>
                <w:rtl w:val="true"/>
              </w:rPr>
              <w:tab/>
            </w:r>
            <w:r>
              <w:rPr>
                <w:rStyle w:val="IndexLink"/>
              </w:rPr>
              <w:t>170</w:t>
            </w:r>
          </w:hyperlink>
        </w:p>
        <w:p>
          <w:pPr>
            <w:pStyle w:val="Contents5"/>
            <w:tabs>
              <w:tab w:val="clear" w:pos="7892"/>
              <w:tab w:val="right" w:pos="9026" w:leader="dot"/>
            </w:tabs>
            <w:rPr/>
          </w:pPr>
          <w:hyperlink w:anchor="__RefHeading___Toc18008989_1280447820">
            <w:r>
              <w:rPr>
                <w:webHidden/>
                <w:rStyle w:val="IndexLink"/>
              </w:rPr>
              <w:t>5</w:t>
            </w:r>
            <w:r>
              <w:rPr>
                <w:rStyle w:val="IndexLink"/>
                <w:rtl w:val="true"/>
              </w:rPr>
              <w:t xml:space="preserve"> - </w:t>
            </w:r>
            <w:r>
              <w:rPr>
                <w:rStyle w:val="IndexLink"/>
                <w:rtl w:val="true"/>
              </w:rPr>
              <w:t>غدير، خلافت يا امامت</w:t>
            </w:r>
            <w:r>
              <w:rPr>
                <w:rStyle w:val="IndexLink"/>
                <w:rtl w:val="true"/>
              </w:rPr>
              <w:tab/>
            </w:r>
            <w:r>
              <w:rPr>
                <w:rStyle w:val="IndexLink"/>
              </w:rPr>
              <w:t>171</w:t>
            </w:r>
          </w:hyperlink>
        </w:p>
        <w:p>
          <w:pPr>
            <w:pStyle w:val="Contents5"/>
            <w:tabs>
              <w:tab w:val="clear" w:pos="7892"/>
              <w:tab w:val="right" w:pos="9026" w:leader="dot"/>
            </w:tabs>
            <w:rPr/>
          </w:pPr>
          <w:hyperlink w:anchor="__RefHeading___Toc18008991_1280447820">
            <w:r>
              <w:rPr>
                <w:webHidden/>
                <w:rStyle w:val="IndexLink"/>
              </w:rPr>
              <w:t>6</w:t>
            </w:r>
            <w:r>
              <w:rPr>
                <w:rStyle w:val="IndexLink"/>
                <w:rtl w:val="true"/>
              </w:rPr>
              <w:t xml:space="preserve"> - </w:t>
            </w:r>
            <w:r>
              <w:rPr>
                <w:rStyle w:val="IndexLink"/>
                <w:rtl w:val="true"/>
              </w:rPr>
              <w:t>نقش غدير در ساختار انسان و زندگى</w:t>
            </w:r>
            <w:r>
              <w:rPr>
                <w:rStyle w:val="IndexLink"/>
                <w:rtl w:val="true"/>
              </w:rPr>
              <w:tab/>
            </w:r>
            <w:r>
              <w:rPr>
                <w:rStyle w:val="IndexLink"/>
              </w:rPr>
              <w:t>172</w:t>
            </w:r>
          </w:hyperlink>
        </w:p>
        <w:p>
          <w:pPr>
            <w:pStyle w:val="Contents5"/>
            <w:tabs>
              <w:tab w:val="clear" w:pos="7892"/>
              <w:tab w:val="right" w:pos="9026" w:leader="dot"/>
            </w:tabs>
            <w:rPr/>
          </w:pPr>
          <w:hyperlink w:anchor="__RefHeading___Toc18008993_1280447820">
            <w:r>
              <w:rPr>
                <w:webHidden/>
                <w:rStyle w:val="IndexLink"/>
              </w:rPr>
              <w:t>7</w:t>
            </w:r>
            <w:r>
              <w:rPr>
                <w:rStyle w:val="IndexLink"/>
                <w:rtl w:val="true"/>
              </w:rPr>
              <w:t xml:space="preserve"> - «</w:t>
            </w:r>
            <w:r>
              <w:rPr>
                <w:rStyle w:val="IndexLink"/>
                <w:rtl w:val="true"/>
              </w:rPr>
              <w:t>فَما بَلَّغتَ رِسالَتَهُ</w:t>
            </w:r>
            <w:r>
              <w:rPr>
                <w:rStyle w:val="IndexLink"/>
                <w:rtl w:val="true"/>
              </w:rPr>
              <w:t>»</w:t>
              <w:tab/>
            </w:r>
            <w:r>
              <w:rPr>
                <w:rStyle w:val="IndexLink"/>
              </w:rPr>
              <w:t>174</w:t>
            </w:r>
          </w:hyperlink>
        </w:p>
        <w:p>
          <w:pPr>
            <w:pStyle w:val="Contents4"/>
            <w:tabs>
              <w:tab w:val="clear" w:pos="8176"/>
              <w:tab w:val="right" w:pos="9026" w:leader="dot"/>
            </w:tabs>
            <w:rPr/>
          </w:pPr>
          <w:hyperlink w:anchor="__RefHeading___Toc18008995_1280447820">
            <w:r>
              <w:rPr>
                <w:webHidden/>
                <w:rStyle w:val="IndexLink"/>
                <w:rtl w:val="true"/>
              </w:rPr>
              <w:t>نكاتى در فرازهاى آيه تبليغ</w:t>
            </w:r>
            <w:r>
              <w:rPr>
                <w:rStyle w:val="IndexLink"/>
                <w:rtl w:val="true"/>
              </w:rPr>
              <w:tab/>
            </w:r>
            <w:r>
              <w:rPr>
                <w:rStyle w:val="IndexLink"/>
              </w:rPr>
              <w:t>175</w:t>
            </w:r>
          </w:hyperlink>
        </w:p>
        <w:p>
          <w:pPr>
            <w:pStyle w:val="Contents5"/>
            <w:tabs>
              <w:tab w:val="clear" w:pos="7892"/>
              <w:tab w:val="right" w:pos="9026" w:leader="dot"/>
            </w:tabs>
            <w:rPr/>
          </w:pPr>
          <w:hyperlink w:anchor="__RefHeading___Toc18008997_1280447820">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18008999_1280447820">
            <w:r>
              <w:rPr>
                <w:webHidden/>
                <w:rStyle w:val="IndexLink"/>
                <w:rtl w:val="true"/>
              </w:rPr>
              <w:t>فراز اول</w:t>
            </w:r>
            <w:r>
              <w:rPr>
                <w:rStyle w:val="IndexLink"/>
                <w:rtl w:val="true"/>
              </w:rPr>
              <w:t>: «</w:t>
            </w:r>
            <w:r>
              <w:rPr>
                <w:rStyle w:val="IndexLink"/>
                <w:rtl w:val="true"/>
              </w:rPr>
              <w:t>يا أيُّهَا الرَسولِ</w:t>
            </w:r>
            <w:r>
              <w:rPr>
                <w:rStyle w:val="IndexLink"/>
                <w:rtl w:val="true"/>
              </w:rPr>
              <w:t>»</w:t>
              <w:tab/>
            </w:r>
            <w:r>
              <w:rPr>
                <w:rStyle w:val="IndexLink"/>
              </w:rPr>
              <w:t>175</w:t>
            </w:r>
          </w:hyperlink>
        </w:p>
        <w:p>
          <w:pPr>
            <w:pStyle w:val="Contents5"/>
            <w:tabs>
              <w:tab w:val="clear" w:pos="7892"/>
              <w:tab w:val="right" w:pos="9026" w:leader="dot"/>
            </w:tabs>
            <w:rPr/>
          </w:pPr>
          <w:hyperlink w:anchor="__RefHeading___Toc18009001_1280447820">
            <w:r>
              <w:rPr>
                <w:webHidden/>
                <w:rStyle w:val="IndexLink"/>
                <w:rtl w:val="true"/>
              </w:rPr>
              <w:t>فراز دوم</w:t>
            </w:r>
            <w:r>
              <w:rPr>
                <w:rStyle w:val="IndexLink"/>
                <w:rtl w:val="true"/>
              </w:rPr>
              <w:t>: «</w:t>
            </w:r>
            <w:r>
              <w:rPr>
                <w:rStyle w:val="IndexLink"/>
                <w:rtl w:val="true"/>
              </w:rPr>
              <w:t>بَلِّغ</w:t>
            </w:r>
            <w:r>
              <w:rPr>
                <w:rStyle w:val="IndexLink"/>
                <w:rtl w:val="true"/>
              </w:rPr>
              <w:t>»</w:t>
              <w:tab/>
            </w:r>
            <w:r>
              <w:rPr>
                <w:rStyle w:val="IndexLink"/>
              </w:rPr>
              <w:t>176</w:t>
            </w:r>
          </w:hyperlink>
        </w:p>
        <w:p>
          <w:pPr>
            <w:pStyle w:val="Contents5"/>
            <w:tabs>
              <w:tab w:val="clear" w:pos="7892"/>
              <w:tab w:val="right" w:pos="9026" w:leader="dot"/>
            </w:tabs>
            <w:rPr/>
          </w:pPr>
          <w:hyperlink w:anchor="__RefHeading___Toc18009003_1280447820">
            <w:r>
              <w:rPr>
                <w:webHidden/>
                <w:rStyle w:val="IndexLink"/>
                <w:rtl w:val="true"/>
              </w:rPr>
              <w:t>فراز سوم</w:t>
            </w:r>
            <w:r>
              <w:rPr>
                <w:rStyle w:val="IndexLink"/>
                <w:rtl w:val="true"/>
              </w:rPr>
              <w:t>: «</w:t>
            </w:r>
            <w:r>
              <w:rPr>
                <w:rStyle w:val="IndexLink"/>
                <w:rtl w:val="true"/>
              </w:rPr>
              <w:t>ما أُنزِلَ إلَيكَ</w:t>
            </w:r>
            <w:r>
              <w:rPr>
                <w:rStyle w:val="IndexLink"/>
                <w:rtl w:val="true"/>
              </w:rPr>
              <w:t>»</w:t>
              <w:tab/>
            </w:r>
            <w:r>
              <w:rPr>
                <w:rStyle w:val="IndexLink"/>
              </w:rPr>
              <w:t>177</w:t>
            </w:r>
          </w:hyperlink>
        </w:p>
        <w:p>
          <w:pPr>
            <w:pStyle w:val="Contents5"/>
            <w:tabs>
              <w:tab w:val="clear" w:pos="7892"/>
              <w:tab w:val="right" w:pos="9026" w:leader="dot"/>
            </w:tabs>
            <w:rPr/>
          </w:pPr>
          <w:hyperlink w:anchor="__RefHeading___Toc18009005_1280447820">
            <w:r>
              <w:rPr>
                <w:webHidden/>
                <w:rStyle w:val="IndexLink"/>
                <w:rtl w:val="true"/>
              </w:rPr>
              <w:t>فراز چهارم</w:t>
            </w:r>
            <w:r>
              <w:rPr>
                <w:rStyle w:val="IndexLink"/>
                <w:rtl w:val="true"/>
              </w:rPr>
              <w:t>: «</w:t>
            </w:r>
            <w:r>
              <w:rPr>
                <w:rStyle w:val="IndexLink"/>
                <w:rtl w:val="true"/>
              </w:rPr>
              <w:t>مِن رَبِّكَ</w:t>
            </w:r>
            <w:r>
              <w:rPr>
                <w:rStyle w:val="IndexLink"/>
                <w:rtl w:val="true"/>
              </w:rPr>
              <w:t>»</w:t>
              <w:tab/>
            </w:r>
            <w:r>
              <w:rPr>
                <w:rStyle w:val="IndexLink"/>
              </w:rPr>
              <w:t>177</w:t>
            </w:r>
          </w:hyperlink>
        </w:p>
        <w:p>
          <w:pPr>
            <w:pStyle w:val="Contents5"/>
            <w:tabs>
              <w:tab w:val="clear" w:pos="7892"/>
              <w:tab w:val="right" w:pos="9026" w:leader="dot"/>
            </w:tabs>
            <w:rPr/>
          </w:pPr>
          <w:hyperlink w:anchor="__RefHeading___Toc18009007_1280447820">
            <w:r>
              <w:rPr>
                <w:webHidden/>
                <w:rStyle w:val="IndexLink"/>
                <w:rtl w:val="true"/>
              </w:rPr>
              <w:t>فراز پنجم</w:t>
            </w:r>
            <w:r>
              <w:rPr>
                <w:rStyle w:val="IndexLink"/>
                <w:rtl w:val="true"/>
              </w:rPr>
              <w:t>: «</w:t>
            </w:r>
            <w:r>
              <w:rPr>
                <w:rStyle w:val="IndexLink"/>
                <w:rtl w:val="true"/>
              </w:rPr>
              <w:t>وَ إن لَم تَفعَل فَما بَلَّغتَ رِسالَتَهُ</w:t>
            </w:r>
            <w:r>
              <w:rPr>
                <w:rStyle w:val="IndexLink"/>
                <w:rtl w:val="true"/>
              </w:rPr>
              <w:t>»</w:t>
              <w:tab/>
            </w:r>
            <w:r>
              <w:rPr>
                <w:rStyle w:val="IndexLink"/>
              </w:rPr>
              <w:t>178</w:t>
            </w:r>
          </w:hyperlink>
        </w:p>
        <w:p>
          <w:pPr>
            <w:pStyle w:val="Contents5"/>
            <w:tabs>
              <w:tab w:val="clear" w:pos="7892"/>
              <w:tab w:val="right" w:pos="9026" w:leader="dot"/>
            </w:tabs>
            <w:rPr/>
          </w:pPr>
          <w:hyperlink w:anchor="__RefHeading___Toc18009009_1280447820">
            <w:r>
              <w:rPr>
                <w:webHidden/>
                <w:rStyle w:val="IndexLink"/>
                <w:rtl w:val="true"/>
              </w:rPr>
              <w:t>فراز ششم</w:t>
            </w:r>
            <w:r>
              <w:rPr>
                <w:rStyle w:val="IndexLink"/>
                <w:rtl w:val="true"/>
              </w:rPr>
              <w:t>: «</w:t>
            </w:r>
            <w:r>
              <w:rPr>
                <w:rStyle w:val="IndexLink"/>
                <w:rtl w:val="true"/>
              </w:rPr>
              <w:t>وَ اللّه‌ُ يَعصِمُكَ</w:t>
            </w:r>
            <w:r>
              <w:rPr>
                <w:rStyle w:val="IndexLink"/>
                <w:rtl w:val="true"/>
              </w:rPr>
              <w:t>»</w:t>
              <w:tab/>
            </w:r>
            <w:r>
              <w:rPr>
                <w:rStyle w:val="IndexLink"/>
              </w:rPr>
              <w:t>179</w:t>
            </w:r>
          </w:hyperlink>
        </w:p>
        <w:p>
          <w:pPr>
            <w:pStyle w:val="Contents5"/>
            <w:tabs>
              <w:tab w:val="clear" w:pos="7892"/>
              <w:tab w:val="right" w:pos="9026" w:leader="dot"/>
            </w:tabs>
            <w:rPr/>
          </w:pPr>
          <w:hyperlink w:anchor="__RefHeading___Toc18009011_1280447820">
            <w:r>
              <w:rPr>
                <w:webHidden/>
                <w:rStyle w:val="IndexLink"/>
                <w:rtl w:val="true"/>
              </w:rPr>
              <w:t>فراز هفتم</w:t>
            </w:r>
            <w:r>
              <w:rPr>
                <w:rStyle w:val="IndexLink"/>
                <w:rtl w:val="true"/>
              </w:rPr>
              <w:t>: «</w:t>
            </w:r>
            <w:r>
              <w:rPr>
                <w:rStyle w:val="IndexLink"/>
                <w:rtl w:val="true"/>
              </w:rPr>
              <w:t>مِنَ الناسِ</w:t>
            </w:r>
            <w:r>
              <w:rPr>
                <w:rStyle w:val="IndexLink"/>
                <w:rtl w:val="true"/>
              </w:rPr>
              <w:t>»</w:t>
              <w:tab/>
            </w:r>
            <w:r>
              <w:rPr>
                <w:rStyle w:val="IndexLink"/>
              </w:rPr>
              <w:t>182</w:t>
            </w:r>
          </w:hyperlink>
        </w:p>
        <w:p>
          <w:pPr>
            <w:pStyle w:val="Contents5"/>
            <w:tabs>
              <w:tab w:val="clear" w:pos="7892"/>
              <w:tab w:val="right" w:pos="9026" w:leader="dot"/>
            </w:tabs>
            <w:rPr/>
          </w:pPr>
          <w:hyperlink w:anchor="__RefHeading___Toc18009013_1280447820">
            <w:r>
              <w:rPr>
                <w:webHidden/>
                <w:rStyle w:val="IndexLink"/>
                <w:rtl w:val="true"/>
              </w:rPr>
              <w:t>فراز هشتم</w:t>
            </w:r>
            <w:r>
              <w:rPr>
                <w:rStyle w:val="IndexLink"/>
                <w:rtl w:val="true"/>
              </w:rPr>
              <w:t>: «</w:t>
            </w:r>
            <w:r>
              <w:rPr>
                <w:rStyle w:val="IndexLink"/>
                <w:rtl w:val="true"/>
              </w:rPr>
              <w:t>إنَّ اللّه‌َ لا يَهدِى القَومَ الكافِرينَ</w:t>
            </w:r>
            <w:r>
              <w:rPr>
                <w:rStyle w:val="IndexLink"/>
                <w:rtl w:val="true"/>
              </w:rPr>
              <w:t>»</w:t>
              <w:tab/>
            </w:r>
            <w:r>
              <w:rPr>
                <w:rStyle w:val="IndexLink"/>
              </w:rPr>
              <w:t>184</w:t>
            </w:r>
          </w:hyperlink>
        </w:p>
        <w:p>
          <w:pPr>
            <w:pStyle w:val="Contents4"/>
            <w:tabs>
              <w:tab w:val="clear" w:pos="8176"/>
              <w:tab w:val="right" w:pos="9026" w:leader="dot"/>
            </w:tabs>
            <w:rPr/>
          </w:pPr>
          <w:hyperlink w:anchor="__RefHeading___Toc18009015_1280447820">
            <w:r>
              <w:rPr>
                <w:webHidden/>
                <w:rStyle w:val="IndexLink"/>
                <w:rtl w:val="true"/>
              </w:rPr>
              <w:t>شبهات در مورد آيه تبليغ و پاسخ به آنها</w:t>
            </w:r>
            <w:r>
              <w:rPr>
                <w:rStyle w:val="IndexLink"/>
                <w:rtl w:val="true"/>
              </w:rPr>
              <w:tab/>
            </w:r>
            <w:r>
              <w:rPr>
                <w:rStyle w:val="IndexLink"/>
              </w:rPr>
              <w:t>185</w:t>
            </w:r>
          </w:hyperlink>
        </w:p>
        <w:p>
          <w:pPr>
            <w:pStyle w:val="Contents5"/>
            <w:tabs>
              <w:tab w:val="clear" w:pos="7892"/>
              <w:tab w:val="right" w:pos="9026" w:leader="dot"/>
            </w:tabs>
            <w:rPr/>
          </w:pPr>
          <w:hyperlink w:anchor="__RefHeading___Toc18009017_1280447820">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18009019_1280447820">
            <w:r>
              <w:rPr>
                <w:webHidden/>
                <w:rStyle w:val="IndexLink"/>
              </w:rPr>
              <w:t>1</w:t>
            </w:r>
            <w:r>
              <w:rPr>
                <w:rStyle w:val="IndexLink"/>
                <w:rtl w:val="true"/>
              </w:rPr>
              <w:t xml:space="preserve"> - </w:t>
            </w:r>
            <w:r>
              <w:rPr>
                <w:rStyle w:val="IndexLink"/>
                <w:rtl w:val="true"/>
              </w:rPr>
              <w:t>شبهه اول</w:t>
            </w:r>
            <w:r>
              <w:rPr>
                <w:rStyle w:val="IndexLink"/>
                <w:rtl w:val="true"/>
              </w:rPr>
              <w:t xml:space="preserve">: </w:t>
            </w:r>
            <w:r>
              <w:rPr>
                <w:rStyle w:val="IndexLink"/>
                <w:rtl w:val="true"/>
              </w:rPr>
              <w:t>خوف پيامبر صلى‌الله‌عليه‌و‌آله</w:t>
            </w:r>
            <w:r>
              <w:rPr>
                <w:rStyle w:val="IndexLink"/>
                <w:rtl w:val="true"/>
              </w:rPr>
              <w:tab/>
            </w:r>
            <w:r>
              <w:rPr>
                <w:rStyle w:val="IndexLink"/>
              </w:rPr>
              <w:t>185</w:t>
            </w:r>
          </w:hyperlink>
        </w:p>
        <w:p>
          <w:pPr>
            <w:pStyle w:val="Contents6"/>
            <w:tabs>
              <w:tab w:val="clear" w:pos="7609"/>
              <w:tab w:val="right" w:pos="9026" w:leader="dot"/>
            </w:tabs>
            <w:rPr/>
          </w:pPr>
          <w:hyperlink w:anchor="__RefHeading___Toc18009021_1280447820">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18009023_1280447820">
            <w:r>
              <w:rPr>
                <w:webHidden/>
                <w:rStyle w:val="IndexLink"/>
                <w:rtl w:val="true"/>
              </w:rPr>
              <w:t>پاسخ اول</w:t>
            </w:r>
            <w:r>
              <w:rPr>
                <w:rStyle w:val="IndexLink"/>
                <w:rtl w:val="true"/>
              </w:rPr>
              <w:t xml:space="preserve">: </w:t>
            </w:r>
            <w:r>
              <w:rPr>
                <w:rStyle w:val="IndexLink"/>
                <w:rtl w:val="true"/>
              </w:rPr>
              <w:t>ماجراى عقبه</w:t>
            </w:r>
            <w:r>
              <w:rPr>
                <w:rStyle w:val="IndexLink"/>
                <w:rtl w:val="true"/>
              </w:rPr>
              <w:tab/>
            </w:r>
            <w:r>
              <w:rPr>
                <w:rStyle w:val="IndexLink"/>
              </w:rPr>
              <w:t>186</w:t>
            </w:r>
          </w:hyperlink>
        </w:p>
        <w:p>
          <w:pPr>
            <w:pStyle w:val="Contents6"/>
            <w:tabs>
              <w:tab w:val="clear" w:pos="7609"/>
              <w:tab w:val="right" w:pos="9026" w:leader="dot"/>
            </w:tabs>
            <w:rPr/>
          </w:pPr>
          <w:hyperlink w:anchor="__RefHeading___Toc18009025_1280447820">
            <w:r>
              <w:rPr>
                <w:webHidden/>
                <w:rStyle w:val="IndexLink"/>
                <w:rtl w:val="true"/>
              </w:rPr>
              <w:t>پاسخ دوم</w:t>
            </w:r>
            <w:r>
              <w:rPr>
                <w:rStyle w:val="IndexLink"/>
                <w:rtl w:val="true"/>
              </w:rPr>
              <w:t xml:space="preserve">: </w:t>
            </w:r>
            <w:r>
              <w:rPr>
                <w:rStyle w:val="IndexLink"/>
                <w:rtl w:val="true"/>
              </w:rPr>
              <w:t>تقطيع حديث</w:t>
            </w:r>
            <w:r>
              <w:rPr>
                <w:rStyle w:val="IndexLink"/>
                <w:rtl w:val="true"/>
              </w:rPr>
              <w:tab/>
            </w:r>
            <w:r>
              <w:rPr>
                <w:rStyle w:val="IndexLink"/>
              </w:rPr>
              <w:t>187</w:t>
            </w:r>
          </w:hyperlink>
        </w:p>
        <w:p>
          <w:pPr>
            <w:pStyle w:val="Contents6"/>
            <w:tabs>
              <w:tab w:val="clear" w:pos="7609"/>
              <w:tab w:val="right" w:pos="9026" w:leader="dot"/>
            </w:tabs>
            <w:rPr/>
          </w:pPr>
          <w:hyperlink w:anchor="__RefHeading___Toc18009027_1280447820">
            <w:r>
              <w:rPr>
                <w:webHidden/>
                <w:rStyle w:val="IndexLink"/>
                <w:rtl w:val="true"/>
              </w:rPr>
              <w:t>پاسخ سوم</w:t>
            </w:r>
            <w:r>
              <w:rPr>
                <w:rStyle w:val="IndexLink"/>
                <w:rtl w:val="true"/>
              </w:rPr>
              <w:t xml:space="preserve">: </w:t>
            </w:r>
            <w:r>
              <w:rPr>
                <w:rStyle w:val="IndexLink"/>
                <w:rtl w:val="true"/>
              </w:rPr>
              <w:t>بررسى خوف پيامبر صلى‌الله‌عليه‌و‌آله</w:t>
            </w:r>
            <w:r>
              <w:rPr>
                <w:rStyle w:val="IndexLink"/>
                <w:rtl w:val="true"/>
              </w:rPr>
              <w:tab/>
            </w:r>
            <w:r>
              <w:rPr>
                <w:rStyle w:val="IndexLink"/>
              </w:rPr>
              <w:t>188</w:t>
            </w:r>
          </w:hyperlink>
        </w:p>
        <w:p>
          <w:pPr>
            <w:pStyle w:val="Contents5"/>
            <w:tabs>
              <w:tab w:val="clear" w:pos="7892"/>
              <w:tab w:val="right" w:pos="9026" w:leader="dot"/>
            </w:tabs>
            <w:rPr/>
          </w:pPr>
          <w:hyperlink w:anchor="__RefHeading___Toc18009029_1280447820">
            <w:r>
              <w:rPr>
                <w:webHidden/>
                <w:rStyle w:val="IndexLink"/>
              </w:rPr>
              <w:t>2</w:t>
            </w:r>
            <w:r>
              <w:rPr>
                <w:rStyle w:val="IndexLink"/>
                <w:rtl w:val="true"/>
              </w:rPr>
              <w:t xml:space="preserve"> - </w:t>
            </w:r>
            <w:r>
              <w:rPr>
                <w:rStyle w:val="IndexLink"/>
                <w:rtl w:val="true"/>
              </w:rPr>
              <w:t>شبهه دوم</w:t>
            </w:r>
            <w:r>
              <w:rPr>
                <w:rStyle w:val="IndexLink"/>
                <w:rtl w:val="true"/>
              </w:rPr>
              <w:t xml:space="preserve">: </w:t>
            </w:r>
            <w:r>
              <w:rPr>
                <w:rStyle w:val="IndexLink"/>
                <w:rtl w:val="true"/>
              </w:rPr>
              <w:t>چرا نام على عليه‌السلام در آيه تبليغ نيامده</w:t>
            </w:r>
            <w:r>
              <w:rPr>
                <w:rStyle w:val="IndexLink"/>
                <w:rtl w:val="true"/>
              </w:rPr>
              <w:tab/>
            </w:r>
            <w:r>
              <w:rPr>
                <w:rStyle w:val="IndexLink"/>
              </w:rPr>
              <w:t>199</w:t>
            </w:r>
          </w:hyperlink>
        </w:p>
        <w:p>
          <w:pPr>
            <w:pStyle w:val="Contents6"/>
            <w:tabs>
              <w:tab w:val="clear" w:pos="7609"/>
              <w:tab w:val="right" w:pos="9026" w:leader="dot"/>
            </w:tabs>
            <w:rPr/>
          </w:pPr>
          <w:hyperlink w:anchor="__RefHeading___Toc18009031_1280447820">
            <w:r>
              <w:rPr>
                <w:webHidden/>
                <w:rStyle w:val="IndexLink"/>
                <w:rtl w:val="true"/>
              </w:rPr>
              <w:t>اشاره</w:t>
            </w:r>
            <w:r>
              <w:rPr>
                <w:rStyle w:val="IndexLink"/>
                <w:rtl w:val="true"/>
              </w:rPr>
              <w:tab/>
            </w:r>
            <w:r>
              <w:rPr>
                <w:rStyle w:val="IndexLink"/>
              </w:rPr>
              <w:t>199</w:t>
            </w:r>
          </w:hyperlink>
        </w:p>
        <w:p>
          <w:pPr>
            <w:pStyle w:val="Contents6"/>
            <w:tabs>
              <w:tab w:val="clear" w:pos="7609"/>
              <w:tab w:val="right" w:pos="9026" w:leader="dot"/>
            </w:tabs>
            <w:rPr/>
          </w:pPr>
          <w:hyperlink w:anchor="__RefHeading___Toc18009033_1280447820">
            <w:r>
              <w:rPr>
                <w:webHidden/>
                <w:rStyle w:val="IndexLink"/>
                <w:rtl w:val="true"/>
              </w:rPr>
              <w:t>پاسخ اول</w:t>
            </w:r>
            <w:r>
              <w:rPr>
                <w:rStyle w:val="IndexLink"/>
                <w:rtl w:val="true"/>
              </w:rPr>
              <w:tab/>
            </w:r>
            <w:r>
              <w:rPr>
                <w:rStyle w:val="IndexLink"/>
              </w:rPr>
              <w:t>199</w:t>
            </w:r>
          </w:hyperlink>
        </w:p>
        <w:p>
          <w:pPr>
            <w:pStyle w:val="Contents6"/>
            <w:tabs>
              <w:tab w:val="clear" w:pos="7609"/>
              <w:tab w:val="right" w:pos="9026" w:leader="dot"/>
            </w:tabs>
            <w:rPr/>
          </w:pPr>
          <w:hyperlink w:anchor="__RefHeading___Toc18009035_1280447820">
            <w:r>
              <w:rPr>
                <w:webHidden/>
                <w:rStyle w:val="IndexLink"/>
                <w:rtl w:val="true"/>
              </w:rPr>
              <w:t>پاسخ دوم</w:t>
            </w:r>
            <w:r>
              <w:rPr>
                <w:rStyle w:val="IndexLink"/>
                <w:rtl w:val="true"/>
              </w:rPr>
              <w:tab/>
            </w:r>
            <w:r>
              <w:rPr>
                <w:rStyle w:val="IndexLink"/>
              </w:rPr>
              <w:t>205</w:t>
            </w:r>
          </w:hyperlink>
        </w:p>
        <w:p>
          <w:pPr>
            <w:pStyle w:val="Contents6"/>
            <w:tabs>
              <w:tab w:val="clear" w:pos="7609"/>
              <w:tab w:val="right" w:pos="9026" w:leader="dot"/>
            </w:tabs>
            <w:rPr/>
          </w:pPr>
          <w:hyperlink w:anchor="__RefHeading___Toc18009037_1280447820">
            <w:r>
              <w:rPr>
                <w:webHidden/>
                <w:rStyle w:val="IndexLink"/>
                <w:rtl w:val="true"/>
              </w:rPr>
              <w:t>پاسخ سوم</w:t>
            </w:r>
            <w:r>
              <w:rPr>
                <w:rStyle w:val="IndexLink"/>
                <w:rtl w:val="true"/>
              </w:rPr>
              <w:tab/>
            </w:r>
            <w:r>
              <w:rPr>
                <w:rStyle w:val="IndexLink"/>
              </w:rPr>
              <w:t>206</w:t>
            </w:r>
          </w:hyperlink>
        </w:p>
        <w:p>
          <w:pPr>
            <w:pStyle w:val="Contents4"/>
            <w:tabs>
              <w:tab w:val="clear" w:pos="8176"/>
              <w:tab w:val="right" w:pos="9026" w:leader="dot"/>
            </w:tabs>
            <w:rPr/>
          </w:pPr>
          <w:hyperlink w:anchor="__RefHeading___Toc18009039_1280447820">
            <w:r>
              <w:rPr>
                <w:webHidden/>
                <w:rStyle w:val="IndexLink"/>
                <w:rtl w:val="true"/>
              </w:rPr>
              <w:t>استدلال به آيه تبليغ و شبهات آن</w:t>
            </w:r>
            <w:r>
              <w:rPr>
                <w:rStyle w:val="IndexLink"/>
                <w:rtl w:val="true"/>
              </w:rPr>
              <w:tab/>
            </w:r>
            <w:r>
              <w:rPr>
                <w:rStyle w:val="IndexLink"/>
              </w:rPr>
              <w:t>208</w:t>
            </w:r>
          </w:hyperlink>
        </w:p>
        <w:p>
          <w:pPr>
            <w:pStyle w:val="Contents5"/>
            <w:tabs>
              <w:tab w:val="clear" w:pos="7892"/>
              <w:tab w:val="right" w:pos="9026" w:leader="dot"/>
            </w:tabs>
            <w:rPr/>
          </w:pPr>
          <w:hyperlink w:anchor="__RefHeading___Toc18009041_1280447820">
            <w:r>
              <w:rPr>
                <w:webHidden/>
                <w:rStyle w:val="IndexLink"/>
                <w:rtl w:val="true"/>
              </w:rPr>
              <w:t>اشاره</w:t>
            </w:r>
            <w:r>
              <w:rPr>
                <w:rStyle w:val="IndexLink"/>
                <w:rtl w:val="true"/>
              </w:rPr>
              <w:tab/>
            </w:r>
            <w:r>
              <w:rPr>
                <w:rStyle w:val="IndexLink"/>
              </w:rPr>
              <w:t>208</w:t>
            </w:r>
          </w:hyperlink>
        </w:p>
        <w:p>
          <w:pPr>
            <w:pStyle w:val="Contents5"/>
            <w:tabs>
              <w:tab w:val="clear" w:pos="7892"/>
              <w:tab w:val="right" w:pos="9026" w:leader="dot"/>
            </w:tabs>
            <w:rPr/>
          </w:pPr>
          <w:hyperlink w:anchor="__RefHeading___Toc18009043_1280447820">
            <w:r>
              <w:rPr>
                <w:webHidden/>
                <w:rStyle w:val="IndexLink"/>
              </w:rPr>
              <w:t>1</w:t>
            </w:r>
            <w:r>
              <w:rPr>
                <w:rStyle w:val="IndexLink"/>
                <w:rtl w:val="true"/>
              </w:rPr>
              <w:t xml:space="preserve"> - </w:t>
            </w:r>
            <w:r>
              <w:rPr>
                <w:rStyle w:val="IndexLink"/>
                <w:rtl w:val="true"/>
              </w:rPr>
              <w:t>استدلال شيعه به آيه تبليغ</w:t>
            </w:r>
            <w:r>
              <w:rPr>
                <w:rStyle w:val="IndexLink"/>
                <w:rtl w:val="true"/>
              </w:rPr>
              <w:tab/>
            </w:r>
            <w:r>
              <w:rPr>
                <w:rStyle w:val="IndexLink"/>
              </w:rPr>
              <w:t>208</w:t>
            </w:r>
          </w:hyperlink>
        </w:p>
        <w:p>
          <w:pPr>
            <w:pStyle w:val="Contents6"/>
            <w:tabs>
              <w:tab w:val="clear" w:pos="7609"/>
              <w:tab w:val="right" w:pos="9026" w:leader="dot"/>
            </w:tabs>
            <w:rPr/>
          </w:pPr>
          <w:hyperlink w:anchor="__RefHeading___Toc18009045_1280447820">
            <w:r>
              <w:rPr>
                <w:webHidden/>
                <w:rStyle w:val="IndexLink"/>
                <w:rtl w:val="true"/>
              </w:rPr>
              <w:t>اشاره</w:t>
            </w:r>
            <w:r>
              <w:rPr>
                <w:rStyle w:val="IndexLink"/>
                <w:rtl w:val="true"/>
              </w:rPr>
              <w:tab/>
            </w:r>
            <w:r>
              <w:rPr>
                <w:rStyle w:val="IndexLink"/>
              </w:rPr>
              <w:t>208</w:t>
            </w:r>
          </w:hyperlink>
        </w:p>
        <w:p>
          <w:pPr>
            <w:pStyle w:val="Contents6"/>
            <w:tabs>
              <w:tab w:val="clear" w:pos="7609"/>
              <w:tab w:val="right" w:pos="9026" w:leader="dot"/>
            </w:tabs>
            <w:rPr/>
          </w:pPr>
          <w:hyperlink w:anchor="__RefHeading___Toc18009047_1280447820">
            <w:r>
              <w:rPr>
                <w:webHidden/>
                <w:rStyle w:val="IndexLink"/>
                <w:rtl w:val="true"/>
              </w:rPr>
              <w:t>نكته اول</w:t>
            </w:r>
            <w:r>
              <w:rPr>
                <w:rStyle w:val="IndexLink"/>
                <w:rtl w:val="true"/>
              </w:rPr>
              <w:t xml:space="preserve">: </w:t>
            </w:r>
            <w:r>
              <w:rPr>
                <w:rStyle w:val="IndexLink"/>
                <w:rtl w:val="true"/>
              </w:rPr>
              <w:t>نزول سوره مائده</w:t>
            </w:r>
            <w:r>
              <w:rPr>
                <w:rStyle w:val="IndexLink"/>
                <w:rtl w:val="true"/>
              </w:rPr>
              <w:tab/>
            </w:r>
            <w:r>
              <w:rPr>
                <w:rStyle w:val="IndexLink"/>
              </w:rPr>
              <w:t>209</w:t>
            </w:r>
          </w:hyperlink>
        </w:p>
        <w:p>
          <w:pPr>
            <w:pStyle w:val="Contents6"/>
            <w:tabs>
              <w:tab w:val="clear" w:pos="7609"/>
              <w:tab w:val="right" w:pos="9026" w:leader="dot"/>
            </w:tabs>
            <w:rPr/>
          </w:pPr>
          <w:hyperlink w:anchor="__RefHeading___Toc18009049_1280447820">
            <w:r>
              <w:rPr>
                <w:webHidden/>
                <w:rStyle w:val="IndexLink"/>
                <w:rtl w:val="true"/>
              </w:rPr>
              <w:t>نكته دوم</w:t>
            </w:r>
            <w:r>
              <w:rPr>
                <w:rStyle w:val="IndexLink"/>
                <w:rtl w:val="true"/>
              </w:rPr>
              <w:t xml:space="preserve">: </w:t>
            </w:r>
            <w:r>
              <w:rPr>
                <w:rStyle w:val="IndexLink"/>
                <w:rtl w:val="true"/>
              </w:rPr>
              <w:t>سياق آيه</w:t>
            </w:r>
            <w:r>
              <w:rPr>
                <w:rStyle w:val="IndexLink"/>
                <w:rtl w:val="true"/>
              </w:rPr>
              <w:tab/>
            </w:r>
            <w:r>
              <w:rPr>
                <w:rStyle w:val="IndexLink"/>
              </w:rPr>
              <w:t>210</w:t>
            </w:r>
          </w:hyperlink>
        </w:p>
        <w:p>
          <w:pPr>
            <w:pStyle w:val="Contents6"/>
            <w:tabs>
              <w:tab w:val="clear" w:pos="7609"/>
              <w:tab w:val="right" w:pos="9026" w:leader="dot"/>
            </w:tabs>
            <w:rPr/>
          </w:pPr>
          <w:hyperlink w:anchor="__RefHeading___Toc18009051_1280447820">
            <w:r>
              <w:rPr>
                <w:webHidden/>
                <w:rStyle w:val="IndexLink"/>
                <w:rtl w:val="true"/>
              </w:rPr>
              <w:t>نكته سوم</w:t>
            </w:r>
            <w:r>
              <w:rPr>
                <w:rStyle w:val="IndexLink"/>
                <w:rtl w:val="true"/>
              </w:rPr>
              <w:t xml:space="preserve">: </w:t>
            </w:r>
            <w:r>
              <w:rPr>
                <w:rStyle w:val="IndexLink"/>
                <w:rtl w:val="true"/>
              </w:rPr>
              <w:t>مقصود از ناس</w:t>
            </w:r>
            <w:r>
              <w:rPr>
                <w:rStyle w:val="IndexLink"/>
                <w:rtl w:val="true"/>
              </w:rPr>
              <w:tab/>
            </w:r>
            <w:r>
              <w:rPr>
                <w:rStyle w:val="IndexLink"/>
              </w:rPr>
              <w:t>210</w:t>
            </w:r>
          </w:hyperlink>
        </w:p>
        <w:p>
          <w:pPr>
            <w:pStyle w:val="Contents6"/>
            <w:tabs>
              <w:tab w:val="clear" w:pos="7609"/>
              <w:tab w:val="right" w:pos="9026" w:leader="dot"/>
            </w:tabs>
            <w:rPr/>
          </w:pPr>
          <w:hyperlink w:anchor="__RefHeading___Toc18009053_1280447820">
            <w:r>
              <w:rPr>
                <w:webHidden/>
                <w:rStyle w:val="IndexLink"/>
                <w:rtl w:val="true"/>
              </w:rPr>
              <w:t>نكته چهارم</w:t>
            </w:r>
            <w:r>
              <w:rPr>
                <w:rStyle w:val="IndexLink"/>
                <w:rtl w:val="true"/>
              </w:rPr>
              <w:t xml:space="preserve">: </w:t>
            </w:r>
            <w:r>
              <w:rPr>
                <w:rStyle w:val="IndexLink"/>
                <w:rtl w:val="true"/>
              </w:rPr>
              <w:t>مقصود از عصمت</w:t>
            </w:r>
            <w:r>
              <w:rPr>
                <w:rStyle w:val="IndexLink"/>
                <w:rtl w:val="true"/>
              </w:rPr>
              <w:tab/>
            </w:r>
            <w:r>
              <w:rPr>
                <w:rStyle w:val="IndexLink"/>
              </w:rPr>
              <w:t>210</w:t>
            </w:r>
          </w:hyperlink>
        </w:p>
        <w:p>
          <w:pPr>
            <w:pStyle w:val="Contents6"/>
            <w:tabs>
              <w:tab w:val="clear" w:pos="7609"/>
              <w:tab w:val="right" w:pos="9026" w:leader="dot"/>
            </w:tabs>
            <w:rPr/>
          </w:pPr>
          <w:hyperlink w:anchor="__RefHeading___Toc18009055_1280447820">
            <w:r>
              <w:rPr>
                <w:webHidden/>
                <w:rStyle w:val="IndexLink"/>
                <w:rtl w:val="true"/>
              </w:rPr>
              <w:t>نكته پنجم</w:t>
            </w:r>
            <w:r>
              <w:rPr>
                <w:rStyle w:val="IndexLink"/>
                <w:rtl w:val="true"/>
              </w:rPr>
              <w:t xml:space="preserve">: </w:t>
            </w:r>
            <w:r>
              <w:rPr>
                <w:rStyle w:val="IndexLink"/>
                <w:rtl w:val="true"/>
              </w:rPr>
              <w:t xml:space="preserve">مقصود از عبارت </w:t>
            </w:r>
            <w:r>
              <w:rPr>
                <w:rStyle w:val="IndexLink"/>
                <w:rtl w:val="true"/>
              </w:rPr>
              <w:t>«</w:t>
            </w:r>
            <w:r>
              <w:rPr>
                <w:rStyle w:val="IndexLink"/>
                <w:rtl w:val="true"/>
              </w:rPr>
              <w:t>ما أُنزِلَ إلَيكَ</w:t>
            </w:r>
            <w:r>
              <w:rPr>
                <w:rStyle w:val="IndexLink"/>
                <w:rtl w:val="true"/>
              </w:rPr>
              <w:t>»</w:t>
              <w:tab/>
            </w:r>
            <w:r>
              <w:rPr>
                <w:rStyle w:val="IndexLink"/>
              </w:rPr>
              <w:t>210</w:t>
            </w:r>
          </w:hyperlink>
        </w:p>
        <w:p>
          <w:pPr>
            <w:pStyle w:val="Contents6"/>
            <w:tabs>
              <w:tab w:val="clear" w:pos="7609"/>
              <w:tab w:val="right" w:pos="9026" w:leader="dot"/>
            </w:tabs>
            <w:rPr/>
          </w:pPr>
          <w:hyperlink w:anchor="__RefHeading___Toc18009057_1280447820">
            <w:r>
              <w:rPr>
                <w:webHidden/>
                <w:rStyle w:val="IndexLink"/>
                <w:rtl w:val="true"/>
              </w:rPr>
              <w:t>نكته ششم</w:t>
            </w:r>
            <w:r>
              <w:rPr>
                <w:rStyle w:val="IndexLink"/>
                <w:rtl w:val="true"/>
              </w:rPr>
              <w:t xml:space="preserve">: </w:t>
            </w:r>
            <w:r>
              <w:rPr>
                <w:rStyle w:val="IndexLink"/>
                <w:rtl w:val="true"/>
              </w:rPr>
              <w:t>شخصيت روحى رسول خدا صلى‌الله‌عليه‌و‌آله</w:t>
            </w:r>
            <w:r>
              <w:rPr>
                <w:rStyle w:val="IndexLink"/>
                <w:rtl w:val="true"/>
              </w:rPr>
              <w:tab/>
            </w:r>
            <w:r>
              <w:rPr>
                <w:rStyle w:val="IndexLink"/>
              </w:rPr>
              <w:t>210</w:t>
            </w:r>
          </w:hyperlink>
        </w:p>
        <w:p>
          <w:pPr>
            <w:pStyle w:val="Contents5"/>
            <w:tabs>
              <w:tab w:val="clear" w:pos="7892"/>
              <w:tab w:val="right" w:pos="9026" w:leader="dot"/>
            </w:tabs>
            <w:rPr/>
          </w:pPr>
          <w:hyperlink w:anchor="__RefHeading___Toc18009059_1280447820">
            <w:r>
              <w:rPr>
                <w:webHidden/>
                <w:rStyle w:val="IndexLink"/>
              </w:rPr>
              <w:t>2</w:t>
            </w:r>
            <w:r>
              <w:rPr>
                <w:rStyle w:val="IndexLink"/>
                <w:rtl w:val="true"/>
              </w:rPr>
              <w:t xml:space="preserve"> - </w:t>
            </w:r>
            <w:r>
              <w:rPr>
                <w:rStyle w:val="IndexLink"/>
                <w:rtl w:val="true"/>
              </w:rPr>
              <w:t>بررسى آراء اهل‌سنت در مورد آيه تبليغ</w:t>
            </w:r>
            <w:r>
              <w:rPr>
                <w:rStyle w:val="IndexLink"/>
                <w:rtl w:val="true"/>
              </w:rPr>
              <w:tab/>
            </w:r>
            <w:r>
              <w:rPr>
                <w:rStyle w:val="IndexLink"/>
              </w:rPr>
              <w:t>212</w:t>
            </w:r>
          </w:hyperlink>
        </w:p>
        <w:p>
          <w:pPr>
            <w:pStyle w:val="Contents6"/>
            <w:tabs>
              <w:tab w:val="clear" w:pos="7609"/>
              <w:tab w:val="right" w:pos="9026" w:leader="dot"/>
            </w:tabs>
            <w:rPr/>
          </w:pPr>
          <w:hyperlink w:anchor="__RefHeading___Toc18009061_1280447820">
            <w:r>
              <w:rPr>
                <w:webHidden/>
                <w:rStyle w:val="IndexLink"/>
                <w:rtl w:val="true"/>
              </w:rPr>
              <w:t>اشاره</w:t>
            </w:r>
            <w:r>
              <w:rPr>
                <w:rStyle w:val="IndexLink"/>
                <w:rtl w:val="true"/>
              </w:rPr>
              <w:tab/>
            </w:r>
            <w:r>
              <w:rPr>
                <w:rStyle w:val="IndexLink"/>
              </w:rPr>
              <w:t>212</w:t>
            </w:r>
          </w:hyperlink>
        </w:p>
        <w:p>
          <w:pPr>
            <w:pStyle w:val="Contents6"/>
            <w:tabs>
              <w:tab w:val="clear" w:pos="7609"/>
              <w:tab w:val="right" w:pos="9026" w:leader="dot"/>
            </w:tabs>
            <w:rPr/>
          </w:pPr>
          <w:hyperlink w:anchor="__RefHeading___Toc18009063_1280447820">
            <w:r>
              <w:rPr>
                <w:webHidden/>
                <w:rStyle w:val="IndexLink"/>
              </w:rPr>
              <w:t>1</w:t>
            </w:r>
            <w:r>
              <w:rPr>
                <w:rStyle w:val="IndexLink"/>
                <w:rtl w:val="true"/>
              </w:rPr>
              <w:t xml:space="preserve">. </w:t>
            </w:r>
            <w:r>
              <w:rPr>
                <w:rStyle w:val="IndexLink"/>
                <w:rtl w:val="true"/>
              </w:rPr>
              <w:t>نزول آيه در مكه</w:t>
            </w:r>
            <w:r>
              <w:rPr>
                <w:rStyle w:val="IndexLink"/>
                <w:rtl w:val="true"/>
              </w:rPr>
              <w:tab/>
            </w:r>
            <w:r>
              <w:rPr>
                <w:rStyle w:val="IndexLink"/>
              </w:rPr>
              <w:t>212</w:t>
            </w:r>
          </w:hyperlink>
        </w:p>
        <w:p>
          <w:pPr>
            <w:pStyle w:val="Contents6"/>
            <w:tabs>
              <w:tab w:val="clear" w:pos="7609"/>
              <w:tab w:val="right" w:pos="9026" w:leader="dot"/>
            </w:tabs>
            <w:rPr/>
          </w:pPr>
          <w:hyperlink w:anchor="__RefHeading___Toc18009065_1280447820">
            <w:r>
              <w:rPr>
                <w:webHidden/>
                <w:rStyle w:val="IndexLink"/>
              </w:rPr>
              <w:t>2</w:t>
            </w:r>
            <w:r>
              <w:rPr>
                <w:rStyle w:val="IndexLink"/>
                <w:rtl w:val="true"/>
              </w:rPr>
              <w:t xml:space="preserve">. </w:t>
            </w:r>
            <w:r>
              <w:rPr>
                <w:rStyle w:val="IndexLink"/>
                <w:rtl w:val="true"/>
              </w:rPr>
              <w:t>نزول آيه در مكه، بدون ذكر تاريخ</w:t>
            </w:r>
            <w:r>
              <w:rPr>
                <w:rStyle w:val="IndexLink"/>
                <w:rtl w:val="true"/>
              </w:rPr>
              <w:tab/>
            </w:r>
            <w:r>
              <w:rPr>
                <w:rStyle w:val="IndexLink"/>
              </w:rPr>
              <w:t>213</w:t>
            </w:r>
          </w:hyperlink>
        </w:p>
        <w:p>
          <w:pPr>
            <w:pStyle w:val="Contents6"/>
            <w:tabs>
              <w:tab w:val="clear" w:pos="7609"/>
              <w:tab w:val="right" w:pos="9026" w:leader="dot"/>
            </w:tabs>
            <w:rPr/>
          </w:pPr>
          <w:hyperlink w:anchor="__RefHeading___Toc18009067_1280447820">
            <w:r>
              <w:rPr>
                <w:webHidden/>
                <w:rStyle w:val="IndexLink"/>
              </w:rPr>
              <w:t>3</w:t>
            </w:r>
            <w:r>
              <w:rPr>
                <w:rStyle w:val="IndexLink"/>
                <w:rtl w:val="true"/>
              </w:rPr>
              <w:t xml:space="preserve">. </w:t>
            </w:r>
            <w:r>
              <w:rPr>
                <w:rStyle w:val="IndexLink"/>
                <w:rtl w:val="true"/>
              </w:rPr>
              <w:t>نزول آيه در مدينه</w:t>
            </w:r>
            <w:r>
              <w:rPr>
                <w:rStyle w:val="IndexLink"/>
                <w:rtl w:val="true"/>
              </w:rPr>
              <w:tab/>
            </w:r>
            <w:r>
              <w:rPr>
                <w:rStyle w:val="IndexLink"/>
              </w:rPr>
              <w:t>214</w:t>
            </w:r>
          </w:hyperlink>
        </w:p>
        <w:p>
          <w:pPr>
            <w:pStyle w:val="Contents6"/>
            <w:tabs>
              <w:tab w:val="clear" w:pos="7609"/>
              <w:tab w:val="right" w:pos="9026" w:leader="dot"/>
            </w:tabs>
            <w:rPr/>
          </w:pPr>
          <w:hyperlink w:anchor="__RefHeading___Toc18009069_1280447820">
            <w:r>
              <w:rPr>
                <w:webHidden/>
                <w:rStyle w:val="IndexLink"/>
              </w:rPr>
              <w:t>4</w:t>
            </w:r>
            <w:r>
              <w:rPr>
                <w:rStyle w:val="IndexLink"/>
                <w:rtl w:val="true"/>
              </w:rPr>
              <w:t xml:space="preserve">. </w:t>
            </w:r>
            <w:r>
              <w:rPr>
                <w:rStyle w:val="IndexLink"/>
                <w:rtl w:val="true"/>
              </w:rPr>
              <w:t>نزول آيه در مدينه و در جنگ ذات الرقاع</w:t>
            </w:r>
            <w:r>
              <w:rPr>
                <w:rStyle w:val="IndexLink"/>
                <w:rtl w:val="true"/>
              </w:rPr>
              <w:tab/>
            </w:r>
            <w:r>
              <w:rPr>
                <w:rStyle w:val="IndexLink"/>
              </w:rPr>
              <w:t>216</w:t>
            </w:r>
          </w:hyperlink>
        </w:p>
        <w:p>
          <w:pPr>
            <w:pStyle w:val="Contents6"/>
            <w:tabs>
              <w:tab w:val="clear" w:pos="7609"/>
              <w:tab w:val="right" w:pos="9026" w:leader="dot"/>
            </w:tabs>
            <w:rPr/>
          </w:pPr>
          <w:hyperlink w:anchor="__RefHeading___Toc18009071_1280447820">
            <w:r>
              <w:rPr>
                <w:webHidden/>
                <w:rStyle w:val="IndexLink"/>
              </w:rPr>
              <w:t>5</w:t>
            </w:r>
            <w:r>
              <w:rPr>
                <w:rStyle w:val="IndexLink"/>
                <w:rtl w:val="true"/>
              </w:rPr>
              <w:t xml:space="preserve"> . </w:t>
            </w:r>
            <w:r>
              <w:rPr>
                <w:rStyle w:val="IndexLink"/>
                <w:rtl w:val="true"/>
              </w:rPr>
              <w:t>نزول آيه در غدير خم</w:t>
            </w:r>
            <w:r>
              <w:rPr>
                <w:rStyle w:val="IndexLink"/>
                <w:rtl w:val="true"/>
              </w:rPr>
              <w:tab/>
            </w:r>
            <w:r>
              <w:rPr>
                <w:rStyle w:val="IndexLink"/>
              </w:rPr>
              <w:t>217</w:t>
            </w:r>
          </w:hyperlink>
        </w:p>
        <w:p>
          <w:pPr>
            <w:pStyle w:val="Contents5"/>
            <w:tabs>
              <w:tab w:val="clear" w:pos="7892"/>
              <w:tab w:val="right" w:pos="9026" w:leader="dot"/>
            </w:tabs>
            <w:rPr/>
          </w:pPr>
          <w:hyperlink w:anchor="__RefHeading___Toc18009073_1280447820">
            <w:r>
              <w:rPr>
                <w:webHidden/>
                <w:rStyle w:val="IndexLink"/>
              </w:rPr>
              <w:t>3</w:t>
            </w:r>
            <w:r>
              <w:rPr>
                <w:rStyle w:val="IndexLink"/>
                <w:rtl w:val="true"/>
              </w:rPr>
              <w:t xml:space="preserve"> - </w:t>
            </w:r>
            <w:r>
              <w:rPr>
                <w:rStyle w:val="IndexLink"/>
                <w:rtl w:val="true"/>
              </w:rPr>
              <w:t>شبهات ادبى</w:t>
            </w:r>
            <w:r>
              <w:rPr>
                <w:rStyle w:val="IndexLink"/>
                <w:rtl w:val="true"/>
              </w:rPr>
              <w:tab/>
            </w:r>
            <w:r>
              <w:rPr>
                <w:rStyle w:val="IndexLink"/>
              </w:rPr>
              <w:t>217</w:t>
            </w:r>
          </w:hyperlink>
        </w:p>
        <w:p>
          <w:pPr>
            <w:pStyle w:val="Contents6"/>
            <w:tabs>
              <w:tab w:val="clear" w:pos="7609"/>
              <w:tab w:val="right" w:pos="9026" w:leader="dot"/>
            </w:tabs>
            <w:rPr/>
          </w:pPr>
          <w:hyperlink w:anchor="__RefHeading___Toc18009075_1280447820">
            <w:r>
              <w:rPr>
                <w:webHidden/>
                <w:rStyle w:val="IndexLink"/>
                <w:rtl w:val="true"/>
              </w:rPr>
              <w:t>اشاره</w:t>
            </w:r>
            <w:r>
              <w:rPr>
                <w:rStyle w:val="IndexLink"/>
                <w:rtl w:val="true"/>
              </w:rPr>
              <w:tab/>
            </w:r>
            <w:r>
              <w:rPr>
                <w:rStyle w:val="IndexLink"/>
              </w:rPr>
              <w:t>217</w:t>
            </w:r>
          </w:hyperlink>
        </w:p>
        <w:p>
          <w:pPr>
            <w:pStyle w:val="Contents6"/>
            <w:tabs>
              <w:tab w:val="clear" w:pos="7609"/>
              <w:tab w:val="right" w:pos="9026" w:leader="dot"/>
            </w:tabs>
            <w:rPr/>
          </w:pPr>
          <w:hyperlink w:anchor="__RefHeading___Toc18009077_1280447820">
            <w:r>
              <w:rPr>
                <w:webHidden/>
                <w:rStyle w:val="IndexLink"/>
                <w:rtl w:val="true"/>
              </w:rPr>
              <w:t>شبهه اول</w:t>
            </w:r>
            <w:r>
              <w:rPr>
                <w:rStyle w:val="IndexLink"/>
                <w:rtl w:val="true"/>
              </w:rPr>
              <w:t xml:space="preserve">: </w:t>
            </w:r>
            <w:r>
              <w:rPr>
                <w:rStyle w:val="IndexLink"/>
                <w:rtl w:val="true"/>
              </w:rPr>
              <w:t>سياق</w:t>
            </w:r>
            <w:r>
              <w:rPr>
                <w:rStyle w:val="IndexLink"/>
                <w:rtl w:val="true"/>
              </w:rPr>
              <w:tab/>
            </w:r>
            <w:r>
              <w:rPr>
                <w:rStyle w:val="IndexLink"/>
              </w:rPr>
              <w:t>217</w:t>
            </w:r>
          </w:hyperlink>
        </w:p>
        <w:p>
          <w:pPr>
            <w:pStyle w:val="Contents6"/>
            <w:tabs>
              <w:tab w:val="clear" w:pos="7609"/>
              <w:tab w:val="right" w:pos="9026" w:leader="dot"/>
            </w:tabs>
            <w:rPr/>
          </w:pPr>
          <w:hyperlink w:anchor="__RefHeading___Toc18009079_1280447820">
            <w:r>
              <w:rPr>
                <w:webHidden/>
                <w:rStyle w:val="IndexLink"/>
                <w:rtl w:val="true"/>
              </w:rPr>
              <w:t>شبهه دوم</w:t>
            </w:r>
            <w:r>
              <w:rPr>
                <w:rStyle w:val="IndexLink"/>
                <w:rtl w:val="true"/>
              </w:rPr>
              <w:t xml:space="preserve">: </w:t>
            </w:r>
            <w:r>
              <w:rPr>
                <w:rStyle w:val="IndexLink"/>
                <w:rtl w:val="true"/>
              </w:rPr>
              <w:t>تفكيك كلام</w:t>
            </w:r>
            <w:r>
              <w:rPr>
                <w:rStyle w:val="IndexLink"/>
                <w:rtl w:val="true"/>
              </w:rPr>
              <w:tab/>
            </w:r>
            <w:r>
              <w:rPr>
                <w:rStyle w:val="IndexLink"/>
              </w:rPr>
              <w:t>220</w:t>
            </w:r>
          </w:hyperlink>
        </w:p>
        <w:p>
          <w:pPr>
            <w:pStyle w:val="Contents6"/>
            <w:tabs>
              <w:tab w:val="clear" w:pos="7609"/>
              <w:tab w:val="right" w:pos="9026" w:leader="dot"/>
            </w:tabs>
            <w:rPr/>
          </w:pPr>
          <w:hyperlink w:anchor="__RefHeading___Toc18009081_1280447820">
            <w:r>
              <w:rPr>
                <w:webHidden/>
                <w:rStyle w:val="IndexLink"/>
                <w:rtl w:val="true"/>
              </w:rPr>
              <w:t>شبهه سوم</w:t>
            </w:r>
            <w:r>
              <w:rPr>
                <w:rStyle w:val="IndexLink"/>
                <w:rtl w:val="true"/>
              </w:rPr>
              <w:t xml:space="preserve">: </w:t>
            </w:r>
            <w:r>
              <w:rPr>
                <w:rStyle w:val="IndexLink"/>
                <w:rtl w:val="true"/>
              </w:rPr>
              <w:t>شبهات محتوايى</w:t>
            </w:r>
            <w:r>
              <w:rPr>
                <w:rStyle w:val="IndexLink"/>
                <w:rtl w:val="true"/>
              </w:rPr>
              <w:tab/>
            </w:r>
            <w:r>
              <w:rPr>
                <w:rStyle w:val="IndexLink"/>
              </w:rPr>
              <w:t>220</w:t>
            </w:r>
          </w:hyperlink>
        </w:p>
        <w:p>
          <w:pPr>
            <w:pStyle w:val="Contents4"/>
            <w:tabs>
              <w:tab w:val="clear" w:pos="8176"/>
              <w:tab w:val="right" w:pos="9026" w:leader="dot"/>
            </w:tabs>
            <w:rPr/>
          </w:pPr>
          <w:hyperlink w:anchor="__RefHeading___Toc18009083_1280447820">
            <w:r>
              <w:rPr>
                <w:webHidden/>
                <w:rStyle w:val="IndexLink"/>
                <w:rtl w:val="true"/>
              </w:rPr>
              <w:t>شأن نزول آيه تبليغ</w:t>
            </w:r>
            <w:r>
              <w:rPr>
                <w:rStyle w:val="IndexLink"/>
                <w:rtl w:val="true"/>
              </w:rPr>
              <w:tab/>
            </w:r>
            <w:r>
              <w:rPr>
                <w:rStyle w:val="IndexLink"/>
              </w:rPr>
              <w:t>238</w:t>
            </w:r>
          </w:hyperlink>
        </w:p>
        <w:p>
          <w:pPr>
            <w:pStyle w:val="Contents4"/>
            <w:tabs>
              <w:tab w:val="clear" w:pos="8176"/>
              <w:tab w:val="right" w:pos="9026" w:leader="dot"/>
            </w:tabs>
            <w:rPr/>
          </w:pPr>
          <w:hyperlink w:anchor="__RefHeading___Toc18009085_1280447820">
            <w:r>
              <w:rPr>
                <w:webHidden/>
                <w:rStyle w:val="IndexLink"/>
                <w:rtl w:val="true"/>
              </w:rPr>
              <w:t>ابعاد مختلف آيه تبليغ</w:t>
            </w:r>
            <w:r>
              <w:rPr>
                <w:rStyle w:val="IndexLink"/>
                <w:rtl w:val="true"/>
              </w:rPr>
              <w:tab/>
            </w:r>
            <w:r>
              <w:rPr>
                <w:rStyle w:val="IndexLink"/>
              </w:rPr>
              <w:t>248</w:t>
            </w:r>
          </w:hyperlink>
        </w:p>
        <w:p>
          <w:pPr>
            <w:pStyle w:val="Contents5"/>
            <w:tabs>
              <w:tab w:val="clear" w:pos="7892"/>
              <w:tab w:val="right" w:pos="9026" w:leader="dot"/>
            </w:tabs>
            <w:rPr/>
          </w:pPr>
          <w:hyperlink w:anchor="__RefHeading___Toc18009087_1280447820">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18009089_1280447820">
            <w:r>
              <w:rPr>
                <w:webHidden/>
                <w:rStyle w:val="IndexLink"/>
              </w:rPr>
              <w:t>1</w:t>
            </w:r>
            <w:r>
              <w:rPr>
                <w:rStyle w:val="IndexLink"/>
                <w:rtl w:val="true"/>
              </w:rPr>
              <w:t xml:space="preserve"> - </w:t>
            </w:r>
            <w:r>
              <w:rPr>
                <w:rStyle w:val="IndexLink"/>
                <w:rtl w:val="true"/>
              </w:rPr>
              <w:t>تحليلى درباره آيه</w:t>
            </w:r>
            <w:r>
              <w:rPr>
                <w:rStyle w:val="IndexLink"/>
                <w:rtl w:val="true"/>
              </w:rPr>
              <w:tab/>
            </w:r>
            <w:r>
              <w:rPr>
                <w:rStyle w:val="IndexLink"/>
              </w:rPr>
              <w:t>248</w:t>
            </w:r>
          </w:hyperlink>
        </w:p>
        <w:p>
          <w:pPr>
            <w:pStyle w:val="Contents6"/>
            <w:tabs>
              <w:tab w:val="clear" w:pos="7609"/>
              <w:tab w:val="right" w:pos="9026" w:leader="dot"/>
            </w:tabs>
            <w:rPr/>
          </w:pPr>
          <w:hyperlink w:anchor="__RefHeading___Toc18009091_1280447820">
            <w:r>
              <w:rPr>
                <w:webHidden/>
                <w:rStyle w:val="IndexLink"/>
                <w:rtl w:val="true"/>
              </w:rPr>
              <w:t>اشاره</w:t>
            </w:r>
            <w:r>
              <w:rPr>
                <w:rStyle w:val="IndexLink"/>
                <w:rtl w:val="true"/>
              </w:rPr>
              <w:tab/>
            </w:r>
            <w:r>
              <w:rPr>
                <w:rStyle w:val="IndexLink"/>
              </w:rPr>
              <w:t>248</w:t>
            </w:r>
          </w:hyperlink>
        </w:p>
        <w:p>
          <w:pPr>
            <w:pStyle w:val="Contents6"/>
            <w:tabs>
              <w:tab w:val="clear" w:pos="7609"/>
              <w:tab w:val="right" w:pos="9026" w:leader="dot"/>
            </w:tabs>
            <w:rPr/>
          </w:pPr>
          <w:hyperlink w:anchor="__RefHeading___Toc18009093_1280447820">
            <w:r>
              <w:rPr>
                <w:webHidden/>
                <w:rStyle w:val="IndexLink"/>
                <w:rtl w:val="true"/>
              </w:rPr>
              <w:t>نكته اول</w:t>
            </w:r>
            <w:r>
              <w:rPr>
                <w:rStyle w:val="IndexLink"/>
                <w:rtl w:val="true"/>
              </w:rPr>
              <w:t xml:space="preserve">: </w:t>
            </w:r>
            <w:r>
              <w:rPr>
                <w:rStyle w:val="IndexLink"/>
                <w:rtl w:val="true"/>
              </w:rPr>
              <w:t>ظهور فعل در ماضى</w:t>
            </w:r>
            <w:r>
              <w:rPr>
                <w:rStyle w:val="IndexLink"/>
                <w:rtl w:val="true"/>
              </w:rPr>
              <w:tab/>
            </w:r>
            <w:r>
              <w:rPr>
                <w:rStyle w:val="IndexLink"/>
              </w:rPr>
              <w:t>248</w:t>
            </w:r>
          </w:hyperlink>
        </w:p>
        <w:p>
          <w:pPr>
            <w:pStyle w:val="Contents6"/>
            <w:tabs>
              <w:tab w:val="clear" w:pos="7609"/>
              <w:tab w:val="right" w:pos="9026" w:leader="dot"/>
            </w:tabs>
            <w:rPr/>
          </w:pPr>
          <w:hyperlink w:anchor="__RefHeading___Toc18009095_1280447820">
            <w:r>
              <w:rPr>
                <w:webHidden/>
                <w:rStyle w:val="IndexLink"/>
                <w:rtl w:val="true"/>
              </w:rPr>
              <w:t>نكته دوم</w:t>
            </w:r>
            <w:r>
              <w:rPr>
                <w:rStyle w:val="IndexLink"/>
                <w:rtl w:val="true"/>
              </w:rPr>
              <w:t xml:space="preserve">: </w:t>
            </w:r>
            <w:r>
              <w:rPr>
                <w:rStyle w:val="IndexLink"/>
                <w:rtl w:val="true"/>
              </w:rPr>
              <w:t>بيان اهميت شرط</w:t>
            </w:r>
            <w:r>
              <w:rPr>
                <w:rStyle w:val="IndexLink"/>
                <w:rtl w:val="true"/>
              </w:rPr>
              <w:tab/>
            </w:r>
            <w:r>
              <w:rPr>
                <w:rStyle w:val="IndexLink"/>
              </w:rPr>
              <w:t>249</w:t>
            </w:r>
          </w:hyperlink>
        </w:p>
        <w:p>
          <w:pPr>
            <w:pStyle w:val="Contents6"/>
            <w:tabs>
              <w:tab w:val="clear" w:pos="7609"/>
              <w:tab w:val="right" w:pos="9026" w:leader="dot"/>
            </w:tabs>
            <w:rPr/>
          </w:pPr>
          <w:hyperlink w:anchor="__RefHeading___Toc18009097_1280447820">
            <w:r>
              <w:rPr>
                <w:webHidden/>
                <w:rStyle w:val="IndexLink"/>
                <w:rtl w:val="true"/>
              </w:rPr>
              <w:t>نكته سوم</w:t>
            </w:r>
            <w:r>
              <w:rPr>
                <w:rStyle w:val="IndexLink"/>
                <w:rtl w:val="true"/>
              </w:rPr>
              <w:t xml:space="preserve">: </w:t>
            </w:r>
            <w:r>
              <w:rPr>
                <w:rStyle w:val="IndexLink"/>
                <w:rtl w:val="true"/>
              </w:rPr>
              <w:t>نوع خوف پيامبر صلى‌الله‌عليه‌و‌آله</w:t>
            </w:r>
            <w:r>
              <w:rPr>
                <w:rStyle w:val="IndexLink"/>
                <w:rtl w:val="true"/>
              </w:rPr>
              <w:tab/>
            </w:r>
            <w:r>
              <w:rPr>
                <w:rStyle w:val="IndexLink"/>
              </w:rPr>
              <w:t>249</w:t>
            </w:r>
          </w:hyperlink>
        </w:p>
        <w:p>
          <w:pPr>
            <w:pStyle w:val="Contents6"/>
            <w:tabs>
              <w:tab w:val="clear" w:pos="7609"/>
              <w:tab w:val="right" w:pos="9026" w:leader="dot"/>
            </w:tabs>
            <w:rPr/>
          </w:pPr>
          <w:hyperlink w:anchor="__RefHeading___Toc18009099_1280447820">
            <w:r>
              <w:rPr>
                <w:webHidden/>
                <w:rStyle w:val="IndexLink"/>
                <w:rtl w:val="true"/>
              </w:rPr>
              <w:t>نكته چهارم</w:t>
            </w:r>
            <w:r>
              <w:rPr>
                <w:rStyle w:val="IndexLink"/>
                <w:rtl w:val="true"/>
              </w:rPr>
              <w:t xml:space="preserve">: </w:t>
            </w:r>
            <w:r>
              <w:rPr>
                <w:rStyle w:val="IndexLink"/>
                <w:rtl w:val="true"/>
              </w:rPr>
              <w:t xml:space="preserve">مقصود از </w:t>
            </w:r>
            <w:r>
              <w:rPr>
                <w:rStyle w:val="IndexLink"/>
                <w:rtl w:val="true"/>
              </w:rPr>
              <w:t>«</w:t>
            </w:r>
            <w:r>
              <w:rPr>
                <w:rStyle w:val="IndexLink"/>
                <w:rtl w:val="true"/>
              </w:rPr>
              <w:t>الناس</w:t>
            </w:r>
            <w:r>
              <w:rPr>
                <w:rStyle w:val="IndexLink"/>
                <w:rtl w:val="true"/>
              </w:rPr>
              <w:t>»</w:t>
              <w:tab/>
            </w:r>
            <w:r>
              <w:rPr>
                <w:rStyle w:val="IndexLink"/>
              </w:rPr>
              <w:t>250</w:t>
            </w:r>
          </w:hyperlink>
        </w:p>
        <w:p>
          <w:pPr>
            <w:pStyle w:val="Contents6"/>
            <w:tabs>
              <w:tab w:val="clear" w:pos="7609"/>
              <w:tab w:val="right" w:pos="9026" w:leader="dot"/>
            </w:tabs>
            <w:rPr/>
          </w:pPr>
          <w:hyperlink w:anchor="__RefHeading___Toc18009101_1280447820">
            <w:r>
              <w:rPr>
                <w:webHidden/>
                <w:rStyle w:val="IndexLink"/>
                <w:rtl w:val="true"/>
              </w:rPr>
              <w:t>نكته پنجم</w:t>
            </w:r>
            <w:r>
              <w:rPr>
                <w:rStyle w:val="IndexLink"/>
                <w:rtl w:val="true"/>
              </w:rPr>
              <w:t xml:space="preserve">: </w:t>
            </w:r>
            <w:r>
              <w:rPr>
                <w:rStyle w:val="IndexLink"/>
                <w:rtl w:val="true"/>
              </w:rPr>
              <w:t>معناى عصمت</w:t>
            </w:r>
            <w:r>
              <w:rPr>
                <w:rStyle w:val="IndexLink"/>
                <w:rtl w:val="true"/>
              </w:rPr>
              <w:tab/>
            </w:r>
            <w:r>
              <w:rPr>
                <w:rStyle w:val="IndexLink"/>
              </w:rPr>
              <w:t>250</w:t>
            </w:r>
          </w:hyperlink>
        </w:p>
        <w:p>
          <w:pPr>
            <w:pStyle w:val="Contents5"/>
            <w:tabs>
              <w:tab w:val="clear" w:pos="7892"/>
              <w:tab w:val="right" w:pos="9026" w:leader="dot"/>
            </w:tabs>
            <w:rPr/>
          </w:pPr>
          <w:hyperlink w:anchor="__RefHeading___Toc18009103_1280447820">
            <w:r>
              <w:rPr>
                <w:webHidden/>
                <w:rStyle w:val="IndexLink"/>
              </w:rPr>
              <w:t>2</w:t>
            </w:r>
            <w:r>
              <w:rPr>
                <w:rStyle w:val="IndexLink"/>
                <w:rtl w:val="true"/>
              </w:rPr>
              <w:t xml:space="preserve"> - </w:t>
            </w:r>
            <w:r>
              <w:rPr>
                <w:rStyle w:val="IndexLink"/>
                <w:rtl w:val="true"/>
              </w:rPr>
              <w:t>بررسى روايات اهل‌سنت</w:t>
            </w:r>
            <w:r>
              <w:rPr>
                <w:rStyle w:val="IndexLink"/>
                <w:rtl w:val="true"/>
              </w:rPr>
              <w:tab/>
            </w:r>
            <w:r>
              <w:rPr>
                <w:rStyle w:val="IndexLink"/>
              </w:rPr>
              <w:t>250</w:t>
            </w:r>
          </w:hyperlink>
        </w:p>
        <w:p>
          <w:pPr>
            <w:pStyle w:val="Contents6"/>
            <w:tabs>
              <w:tab w:val="clear" w:pos="7609"/>
              <w:tab w:val="right" w:pos="9026" w:leader="dot"/>
            </w:tabs>
            <w:rPr/>
          </w:pPr>
          <w:hyperlink w:anchor="__RefHeading___Toc18009105_1280447820">
            <w:r>
              <w:rPr>
                <w:webHidden/>
                <w:rStyle w:val="IndexLink"/>
                <w:rtl w:val="true"/>
              </w:rPr>
              <w:t>اشاره</w:t>
            </w:r>
            <w:r>
              <w:rPr>
                <w:rStyle w:val="IndexLink"/>
                <w:rtl w:val="true"/>
              </w:rPr>
              <w:tab/>
            </w:r>
            <w:r>
              <w:rPr>
                <w:rStyle w:val="IndexLink"/>
              </w:rPr>
              <w:t>250</w:t>
            </w:r>
          </w:hyperlink>
        </w:p>
        <w:p>
          <w:pPr>
            <w:pStyle w:val="Contents6"/>
            <w:tabs>
              <w:tab w:val="clear" w:pos="7609"/>
              <w:tab w:val="right" w:pos="9026" w:leader="dot"/>
            </w:tabs>
            <w:rPr/>
          </w:pPr>
          <w:hyperlink w:anchor="__RefHeading___Toc18009107_1280447820">
            <w:r>
              <w:rPr>
                <w:webHidden/>
                <w:rStyle w:val="IndexLink"/>
                <w:rtl w:val="true"/>
              </w:rPr>
              <w:t>روايت اول</w:t>
            </w:r>
            <w:r>
              <w:rPr>
                <w:rStyle w:val="IndexLink"/>
                <w:rtl w:val="true"/>
              </w:rPr>
              <w:t xml:space="preserve">: </w:t>
            </w:r>
            <w:r>
              <w:rPr>
                <w:rStyle w:val="IndexLink"/>
                <w:rtl w:val="true"/>
              </w:rPr>
              <w:t>روايت ابونعيم اصفهانى</w:t>
            </w:r>
            <w:r>
              <w:rPr>
                <w:rStyle w:val="IndexLink"/>
                <w:rtl w:val="true"/>
              </w:rPr>
              <w:tab/>
            </w:r>
            <w:r>
              <w:rPr>
                <w:rStyle w:val="IndexLink"/>
              </w:rPr>
              <w:t>250</w:t>
            </w:r>
          </w:hyperlink>
        </w:p>
        <w:p>
          <w:pPr>
            <w:pStyle w:val="Contents6"/>
            <w:tabs>
              <w:tab w:val="clear" w:pos="7609"/>
              <w:tab w:val="right" w:pos="9026" w:leader="dot"/>
            </w:tabs>
            <w:rPr/>
          </w:pPr>
          <w:hyperlink w:anchor="__RefHeading___Toc18009109_1280447820">
            <w:r>
              <w:rPr>
                <w:webHidden/>
                <w:rStyle w:val="IndexLink"/>
                <w:rtl w:val="true"/>
              </w:rPr>
              <w:t>روايت دوم</w:t>
            </w:r>
            <w:r>
              <w:rPr>
                <w:rStyle w:val="IndexLink"/>
                <w:rtl w:val="true"/>
              </w:rPr>
              <w:t xml:space="preserve">: </w:t>
            </w:r>
            <w:r>
              <w:rPr>
                <w:rStyle w:val="IndexLink"/>
                <w:rtl w:val="true"/>
              </w:rPr>
              <w:t>روايت ابن عساكر</w:t>
            </w:r>
            <w:r>
              <w:rPr>
                <w:rStyle w:val="IndexLink"/>
                <w:rtl w:val="true"/>
              </w:rPr>
              <w:tab/>
            </w:r>
            <w:r>
              <w:rPr>
                <w:rStyle w:val="IndexLink"/>
              </w:rPr>
              <w:t>251</w:t>
            </w:r>
          </w:hyperlink>
        </w:p>
        <w:p>
          <w:pPr>
            <w:pStyle w:val="Contents6"/>
            <w:tabs>
              <w:tab w:val="clear" w:pos="7609"/>
              <w:tab w:val="right" w:pos="9026" w:leader="dot"/>
            </w:tabs>
            <w:rPr/>
          </w:pPr>
          <w:hyperlink w:anchor="__RefHeading___Toc18009111_1280447820">
            <w:r>
              <w:rPr>
                <w:webHidden/>
                <w:rStyle w:val="IndexLink"/>
                <w:rtl w:val="true"/>
              </w:rPr>
              <w:t>روايت سوم</w:t>
            </w:r>
            <w:r>
              <w:rPr>
                <w:rStyle w:val="IndexLink"/>
                <w:rtl w:val="true"/>
              </w:rPr>
              <w:t xml:space="preserve">: </w:t>
            </w:r>
            <w:r>
              <w:rPr>
                <w:rStyle w:val="IndexLink"/>
                <w:rtl w:val="true"/>
              </w:rPr>
              <w:t>روايت واحدى</w:t>
            </w:r>
            <w:r>
              <w:rPr>
                <w:rStyle w:val="IndexLink"/>
                <w:rtl w:val="true"/>
              </w:rPr>
              <w:tab/>
            </w:r>
            <w:r>
              <w:rPr>
                <w:rStyle w:val="IndexLink"/>
              </w:rPr>
              <w:t>253</w:t>
            </w:r>
          </w:hyperlink>
        </w:p>
        <w:p>
          <w:pPr>
            <w:pStyle w:val="Contents6"/>
            <w:tabs>
              <w:tab w:val="clear" w:pos="7609"/>
              <w:tab w:val="right" w:pos="9026" w:leader="dot"/>
            </w:tabs>
            <w:rPr/>
          </w:pPr>
          <w:hyperlink w:anchor="__RefHeading___Toc18009113_1280447820">
            <w:r>
              <w:rPr>
                <w:webHidden/>
                <w:rStyle w:val="IndexLink"/>
                <w:rtl w:val="true"/>
              </w:rPr>
              <w:t>روايت چهارم</w:t>
            </w:r>
            <w:r>
              <w:rPr>
                <w:rStyle w:val="IndexLink"/>
                <w:rtl w:val="true"/>
              </w:rPr>
              <w:t xml:space="preserve">: </w:t>
            </w:r>
            <w:r>
              <w:rPr>
                <w:rStyle w:val="IndexLink"/>
                <w:rtl w:val="true"/>
              </w:rPr>
              <w:t>روايت حبرى</w:t>
            </w:r>
            <w:r>
              <w:rPr>
                <w:rStyle w:val="IndexLink"/>
                <w:rtl w:val="true"/>
              </w:rPr>
              <w:tab/>
            </w:r>
            <w:r>
              <w:rPr>
                <w:rStyle w:val="IndexLink"/>
              </w:rPr>
              <w:t>253</w:t>
            </w:r>
          </w:hyperlink>
        </w:p>
        <w:p>
          <w:pPr>
            <w:pStyle w:val="Contents5"/>
            <w:tabs>
              <w:tab w:val="clear" w:pos="7892"/>
              <w:tab w:val="right" w:pos="9026" w:leader="dot"/>
            </w:tabs>
            <w:rPr/>
          </w:pPr>
          <w:hyperlink w:anchor="__RefHeading___Toc18009115_1280447820">
            <w:r>
              <w:rPr>
                <w:webHidden/>
                <w:rStyle w:val="IndexLink"/>
              </w:rPr>
              <w:t>3</w:t>
            </w:r>
            <w:r>
              <w:rPr>
                <w:rStyle w:val="IndexLink"/>
                <w:rtl w:val="true"/>
              </w:rPr>
              <w:t xml:space="preserve"> - </w:t>
            </w:r>
            <w:r>
              <w:rPr>
                <w:rStyle w:val="IndexLink"/>
                <w:rtl w:val="true"/>
              </w:rPr>
              <w:t>شأن نزول آيه از ديدگاه اهل بيت عليهم‌السلام</w:t>
            </w:r>
            <w:r>
              <w:rPr>
                <w:rStyle w:val="IndexLink"/>
                <w:rtl w:val="true"/>
              </w:rPr>
              <w:tab/>
            </w:r>
            <w:r>
              <w:rPr>
                <w:rStyle w:val="IndexLink"/>
              </w:rPr>
              <w:t>254</w:t>
            </w:r>
          </w:hyperlink>
        </w:p>
        <w:p>
          <w:pPr>
            <w:pStyle w:val="Contents5"/>
            <w:tabs>
              <w:tab w:val="clear" w:pos="7892"/>
              <w:tab w:val="right" w:pos="9026" w:leader="dot"/>
            </w:tabs>
            <w:rPr/>
          </w:pPr>
          <w:hyperlink w:anchor="__RefHeading___Toc18009117_1280447820">
            <w:r>
              <w:rPr>
                <w:webHidden/>
                <w:rStyle w:val="IndexLink"/>
              </w:rPr>
              <w:t>4</w:t>
            </w:r>
            <w:r>
              <w:rPr>
                <w:rStyle w:val="IndexLink"/>
                <w:rtl w:val="true"/>
              </w:rPr>
              <w:t xml:space="preserve"> - </w:t>
            </w:r>
            <w:r>
              <w:rPr>
                <w:rStyle w:val="IndexLink"/>
                <w:rtl w:val="true"/>
              </w:rPr>
              <w:t>راويان حديث</w:t>
            </w:r>
            <w:r>
              <w:rPr>
                <w:rStyle w:val="IndexLink"/>
                <w:rtl w:val="true"/>
              </w:rPr>
              <w:tab/>
            </w:r>
            <w:r>
              <w:rPr>
                <w:rStyle w:val="IndexLink"/>
              </w:rPr>
              <w:t>255</w:t>
            </w:r>
          </w:hyperlink>
        </w:p>
        <w:p>
          <w:pPr>
            <w:pStyle w:val="Contents5"/>
            <w:tabs>
              <w:tab w:val="clear" w:pos="7892"/>
              <w:tab w:val="right" w:pos="9026" w:leader="dot"/>
            </w:tabs>
            <w:rPr/>
          </w:pPr>
          <w:hyperlink w:anchor="__RefHeading___Toc18009119_1280447820">
            <w:r>
              <w:rPr>
                <w:webHidden/>
                <w:rStyle w:val="IndexLink"/>
              </w:rPr>
              <w:t>5</w:t>
            </w:r>
            <w:r>
              <w:rPr>
                <w:rStyle w:val="IndexLink"/>
                <w:rtl w:val="true"/>
              </w:rPr>
              <w:t xml:space="preserve"> - </w:t>
            </w:r>
            <w:r>
              <w:rPr>
                <w:rStyle w:val="IndexLink"/>
                <w:rtl w:val="true"/>
              </w:rPr>
              <w:t>ديدگاه شيعه درباره آيه تبليغ</w:t>
            </w:r>
            <w:r>
              <w:rPr>
                <w:rStyle w:val="IndexLink"/>
                <w:rtl w:val="true"/>
              </w:rPr>
              <w:tab/>
            </w:r>
            <w:r>
              <w:rPr>
                <w:rStyle w:val="IndexLink"/>
              </w:rPr>
              <w:t>258</w:t>
            </w:r>
          </w:hyperlink>
        </w:p>
        <w:p>
          <w:pPr>
            <w:pStyle w:val="Contents5"/>
            <w:tabs>
              <w:tab w:val="clear" w:pos="7892"/>
              <w:tab w:val="right" w:pos="9026" w:leader="dot"/>
            </w:tabs>
            <w:rPr/>
          </w:pPr>
          <w:hyperlink w:anchor="__RefHeading___Toc18009121_1280447820">
            <w:r>
              <w:rPr>
                <w:webHidden/>
                <w:rStyle w:val="IndexLink"/>
              </w:rPr>
              <w:t>6</w:t>
            </w:r>
            <w:r>
              <w:rPr>
                <w:rStyle w:val="IndexLink"/>
                <w:rtl w:val="true"/>
              </w:rPr>
              <w:t xml:space="preserve"> - </w:t>
            </w:r>
            <w:r>
              <w:rPr>
                <w:rStyle w:val="IndexLink"/>
                <w:rtl w:val="true"/>
              </w:rPr>
              <w:t>شبهه در آيه تبليغ</w:t>
            </w:r>
            <w:r>
              <w:rPr>
                <w:rStyle w:val="IndexLink"/>
                <w:rtl w:val="true"/>
              </w:rPr>
              <w:tab/>
            </w:r>
            <w:r>
              <w:rPr>
                <w:rStyle w:val="IndexLink"/>
              </w:rPr>
              <w:t>260</w:t>
            </w:r>
          </w:hyperlink>
        </w:p>
        <w:p>
          <w:pPr>
            <w:pStyle w:val="Contents4"/>
            <w:tabs>
              <w:tab w:val="clear" w:pos="8176"/>
              <w:tab w:val="right" w:pos="9026" w:leader="dot"/>
            </w:tabs>
            <w:rPr/>
          </w:pPr>
          <w:hyperlink w:anchor="__RefHeading___Toc18009123_1280447820">
            <w:r>
              <w:rPr>
                <w:webHidden/>
                <w:rStyle w:val="IndexLink"/>
                <w:rtl w:val="true"/>
              </w:rPr>
              <w:t>تحقيق در آيه تبليغ</w:t>
            </w:r>
            <w:r>
              <w:rPr>
                <w:rStyle w:val="IndexLink"/>
                <w:rtl w:val="true"/>
              </w:rPr>
              <w:tab/>
            </w:r>
            <w:r>
              <w:rPr>
                <w:rStyle w:val="IndexLink"/>
              </w:rPr>
              <w:t>261</w:t>
            </w:r>
          </w:hyperlink>
        </w:p>
        <w:p>
          <w:pPr>
            <w:pStyle w:val="Contents5"/>
            <w:tabs>
              <w:tab w:val="clear" w:pos="7892"/>
              <w:tab w:val="right" w:pos="9026" w:leader="dot"/>
            </w:tabs>
            <w:rPr/>
          </w:pPr>
          <w:hyperlink w:anchor="__RefHeading___Toc18009125_1280447820">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18009127_1280447820">
            <w:r>
              <w:rPr>
                <w:webHidden/>
                <w:rStyle w:val="IndexLink"/>
              </w:rPr>
              <w:t>1</w:t>
            </w:r>
            <w:r>
              <w:rPr>
                <w:rStyle w:val="IndexLink"/>
                <w:rtl w:val="true"/>
              </w:rPr>
              <w:t xml:space="preserve"> - </w:t>
            </w:r>
            <w:r>
              <w:rPr>
                <w:rStyle w:val="IndexLink"/>
                <w:rtl w:val="true"/>
              </w:rPr>
              <w:t>ساختار و بافت آيه تبليغ</w:t>
            </w:r>
            <w:r>
              <w:rPr>
                <w:rStyle w:val="IndexLink"/>
                <w:rtl w:val="true"/>
              </w:rPr>
              <w:tab/>
            </w:r>
            <w:r>
              <w:rPr>
                <w:rStyle w:val="IndexLink"/>
              </w:rPr>
              <w:t>261</w:t>
            </w:r>
          </w:hyperlink>
        </w:p>
        <w:p>
          <w:pPr>
            <w:pStyle w:val="Contents6"/>
            <w:tabs>
              <w:tab w:val="clear" w:pos="7609"/>
              <w:tab w:val="right" w:pos="9026" w:leader="dot"/>
            </w:tabs>
            <w:rPr/>
          </w:pPr>
          <w:hyperlink w:anchor="__RefHeading___Toc18009129_1280447820">
            <w:r>
              <w:rPr>
                <w:webHidden/>
                <w:rStyle w:val="IndexLink"/>
                <w:rtl w:val="true"/>
              </w:rPr>
              <w:t>اشاره</w:t>
            </w:r>
            <w:r>
              <w:rPr>
                <w:rStyle w:val="IndexLink"/>
                <w:rtl w:val="true"/>
              </w:rPr>
              <w:tab/>
            </w:r>
            <w:r>
              <w:rPr>
                <w:rStyle w:val="IndexLink"/>
              </w:rPr>
              <w:t>261</w:t>
            </w:r>
          </w:hyperlink>
        </w:p>
        <w:p>
          <w:pPr>
            <w:pStyle w:val="Contents6"/>
            <w:tabs>
              <w:tab w:val="clear" w:pos="7609"/>
              <w:tab w:val="right" w:pos="9026" w:leader="dot"/>
            </w:tabs>
            <w:rPr/>
          </w:pPr>
          <w:hyperlink w:anchor="__RefHeading___Toc18009131_1280447820">
            <w:r>
              <w:rPr>
                <w:webHidden/>
                <w:rStyle w:val="IndexLink"/>
                <w:rtl w:val="true"/>
              </w:rPr>
              <w:t>الف</w:t>
            </w:r>
            <w:r>
              <w:rPr>
                <w:rStyle w:val="IndexLink"/>
                <w:rtl w:val="true"/>
              </w:rPr>
              <w:t xml:space="preserve">. </w:t>
            </w:r>
            <w:r>
              <w:rPr>
                <w:rStyle w:val="IndexLink"/>
                <w:rtl w:val="true"/>
              </w:rPr>
              <w:t>سياق آيه تبليغ</w:t>
            </w:r>
            <w:r>
              <w:rPr>
                <w:rStyle w:val="IndexLink"/>
                <w:rtl w:val="true"/>
              </w:rPr>
              <w:tab/>
            </w:r>
            <w:r>
              <w:rPr>
                <w:rStyle w:val="IndexLink"/>
              </w:rPr>
              <w:t>261</w:t>
            </w:r>
          </w:hyperlink>
        </w:p>
        <w:p>
          <w:pPr>
            <w:pStyle w:val="Contents6"/>
            <w:tabs>
              <w:tab w:val="clear" w:pos="7609"/>
              <w:tab w:val="right" w:pos="9026" w:leader="dot"/>
            </w:tabs>
            <w:rPr/>
          </w:pPr>
          <w:hyperlink w:anchor="__RefHeading___Toc18009133_1280447820">
            <w:r>
              <w:rPr>
                <w:webHidden/>
                <w:rStyle w:val="IndexLink"/>
                <w:rtl w:val="true"/>
              </w:rPr>
              <w:t>ب</w:t>
            </w:r>
            <w:r>
              <w:rPr>
                <w:rStyle w:val="IndexLink"/>
                <w:rtl w:val="true"/>
              </w:rPr>
              <w:t xml:space="preserve">. </w:t>
            </w:r>
            <w:r>
              <w:rPr>
                <w:rStyle w:val="IndexLink"/>
                <w:rtl w:val="true"/>
              </w:rPr>
              <w:t>جايگاه آيه در قرآن</w:t>
            </w:r>
            <w:r>
              <w:rPr>
                <w:rStyle w:val="IndexLink"/>
                <w:rtl w:val="true"/>
              </w:rPr>
              <w:tab/>
            </w:r>
            <w:r>
              <w:rPr>
                <w:rStyle w:val="IndexLink"/>
              </w:rPr>
              <w:t>262</w:t>
            </w:r>
          </w:hyperlink>
        </w:p>
        <w:p>
          <w:pPr>
            <w:pStyle w:val="Contents5"/>
            <w:tabs>
              <w:tab w:val="clear" w:pos="7892"/>
              <w:tab w:val="right" w:pos="9026" w:leader="dot"/>
            </w:tabs>
            <w:rPr/>
          </w:pPr>
          <w:hyperlink w:anchor="__RefHeading___Toc18009135_1280447820">
            <w:r>
              <w:rPr>
                <w:webHidden/>
                <w:rStyle w:val="IndexLink"/>
              </w:rPr>
              <w:t>2</w:t>
            </w:r>
            <w:r>
              <w:rPr>
                <w:rStyle w:val="IndexLink"/>
                <w:rtl w:val="true"/>
              </w:rPr>
              <w:t xml:space="preserve"> - </w:t>
            </w:r>
            <w:r>
              <w:rPr>
                <w:rStyle w:val="IndexLink"/>
                <w:rtl w:val="true"/>
              </w:rPr>
              <w:t>ديدگاه بزرگان اهل‌سنت</w:t>
            </w:r>
            <w:r>
              <w:rPr>
                <w:rStyle w:val="IndexLink"/>
                <w:rtl w:val="true"/>
              </w:rPr>
              <w:tab/>
            </w:r>
            <w:r>
              <w:rPr>
                <w:rStyle w:val="IndexLink"/>
              </w:rPr>
              <w:t>264</w:t>
            </w:r>
          </w:hyperlink>
        </w:p>
        <w:p>
          <w:pPr>
            <w:pStyle w:val="Contents6"/>
            <w:tabs>
              <w:tab w:val="clear" w:pos="7609"/>
              <w:tab w:val="right" w:pos="9026" w:leader="dot"/>
            </w:tabs>
            <w:rPr/>
          </w:pPr>
          <w:hyperlink w:anchor="__RefHeading___Toc18009137_1280447820">
            <w:r>
              <w:rPr>
                <w:webHidden/>
                <w:rStyle w:val="IndexLink"/>
                <w:rtl w:val="true"/>
              </w:rPr>
              <w:t>اشاره</w:t>
            </w:r>
            <w:r>
              <w:rPr>
                <w:rStyle w:val="IndexLink"/>
                <w:rtl w:val="true"/>
              </w:rPr>
              <w:tab/>
            </w:r>
            <w:r>
              <w:rPr>
                <w:rStyle w:val="IndexLink"/>
              </w:rPr>
              <w:t>264</w:t>
            </w:r>
          </w:hyperlink>
        </w:p>
        <w:p>
          <w:pPr>
            <w:pStyle w:val="Contents6"/>
            <w:tabs>
              <w:tab w:val="clear" w:pos="7609"/>
              <w:tab w:val="right" w:pos="9026" w:leader="dot"/>
            </w:tabs>
            <w:rPr/>
          </w:pPr>
          <w:hyperlink w:anchor="__RefHeading___Toc18009139_1280447820">
            <w:r>
              <w:rPr>
                <w:webHidden/>
                <w:rStyle w:val="IndexLink"/>
                <w:rtl w:val="true"/>
              </w:rPr>
              <w:t>نظريه اول</w:t>
            </w:r>
            <w:r>
              <w:rPr>
                <w:rStyle w:val="IndexLink"/>
                <w:rtl w:val="true"/>
              </w:rPr>
              <w:tab/>
            </w:r>
            <w:r>
              <w:rPr>
                <w:rStyle w:val="IndexLink"/>
              </w:rPr>
              <w:t>264</w:t>
            </w:r>
          </w:hyperlink>
        </w:p>
        <w:p>
          <w:pPr>
            <w:pStyle w:val="Contents6"/>
            <w:tabs>
              <w:tab w:val="clear" w:pos="7609"/>
              <w:tab w:val="right" w:pos="9026" w:leader="dot"/>
            </w:tabs>
            <w:rPr/>
          </w:pPr>
          <w:hyperlink w:anchor="__RefHeading___Toc18009141_1280447820">
            <w:r>
              <w:rPr>
                <w:webHidden/>
                <w:rStyle w:val="IndexLink"/>
                <w:rtl w:val="true"/>
              </w:rPr>
              <w:t>نظريه دوم</w:t>
            </w:r>
            <w:r>
              <w:rPr>
                <w:rStyle w:val="IndexLink"/>
                <w:rtl w:val="true"/>
              </w:rPr>
              <w:tab/>
            </w:r>
            <w:r>
              <w:rPr>
                <w:rStyle w:val="IndexLink"/>
              </w:rPr>
              <w:t>273</w:t>
            </w:r>
          </w:hyperlink>
        </w:p>
        <w:p>
          <w:pPr>
            <w:pStyle w:val="Contents6"/>
            <w:tabs>
              <w:tab w:val="clear" w:pos="7609"/>
              <w:tab w:val="right" w:pos="9026" w:leader="dot"/>
            </w:tabs>
            <w:rPr/>
          </w:pPr>
          <w:hyperlink w:anchor="__RefHeading___Toc18009143_1280447820">
            <w:r>
              <w:rPr>
                <w:webHidden/>
                <w:rStyle w:val="IndexLink"/>
                <w:rtl w:val="true"/>
              </w:rPr>
              <w:t>نظريه سوم</w:t>
            </w:r>
            <w:r>
              <w:rPr>
                <w:rStyle w:val="IndexLink"/>
                <w:rtl w:val="true"/>
              </w:rPr>
              <w:tab/>
            </w:r>
            <w:r>
              <w:rPr>
                <w:rStyle w:val="IndexLink"/>
              </w:rPr>
              <w:t>281</w:t>
            </w:r>
          </w:hyperlink>
        </w:p>
        <w:p>
          <w:pPr>
            <w:pStyle w:val="Contents6"/>
            <w:tabs>
              <w:tab w:val="clear" w:pos="7609"/>
              <w:tab w:val="right" w:pos="9026" w:leader="dot"/>
            </w:tabs>
            <w:rPr/>
          </w:pPr>
          <w:hyperlink w:anchor="__RefHeading___Toc18009145_1280447820">
            <w:r>
              <w:rPr>
                <w:webHidden/>
                <w:rStyle w:val="IndexLink"/>
                <w:rtl w:val="true"/>
              </w:rPr>
              <w:t>نظريه چهارم</w:t>
            </w:r>
            <w:r>
              <w:rPr>
                <w:rStyle w:val="IndexLink"/>
                <w:rtl w:val="true"/>
              </w:rPr>
              <w:tab/>
            </w:r>
            <w:r>
              <w:rPr>
                <w:rStyle w:val="IndexLink"/>
              </w:rPr>
              <w:t>286</w:t>
            </w:r>
          </w:hyperlink>
        </w:p>
        <w:p>
          <w:pPr>
            <w:pStyle w:val="Contents6"/>
            <w:tabs>
              <w:tab w:val="clear" w:pos="7609"/>
              <w:tab w:val="right" w:pos="9026" w:leader="dot"/>
            </w:tabs>
            <w:rPr/>
          </w:pPr>
          <w:hyperlink w:anchor="__RefHeading___Toc18009147_1280447820">
            <w:r>
              <w:rPr>
                <w:webHidden/>
                <w:rStyle w:val="IndexLink"/>
                <w:rtl w:val="true"/>
              </w:rPr>
              <w:t>نظريه پنجم</w:t>
            </w:r>
            <w:r>
              <w:rPr>
                <w:rStyle w:val="IndexLink"/>
                <w:rtl w:val="true"/>
              </w:rPr>
              <w:tab/>
            </w:r>
            <w:r>
              <w:rPr>
                <w:rStyle w:val="IndexLink"/>
              </w:rPr>
              <w:t>287</w:t>
            </w:r>
          </w:hyperlink>
        </w:p>
        <w:p>
          <w:pPr>
            <w:pStyle w:val="Contents6"/>
            <w:tabs>
              <w:tab w:val="clear" w:pos="7609"/>
              <w:tab w:val="right" w:pos="9026" w:leader="dot"/>
            </w:tabs>
            <w:rPr/>
          </w:pPr>
          <w:hyperlink w:anchor="__RefHeading___Toc18009149_1280447820">
            <w:r>
              <w:rPr>
                <w:webHidden/>
                <w:rStyle w:val="IndexLink"/>
                <w:rtl w:val="true"/>
              </w:rPr>
              <w:t>نظريه ششم</w:t>
            </w:r>
            <w:r>
              <w:rPr>
                <w:rStyle w:val="IndexLink"/>
                <w:rtl w:val="true"/>
              </w:rPr>
              <w:tab/>
            </w:r>
            <w:r>
              <w:rPr>
                <w:rStyle w:val="IndexLink"/>
              </w:rPr>
              <w:t>294</w:t>
            </w:r>
          </w:hyperlink>
        </w:p>
        <w:p>
          <w:pPr>
            <w:pStyle w:val="Contents5"/>
            <w:tabs>
              <w:tab w:val="clear" w:pos="7892"/>
              <w:tab w:val="right" w:pos="9026" w:leader="dot"/>
            </w:tabs>
            <w:rPr/>
          </w:pPr>
          <w:hyperlink w:anchor="__RefHeading___Toc18009151_1280447820">
            <w:r>
              <w:rPr>
                <w:webHidden/>
                <w:rStyle w:val="IndexLink"/>
              </w:rPr>
              <w:t>3</w:t>
            </w:r>
            <w:r>
              <w:rPr>
                <w:rStyle w:val="IndexLink"/>
                <w:rtl w:val="true"/>
              </w:rPr>
              <w:t xml:space="preserve"> - </w:t>
            </w:r>
            <w:r>
              <w:rPr>
                <w:rStyle w:val="IndexLink"/>
                <w:rtl w:val="true"/>
              </w:rPr>
              <w:t>ديدگاه اهل‌سنتِ موافق اهل بيت عليهم‌السلام</w:t>
            </w:r>
            <w:r>
              <w:rPr>
                <w:rStyle w:val="IndexLink"/>
                <w:rtl w:val="true"/>
              </w:rPr>
              <w:tab/>
            </w:r>
            <w:r>
              <w:rPr>
                <w:rStyle w:val="IndexLink"/>
              </w:rPr>
              <w:t>295</w:t>
            </w:r>
          </w:hyperlink>
        </w:p>
        <w:p>
          <w:pPr>
            <w:pStyle w:val="Contents5"/>
            <w:tabs>
              <w:tab w:val="clear" w:pos="7892"/>
              <w:tab w:val="right" w:pos="9026" w:leader="dot"/>
            </w:tabs>
            <w:rPr/>
          </w:pPr>
          <w:hyperlink w:anchor="__RefHeading___Toc18009153_1280447820">
            <w:r>
              <w:rPr>
                <w:webHidden/>
                <w:rStyle w:val="IndexLink"/>
              </w:rPr>
              <w:t>4</w:t>
            </w:r>
            <w:r>
              <w:rPr>
                <w:rStyle w:val="IndexLink"/>
                <w:rtl w:val="true"/>
              </w:rPr>
              <w:t xml:space="preserve"> - </w:t>
            </w:r>
            <w:r>
              <w:rPr>
                <w:rStyle w:val="IndexLink"/>
                <w:rtl w:val="true"/>
              </w:rPr>
              <w:t>ديدگاه وهابيان درباره آيه تبليغ</w:t>
            </w:r>
            <w:r>
              <w:rPr>
                <w:rStyle w:val="IndexLink"/>
                <w:rtl w:val="true"/>
              </w:rPr>
              <w:tab/>
            </w:r>
            <w:r>
              <w:rPr>
                <w:rStyle w:val="IndexLink"/>
              </w:rPr>
              <w:t>300</w:t>
            </w:r>
          </w:hyperlink>
        </w:p>
        <w:p>
          <w:pPr>
            <w:pStyle w:val="Contents5"/>
            <w:tabs>
              <w:tab w:val="clear" w:pos="7892"/>
              <w:tab w:val="right" w:pos="9026" w:leader="dot"/>
            </w:tabs>
            <w:rPr/>
          </w:pPr>
          <w:hyperlink w:anchor="__RefHeading___Toc18009155_1280447820">
            <w:r>
              <w:rPr>
                <w:webHidden/>
                <w:rStyle w:val="IndexLink"/>
              </w:rPr>
              <w:t>5</w:t>
            </w:r>
            <w:r>
              <w:rPr>
                <w:rStyle w:val="IndexLink"/>
                <w:rtl w:val="true"/>
              </w:rPr>
              <w:t xml:space="preserve"> - </w:t>
            </w:r>
            <w:r>
              <w:rPr>
                <w:rStyle w:val="IndexLink"/>
                <w:rtl w:val="true"/>
              </w:rPr>
              <w:t>ديدگاه اهل بيت عليهم‌السلام درباره آيه تبليغ</w:t>
            </w:r>
            <w:r>
              <w:rPr>
                <w:rStyle w:val="IndexLink"/>
                <w:rtl w:val="true"/>
              </w:rPr>
              <w:tab/>
            </w:r>
            <w:r>
              <w:rPr>
                <w:rStyle w:val="IndexLink"/>
              </w:rPr>
              <w:t>311</w:t>
            </w:r>
          </w:hyperlink>
        </w:p>
        <w:p>
          <w:pPr>
            <w:pStyle w:val="Contents5"/>
            <w:tabs>
              <w:tab w:val="clear" w:pos="7892"/>
              <w:tab w:val="right" w:pos="9026" w:leader="dot"/>
            </w:tabs>
            <w:rPr/>
          </w:pPr>
          <w:hyperlink w:anchor="__RefHeading___Toc18009157_1280447820">
            <w:r>
              <w:rPr>
                <w:webHidden/>
                <w:rStyle w:val="IndexLink"/>
              </w:rPr>
              <w:t>6</w:t>
            </w:r>
            <w:r>
              <w:rPr>
                <w:rStyle w:val="IndexLink"/>
                <w:rtl w:val="true"/>
              </w:rPr>
              <w:t xml:space="preserve"> - </w:t>
            </w:r>
            <w:r>
              <w:rPr>
                <w:rStyle w:val="IndexLink"/>
                <w:rtl w:val="true"/>
              </w:rPr>
              <w:t>نكاتى درباره ديدگاه‌هاى مخالفان</w:t>
            </w:r>
            <w:r>
              <w:rPr>
                <w:rStyle w:val="IndexLink"/>
                <w:rtl w:val="true"/>
              </w:rPr>
              <w:tab/>
            </w:r>
            <w:r>
              <w:rPr>
                <w:rStyle w:val="IndexLink"/>
              </w:rPr>
              <w:t>318</w:t>
            </w:r>
          </w:hyperlink>
        </w:p>
        <w:p>
          <w:pPr>
            <w:pStyle w:val="Contents6"/>
            <w:tabs>
              <w:tab w:val="clear" w:pos="7609"/>
              <w:tab w:val="right" w:pos="9026" w:leader="dot"/>
            </w:tabs>
            <w:rPr/>
          </w:pPr>
          <w:hyperlink w:anchor="__RefHeading___Toc18009159_1280447820">
            <w:r>
              <w:rPr>
                <w:webHidden/>
                <w:rStyle w:val="IndexLink"/>
                <w:rtl w:val="true"/>
              </w:rPr>
              <w:t>نكته اول</w:t>
            </w:r>
            <w:r>
              <w:rPr>
                <w:rStyle w:val="IndexLink"/>
                <w:rtl w:val="true"/>
              </w:rPr>
              <w:tab/>
            </w:r>
            <w:r>
              <w:rPr>
                <w:rStyle w:val="IndexLink"/>
              </w:rPr>
              <w:t>318</w:t>
            </w:r>
          </w:hyperlink>
        </w:p>
        <w:p>
          <w:pPr>
            <w:pStyle w:val="Contents6"/>
            <w:tabs>
              <w:tab w:val="clear" w:pos="7609"/>
              <w:tab w:val="right" w:pos="9026" w:leader="dot"/>
            </w:tabs>
            <w:rPr/>
          </w:pPr>
          <w:hyperlink w:anchor="__RefHeading___Toc18009161_1280447820">
            <w:r>
              <w:rPr>
                <w:webHidden/>
                <w:rStyle w:val="IndexLink"/>
                <w:rtl w:val="true"/>
              </w:rPr>
              <w:t>نكته دوم</w:t>
            </w:r>
            <w:r>
              <w:rPr>
                <w:rStyle w:val="IndexLink"/>
                <w:rtl w:val="true"/>
              </w:rPr>
              <w:tab/>
            </w:r>
            <w:r>
              <w:rPr>
                <w:rStyle w:val="IndexLink"/>
              </w:rPr>
              <w:t>319</w:t>
            </w:r>
          </w:hyperlink>
        </w:p>
        <w:p>
          <w:pPr>
            <w:pStyle w:val="Contents6"/>
            <w:tabs>
              <w:tab w:val="clear" w:pos="7609"/>
              <w:tab w:val="right" w:pos="9026" w:leader="dot"/>
            </w:tabs>
            <w:rPr/>
          </w:pPr>
          <w:hyperlink w:anchor="__RefHeading___Toc18009163_1280447820">
            <w:r>
              <w:rPr>
                <w:webHidden/>
                <w:rStyle w:val="IndexLink"/>
                <w:rtl w:val="true"/>
              </w:rPr>
              <w:t>نكته سوم</w:t>
            </w:r>
            <w:r>
              <w:rPr>
                <w:rStyle w:val="IndexLink"/>
                <w:rtl w:val="true"/>
              </w:rPr>
              <w:tab/>
            </w:r>
            <w:r>
              <w:rPr>
                <w:rStyle w:val="IndexLink"/>
              </w:rPr>
              <w:t>319</w:t>
            </w:r>
          </w:hyperlink>
        </w:p>
        <w:p>
          <w:pPr>
            <w:pStyle w:val="Contents5"/>
            <w:tabs>
              <w:tab w:val="clear" w:pos="7892"/>
              <w:tab w:val="right" w:pos="9026" w:leader="dot"/>
            </w:tabs>
            <w:rPr/>
          </w:pPr>
          <w:hyperlink w:anchor="__RefHeading___Toc18009165_1280447820">
            <w:r>
              <w:rPr>
                <w:webHidden/>
                <w:rStyle w:val="IndexLink"/>
              </w:rPr>
              <w:t>7</w:t>
            </w:r>
            <w:r>
              <w:rPr>
                <w:rStyle w:val="IndexLink"/>
                <w:rtl w:val="true"/>
              </w:rPr>
              <w:t xml:space="preserve"> - </w:t>
            </w:r>
            <w:r>
              <w:rPr>
                <w:rStyle w:val="IndexLink"/>
                <w:rtl w:val="true"/>
              </w:rPr>
              <w:t>ارزيابى نظريه‌هاى مخالف اهل بيت عليهم‌السلام</w:t>
            </w:r>
            <w:r>
              <w:rPr>
                <w:rStyle w:val="IndexLink"/>
                <w:rtl w:val="true"/>
              </w:rPr>
              <w:tab/>
            </w:r>
            <w:r>
              <w:rPr>
                <w:rStyle w:val="IndexLink"/>
              </w:rPr>
              <w:t>320</w:t>
            </w:r>
          </w:hyperlink>
        </w:p>
        <w:p>
          <w:pPr>
            <w:pStyle w:val="Contents6"/>
            <w:tabs>
              <w:tab w:val="clear" w:pos="7609"/>
              <w:tab w:val="right" w:pos="9026" w:leader="dot"/>
            </w:tabs>
            <w:rPr/>
          </w:pPr>
          <w:hyperlink w:anchor="__RefHeading___Toc18009167_1280447820">
            <w:r>
              <w:rPr>
                <w:webHidden/>
                <w:rStyle w:val="IndexLink"/>
                <w:rtl w:val="true"/>
              </w:rPr>
              <w:t>اشاره</w:t>
            </w:r>
            <w:r>
              <w:rPr>
                <w:rStyle w:val="IndexLink"/>
                <w:rtl w:val="true"/>
              </w:rPr>
              <w:tab/>
            </w:r>
            <w:r>
              <w:rPr>
                <w:rStyle w:val="IndexLink"/>
              </w:rPr>
              <w:t>320</w:t>
            </w:r>
          </w:hyperlink>
        </w:p>
        <w:p>
          <w:pPr>
            <w:pStyle w:val="Contents6"/>
            <w:tabs>
              <w:tab w:val="clear" w:pos="7609"/>
              <w:tab w:val="right" w:pos="9026" w:leader="dot"/>
            </w:tabs>
            <w:rPr/>
          </w:pPr>
          <w:hyperlink w:anchor="__RefHeading___Toc18009169_1280447820">
            <w:r>
              <w:rPr>
                <w:webHidden/>
                <w:rStyle w:val="IndexLink"/>
                <w:rtl w:val="true"/>
              </w:rPr>
              <w:t>مورد اول</w:t>
            </w:r>
            <w:r>
              <w:rPr>
                <w:rStyle w:val="IndexLink"/>
                <w:rtl w:val="true"/>
              </w:rPr>
              <w:t xml:space="preserve">: </w:t>
            </w:r>
            <w:r>
              <w:rPr>
                <w:rStyle w:val="IndexLink"/>
                <w:rtl w:val="true"/>
              </w:rPr>
              <w:t>مأموريت پيامبر صلى‌الله‌عليه‌و‌آله</w:t>
            </w:r>
            <w:r>
              <w:rPr>
                <w:rStyle w:val="IndexLink"/>
                <w:rtl w:val="true"/>
              </w:rPr>
              <w:tab/>
            </w:r>
            <w:r>
              <w:rPr>
                <w:rStyle w:val="IndexLink"/>
              </w:rPr>
              <w:t>320</w:t>
            </w:r>
          </w:hyperlink>
        </w:p>
        <w:p>
          <w:pPr>
            <w:pStyle w:val="Contents6"/>
            <w:tabs>
              <w:tab w:val="clear" w:pos="7609"/>
              <w:tab w:val="right" w:pos="9026" w:leader="dot"/>
            </w:tabs>
            <w:rPr/>
          </w:pPr>
          <w:hyperlink w:anchor="__RefHeading___Toc18009171_1280447820">
            <w:r>
              <w:rPr>
                <w:webHidden/>
                <w:rStyle w:val="IndexLink"/>
                <w:rtl w:val="true"/>
              </w:rPr>
              <w:t>مورد دوم</w:t>
            </w:r>
            <w:r>
              <w:rPr>
                <w:rStyle w:val="IndexLink"/>
                <w:rtl w:val="true"/>
              </w:rPr>
              <w:t xml:space="preserve">: </w:t>
            </w:r>
            <w:r>
              <w:rPr>
                <w:rStyle w:val="IndexLink"/>
                <w:rtl w:val="true"/>
              </w:rPr>
              <w:t>صحت شرط و مشروط در تبليغ</w:t>
            </w:r>
            <w:r>
              <w:rPr>
                <w:rStyle w:val="IndexLink"/>
                <w:rtl w:val="true"/>
              </w:rPr>
              <w:tab/>
            </w:r>
            <w:r>
              <w:rPr>
                <w:rStyle w:val="IndexLink"/>
              </w:rPr>
              <w:t>321</w:t>
            </w:r>
          </w:hyperlink>
        </w:p>
        <w:p>
          <w:pPr>
            <w:pStyle w:val="Contents6"/>
            <w:tabs>
              <w:tab w:val="clear" w:pos="7609"/>
              <w:tab w:val="right" w:pos="9026" w:leader="dot"/>
            </w:tabs>
            <w:rPr/>
          </w:pPr>
          <w:hyperlink w:anchor="__RefHeading___Toc18009173_1280447820">
            <w:r>
              <w:rPr>
                <w:webHidden/>
                <w:rStyle w:val="IndexLink"/>
                <w:rtl w:val="true"/>
              </w:rPr>
              <w:t>مورد سوم</w:t>
            </w:r>
            <w:r>
              <w:rPr>
                <w:rStyle w:val="IndexLink"/>
                <w:rtl w:val="true"/>
              </w:rPr>
              <w:t xml:space="preserve">: </w:t>
            </w:r>
            <w:r>
              <w:rPr>
                <w:rStyle w:val="IndexLink"/>
                <w:rtl w:val="true"/>
              </w:rPr>
              <w:t>چگونگى خوف پيامبر صلى‌الله‌عليه‌و‌آله</w:t>
            </w:r>
            <w:r>
              <w:rPr>
                <w:rStyle w:val="IndexLink"/>
                <w:rtl w:val="true"/>
              </w:rPr>
              <w:tab/>
            </w:r>
            <w:r>
              <w:rPr>
                <w:rStyle w:val="IndexLink"/>
              </w:rPr>
              <w:t>322</w:t>
            </w:r>
          </w:hyperlink>
        </w:p>
        <w:p>
          <w:pPr>
            <w:pStyle w:val="Contents6"/>
            <w:tabs>
              <w:tab w:val="clear" w:pos="7609"/>
              <w:tab w:val="right" w:pos="9026" w:leader="dot"/>
            </w:tabs>
            <w:rPr/>
          </w:pPr>
          <w:hyperlink w:anchor="__RefHeading___Toc18009175_1280447820">
            <w:r>
              <w:rPr>
                <w:webHidden/>
                <w:rStyle w:val="IndexLink"/>
                <w:rtl w:val="true"/>
              </w:rPr>
              <w:t>مورد چهارم</w:t>
            </w:r>
            <w:r>
              <w:rPr>
                <w:rStyle w:val="IndexLink"/>
                <w:rtl w:val="true"/>
              </w:rPr>
              <w:t xml:space="preserve">: </w:t>
            </w:r>
            <w:r>
              <w:rPr>
                <w:rStyle w:val="IndexLink"/>
                <w:rtl w:val="true"/>
              </w:rPr>
              <w:t xml:space="preserve">منظور از الناس </w:t>
            </w:r>
            <w:r>
              <w:rPr>
                <w:rStyle w:val="IndexLink"/>
                <w:rtl w:val="true"/>
              </w:rPr>
              <w:t>(</w:t>
            </w:r>
            <w:r>
              <w:rPr>
                <w:rStyle w:val="IndexLink"/>
                <w:rtl w:val="true"/>
              </w:rPr>
              <w:t>مردم</w:t>
            </w:r>
            <w:r>
              <w:rPr>
                <w:rStyle w:val="IndexLink"/>
                <w:rtl w:val="true"/>
              </w:rPr>
              <w:t xml:space="preserve">) </w:t>
            </w:r>
            <w:r>
              <w:rPr>
                <w:rStyle w:val="IndexLink"/>
                <w:rtl w:val="true"/>
              </w:rPr>
              <w:t>چه كسانى هستند ؟</w:t>
            </w:r>
            <w:r>
              <w:rPr>
                <w:rStyle w:val="IndexLink"/>
                <w:rtl w:val="true"/>
              </w:rPr>
              <w:tab/>
            </w:r>
            <w:r>
              <w:rPr>
                <w:rStyle w:val="IndexLink"/>
              </w:rPr>
              <w:t>322</w:t>
            </w:r>
          </w:hyperlink>
        </w:p>
        <w:p>
          <w:pPr>
            <w:pStyle w:val="Contents6"/>
            <w:tabs>
              <w:tab w:val="clear" w:pos="7609"/>
              <w:tab w:val="right" w:pos="9026" w:leader="dot"/>
            </w:tabs>
            <w:rPr/>
          </w:pPr>
          <w:hyperlink w:anchor="__RefHeading___Toc18009177_1280447820">
            <w:r>
              <w:rPr>
                <w:webHidden/>
                <w:rStyle w:val="IndexLink"/>
                <w:rtl w:val="true"/>
              </w:rPr>
              <w:t>مورد پنجم</w:t>
            </w:r>
            <w:r>
              <w:rPr>
                <w:rStyle w:val="IndexLink"/>
                <w:rtl w:val="true"/>
              </w:rPr>
              <w:t xml:space="preserve">: </w:t>
            </w:r>
            <w:r>
              <w:rPr>
                <w:rStyle w:val="IndexLink"/>
                <w:rtl w:val="true"/>
              </w:rPr>
              <w:t xml:space="preserve">معناى عصمت </w:t>
            </w:r>
            <w:r>
              <w:rPr>
                <w:rStyle w:val="IndexLink"/>
                <w:rtl w:val="true"/>
              </w:rPr>
              <w:t>(</w:t>
            </w:r>
            <w:r>
              <w:rPr>
                <w:rStyle w:val="IndexLink"/>
                <w:rtl w:val="true"/>
              </w:rPr>
              <w:t>محفوظ داشتن</w:t>
            </w:r>
            <w:r>
              <w:rPr>
                <w:rStyle w:val="IndexLink"/>
                <w:rtl w:val="true"/>
              </w:rPr>
              <w:t xml:space="preserve">) </w:t>
            </w:r>
            <w:r>
              <w:rPr>
                <w:rStyle w:val="IndexLink"/>
                <w:rtl w:val="true"/>
              </w:rPr>
              <w:t>از مردم</w:t>
            </w:r>
            <w:r>
              <w:rPr>
                <w:rStyle w:val="IndexLink"/>
                <w:rtl w:val="true"/>
              </w:rPr>
              <w:tab/>
            </w:r>
            <w:r>
              <w:rPr>
                <w:rStyle w:val="IndexLink"/>
              </w:rPr>
              <w:t>324</w:t>
            </w:r>
          </w:hyperlink>
        </w:p>
        <w:p>
          <w:pPr>
            <w:pStyle w:val="Contents5"/>
            <w:tabs>
              <w:tab w:val="clear" w:pos="7892"/>
              <w:tab w:val="right" w:pos="9026" w:leader="dot"/>
            </w:tabs>
            <w:rPr/>
          </w:pPr>
          <w:hyperlink w:anchor="__RefHeading___Toc18009179_1280447820">
            <w:r>
              <w:rPr>
                <w:webHidden/>
                <w:rStyle w:val="IndexLink"/>
              </w:rPr>
              <w:t>8</w:t>
            </w:r>
            <w:r>
              <w:rPr>
                <w:rStyle w:val="IndexLink"/>
                <w:rtl w:val="true"/>
              </w:rPr>
              <w:t xml:space="preserve"> - </w:t>
            </w:r>
            <w:r>
              <w:rPr>
                <w:rStyle w:val="IndexLink"/>
                <w:rtl w:val="true"/>
              </w:rPr>
              <w:t>دو مسئله درباره مصونيت از مردم</w:t>
            </w:r>
            <w:r>
              <w:rPr>
                <w:rStyle w:val="IndexLink"/>
                <w:rtl w:val="true"/>
              </w:rPr>
              <w:tab/>
            </w:r>
            <w:r>
              <w:rPr>
                <w:rStyle w:val="IndexLink"/>
              </w:rPr>
              <w:t>325</w:t>
            </w:r>
          </w:hyperlink>
        </w:p>
        <w:p>
          <w:pPr>
            <w:pStyle w:val="Contents6"/>
            <w:tabs>
              <w:tab w:val="clear" w:pos="7609"/>
              <w:tab w:val="right" w:pos="9026" w:leader="dot"/>
            </w:tabs>
            <w:rPr/>
          </w:pPr>
          <w:hyperlink w:anchor="__RefHeading___Toc18009181_1280447820">
            <w:r>
              <w:rPr>
                <w:webHidden/>
                <w:rStyle w:val="IndexLink"/>
                <w:rtl w:val="true"/>
              </w:rPr>
              <w:t>اشاره</w:t>
            </w:r>
            <w:r>
              <w:rPr>
                <w:rStyle w:val="IndexLink"/>
                <w:rtl w:val="true"/>
              </w:rPr>
              <w:tab/>
            </w:r>
            <w:r>
              <w:rPr>
                <w:rStyle w:val="IndexLink"/>
              </w:rPr>
              <w:t>325</w:t>
            </w:r>
          </w:hyperlink>
        </w:p>
        <w:p>
          <w:pPr>
            <w:pStyle w:val="Contents6"/>
            <w:tabs>
              <w:tab w:val="clear" w:pos="7609"/>
              <w:tab w:val="right" w:pos="9026" w:leader="dot"/>
            </w:tabs>
            <w:rPr/>
          </w:pPr>
          <w:hyperlink w:anchor="__RefHeading___Toc18009183_1280447820">
            <w:r>
              <w:rPr>
                <w:webHidden/>
                <w:rStyle w:val="IndexLink"/>
                <w:rtl w:val="true"/>
              </w:rPr>
              <w:t>مسئله اول</w:t>
            </w:r>
            <w:r>
              <w:rPr>
                <w:rStyle w:val="IndexLink"/>
                <w:rtl w:val="true"/>
              </w:rPr>
              <w:t xml:space="preserve">: </w:t>
            </w:r>
            <w:r>
              <w:rPr>
                <w:rStyle w:val="IndexLink"/>
                <w:rtl w:val="true"/>
              </w:rPr>
              <w:t>جنگ على عليه‌السلام براى ولايت خود با تمسك به آيه تبليغ</w:t>
            </w:r>
            <w:r>
              <w:rPr>
                <w:rStyle w:val="IndexLink"/>
                <w:rtl w:val="true"/>
              </w:rPr>
              <w:tab/>
            </w:r>
            <w:r>
              <w:rPr>
                <w:rStyle w:val="IndexLink"/>
              </w:rPr>
              <w:t>326</w:t>
            </w:r>
          </w:hyperlink>
        </w:p>
        <w:p>
          <w:pPr>
            <w:pStyle w:val="Contents6"/>
            <w:tabs>
              <w:tab w:val="clear" w:pos="7609"/>
              <w:tab w:val="right" w:pos="9026" w:leader="dot"/>
            </w:tabs>
            <w:rPr/>
          </w:pPr>
          <w:hyperlink w:anchor="__RefHeading___Toc18009185_1280447820">
            <w:r>
              <w:rPr>
                <w:webHidden/>
                <w:rStyle w:val="IndexLink"/>
                <w:rtl w:val="true"/>
              </w:rPr>
              <w:t>مسئله دوم</w:t>
            </w:r>
            <w:r>
              <w:rPr>
                <w:rStyle w:val="IndexLink"/>
                <w:rtl w:val="true"/>
              </w:rPr>
              <w:t xml:space="preserve">: </w:t>
            </w:r>
            <w:r>
              <w:rPr>
                <w:rStyle w:val="IndexLink"/>
                <w:rtl w:val="true"/>
              </w:rPr>
              <w:t>ردّ كسانى كه گمان كرده‌اند پيامبر صلى‌الله‌عليه‌و‌آله جادو شده است</w:t>
            </w:r>
            <w:r>
              <w:rPr>
                <w:rStyle w:val="IndexLink"/>
                <w:rtl w:val="true"/>
              </w:rPr>
              <w:tab/>
            </w:r>
            <w:r>
              <w:rPr>
                <w:rStyle w:val="IndexLink"/>
              </w:rPr>
              <w:t>333</w:t>
            </w:r>
          </w:hyperlink>
        </w:p>
        <w:p>
          <w:pPr>
            <w:pStyle w:val="Contents4"/>
            <w:tabs>
              <w:tab w:val="clear" w:pos="8176"/>
              <w:tab w:val="right" w:pos="9026" w:leader="dot"/>
            </w:tabs>
            <w:rPr/>
          </w:pPr>
          <w:hyperlink w:anchor="__RefHeading___Toc18009187_1280447820">
            <w:r>
              <w:rPr>
                <w:webHidden/>
                <w:rStyle w:val="IndexLink"/>
                <w:rtl w:val="true"/>
              </w:rPr>
              <w:t>بررسى وضعيت اجتماعى و سياسىِ زمان نزول آيه تبليغ</w:t>
            </w:r>
            <w:r>
              <w:rPr>
                <w:rStyle w:val="IndexLink"/>
                <w:rtl w:val="true"/>
              </w:rPr>
              <w:tab/>
            </w:r>
            <w:r>
              <w:rPr>
                <w:rStyle w:val="IndexLink"/>
              </w:rPr>
              <w:t>340</w:t>
            </w:r>
          </w:hyperlink>
        </w:p>
        <w:p>
          <w:pPr>
            <w:pStyle w:val="Contents5"/>
            <w:tabs>
              <w:tab w:val="clear" w:pos="7892"/>
              <w:tab w:val="right" w:pos="9026" w:leader="dot"/>
            </w:tabs>
            <w:rPr/>
          </w:pPr>
          <w:hyperlink w:anchor="__RefHeading___Toc18009189_1280447820">
            <w:r>
              <w:rPr>
                <w:webHidden/>
                <w:rStyle w:val="IndexLink"/>
                <w:rtl w:val="true"/>
              </w:rPr>
              <w:t>اشاره</w:t>
            </w:r>
            <w:r>
              <w:rPr>
                <w:rStyle w:val="IndexLink"/>
                <w:rtl w:val="true"/>
              </w:rPr>
              <w:tab/>
            </w:r>
            <w:r>
              <w:rPr>
                <w:rStyle w:val="IndexLink"/>
              </w:rPr>
              <w:t>340</w:t>
            </w:r>
          </w:hyperlink>
        </w:p>
        <w:p>
          <w:pPr>
            <w:pStyle w:val="Contents5"/>
            <w:tabs>
              <w:tab w:val="clear" w:pos="7892"/>
              <w:tab w:val="right" w:pos="9026" w:leader="dot"/>
            </w:tabs>
            <w:rPr/>
          </w:pPr>
          <w:hyperlink w:anchor="__RefHeading___Toc18009191_1280447820">
            <w:r>
              <w:rPr>
                <w:webHidden/>
                <w:rStyle w:val="IndexLink"/>
                <w:rtl w:val="true"/>
              </w:rPr>
              <w:t>نكته اول</w:t>
            </w:r>
            <w:r>
              <w:rPr>
                <w:rStyle w:val="IndexLink"/>
                <w:rtl w:val="true"/>
              </w:rPr>
              <w:tab/>
            </w:r>
            <w:r>
              <w:rPr>
                <w:rStyle w:val="IndexLink"/>
              </w:rPr>
              <w:t>342</w:t>
            </w:r>
          </w:hyperlink>
        </w:p>
        <w:p>
          <w:pPr>
            <w:pStyle w:val="Contents5"/>
            <w:tabs>
              <w:tab w:val="clear" w:pos="7892"/>
              <w:tab w:val="right" w:pos="9026" w:leader="dot"/>
            </w:tabs>
            <w:rPr/>
          </w:pPr>
          <w:hyperlink w:anchor="__RefHeading___Toc18009193_1280447820">
            <w:r>
              <w:rPr>
                <w:webHidden/>
                <w:rStyle w:val="IndexLink"/>
                <w:rtl w:val="true"/>
              </w:rPr>
              <w:t>نكته دوم</w:t>
            </w:r>
            <w:r>
              <w:rPr>
                <w:rStyle w:val="IndexLink"/>
                <w:rtl w:val="true"/>
              </w:rPr>
              <w:tab/>
            </w:r>
            <w:r>
              <w:rPr>
                <w:rStyle w:val="IndexLink"/>
              </w:rPr>
              <w:t>343</w:t>
            </w:r>
          </w:hyperlink>
        </w:p>
        <w:p>
          <w:pPr>
            <w:pStyle w:val="Contents5"/>
            <w:tabs>
              <w:tab w:val="clear" w:pos="7892"/>
              <w:tab w:val="right" w:pos="9026" w:leader="dot"/>
            </w:tabs>
            <w:rPr/>
          </w:pPr>
          <w:hyperlink w:anchor="__RefHeading___Toc18009195_1280447820">
            <w:r>
              <w:rPr>
                <w:webHidden/>
                <w:rStyle w:val="IndexLink"/>
                <w:rtl w:val="true"/>
              </w:rPr>
              <w:t>نكته سوم</w:t>
            </w:r>
            <w:r>
              <w:rPr>
                <w:rStyle w:val="IndexLink"/>
                <w:rtl w:val="true"/>
              </w:rPr>
              <w:tab/>
            </w:r>
            <w:r>
              <w:rPr>
                <w:rStyle w:val="IndexLink"/>
              </w:rPr>
              <w:t>353</w:t>
            </w:r>
          </w:hyperlink>
        </w:p>
        <w:p>
          <w:pPr>
            <w:pStyle w:val="Contents5"/>
            <w:tabs>
              <w:tab w:val="clear" w:pos="7892"/>
              <w:tab w:val="right" w:pos="9026" w:leader="dot"/>
            </w:tabs>
            <w:rPr/>
          </w:pPr>
          <w:hyperlink w:anchor="__RefHeading___Toc18009197_1280447820">
            <w:r>
              <w:rPr>
                <w:webHidden/>
                <w:rStyle w:val="IndexLink"/>
                <w:rtl w:val="true"/>
              </w:rPr>
              <w:t>نكته چهارم</w:t>
            </w:r>
            <w:r>
              <w:rPr>
                <w:rStyle w:val="IndexLink"/>
                <w:rtl w:val="true"/>
              </w:rPr>
              <w:tab/>
            </w:r>
            <w:r>
              <w:rPr>
                <w:rStyle w:val="IndexLink"/>
              </w:rPr>
              <w:t>357</w:t>
            </w:r>
          </w:hyperlink>
        </w:p>
        <w:p>
          <w:pPr>
            <w:pStyle w:val="Contents6"/>
            <w:tabs>
              <w:tab w:val="clear" w:pos="7609"/>
              <w:tab w:val="right" w:pos="9026" w:leader="dot"/>
            </w:tabs>
            <w:rPr/>
          </w:pPr>
          <w:hyperlink w:anchor="__RefHeading___Toc18009199_1280447820">
            <w:r>
              <w:rPr>
                <w:webHidden/>
                <w:rStyle w:val="IndexLink"/>
                <w:rtl w:val="true"/>
              </w:rPr>
              <w:t>اشاره</w:t>
            </w:r>
            <w:r>
              <w:rPr>
                <w:rStyle w:val="IndexLink"/>
                <w:rtl w:val="true"/>
              </w:rPr>
              <w:tab/>
            </w:r>
            <w:r>
              <w:rPr>
                <w:rStyle w:val="IndexLink"/>
              </w:rPr>
              <w:t>357</w:t>
            </w:r>
          </w:hyperlink>
        </w:p>
        <w:p>
          <w:pPr>
            <w:pStyle w:val="Contents6"/>
            <w:tabs>
              <w:tab w:val="clear" w:pos="7609"/>
              <w:tab w:val="right" w:pos="9026" w:leader="dot"/>
            </w:tabs>
            <w:rPr/>
          </w:pPr>
          <w:hyperlink w:anchor="__RefHeading___Toc18009201_1280447820">
            <w:r>
              <w:rPr>
                <w:webHidden/>
                <w:rStyle w:val="IndexLink"/>
                <w:rtl w:val="true"/>
              </w:rPr>
              <w:t>اول</w:t>
            </w:r>
            <w:r>
              <w:rPr>
                <w:rStyle w:val="IndexLink"/>
                <w:rtl w:val="true"/>
              </w:rPr>
              <w:t xml:space="preserve">. </w:t>
            </w:r>
            <w:r>
              <w:rPr>
                <w:rStyle w:val="IndexLink"/>
                <w:rtl w:val="true"/>
              </w:rPr>
              <w:t>امت حضرت موسى عليه‌السلام</w:t>
            </w:r>
            <w:r>
              <w:rPr>
                <w:rStyle w:val="IndexLink"/>
                <w:rtl w:val="true"/>
              </w:rPr>
              <w:tab/>
            </w:r>
            <w:r>
              <w:rPr>
                <w:rStyle w:val="IndexLink"/>
              </w:rPr>
              <w:t>357</w:t>
            </w:r>
          </w:hyperlink>
        </w:p>
        <w:p>
          <w:pPr>
            <w:pStyle w:val="Contents6"/>
            <w:tabs>
              <w:tab w:val="clear" w:pos="7609"/>
              <w:tab w:val="right" w:pos="9026" w:leader="dot"/>
            </w:tabs>
            <w:rPr/>
          </w:pPr>
          <w:hyperlink w:anchor="__RefHeading___Toc18009203_1280447820">
            <w:r>
              <w:rPr>
                <w:webHidden/>
                <w:rStyle w:val="IndexLink"/>
                <w:rtl w:val="true"/>
              </w:rPr>
              <w:t>دو</w:t>
            </w:r>
            <w:r>
              <w:rPr>
                <w:rStyle w:val="IndexLink"/>
                <w:rtl w:val="true"/>
              </w:rPr>
              <w:t xml:space="preserve">. </w:t>
            </w:r>
            <w:r>
              <w:rPr>
                <w:rStyle w:val="IndexLink"/>
                <w:rtl w:val="true"/>
              </w:rPr>
              <w:t>امت حضرت عيسى عليه‌السلام</w:t>
            </w:r>
            <w:r>
              <w:rPr>
                <w:rStyle w:val="IndexLink"/>
                <w:rtl w:val="true"/>
              </w:rPr>
              <w:tab/>
            </w:r>
            <w:r>
              <w:rPr>
                <w:rStyle w:val="IndexLink"/>
              </w:rPr>
              <w:t>359</w:t>
            </w:r>
          </w:hyperlink>
        </w:p>
        <w:p>
          <w:pPr>
            <w:pStyle w:val="Contents6"/>
            <w:tabs>
              <w:tab w:val="clear" w:pos="7609"/>
              <w:tab w:val="right" w:pos="9026" w:leader="dot"/>
            </w:tabs>
            <w:rPr/>
          </w:pPr>
          <w:hyperlink w:anchor="__RefHeading___Toc18009205_1280447820">
            <w:r>
              <w:rPr>
                <w:webHidden/>
                <w:rStyle w:val="IndexLink"/>
                <w:rtl w:val="true"/>
              </w:rPr>
              <w:t>سه</w:t>
            </w:r>
            <w:r>
              <w:rPr>
                <w:rStyle w:val="IndexLink"/>
                <w:rtl w:val="true"/>
              </w:rPr>
              <w:t xml:space="preserve">. </w:t>
            </w:r>
            <w:r>
              <w:rPr>
                <w:rStyle w:val="IndexLink"/>
                <w:rtl w:val="true"/>
              </w:rPr>
              <w:t>امت اسلام</w:t>
            </w:r>
            <w:r>
              <w:rPr>
                <w:rStyle w:val="IndexLink"/>
                <w:rtl w:val="true"/>
              </w:rPr>
              <w:tab/>
            </w:r>
            <w:r>
              <w:rPr>
                <w:rStyle w:val="IndexLink"/>
              </w:rPr>
              <w:t>361</w:t>
            </w:r>
          </w:hyperlink>
        </w:p>
        <w:p>
          <w:pPr>
            <w:pStyle w:val="Contents4"/>
            <w:tabs>
              <w:tab w:val="clear" w:pos="8176"/>
              <w:tab w:val="right" w:pos="9026" w:leader="dot"/>
            </w:tabs>
            <w:rPr/>
          </w:pPr>
          <w:hyperlink w:anchor="__RefHeading___Toc18009207_1280447820">
            <w:r>
              <w:rPr>
                <w:webHidden/>
                <w:rStyle w:val="IndexLink"/>
                <w:rtl w:val="true"/>
              </w:rPr>
              <w:t>نكاتى در مورد آيه تبليغ</w:t>
            </w:r>
            <w:r>
              <w:rPr>
                <w:rStyle w:val="IndexLink"/>
                <w:rtl w:val="true"/>
              </w:rPr>
              <w:tab/>
            </w:r>
            <w:r>
              <w:rPr>
                <w:rStyle w:val="IndexLink"/>
              </w:rPr>
              <w:t>367</w:t>
            </w:r>
          </w:hyperlink>
        </w:p>
        <w:p>
          <w:pPr>
            <w:pStyle w:val="Contents5"/>
            <w:tabs>
              <w:tab w:val="clear" w:pos="7892"/>
              <w:tab w:val="right" w:pos="9026" w:leader="dot"/>
            </w:tabs>
            <w:rPr/>
          </w:pPr>
          <w:hyperlink w:anchor="__RefHeading___Toc18009209_1280447820">
            <w:r>
              <w:rPr>
                <w:webHidden/>
                <w:rStyle w:val="IndexLink"/>
                <w:rtl w:val="true"/>
              </w:rPr>
              <w:t>اشاره</w:t>
            </w:r>
            <w:r>
              <w:rPr>
                <w:rStyle w:val="IndexLink"/>
                <w:rtl w:val="true"/>
              </w:rPr>
              <w:tab/>
            </w:r>
            <w:r>
              <w:rPr>
                <w:rStyle w:val="IndexLink"/>
              </w:rPr>
              <w:t>367</w:t>
            </w:r>
          </w:hyperlink>
        </w:p>
        <w:p>
          <w:pPr>
            <w:pStyle w:val="Contents5"/>
            <w:tabs>
              <w:tab w:val="clear" w:pos="7892"/>
              <w:tab w:val="right" w:pos="9026" w:leader="dot"/>
            </w:tabs>
            <w:rPr/>
          </w:pPr>
          <w:hyperlink w:anchor="__RefHeading___Toc18009211_1280447820">
            <w:r>
              <w:rPr>
                <w:webHidden/>
                <w:rStyle w:val="IndexLink"/>
                <w:rtl w:val="true"/>
              </w:rPr>
              <w:t>نكته اول</w:t>
            </w:r>
            <w:r>
              <w:rPr>
                <w:rStyle w:val="IndexLink"/>
                <w:rtl w:val="true"/>
              </w:rPr>
              <w:t xml:space="preserve">: </w:t>
            </w:r>
            <w:r>
              <w:rPr>
                <w:rStyle w:val="IndexLink"/>
                <w:rtl w:val="true"/>
              </w:rPr>
              <w:t>آيات قبل و بعد آيه تبليغ</w:t>
            </w:r>
            <w:r>
              <w:rPr>
                <w:rStyle w:val="IndexLink"/>
                <w:rtl w:val="true"/>
              </w:rPr>
              <w:tab/>
            </w:r>
            <w:r>
              <w:rPr>
                <w:rStyle w:val="IndexLink"/>
              </w:rPr>
              <w:t>367</w:t>
            </w:r>
          </w:hyperlink>
        </w:p>
        <w:p>
          <w:pPr>
            <w:pStyle w:val="Contents5"/>
            <w:tabs>
              <w:tab w:val="clear" w:pos="7892"/>
              <w:tab w:val="right" w:pos="9026" w:leader="dot"/>
            </w:tabs>
            <w:rPr/>
          </w:pPr>
          <w:hyperlink w:anchor="__RefHeading___Toc18009213_1280447820">
            <w:r>
              <w:rPr>
                <w:webHidden/>
                <w:rStyle w:val="IndexLink"/>
                <w:rtl w:val="true"/>
              </w:rPr>
              <w:t>نكته دوم</w:t>
            </w:r>
            <w:r>
              <w:rPr>
                <w:rStyle w:val="IndexLink"/>
                <w:rtl w:val="true"/>
              </w:rPr>
              <w:t xml:space="preserve">: </w:t>
            </w:r>
            <w:r>
              <w:rPr>
                <w:rStyle w:val="IndexLink"/>
                <w:rtl w:val="true"/>
              </w:rPr>
              <w:t>زمينه آيه تبليغ</w:t>
            </w:r>
            <w:r>
              <w:rPr>
                <w:rStyle w:val="IndexLink"/>
                <w:rtl w:val="true"/>
              </w:rPr>
              <w:tab/>
            </w:r>
            <w:r>
              <w:rPr>
                <w:rStyle w:val="IndexLink"/>
              </w:rPr>
              <w:t>368</w:t>
            </w:r>
          </w:hyperlink>
        </w:p>
        <w:p>
          <w:pPr>
            <w:pStyle w:val="Contents5"/>
            <w:tabs>
              <w:tab w:val="clear" w:pos="7892"/>
              <w:tab w:val="right" w:pos="9026" w:leader="dot"/>
            </w:tabs>
            <w:rPr/>
          </w:pPr>
          <w:hyperlink w:anchor="__RefHeading___Toc18009215_1280447820">
            <w:r>
              <w:rPr>
                <w:webHidden/>
                <w:rStyle w:val="IndexLink"/>
                <w:rtl w:val="true"/>
              </w:rPr>
              <w:t>نكته سوم</w:t>
            </w:r>
            <w:r>
              <w:rPr>
                <w:rStyle w:val="IndexLink"/>
                <w:rtl w:val="true"/>
              </w:rPr>
              <w:t xml:space="preserve">: </w:t>
            </w:r>
            <w:r>
              <w:rPr>
                <w:rStyle w:val="IndexLink"/>
                <w:rtl w:val="true"/>
              </w:rPr>
              <w:t>اعجاز آيه تبليغ</w:t>
            </w:r>
            <w:r>
              <w:rPr>
                <w:rStyle w:val="IndexLink"/>
                <w:rtl w:val="true"/>
              </w:rPr>
              <w:tab/>
            </w:r>
            <w:r>
              <w:rPr>
                <w:rStyle w:val="IndexLink"/>
              </w:rPr>
              <w:t>369</w:t>
            </w:r>
          </w:hyperlink>
        </w:p>
        <w:p>
          <w:pPr>
            <w:pStyle w:val="Contents5"/>
            <w:tabs>
              <w:tab w:val="clear" w:pos="7892"/>
              <w:tab w:val="right" w:pos="9026" w:leader="dot"/>
            </w:tabs>
            <w:rPr/>
          </w:pPr>
          <w:hyperlink w:anchor="__RefHeading___Toc18009217_1280447820">
            <w:r>
              <w:rPr>
                <w:webHidden/>
                <w:rStyle w:val="IndexLink"/>
                <w:rtl w:val="true"/>
              </w:rPr>
              <w:t>نكته چهارم</w:t>
            </w:r>
            <w:r>
              <w:rPr>
                <w:rStyle w:val="IndexLink"/>
                <w:rtl w:val="true"/>
              </w:rPr>
              <w:t xml:space="preserve">: </w:t>
            </w:r>
            <w:r>
              <w:rPr>
                <w:rStyle w:val="IndexLink"/>
                <w:rtl w:val="true"/>
              </w:rPr>
              <w:t>پيوند نبوت و امامت</w:t>
            </w:r>
            <w:r>
              <w:rPr>
                <w:rStyle w:val="IndexLink"/>
                <w:rtl w:val="true"/>
              </w:rPr>
              <w:tab/>
            </w:r>
            <w:r>
              <w:rPr>
                <w:rStyle w:val="IndexLink"/>
              </w:rPr>
              <w:t>370</w:t>
            </w:r>
          </w:hyperlink>
        </w:p>
        <w:p>
          <w:pPr>
            <w:pStyle w:val="Contents5"/>
            <w:tabs>
              <w:tab w:val="clear" w:pos="7892"/>
              <w:tab w:val="right" w:pos="9026" w:leader="dot"/>
            </w:tabs>
            <w:rPr/>
          </w:pPr>
          <w:hyperlink w:anchor="__RefHeading___Toc18009219_1280447820">
            <w:r>
              <w:rPr>
                <w:webHidden/>
                <w:rStyle w:val="IndexLink"/>
                <w:rtl w:val="true"/>
              </w:rPr>
              <w:t>نكته پنجم</w:t>
            </w:r>
            <w:r>
              <w:rPr>
                <w:rStyle w:val="IndexLink"/>
                <w:rtl w:val="true"/>
              </w:rPr>
              <w:t xml:space="preserve">: </w:t>
            </w:r>
            <w:r>
              <w:rPr>
                <w:rStyle w:val="IndexLink"/>
                <w:rtl w:val="true"/>
              </w:rPr>
              <w:t>هدف بعثت و آيه تبليغ</w:t>
            </w:r>
            <w:r>
              <w:rPr>
                <w:rStyle w:val="IndexLink"/>
                <w:rtl w:val="true"/>
              </w:rPr>
              <w:tab/>
            </w:r>
            <w:r>
              <w:rPr>
                <w:rStyle w:val="IndexLink"/>
              </w:rPr>
              <w:t>371</w:t>
            </w:r>
          </w:hyperlink>
        </w:p>
        <w:p>
          <w:pPr>
            <w:pStyle w:val="Contents5"/>
            <w:tabs>
              <w:tab w:val="clear" w:pos="7892"/>
              <w:tab w:val="right" w:pos="9026" w:leader="dot"/>
            </w:tabs>
            <w:rPr/>
          </w:pPr>
          <w:hyperlink w:anchor="__RefHeading___Toc18009221_1280447820">
            <w:r>
              <w:rPr>
                <w:webHidden/>
                <w:rStyle w:val="IndexLink"/>
                <w:rtl w:val="true"/>
              </w:rPr>
              <w:t>نكته ششم</w:t>
            </w:r>
            <w:r>
              <w:rPr>
                <w:rStyle w:val="IndexLink"/>
                <w:rtl w:val="true"/>
              </w:rPr>
              <w:t xml:space="preserve">: </w:t>
            </w:r>
            <w:r>
              <w:rPr>
                <w:rStyle w:val="IndexLink"/>
                <w:rtl w:val="true"/>
              </w:rPr>
              <w:t xml:space="preserve">متعلق </w:t>
            </w:r>
            <w:r>
              <w:rPr>
                <w:rStyle w:val="IndexLink"/>
                <w:rtl w:val="true"/>
              </w:rPr>
              <w:t>«</w:t>
            </w:r>
            <w:r>
              <w:rPr>
                <w:rStyle w:val="IndexLink"/>
                <w:rtl w:val="true"/>
              </w:rPr>
              <w:t>ما أُنزِلَ</w:t>
            </w:r>
            <w:r>
              <w:rPr>
                <w:rStyle w:val="IndexLink"/>
                <w:rtl w:val="true"/>
              </w:rPr>
              <w:t>»</w:t>
              <w:tab/>
            </w:r>
            <w:r>
              <w:rPr>
                <w:rStyle w:val="IndexLink"/>
              </w:rPr>
              <w:t>373</w:t>
            </w:r>
          </w:hyperlink>
        </w:p>
        <w:p>
          <w:pPr>
            <w:pStyle w:val="Contents5"/>
            <w:tabs>
              <w:tab w:val="clear" w:pos="7892"/>
              <w:tab w:val="right" w:pos="9026" w:leader="dot"/>
            </w:tabs>
            <w:rPr/>
          </w:pPr>
          <w:hyperlink w:anchor="__RefHeading___Toc18009223_1280447820">
            <w:r>
              <w:rPr>
                <w:webHidden/>
                <w:rStyle w:val="IndexLink"/>
                <w:rtl w:val="true"/>
              </w:rPr>
              <w:t>نكته هفتم</w:t>
            </w:r>
            <w:r>
              <w:rPr>
                <w:rStyle w:val="IndexLink"/>
                <w:rtl w:val="true"/>
              </w:rPr>
              <w:t xml:space="preserve">: </w:t>
            </w:r>
            <w:r>
              <w:rPr>
                <w:rStyle w:val="IndexLink"/>
                <w:rtl w:val="true"/>
              </w:rPr>
              <w:t>موضوع آيه تبليغ</w:t>
            </w:r>
            <w:r>
              <w:rPr>
                <w:rStyle w:val="IndexLink"/>
                <w:rtl w:val="true"/>
              </w:rPr>
              <w:tab/>
            </w:r>
            <w:r>
              <w:rPr>
                <w:rStyle w:val="IndexLink"/>
              </w:rPr>
              <w:t>375</w:t>
            </w:r>
          </w:hyperlink>
        </w:p>
        <w:p>
          <w:pPr>
            <w:pStyle w:val="Contents5"/>
            <w:tabs>
              <w:tab w:val="clear" w:pos="7892"/>
              <w:tab w:val="right" w:pos="9026" w:leader="dot"/>
            </w:tabs>
            <w:rPr/>
          </w:pPr>
          <w:hyperlink w:anchor="__RefHeading___Toc18009225_1280447820">
            <w:r>
              <w:rPr>
                <w:webHidden/>
                <w:rStyle w:val="IndexLink"/>
                <w:rtl w:val="true"/>
              </w:rPr>
              <w:t>نكته هشتم</w:t>
            </w:r>
            <w:r>
              <w:rPr>
                <w:rStyle w:val="IndexLink"/>
                <w:rtl w:val="true"/>
              </w:rPr>
              <w:t xml:space="preserve">: </w:t>
            </w:r>
            <w:r>
              <w:rPr>
                <w:rStyle w:val="IndexLink"/>
                <w:rtl w:val="true"/>
              </w:rPr>
              <w:t>پيامبر صلى‌الله‌عليه‌و‌آله مخاطب آيه تبليغ</w:t>
            </w:r>
            <w:r>
              <w:rPr>
                <w:rStyle w:val="IndexLink"/>
                <w:rtl w:val="true"/>
              </w:rPr>
              <w:tab/>
            </w:r>
            <w:r>
              <w:rPr>
                <w:rStyle w:val="IndexLink"/>
              </w:rPr>
              <w:t>376</w:t>
            </w:r>
          </w:hyperlink>
        </w:p>
        <w:p>
          <w:pPr>
            <w:pStyle w:val="Contents5"/>
            <w:tabs>
              <w:tab w:val="clear" w:pos="7892"/>
              <w:tab w:val="right" w:pos="9026" w:leader="dot"/>
            </w:tabs>
            <w:rPr/>
          </w:pPr>
          <w:hyperlink w:anchor="__RefHeading___Toc18009227_1280447820">
            <w:r>
              <w:rPr>
                <w:webHidden/>
                <w:rStyle w:val="IndexLink"/>
                <w:rtl w:val="true"/>
              </w:rPr>
              <w:t>نكته نهم</w:t>
            </w:r>
            <w:r>
              <w:rPr>
                <w:rStyle w:val="IndexLink"/>
                <w:rtl w:val="true"/>
              </w:rPr>
              <w:t xml:space="preserve">: </w:t>
            </w:r>
            <w:r>
              <w:rPr>
                <w:rStyle w:val="IndexLink"/>
                <w:rtl w:val="true"/>
              </w:rPr>
              <w:t>الهى بودن خلافت در آيه تبليغ</w:t>
            </w:r>
            <w:r>
              <w:rPr>
                <w:rStyle w:val="IndexLink"/>
                <w:rtl w:val="true"/>
              </w:rPr>
              <w:tab/>
            </w:r>
            <w:r>
              <w:rPr>
                <w:rStyle w:val="IndexLink"/>
              </w:rPr>
              <w:t>376</w:t>
            </w:r>
          </w:hyperlink>
        </w:p>
        <w:p>
          <w:pPr>
            <w:pStyle w:val="Contents5"/>
            <w:tabs>
              <w:tab w:val="clear" w:pos="7892"/>
              <w:tab w:val="right" w:pos="9026" w:leader="dot"/>
            </w:tabs>
            <w:rPr/>
          </w:pPr>
          <w:hyperlink w:anchor="__RefHeading___Toc18009229_1280447820">
            <w:r>
              <w:rPr>
                <w:webHidden/>
                <w:rStyle w:val="IndexLink"/>
                <w:rtl w:val="true"/>
              </w:rPr>
              <w:t>نكته دهم</w:t>
            </w:r>
            <w:r>
              <w:rPr>
                <w:rStyle w:val="IndexLink"/>
                <w:rtl w:val="true"/>
              </w:rPr>
              <w:t xml:space="preserve">: </w:t>
            </w:r>
            <w:r>
              <w:rPr>
                <w:rStyle w:val="IndexLink"/>
                <w:rtl w:val="true"/>
              </w:rPr>
              <w:t>پيشينه امر خلافت</w:t>
            </w:r>
            <w:r>
              <w:rPr>
                <w:rStyle w:val="IndexLink"/>
                <w:rtl w:val="true"/>
              </w:rPr>
              <w:tab/>
            </w:r>
            <w:r>
              <w:rPr>
                <w:rStyle w:val="IndexLink"/>
              </w:rPr>
              <w:t>376</w:t>
            </w:r>
          </w:hyperlink>
        </w:p>
        <w:p>
          <w:pPr>
            <w:pStyle w:val="Contents5"/>
            <w:tabs>
              <w:tab w:val="clear" w:pos="7892"/>
              <w:tab w:val="right" w:pos="9026" w:leader="dot"/>
            </w:tabs>
            <w:rPr/>
          </w:pPr>
          <w:hyperlink w:anchor="__RefHeading___Toc18009231_1280447820">
            <w:r>
              <w:rPr>
                <w:webHidden/>
                <w:rStyle w:val="IndexLink"/>
                <w:rtl w:val="true"/>
              </w:rPr>
              <w:t>نكته يازدهم</w:t>
            </w:r>
            <w:r>
              <w:rPr>
                <w:rStyle w:val="IndexLink"/>
                <w:rtl w:val="true"/>
              </w:rPr>
              <w:t xml:space="preserve">: </w:t>
            </w:r>
            <w:r>
              <w:rPr>
                <w:rStyle w:val="IndexLink"/>
                <w:rtl w:val="true"/>
              </w:rPr>
              <w:t>امامت مهم‌ترين پيام پيامبر صلى‌الله‌عليه‌و‌آله</w:t>
            </w:r>
            <w:r>
              <w:rPr>
                <w:rStyle w:val="IndexLink"/>
                <w:rtl w:val="true"/>
              </w:rPr>
              <w:tab/>
            </w:r>
            <w:r>
              <w:rPr>
                <w:rStyle w:val="IndexLink"/>
              </w:rPr>
              <w:t>377</w:t>
            </w:r>
          </w:hyperlink>
        </w:p>
        <w:p>
          <w:pPr>
            <w:pStyle w:val="Contents5"/>
            <w:tabs>
              <w:tab w:val="clear" w:pos="7892"/>
              <w:tab w:val="right" w:pos="9026" w:leader="dot"/>
            </w:tabs>
            <w:rPr/>
          </w:pPr>
          <w:hyperlink w:anchor="__RefHeading___Toc18009233_1280447820">
            <w:r>
              <w:rPr>
                <w:webHidden/>
                <w:rStyle w:val="IndexLink"/>
                <w:rtl w:val="true"/>
              </w:rPr>
              <w:t>نكته دوازدهم</w:t>
            </w:r>
            <w:r>
              <w:rPr>
                <w:rStyle w:val="IndexLink"/>
                <w:rtl w:val="true"/>
              </w:rPr>
              <w:t xml:space="preserve">: </w:t>
            </w:r>
            <w:r>
              <w:rPr>
                <w:rStyle w:val="IndexLink"/>
                <w:rtl w:val="true"/>
              </w:rPr>
              <w:t>شباهت با امت حضرت موسى عليه‌السلام</w:t>
            </w:r>
            <w:r>
              <w:rPr>
                <w:rStyle w:val="IndexLink"/>
                <w:rtl w:val="true"/>
              </w:rPr>
              <w:tab/>
            </w:r>
            <w:r>
              <w:rPr>
                <w:rStyle w:val="IndexLink"/>
              </w:rPr>
              <w:t>377</w:t>
            </w:r>
          </w:hyperlink>
        </w:p>
        <w:p>
          <w:pPr>
            <w:pStyle w:val="Contents4"/>
            <w:tabs>
              <w:tab w:val="clear" w:pos="8176"/>
              <w:tab w:val="right" w:pos="9026" w:leader="dot"/>
            </w:tabs>
            <w:rPr/>
          </w:pPr>
          <w:hyperlink w:anchor="__RefHeading___Toc18009235_1280447820">
            <w:r>
              <w:rPr>
                <w:webHidden/>
                <w:rStyle w:val="IndexLink"/>
                <w:rtl w:val="true"/>
              </w:rPr>
              <w:t>كتابشناسى آيه تبليغ</w:t>
            </w:r>
            <w:r>
              <w:rPr>
                <w:rStyle w:val="IndexLink"/>
                <w:rtl w:val="true"/>
              </w:rPr>
              <w:tab/>
            </w:r>
            <w:r>
              <w:rPr>
                <w:rStyle w:val="IndexLink"/>
              </w:rPr>
              <w:t>380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60_257540"/>
      <w:bookmarkStart w:id="1" w:name="pg19260_257540"/>
      <w:bookmarkEnd w:id="1"/>
    </w:p>
    <w:p>
      <w:pPr>
        <w:pStyle w:val="Heading2"/>
        <w:numPr>
          <w:ilvl w:val="1"/>
          <w:numId w:val="1"/>
        </w:numPr>
        <w:rPr/>
      </w:pPr>
      <w:bookmarkStart w:id="2" w:name="pg19260_257540"/>
      <w:bookmarkStart w:id="3" w:name="__RefHeading___Toc18008831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زنجانی خوئینی، محمد،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ترين دائرة المعارف موضوعى غدير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انصارى زنجانى خوئینی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 ماجراى 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انصارى زنجانى،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ترین دائرة المعارف موضوعى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*Proof of caliphate -- Encyclopedias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eastAsia="Times New Roman" w:cs="Times New Roman" w:ascii="Times New Roman" w:hAnsi="Times New Roman"/>
          <w:color w:val="111111"/>
          <w:sz w:val="28"/>
          <w:szCs w:val="28"/>
          <w:lang w:val="en-US" w:bidi="en-US"/>
        </w:rPr>
        <w:t>Ghadir -- Encyclopedias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58119110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008833_1280447820"/>
      <w:bookmarkStart w:id="6" w:name="_Toc2"/>
      <w:bookmarkEnd w:id="5"/>
      <w:r>
        <w:rPr>
          <w:rtl w:val="true"/>
        </w:rPr>
        <w:t>شماره تماس نویسنده</w:t>
      </w:r>
      <w:r>
        <w:rPr>
          <w:rtl w:val="true"/>
        </w:rPr>
        <w:t>:</w:t>
      </w:r>
      <w:bookmarkEnd w:id="6"/>
    </w:p>
    <w:p>
      <w:pPr>
        <w:pStyle w:val="BookText"/>
        <w:rPr/>
      </w:pPr>
      <w:r>
        <w:rPr>
          <w:rFonts w:ascii="IRNazanin" w:hAnsi="IRNazanin" w:eastAsia="IRNazanin"/>
          <w:color w:val="111111"/>
          <w:sz w:val="28"/>
          <w:sz w:val="28"/>
          <w:szCs w:val="28"/>
          <w:rtl w:val="true"/>
          <w:lang w:bidi="fa-IR"/>
        </w:rPr>
        <w:t>شماره تماس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9124524736</w:t>
      </w:r>
      <w:r>
        <w:rPr>
          <w:rFonts w:eastAsia="IRNazanin" w:cs="IRNazanin"/>
          <w:color w:val="111111"/>
          <w:sz w:val="28"/>
          <w:szCs w:val="28"/>
          <w:rtl w:val="true"/>
          <w:lang w:bidi="fa-IR"/>
        </w:rPr>
        <w:t xml:space="preserve"> - </w:t>
      </w:r>
      <w:r>
        <w:rPr>
          <w:rFonts w:eastAsia="IRNazanin" w:cs="IRNazanin"/>
          <w:color w:val="111111"/>
          <w:sz w:val="28"/>
          <w:szCs w:val="28"/>
          <w:lang w:bidi="fa-IR"/>
        </w:rPr>
        <w:t>0098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ايران ، قم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Phone no. : 0098 - 9124524736 - IRAN , QOM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9260_257543"/>
    </w:p>
    <w:p>
      <w:pPr>
        <w:pStyle w:val="Heading2"/>
        <w:numPr>
          <w:ilvl w:val="1"/>
          <w:numId w:val="1"/>
        </w:numPr>
        <w:rPr/>
      </w:pPr>
      <w:bookmarkStart w:id="8" w:name="__RefHeading___Toc18008835_1280447820"/>
      <w:bookmarkStart w:id="9" w:name="_Toc3"/>
      <w:bookmarkEnd w:id="7"/>
      <w:bookmarkEnd w:id="8"/>
      <w:r>
        <w:rPr>
          <w:rtl w:val="true"/>
        </w:rPr>
        <w:t>فهرست جلد سوم</w:t>
      </w:r>
      <w:r>
        <w:rPr>
          <w:rtl w:val="true"/>
        </w:rPr>
        <w:t>:</w:t>
      </w:r>
      <w:bookmarkEnd w:id="9"/>
    </w:p>
    <w:p>
      <w:pPr>
        <w:pStyle w:val="BookText"/>
        <w:rPr/>
      </w:pPr>
      <w:r>
        <w:rPr>
          <w:rFonts w:ascii="Amiri" w:hAnsi="Amiri" w:eastAsia="Amiri" w:cs="Amiri"/>
          <w:color w:val="111111"/>
          <w:sz w:val="28"/>
          <w:sz w:val="28"/>
          <w:szCs w:val="28"/>
          <w:rtl w:val="true"/>
          <w:lang w:bidi="ar-SA"/>
        </w:rPr>
        <w:t>ادامه 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 ماجراى غدير</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پس از مكه تا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bookmarkStart w:id="10" w:name="pg19260_257544"/>
    </w:p>
    <w:p>
      <w:pPr>
        <w:pStyle w:val="Heading2"/>
        <w:numPr>
          <w:ilvl w:val="1"/>
          <w:numId w:val="1"/>
        </w:numPr>
        <w:rPr/>
      </w:pPr>
      <w:bookmarkStart w:id="11" w:name="__RefHeading___Toc18008837_1280447820"/>
      <w:bookmarkStart w:id="12" w:name="_Toc4"/>
      <w:bookmarkEnd w:id="10"/>
      <w:bookmarkEnd w:id="11"/>
      <w:r>
        <w:rPr>
          <w:rtl w:val="true"/>
        </w:rPr>
        <w:t xml:space="preserve">بخش پنجم </w:t>
      </w:r>
      <w:r>
        <w:rPr>
          <w:rtl w:val="true"/>
        </w:rPr>
        <w:t xml:space="preserve">: </w:t>
      </w:r>
      <w:r>
        <w:rPr>
          <w:rtl w:val="true"/>
        </w:rPr>
        <w:t>ماجراهاى پس از مكه تا غدير</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8008839_1280447820"/>
      <w:bookmarkStart w:id="14" w:name="_Toc5"/>
      <w:bookmarkEnd w:id="13"/>
      <w:r>
        <w:rPr>
          <w:rtl w:val="true"/>
        </w:rPr>
        <w:t>اشاره</w:t>
      </w:r>
      <w:bookmarkStart w:id="15" w:name="pg19260_257545"/>
      <w:bookmarkEnd w:id="14"/>
    </w:p>
    <w:p>
      <w:pPr>
        <w:pStyle w:val="Heading3"/>
        <w:numPr>
          <w:ilvl w:val="2"/>
          <w:numId w:val="1"/>
        </w:numPr>
        <w:rPr/>
      </w:pPr>
      <w:bookmarkStart w:id="16" w:name="__RefHeading___Toc18008841_1280447820"/>
      <w:bookmarkStart w:id="17" w:name="_Toc6"/>
      <w:bookmarkEnd w:id="15"/>
      <w:bookmarkEnd w:id="16"/>
      <w:r>
        <w:rPr>
          <w:rtl w:val="true"/>
        </w:rPr>
        <w:t>منازل كاروان حجة الوداع بين مكه تا غدير</w:t>
      </w:r>
      <w:bookmarkEnd w:id="17"/>
    </w:p>
    <w:p>
      <w:pPr>
        <w:pStyle w:val="BookText"/>
        <w:rPr/>
      </w:pPr>
      <w:r>
        <w:rPr>
          <w:rFonts w:ascii="Amiri" w:hAnsi="Amiri" w:eastAsia="Amiri" w:cs="Amiri"/>
          <w:color w:val="111111"/>
          <w:sz w:val="28"/>
          <w:sz w:val="28"/>
          <w:szCs w:val="28"/>
          <w:rtl w:val="true"/>
          <w:lang w:bidi="ar-SA"/>
        </w:rPr>
        <w:t>منازل كاروان حجة الوداع بين مكه تا غدير</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پس از اتمام مراسم حجة الوداع، پيامبر صلى‌الله‌عليه‌و‌آله پس از وداع با كعبه و آخرين طواف به قافله پيوست و به سمت پايين مكه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پيام الهى در مورد نصب امير المؤمنين عليه‌السلام و ائمه اثنى‌عشر و نيز آيات ابتدايى سوره عنكبوت بر آن حضرت نازل مى‌شد، كاروان از منا وارد مكه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قبل از نماز صبح و قبل از رسيدن به ابطح از كنار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خارج شدند،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همان محل توطئه قريش قبل از هجرت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نماز ظهر و عصر را خواندند و در همانجا ماندند تا غروب شد و نماز مغرب و عشا را نيز در همانجا خواندند و سپس مختصرى 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جاده منتهى به مدينه را در پيش گرفتند؛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مايلى مكه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طلوع فجر روز پانزدهم ذى الحجه در منزل سَرِف، حضرت نماز صبح را خواندند و به راه ادامه دادند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در ادامه، كاروان حجة الوداع به منزلى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مايلى مكه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جبرئيل نازل شد و دستور اعلان ولايت را براى پيامبر صلى‌الله‌عليه‌و‌آله آورد، در حالى كه هنوز ضمانت حفظ از شر مردم را نياورده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با توجه به فورى نبودن دستور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مردم با اسلام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آن دارم كه آرامش بر هم ريزد و آنان هم اطاعت نكنند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جبرئيل بازگشت و روز شانزدهم بار ديگر نازل شد و دستور اعلان ولايت را آورد، ولى همچنان ضمانت حفظ را نياورده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كه مى‌دانست اين دستور فورى نيست و در پى موقعيت مناسبى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 از اصحابم مى‌ترسم كه با من مخالفت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بار ديگر تقاضاى حفظ از سوى خدا را تكرار فرمود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كاروان حجة الوداع در بازگشت خود به سوى غدير،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كُراعُ الغُمَيم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پايان مسيل و انتهاى مسير آب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منطقه‌اى بين مكه و مدينه بوده كه غدير خم در آن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گودالى است كه پس از عبور سيل، آب در آن باقى مى‌ماند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آبگير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 جحفه و به همين نام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نزول آيه تبليغ و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اندكى قبل از رسيدن به غدير، منافقين كه در نقشه اول خود براى جدا شدن از كاروان شكست خورده بودند، به فكر نقشه‌اى ديگر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و عمر و گروهى از همدستانشان با رسيدن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كُراعُ الْغُمَيم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غدير در آن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سرعت خود افزودند و پيشاپيش قافله حركت كردند و از غدير عبور كردند و تا نزديكى‌هاى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رفتند </w:t>
      </w:r>
      <w:r>
        <w:rPr>
          <w:rFonts w:eastAsia="IRNazanin" w:cs="IRNazanin"/>
          <w:color w:val="111111"/>
          <w:sz w:val="28"/>
          <w:szCs w:val="28"/>
          <w:rtl w:val="true"/>
          <w:lang w:bidi="fa-IR"/>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اين كار آن بود كه دنباله قافله را هم به دنبال خود بكشانند و وقتى عده‌اى از آن جمعيت عظيم از غدير عبور كردند ديگر بازگرداندن شتران با بارهاى سنگين </w:t>
      </w:r>
      <w:bookmarkStart w:id="18" w:name="pg19260_257547"/>
    </w:p>
    <w:p>
      <w:pPr>
        <w:pStyle w:val="BookText"/>
        <w:rPr/>
      </w:pPr>
      <w:bookmarkEnd w:id="18"/>
      <w:r>
        <w:rPr>
          <w:rFonts w:ascii="IRNazanin" w:hAnsi="IRNazanin" w:eastAsia="IRNazanin"/>
          <w:color w:val="111111"/>
          <w:sz w:val="28"/>
          <w:sz w:val="28"/>
          <w:szCs w:val="28"/>
          <w:rtl w:val="true"/>
          <w:lang w:bidi="fa-IR"/>
        </w:rPr>
        <w:t>كار ساده‌اى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عملاً برنامه منتفى خواهد شد و پيامبر صلى‌الله‌عليه‌و‌آله نيز ترجيح خواهد داد در پى قافله راه را ادامه دهد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سپس در روز هفدهم ذى الحجه و در راه بازگشت از مكه به سوى مدينه، كاروان حجة الوداع به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كه تا غدير كمتر از يك روز ديگر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آبادى قديد در آغاز وادى قرار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انتهاى همين وادى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به آبادى كاروان توقف كرد و مردم براى استراحت از راهى كه شبانه طى شده بود پياده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افشاى سرّ پيامبر صلى‌الله‌عليه‌و‌آله در راه مكه 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أَسَرَّ النَّبِىُّ إِلى بَعْضِ أَزْواجِهِ حَدِيثا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ماجراى اخوّت در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اهانت ابوبكر و عمر به پيامبر صلى‌الله‌عليه‌و‌آله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آمَنُوا وَ عَمِلُوا الصَّالِحاتِ سَيَجْعَلُ لَهُمُ الرَّحْمنُ وُدّا </w:t>
      </w:r>
      <w:r>
        <w:rPr>
          <w:rFonts w:eastAsia="IRNazanin" w:cs="IRNazanin"/>
          <w:color w:val="111111"/>
          <w:sz w:val="28"/>
          <w:szCs w:val="28"/>
          <w:rtl w:val="true"/>
          <w:lang w:bidi="fa-IR"/>
        </w:rPr>
        <w:t>... »</w:t>
      </w:r>
    </w:p>
    <w:p>
      <w:pPr>
        <w:pStyle w:val="Heading3"/>
        <w:numPr>
          <w:ilvl w:val="2"/>
          <w:numId w:val="1"/>
        </w:numPr>
        <w:rPr/>
      </w:pPr>
      <w:bookmarkStart w:id="19" w:name="__RefHeading___Toc18008843_1280447820"/>
      <w:bookmarkStart w:id="20" w:name="_Toc7"/>
      <w:bookmarkEnd w:id="19"/>
      <w:r>
        <w:rPr>
          <w:rtl w:val="true"/>
        </w:rPr>
        <w:t>آشوب منافقين اندكى مانده به غدير</w:t>
      </w:r>
      <w:bookmarkEnd w:id="20"/>
    </w:p>
    <w:p>
      <w:pPr>
        <w:pStyle w:val="BookText"/>
        <w:rPr/>
      </w:pPr>
      <w:r>
        <w:rPr>
          <w:rFonts w:ascii="Amiri" w:hAnsi="Amiri" w:eastAsia="Amiri" w:cs="Amiri"/>
          <w:color w:val="111111"/>
          <w:sz w:val="28"/>
          <w:sz w:val="28"/>
          <w:szCs w:val="28"/>
          <w:rtl w:val="true"/>
          <w:lang w:bidi="ar-SA"/>
        </w:rPr>
        <w:t>آشوب منافقين اندكى مانده به غدير</w:t>
      </w:r>
      <w:r>
        <w:rPr>
          <w:rStyle w:val="FootnoteAnchor"/>
          <w:rtl w:val="true"/>
        </w:rPr>
        <w:footnoteReference w:id="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اتمام حجة الوداع و در راه بازگشت به مدينه، در شب هجدهم ماه ذى الحجه رسيده بود و كاروان مسير شبانه خود را به سوى غدير مى‌پيمود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خم نيز با بركه آبش و چشمه سار و پنج درخت كهنسالش در انتظار كاروان عظيم حجاج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مقصدى كه از مكه تعيين شد و مردم از وعده‌گاهشان و برنامه‌اى كه در انتظارشان بود به خوبى خبر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قلب رسول اللّه صلى‌الله‌عليه‌و‌آله در چگونگى تحقق امر الهى و اعلام ولايت مطلقه جانشينان معصوم خود مى‌تپيد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وحى نيز در تكاپوى فوق‌العاده‌اى براى تدارك برنامه فردا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تحركات مُخرِّب منافقين وارد مرحله جدى شده و اوضاع نشان مى‌داد كه با حضور آن اكثريت مغشوش با افكار جاهلى، اجراى برنامه از پيش تعيين شده غدير غير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مردم ظاهربين فورا دهان به حسادت باز خواهند كرد كه پسر عمويش و خاندان خود را بر ما مسلط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منافقين آشوب به پا خواهند كرد و مجلس سخنرانى را بر هم خواهند ريخت و حتى ممكن است قصد جان پيامبر و امير المؤمنين عليهماالسلام را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خداوند علم به بحرانى بودن موقعيت داشت و هم پيامبر صلى‌الله‌عليه‌و‌آله به عنوان مجرى امر خدا به شدت نگران آن بود، و هم مؤمنين از اعلام ولايت در چنان شرايطى واهمه داشتند، و هم منافقين جو حاكم را زير نظر گرفته بودند و صدها توطئه در سر مى‌پروراندند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پروردگار جهان مى‌خواست با يَدِ قدرت خود نشان دهد كه اگر او اراده كند همه مقهور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اواخر شب هجدهم كه كاروان به درختان و بركه غدير كاملاً نزديك شده بود آيه‌اى از قرآن نازل شد كه در عين اختصار همه جوانب غدير را در بر داشت، و تابلوى درخشنده غدير در متن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همه نگرانى‌ها را بر طرف كرد و خبر قطعى از اراده پروردگار و ضمانت حفظ از هر خطر و توطئه‌اى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لحظات حساس كه پيامبر صلى‌الله‌عليه‌و‌آله به شدت در انتظار وحى بود، جبرئيل نازل شد و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نازل كرد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خداوند به تو سلام مى‌رساند و مى‌فرمايد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الرَّسُولُ بَلِّغْ ما اُنْزِلَ اِلَيْكَ مِنْ رَبِّكَ وَ اِنْ لَمْ تَفْعَلْ فَما بَلَّغْتَ رِسالَتَهُ وَ اللّه‌ُ يَعْصِمُكَ مِنَ النّاسِ، اِنَّ اللّه‌َ لا يَهْدِى الْقَوْمَ الْكافِرينَ</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آنچه از پروردگارت بر تو نازل شده ابلاغ كن و اگر انجام ندهى رسالت خدا را نرسانده‌اى و خدا تو را از مردم حفظ مى‌كند و خداوند قوم كافر را هدايت نمى‌كند</w:t>
      </w:r>
      <w:r>
        <w:rPr>
          <w:rFonts w:eastAsia="IRNazanin" w:cs="IRNazanin"/>
          <w:color w:val="111111"/>
          <w:sz w:val="28"/>
          <w:szCs w:val="28"/>
          <w:rtl w:val="true"/>
          <w:lang w:bidi="fa-IR"/>
        </w:rPr>
        <w:t>»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نزول اين آيه همه آن چيزى بود كه پيامبر صلى‌الله‌عليه‌و‌آله انتظارش را مى‌كشيد و انعكاس آن مى‌توانست اينگونه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 ما اُنْزِلَ اِلَيْكَ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اى صاحب رسالت، آنچه از پروردگارت درباره امامت و خلافت و ولايت نازل شده ابلاغ كن و به مردم برسان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مسئله آن قدر قطعى و مهم و مورد تأكيد است كه اگر نشود گويا در رسالت و نبوت خويش هيچ گامى برنداشته‌اى و رسالتى كه بر دوشت نهاده شده به انجام نرسانده بر زمين نهاده‌اى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جهت توطئه‌هايى كه از آن هراس دارى مطمئن باش كه خداوند حفظ تو را از شر مردمان توطئه‌گر ضمانت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يَهْدِى الْقَوْمَ الْكافِرينَ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اصلى، ابلاغ اين پيام و اتمام حجت است و شكى نيست كه گروهى از مردم ولايت را نمى‌پذيرند و بدان ايمان نمى‌آورند و كفر 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نزول اين آيه، پيامبر صلى‌الله‌عليه‌و‌آله همه آنچه درباره توطئه‌ها از مردم مخفى مى‌كرد، بى‌واهمه با آنان در ميان گذاشت و فرمود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تهديد بعد از وعيد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امر خداوند را به انجام خواهم رساند چرا كه اگر مردم هم مرا متهم كنند و تكذيب نمايند براى من آسانتر از عقوبت الهى در دنيا و آخرت است، و خدا بدون انجام اين وظيفه از من راضى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خدا ضامن حفظ من است از هيچ كس نمى‌هراسم</w:t>
      </w:r>
      <w:r>
        <w:rPr>
          <w:rFonts w:eastAsia="IRNazanin" w:cs="IRNazanin"/>
          <w:color w:val="111111"/>
          <w:sz w:val="28"/>
          <w:szCs w:val="28"/>
          <w:rtl w:val="true"/>
          <w:lang w:bidi="fa-IR"/>
        </w:rPr>
        <w:t>.</w:t>
      </w:r>
      <w:r>
        <w:rPr>
          <w:rStyle w:val="FootnoteAnchor"/>
          <w:rtl w:val="true"/>
        </w:rPr>
        <w:footnoteReference w:id="8"/>
      </w:r>
      <w:bookmarkStart w:id="21" w:name="pg19260_257550"/>
    </w:p>
    <w:p>
      <w:pPr>
        <w:pStyle w:val="BookText"/>
        <w:rPr/>
      </w:pPr>
      <w:bookmarkEnd w:id="21"/>
      <w:r>
        <w:rPr>
          <w:rFonts w:ascii="Amiri" w:hAnsi="Amiri" w:eastAsia="Amiri" w:cs="Amiri"/>
          <w:color w:val="111111"/>
          <w:sz w:val="28"/>
          <w:sz w:val="28"/>
          <w:szCs w:val="28"/>
          <w:rtl w:val="true"/>
          <w:lang w:bidi="ar-SA"/>
        </w:rPr>
        <w:t xml:space="preserve">براى توضيح بيشتر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همين بخش مراجعه شود</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8008845_1280447820"/>
      <w:bookmarkStart w:id="23" w:name="_Toc8"/>
      <w:bookmarkEnd w:id="22"/>
      <w:r>
        <w:rPr>
          <w:rtl w:val="true"/>
        </w:rPr>
        <w:t>كارشكنى علنى منافقين پيش از غدير</w:t>
      </w:r>
      <w:bookmarkEnd w:id="23"/>
    </w:p>
    <w:p>
      <w:pPr>
        <w:pStyle w:val="Heading4"/>
        <w:numPr>
          <w:ilvl w:val="3"/>
          <w:numId w:val="1"/>
        </w:numPr>
        <w:rPr/>
      </w:pPr>
      <w:bookmarkStart w:id="24" w:name="__RefHeading___Toc18008847_1280447820"/>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كارشكنى علنى منافقين پيش از غدير</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در راه بازگشت از سفر حجة الوداع، با اينكه پيامبر صلى‌الله‌عليه‌و‌آله از مكه اعلام عمومى داده بود كه همه بايد در غدير براى برنامه مهمى توقف كنند، ولى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غدير كه رسيدند عده‌اى از اصحاب اجازه گرفتند كه از كاروان جدا شوند تا زودتر به خانه‌هايشان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مشاهده حركت مرموز اين گروه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كه از پيامبرتان گريزانيد به حدى كه اگر سمتى از درختى به سوى من باشد شما همان سويش را مبغوض‌تر مى‌داريد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اغفال شدگان به گريه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كه نقشه را بر آب مى‌ديد خود را جلو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اين پس از تو اجازه بگيرد سفيه است </w:t>
      </w:r>
      <w:r>
        <w:rPr>
          <w:rFonts w:eastAsia="IRNazanin" w:cs="IRNazanin"/>
          <w:color w:val="111111"/>
          <w:sz w:val="28"/>
          <w:szCs w:val="28"/>
          <w:rtl w:val="true"/>
          <w:lang w:bidi="fa-IR"/>
        </w:rPr>
        <w:t>!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به بيانى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نزول آيه تبليغ و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اندكى قبل از رسيدن به غدير، وقتى پيامبر صلى‌الله‌عليه‌و‌آله نگذاشت منافقين از قافله جدا شوند و توطئه‌اشان با شكست مواجه شد، فكر ديگرى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و گروهى از همدستانشان با رسيدن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كُراعُ الْغُمَيم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غدير در آن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سرعت خود افزودند و پيشاپيش قافله حركت كردند و از غدير عبور كردند و تا نزديكى‌هاى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رفتند </w:t>
      </w:r>
      <w:r>
        <w:rPr>
          <w:rFonts w:eastAsia="IRNazanin" w:cs="IRNazanin"/>
          <w:color w:val="111111"/>
          <w:sz w:val="28"/>
          <w:szCs w:val="28"/>
          <w:rtl w:val="true"/>
          <w:lang w:bidi="fa-IR"/>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اين كار آن بود كه دنباله قافله را هم به دنبال خود بكشانند و وقتى عده‌اى از آن جمعيت عظيم از غدير عبور كردند ديگر بازگرداندن شتران با بارهاى سنگين كار ساده‌اى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عملاً برنامه منتفى خواهد شد و پيامبر صلى‌الله‌عليه‌و‌آله نيز ترجيح خواهد داد در پى قافله راه را ادامه دهد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اينجا بود كه اين به ظاهر مسلمانان، به مجرد احساس اين موضوع همهمه نموده و جنجال به راه انداختند و به تعبير راوى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شروع كردند به صحبت با هم و سر و صدا به راه انداختند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جنجال و غوغا به پا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شنيدن من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زدند و من نشنيدم كه حضرت 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گفته و آشوب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در پى بر مى‌خاستند و مى‌نشستند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برخورد اينان با پيامبر اكرم صلى‌الله‌عليه‌و‌آله چنين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كسانى كه همه مذاهب اهل‌سنت مدعى عصمت آنان اند و نشان و مدال اجتهاد در دين و شريعت را به آنها عطا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پيامبر صلى‌الله‌عليه‌و‌آله با رسيدن به منطقه غدير فرمان توقف كاروان را داد، و دستور داد آنان كه پيشتر رفته‌اند بازگردانده شوند و آنان را كه پشت سر هستند از ادامه راه مانع شوند تا برنامه خود درباره معرفى على عليه‌السلام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سمت راست جاده به سمت درختان غدير مسير خود را تغيير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به خصوص سراغ ابوبكر و عمر فرستادند تا آنان را بازگردانند، و پس از آمدنشان آنان را به سختى مورد مؤاخذه قرار دادند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پيش‌تر رفته بودند بازگشتند و تا آخرين نفرات قافله خود را رساندند، و در منطقه غدير توقف كردند و پياده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بود كه اولين نقشه منافقين با آنكه اجرا شد ولى فورا به امر پيامبر صلى‌الله‌عليه‌و‌آله خنثى شد، و در تعطيل كردن اصل برنامه شكست خوردند</w:t>
      </w:r>
      <w:r>
        <w:rPr>
          <w:rFonts w:eastAsia="IRNazanin" w:cs="IRNazanin"/>
          <w:color w:val="111111"/>
          <w:sz w:val="28"/>
          <w:szCs w:val="28"/>
          <w:rtl w:val="true"/>
          <w:lang w:bidi="fa-IR"/>
        </w:rPr>
        <w:t>.</w:t>
      </w:r>
      <w:r>
        <w:rPr>
          <w:rStyle w:val="FootnoteAnchor"/>
          <w:rtl w:val="true"/>
        </w:rPr>
        <w:footnoteReference w:id="11"/>
      </w:r>
      <w:bookmarkStart w:id="26" w:name="pg19260_257552"/>
    </w:p>
    <w:p>
      <w:pPr>
        <w:pStyle w:val="BookText"/>
        <w:rPr/>
      </w:pPr>
      <w:bookmarkEnd w:id="26"/>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يَقُولُونَ افْتَريهُ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فَأْتُوا بِعَشْرِ سُوَرٍ مِثْلِهِ مُفْتَرَياتٍ وَ ادْعُوا مَنِ اسْتَطَعْتُمْ مِنْ دُونِ اللّه‌ِ اِنْ كُنْتُمْ صادِقينَ</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 »</w:t>
      </w:r>
    </w:p>
    <w:p>
      <w:pPr>
        <w:pStyle w:val="Heading4"/>
        <w:numPr>
          <w:ilvl w:val="3"/>
          <w:numId w:val="1"/>
        </w:numPr>
        <w:rPr/>
      </w:pPr>
      <w:bookmarkStart w:id="27" w:name="__RefHeading___Toc18008849_1280447820"/>
      <w:bookmarkStart w:id="28" w:name="_Toc10"/>
      <w:bookmarkEnd w:id="27"/>
      <w:r>
        <w:rPr>
          <w:rtl w:val="true"/>
        </w:rPr>
        <w:t xml:space="preserve">آيه </w:t>
      </w:r>
      <w:r>
        <w:rPr>
          <w:rtl w:val="true"/>
        </w:rPr>
        <w:t>«</w:t>
      </w:r>
      <w:r>
        <w:rPr>
          <w:rtl w:val="true"/>
        </w:rPr>
        <w:t xml:space="preserve">إِنَّ الَّذِينَ آمَنُوا وَ عَمِلُوا الصَّالِحاتِ سَيَجْعَلُ لَهُمُ الرَّحْمنُ وُدّا </w:t>
      </w:r>
      <w:r>
        <w:rPr>
          <w:rtl w:val="true"/>
        </w:rPr>
        <w:t>... »</w:t>
      </w:r>
      <w:bookmarkEnd w:id="28"/>
    </w:p>
    <w:p>
      <w:pPr>
        <w:pStyle w:val="Heading5"/>
        <w:numPr>
          <w:ilvl w:val="4"/>
          <w:numId w:val="1"/>
        </w:numPr>
        <w:rPr/>
      </w:pPr>
      <w:bookmarkStart w:id="29" w:name="__RefHeading___Toc18008851_1280447820"/>
      <w:bookmarkStart w:id="30" w:name="_Toc11"/>
      <w:bookmarkEnd w:id="29"/>
      <w:r>
        <w:rPr>
          <w:rtl w:val="true"/>
        </w:rPr>
        <w:t>اشاره</w:t>
      </w:r>
      <w:bookmarkEnd w:id="30"/>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از جمله آياتى كه در سفر حجة الوداع پس از حج بر پيامبر صلى‌الله‌عليه‌و‌آله نازل شد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مريم و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آيات سوره مريم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يَسَّرْناهُ بِلِسانِكَ لِتُبَشِّرَ بِهِ الْمُتَّقِينَ وَ تُنْذِرَ بِهِ قَوْما لُدًّا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ايمان آورده عمل صالح انجام مى‌دهند به زودى خداوند براى آنان مودّت قرار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را بر زبان تو آسان نموديم تا متقين را بشارت دهى و قومى را كه در خصومت شديد هستند بترسانى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اين آيات از دو بُعد قابل بررسى است</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18008853_1280447820"/>
      <w:bookmarkStart w:id="32" w:name="_Toc12"/>
      <w:bookmarkEnd w:id="31"/>
      <w:r>
        <w:rPr/>
        <w:t>1</w:t>
      </w:r>
      <w:r>
        <w:rPr>
          <w:rtl w:val="true"/>
        </w:rPr>
        <w:t xml:space="preserve"> - </w:t>
      </w:r>
      <w:r>
        <w:rPr>
          <w:rtl w:val="true"/>
        </w:rPr>
        <w:t>موقعيت تاريخى</w:t>
      </w:r>
      <w:bookmarkEnd w:id="32"/>
    </w:p>
    <w:p>
      <w:pPr>
        <w:pStyle w:val="Heading6"/>
        <w:numPr>
          <w:ilvl w:val="5"/>
          <w:numId w:val="1"/>
        </w:numPr>
        <w:rPr/>
      </w:pPr>
      <w:bookmarkStart w:id="33" w:name="__RefHeading___Toc18008855_1280447820"/>
      <w:bookmarkStart w:id="34" w:name="_Toc13"/>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 xml:space="preserve">روز هفدهم ذى الحجه و پس از اتمام اعمال حج در سفر حجة الوداع، كاروان پيامبر صلى‌الله‌عليه‌و‌آله در راه بازگشت و به سوى غدير به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كه تا غدير كمتر از يك روز ديگر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آبادى قديد در آغاز وادى قرار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انتهاى همين وادى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به آبادى كاروان توقف كرد و مردم براى استراحت از راهى كه شبانه طى شده بود پياده شدند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نزول كاروان در قديد و فرا رسيدن هنگام نماز، صف‌ها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بعد از نماز صداى خود را بلند كرد به گونه‌اى كه همه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هَبْ لِعَلِىٍّ الْمَوَدَّةَ فِى </w:t>
      </w:r>
    </w:p>
    <w:p>
      <w:pPr>
        <w:pStyle w:val="BookText"/>
        <w:rPr/>
      </w:pPr>
      <w:r>
        <w:rPr>
          <w:rFonts w:ascii="Amiri" w:hAnsi="Amiri" w:eastAsia="Amiri" w:cs="Amiri"/>
          <w:color w:val="111111"/>
          <w:sz w:val="28"/>
          <w:sz w:val="28"/>
          <w:szCs w:val="28"/>
          <w:rtl w:val="true"/>
          <w:lang w:bidi="ar-SA"/>
        </w:rPr>
        <w:t>صُدُورِ الْمُؤْمِنينَ وَ الْهَيْبَةَ وَ الْعَظَمَةَ فى صُدُورِ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به على محبت در سينه مؤمنين و هيبت و عظمت در سينه منافقين عنايت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براى زمينه سازى جدى براى غدير على عليه‌السلام را فرا خواند و در حضور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دستان خويش را به سوى آسمان بلند كن و دعا كن تا من آمين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لى عِنْدَكَ عَهْدا وَ اجْعَلْ لى عِنْدَكَ وُدّا وَ اجْعَلْ لى فى قُلُوبِ الْمُؤْمِنينَ 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براى من نزد خود عهد و پيمانى قرار ده، و براى من در پيشگاه خود دوستى و مودت قرار ده، و براى من در قلب مؤمنين محبتى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عليه‌السلام هم اين دعا را تكرار كرد و پيامبر صلى‌الله‌عليه‌و‌آله آمين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هر دعايى براى خود دوست دارى بنما تا آمين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عليه‌السلام هم سه بار اين دعا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ثَبِّتْ مَوَدَّتى فى قُلُوبِ الْمُؤْمِنينَ وَ الْمُؤْمِناتِ اِلى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مودت و محبت مرا تا روز قيامت در قلوب مردان و زنان مؤمن ثابت و پايدار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صلى‌الله‌عليه‌و‌آله آمين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دعاى امير المؤمنين عليه‌السلام و آمين پيامبر صلى‌الله‌عليه‌و‌آله در حضور مردم، آيات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مريم در همين راستا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الَّذينَ آمَنُوا وَ عَمِلُوا الصّالِحاتِ سَيَجْعَلُ لَهُمُ الرَّحْمنُ 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يَسَّرْناهُ بِلِسانِكَ لِتُبَشِّرَ بِهِ الْمُتَّقينَ وَ تُنْذِرَ بِهِ قَوْما لُدّا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ايمان آورده عمل صالح انجام مى‌دهند به زودى خداوند براى آنان مودّت قرار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را بر زبان تو آسان نموديم تا متقين را بشارت دهى و قومى را كه در خصومت شديد هستند بترسانى</w:t>
      </w:r>
      <w:r>
        <w:rPr>
          <w:rFonts w:eastAsia="Amiri" w:cs="Amiri" w:ascii="Amiri" w:hAnsi="Amiri"/>
          <w:color w:val="111111"/>
          <w:sz w:val="28"/>
          <w:szCs w:val="28"/>
          <w:rtl w:val="true"/>
          <w:lang w:bidi="ar-SA"/>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اين آيات شريفه به معناى استجابت دعاى پيامبر صلى‌الله‌عليه‌و‌آله و امير المؤمنين عليه‌السلام بود، كه مردم از سرعت استجابت اين دعا تعجب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خداوند آيه‌اى از كتابش درباره تو نازل كرده و براى تو در قلب هر مؤمنى محبت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جَعَلَ قُلُوبَ الْمُؤْمِنينَ تَتُوقُ اِلَيْكَ بِالْمَوَدَّةِ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خدايى را كه قلوب مؤمنين را با محبت مشتاق تو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را نمى‌بينى مگر آنكه در قلب او محبت على‌عليه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موقعيت پيامبر صلى‌الله‌عليه‌و‌آله خبر از خواسته قلبى خود داد و به امير 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سَأَلْتُ رَبّى اَنْ يُوالِىَ بَيْنى وَ بَيْنَكَ،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 رَبّى اَنْ يُواخِىَ بَيْنى وَ بَيْنَكَ،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 رَبّى أَنْ يَجْعَلَكَ وَصِيّى، 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پروردگارم خواستم كه بين من و تو ولايت قرار دهد، و خدا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خواستم بين من و تو برادرى قرار دهد، او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خواستم تو را جانشين من قرار دهد، و او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مراسمِ دعا و آمين و استجابت فورى الهى با نزول آيه در حضور مردم و تفاصيلى كه ذكر شد، يك مقطع استثنايى در زندگانى پيامبر صلى‌الله‌عليه‌و‌آله به شمار مى‌آمد كه همه را مبهوت و متعجب كرد و در آستانه غدير مقام عظيم على بن ابى‌طالب عليه‌السلام را در پيشگاه خداوند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موقعيت تاريخى اين آيه را از نگاهى ديگر مى‌توانيم اينگونه بررسى كنيم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وسيعى قبل از غدير است كه كمتر از يك روز تا غدير فاصله دارد و آبادى به همين نام در آغاز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قافله حجاج با ورود به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و اكنون روز هفدهم ماه ذى الحجه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از يك سو كارشكنى‌هاى منافقين فكر پيامبر صلى‌الله‌عليه‌و‌آله را به خود مشغول داشته؛ و از سوى ديگر اجراى دقيق مهم‌ترين برنامه رسالت حضرت، ايجاد و حفظ شرايط لازم براى اجراى آن را مى‌طلبد</w:t>
      </w:r>
      <w:r>
        <w:rPr>
          <w:rFonts w:eastAsia="IRNazanin" w:cs="IRNazanin"/>
          <w:color w:val="111111"/>
          <w:sz w:val="28"/>
          <w:szCs w:val="28"/>
          <w:rtl w:val="true"/>
          <w:lang w:bidi="fa-IR"/>
        </w:rPr>
        <w:t xml:space="preserve">. </w:t>
      </w:r>
      <w:bookmarkStart w:id="35" w:name="pg19260_257555"/>
    </w:p>
    <w:p>
      <w:pPr>
        <w:pStyle w:val="BookText"/>
        <w:rPr/>
      </w:pPr>
      <w:bookmarkEnd w:id="35"/>
      <w:r>
        <w:rPr>
          <w:rFonts w:ascii="IRNazanin" w:hAnsi="IRNazanin" w:eastAsia="IRNazanin"/>
          <w:color w:val="111111"/>
          <w:sz w:val="28"/>
          <w:sz w:val="28"/>
          <w:szCs w:val="28"/>
          <w:rtl w:val="true"/>
          <w:lang w:bidi="fa-IR"/>
        </w:rPr>
        <w:t xml:space="preserve">با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براى استراحت در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 و مردم پياده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آخرين منزل قبل از غدير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درباره غدير نازل شد كه از دو سوره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اين آيات در كنار دو برنامه دقيق براى آماده سازى فكرى مردم قبل از غدير بود كه عكس العمل‌هايى را نيز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تفصيل اين برنامه‌ها در چندين روايت وارد شده كه به وقوع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روايات هم به عنوان نسخه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و با توضيح مذكور در آغاز سخن معلوم شد كه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منافاتى در اين دو تعبير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ديگرى هم عين همين واقعه و نزول آيه و گاهى با تفاصيل بيشتر آمده و به مكان واقعه و نزول آيه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روايات اقتضا مى‌كند با تطبيق آنها صورت كامل وقايع را به دست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با مطالعه دقيق و جمع بندى كامل روايات، آنچه در اين مرحله از واقعه غدير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پيوسته تقديم مى‌شود</w:t>
      </w:r>
      <w:r>
        <w:rPr>
          <w:rFonts w:eastAsia="IRNazanin" w:cs="IRNazanin"/>
          <w:color w:val="111111"/>
          <w:sz w:val="28"/>
          <w:szCs w:val="28"/>
          <w:rtl w:val="true"/>
          <w:lang w:bidi="fa-IR"/>
        </w:rPr>
        <w:t>:</w:t>
      </w:r>
    </w:p>
    <w:p>
      <w:pPr>
        <w:pStyle w:val="Heading6"/>
        <w:numPr>
          <w:ilvl w:val="5"/>
          <w:numId w:val="1"/>
        </w:numPr>
        <w:rPr/>
      </w:pPr>
      <w:bookmarkStart w:id="36" w:name="__RefHeading___Toc18008857_1280447820"/>
      <w:bookmarkStart w:id="37" w:name="_Toc14"/>
      <w:bookmarkEnd w:id="36"/>
      <w:r>
        <w:rPr>
          <w:rtl w:val="true"/>
        </w:rPr>
        <w:t>اول</w:t>
      </w:r>
      <w:r>
        <w:rPr>
          <w:rtl w:val="true"/>
        </w:rPr>
        <w:t xml:space="preserve">. </w:t>
      </w:r>
      <w:r>
        <w:rPr>
          <w:rtl w:val="true"/>
        </w:rPr>
        <w:t>دعا براى محبت امير المؤمنين عليه‌السلام در دل مردم</w:t>
      </w:r>
      <w:bookmarkEnd w:id="37"/>
    </w:p>
    <w:p>
      <w:pPr>
        <w:pStyle w:val="BookText"/>
        <w:rPr/>
      </w:pPr>
      <w:r>
        <w:rPr>
          <w:rFonts w:ascii="IRNazanin" w:hAnsi="IRNazanin" w:eastAsia="IRNazanin"/>
          <w:color w:val="111111"/>
          <w:sz w:val="28"/>
          <w:sz w:val="28"/>
          <w:szCs w:val="28"/>
          <w:rtl w:val="true"/>
          <w:lang w:bidi="fa-IR"/>
        </w:rPr>
        <w:t>با نزول كاروان در قديد و فرا رسيدن هنگام نماز، صف‌ها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بعد از نماز صداى خود را بلند كرد به گونه‌اى كه همه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هَبْ لِعَلِىٍّ الْمَوَدَّةَ فِى صُدُورِ الْمُؤْمِنينَ وَ الْهَيْبَةَ وَ الْعَظَمَةَ فى صُدُورِ 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على محبت در سينه مؤمنين و هيبت و عظمت در سينه منافقين عنايت فرما</w:t>
      </w:r>
      <w:r>
        <w:rPr>
          <w:rFonts w:eastAsia="IRNazanin" w:cs="IRNazanin"/>
          <w:color w:val="111111"/>
          <w:sz w:val="28"/>
          <w:szCs w:val="28"/>
          <w:rtl w:val="true"/>
          <w:lang w:bidi="fa-IR"/>
        </w:rPr>
        <w:t>.</w:t>
      </w:r>
      <w:r>
        <w:rPr>
          <w:rStyle w:val="FootnoteAnchor"/>
          <w:rtl w:val="true"/>
        </w:rPr>
        <w:footnoteReference w:id="1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على عليه‌السلام را فرا خواند و در حضور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دستان خويش را به سوى آسمان بلند كن و دعا كن تا من آمين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لى عِنْدَكَ </w:t>
      </w:r>
      <w:bookmarkStart w:id="38" w:name="pg19260_257556"/>
    </w:p>
    <w:p>
      <w:pPr>
        <w:pStyle w:val="BookText"/>
        <w:rPr/>
      </w:pPr>
      <w:bookmarkEnd w:id="38"/>
      <w:r>
        <w:rPr>
          <w:rFonts w:ascii="IRNazanin" w:hAnsi="IRNazanin" w:eastAsia="IRNazanin"/>
          <w:color w:val="111111"/>
          <w:sz w:val="28"/>
          <w:sz w:val="28"/>
          <w:szCs w:val="28"/>
          <w:rtl w:val="true"/>
          <w:lang w:bidi="fa-IR"/>
        </w:rPr>
        <w:t>عَهْدا وَ اجْعَلْ لى عِنْدَكَ وُدّا وَ اجْعَلْ لى فى قُلُوبِ الْمُؤْمِنينَ 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براى من نزد خود عهد و پيمانى قرار ده، و براى من در پيشگاه خود دوستى و مودت قرار ده، و براى من در قلب مؤمنين محبتى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عليه‌السلام هم اين دعا را تكرار كرد و پيامبر صلى‌الله‌عليه‌و‌آله آمين گفت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همچنين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هر دعايى براى خود دوست دارى بنما تا آمين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عليه‌السلام هم سه بار اين دعا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ثَبِّتْ مَوَدَّتى فى قُلُوبِ الْمُؤْمِنينَ وَ الْمُؤْمِناتِ الى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مودت و محبت مرا تا روز قيامت در قلوب مردان و زنان مؤمن ثابت و پايدار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صلى‌الله‌عليه‌و‌آله آمين گفت</w:t>
      </w:r>
      <w:r>
        <w:rPr>
          <w:rFonts w:eastAsia="IRNazanin" w:cs="IRNazanin"/>
          <w:color w:val="111111"/>
          <w:sz w:val="28"/>
          <w:szCs w:val="28"/>
          <w:rtl w:val="true"/>
          <w:lang w:bidi="fa-IR"/>
        </w:rPr>
        <w:t>.</w:t>
      </w:r>
      <w:r>
        <w:rPr>
          <w:rStyle w:val="FootnoteAnchor"/>
          <w:rtl w:val="true"/>
        </w:rPr>
        <w:footnoteReference w:id="17"/>
      </w:r>
    </w:p>
    <w:p>
      <w:pPr>
        <w:pStyle w:val="Heading6"/>
        <w:numPr>
          <w:ilvl w:val="5"/>
          <w:numId w:val="1"/>
        </w:numPr>
        <w:rPr/>
      </w:pPr>
      <w:bookmarkStart w:id="39" w:name="__RefHeading___Toc18008859_1280447820"/>
      <w:bookmarkStart w:id="40" w:name="_Toc15"/>
      <w:bookmarkEnd w:id="39"/>
      <w:r>
        <w:rPr>
          <w:rtl w:val="true"/>
        </w:rPr>
        <w:t>دوم</w:t>
      </w:r>
      <w:r>
        <w:rPr>
          <w:rtl w:val="true"/>
        </w:rPr>
        <w:t xml:space="preserve">. </w:t>
      </w:r>
      <w:r>
        <w:rPr>
          <w:rtl w:val="true"/>
        </w:rPr>
        <w:t>استجابت دعا و نزول آيه</w:t>
      </w:r>
      <w:bookmarkEnd w:id="40"/>
    </w:p>
    <w:p>
      <w:pPr>
        <w:pStyle w:val="BookText"/>
        <w:rPr/>
      </w:pPr>
      <w:r>
        <w:rPr>
          <w:rFonts w:ascii="IRNazanin" w:hAnsi="IRNazanin" w:eastAsia="IRNazanin"/>
          <w:color w:val="111111"/>
          <w:sz w:val="28"/>
          <w:sz w:val="28"/>
          <w:szCs w:val="28"/>
          <w:rtl w:val="true"/>
          <w:lang w:bidi="fa-IR"/>
        </w:rPr>
        <w:t>پس از دعاى امير المؤمنين عليه‌السلام و آمين پيامبر صلى‌الله‌عليه‌و‌آله در حضور مردم، اين دو آيه از سوره مريم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آمَنُوا وَ عَمِلُوا الصَّالِحاتِ سَيَجْعَلُ لَهُمُ الرَّحْمنُ 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يَسَّرْناهُ بِلِسانِكَ لِتُبَشِّرَ بِهِ الْمُتَّقِينَ وَ تُنْذِرَ بِهِ قَوْما لُدًّا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كسانى كه ايمان آورده عمل صالح انجام مى‌دهند به زودى خداوند براى آنان مودّت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بر زبان تو آسان نموديم تا متقين را بشارت دهى و قومى را كه در خصومت شديد هستند بترسانى</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اين آيات به معناى استجابت دعاى پيامبر و امير المؤمنين عليهماالسلام بود، كه مردم از سرعت استجابت اين دعا تعجب كردند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خداوند آيه‌اى از كتابش درباره تو نازل كرده و براى تو در قلب هر مؤمنى محبت قرار داده است</w:t>
      </w:r>
      <w:r>
        <w:rPr>
          <w:rFonts w:eastAsia="IRNazanin" w:cs="IRNazanin"/>
          <w:color w:val="111111"/>
          <w:sz w:val="28"/>
          <w:szCs w:val="28"/>
          <w:rtl w:val="true"/>
          <w:lang w:bidi="fa-IR"/>
        </w:rPr>
        <w:t>.</w:t>
      </w:r>
      <w:r>
        <w:rPr>
          <w:rStyle w:val="FootnoteAnchor"/>
          <w:rtl w:val="true"/>
        </w:rPr>
        <w:footnoteReference w:id="19"/>
      </w:r>
      <w:bookmarkStart w:id="41" w:name="pg19260_257557"/>
    </w:p>
    <w:p>
      <w:pPr>
        <w:pStyle w:val="BookText"/>
        <w:rPr/>
      </w:pPr>
      <w:bookmarkEnd w:id="41"/>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جَعَلَ قُلُوبَ الْمُؤْمِنينَ تَتُوقُ الَيْكَ بِالْمَوَدَّةِ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خدايى را كه قلوب مؤمنين را با محبت مشتاق تو قرار داد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را نمى‌بينى مگر آنكه در قلب او محبت على بن ابى‌طالب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امام صادق عليه‌السلام درباره آيه دوم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ولايت و مودت را بر لسان پيامبرش به آسانى جارى كرد آنگاه كه امير المؤمنين عليه‌السلام را به عنوان عَلَم و نشانه هدايت منصوب كرد و مؤمنين را بدان بشارت داد و كافران را با آن انذار فرمود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همين موقعيت پيامبر صلى‌الله‌عليه‌و‌آله به امير 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سَأَلْتُ رَبّى انْ يُوالِىَ بَيْنى وَ بَيْنَكَ،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 رَبّى انْ يُواخِىَ بَيْنى وَ بَيْنَكَ،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 رَبّى أَنْ يَجْعَلَكَ وَصِيّى،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پروردگارم خواستم كه بين من و تو ولايت قرار دهد، و خدا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خواستم بين من و تو برادرى قرار دهد، و او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خواستم تو را جانشين من قرار دهد، و او پذيرفت</w:t>
      </w:r>
      <w:r>
        <w:rPr>
          <w:rFonts w:eastAsia="IRNazanin" w:cs="IRNazanin"/>
          <w:color w:val="111111"/>
          <w:sz w:val="28"/>
          <w:szCs w:val="28"/>
          <w:rtl w:val="true"/>
          <w:lang w:bidi="fa-IR"/>
        </w:rPr>
        <w:t>.</w:t>
      </w:r>
      <w:r>
        <w:rPr>
          <w:rStyle w:val="FootnoteAnchor"/>
          <w:rtl w:val="true"/>
        </w:rPr>
        <w:footnoteReference w:id="23"/>
      </w:r>
    </w:p>
    <w:p>
      <w:pPr>
        <w:pStyle w:val="Heading6"/>
        <w:numPr>
          <w:ilvl w:val="5"/>
          <w:numId w:val="1"/>
        </w:numPr>
        <w:rPr/>
      </w:pPr>
      <w:bookmarkStart w:id="42" w:name="__RefHeading___Toc18008861_1280447820"/>
      <w:bookmarkStart w:id="43" w:name="_Toc16"/>
      <w:bookmarkEnd w:id="42"/>
      <w:r>
        <w:rPr>
          <w:rtl w:val="true"/>
        </w:rPr>
        <w:t>سوم</w:t>
      </w:r>
      <w:r>
        <w:rPr>
          <w:rtl w:val="true"/>
        </w:rPr>
        <w:t xml:space="preserve">. </w:t>
      </w:r>
      <w:r>
        <w:rPr>
          <w:rtl w:val="true"/>
        </w:rPr>
        <w:t>استهزاء ابوبكر و عمر به دعاى پيامبر صلى‌الله‌عليه‌و‌آله</w:t>
      </w:r>
      <w:bookmarkEnd w:id="43"/>
    </w:p>
    <w:p>
      <w:pPr>
        <w:pStyle w:val="BookText"/>
        <w:rPr/>
      </w:pPr>
      <w:r>
        <w:rPr>
          <w:rFonts w:ascii="IRNazanin" w:hAnsi="IRNazanin" w:eastAsia="IRNazanin"/>
          <w:color w:val="111111"/>
          <w:sz w:val="28"/>
          <w:sz w:val="28"/>
          <w:szCs w:val="28"/>
          <w:rtl w:val="true"/>
          <w:lang w:bidi="fa-IR"/>
        </w:rPr>
        <w:t>اين مراسم دعا و آمين و استجابت فورى الهى با نزول آيه در حضور مردم و تفاصيلى كه ذكر شد، يك مقطع استثنايى در زندگانى پيامبر صلى‌الله‌عليه‌و‌آله به شمار مى‌آمد كه همه را مبهوت و متعجب كرد، و در آستانه غدير مقام عظيم على بن ابى‌طالب عليه‌السلام را در پيشگاه خداوند روشن ساخت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شكستن اين عظمت دهان بى‌پروايى لازم بود كه خسَّت و ذلت و حسادت خود را به نمايش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 جمعيت عظيم كه ناظر ماجرا بودند، ابوبكر و عمر به كنايه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پيمانه خرما در مشكى پوسيده نزد ما محبوب‌تر است از آنچه محمد از پروردگارش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مى‌شد اگر از </w:t>
      </w:r>
      <w:bookmarkStart w:id="44" w:name="pg19260_257558"/>
    </w:p>
    <w:p>
      <w:pPr>
        <w:pStyle w:val="BookText"/>
        <w:rPr/>
      </w:pPr>
      <w:bookmarkEnd w:id="44"/>
      <w:r>
        <w:rPr>
          <w:rFonts w:ascii="IRNazanin" w:hAnsi="IRNazanin" w:eastAsia="IRNazanin"/>
          <w:color w:val="111111"/>
          <w:sz w:val="28"/>
          <w:sz w:val="28"/>
          <w:szCs w:val="28"/>
          <w:rtl w:val="true"/>
          <w:lang w:bidi="fa-IR"/>
        </w:rPr>
        <w:t xml:space="preserve">پروردگارش درخواست ملائكه‌اى مى‌كرد كه او را در برابر دشمنانش كمك كنند، يا گنجى كه فقر او را جبران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على را به هر كارى دعوت مى‌كند او هم مى‌پذيرد </w:t>
      </w:r>
      <w:r>
        <w:rPr>
          <w:rFonts w:eastAsia="IRNazanin" w:cs="IRNazanin"/>
          <w:color w:val="111111"/>
          <w:sz w:val="28"/>
          <w:szCs w:val="28"/>
          <w:rtl w:val="true"/>
          <w:lang w:bidi="fa-IR"/>
        </w:rPr>
        <w:t>! !</w:t>
      </w:r>
      <w:r>
        <w:rPr>
          <w:rStyle w:val="FootnoteAnchor"/>
          <w:rtl w:val="true"/>
        </w:rPr>
        <w:footnoteReference w:id="24"/>
      </w:r>
    </w:p>
    <w:p>
      <w:pPr>
        <w:pStyle w:val="Heading6"/>
        <w:numPr>
          <w:ilvl w:val="5"/>
          <w:numId w:val="1"/>
        </w:numPr>
        <w:rPr/>
      </w:pPr>
      <w:bookmarkStart w:id="45" w:name="__RefHeading___Toc18008863_1280447820"/>
      <w:bookmarkStart w:id="46" w:name="_Toc17"/>
      <w:bookmarkEnd w:id="45"/>
      <w:r>
        <w:rPr>
          <w:rtl w:val="true"/>
        </w:rPr>
        <w:t>چهارم</w:t>
      </w:r>
      <w:r>
        <w:rPr>
          <w:rtl w:val="true"/>
        </w:rPr>
        <w:t xml:space="preserve">. </w:t>
      </w:r>
      <w:r>
        <w:rPr>
          <w:rtl w:val="true"/>
        </w:rPr>
        <w:t>عكس العمل وحى و نزول آيات درباره گفته ابوبكر و عمر</w:t>
      </w:r>
      <w:bookmarkEnd w:id="46"/>
    </w:p>
    <w:p>
      <w:pPr>
        <w:pStyle w:val="BookText"/>
        <w:rPr/>
      </w:pPr>
      <w:r>
        <w:rPr>
          <w:rFonts w:ascii="IRNazanin" w:hAnsi="IRNazanin" w:eastAsia="IRNazanin"/>
          <w:color w:val="111111"/>
          <w:sz w:val="28"/>
          <w:sz w:val="28"/>
          <w:szCs w:val="28"/>
          <w:rtl w:val="true"/>
          <w:lang w:bidi="fa-IR"/>
        </w:rPr>
        <w:t>اين حركت تخريب كننده كه با هدف كاستن از اهميت غدير و ولايت انجام مى‌شد و فرهنگ دنياپرستى را در دل مردم زنده مى‌كرد و ارزش‌هاى معنوى را از قلوب مردم ساقط مى‌نمود، بر قلب مبارك پيامبر صلى‌الله‌عليه‌و‌آله سنگينى مى‌كرد، و حقا از كسانى كه به عنوان اصحابش گِرد او را گرفته بودند چنين انتظارى نداشت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حضور مردمى كه تازه از جاهليت رها شده و هنوز تعصبات بى‌اساس آن در دل هايشان ريشه داشت، اين گونه جسورانه سخن گفتن و رسول الهى را به مسخره گرفتن، همه مسايلى بودند كه چون كوهى بر سر راه غدير خود نمايى مى‌كردند و ظاهر قضايا اجراى برنامه آن را محال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پيامبر صلى‌الله‌عليه‌و‌آله به جبرئيل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خدايم مى‌داند كه من از قريش چه كشيده‌ام، آن هنگام كه نبوت مرا نپذيرفتند تا به من دستور جهاد با آنان را داد، و لشكريانى از آسمان به كمك من فرستاد كه مرا يارى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بعد از من اقرار خواهند كرد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اينجا بود كه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هود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از يك سو دلگرمى براى پيامبر صلى‌الله‌عليه‌و‌آله بود كه به خاطر حركات منافقين رنجيده خاطر نشود و مسئله اعلان ولايت ترك نشود، و از سوى ديگر عين گفتار مسخره‌آميز ابوبكر و عمر در آيه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نزول اين آيات را با تفسير برخى فرازهاى آن چنين بيان فرموده است</w:t>
      </w:r>
      <w:r>
        <w:rPr>
          <w:rStyle w:val="FootnoteAnchor"/>
          <w:rtl w:val="true"/>
        </w:rPr>
        <w:footnoteReference w:id="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تارِكٌ بَعْضَ ما يُوحى إِلَيْكَ وَ ضائِقٌ بِهِ صَدْرُكَ أَنْ يَقُولُوا لَوْ لا أُنْزِلَ عَلَيْهِ كَنْزٌ أَوْ جاءَ مَعَهُ مَلَكٌ إِنَّما أَنْتَ نَذِيرٌ وَ اللّه عَلى كُلِّ شَىْ‌ءٍ وَكِيلٌ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تو ترك كنى بعضى از آنچه به تو وحى شده و سينه‌ات را به خاطر آن به تنگ اندازى از اين جهت كه بگويند اى كاش گنجى بر او نازل شود يا ملائكه‌اى همراه او بيايد تو فقط ترساننده مردم هستى و خداوند عهده‌دار همه چيز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افْتَراهُ قُلْ فَأْتُوا بِعَشْرِ سُوَرٍ مِثْلِهِ مُفْتَرَياتٍ وَ ادْعُوا مَنِ اسْتَطَعْتُمْ مِنْ دُونِ اللّه إِنْ كُنْتُمْ صادِقِينَ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 عليه‌السلام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به خدا نسبت مى‌دهد بگو ده سوره مانند آن را اگر چه افترا بسته شده باشد بياوريد و هر كس را غير از خدا مى‌خواهيد بخوانيد اگر راست مى‌گوييد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فَإِلَّمْ يَسْتَجِيبُوا لَكُمْ فَاعْلَمُوا أَنَّما أُنْزِلَ بِعِلْمِ اللّه وَ أَنْ لا إِلهَ إِلاَّ هُوَ فَهَلْ أَنْتُمْ مُسْلِمُونَ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اين پيشنهاد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ولايت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نپذيرفتند بدانيد كه به علم خدا نازل شده و خدايى جز او نيست پس آيا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را براى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مى‌شويد و مى‌پذيريد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الْحَياةَ الدُّنْيا وَ زِينَتَها نُوَفِّ إِلَيْهِمْ أَعْمالَهُمْ فِيها وَ هُمْ فِيها لا يُبْخَسُونَ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طالب زندگى دنيا و زينت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در دنيا به آنان واگذار مى‌كنيم و در دنيا ضرر نمى‌كنند</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لَيْسَ لَهُمْ فِى الاْخِرَةِ إِلاَّ النَّارُ وَ حَبِطَ ما صَنَعُوا فِيها وَ باطِلٌ ما كانُوا يَعْمَلُونَ</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كسانى هستند كه در آخرت جز آتش نصيبشان نيست و آنچه در دنيا انجام داده‌اند نابود مى‌شود و آنچه انجام مى‌دهند باطل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 وَ يَتْلُوهُ شاهِدٌ مِنْهُ وَ مِنْ قَبْلِهِ كِتابُ مُوسى إِماما وَ رَحْمَةً أُولئِكَ يُؤْمِنُونَ بِهِ وَ مَنْ يَكْفُرْ بِهِ مِنَ الْأَحْزابِ فَالنَّارُ مَوْعِدُهُ فَلا تَكُ فِى مِرْيَةٍ مِنْهُ إِنَّهُ الْحَقُّ مِنْ رَبِّكَ وَ لكِنَّ أَكْثَرَ النَّاسِ لا يُؤْمِنُونَ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دليلى از پروردگارش همراه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شاهدى از جانب او پشت سرش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امير 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او كتاب موسى راهبر و رحمت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ولايت على عليه‌السلام در كتاب حضرت موسى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بدان ايمان مى‌آورند هر كس از احزاب كه به او كافر شود آتش وعده گاه اوست پس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جدل مكن كه آن حقى از پروردگارت است ولى اكثر مردم ايمان نمى‌آورند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افْتَرى عَلَى اللّه كَذِبا أُولئِكَ يُعْرَضُونَ عَلى رَبِّهِمْ وَ يَقُولُ الْأَشْهادُ هؤُلاءِ الَّذِينَ كَذَبُوا عَلى رَبِّهِمْ أَلا لَعْنَةُ اللّه عَلَى الظَّالِمِينَ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كسى ظالم‌تر است از آنكه بر خدا دروغ مى‌بندد آنان كسانى هستند كه بر پروردگارشان عرضه مى‌شوند و شاهدان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امامان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اينان كسانى‌اند كه بر پروردگار خود دروغ بستند آگاه باشيد كه لعنت خدا بر ظالمين باد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يَصُدُّونَ عَنْ سَبِيلِ اللّه وَ يَبْغُونَها عِوَجا وَ هُمْ بِالاْخِرَةِ هُمْ كافِرُونَ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كه بر سر راه خدا مانع ايجاد مى‌كنند و آن را به كجى وا مى‌دارند و به آخرت كافر هستند</w:t>
      </w:r>
      <w:r>
        <w:rPr>
          <w:rFonts w:eastAsia="Amiri" w:cs="Amiri" w:ascii="Amiri" w:hAnsi="Amiri"/>
          <w:color w:val="111111"/>
          <w:sz w:val="28"/>
          <w:szCs w:val="28"/>
          <w:rtl w:val="true"/>
          <w:lang w:bidi="ar-SA"/>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لَمْ يَكُونُوا مُعْجِزِينَ فِى الْأَرْضِ وَ ما كانَ لَهُمْ مِنْ دُونِ اللّه مِنْ أَوْلِياءَ يُضاعَفُ لَهُمُ الْعَذابُ ما كانُوا يَسْتَطِيعُونَ السَّمْعَ وَ ما كانُوا يُبْصِرُونَ</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زمين عاجز كننده نيستند و جز خدا سرپرستى ندارند عذابشان چند برابر مى‌شود اينان قدرت شنيدن نداشتند و نمى‌ديدند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خَسِرُوا أَنْفُسَهُمْ وَ ضَلَّ عَنْهُمْ ما كانُوا يَفْتَرُونَ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كسانى هستند كه به ضرر خود عمل كرده‌اند و آنچه افترا مى‌بستند نيز از يادشان رفته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أَنَّهُمْ فِى الاْخِرَةِ هُمُ الْأَخْسَرُونَ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چاره‌اى جز اين نيست كه در آخرت هم زيانكارترين خواهند بود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وَ أَخْبَتُوا إِلى رَبِّهِمْ أُولئِكَ أَصْحابُ الْجَنَّةِ هُمْ فِيها خالِدُونَ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آورده عمل صالح انجام مى‌دهند و در برابر پروردگارشان سر تعظيم فرود مى‌آورند اينان اهل بهشتند و در آن هميشگى خواهند بود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الْفَرِيقَيْنِ كَالْأَعْمى وَ الْأَصَمِّ وَ الْبَصِيرِ وَ السَّمِيعِ هَلْ يَسْتَوِيانِ مَثَلاً أَ فَلا تَذَكَّرُونَ</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دو گروه مانند كور و كر در برابر بينا و شنواست آيا اينها در مثال برابرند آيا متذكر نمى‌شويد</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گونه بود كه يك منزل قبل از غدير، سيل آيات الهى جارى شد و بيدار باش عظيم را براى مردم اعلام كرد، تا فرداى آن روز با چشم و گوش باز به استقبال غدير بروند، همان گونه كه تسلاى قلب پيامبر صلى‌الله‌عليه‌و‌آله در برابر حركات فتنه‌انگيز منافقين بود</w:t>
      </w:r>
      <w:r>
        <w:rPr>
          <w:rStyle w:val="FootnoteAnchor"/>
          <w:rtl w:val="true"/>
        </w:rPr>
        <w:footnoteReference w:id="29"/>
      </w:r>
      <w:r>
        <w:rPr>
          <w:rFonts w:ascii="Amiri" w:hAnsi="Amiri" w:eastAsia="Amiri" w:cs="Amiri"/>
          <w:color w:val="111111"/>
          <w:sz w:val="28"/>
          <w:sz w:val="28"/>
          <w:szCs w:val="28"/>
          <w:rtl w:val="true"/>
          <w:lang w:bidi="ar-SA"/>
        </w:rPr>
        <w:t xml:space="preserve">، كه عزم راسخ آن حضرت را براى اعلان ولايت در آينده‌اى به فاصله كمتر از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 به همه نشان مى‌داد</w:t>
      </w:r>
      <w:r>
        <w:rPr>
          <w:rFonts w:eastAsia="Amiri" w:cs="Amiri" w:ascii="Amiri" w:hAnsi="Amiri"/>
          <w:color w:val="111111"/>
          <w:sz w:val="28"/>
          <w:szCs w:val="28"/>
          <w:rtl w:val="true"/>
          <w:lang w:bidi="ar-SA"/>
        </w:rPr>
        <w:t xml:space="preserve">. </w:t>
      </w:r>
      <w:bookmarkStart w:id="47" w:name="pg19260_257562"/>
    </w:p>
    <w:p>
      <w:pPr>
        <w:pStyle w:val="Heading5"/>
        <w:numPr>
          <w:ilvl w:val="4"/>
          <w:numId w:val="1"/>
        </w:numPr>
        <w:rPr/>
      </w:pPr>
      <w:bookmarkStart w:id="48" w:name="__RefHeading___Toc18008865_1280447820"/>
      <w:bookmarkStart w:id="49" w:name="_Toc18"/>
      <w:bookmarkEnd w:id="47"/>
      <w:bookmarkEnd w:id="48"/>
      <w:r>
        <w:rPr/>
        <w:t>2</w:t>
      </w:r>
      <w:r>
        <w:rPr>
          <w:rtl w:val="true"/>
        </w:rPr>
        <w:t xml:space="preserve"> - </w:t>
      </w:r>
      <w:r>
        <w:rPr>
          <w:rtl w:val="true"/>
        </w:rPr>
        <w:t>تحليل اعتقادى</w:t>
      </w:r>
      <w:bookmarkEnd w:id="49"/>
    </w:p>
    <w:p>
      <w:pPr>
        <w:pStyle w:val="BookText"/>
        <w:rPr/>
      </w:pPr>
      <w:r>
        <w:rPr>
          <w:rFonts w:ascii="IRNazanin" w:hAnsi="IRNazanin" w:eastAsia="IRNazanin"/>
          <w:color w:val="111111"/>
          <w:sz w:val="28"/>
          <w:sz w:val="28"/>
          <w:szCs w:val="28"/>
          <w:rtl w:val="true"/>
          <w:lang w:bidi="fa-IR"/>
        </w:rPr>
        <w:t>با در نظر گرفتن شأن نزول اين آيات و روشن شدن مرجع ضميرها از فرمايش امام صادق عليه‌السلام، تفسير گونه‌اى بر چهره اين آيات مى‌توان نوشت كه عمق آنها را روشن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پيداست كه جهت گيرى اين آيات به سوى مخالفين غدير و ولايت و خلافتِ بلافصل و تمام عيار امير المؤمنين عليه‌السلام بعد از پيامبر صلى‌الله‌عليه‌و‌آله است، و با تفاصيلى كه در اين فرازهاى قرآنى آمده منافقين ضربه‌هاى كوبنده‌اى از طرف خداوند دريافت كرده‌اند، و براى طالبين حقيقت همه چيز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مطالب را در يك قدمى غدير از لسان خداوند شنيدن ارزشى چند برابر بدان مى‌دهد كه به عنوان يك سند تاريخى و آينه‌اى براى سنجش آينده‌هاى نزديك پس از غدير كارآيى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يك بار ديگر ترجمه آيات مزبور به صورت تفسير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كلام امام صادق عليه‌السلام كه در بالا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تو بخواهى اعلام ولايت را ترك كنى و سينه‌ات از سخن ابوبكر و عمر به تنگ آيد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 به جاى ولايت گنجى بر او نازل مى‌شد يا ملائكه‌اى با او همراه مى‌گشت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از اين برخوردها نگران مباش چرا كه وظيفه تو انذار و ترساندن مردم از جهنم با ابلاغ پيام الهى است و بقيه امور به خداوند مربوط مى‌شود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اينكه به تو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را از پيش خود درآورده‌اى و به خدا نسبت دروغ مى‌دهى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اگر اين مسئله ولايت افتراء است، پس شما هم ده سوره بياوريد و از هر كس مى‌خواهيد كمك بگيريد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نتوانستيد معلوم مى‌شود همان گونه كه ساير فرازهاى قرآن از جانب خداست، مسئله ولايت هم از سوى خدا سرچشمه مى‌گيرد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آنان هرگز با چنين پيشنهادى موافقت نمى‌كنند و اين دليل است كه ولايت با علم الهى نازل شده، و مشكل در اين است كه آيا شما سر تسليم فرود مى‌آوريد يا 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و هوادارانشان در پىِ زندگى دنيا و زينت آن بوده‌اند و بنا نيست خدا مانع كسى از رسيدن به منافع دنيوى شود، و مسلما چنين كسانى از نظر دنيا ضرر نمى‌كنند، ولى در آخرت جز آتش در انتظارشان نيست و آنچه به نام اسلام انجام داده‌اند پوچ و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با برهان و دليلى از سوى پروردگارش ولايت را آورد و در پى او على بن ابى‌طالب عليه‌السلام شاهد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او هم كتاب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ولايت بود، و اهل تورات به ولايت على عليه‌السلام ايمان داشتند، اما اهل سقيفه و پيروانشان كه از احزاب‌اند و به ولايت على عليه‌السلام كافرند، وعده گاهشان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درباره ولايت نيازى به بحث و جدال نيست، چرا كه حقى از سوى پروردگار است و اين براى همه روشن است ولى اكثر مردم نمى‌خواهند آن را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كس ظالم‌تر از ابوبكر و عمر و سردمداران سقيفه نيست كه دروغ‌هايى را به خدا افترا مى‌بندند، چنانكه با تكذيب آنچه درباره ولايت على عليه‌السلام نازل شده دستورات الهى را نفى مى‌كنند و مطالب جعلى به لسان پيامبر صلى‌الله‌عليه‌و‌آله نسبت مى‌دهند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خلافت در يك خاندان جمع نمى‌شود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اينان گمان نكنند پرونده‌اى با خدا ندارند، بلكه روزى با ادعاهايشان نزد خدا آورده مى‌شوند و امامان كه شاهدان خدا بر مردم هستند كذب و افتراى آنان را در پيشگاه الهى ثابت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سقيفه و پيروانش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ظالمين حق آل محمد عليهم‌السلام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كند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ابوبكر و عمر و همدستانشان كسانى بودند كه جلوى راه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ولايت دوازده امام عليهم‌السلام تا آخرين روز دنياست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ايجاد كردند، و با خلافت غاصبانه خود امت اسلام را به كجروى و انحراف كشاندند، و ريشه همه اينها بى‌اعتقادى به آخرت بود</w:t>
      </w:r>
      <w:r>
        <w:rPr>
          <w:rFonts w:eastAsia="Amiri" w:cs="Amiri" w:ascii="Amiri" w:hAnsi="Amiri"/>
          <w:color w:val="111111"/>
          <w:sz w:val="28"/>
          <w:szCs w:val="28"/>
          <w:rtl w:val="true"/>
          <w:lang w:bidi="ar-SA"/>
        </w:rPr>
        <w:t xml:space="preserve">. </w:t>
      </w:r>
      <w:bookmarkStart w:id="50" w:name="pg19260_257564"/>
    </w:p>
    <w:p>
      <w:pPr>
        <w:pStyle w:val="BookText"/>
        <w:rPr/>
      </w:pPr>
      <w:bookmarkEnd w:id="50"/>
      <w:r>
        <w:rPr>
          <w:rFonts w:ascii="IRNazanin" w:hAnsi="IRNazanin" w:eastAsia="IRNazanin"/>
          <w:color w:val="111111"/>
          <w:sz w:val="28"/>
          <w:sz w:val="28"/>
          <w:szCs w:val="28"/>
          <w:rtl w:val="true"/>
          <w:lang w:bidi="fa-IR"/>
        </w:rPr>
        <w:t>با همه آنچه ابوبكر و عمر و ساير دشمنان ولايت قدرتمندانه بر ضد ولايت انجام دادند، ولى چنين نيست كه بتوانند همه را در برابر اقدامات خود عاجز كنند، چرا كه هر چه باشد تحت ولايت الهى و قدرت او هستند، و خدا عذاب آنان را چندين برابر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طاقت شنيدن حق و ديدن حقايق ولايت را نداشتند، و اين حسادت و كفر كارشان را بدينجا كشانيد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در مقابل ولايت على عليه‌السلام قد عَلَم كردند سرمايه وجود خود را از دست دادند و درباره آن ضرر كردند، و در عاقبت كار كه از اين جهان رفتند تمام دروغ‌ها و افتراهايى كه نسبت مى‌دادند از آنان جدا شد و ديگر منفعتى برايشان نداشت، بلكه با مرگشان و آغاز زندگى آخرت از همه زيانكارتر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و پذيرندگان ولايت على عليه‌السلام كه به ولايت ايمان آورده و عمل صالح انجام مى‌دهند و در برابر پروردگارشان خاضعانه سر تسليم فرود مى‌آوردند، اينان اهل بهشتند و در آن دائمى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دو گروه دشمنان و پذيرندگان ولايت على عليه‌السلام، نسبت و مقايسه اين دو دسته به يكديگر همانند كور در برابر بينا و كر در برابر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دو گروه مساوى هستند ؟ با اين فاصله‌اى كه بين دو گروه ذكر شد آيا هنوز بيدار نمى‌شويد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آنچه خوانديم جا دارد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غدير عزيز، چه طاق نصرتى كه خداوند براى تو بر پا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طاق بلند را با آيات زيبا و تابلوهاى بلند قرآنش تزيين كرده، و يد قدرت خويش را براى حفاظت از آن فراز آورده، و جمعيت صد و بيست هزار نفرى حجاج را دعوت نامه رسمى داده، و اين گونه ما را براى حضور در اين دعوت جهانى آماده كرده است</w:t>
      </w:r>
      <w:r>
        <w:rPr>
          <w:rFonts w:eastAsia="IRNazanin" w:cs="IRNazanin"/>
          <w:color w:val="111111"/>
          <w:sz w:val="28"/>
          <w:szCs w:val="28"/>
          <w:rtl w:val="true"/>
          <w:lang w:bidi="fa-IR"/>
        </w:rPr>
        <w:t>.</w:t>
      </w:r>
    </w:p>
    <w:p>
      <w:pPr>
        <w:pStyle w:val="Heading4"/>
        <w:numPr>
          <w:ilvl w:val="3"/>
          <w:numId w:val="1"/>
        </w:numPr>
        <w:rPr/>
      </w:pPr>
      <w:bookmarkStart w:id="51" w:name="__RefHeading___Toc18008867_1280447820"/>
      <w:bookmarkStart w:id="52" w:name="_Toc19"/>
      <w:bookmarkEnd w:id="51"/>
      <w:r>
        <w:rPr>
          <w:rtl w:val="true"/>
        </w:rPr>
        <w:t xml:space="preserve">آيه </w:t>
      </w:r>
      <w:r>
        <w:rPr>
          <w:rtl w:val="true"/>
        </w:rPr>
        <w:t>«</w:t>
      </w:r>
      <w:r>
        <w:rPr>
          <w:rtl w:val="true"/>
        </w:rPr>
        <w:t>الَّذينَ يَجعَلونَ مَعَ اللّه‌ِ إلها آخَرَ فَسَوفَ يَعلَمونَ</w:t>
      </w:r>
      <w:r>
        <w:rPr>
          <w:rtl w:val="true"/>
        </w:rPr>
        <w:t>»</w:t>
      </w:r>
      <w:bookmarkEnd w:id="5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يَجعَلونَ مَعَ اللّه‌ِ إلها آخَرَ فَسَوفَ يَعلَمونَ</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يَصُدُّونَ عَنْ سَبِيلِ اللّه وَ يَبْغُونَها عِوَجا وَ هُمْ بِالاْخِرَةِ هُمْ كافِرُونَ</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كَفَيْناكَ الْمُسْتَهْزِئينَ</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فَوَرَبِّكَ لَنَسألَنَّهُم اَجْمَعينَ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وَ أَخْبَتُوا إِلى رَبِّهِمْ أُولئِكَ أَصْحابُ الْجَنَّةِ هُمْ فِيها خالِدُونَ</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اَنْتَ نَذيرٌ وَ اللّه‌ُ عَلى كُلِّ شَىْ‌ءٍ وَكيلٌ</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اُولئِكَ الَّذينَ خَسِرُوا اَنْفُسَهُمْ وَ ضَلَّ عَنْهُمْ ما كانُوا يَفْتَرُونَ </w:t>
      </w:r>
      <w:r>
        <w:rPr>
          <w:rFonts w:eastAsia="Amiri" w:cs="Amiri" w:ascii="Amiri" w:hAnsi="Amiri"/>
          <w:color w:val="111111"/>
          <w:sz w:val="28"/>
          <w:szCs w:val="28"/>
          <w:rtl w:val="true"/>
          <w:lang w:bidi="ar-SA"/>
        </w:rPr>
        <w:t>...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لَيْسَ لَهُمْ فِى الاْخِرَةِ إِلاَّ النَّارُ وَ حَبِطَ ما صَنَعُوا فِيها وَ باطِلٌ ما كانُوا يَعْمَلُونَ</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لَمْ يَكُونُوا مُعْجِزِينَ فِى الْأَرْضِ وَ ما كانَ لَهُمْ مِنْ دُونِ اللّه مِنْ أَوْلِياءَ </w:t>
      </w:r>
      <w:r>
        <w:rPr>
          <w:rFonts w:eastAsia="Amiri" w:cs="Amiri" w:ascii="Amiri" w:hAnsi="Amiri"/>
          <w:color w:val="111111"/>
          <w:sz w:val="28"/>
          <w:szCs w:val="28"/>
          <w:rtl w:val="true"/>
          <w:lang w:bidi="ar-SA"/>
        </w:rPr>
        <w:t>...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فَوَرَبِّكَ لَنَسألَنَّهُم اَجْمَعينَ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 اَعْرِضْ عَنِ الْمُشْرِكينَ</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يَسْتَجيبُوا لَكُمْ فَاعْلَمُوا اَنَّما اُنْزِلَ بِعِلْمِ اللّه‌ِ وَ اَنْ لا اِلهَ اِلاّ هُوَ فَهَلْ اَنْتُمْ مُسْلِمُونَ</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رَبِّكَ وَ كُن مِنَ الساجِدينَ</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إِلَيْكَ وَ ضائِقٌ بِهِ صَدْرُكَ أَنْ يَقُولُوا لَوْ لا أُنْزِلَ عَلَيْهِ كَنْزٌ </w:t>
      </w:r>
      <w:r>
        <w:rPr>
          <w:rFonts w:eastAsia="Amiri" w:cs="Amiri" w:ascii="Amiri" w:hAnsi="Amiri"/>
          <w:color w:val="111111"/>
          <w:sz w:val="28"/>
          <w:szCs w:val="28"/>
          <w:rtl w:val="true"/>
          <w:lang w:bidi="ar-SA"/>
        </w:rPr>
        <w:t>...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 xml:space="preserve">... » </w:t>
      </w:r>
      <w:bookmarkStart w:id="53" w:name="pg19260_257567"/>
    </w:p>
    <w:p>
      <w:pPr>
        <w:pStyle w:val="Heading4"/>
        <w:numPr>
          <w:ilvl w:val="3"/>
          <w:numId w:val="1"/>
        </w:numPr>
        <w:rPr/>
      </w:pPr>
      <w:bookmarkStart w:id="54" w:name="__RefHeading___Toc18008869_1280447820"/>
      <w:bookmarkStart w:id="55" w:name="_Toc20"/>
      <w:bookmarkEnd w:id="53"/>
      <w:bookmarkEnd w:id="54"/>
      <w:r>
        <w:rPr>
          <w:rtl w:val="true"/>
        </w:rPr>
        <w:t xml:space="preserve">آيه </w:t>
      </w:r>
      <w:r>
        <w:rPr>
          <w:rtl w:val="true"/>
        </w:rPr>
        <w:t>«</w:t>
      </w:r>
      <w:r>
        <w:rPr>
          <w:rtl w:val="true"/>
        </w:rPr>
        <w:t xml:space="preserve">فَوَرَبِّكَ لَنَسْئَلَنَّهُمْ أَجْمَعِينَ </w:t>
      </w:r>
      <w:r>
        <w:rPr>
          <w:rtl w:val="true"/>
        </w:rPr>
        <w:t>... »</w:t>
      </w:r>
      <w:bookmarkEnd w:id="55"/>
    </w:p>
    <w:p>
      <w:pPr>
        <w:pStyle w:val="Heading5"/>
        <w:numPr>
          <w:ilvl w:val="4"/>
          <w:numId w:val="1"/>
        </w:numPr>
        <w:rPr/>
      </w:pPr>
      <w:bookmarkStart w:id="56" w:name="__RefHeading___Toc18008871_1280447820"/>
      <w:bookmarkStart w:id="57" w:name="_Toc21"/>
      <w:bookmarkEnd w:id="56"/>
      <w:r>
        <w:rPr>
          <w:rtl w:val="true"/>
        </w:rPr>
        <w:t>اشاره</w:t>
      </w:r>
      <w:bookmarkEnd w:id="57"/>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فَوَرَبِّكَ لَنَسْئَلَنَّهُمْ أَجْمَعِينَ </w:t>
      </w:r>
      <w:r>
        <w:rPr>
          <w:rFonts w:eastAsia="Amiri" w:cs="Amiri" w:ascii="Amiri" w:hAnsi="Amiri"/>
          <w:color w:val="111111"/>
          <w:sz w:val="28"/>
          <w:szCs w:val="28"/>
          <w:rtl w:val="true"/>
          <w:lang w:bidi="ar-SA"/>
        </w:rPr>
        <w:t>...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جمله آياتى كه در سفر حجة الوداع پس از اتمام اعمال حج و در مسير مكه تا غدير بر پيامبر صلى‌الله‌عليه‌و‌آله نازل شد اين آيات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رَبِّكَ لَنَسْئَلَنَّهُمْ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وَ أَعْرِضْ عَنِ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پروردگارت از همه آنان سؤال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صداى بلند آنچه بدان مأمورى ابلاغ كن و از مشركين اعراض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 را از شرّ مسخره كنندگان حفظ مى‌كنيم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آيات از دو بُعد قابل بررسى است</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18008873_1280447820"/>
      <w:bookmarkStart w:id="59" w:name="_Toc22"/>
      <w:bookmarkEnd w:id="58"/>
      <w:r>
        <w:rPr/>
        <w:t>1</w:t>
      </w:r>
      <w:r>
        <w:rPr>
          <w:rtl w:val="true"/>
        </w:rPr>
        <w:t xml:space="preserve"> - </w:t>
      </w:r>
      <w:r>
        <w:rPr>
          <w:rtl w:val="true"/>
        </w:rPr>
        <w:t>موقعيت تاريخى</w:t>
      </w:r>
      <w:bookmarkEnd w:id="59"/>
    </w:p>
    <w:p>
      <w:pPr>
        <w:pStyle w:val="BookText"/>
        <w:rPr/>
      </w:pPr>
      <w:r>
        <w:rPr>
          <w:rFonts w:ascii="IRNazanin" w:hAnsi="IRNazanin" w:eastAsia="IRNazanin"/>
          <w:color w:val="111111"/>
          <w:sz w:val="28"/>
          <w:sz w:val="28"/>
          <w:szCs w:val="28"/>
          <w:rtl w:val="true"/>
          <w:lang w:bidi="fa-IR"/>
        </w:rPr>
        <w:t>بلال در روز سيزدهم ذى‌الحجة، در مكه از طرف پيامبر صلى‌الله‌عليه‌و‌آله اعلان عمومى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هيچ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معلولان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بماند، و همه بايد حركت كنند تا پس از طى مسافت چهار روزه، بتوانند روز پنجم را در غدير حاضر باشند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با اين اعلان همه مردم آماده شدند، و پس از يك روز توقف صبح روز چهاردهم قافله عظيم حجاج كه عده‌اى از اهل مكه و اهل يمن نيز آنان را همراهى مى‌كردند به سوى غدير به حركت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نيز وحى الهى همچنان نازل مى‌شد و غدير را پشتيبانى مى‌كرد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حذيفه يمانى كه گزارش لحظه به لحظه از سفر تاريخى حجه‌الوداع ارائه داده، مرحله بعدى نزول آيات را در روز سوم حركت از مكه به سمت غدير چنين ترسيم مى‌كند</w:t>
      </w:r>
      <w:r>
        <w:rPr>
          <w:rFonts w:eastAsia="IRNazanin" w:cs="IRNazanin"/>
          <w:color w:val="111111"/>
          <w:sz w:val="28"/>
          <w:szCs w:val="28"/>
          <w:rtl w:val="true"/>
          <w:lang w:bidi="fa-IR"/>
        </w:rPr>
        <w:t xml:space="preserve">: </w:t>
      </w:r>
      <w:bookmarkStart w:id="60" w:name="pg19260_257568"/>
    </w:p>
    <w:p>
      <w:pPr>
        <w:pStyle w:val="BookText"/>
        <w:rPr/>
      </w:pPr>
      <w:bookmarkEnd w:id="60"/>
      <w:r>
        <w:rPr>
          <w:rFonts w:ascii="Amiri" w:hAnsi="Amiri" w:eastAsia="Amiri" w:cs="Amiri"/>
          <w:color w:val="111111"/>
          <w:sz w:val="28"/>
          <w:sz w:val="28"/>
          <w:szCs w:val="28"/>
          <w:rtl w:val="true"/>
          <w:lang w:bidi="ar-SA"/>
        </w:rPr>
        <w:t>فَسارَ رَسُولُ‌اللّه صلى‌الله‌عليه‌و‌آله يَوْمَيْنِ وَ لَيْلَتَيْنِ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فِى الْيَوْمِ الثالِثِ اتاهُ جِبْرَئيلُ بِآخِرِ سُورَةِ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رَبِّكَ لَنَسْئَلَنَّهُمْ أَجْمَعِينَ عَمَّا كانُوا يَعْمَلُونَ فَاصْدَعْ بِما تُؤْمَرُ وَ أَعْرِضْ عَنِ الْمُشْرِكِينَ، إِنَّا كَفَيْناكَ الْمُسْتَهْزِئِينَ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رَحِلَ رَسُولُ‌اللّه صلى‌الله‌عليه‌و‌آله وَ اغَذَّ السَّيْرَ مُسْرِعا لِيَنْصِبَ عَلِيّا عَلَما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صلى‌الله‌عليه‌و‌آله دو روز و دو شب راه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كه شد جبرئيل آيات آخر سوره حجر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پروردگارت از همه آنان سؤال خواهيم كرد درباره آنچه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صداى بلند آنچه بدان مأمورى ابلاغ كن و از مشركين اعراض نما، و ما تو را از شرّ مسخره كنندگان حفظ مى‌كنيم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اينجا بود كه پيامبر صلى‌الله‌عليه‌و‌آله از آنجا حركت كرد و سرعت سير را زيادتر نمود تا على عليه‌السلام را به عنوان عَلَم و علامتى براى مردم منصوب نمايد</w:t>
      </w:r>
      <w:r>
        <w:rPr>
          <w:rFonts w:eastAsia="IRNazanin" w:cs="IRNazanin"/>
          <w:color w:val="111111"/>
          <w:sz w:val="28"/>
          <w:szCs w:val="28"/>
          <w:rtl w:val="true"/>
          <w:lang w:bidi="fa-IR"/>
        </w:rPr>
        <w:t>.</w:t>
      </w:r>
      <w:r>
        <w:rPr>
          <w:rStyle w:val="FootnoteAnchor"/>
          <w:rtl w:val="true"/>
        </w:rPr>
        <w:footnoteReference w:id="45"/>
      </w:r>
    </w:p>
    <w:p>
      <w:pPr>
        <w:pStyle w:val="Heading5"/>
        <w:numPr>
          <w:ilvl w:val="4"/>
          <w:numId w:val="1"/>
        </w:numPr>
        <w:rPr/>
      </w:pPr>
      <w:bookmarkStart w:id="61" w:name="__RefHeading___Toc18008875_1280447820"/>
      <w:bookmarkStart w:id="62" w:name="_Toc23"/>
      <w:bookmarkEnd w:id="61"/>
      <w:r>
        <w:rPr/>
        <w:t>2</w:t>
      </w:r>
      <w:r>
        <w:rPr>
          <w:rtl w:val="true"/>
        </w:rPr>
        <w:t xml:space="preserve"> - </w:t>
      </w:r>
      <w:r>
        <w:rPr>
          <w:rtl w:val="true"/>
        </w:rPr>
        <w:t>تحليل اعتقادى</w:t>
      </w:r>
      <w:bookmarkEnd w:id="62"/>
    </w:p>
    <w:p>
      <w:pPr>
        <w:pStyle w:val="Heading6"/>
        <w:numPr>
          <w:ilvl w:val="5"/>
          <w:numId w:val="1"/>
        </w:numPr>
        <w:rPr/>
      </w:pPr>
      <w:bookmarkStart w:id="63" w:name="__RefHeading___Toc18008877_1280447820"/>
      <w:bookmarkStart w:id="64" w:name="_Toc24"/>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نزول اين آيات در موقعيتى كه نيمى از مسير مكه تا غدير طى شده و كاروان به مقصد نزديك مى‌شود، نشانه اشراف كامل پروردگار بر لحظه لحظه اين برنامه اعتقادى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نكته مهم درباره غدير در اين مقطع بيان شده است</w:t>
      </w:r>
      <w:r>
        <w:rPr>
          <w:rFonts w:eastAsia="IRNazanin" w:cs="IRNazanin"/>
          <w:color w:val="111111"/>
          <w:sz w:val="28"/>
          <w:szCs w:val="28"/>
          <w:rtl w:val="true"/>
          <w:lang w:bidi="fa-IR"/>
        </w:rPr>
        <w:t>:</w:t>
      </w:r>
    </w:p>
    <w:p>
      <w:pPr>
        <w:pStyle w:val="Heading6"/>
        <w:numPr>
          <w:ilvl w:val="5"/>
          <w:numId w:val="1"/>
        </w:numPr>
        <w:rPr/>
      </w:pPr>
      <w:bookmarkStart w:id="65" w:name="__RefHeading___Toc18008879_1280447820"/>
      <w:bookmarkStart w:id="66" w:name="_Toc25"/>
      <w:bookmarkEnd w:id="65"/>
      <w:r>
        <w:rPr>
          <w:rtl w:val="true"/>
        </w:rPr>
        <w:t>يك</w:t>
      </w:r>
      <w:r>
        <w:rPr>
          <w:rtl w:val="true"/>
        </w:rPr>
        <w:t xml:space="preserve">. </w:t>
      </w:r>
      <w:r>
        <w:rPr>
          <w:rtl w:val="true"/>
        </w:rPr>
        <w:t>سؤال از همه مردم درباره ولايت</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رَبِّكَ لَنَسْئَلَنَّهُمْ أَجْمَعِينَ عَمَّا كانُوا يَعْمَلُونَ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قسم ياد مى‌كند و با لام تأكيد در اول فعل و نون تأكيد در آخر آن عنايت بيشترى نسبت به آن نشان مى‌دهد و با آوردن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تأكيد را بيشتر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اين تأكيدات درباره اين است كه از عملكرد مردم سؤال خواهد شد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مهم است ارتباط اين عملكرد با مسئله‌اى است كه پيامبر صلى‌الله‌عليه‌و‌آله در حال حركت به سوى آن است و آن چيزى جز ولايت على عليه‌السلام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كه از </w:t>
      </w:r>
      <w:bookmarkStart w:id="67" w:name="pg19260_257569"/>
    </w:p>
    <w:p>
      <w:pPr>
        <w:pStyle w:val="BookText"/>
        <w:rPr/>
      </w:pPr>
      <w:bookmarkEnd w:id="67"/>
      <w:r>
        <w:rPr>
          <w:rFonts w:ascii="IRNazanin" w:hAnsi="IRNazanin" w:eastAsia="IRNazanin"/>
          <w:color w:val="111111"/>
          <w:sz w:val="28"/>
          <w:sz w:val="28"/>
          <w:szCs w:val="28"/>
          <w:rtl w:val="true"/>
          <w:lang w:bidi="fa-IR"/>
        </w:rPr>
        <w:t>پيامبر صلى‌الله‌عليه‌و‌آله درباره اين آيه 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ولايت على بن ابى‌طالب سؤال مى‌شود</w:t>
      </w:r>
      <w:r>
        <w:rPr>
          <w:rFonts w:eastAsia="IRNazanin" w:cs="IRNazanin"/>
          <w:color w:val="111111"/>
          <w:sz w:val="28"/>
          <w:szCs w:val="28"/>
          <w:rtl w:val="true"/>
          <w:lang w:bidi="fa-IR"/>
        </w:rPr>
        <w:t>.</w:t>
      </w:r>
      <w:r>
        <w:rPr>
          <w:rStyle w:val="FootnoteAnchor"/>
          <w:rtl w:val="true"/>
        </w:rPr>
        <w:footnoteReference w:id="46"/>
      </w:r>
    </w:p>
    <w:p>
      <w:pPr>
        <w:pStyle w:val="Heading6"/>
        <w:numPr>
          <w:ilvl w:val="5"/>
          <w:numId w:val="1"/>
        </w:numPr>
        <w:rPr/>
      </w:pPr>
      <w:bookmarkStart w:id="68" w:name="__RefHeading___Toc18008881_1280447820"/>
      <w:bookmarkStart w:id="69" w:name="_Toc26"/>
      <w:bookmarkEnd w:id="68"/>
      <w:r>
        <w:rPr>
          <w:rtl w:val="true"/>
        </w:rPr>
        <w:t>دو</w:t>
      </w:r>
      <w:r>
        <w:rPr>
          <w:rtl w:val="true"/>
        </w:rPr>
        <w:t xml:space="preserve">. </w:t>
      </w:r>
      <w:r>
        <w:rPr>
          <w:rtl w:val="true"/>
        </w:rPr>
        <w:t>اعلان ولايت، مأموريتى الهى با صداى بلند</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 وَ أَعْرِضْ عَنِ الْمُشْرِكِينَ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آيه چهار نكته ظريف درباره ولايت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ولايت به كار رفته در حالى كه در اكثر موارد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آن 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اعلان با صداى بلند و ابلاغى است كه اطمينان از رسيدن خبر به مخاطبين در آن لحاظ شده باشد؛ و حقا مراسم غدير اين گونه ابلاغ شد به طورى كه خبر آن تا دورترين نقاط جهان آن روز و امروز منتشر شد، و تا دوردست‌هاى زمان و در همه اعصار تاكنون پخش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مأموريت الهى ولايت است و صراحتى در نزول امر ولايت از جانب خدا بر پيامبر صلى‌الله‌عليه‌و‌آله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موقعيتى چه كسانى مى‌توانند باشند ؟ با توجه به اينكه پس از فتح مكه پيامبر صلى‌الله‌عليه‌و‌آله معارضى از مشركين نداشت، منظور از مشركين يا منافقينى هستند كه با ظاهر اسلام باطن شرك را حفظ كرده‌اند و يا كسانى هستند كه مايلند در خلافت پيامبر صلى‌الله‌عليه‌و‌آله شركتى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بى‌توجهى و اعتنا نكردن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امر پروردگار به قدرى مهم است كه در انجام آن به هيچ عكس العملى نبايد اعتنا كرد</w:t>
      </w:r>
      <w:r>
        <w:rPr>
          <w:rFonts w:eastAsia="IRNazanin" w:cs="IRNazanin"/>
          <w:color w:val="111111"/>
          <w:sz w:val="28"/>
          <w:szCs w:val="28"/>
          <w:rtl w:val="true"/>
          <w:lang w:bidi="fa-IR"/>
        </w:rPr>
        <w:t>.</w:t>
      </w:r>
    </w:p>
    <w:p>
      <w:pPr>
        <w:pStyle w:val="Heading6"/>
        <w:numPr>
          <w:ilvl w:val="5"/>
          <w:numId w:val="1"/>
        </w:numPr>
        <w:rPr/>
      </w:pPr>
      <w:bookmarkStart w:id="70" w:name="__RefHeading___Toc18008883_1280447820"/>
      <w:bookmarkStart w:id="71" w:name="_Toc27"/>
      <w:bookmarkEnd w:id="70"/>
      <w:r>
        <w:rPr>
          <w:rtl w:val="true"/>
        </w:rPr>
        <w:t>سه</w:t>
      </w:r>
      <w:r>
        <w:rPr>
          <w:rtl w:val="true"/>
        </w:rPr>
        <w:t xml:space="preserve">. </w:t>
      </w:r>
      <w:r>
        <w:rPr>
          <w:rtl w:val="true"/>
        </w:rPr>
        <w:t>وعده حفظ پيامبر صلى‌الله‌عليه‌و‌آله</w:t>
      </w:r>
      <w:bookmarkEnd w:id="7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كَفَيْناكَ الْمُسْتَهْزِئِينَ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چنانكه در اوائل خطابه غدير آمده، يكى از عمده‌ترين موانع بر سر راه ابلاغ ولايت در غدير حضور مسخره كنندگان اسلام از داخل مسلمين </w:t>
      </w:r>
    </w:p>
    <w:p>
      <w:pPr>
        <w:pStyle w:val="BookText"/>
        <w:rPr/>
      </w:pPr>
      <w:r>
        <w:rPr>
          <w:rFonts w:ascii="IRNazanin" w:hAnsi="IRNazanin" w:eastAsia="IRNazanin"/>
          <w:color w:val="111111"/>
          <w:sz w:val="28"/>
          <w:sz w:val="28"/>
          <w:szCs w:val="28"/>
          <w:rtl w:val="true"/>
          <w:lang w:bidi="fa-IR"/>
        </w:rPr>
        <w:t>بود كه همان منافقين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خطبه غدير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جبرئيل خواستم كه از خدا بخواهد تا مرا از ابلاغ اين مهم معاف بدارد،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حيله‌هاى مسخره كنندگان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المُستَهزئين بالاسلام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دارم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اين آيه خداوند صريحا به پيامبرش وعده خنثى‌سازى توطئه‌هاى آنان و دفع خطر آنان را مى‌دهد؛ و عملاً هم برگزارى مراسم سه روزه در آرامش كامل و حفظ حضرت از خطر قتل در كوه هَرشى</w:t>
      </w:r>
      <w:r>
        <w:rPr>
          <w:rStyle w:val="FootnoteAnchor"/>
          <w:rtl w:val="true"/>
        </w:rPr>
        <w:footnoteReference w:id="48"/>
      </w:r>
      <w:r>
        <w:rPr>
          <w:rFonts w:ascii="IRNazanin" w:hAnsi="IRNazanin" w:eastAsia="IRNazanin"/>
          <w:color w:val="111111"/>
          <w:sz w:val="28"/>
          <w:sz w:val="28"/>
          <w:szCs w:val="28"/>
          <w:rtl w:val="true"/>
          <w:lang w:bidi="fa-IR"/>
        </w:rPr>
        <w:t>، نشان داد كه وقتى ضمانت خداوند پشتوانه عمل باشد، هيچ قدرتى توان بر هم زدن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در متن حديث جلب توجه مى‌كند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اتاهُ جِبْرَئيلُ بِآخَرِ سُورَةِ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جمله مى‌توان استفاده كرد كه آيات نازل شده در اين مورد همه آيات آخر سوره حجر است و اختصاص به چند آيه ذكر شده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آيات از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استهزا كنندگان و آزار آنان نسبت به ساحت مقدس پيامبر صلى‌الله‌عليه‌و‌آله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يَجْعَلُونَ مَعَ اللّه إِلها آخَرَ فَسَوْفَ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أَنَّكَ يَضِيقُ صَدْرُكَ بِما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 كُنْ مِنَ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خداى ديگرى در كنار خدا قرار مى‌دهند كه به زودى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خوب مى‌دانيم كه از آنچه مى‌گويند سينه‌ات به تنگ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حمد پروردگارت تسبيح بگو و از سجده كنندگان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را عبادت كن تا برايت يقين حاصل شود</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أَنَّهُمْ فِى الاْخِرَةِ هُمُ الْأَخْسَرُونَ</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 xml:space="preserve">... » </w:t>
      </w:r>
      <w:bookmarkStart w:id="72" w:name="pg19260_257571"/>
    </w:p>
    <w:p>
      <w:pPr>
        <w:pStyle w:val="BookText"/>
        <w:rPr/>
      </w:pPr>
      <w:bookmarkEnd w:id="72"/>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الْفَرِيقَيْنِ كَالْأَعْمى وَ الْأَصَمِّ وَ الْبَصِيرِ وَ السَّمِيعِ هَلْ يَسْتَوِيانِ مَثَلاً أَ فَلا تَذَكَّرُونَ</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الْحَياةَ الدُّنْيا وَ زِينَتَها نُوَفِّ إِلَيْهِمْ أَعْمالَهُمْ فِيها وَ هُمْ فِيها لا يُبْخَسُونَ</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 »</w:t>
      </w:r>
    </w:p>
    <w:p>
      <w:pPr>
        <w:pStyle w:val="Heading4"/>
        <w:numPr>
          <w:ilvl w:val="3"/>
          <w:numId w:val="1"/>
        </w:numPr>
        <w:rPr/>
      </w:pPr>
      <w:bookmarkStart w:id="73" w:name="__RefHeading___Toc18008885_1280447820"/>
      <w:bookmarkStart w:id="74" w:name="_Toc28"/>
      <w:bookmarkEnd w:id="73"/>
      <w:r>
        <w:rPr>
          <w:rtl w:val="true"/>
        </w:rPr>
        <w:t xml:space="preserve">آيه </w:t>
      </w:r>
      <w:r>
        <w:rPr>
          <w:rtl w:val="true"/>
        </w:rPr>
        <w:t>«</w:t>
      </w:r>
      <w:r>
        <w:rPr>
          <w:rtl w:val="true"/>
        </w:rPr>
        <w:t xml:space="preserve">وَ إِذْ أَسَرَّ النَّبِىُّ إِلى بَعْضِ أَزْواجِهِ حَدِيثا </w:t>
      </w:r>
      <w:r>
        <w:rPr>
          <w:rtl w:val="true"/>
        </w:rPr>
        <w:t>... »</w:t>
      </w:r>
      <w:bookmarkEnd w:id="74"/>
    </w:p>
    <w:p>
      <w:pPr>
        <w:pStyle w:val="Heading5"/>
        <w:numPr>
          <w:ilvl w:val="4"/>
          <w:numId w:val="1"/>
        </w:numPr>
        <w:rPr/>
      </w:pPr>
      <w:bookmarkStart w:id="75" w:name="__RefHeading___Toc18008887_1280447820"/>
      <w:bookmarkStart w:id="76" w:name="_Toc29"/>
      <w:bookmarkEnd w:id="75"/>
      <w:r>
        <w:rPr>
          <w:rtl w:val="true"/>
        </w:rPr>
        <w:t>اشاره</w:t>
      </w:r>
      <w:bookmarkEnd w:id="76"/>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أَسَرَّ النَّبِىُّ إِلى بَعْضِ أَزْواجِهِ حَدِيثا </w:t>
      </w:r>
      <w:r>
        <w:rPr>
          <w:rFonts w:eastAsia="Amiri" w:cs="Amiri" w:ascii="Amiri" w:hAnsi="Amiri"/>
          <w:color w:val="111111"/>
          <w:sz w:val="28"/>
          <w:szCs w:val="28"/>
          <w:rtl w:val="true"/>
          <w:lang w:bidi="ar-SA"/>
        </w:rPr>
        <w:t>...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از جمله آياتى كه در سفر حجة الوداع و پس از اتمام مراسم حج در شهر مكه بر پيامبر صلى‌الله‌عليه‌و‌آله نازل شده اين آيات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أَسَرَّ النَّبِىُّ إِلى بَعْضِ أَزْواجِهِ حَدِيثا فَلَمَّا نَبَّأَتْ بِهِ وَ أَظْهَرَهُ اللّه عَلَيْهِ عَرَّفَ بَعْضَهُ وَ أَعْرَضَ عَنْ بَعْضٍ فَلَمَّا نَبَّأَها بِهِ قالَتْ مَنْ أَنْبَأَكَ هذا قالَ نَبَّأَنِىَ الْعَلِيمُ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إِلَى اللّه فَقَدْ صَغَتْ قُلُوبُكُما وَ إِنْ تَظاهَرا عَلَيْهِ فَإِنَّ اللّه هُوَ مَوْلاهُ وَ جِبْرِيلُ وَ صالِحُ الْمُؤْمِنِينَ وَ الْمَلائِكَةُ بَعْدَ ذلِكَ ظَهِيرٌ</w:t>
      </w:r>
      <w:r>
        <w:rPr>
          <w:rFonts w:eastAsia="Amiri" w:cs="Amiri" w:ascii="Amiri" w:hAnsi="Amiri"/>
          <w:color w:val="111111"/>
          <w:sz w:val="28"/>
          <w:szCs w:val="28"/>
          <w:rtl w:val="true"/>
          <w:lang w:bidi="ar-SA"/>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پيامبر گفتارى پنهانى به بعضى از همسرانش سپرد آنگاه كه آن زن راز او را افشا كرد و خدا پيامبرش را از اين مسئله با خبر نمود آن حضرت قسمتى از كارشان را براى آنان بازگو كرد و از گفتن قسمتى ديگر اعراض نمود آن زن از حضذت پرسيد چه كسى راز افشا كردن مرا به تو خبر داد فرمود خداى عليم آگاه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دو نفر نزد خدا توبه هم كنيد ولى قلب هايتان از حق منحرف شده است </w:t>
      </w:r>
      <w:bookmarkStart w:id="77" w:name="pg19260_257572"/>
    </w:p>
    <w:p>
      <w:pPr>
        <w:pStyle w:val="BookText"/>
        <w:rPr/>
      </w:pPr>
      <w:bookmarkEnd w:id="77"/>
      <w:r>
        <w:rPr>
          <w:rFonts w:ascii="IRNazanin" w:hAnsi="IRNazanin" w:eastAsia="IRNazanin"/>
          <w:color w:val="111111"/>
          <w:sz w:val="28"/>
          <w:sz w:val="28"/>
          <w:szCs w:val="28"/>
          <w:rtl w:val="true"/>
          <w:lang w:bidi="fa-IR"/>
        </w:rPr>
        <w:t>و اگر بر ضد او اقدام نماييد بدانيد كه خدا صاحب اختيار اوست و جبرئيل و صالحِ مؤمنين و ملائكه بعد از خدا كمك اويند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كَفَرُوا لا تَعْتَذِرُوا الْيَوْمَ إِنَّما تُجْزَوْنَ ما كُنْتُمْ تَعْمَلُونَ</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كافر شديد امروز عذر نياوريد كه طبق آنچه عمل كرديد جزا داده مى‌شود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آيات از دو بُعد قابل بررسى است</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18008889_1280447820"/>
      <w:bookmarkStart w:id="79" w:name="_Toc30"/>
      <w:bookmarkEnd w:id="78"/>
      <w:r>
        <w:rPr/>
        <w:t>1</w:t>
      </w:r>
      <w:r>
        <w:rPr>
          <w:rtl w:val="true"/>
        </w:rPr>
        <w:t xml:space="preserve"> - </w:t>
      </w:r>
      <w:r>
        <w:rPr>
          <w:rtl w:val="true"/>
        </w:rPr>
        <w:t>موقعيت تاريخى</w:t>
      </w:r>
      <w:bookmarkEnd w:id="79"/>
    </w:p>
    <w:p>
      <w:pPr>
        <w:pStyle w:val="Heading6"/>
        <w:numPr>
          <w:ilvl w:val="5"/>
          <w:numId w:val="1"/>
        </w:numPr>
        <w:rPr/>
      </w:pPr>
      <w:bookmarkStart w:id="80" w:name="__RefHeading___Toc18008891_1280447820"/>
      <w:bookmarkStart w:id="81" w:name="_Toc31"/>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يكى از مسائلى كه اوضاع اجتماع مسلمانان را در سال‌هاى آخر عمر پيامبر صلى‌الله‌عليه‌و‌آله و در غدير وخيم كرده بود، حركات عايشه و حفصه براى پدرانشان بود كه از داخل خانه بر ضد پيامبر صلى‌الله‌عليه‌و‌آله توطئه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نفاق اهرم شكننده‌اى بود كه هر لحظه مشكل جديدى به وجود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ماجرا يكى از تاريك ترين برگ‌هاى زندگى عايشه و حفصه است، كه افشاى سرّ پيامبر صلى‌الله‌عليه‌و‌آله توسط آن دو و غضب حضرت بر آنان در راه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ماجراى صحيفه ملعونه اول و شروع جدى اقدامات منافقين به سركردگى ابوبكر و عمر، عايشه و حفصه نقش بسيار مهمى را براى غصب خلافت بر عهده گرفتند، چه آنكه با حضور در زندگى پيامبر صلى‌الله‌عليه‌و‌آله به عنوان همسران آن حضرت، جزئيات لحظه به لحظه ماجراها را براى پدران خود ابوبكر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مهره‌هاى اصلى صحيفه بودند گزارش مى‌كردند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اتمام اعمال حجة الوداع و در راه بازگشت از مكه به سوى غدير خم</w:t>
      </w:r>
      <w:r>
        <w:rPr>
          <w:rStyle w:val="FootnoteAnchor"/>
          <w:rtl w:val="true"/>
        </w:rPr>
        <w:footnoteReference w:id="54"/>
      </w:r>
      <w:r>
        <w:rPr>
          <w:rFonts w:ascii="IRNazanin" w:hAnsi="IRNazanin" w:eastAsia="IRNazanin"/>
          <w:color w:val="111111"/>
          <w:sz w:val="28"/>
          <w:sz w:val="28"/>
          <w:szCs w:val="28"/>
          <w:rtl w:val="true"/>
          <w:lang w:bidi="fa-IR"/>
        </w:rPr>
        <w:t>، خداوند رسما دستور ابلاغ ولايت را بر پيامبر صلى‌الله‌عليه‌و‌آله نازل كرد</w:t>
      </w:r>
      <w:r>
        <w:rPr>
          <w:rFonts w:eastAsia="IRNazanin" w:cs="IRNazanin"/>
          <w:color w:val="111111"/>
          <w:sz w:val="28"/>
          <w:szCs w:val="28"/>
          <w:rtl w:val="true"/>
          <w:lang w:bidi="fa-IR"/>
        </w:rPr>
        <w:t xml:space="preserve">. </w:t>
      </w:r>
      <w:bookmarkStart w:id="82" w:name="pg19260_257573"/>
    </w:p>
    <w:p>
      <w:pPr>
        <w:pStyle w:val="BookText"/>
        <w:rPr/>
      </w:pPr>
      <w:bookmarkEnd w:id="82"/>
      <w:r>
        <w:rPr>
          <w:rFonts w:ascii="IRNazanin" w:hAnsi="IRNazanin" w:eastAsia="IRNazanin"/>
          <w:color w:val="111111"/>
          <w:sz w:val="28"/>
          <w:sz w:val="28"/>
          <w:szCs w:val="28"/>
          <w:rtl w:val="true"/>
          <w:lang w:bidi="fa-IR"/>
        </w:rPr>
        <w:t>در پى آن پيامبر صلى‌الله‌عليه‌و‌آله با امير المؤمنين عليه‌السلام مجلس خصوصى داشتند، و عايشه با اصرار از اين جلسه و محتواى آن و دستور ابلاغ ولايت با 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براى حفصه فاش كرد و هر دو به پدرانشان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 همكارى ديگر سران منافقين تصميم به ترور پيامبر صلى‌الله‌عليه‌و‌آله گرفتند و همين مقدمه‌اى براى شهادت حضرت شد، و آياتى هم در اين باره 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عايشه و حفصه تمام خبرها را فورا در اختيار رؤساى ضد غدير يعنى پدران خود كه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هم طبق اخبار رسيده نقشه‌هاى متناسب با موقعيت طرح مى‌كردند، و حتى گاهى به دستور آنان سؤالاتى را طرح مى‌نمودند تا از پاسخ آن نتيجه لازم را براى اهداف خود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روند آن قدر تكرار شد كه وقتى پيامبر صلى‌الله‌عليه‌و‌آله وارد مدينه شد به خانه عايشه و حفصه نرفت و ارتباط خود را با آنان قطع كرد و درباره آنان آيات سوره تحريم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اين ارتباط را ضرورى مى‌دانستند، به دستور ابوبكر به عنوان عذر خواهى نزد پيامبر صلى‌الله‌عليه‌و‌آله آمدند، و حضرت به شدت آنان را مؤاخذه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كه ارتباط برقرار شد عايشه و حفصه لحظه به لحظه وخيم شدن حال پيامبر صلى‌الله‌عليه‌و‌آله را توسط پيك‌هاى سرّى تا لشكر اسامه براى پدران خود مى‌فرستادند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دو نفر بودند كه توانستند ابوبكر و عمر را در موقعيت لازم به مدينه باز گردانند تا برنامه غصب خلافت طبق نقشه قبلى انجام شود</w:t>
      </w:r>
      <w:r>
        <w:rPr>
          <w:rFonts w:eastAsia="IRNazanin" w:cs="IRNazanin"/>
          <w:color w:val="111111"/>
          <w:sz w:val="28"/>
          <w:szCs w:val="28"/>
          <w:rtl w:val="true"/>
          <w:lang w:bidi="fa-IR"/>
        </w:rPr>
        <w:t>.</w:t>
      </w:r>
      <w:r>
        <w:rPr>
          <w:rStyle w:val="FootnoteAnchor"/>
          <w:rtl w:val="true"/>
        </w:rPr>
        <w:footnoteReference w:id="55"/>
      </w:r>
    </w:p>
    <w:p>
      <w:pPr>
        <w:pStyle w:val="Heading6"/>
        <w:numPr>
          <w:ilvl w:val="5"/>
          <w:numId w:val="1"/>
        </w:numPr>
        <w:rPr/>
      </w:pPr>
      <w:bookmarkStart w:id="83" w:name="__RefHeading___Toc18008893_1280447820"/>
      <w:bookmarkStart w:id="84" w:name="_Toc32"/>
      <w:bookmarkEnd w:id="83"/>
      <w:r>
        <w:rPr>
          <w:rtl w:val="true"/>
        </w:rPr>
        <w:t>و اما تفصيل ماجرا</w:t>
      </w:r>
      <w:r>
        <w:rPr>
          <w:rtl w:val="true"/>
        </w:rPr>
        <w:t>:</w:t>
      </w:r>
      <w:bookmarkEnd w:id="8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اتمام اعمال حجة الوداع و در راه بازگشت از مكه به سوى غدير خم در روز چهاردهم ذى الحجه، از بين همسران پيامبر صلى‌الله‌عليه‌و‌آله نوبت عايشه بود كه حضرت طبق قاعده نزد او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حضور على عليه‌السلام براى تحويل ودايع مانع از اين مسئله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نزد على بروم و به او چيزى بگويم كه نمى‌گذارد من نزد پيامبر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خطاب به امير المؤمنين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ابى‌طالب، امروز پيامبر را از اينكه نزد من باشد محبوس كرده‌اى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 بين من و على فاصله مشو، كه او در راه من از هيچ كس نمى‌ترسد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آنكه جانم به دست اوست هيچ مؤمنى او را دشمن نمى‌دارد و هيچ كافرى دوست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حق بعد از من با على است و به همان سو مى‌رود كه على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جدا نمى‌شوند تا بر سر حوض كوثر نزد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امروز مجلس خصوصى شما با على طول كشيده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او روى گرداند، ولى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چرا آن مسئله خصوصى را از من پنهان مى‌كنى ؟ شايد براى من هم صلاح باشد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خدا اين مسئله صلاح است براى كسى كه خداوند او را به قبول آن و ايمان به آن سعادتمند نمايد، و من مأمورم همه مردم را بدان دعوت نمايم؛ و به زودى از اين مسئله اطلاع خواهى يافت وقتى آن را به طور عمومى اعلام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چرا الآن آن را به من خبر نمى‌دهى تا جلوتر عمل به آن را آغاز كنم و آنچه صلاح است شروع نمايم </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به تو خبر خواهم داد، ولى آن را پنهان كن تا به من دستور داده شود كه آن را به صورت عمومى اعلام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پنهان نمايى خداوند در دنيا و آخرت به تو اجر خواهد داد، و براى تو فضيلتى خواهد بود كه در ايمان به خدا و رسولش سبقت گرفته و سرعت نموده‌اى، ولى اگر اين راز را فاش كنى و مراعات حفظ آنچه به تو سپرده مى‌شود را ترك كنى به پروردگارت كافر شده‌اى و اجر تو از بين مى‌رود، و دست امن خدا و رسول را از خود برداشته‌اى، و از زيانكاران خواهى بود؛ و اين به خدا و رسول ضررى نخواهد زد و لعنت خدا و ملائكه و همه مردم بر تو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عايشه قول داد كه آن سِرّ را پنهان كند و بدان ايمان آورد، و آن را مراعات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 آن راز را به او چنين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تعالى به من خبر داده كه عمر من پايان يافته، و به من دستور داده كه على را به عنوان علامتى در بين مردم منصوب نمايم، و او را امام آنان قرار دهم و جانشين خود نمايم همان گونه كه پيامبران قبل از من جانشينان خود را تعيين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خدا مى‌روم و خلافت او را اعلام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را پشت پرده قلبت حفظ كن تا خدا اجازه اعلام آن را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بار ديگر قول داد اين راز را به كسى نگويد؛ اما خداوند به پيامبرش خبر داد كه او و رفيقش حفصه و پدرانشان در اين باره چه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عايشه در همان روز به حفصه خبر داد و هر يك از آن دو به پدرانشان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جلسه تشكيل دادند و سراغ منافقين فرستادند و مسئله را به آنان هم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يكديگر به مشورت پرداختند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مى‌خواهد امر خلافت را مانند كسرى و قيصر تا آخر روزگار در خاندان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به على بن ابى‌طالب برسد براى شما از زندگى نصيبى نخواهد بود، چرا كه محمد طبق ظاهرتان با شما رفتار مى‌كند، اما على طبق آنچه در دل نسبت به شما دارد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خود و چنين مسئله‌اى نيك نظر كنيد و هر چه در نظر داريد اعلام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بود كه سرّ پيامبر صلى‌الله‌عليه‌و‌آله به دست عايشه و حفصه افشا شد، و پيرو آن خداوند آيات اول تا سوم سوره تحريم را نازل كرد كه خبر از كار آن دو زن مى‌داد، آنجا كه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اَسَرَّ النَّبِىُّ اَلى بَعْضِ اَزْواجِهِ حِديثا فَلَمّا نَبَّأَتْ بِهِ وَ اَظْهَرَهُ اللّه‌ُ عَلَيْهِ عَرَّفَ بَعْضَهُ وَ اَعْرَضَ عَنْ بَعْضٍ فَلَمّا نَبَّأَها بِهِ قالَتْ مَنْ اَنْبَأَكَ هذا قالَ نَبَّأَنِىَ الْعَليمُ الْخَبيرُ</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پيامبر گفتارى پنهانى به بعضى از همسرانش سپرد آنگاه كه آن زن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افشا كرد و خدا پيامبرش را از اين مسئله باخبر نمود آن حضرت قسمتى از كارشان را براى آنان بازگو كرد و از گفتن قسمتى ديگر اعراض نمود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چه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 كردن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خداى عليم آگاه به من خبر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خداوند با آيه چهارم سوره تحريم به پيامبرش خبر داد كه اگر اظهار توبه هم نمايند قلوبشان منحرف است، و اگر بخواهند بر ضد پيامبر صلى‌الله‌عليه‌و‌آله اقدامى كنند ياور آن حضرت خدا و جبرئيل و ملائكه و امير المؤمنين عليه‌السلام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تَتُوبا اِلَى اللّه‌ِ فَقَدْ صَغَتْ قُلُوبُكُما وَ اِنْ تَظاهَرا عَلَيْهِ فَاِنَّ اللّه‌َ هُوَ مَوْلاهُ وَ جِبْريلُ وَ صالِحُ الْمُؤمِنينَ وَ الْمَلائِكَةُ بَعْدَ ذلِكَ ظَهيرٌ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دو نفر نزد خدا توبه كنيد اما قلب‌هايتان از حق منحرف شده است و اگر بر ضد او اقدم نماييد بدانيد كه خدا صاحب اختيار اوست و جبرئيل و صالح مؤمنين و ملائكه بعد از خدا كمك اويند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وقتى خداوند اين خبر را به پيامبرش داد حضرت آنان را احضار كرد و مسئله افشاى سِرّ خود را از آنان پرسيد و به توطئه منافقين اشاره‌اى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قسم ياد كردند كه چنين كارى نكرده‌اند و راز حضرت را فاش ننموده‌اند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بود كه آيه هفتم سوره تحريم در تكذيب آنان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كَفَرُوا لا تَعْتَذِرُوا الْيَوْمَ اِنَّما تُجْزَوْنَ ما كُنْتُمْ تَعْمَلُونَ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كسانى كه كافر شديد امروز عذر نياوريد كه طبق آنچه عمل كرديد جزا داده مى‌شويد</w:t>
      </w:r>
      <w:r>
        <w:rPr>
          <w:rFonts w:eastAsia="IRNazanin" w:cs="IRNazanin"/>
          <w:color w:val="111111"/>
          <w:sz w:val="28"/>
          <w:szCs w:val="28"/>
          <w:rtl w:val="true"/>
          <w:lang w:bidi="fa-IR"/>
        </w:rPr>
        <w:t>»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اينجا موقعيت تاريخى اين آيات را از بُعدى ديگر به همراه بيان نكاتى در مورد آن بيان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حج پايان يافته و پيامبر صلى‌الله‌عليه‌و‌آله همراه با كاروان عظيم حجاج به مكه بازگشته‌اند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هنوز دستور حركت از مكه به سوى غدير از سوى خداوند نازل نگشته و حضرت يك روز در مكه توقف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مرحله جدّى از مسئله ولايت در همين روز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اعلام و ابلاغ ولايت على عليه‌السلام به مردم، بايد ودايع نبوت و امامت به على عليه‌السلام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مجلسى خصوصى با على عليه‌السلام تشكيل مى‌دهد كه احدى در آن راه ندارد و اين مجلس در شبانه روزى است كه از نظر همسردارىِ پيامبر صلى‌الله‌عليه‌و‌آله نوبت عايشه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برابر اينكه پيامبر صلى‌الله‌عليه‌و‌آله مجلس خصوصى با على عليه‌السلام دارد عكس العمل نشان مى‌دهد و اصرار دارد بداند موضوع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پس از گرفتن پيمانى محكم از او، اين سرّ را براى او باز مى‌گويد كه مسئله اعلان ولايت در پيش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سرّ پيامبر صلى‌الله‌عليه‌و‌آله را فورا به ابوبكر و عمر خبر مى‌دهد، و آنان منافقين را جمع مى‌كنند و براى قتل پيامبر صلى‌الله‌عليه‌و‌آله نقشه مى‌كشند، ولى با خنثى شدن توطئه آنان در كوه هَرشى، نقشه مسموم كردن پيامبر صلى‌الله‌عليه‌و‌آله را طرح مى‌كنند و به اجراى آن مى‌پردازند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اين مقدمه به استقبال ماجرايى مى‌رويم كه حذيفه از اين مرحله غدير ترسيم كرده و مى‌گويد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حج پايان يافت و پيامبر صلى‌الله‌عليه‌و‌آله از مِنا به مكه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جبرئيل نازل شد و چنين پيام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محمد، خدايت سلام مى‌رساند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تو دستور مى‌دهد على بن ابى‌طالب عليه‌السلام را براى بعد از خودت در امت منصوب نمايى و خلافت را به او بسپارى،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تو دستور مى‌دهد آنچه به تو آموخته به او بياموزى، و آنچه كه تو را بر حفظ آن مأمور كرده و نزد تو به وديعت گذاشته به او تحويل دهى، چرا كه او امين مورد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پيامبر صلى‌الله‌عليه‌و‌آله على عليه‌السلام را صدا زد و يك روز و شب كامل با او جلسه خصوصى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مجلس علم و حكمتى را كه خدا به آن حضرت داده بود به على عليه‌السلام سپرد و آنچه جبرئيل گفته بود به او ابلاغ كرد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همسران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عايشه بود كه حضرت على القاعده نزد او مى‌ماند، اما حضور على عليه‌السلام مانع اين مسئله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نزد على بروم و به او چيزى بگويم كه نمى‌گذارد من نزد پيامبر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خطاب به امير المؤمنين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ابى‌طالب، امروز يكسره پيامبر را از اينكه نزد من باشد محبوس كرده‌اى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پيامبر صلى‌الله‌عليه‌و‌آله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 بين من و على فاصله مشو، كه او در راه من از هيچ كس نمى‌ترسد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آنكه جانم به دست اوست، او را دشمن نمى‌دارد مؤمن و دوست نمى‌دارد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حق بعد از من با على است و به همان سو مى‌رود كه على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جدا نمى‌شوند تا بر سر حوض كوثر نزد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امروز مجلس خصوصى شما با على طول كشيده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او روى گرداند، ولى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مسئله خصوصى را از من پنهان مى‌كنى ؟ شايد براى من هم صلاح باشد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خدا اين مسئله صلاح است براى كسى كه خداوند او را به قبول آن و ايمان به آن سعادتمند نمايد، و من مأمورم همه مردم را بدان دعوت نمايم، و به زودى از آن مسئله اطلاع خواهى يافت وقتى آن را به طور عمومى اعلام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الآن آن را به من خبر نمى‌دهى تا عمل به آن را آغاز كنم و آنچه صلاح است را شروع نمايم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به تو خبر خواهم داد، ولى آن را پنهان كن تا به من دستور داده شود كه آن را به صورت عمومى اعلام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پنهان نمايى خداوند در دنيا و آخرت به تو اجر خواهد داد، و براى تو فضيلتى خواهد بود كه در ايمان به خدا و رسولش سبقت گرفته و سرعت نموده‌اى، ولى اگر اين راز را فاش كنى و مراعات حفظ آنچه به تو سپرده مى‌شود را ترك كنى به پروردگارت كافر شده‌اى و اجر تو از بين مى‌رود، و دست امن خدا و رسول را از خود برداشته‌اى و از زيانكاران خواهى بود؛ و اين به خدا و رسول ضررى نخواهد زد و لعنت خدا و ملائكه و همه مردم بر تو خواهد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ضمانت كرد كه آن سِرّ را پنهان كند و بدان ايمان آورد، و آن را مراعات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 آن راز را به او چنين خبر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تعالى به من خبر داده كه عمر من پايان يافته، و به من دستور داده كه على را به عنوان علامتى در بين مردم منصوب نمايم، و او را امام آنان قرار دهم و او را جانشين خود نمايم همان گونه كه پيامبران قبل از من جانشينان خود را تعيين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سوى خدا مى‌روم و خلافت او را اعلام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را پشت پرده قلبت حفظ كن تا خدا اجازه اعلام آن را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بار ديگر قول داد كه اين راز را به كسى نگويد؛ اما خداوند به پيامبرش خبر داد كه او و رفيقش حفصه و پدرانشان در اين باره چه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عايشه در همان روز به حفصه خبر داد و هر يك از آن دو به پدرانشان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جلسه تشكيل دادند و سراغ منافقين فرستادند و مسئله را به آنان هم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يكديگر به مشورت پرداختند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مى‌خواهد امر خلافت را مانند كسرى و قيصر تا آخر روزگار در خاندان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به على بن ابى‌طالب برسد براى شما از زندگى نصيبى نخواهد بود، چرا كه محمد طبق ظاهرتان با شما رفتار مى‌كند، اما على طبق آنچه در دل نسبت به شما دارد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خود و چنين مسئله‌اى نيك نظر كنيد و هر چه در نظر داريد اعلام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بود كه سرّ پيامبر صلى‌الله‌عليه‌و‌آله به دست عايشه و حفصه افشا شد، و پيرو آن خداوند اين آيات را نازل كرد كه خبر از كار آن دو زن مى‌داد، آنجا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أَسَرَّ النَّبِىُّ إِلى بَعْضِ أَزْواجِهِ حَدِيثا فَلَمَّا نَبَّأَتْ بِهِ وَ أَظْهَرَهُ اللّه عَلَيْهِ عَرَّفَ بَعْضَهُ وَ أَعْرَضَ عَنْ بَعْضٍ فَلَمَّا نَبَّأَها بِهِ قالَتْ مَنْ أَنْبَأَكَ هذا قالَ نَبَّأَنِىَ الْعَلِيمُ الْخَبِيرُ</w:t>
      </w:r>
      <w:r>
        <w:rPr>
          <w:rFonts w:eastAsia="Amiri" w:cs="Amiri" w:ascii="Amiri" w:hAnsi="Amiri"/>
          <w:color w:val="111111"/>
          <w:sz w:val="28"/>
          <w:szCs w:val="28"/>
          <w:rtl w:val="true"/>
          <w:lang w:bidi="ar-SA"/>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پيامبر گفتارى پنهانى به بعضى از همسرانش سپرد آنگاه كه آن زن آن را افشا كرد و خدا پيامبرش را از اين مسئله باخبر نمود آن حضرت قسمتى از كارشان را براى آنان بازگو كرد و از گفتن قسمتى ديگر اعراض نمود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چه كسى راز افشا كردن مرا به تو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خداى عليم آگاه به من خبر داد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سپس خداوند با آيه بعدى به پيامبرش خبر داد كه اگر اظهار توبه هم نمايند ولى قلوبشان منحرف است، و اگر بخواهند بر ضد پيامبر صلى‌الله‌عليه‌و‌آله اقدامى كنند ياور آن حضرت خدا و جبرئيل و ملائكه و امير المؤمنين عليه‌السلام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تَتُوبا إِلَى اللّه فَقَدْ صَغَتْ قُلُوبُكُما وَ إِنْ تَظاهَرا عَلَيْهِ فَإِنَّ اللّه هُوَ مَوْلاهُ وَ جِبْرِيلُ وَ صالِحُ الْمُؤْمِنِينَ وَ الْمَلائِكَةُ بَعْدَ ذلِكَ ظَهِيرٌ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دو نفر نزد خدا توبه هم كنيد ولى قلب هايتان از حق منحرف شده است و اگر بر ضد او اقدام نماييد بدانيد كه خدا صاحب اختيار اوست و جبرئيل و صالحِ مؤمنين و ملائكه بعد از خدا كمك اويند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وقتى خداوند اين خبر را به پيامبرش داد آن حضرت تصميم بر قتل عايشه و حفصه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آنان را احضار كرد و مسئله افشاى سرّ خود را از آنان پرسيد و به توطئه منافقين اشاره‌اى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قسم ياد كردند كه چنين كارى نكرده‌اند و راز حضرت را فاش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آيه ديگر در تكذيب آنان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كَفَرُوا لا تَعْتَذِرُوا الْيَوْمَ إِنَّما تُجْزَوْنَ ما كُنْتُمْ تَعْمَلُونَ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كافر شديد امروز عذر نياوريد كه طبق آنچه عمل كرديد جزا داده مى‌شويد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سوى ديگر، منافقين مشورت خود را ادامه دادند و به اظهار نظر پرداختند، تا آنكه متفق شدند بر آنكه شتر پيامبر صلى‌الله‌عليه‌و‌آله را بر فراز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نظير آن را در جنگ تبوك هم عملى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اين شر را از پيامبرش دفع نمود</w:t>
      </w:r>
      <w:r>
        <w:rPr>
          <w:rFonts w:eastAsia="IRNazanin" w:cs="IRNazanin"/>
          <w:color w:val="111111"/>
          <w:sz w:val="28"/>
          <w:szCs w:val="28"/>
          <w:rtl w:val="true"/>
          <w:lang w:bidi="fa-IR"/>
        </w:rPr>
        <w:t>.</w:t>
      </w:r>
      <w:r>
        <w:rPr>
          <w:rStyle w:val="FootnoteAnchor"/>
          <w:rtl w:val="true"/>
        </w:rPr>
        <w:footnoteReference w:id="5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به فكرهاى ديگرى از قتل و ترور و خوراندن سم به حضرت افتادند كه به صور مختلف در فكر اجراى آن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اين كارى كه عايشه انجام داد و سرّ پيامبر اكرم صلى‌الله‌عليه‌و‌آله را فاش كرد، وقتى پيامبر صلى‌الله‌عليه‌و‌آله از سفر غدير به مدينه بازگشت به خانه همسرش ام‌سلمه رفت و يك ماه تمام در خانه او ماند و به خانه عايشه و حفصه نرفت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دو اين مسئله را نزد پدرانشان ابوبكر و عمر مطرح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چرا اين گونه رفتار كرده است و علت 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او برويد و با محبت دَرِ گفتگو را با او باز كنيد و او را نسبت به خود متمايل نماييد، كه او را با حيا و كريم 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گونه بتوانيد آنچه در قلب اوست بيرون آوريد و غيظ او را آرام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 اين تصميم، عايشه به تنهايى نزد پيامبر صلى‌الله‌عليه‌و‌آله آمد و آن حضرت را در خانه ام‌سلمه يافت در حالى كه على عليه‌السلام نيز نزد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آمده‌اى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غير عادى بود كه پس از بازگشت از اين سفر به خانه خود نيامدى، و من از نارضايتى تو به خدا پناه مى‌برم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است كه مى‌گويى نبايد رازى را كه سفارش كتمان آن را به تو نمودم افشا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هم خود را هلاك نمودى و هم گروهى از مردم را به هلاكت انداختى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ماجرا بود كه عايشه و حفصه با همدستى پدرانشان تصميم بر مسموم كردن پيامبر صلى‌الله‌عليه‌و‌آله گرفتند تا زودتر به اهداف خود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با گذشت دو ماه از واقعه غدير، پيامبر صلى‌الله‌عليه‌و‌آله را به دست عايشه و حفصه مسموم كردند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حضرت در بستر افتاد آنان سم را به اسم دارو به حضرت مى‌دادند، و وقتى حضرت بى‌حال مى‌شد آن را به زور در حلق پيامبر صلى‌الله‌عليه‌و‌آله مى‌ريختند، و در آن حال هر چه حضرت از خوردن آن ابا مى‌كرد آنان به زور آن را در دهان مباركش مى‌ريختند</w:t>
      </w:r>
      <w:r>
        <w:rPr>
          <w:rFonts w:eastAsia="IRNazanin" w:cs="IRNazanin"/>
          <w:color w:val="111111"/>
          <w:sz w:val="28"/>
          <w:szCs w:val="28"/>
          <w:rtl w:val="true"/>
          <w:lang w:bidi="fa-IR"/>
        </w:rPr>
        <w:t xml:space="preserve">. </w:t>
      </w:r>
      <w:bookmarkStart w:id="85" w:name="pg19260_257583"/>
    </w:p>
    <w:p>
      <w:pPr>
        <w:pStyle w:val="BookText"/>
        <w:rPr/>
      </w:pPr>
      <w:bookmarkEnd w:id="85"/>
      <w:r>
        <w:rPr>
          <w:rFonts w:ascii="IRNazanin" w:hAnsi="IRNazanin" w:eastAsia="IRNazanin"/>
          <w:color w:val="111111"/>
          <w:sz w:val="28"/>
          <w:sz w:val="28"/>
          <w:szCs w:val="28"/>
          <w:rtl w:val="true"/>
          <w:lang w:bidi="fa-IR"/>
        </w:rPr>
        <w:t>وقتى حضرت به حال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به شما اشاره نمى‌كردم كه دارو را به زور به من نخورانيد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عنوان اينكه مريض دارو را دوست ندارد اين كار را كرديم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بر اين كار متفق بوديد </w:t>
      </w:r>
      <w:r>
        <w:rPr>
          <w:rFonts w:eastAsia="IRNazanin" w:cs="IRNazanin"/>
          <w:color w:val="111111"/>
          <w:sz w:val="28"/>
          <w:szCs w:val="28"/>
          <w:rtl w:val="true"/>
          <w:lang w:bidi="fa-IR"/>
        </w:rPr>
        <w:t>! ! !</w:t>
      </w:r>
      <w:r>
        <w:rPr>
          <w:rStyle w:val="FootnoteAnchor"/>
          <w:rtl w:val="true"/>
        </w:rPr>
        <w:footnoteReference w:id="60"/>
      </w:r>
    </w:p>
    <w:p>
      <w:pPr>
        <w:pStyle w:val="Heading5"/>
        <w:numPr>
          <w:ilvl w:val="4"/>
          <w:numId w:val="1"/>
        </w:numPr>
        <w:rPr/>
      </w:pPr>
      <w:bookmarkStart w:id="86" w:name="__RefHeading___Toc18008895_1280447820"/>
      <w:bookmarkStart w:id="87" w:name="_Toc33"/>
      <w:bookmarkEnd w:id="86"/>
      <w:r>
        <w:rPr/>
        <w:t>2</w:t>
      </w:r>
      <w:r>
        <w:rPr>
          <w:rtl w:val="true"/>
        </w:rPr>
        <w:t xml:space="preserve"> - </w:t>
      </w:r>
      <w:r>
        <w:rPr>
          <w:rtl w:val="true"/>
        </w:rPr>
        <w:t>تحليل اعتقادى</w:t>
      </w:r>
      <w:bookmarkEnd w:id="87"/>
    </w:p>
    <w:p>
      <w:pPr>
        <w:pStyle w:val="Heading6"/>
        <w:numPr>
          <w:ilvl w:val="5"/>
          <w:numId w:val="1"/>
        </w:numPr>
        <w:rPr/>
      </w:pPr>
      <w:bookmarkStart w:id="88" w:name="__RefHeading___Toc18008897_1280447820"/>
      <w:bookmarkStart w:id="89" w:name="_Toc34"/>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اين بود داستان مفصلِ نقشِ عايشه و حفصه در مقابله با غدير كه از روزهاى غدير آغاز شد و تا مسموم كردن پيامبر صلى‌الله‌عليه‌و‌آله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فرازهاى اين ماجرا چهار نكته قابل استفاده است</w:t>
      </w:r>
      <w:r>
        <w:rPr>
          <w:rFonts w:eastAsia="IRNazanin" w:cs="IRNazanin"/>
          <w:color w:val="111111"/>
          <w:sz w:val="28"/>
          <w:szCs w:val="28"/>
          <w:rtl w:val="true"/>
          <w:lang w:bidi="fa-IR"/>
        </w:rPr>
        <w:t>:</w:t>
      </w:r>
    </w:p>
    <w:p>
      <w:pPr>
        <w:pStyle w:val="Heading6"/>
        <w:numPr>
          <w:ilvl w:val="5"/>
          <w:numId w:val="1"/>
        </w:numPr>
        <w:rPr/>
      </w:pPr>
      <w:bookmarkStart w:id="90" w:name="__RefHeading___Toc18008899_1280447820"/>
      <w:bookmarkStart w:id="91" w:name="_Toc35"/>
      <w:bookmarkEnd w:id="90"/>
      <w:r>
        <w:rPr>
          <w:rtl w:val="true"/>
        </w:rPr>
        <w:t>نكته اول</w:t>
      </w:r>
      <w:r>
        <w:rPr>
          <w:rtl w:val="true"/>
        </w:rPr>
        <w:t xml:space="preserve">: </w:t>
      </w:r>
      <w:r>
        <w:rPr>
          <w:rtl w:val="true"/>
        </w:rPr>
        <w:t>ودايع امامت</w:t>
      </w:r>
      <w:bookmarkEnd w:id="91"/>
    </w:p>
    <w:p>
      <w:pPr>
        <w:pStyle w:val="BookText"/>
        <w:rPr/>
      </w:pPr>
      <w:r>
        <w:rPr>
          <w:rFonts w:ascii="IRNazanin" w:hAnsi="IRNazanin" w:eastAsia="IRNazanin"/>
          <w:color w:val="111111"/>
          <w:sz w:val="28"/>
          <w:sz w:val="28"/>
          <w:szCs w:val="28"/>
          <w:rtl w:val="true"/>
          <w:lang w:bidi="fa-IR"/>
        </w:rPr>
        <w:t>از آنجا كه حجج الهى امانت داران خدا در زمين و وديعه گاه امانات الهى هستند، و با توجه به اينكه تمام ودايع انبياء نزد حضرت خاتم الانبياء صلى‌الله‌عليه‌و‌آله جمع شده بود، اينك بايد همه آنها به جانشينان آن حضرت يكى پس از ديگرى سپرده مى‌شد، كه اين كار قبل از غدير در مكه در آن مجلس خصوصى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اينجاست كه آن ودايع دو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ودايع معنوى و ودايع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ودايع معنوى همان است كه امير 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هزار باب علم را بر من گشود كه از هر كدام هزار باب باز مى‌شد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اين علوم بسيار فراتر از نياز بشر است و متصل به درياى بيكران علم الهى است، كه بشر با سؤال از اين حجج الهى پاسخ و راه چاره همه مشكلاتش را خواهد يافت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ودايع مادى از يك سو شامل صحف آدم و شيث و نوح و ادريس و ابراهيم عليهم‌السلام و تورات و انجيل و قرآن است، و از سوى ديگر شامل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بر دارنده همه احكام الهى حتى ديه خراش است، و همه اينها ذخاير علم الهى به حساب مى‌آيند</w:t>
      </w:r>
      <w:r>
        <w:rPr>
          <w:rFonts w:eastAsia="IRNazanin" w:cs="IRNazanin"/>
          <w:color w:val="111111"/>
          <w:sz w:val="28"/>
          <w:szCs w:val="28"/>
          <w:rtl w:val="true"/>
          <w:lang w:bidi="fa-IR"/>
        </w:rPr>
        <w:t xml:space="preserve">. </w:t>
      </w:r>
      <w:bookmarkStart w:id="92" w:name="pg19260_257584"/>
    </w:p>
    <w:p>
      <w:pPr>
        <w:pStyle w:val="BookText"/>
        <w:rPr/>
      </w:pPr>
      <w:bookmarkEnd w:id="92"/>
      <w:r>
        <w:rPr>
          <w:rFonts w:ascii="IRNazanin" w:hAnsi="IRNazanin" w:eastAsia="IRNazanin"/>
          <w:color w:val="111111"/>
          <w:sz w:val="28"/>
          <w:sz w:val="28"/>
          <w:szCs w:val="28"/>
          <w:rtl w:val="true"/>
          <w:lang w:bidi="fa-IR"/>
        </w:rPr>
        <w:t>همچنين شامل يادگارهاى پيامبران است از قبيل پيراهن آدم و عصاى موسى و انگشتر سليمان، و نيز شامل يادگارهاى پيامبر صلى‌الله‌عليه‌و‌آله همچون پرچم و شمشير و زره و سپر و كلاهخود و انگشتر و كفش آن حضرت است</w:t>
      </w:r>
      <w:r>
        <w:rPr>
          <w:rFonts w:eastAsia="IRNazanin" w:cs="IRNazanin"/>
          <w:color w:val="111111"/>
          <w:sz w:val="28"/>
          <w:szCs w:val="28"/>
          <w:rtl w:val="true"/>
          <w:lang w:bidi="fa-IR"/>
        </w:rPr>
        <w:t>.</w:t>
      </w:r>
      <w:r>
        <w:rPr>
          <w:rStyle w:val="FootnoteAnchor"/>
          <w:rtl w:val="true"/>
        </w:rPr>
        <w:footnoteReference w:id="62"/>
      </w:r>
    </w:p>
    <w:p>
      <w:pPr>
        <w:pStyle w:val="Heading6"/>
        <w:numPr>
          <w:ilvl w:val="5"/>
          <w:numId w:val="1"/>
        </w:numPr>
        <w:rPr/>
      </w:pPr>
      <w:bookmarkStart w:id="93" w:name="__RefHeading___Toc18008901_1280447820"/>
      <w:bookmarkStart w:id="94" w:name="_Toc36"/>
      <w:bookmarkEnd w:id="93"/>
      <w:r>
        <w:rPr>
          <w:rtl w:val="true"/>
        </w:rPr>
        <w:t>نكته دوم</w:t>
      </w:r>
      <w:r>
        <w:rPr>
          <w:rtl w:val="true"/>
        </w:rPr>
        <w:t xml:space="preserve">: </w:t>
      </w:r>
      <w:r>
        <w:rPr>
          <w:rtl w:val="true"/>
        </w:rPr>
        <w:t>نتيجه مخالفت عايشه با على عليه‌السلام</w:t>
      </w:r>
      <w:bookmarkEnd w:id="94"/>
    </w:p>
    <w:p>
      <w:pPr>
        <w:pStyle w:val="BookText"/>
        <w:rPr/>
      </w:pPr>
      <w:r>
        <w:rPr>
          <w:rFonts w:ascii="IRNazanin" w:hAnsi="IRNazanin" w:eastAsia="IRNazanin"/>
          <w:color w:val="111111"/>
          <w:sz w:val="28"/>
          <w:sz w:val="28"/>
          <w:szCs w:val="28"/>
          <w:rtl w:val="true"/>
          <w:lang w:bidi="fa-IR"/>
        </w:rPr>
        <w:t>وقتى پيامبر صلى‌الله‌عليه‌و‌آله مسئله ولايت على عليه‌السلام را براى عايشه فرمود پنج نتيجه براى مخالفت او با اين مسئله بر شمرد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سقوط اعمال، بيزارى خدا، زيان، لعنت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عايشه هم با مخالفت خود با على عليه‌السلام در هر فرصت و شرايطى، كفر و لعنت و برائت خدا را نسبت به خود جارى نمود و اعمالش ساقط و خودش از خاسرين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صلى‌الله‌عليه‌و‌آله در اين باره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اضَعْتِهِ وَ تَرَكْتِ رِعايَةَ ما الْقِىَ الَيْكِ مِنْهُ كَفَرْتِ بِرَبِّكِ وَ حَبِطَ اجْرُكِ وَ بَرِئَتْ مِنْكِ ذِمَّةُ اللّه وَ ذِمَّةُ رَسُولِهِ وَ كُنْتِ مِنَ الْخاسِرينَ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لَعَنَكِ اللّه وَ الْمَلائِكَةُ وَ النّاسُ اجْمَعينَ</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اين راز را فاش كنى و مراعات آنچه از مسئله ولايت به تو گفته شد ترك نمايى به پروردگارت كافر شده‌اى و اجر تو سقوط مى‌كند و ذمّه خدا و رسولش از تو بريئ مى‌گردد و از زيانكاران خواهى بود، و خدا و ملائكه و همه مردم تو را لعنت خواهند كرد</w:t>
      </w:r>
      <w:r>
        <w:rPr>
          <w:rFonts w:eastAsia="IRNazanin" w:cs="IRNazanin"/>
          <w:color w:val="111111"/>
          <w:sz w:val="28"/>
          <w:szCs w:val="28"/>
          <w:rtl w:val="true"/>
          <w:lang w:bidi="fa-IR"/>
        </w:rPr>
        <w:t>.</w:t>
      </w:r>
    </w:p>
    <w:p>
      <w:pPr>
        <w:pStyle w:val="Heading6"/>
        <w:numPr>
          <w:ilvl w:val="5"/>
          <w:numId w:val="1"/>
        </w:numPr>
        <w:rPr/>
      </w:pPr>
      <w:bookmarkStart w:id="95" w:name="__RefHeading___Toc18008903_1280447820"/>
      <w:bookmarkStart w:id="96" w:name="_Toc37"/>
      <w:bookmarkEnd w:id="95"/>
      <w:r>
        <w:rPr>
          <w:rtl w:val="true"/>
        </w:rPr>
        <w:t>نكته سوم</w:t>
      </w:r>
      <w:r>
        <w:rPr>
          <w:rtl w:val="true"/>
        </w:rPr>
        <w:t xml:space="preserve">: </w:t>
      </w:r>
      <w:r>
        <w:rPr>
          <w:rtl w:val="true"/>
        </w:rPr>
        <w:t>خيانت عايشه</w:t>
      </w:r>
      <w:bookmarkEnd w:id="9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كتمان و حفظ اسرار به تناسب اهميت آن لازم‌تر مى‌شود، و به همين تناسب افشاى آن خيانت بزرگ‌ترى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اهميت سرّى كه عايشه افشا كرد و برخورد خداوند با او جهاتى قابل توجه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جهات اهميت خيانت عايشه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كه به عايشه سپرده شد مسئله ابلاغ ولايت بود كه تا رسيدن وقت آن به هيچ وجه نبايد افشا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مستقيما داخل اين سرّ نبود، و به زور خود را وارد آن كرد و با اصرار از پيامبر صلى‌الله‌عليه‌و‌آله خواست كه به او خبر دهد، و اين بر او لازم‌تر مى‌كند كه در كتمان آن بكوشد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نزد آن حضرت قول داد و ضمانت كرد كه به هيچ وجه آن سرّ افشا نشود و حضرت هم از او التزام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فَلْيَكُنِ الامْرُ مِنْكِ تَحْتَ سُوَيْداءِ قَلْبِكِ الى انْ يَأْذَنَ اللّه بِالْقِيامِ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نزد تو در پس پرده قلبت بماند تا خداوند اجازه اقدام به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آن راز را به كسانى كه اصل كتمان به خاطر آنان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 نه اينكه به مردم عادى گفته باشد، و اين خيانت عظيم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عايشه نه اينكه اشتباها يا از روى بى‌توجهى و اهميت ندادن آن سرّ را فاش كرده باشد، بلكه عمدا و به قصد خيانت عمدى اين سرّ را به رؤساى منافقين يعنى اولى و دومى منتقل كرد و آنان بقيه را با خبر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افشاى سرّ توسط عايشه، فقط يك خيانت از نظر كتمان نكردن اسرار نبود، بلكه آثار متعددى از قبيل قتل پيامبر صلى‌الله‌عليه‌و‌آله و نقشه‌هاى ديگر بر آن مترتب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آيات در تقبيح خيانت عايشه</w:t>
      </w:r>
    </w:p>
    <w:p>
      <w:pPr>
        <w:pStyle w:val="BookText"/>
        <w:rPr/>
      </w:pPr>
      <w:r>
        <w:rPr>
          <w:rFonts w:ascii="IRNazanin" w:hAnsi="IRNazanin" w:eastAsia="IRNazanin"/>
          <w:color w:val="111111"/>
          <w:sz w:val="28"/>
          <w:sz w:val="28"/>
          <w:szCs w:val="28"/>
          <w:rtl w:val="true"/>
          <w:lang w:bidi="fa-IR"/>
        </w:rPr>
        <w:t>با در نظر گرفتن جهات شش گانه مذكور است كه نزول آيات پى در پى براى تقبيح اين خيانت عايشه توجه را جلب مى‌كند و مى‌بينيم برخورد پيامبر صلى‌الله‌عليه‌و‌آله در اين باره 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نمونه‌هايى از اين مقابله قاطع با عايشه دقت كنيم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خيانت عايشه را به صراحت در قرآن آورده با آنكه معمولاً جزئيات مسائل در متن قرآن نمى‌آيد، 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أَسَرَّ النَّبِىُّ إِلى بَعْضِ أَزْواجِهِ حَدِيثا فَلَمَّا نَبَّأَتْ بِهِ </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صلى‌الله‌عليه‌و‌آله علت افشاى سرّ را از او سؤال كرد، او به دروغ قسم ياد كرد كه چنين نكرده است، ولى باز قرآن صريحا او را تكذيب و تقبيح نمود و مُهر كُفر را بر پيشانى‌اش زده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كَفَرُوا لا تَعْتَذِرُوا الْيَوْمَ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اين بدان معنى است كه عذر عايشه بيهوده بوده و او به قصد خيانت سرّ پيامبر صلى‌الله‌عليه‌و‌آله را فاش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براى توبيخ جدى عايشه به گونه‌اى كه همه متوجه خيانت او شوند، پس از بازگشت از سفر غدير، پا در خانه عايشه نگذاشت و تا يك ماه اين كار را ادامه داد تا روزى كه او براى عذر خواهى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معناى قهر با خيانتكاران است، آن هم زنى كه همسر پيامبر صلى‌الله‌عليه‌و‌آله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عايشه به عنوان عذر خواهى آمد، حضرت او را به شدت بر سر خيانتش ملامت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خالَفْتِ امْرى اشَدَّ خِلافٍ، و بار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الامْرُ كَما تَقُولينَ لَما اظْهَرْتِ سِرّا اوْصَيْتُكِ بِكِتْمانِهِ، لَقَدْ هَلَكْتِ وَ اهْلَكْتِ امَّةً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آيات بعدىِ همين سوره، خيانت عايشه را به مرحله صراحت مى‌رساند و او را به دو زن خيانتكارِ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همسران حضرت نوح و حضرت لوط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مى‌كند كه به آن دو پيامبر معظّم خيانت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آيه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 فَلَمْ يُغْنِيا مِنَ اللّه شَيْئا وَ قِيلَ ادْخُلَا النَّارَ مَعَ الدَّاخِلِينَ</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كسانى كه كافر شدند همسر نوح و همسر لوط را مثال مى‌زند كه در ازدواج دو بنده صالح ما بودند ولى به آنان خيانت كردند در نتيجه نزد خداوند همسر پيامبر بودن براى آنان هيچ فايده‌اى برايشان نداشت و به آنان گفته شد كه با داخل شوندگان داخل آتش شويد</w:t>
      </w:r>
      <w:r>
        <w:rPr>
          <w:rFonts w:eastAsia="IRNazanin" w:cs="IRNazanin"/>
          <w:color w:val="111111"/>
          <w:sz w:val="28"/>
          <w:szCs w:val="28"/>
          <w:rtl w:val="true"/>
          <w:lang w:bidi="fa-IR"/>
        </w:rPr>
        <w:t xml:space="preserve">» . </w:t>
      </w:r>
      <w:bookmarkStart w:id="97" w:name="pg19260_257587"/>
    </w:p>
    <w:p>
      <w:pPr>
        <w:pStyle w:val="Heading6"/>
        <w:numPr>
          <w:ilvl w:val="5"/>
          <w:numId w:val="1"/>
        </w:numPr>
        <w:rPr/>
      </w:pPr>
      <w:bookmarkStart w:id="98" w:name="__RefHeading___Toc18008905_1280447820"/>
      <w:bookmarkStart w:id="99" w:name="_Toc38"/>
      <w:bookmarkEnd w:id="97"/>
      <w:bookmarkEnd w:id="98"/>
      <w:r>
        <w:rPr>
          <w:rtl w:val="true"/>
        </w:rPr>
        <w:t>نكته چهارم</w:t>
      </w:r>
      <w:r>
        <w:rPr>
          <w:rtl w:val="true"/>
        </w:rPr>
        <w:t xml:space="preserve">: </w:t>
      </w:r>
      <w:r>
        <w:rPr>
          <w:rtl w:val="true"/>
        </w:rPr>
        <w:t>شهادت و مسموم كردن پيامبر صلى‌الله‌عليه‌و‌آله</w:t>
      </w:r>
      <w:bookmarkEnd w:id="99"/>
    </w:p>
    <w:p>
      <w:pPr>
        <w:pStyle w:val="BookText"/>
        <w:rPr/>
      </w:pPr>
      <w:r>
        <w:rPr>
          <w:rFonts w:ascii="IRNazanin" w:hAnsi="IRNazanin" w:eastAsia="IRNazanin"/>
          <w:color w:val="111111"/>
          <w:sz w:val="28"/>
          <w:sz w:val="28"/>
          <w:szCs w:val="28"/>
          <w:rtl w:val="true"/>
          <w:lang w:bidi="fa-IR"/>
        </w:rPr>
        <w:t>در قسمتى از اين ماجرا آمده است كه پس از خيانت عايشه، منافقين به طور جدى اقدامات خود را بر ضد پيامبر صلى‌الله‌عليه‌و‌آله آغاز كردند و از راه مسموم كردن حضرت پيش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فَاجْتَمَعُوا فِى امْرِ رَسُولِ اللّه صلى‌الله‌عليه‌و‌آله مِنَ الْقَتْلِ وَ الاغْتِيالِ وَ اسْقاءِ السَّمِّ عَلى غَيْرِ وَجْهٍ</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بنا بر اين، جا دارد در اينجا مسئله شهادت پيامبر صلى‌الله‌عليه‌و‌آله و مسموم شدن آن حضرت به دست عايشه و حفصه را پيگيرى نماييم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پيشگويى پيامبر صلى‌الله‌عليه‌و‌آله درباره شهادت خود</w:t>
      </w:r>
    </w:p>
    <w:p>
      <w:pPr>
        <w:pStyle w:val="BookText"/>
        <w:rPr/>
      </w:pPr>
      <w:r>
        <w:rPr>
          <w:rFonts w:ascii="IRNazanin" w:hAnsi="IRNazanin" w:eastAsia="IRNazanin"/>
          <w:color w:val="111111"/>
          <w:sz w:val="28"/>
          <w:sz w:val="28"/>
          <w:szCs w:val="28"/>
          <w:rtl w:val="true"/>
          <w:lang w:bidi="fa-IR"/>
        </w:rPr>
        <w:t>روزى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به شهادت رسيدم على صاحب اختيار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عليه‌السلام در حالى كه اشك مى‌ريخت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فدايت يا نبى‌اللّه، آيا شما كشته مى‌شويد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با سمّ شهيد مى‌شوم و از دنيا مى‌روم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مسموميت پيامبر صلى‌الله‌عليه‌و‌آله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متعددى در شهادت پيامبر صلى‌الله‌عليه‌و‌آله وارد شده كه تصريح به مسمويت آن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المجدى فى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مفيد، شيخ طوسى، علامه حلى، علامه مجلسى و محقق اردبيلى از شيعه، و نيز حاكم حسكانى، ابن‌سعد، ابن‌كثير از اهل‌سنت تصريح كرده‌اند كه پيامبر صلى‌الله‌عليه‌و‌آله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مسموما شهيدا از دنيا رفت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امام صادق عليه‌السلام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پيامبر صلى‌الله‌عليه‌و‌آله به مرگ طبيعى از دنيا رفت يا كشته شد ؟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فَإِنْ ماتَ أَوْ قُتِلَ انْقَلَبْتُمْ عَلى أَعْقابِكُمْ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پيامبر از دنيا برود يا كشته شود آيا عقبگرد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بدان معنى است كه خداوند مسئله قتل را درباره آن حضرت به ميان مى‌آورد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نقشه مسموم كردن پيامبر صلى‌الله‌عليه‌و‌آله</w:t>
      </w:r>
    </w:p>
    <w:p>
      <w:pPr>
        <w:pStyle w:val="BookText"/>
        <w:rPr/>
      </w:pPr>
      <w:r>
        <w:rPr>
          <w:rFonts w:ascii="IRNazanin" w:hAnsi="IRNazanin" w:eastAsia="IRNazanin"/>
          <w:color w:val="111111"/>
          <w:sz w:val="28"/>
          <w:sz w:val="28"/>
          <w:szCs w:val="28"/>
          <w:rtl w:val="true"/>
          <w:lang w:bidi="fa-IR"/>
        </w:rPr>
        <w:t>عاملان مسموم كردن پيامبر صلى‌الله‌عليه‌و‌آله ابوبكر و عمر و عايشه و حفصه بودند، و علت اين اقدامشان رسيدن هر چه زودتر به اهدافشان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طراح اين جنايت را آن چهار نفر معرفى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و عايشه و حفصه، چهار نفرى نقشه سم دادن به پيامبر صلى‌الله‌عليه‌و‌آله را طراحى كردند</w:t>
      </w:r>
      <w:r>
        <w:rPr>
          <w:rFonts w:eastAsia="IRNazanin" w:cs="IRNazanin"/>
          <w:color w:val="111111"/>
          <w:sz w:val="28"/>
          <w:szCs w:val="28"/>
          <w:rtl w:val="true"/>
          <w:lang w:bidi="fa-IR"/>
        </w:rPr>
        <w:t>»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آنگاه درباره علت اين نقشه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ابوبكر و عمر از نزديكى شهادت پيامبر صلى‌الله‌عليه‌و‌آله و پيش‌بينى آن حضرت در مسئله خلافت آگاه شدند، براى اجراى هر چه سريع‌تر نقشه‌هاى خود تصميم به مسموم كردن آن حضرت گرفتند</w:t>
      </w:r>
      <w:r>
        <w:rPr>
          <w:rFonts w:eastAsia="IRNazanin" w:cs="IRNazanin"/>
          <w:color w:val="111111"/>
          <w:sz w:val="28"/>
          <w:szCs w:val="28"/>
          <w:rtl w:val="true"/>
          <w:lang w:bidi="fa-IR"/>
        </w:rPr>
        <w:t>»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اجراى نقشه مسموميت</w:t>
      </w:r>
    </w:p>
    <w:p>
      <w:pPr>
        <w:pStyle w:val="BookText"/>
        <w:rPr/>
      </w:pPr>
      <w:r>
        <w:rPr>
          <w:rFonts w:ascii="IRNazanin" w:hAnsi="IRNazanin" w:eastAsia="IRNazanin"/>
          <w:color w:val="111111"/>
          <w:sz w:val="28"/>
          <w:sz w:val="28"/>
          <w:szCs w:val="28"/>
          <w:rtl w:val="true"/>
          <w:lang w:bidi="fa-IR"/>
        </w:rPr>
        <w:t>مُجريان اين نقشه در تاريخ معرفى شده‌اند و طرز كار آنان افشا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پيامبر صلى‌الله‌عليه‌و‌آله مسموم شد و عايشه و حفصه بودند كه آن حضرت را مسموم كردند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عايشه جزئيات اجراى نقشه را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مريضى آخر پيامبر صلى‌الله‌عليه‌و‌آله در لحظات بى‌حالى، دارويى را به اجبار در حلق آن حضرت مى‌ريختيم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حضرت به ما اشاره مى‌كرد كه اين كار را نكنيم، ولى ما كار خود را انجام مى‌داديم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به حال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شما اشاره نمى‌كردم كه دارو را به </w:t>
      </w:r>
      <w:bookmarkStart w:id="100" w:name="pg19260_257589"/>
    </w:p>
    <w:p>
      <w:pPr>
        <w:pStyle w:val="BookText"/>
        <w:rPr/>
      </w:pPr>
      <w:bookmarkEnd w:id="100"/>
      <w:r>
        <w:rPr>
          <w:rFonts w:ascii="IRNazanin" w:hAnsi="IRNazanin" w:eastAsia="IRNazanin"/>
          <w:color w:val="111111"/>
          <w:sz w:val="28"/>
          <w:sz w:val="28"/>
          <w:szCs w:val="28"/>
          <w:rtl w:val="true"/>
          <w:lang w:bidi="fa-IR"/>
        </w:rPr>
        <w:t>اجبار به من نخورانيد ؟ در پاسخ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عنوان اينكه مريض دارو را دوست ندارد اين كار را مى‌كرديم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بر اين كار متفق بوديد </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101" w:name="__RefHeading___Toc18008907_1280447820"/>
      <w:bookmarkStart w:id="102" w:name="_Toc39"/>
      <w:bookmarkEnd w:id="101"/>
      <w:r>
        <w:rPr>
          <w:rtl w:val="true"/>
        </w:rPr>
        <w:t xml:space="preserve">آيه </w:t>
      </w:r>
      <w:r>
        <w:rPr>
          <w:rtl w:val="true"/>
        </w:rPr>
        <w:t>«</w:t>
      </w:r>
      <w:r>
        <w:rPr>
          <w:rtl w:val="true"/>
        </w:rPr>
        <w:t xml:space="preserve">وَ اذْكُرُوا نِعْمَةَ اللّه عَلَيْكُمْ وَ مِيثاقَهُ الَّذِى واثَقَكُمْ بِهِ </w:t>
      </w:r>
      <w:r>
        <w:rPr>
          <w:rtl w:val="true"/>
        </w:rPr>
        <w:t>... »</w:t>
      </w:r>
      <w:bookmarkEnd w:id="102"/>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اذْكُرُوا نِعْمَةَ اللّه عَلَيْكُمْ وَ مِيثاقَهُ الَّذِى واثَقَكُمْ بِهِ </w:t>
      </w:r>
      <w:r>
        <w:rPr>
          <w:rFonts w:eastAsia="Amiri" w:cs="Amiri" w:ascii="Amiri" w:hAnsi="Amiri"/>
          <w:color w:val="111111"/>
          <w:sz w:val="28"/>
          <w:szCs w:val="28"/>
          <w:rtl w:val="true"/>
          <w:lang w:bidi="ar-SA"/>
        </w:rPr>
        <w:t>...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هنگامى كه نماز صبح دوشنبه هجدهم ذى الحجه در مسير بازگشت از حجة الوداع به سوى غدير خم خوانده شد و كاروان به حركت خود به سمت غدير ادامه داد و حدود پنج ساعت ديگر از راه باقى مانده بود، پيامبر صلى‌الله‌عليه‌و‌آله امير المؤمنين عليه‌السلام را فرا خواند و نزول آيه تبليغ را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بقيه مسير با سرعت بيشترى طى شد و پيامبر صلى‌الله‌عليه‌و‌آله براى اجراى فرمان الهى عجله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كه در مدينه قبل از سفر حج و نيز در عرفات نازل شده بود تكرار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نِعْمَةَ اللّه‌ِ عَلَيْكُمْ وَ ميثاقَهُ الَّذى واثَقَكُمْ بِهِ اِذْ قُلْتُمْ سَمِعْنا وَ اَطَعْنا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 نعمت خدا را بر شما و پيمانى را كه با شما محكم نمود آنگاه كه گفتيد پذيرفتيم و اطاعت مى‌كنيم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پيمان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اَطَعْنا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مردم قبل از حركت به سوى مكه در مدينه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النَّبِىُّ اَوْلى بِالْمُؤْمِنينَ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 و اكنون نتايج آن را در غدير با مَنْ كُنْتُ مَوْلاهُ فَعَلِىٌّ مَوْلاهُ مى‌گرفتند</w:t>
      </w:r>
      <w:r>
        <w:rPr>
          <w:rFonts w:eastAsia="IRNazanin" w:cs="IRNazanin"/>
          <w:color w:val="111111"/>
          <w:sz w:val="28"/>
          <w:szCs w:val="28"/>
          <w:rtl w:val="true"/>
          <w:lang w:bidi="fa-IR"/>
        </w:rPr>
        <w:t>.</w:t>
      </w:r>
      <w:r>
        <w:rPr>
          <w:rStyle w:val="FootnoteAnchor"/>
          <w:rtl w:val="true"/>
        </w:rPr>
        <w:footnoteReference w:id="7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أعبُد رَبَّكَ حَتّى يَأتيكَ اليَقينَ</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 xml:space="preserve">... » </w:t>
      </w:r>
      <w:bookmarkStart w:id="103" w:name="pg19260_257590"/>
    </w:p>
    <w:p>
      <w:pPr>
        <w:pStyle w:val="BookText"/>
        <w:rPr/>
      </w:pPr>
      <w:bookmarkEnd w:id="103"/>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تَتُوبا اِلَى اللّه‌ِ فَقَدْ صَغَتْ قُلُوبُكُما وَ اِنْ تَظاهَرا </w:t>
      </w:r>
      <w:r>
        <w:rPr>
          <w:rFonts w:eastAsia="Amiri" w:cs="Amiri" w:ascii="Amiri" w:hAnsi="Amiri"/>
          <w:color w:val="111111"/>
          <w:sz w:val="28"/>
          <w:szCs w:val="28"/>
          <w:rtl w:val="true"/>
          <w:lang w:bidi="ar-SA"/>
        </w:rPr>
        <w:t>...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أَسَرَّ النَّبِىُّ إِلى بَعْضِ أَزْواجِهِ حَدِيثا </w:t>
      </w:r>
      <w:r>
        <w:rPr>
          <w:rFonts w:eastAsia="Amiri" w:cs="Amiri" w:ascii="Amiri" w:hAnsi="Amiri"/>
          <w:color w:val="111111"/>
          <w:sz w:val="28"/>
          <w:szCs w:val="28"/>
          <w:rtl w:val="true"/>
          <w:lang w:bidi="ar-SA"/>
        </w:rPr>
        <w:t>...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نَعلَمُ أنَّكَ يَضيقُ صَدرَكَ بِما يَقولونَ</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كَفَرُوا لا تَعْتَذِرُوا الْيَوْمَ اِنَّما تُجْزَوْنَ ما كُنْتُمْ تَعْمَلُونَ</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أَسَرَّ النَّبِىُّ إِلى بَعْضِ أَزْواجِهِ حَدِيثا </w:t>
      </w:r>
      <w:r>
        <w:rPr>
          <w:rFonts w:eastAsia="Amiri" w:cs="Amiri" w:ascii="Amiri" w:hAnsi="Amiri"/>
          <w:color w:val="111111"/>
          <w:sz w:val="28"/>
          <w:szCs w:val="28"/>
          <w:rtl w:val="true"/>
          <w:lang w:bidi="ar-SA"/>
        </w:rPr>
        <w:t>... »</w:t>
      </w:r>
      <w:r>
        <w:rPr>
          <w:rStyle w:val="FootnoteAnchor"/>
          <w:rtl w:val="true"/>
        </w:rPr>
        <w:footnoteReference w:id="80"/>
      </w:r>
    </w:p>
    <w:p>
      <w:pPr>
        <w:pStyle w:val="Heading4"/>
        <w:numPr>
          <w:ilvl w:val="3"/>
          <w:numId w:val="1"/>
        </w:numPr>
        <w:rPr/>
      </w:pPr>
      <w:bookmarkStart w:id="104" w:name="__RefHeading___Toc18008909_1280447820"/>
      <w:bookmarkStart w:id="105" w:name="_Toc40"/>
      <w:bookmarkEnd w:id="104"/>
      <w:r>
        <w:rPr>
          <w:rtl w:val="true"/>
        </w:rPr>
        <w:t xml:space="preserve">آيه </w:t>
      </w:r>
      <w:r>
        <w:rPr>
          <w:rtl w:val="true"/>
        </w:rPr>
        <w:t>«</w:t>
      </w:r>
      <w:r>
        <w:rPr>
          <w:rtl w:val="true"/>
        </w:rPr>
        <w:t xml:space="preserve">يا أَيُّهَا الرَّسُولُ بَلِّغْ ما أُنْزِلَ إِلَيْكَ مِنْ رَبِّكَ وَ إِنْ لَمْ تَفْعَلْ فَما </w:t>
      </w:r>
      <w:r>
        <w:rPr>
          <w:rtl w:val="true"/>
        </w:rPr>
        <w:t>... »</w:t>
      </w:r>
      <w:bookmarkEnd w:id="105"/>
    </w:p>
    <w:p>
      <w:pPr>
        <w:pStyle w:val="Heading5"/>
        <w:numPr>
          <w:ilvl w:val="4"/>
          <w:numId w:val="1"/>
        </w:numPr>
        <w:rPr/>
      </w:pPr>
      <w:bookmarkStart w:id="106" w:name="__RefHeading___Toc18008911_1280447820"/>
      <w:bookmarkStart w:id="107" w:name="_Toc41"/>
      <w:bookmarkEnd w:id="106"/>
      <w:r>
        <w:rPr>
          <w:rtl w:val="true"/>
        </w:rPr>
        <w:t>اشاره</w:t>
      </w:r>
      <w:bookmarkEnd w:id="107"/>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وَ إِنْ لَمْ تَفْعَلْ فَما </w:t>
      </w:r>
      <w:r>
        <w:rPr>
          <w:rFonts w:eastAsia="Amiri" w:cs="Amiri" w:ascii="Amiri" w:hAnsi="Amiri"/>
          <w:color w:val="111111"/>
          <w:sz w:val="28"/>
          <w:szCs w:val="28"/>
          <w:rtl w:val="true"/>
          <w:lang w:bidi="ar-SA"/>
        </w:rPr>
        <w:t>... »</w:t>
      </w:r>
      <w:r>
        <w:rPr>
          <w:rStyle w:val="FootnoteAnchor"/>
          <w:rtl w:val="true"/>
        </w:rPr>
        <w:footnoteReference w:id="81"/>
      </w:r>
    </w:p>
    <w:p>
      <w:pPr>
        <w:pStyle w:val="BookText"/>
        <w:rPr/>
      </w:pP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غدير در سيره معصومين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چكيده عبقات الانوار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ساحل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نگاهى بر زيارت غديريّه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صفاخواه، طالعى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چشمه زلال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شيرازى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غدير در كمال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اسدى گرمارودى</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ستيز با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جعفرپور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مظهر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غدير تا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تفسير خطبه پيامبر اكرم صلى‌الله‌عليه‌و‌آله در غدير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نگرشى نو به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در آئينه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كورانى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شمسايى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وقائع بيعات الامير عليه‌السلام من يوم الدار الى يوم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مشهورترين آيات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پس از اتمام مراسم حج و در مسير مكه به سوى غدير بر پيامبر صلى‌الله‌عليه‌و‌آله نازل شد</w:t>
      </w:r>
      <w:r>
        <w:rPr>
          <w:rFonts w:eastAsia="IRNazanin" w:cs="IRNazanin"/>
          <w:color w:val="111111"/>
          <w:sz w:val="28"/>
          <w:szCs w:val="28"/>
          <w:rtl w:val="true"/>
          <w:lang w:bidi="fa-IR"/>
        </w:rPr>
        <w:t xml:space="preserve">: </w:t>
      </w:r>
      <w:bookmarkStart w:id="108" w:name="pg19260_257591"/>
    </w:p>
    <w:p>
      <w:pPr>
        <w:pStyle w:val="BookText"/>
        <w:rPr/>
      </w:pPr>
      <w:bookmarkEnd w:id="1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يَهْدِى الْقَوْمَ الْكافِرِينَ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ابلاغ كن آنچه از پروردگارت بر تو نازل شده و اگر انجام ندهى رسالت خدا را نرسانده‌اى و خدا تو را از شر مردم حفظ مى‌كند خداوند قوم كافر را هدايت نمى‌كند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هيچ يك از دستورات الهى نازل نشده، بلكه در آن موارد خود امر مثل نماز و روزه و امثال آن نازل مى‌شد و حضرت آن را به مردم ابلاغ مى‌فرمود، ولى در اين باره فرمان ابلاغ خاص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عظيم مسئله را مى‌رساند كه درباره هيچ يك از اوامر الهى چنين خطابى از طرف خداوند نيامده، و اين حاكى از اهميت ويژه اين دستور بين همه دستورات الهى است كه نرساندن آن مساوى با نرساندن رسالت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درباره اين يك حكم با اين صراحت، ضمانت حفظ پيامبر اكرم صلى‌الله‌عليه‌و‌آله را از انواع دشمنان نموده، حتى در اصل رسالت پيامبر صلى‌الله‌عليه‌و‌آله وعده حفظ آن حضرت را در مقابل خطرات احتمالى از مشركين و منافقين نداده و چنين سابقه‌اى درباره حضرت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حكايت از اهميت ولايت نزد خداوند دارد كه چنين پشتيبانى فوق العاده‌اى نسبت به آن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تبليغ از دو بُعد قابل بررسى است</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18008913_1280447820"/>
      <w:bookmarkStart w:id="110" w:name="_Toc42"/>
      <w:bookmarkEnd w:id="109"/>
      <w:r>
        <w:rPr/>
        <w:t>1</w:t>
      </w:r>
      <w:r>
        <w:rPr>
          <w:rtl w:val="true"/>
        </w:rPr>
        <w:t xml:space="preserve"> - </w:t>
      </w:r>
      <w:r>
        <w:rPr>
          <w:rtl w:val="true"/>
        </w:rPr>
        <w:t>موقعيت تاريخى</w:t>
      </w:r>
      <w:bookmarkEnd w:id="11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بازگشت از حجة الوداع و حركت كاروان به سوى مدينه، جغرافياى اسلام براى يافتن نقطه‌اى حساس بر روى كره خاكى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روز راه در پيش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مى‌كنند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مى‌رسند كه تا غدير فاصله كمى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پيشواز غدير آغاز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پايان استراحت كاروان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بارها را براى غدير بستند و آن روز را تا شب به سمت غدير پيش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شب هجدهم ماه ذى الحجه است و كاروان مسير شبانه خود را به سوى غدير مى‌پيمايد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خم نيز با بركه آبش و چشمه‌سار و پنج درخت كهنسالش در انتظار كاروان عظيم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مقصدى كه از مكه تعيين شده و مردم از وعده گاهشان و برنامه‌اى كه در انتظارشان است، به خوبى خبر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رسول صلى‌الله‌عليه‌و‌آله در چگونگى تحقق امر الهى و اعلام ولايت مطلقه جانشينان معصوم خود مى‌تپد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وحى نيز در تكاپوى فوق العاده‌اى براى تدارك برنامه فرداست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سه بار نازل مى‌شود و اين دستور را نازل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الرَسولُ بَلِّغ ما أُنزِلَ إلَيكَ مِن رَبِّكَ وَ إن لَم تَفعَل فَما بَلَّغتَ رِسالَتَهُ وَ اللّه‌ُ يَعصِمُكَ مِنَ الناسِ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همزمان تحركات مخرّب منافقين وارد مرحله جدى شده و اوضاع نشان مى‌دهد كه با حضور آن اكثريت مغشوش با افكار جاهلى، اجراى برنامه از پيش تعيين شده غدير غير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مردم ظاهربين فورا دهان به حسادت باز خواهند كرد كه پسر عموى خود و خاندانش را بر ما مسلط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منافقين آشوب بپا خواهند كرد و مجلس سخنرانى را بر هم خواهند ريخت و حتى ممكن است قصد جان پيامبر صلى‌الله‌عليه‌و‌آله و امير المؤمنين عليه‌السلام را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خداوند علم به بحرانى بودن موقعيت دارد و هم پيامبر صلى‌الله‌عليه‌و‌آله به عنوان مجرى امر خدا به شدت نگران آن است، و هم مؤمنين از اعلام ولايت در چنان شرايطى واهمه دارند، و هم منافقين جو حاكم را زير نظر دارند و صدها توطئه در سر مى‌پرورانند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شرايطى، پروردگار جهان مى‌خواهد با يد قدرت خود نشان دهد كه اگر او اراده كند همه مقهور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نسل‌هاى آينده بايد از اين حقيقت آگاه شوند كه در آن شرايط هولناك اراده حق تعالى بر اعلام ولايت در مراسم سه روزه غدير تعلق </w:t>
      </w:r>
    </w:p>
    <w:p>
      <w:pPr>
        <w:pStyle w:val="BookText"/>
        <w:rPr/>
      </w:pPr>
      <w:r>
        <w:rPr>
          <w:rFonts w:ascii="IRNazanin" w:hAnsi="IRNazanin" w:eastAsia="IRNazanin"/>
          <w:color w:val="111111"/>
          <w:sz w:val="28"/>
          <w:sz w:val="28"/>
          <w:szCs w:val="28"/>
          <w:rtl w:val="true"/>
          <w:lang w:bidi="fa-IR"/>
        </w:rPr>
        <w:t>گرفته بود، و در سايه آن عنايت الهى بود كه جمعيت يكصد و بيست هزار نفرى بدون مشكل تا غدير آمدند و حتى عده‌اى از اهل يمن و اهل مكه همراه قافله خود را به غدير رسانيدند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مجلسى با آن عظمت و خطابه‌اى در يك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تاريخ شش هزار ساله انبيا عليهم‌السلام بى‌سابقه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آرامش برگزار شد؛ و پيامبر صلى‌الله‌عليه‌و‌آله بدون هيچ تقيه‌اى و بدون آنكه فرازهايى از سخنش را حذف كند، در سكوت مطلقِ يكصد و بيست هزار انسان، سخنرانى خود را به طور كامل ايراد كرد، و حتى در بين خطابه‌اش على عليه‌السلام را بر سر دست بلند كرد و او را معرفى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طول سه روز كه انتظار هر حادثه‌اى مى‌رفت، برنامه مفصل بيعت بدون هيچ بى‌نظمى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اين برنامه مفصل، در جوى چنان خطرناك، جز با اراده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قلب‌ها و فكرها و روح و جسم همه مردم در يد قدرت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پذير بود ؟ آيا جز معجزه نام ديگرى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گذاشت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اواخر شب هجدهم و صبح آن روز كه كاروان به درختان و بركه غدير كاملاً نزديك شده بود، آيه‌اى از قرآن نازل شد كه در عين اختصار همه جوانب غدير را در برداشت، و تابلوى درخشنده غدير در متن قرآن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همه نگرانى‌ها را بر طرف كرد و خبر قطعى از اراده پروردگار و ضمانت حفظ از هر خطر و توطئه‌اى را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يَهْدِى الْقَوْمَ الْكافِرِينَ</w:t>
      </w:r>
      <w:r>
        <w:rPr>
          <w:rFonts w:eastAsia="Amiri" w:cs="Amiri" w:ascii="Amiri" w:hAnsi="Amiri"/>
          <w:color w:val="111111"/>
          <w:sz w:val="28"/>
          <w:szCs w:val="28"/>
          <w:rtl w:val="true"/>
          <w:lang w:bidi="ar-SA"/>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ابلاغ كن آنچه از پروردگارت بر تو نازل شده و اگر انجام ندهى رسالت خدا را نرسانده‌اى و خدا تو را از شر مردم حفظ مى‌كند خداوند قوم كافر را هدايت نمى‌كند</w:t>
      </w:r>
      <w:r>
        <w:rPr>
          <w:rFonts w:eastAsia="IRNazanin" w:cs="IRNazanin"/>
          <w:color w:val="111111"/>
          <w:sz w:val="28"/>
          <w:szCs w:val="28"/>
          <w:rtl w:val="true"/>
          <w:lang w:bidi="fa-IR"/>
        </w:rPr>
        <w:t>»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نزول اين آيه همه آن چيزى بود كه پيامبر صلى‌الله‌عليه‌و‌آله انتظارش را مى‌كشيد؛ و انعكاس آن مى‌توانست اين گونه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صاحب رسالت، آنچه از سوى پروردگارت درباره امامت و خلافت و ولايت نازل شده ابلاغ كن و به مردم برسان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مسئله آن قدر قطعى و مهم و مورد تأكيد است كه اگر انجام نشود گويا در رسالت و نبوت خويش هيچ گامى برنداشته‌اى و رسالتى كه بر دوشت نهاده شده به انجام نرسانده بر زمين نهاده‌اى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جهت توطئه‌هايى كه از آن هراس دارى مطمئن باش كه خداوند حفظ تو را از شر مردمان توطئه‌گر ضمانت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يَهْدِى الْقَوْمَ الْكافِرِينَ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اصلى ابلاغ اين پيام و اتمام حجت است، و شكى نيست كه گروهى از مردم ولايت را نمى‌پذيرند و بدان ايمان نمى‌آورند و كفر 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نزول اين آيه، پيامبر صلى‌الله‌عليه‌و‌آله آنچه درباره توطئه‌ها از مردم مخفى مى‌كرد بى‌واهمه با آنان در ميان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تهديد بعد از وعيد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امر خداوند را به انجام خواهم رساند؛ چرا كه اگر مردم هم مرا متهم كنند و تكذيب نمايند براى من آسانتر از عواقب الهى در دنيا و آخرت است، و خدا بدون انجام اين وظيفه از من راضى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خدا ضامن حفظ من است از هيچ كس نمى‌هراسم</w:t>
      </w:r>
      <w:r>
        <w:rPr>
          <w:rFonts w:eastAsia="IRNazanin" w:cs="IRNazanin"/>
          <w:color w:val="111111"/>
          <w:sz w:val="28"/>
          <w:szCs w:val="28"/>
          <w:rtl w:val="true"/>
          <w:lang w:bidi="fa-IR"/>
        </w:rPr>
        <w:t>.</w:t>
      </w:r>
      <w:r>
        <w:rPr>
          <w:rStyle w:val="FootnoteAnchor"/>
          <w:rtl w:val="true"/>
        </w:rPr>
        <w:footnoteReference w:id="8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عظيم انسانى غدير براى رفع هر ابهامى در مسئله ولايت بوده، و اگر بنا باشد همان مجلس آغاز ابهامى بزرگ در مسئله باشد، آن هم با به كار بردن يك كلمه عجيب كه اين همه پيچيدگى دارد، در اين صورت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مجلسى نبود مسئله ولايت بسيار واضح‌تر بود </w:t>
      </w:r>
      <w:r>
        <w:rPr>
          <w:rFonts w:eastAsia="IRNazanin" w:cs="IRNazanin"/>
          <w:color w:val="111111"/>
          <w:sz w:val="28"/>
          <w:szCs w:val="28"/>
          <w:rtl w:val="true"/>
          <w:lang w:bidi="fa-IR"/>
        </w:rPr>
        <w:t xml:space="preserve">! ! ! </w:t>
      </w:r>
      <w:bookmarkStart w:id="111" w:name="pg19260_257595"/>
    </w:p>
    <w:p>
      <w:pPr>
        <w:pStyle w:val="BookText"/>
        <w:rPr/>
      </w:pPr>
      <w:bookmarkEnd w:id="111"/>
      <w:r>
        <w:rPr>
          <w:rFonts w:ascii="IRNazanin" w:hAnsi="IRNazanin" w:eastAsia="IRNazanin"/>
          <w:color w:val="111111"/>
          <w:sz w:val="28"/>
          <w:sz w:val="28"/>
          <w:szCs w:val="28"/>
          <w:rtl w:val="true"/>
          <w:lang w:bidi="fa-IR"/>
        </w:rPr>
        <w:t xml:space="preserve">اينجاست كه آيه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ابلاغ پيامى به اين صورت تحقق يابد كه مفهوم آن با گذشت چهارده قرن روشن نيست، پس در واقع ابلاغى نشده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واقع تهديد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كلامى است كه به در مى‌گويند تا ديوار بشنود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تهديد آن مردمى هستند كه پيامبر صلى‌الله‌عليه‌و‌آله خوف قبول نكردن آنان را داشت؛ چرا كه حضرت از ابلاغ ولايت ابايى نداشت، و در تمام عمر خود با اسلوب‌هاى مختلف به ابلاغ آن همت گماشته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پيامبر صلى‌الله‌عليه‌و‌آله به همراه ساير مؤمنين با قلبى مطمئن دست به كار اجراى فرمان پروردگار درباره غدير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بعد كاروان كنار بركه غدير توقف كرد و مردم پياده شدند و هر يك براى خود جايى پيدا كردند، و هنگام ظهر براى اجراى فرمان الهى در برابر منبر غدير زانو زدند</w:t>
      </w:r>
      <w:r>
        <w:rPr>
          <w:rFonts w:eastAsia="IRNazanin" w:cs="IRNazanin"/>
          <w:color w:val="111111"/>
          <w:sz w:val="28"/>
          <w:szCs w:val="28"/>
          <w:rtl w:val="true"/>
          <w:lang w:bidi="fa-IR"/>
        </w:rPr>
        <w:t>.</w:t>
      </w:r>
    </w:p>
    <w:p>
      <w:pPr>
        <w:pStyle w:val="Heading5"/>
        <w:numPr>
          <w:ilvl w:val="4"/>
          <w:numId w:val="1"/>
        </w:numPr>
        <w:rPr/>
      </w:pPr>
      <w:bookmarkStart w:id="112" w:name="__RefHeading___Toc18008915_1280447820"/>
      <w:bookmarkStart w:id="113" w:name="_Toc43"/>
      <w:bookmarkEnd w:id="112"/>
      <w:r>
        <w:rPr/>
        <w:t>2</w:t>
      </w:r>
      <w:r>
        <w:rPr>
          <w:rtl w:val="true"/>
        </w:rPr>
        <w:t xml:space="preserve"> - </w:t>
      </w:r>
      <w:r>
        <w:rPr>
          <w:rtl w:val="true"/>
        </w:rPr>
        <w:t>تحليل اعتقادى</w:t>
      </w:r>
      <w:bookmarkEnd w:id="113"/>
    </w:p>
    <w:p>
      <w:pPr>
        <w:pStyle w:val="Heading6"/>
        <w:numPr>
          <w:ilvl w:val="5"/>
          <w:numId w:val="1"/>
        </w:numPr>
        <w:rPr/>
      </w:pPr>
      <w:bookmarkStart w:id="114" w:name="__RefHeading___Toc18008917_1280447820"/>
      <w:bookmarkStart w:id="115" w:name="_Toc44"/>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با توجه به موقعيت خاص اين آيه در واقعه غدير، در پنج مرحله به تحقيق آن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بلّغ مهم‌ترين آيه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زمان و مكان نزول آيه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كيفيت نزول آيه بلّغ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گونه‌اى بر آيه بلّغ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تحليلى بر محتواى آيه بلّغ</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18008919_1280447820"/>
      <w:bookmarkStart w:id="117" w:name="_Toc45"/>
      <w:bookmarkEnd w:id="116"/>
      <w:r>
        <w:rPr>
          <w:rtl w:val="true"/>
        </w:rPr>
        <w:t>مرحله اول</w:t>
      </w:r>
      <w:r>
        <w:rPr>
          <w:rtl w:val="true"/>
        </w:rPr>
        <w:t xml:space="preserve">: </w:t>
      </w:r>
      <w:r>
        <w:rPr>
          <w:rtl w:val="true"/>
        </w:rPr>
        <w:t xml:space="preserve">آيه </w:t>
      </w:r>
      <w:r>
        <w:rPr>
          <w:rtl w:val="true"/>
        </w:rPr>
        <w:t>«</w:t>
      </w:r>
      <w:r>
        <w:rPr>
          <w:rtl w:val="true"/>
        </w:rPr>
        <w:t>بَلِّغْ</w:t>
      </w:r>
      <w:r>
        <w:rPr>
          <w:rtl w:val="true"/>
        </w:rPr>
        <w:t xml:space="preserve">» </w:t>
      </w:r>
      <w:r>
        <w:rPr>
          <w:rtl w:val="true"/>
        </w:rPr>
        <w:t>مهم‌ترين آيه غدير</w:t>
      </w:r>
      <w:bookmarkEnd w:id="11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داشتن اين آيه در صدر آيات غدير نسبت به ساير آيات مربوط به آن، به خاطر اين است كه به عنوان دستور مستقيم الهى براى برنامه غدير شناخته شده است، و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مورد ديگرى آيه‌اى نداريم كه دستور صريح و روشنى درباره برنامه خاصى آمده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اختصاص آن به غدير هم نزد شيعه و غير شيعه از مسلمات است، و بين مفسرين و محدثين اهل‌سنت مشهور است، اگر چه بعضى از آنان در صدد انحراف شأن نزول آيه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نام عده‌اى از بزرگان علماى اهل‌سنت، كه نزول آيه بلّغ را در غدير ذكر كرده‌اند مى‌آوريم</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ابى‌حاتم عبدالرحمن بن محمد بن ادريس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عبدالرحمن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موسى بن مَرْدَوَيه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محمد 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الكشف و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ابونعيم احمد بن عبداللّه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فى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ابوالحسن على بن احمد واحدى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مسعود بن ناصر سجستانى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حديث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عبيداللّه حسكانى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على بن حسن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امير المؤمنين عليه‌السلام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فخرالدين محمد بن عمر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طلحة نصيبى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فى مناقب آل‌الرسول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عبدالرزاق بن رزق‌اللّه رسعنى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 فى مناقب آل العبا، مخطوط</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محمد نيشابورى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النيسابورى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شهاب‌الدين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محمد،ابن‌صباغ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فى معرفة الأئمة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محمود بن احمد عينى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القارى فى شرح 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عبدالرحمن بن ابى‌بكر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محبوب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شاهى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عبدالوهاب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نفحات الازهار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جمال‌الدين عطاءاللّه بن فضل‌اللّه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الاربعين فى فضائل امير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شهاب‌الدين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الدلائل على ترجيح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ميرزا محمد بن معتمدخان بدخشى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كسانى كه اسناد اين كتاب‌ها و روايات مربوط به آيه بلّغ به آنها منتهى مى‌شود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ابن‌عباس، ابوهريره، براء بن عازب، جابر بن عبداللّه، حذيفة بن اسَيد، زيد بن ارقَم، رياح بن حارث، عامر بن ليلى بن ضمرة، عبداللّه بن ابى‌اوفى، عبداللّه بن مسعود، عطية، مجاهد</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روايات شيعه درباره آيه بلّغ به قدرى زياد است كه نيازى به ذكر ندارد، و نزول آن درباره غدير نزد شيعه از مسلمات است</w:t>
      </w:r>
      <w:r>
        <w:rPr>
          <w:rFonts w:eastAsia="Amiri" w:cs="Amiri" w:ascii="Amiri" w:hAnsi="Amiri"/>
          <w:color w:val="111111"/>
          <w:sz w:val="28"/>
          <w:szCs w:val="28"/>
          <w:rtl w:val="true"/>
          <w:lang w:bidi="ar-SA"/>
        </w:rPr>
        <w:t xml:space="preserve">. </w:t>
      </w:r>
      <w:bookmarkStart w:id="118" w:name="pg19260_257598"/>
    </w:p>
    <w:p>
      <w:pPr>
        <w:pStyle w:val="BookText"/>
        <w:rPr/>
      </w:pPr>
      <w:bookmarkEnd w:id="118"/>
      <w:r>
        <w:rPr>
          <w:rFonts w:ascii="IRNazanin" w:hAnsi="IRNazanin" w:eastAsia="IRNazanin"/>
          <w:color w:val="111111"/>
          <w:sz w:val="28"/>
          <w:sz w:val="28"/>
          <w:szCs w:val="28"/>
          <w:rtl w:val="true"/>
          <w:lang w:bidi="fa-IR"/>
        </w:rPr>
        <w:t xml:space="preserve">نكته ديگر اينكه روايات مربوط به آيه در تبيين محتواى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مسائل مهمى در مسئله ولايت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به سزايى دارد، و منحصر به فرد بودن آن را بين آيات غدير روشن مى‌سازد</w:t>
      </w:r>
      <w:r>
        <w:rPr>
          <w:rFonts w:eastAsia="IRNazanin" w:cs="IRNazanin"/>
          <w:color w:val="111111"/>
          <w:sz w:val="28"/>
          <w:szCs w:val="28"/>
          <w:rtl w:val="true"/>
          <w:lang w:bidi="fa-IR"/>
        </w:rPr>
        <w:t>.</w:t>
      </w:r>
    </w:p>
    <w:p>
      <w:pPr>
        <w:pStyle w:val="Heading6"/>
        <w:numPr>
          <w:ilvl w:val="5"/>
          <w:numId w:val="1"/>
        </w:numPr>
        <w:rPr/>
      </w:pPr>
      <w:bookmarkStart w:id="119" w:name="__RefHeading___Toc18008921_1280447820"/>
      <w:bookmarkStart w:id="120" w:name="_Toc46"/>
      <w:bookmarkEnd w:id="119"/>
      <w:r>
        <w:rPr>
          <w:rtl w:val="true"/>
        </w:rPr>
        <w:t>مرحله دوم</w:t>
      </w:r>
      <w:r>
        <w:rPr>
          <w:rtl w:val="true"/>
        </w:rPr>
        <w:t xml:space="preserve">: </w:t>
      </w:r>
      <w:r>
        <w:rPr>
          <w:rtl w:val="true"/>
        </w:rPr>
        <w:t>زمان و مكان نزول آيه بلّغ</w:t>
      </w:r>
      <w:bookmarkEnd w:id="120"/>
    </w:p>
    <w:p>
      <w:pPr>
        <w:pStyle w:val="BookText"/>
        <w:rPr/>
      </w:pPr>
      <w:r>
        <w:rPr>
          <w:rFonts w:ascii="IRNazanin" w:hAnsi="IRNazanin" w:eastAsia="IRNazanin"/>
          <w:color w:val="111111"/>
          <w:sz w:val="28"/>
          <w:sz w:val="28"/>
          <w:szCs w:val="28"/>
          <w:rtl w:val="true"/>
          <w:lang w:bidi="fa-IR"/>
        </w:rPr>
        <w:t>شكى نيست كه آيه تبليغ قبل از غدير نازل شده، چرا كه پيامبر صلى‌الله‌عليه‌و‌آله در خطبه غدير از نزول اين آيه خبر داد، و بخش دوم خطبه خود را به بيان جوانب مختلف آن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به دست آوردن زمان و مكان دقيق نزول آيه بايد روايات آن را مورد مطالعه قرار دهيم كه برخى صريح و برخى ديگر اشاره اجمالى به اين مطلب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و مكان دقيق آيه</w:t>
      </w:r>
    </w:p>
    <w:p>
      <w:pPr>
        <w:pStyle w:val="BookText"/>
        <w:rPr/>
      </w:pPr>
      <w:r>
        <w:rPr>
          <w:rFonts w:ascii="Amiri" w:hAnsi="Amiri" w:eastAsia="Amiri" w:cs="Amiri"/>
          <w:color w:val="111111"/>
          <w:sz w:val="28"/>
          <w:sz w:val="28"/>
          <w:szCs w:val="28"/>
          <w:rtl w:val="true"/>
          <w:lang w:bidi="ar-SA"/>
        </w:rPr>
        <w:t>ابتدا دو روايت را ذكر مى‌كنيم كه تعيين دقيق زمان و مكان نزول آيه را در بر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اواخر شب هجدهم ذى الحجه در نزديكى غدير</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اللَّيْلَةُ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الْخُرُوجِ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جَبْرَئيلُ فى آخِرِ اللَّيْلِ فَقَرَأَ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شب چهارم از روز خروج از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جبرئيل آخر شب نازل شد و اين آيه را بر پيامبر صلى‌الله‌عليه‌و‌آله خواند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ساعت از روز هجدهم گذشته در غدير خم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غَديرَ خُمٍّ قَبْلَ الْجُحْفَةِ بِثَلاثَةِ امْيالٍ، اتاهُ جَبْرَئيلُ عَلى خَمْسِ ساعاتٍ مَضَتْ مِنَ 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يُقْرِؤُكَ السَّلامُ وَ 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امام باقر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صلى‌الله‌عليه‌و‌آله به غدير خم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سه مايلى جحفه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پنج ساعت از روز گذشته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تو سلام مى‌رساند و به تو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الرَّسُولُ </w:t>
      </w:r>
      <w:r>
        <w:rPr>
          <w:rFonts w:eastAsia="IRNazanin" w:cs="IRNazanin"/>
          <w:color w:val="111111"/>
          <w:sz w:val="28"/>
          <w:szCs w:val="28"/>
          <w:rtl w:val="true"/>
          <w:lang w:bidi="fa-IR"/>
        </w:rPr>
        <w:t>... »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و مكان اجمالى آيه</w:t>
      </w:r>
    </w:p>
    <w:p>
      <w:pPr>
        <w:pStyle w:val="BookText"/>
        <w:rPr/>
      </w:pPr>
      <w:r>
        <w:rPr>
          <w:rFonts w:ascii="IRNazanin" w:hAnsi="IRNazanin" w:eastAsia="IRNazanin"/>
          <w:color w:val="111111"/>
          <w:sz w:val="28"/>
          <w:sz w:val="28"/>
          <w:szCs w:val="28"/>
          <w:rtl w:val="true"/>
          <w:lang w:bidi="fa-IR"/>
        </w:rPr>
        <w:t>سه روايت ديگر هم اجمالاً فقط بين راه يا روز هجدهم در غدير را ذكر كرده بدون آنكه زمان يا مكان دقيق آن را تعيين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راه</w:t>
      </w:r>
    </w:p>
    <w:p>
      <w:pPr>
        <w:pStyle w:val="BookText"/>
        <w:rPr/>
      </w:pP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صلى‌الله‌عليه‌و‌آله الى مَكَّةَ فى حَجَّةِ الْوِداعِ، فَلَمَّا انْصَرَفَ مِنْها جاءَهُ جَبْرَئيلُ فِى الطَّريقِ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يُقْرِؤُكَ السَّلامُ وَ قَرَأَ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حجة الوداع به مكه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آنجا بازگشت جبرئيل در راه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سلامت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الرَّسُولُ بَلِّغْ </w:t>
      </w:r>
      <w:r>
        <w:rPr>
          <w:rFonts w:eastAsia="IRNazanin" w:cs="IRNazanin"/>
          <w:color w:val="111111"/>
          <w:sz w:val="28"/>
          <w:szCs w:val="28"/>
          <w:rtl w:val="true"/>
          <w:lang w:bidi="fa-IR"/>
        </w:rPr>
        <w:t>... »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هجدهم در غدير</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الْيَوْمَ الثّامِنَ عَشَرَ، فَانْزَلَ اللّه تَبارَكَ وَ تَعالى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روز هجدهم شد، و خداوند تبارك و تعالى بر پيامبر صلى‌الله‌عليه‌و‌آله چنين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الرَّسُولُ بَلِّغْ </w:t>
      </w:r>
      <w:r>
        <w:rPr>
          <w:rFonts w:eastAsia="IRNazanin" w:cs="IRNazanin"/>
          <w:color w:val="111111"/>
          <w:sz w:val="28"/>
          <w:szCs w:val="28"/>
          <w:rtl w:val="true"/>
          <w:lang w:bidi="fa-IR"/>
        </w:rPr>
        <w:t>... » .</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جحفه</w:t>
      </w:r>
    </w:p>
    <w:p>
      <w:pPr>
        <w:pStyle w:val="BookText"/>
        <w:rPr/>
      </w:pPr>
      <w:r>
        <w:rPr>
          <w:rFonts w:ascii="Amiri" w:hAnsi="Amiri" w:eastAsia="Amiri" w:cs="Amiri"/>
          <w:color w:val="111111"/>
          <w:sz w:val="28"/>
          <w:sz w:val="28"/>
          <w:szCs w:val="28"/>
          <w:rtl w:val="true"/>
          <w:lang w:bidi="ar-SA"/>
        </w:rPr>
        <w:t>عَنْ زَيْدِ بْنِ ارْقَمَ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نَزَلْنا بِالْجُحْفَةِ راجِعينَ وَ ضَرَبْنا اخْبِيَتَنا نَزَلَ جَبْرَئيلُ بِهذِهِ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زيد بن ارقم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جُحفه پياده شديم و خيمه‌ها را بر پا كرديم، جبرئيل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الرَّسُولُ بَلِّغْ </w:t>
      </w:r>
      <w:r>
        <w:rPr>
          <w:rFonts w:eastAsia="IRNazanin" w:cs="IRNazanin"/>
          <w:color w:val="111111"/>
          <w:sz w:val="28"/>
          <w:szCs w:val="28"/>
          <w:rtl w:val="true"/>
          <w:lang w:bidi="fa-IR"/>
        </w:rPr>
        <w:t>... »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بايد توجه داشت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منطقه جحفه است كه غدير خُم در آن قرار گرفته است؛ چرا كه تصريح به بر پا كردن خيمه‌ها مى‌كند، و شكى نيست كه در جحفه توقفى نبوده و خيمه‌اى بر پا نشده است، و فقط در غدير خم براى برنامه سه روزه خيمه‌ها را بر پا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اين است كه از مجموع اين روايات و اقوال درباره زمان نزول آيه كدام را بپذيريم ؟</w:t>
      </w:r>
    </w:p>
    <w:p>
      <w:pPr>
        <w:pStyle w:val="BookText"/>
        <w:rPr/>
      </w:pPr>
      <w:r>
        <w:rPr>
          <w:rFonts w:ascii="IRNazanin" w:hAnsi="IRNazanin" w:eastAsia="IRNazanin"/>
          <w:color w:val="111111"/>
          <w:sz w:val="28"/>
          <w:sz w:val="28"/>
          <w:szCs w:val="28"/>
          <w:rtl w:val="true"/>
          <w:lang w:bidi="fa-IR"/>
        </w:rPr>
        <w:t>بايد توجه داشت كه فاصله زمانى بين دو قول از آخر شب تا پنج ساعت بعد از طلوع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زمان حدودا شش ساعت مى‌شود، و اين زمان قابل توجهى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مكانى آن هم از مكانى قبل از غدير، با در نظر گرفتن مسير پنج شش ساعته با پاى شتر تا خود غدير است، كه البته اين فاصله هم چندان زياد به نظر نمى‌رسد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جمع‌بندى در زمان و مكان آيه</w:t>
      </w:r>
    </w:p>
    <w:p>
      <w:pPr>
        <w:pStyle w:val="BookText"/>
        <w:rPr/>
      </w:pPr>
      <w:r>
        <w:rPr>
          <w:rFonts w:ascii="IRNazanin" w:hAnsi="IRNazanin" w:eastAsia="IRNazanin"/>
          <w:color w:val="111111"/>
          <w:sz w:val="28"/>
          <w:sz w:val="28"/>
          <w:szCs w:val="28"/>
          <w:rtl w:val="true"/>
          <w:lang w:bidi="fa-IR"/>
        </w:rPr>
        <w:t>با در نظر گرفتن اين مطلب، در حل اختلاف درباره زمان و مكان نزول آيه دو احتمال وجود 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راويانى كه غدير را محل نزول آيه ذكر كرده‌اند، اين فاصله زمانى و مكانى را مقدار مهمى به حساب نياورده‌اند و اجمالاً نزول آن را در غدير حساب </w:t>
      </w:r>
    </w:p>
    <w:p>
      <w:pPr>
        <w:pStyle w:val="BookText"/>
        <w:rPr/>
      </w:pPr>
      <w:r>
        <w:rPr>
          <w:rFonts w:ascii="IRNazanin" w:hAnsi="IRNazanin" w:eastAsia="IRNazanin"/>
          <w:color w:val="111111"/>
          <w:sz w:val="28"/>
          <w:sz w:val="28"/>
          <w:szCs w:val="28"/>
          <w:rtl w:val="true"/>
          <w:lang w:bidi="fa-IR"/>
        </w:rPr>
        <w:t>كرده‌اند، و يا حتى ورود به منطقه غدير را در نظر گرفته‌اند اگر چه بعد از چند ساعت به بركه و درختان رسيده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آنان از آيه با خبر شده‌اند در غدير و پنج ساعت بعد بوده، و چنين گمان كرده‌اند كه آيه در آن زمان و مكان نازل شده، در حالى كه خبر نداشته‌اند كه اصل نزول آن چند ساعت قبل در بين 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چند قرينه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نزول آيه را در پنج ساعت بعد از طلوع آفتابِ روز هجدهم، در كنار بركه و درختان غدير ترجيح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قرينه اول</w:t>
      </w:r>
    </w:p>
    <w:p>
      <w:pPr>
        <w:pStyle w:val="BookText"/>
        <w:rPr/>
      </w:pPr>
      <w:r>
        <w:rPr>
          <w:rFonts w:ascii="IRNazanin" w:hAnsi="IRNazanin" w:eastAsia="IRNazanin"/>
          <w:color w:val="111111"/>
          <w:sz w:val="28"/>
          <w:sz w:val="28"/>
          <w:szCs w:val="28"/>
          <w:rtl w:val="true"/>
          <w:lang w:bidi="fa-IR"/>
        </w:rPr>
        <w:t>طبق روايات متعدد، رسيدن قافله كنار بركه غدير قبل از ظهر بوده، كه در فاصله باقيمانده تا ظهر مردم خيمه‌هاى خود را بر پا كردند و همزمان منبر غدير نيز براى سخنرانى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زمانِ ورود با پنج ساعت پس از طلوع آفتاب كه حدود ساعت ده صبح مى‌شود و در نزول آيه ذكر شده تطابق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 مطلب و اضافه بر اينكه محل غدير از مكه تعيين شده بود و همه مى‌دانستند كه بايد در آنجا براى برنامه‌اى مهم توقف كنند،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رسيدن كنار بركه، خداوند بر رسولش وحى فرستاد كه اكنون همه شرايط براى اعلان ولايت آماده است و همه در وعده‌گاه غدير حضور يافته‌اند، پس هر چه زودتر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أُنْزِلَ إِلَيْكَ</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قرينه دوم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المؤمنين عليه‌السلام در زمان خلافت ظاهرى خود براى اولين بار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غدير را جشن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آن حضرت دقيقا پنج ساعت از روز گذشته بر فراز منبر قرار گرفت و خطابه مفصلى ايراد فرمود</w:t>
      </w:r>
      <w:r>
        <w:rPr>
          <w:rFonts w:eastAsia="IRNazanin" w:cs="IRNazanin"/>
          <w:color w:val="111111"/>
          <w:sz w:val="28"/>
          <w:szCs w:val="28"/>
          <w:rtl w:val="true"/>
          <w:lang w:bidi="fa-IR"/>
        </w:rPr>
        <w:t>.</w:t>
      </w:r>
      <w:r>
        <w:rPr>
          <w:rStyle w:val="FootnoteAnchor"/>
          <w:rtl w:val="true"/>
        </w:rPr>
        <w:footnoteReference w:id="91"/>
      </w:r>
      <w:r>
        <w:rPr>
          <w:rFonts w:ascii="Amiri" w:hAnsi="Amiri" w:eastAsia="Amiri" w:cs="Amiri"/>
          <w:color w:val="111111"/>
          <w:sz w:val="28"/>
          <w:sz w:val="28"/>
          <w:szCs w:val="28"/>
          <w:rtl w:val="true"/>
          <w:lang w:bidi="ar-SA"/>
        </w:rPr>
        <w:t>اين ساعت ظاهرا براى تطبيق دقيق با زمانى است كه آيه بلّغ در آن نازل شده است</w:t>
      </w:r>
      <w:r>
        <w:rPr>
          <w:rFonts w:eastAsia="Amiri" w:cs="Amiri" w:ascii="Amiri" w:hAnsi="Amiri"/>
          <w:color w:val="111111"/>
          <w:sz w:val="28"/>
          <w:szCs w:val="28"/>
          <w:rtl w:val="true"/>
          <w:lang w:bidi="ar-SA"/>
        </w:rPr>
        <w:t xml:space="preserve">. </w:t>
      </w:r>
      <w:bookmarkStart w:id="121" w:name="pg19260_257602"/>
    </w:p>
    <w:p>
      <w:pPr>
        <w:pStyle w:val="BookText"/>
        <w:rPr/>
      </w:pPr>
      <w:bookmarkEnd w:id="121"/>
      <w:r>
        <w:rPr>
          <w:rFonts w:ascii="Amiri" w:hAnsi="Amiri" w:eastAsia="Amiri" w:cs="Amiri"/>
          <w:color w:val="111111"/>
          <w:sz w:val="28"/>
          <w:sz w:val="28"/>
          <w:szCs w:val="28"/>
          <w:rtl w:val="true"/>
          <w:lang w:bidi="ar-SA"/>
        </w:rPr>
        <w:t>قرينه سوم</w:t>
      </w:r>
    </w:p>
    <w:p>
      <w:pPr>
        <w:pStyle w:val="BookText"/>
        <w:rPr/>
      </w:pPr>
      <w:r>
        <w:rPr>
          <w:rFonts w:ascii="IRNazanin" w:hAnsi="IRNazanin" w:eastAsia="IRNazanin"/>
          <w:color w:val="111111"/>
          <w:sz w:val="28"/>
          <w:sz w:val="28"/>
          <w:szCs w:val="28"/>
          <w:rtl w:val="true"/>
          <w:lang w:bidi="fa-IR"/>
        </w:rPr>
        <w:t xml:space="preserve">اينكه در روايت امام صادق عليه‌السلام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الطَّريقِ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نزول آيه آمده، منافاتى با نزول آيه در غدير ندارد، چرا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انْصَرَفَ مِنْها جاءَهُ جَبْرَئيلُ فِى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در بازگشت از مكه به مدينه در بين راه جبرئيل اين آيه را آورد، و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تطبيق كامل دارد، چرا كه بين راه مكه تا مدينه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قرينه چهارم</w:t>
      </w:r>
    </w:p>
    <w:p>
      <w:pPr>
        <w:pStyle w:val="BookText"/>
        <w:rPr/>
      </w:pPr>
      <w:r>
        <w:rPr>
          <w:rFonts w:ascii="IRNazanin" w:hAnsi="IRNazanin" w:eastAsia="IRNazanin"/>
          <w:color w:val="111111"/>
          <w:sz w:val="28"/>
          <w:sz w:val="28"/>
          <w:szCs w:val="28"/>
          <w:rtl w:val="true"/>
          <w:lang w:bidi="fa-IR"/>
        </w:rPr>
        <w:t>روايت امام باقر عليه‌السلام بر روايت حذيفه و ابن عباس و زيد بن ارقم ترجيح دارد، چرا كه اولاً از مقام عصمت صادر شده، و ثانيا روايات سه نفر مذكور حالت كلى گويى از نظر زمان و مكان دارد و اجمالاً روز هجدهم يا منطقه جحفه يا اواخر شب را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امام عليه‌السلام با دقت و ظرافت كامل پنج ساعت از روز گذشته را تعيين مى‌فرمايد، در حالى كه چنين دقت زمانى در ذكر قضاياى تاريخى در آن عصر موسوم نبوده، و حضرت به خاطر عنايت فوق‌العاده اين گونه زمان دقيق آن را بيان نموده است</w:t>
      </w:r>
      <w:r>
        <w:rPr>
          <w:rFonts w:eastAsia="IRNazanin" w:cs="IRNazanin"/>
          <w:color w:val="111111"/>
          <w:sz w:val="28"/>
          <w:szCs w:val="28"/>
          <w:rtl w:val="true"/>
          <w:lang w:bidi="fa-IR"/>
        </w:rPr>
        <w:t>.</w:t>
      </w:r>
    </w:p>
    <w:p>
      <w:pPr>
        <w:pStyle w:val="Heading6"/>
        <w:numPr>
          <w:ilvl w:val="5"/>
          <w:numId w:val="1"/>
        </w:numPr>
        <w:rPr/>
      </w:pPr>
      <w:bookmarkStart w:id="122" w:name="__RefHeading___Toc18008923_1280447820"/>
      <w:bookmarkStart w:id="123" w:name="_Toc47"/>
      <w:bookmarkEnd w:id="122"/>
      <w:r>
        <w:rPr>
          <w:rtl w:val="true"/>
        </w:rPr>
        <w:t>مرحله سوم</w:t>
      </w:r>
      <w:r>
        <w:rPr>
          <w:rtl w:val="true"/>
        </w:rPr>
        <w:t xml:space="preserve">: </w:t>
      </w:r>
      <w:r>
        <w:rPr>
          <w:rtl w:val="true"/>
        </w:rPr>
        <w:t>كيفيت نزول آيه بلّغ</w:t>
      </w:r>
      <w:bookmarkEnd w:id="123"/>
    </w:p>
    <w:p>
      <w:pPr>
        <w:pStyle w:val="BookText"/>
        <w:rPr/>
      </w:pPr>
      <w:r>
        <w:rPr>
          <w:rFonts w:ascii="IRNazanin" w:hAnsi="IRNazanin" w:eastAsia="IRNazanin"/>
          <w:color w:val="111111"/>
          <w:sz w:val="28"/>
          <w:sz w:val="28"/>
          <w:szCs w:val="28"/>
          <w:rtl w:val="true"/>
          <w:lang w:bidi="fa-IR"/>
        </w:rPr>
        <w:t xml:space="preserve">هيچ آيه‌اى با اين مقدمات مفصل كه در آيه تبليغ به وقوع پيوسته نازل نشده است، به طورى كه جا دارد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تاريخچه نزول آيه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بندى احاديث مربوط به نزول آيه، سير تسلسلى كيفيت نازل شدن آن تقديم مى‌شود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اعلان ولايت على عليه‌السلام از مدينه بر پيامبر صلى‌الله‌عليه‌و‌آله نازل شد و كاروان عظيم با دو هدف حج و ولايت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شروع حج مراحل جدى معرفى امير المؤمنين عليه‌السلام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عشاى روزه عرفه، خداوند بار ديگر دستور و برنامه منصوب كردن امير المؤمنين عليه‌السلام را به پيامبر صلى‌الله‌عليه‌و‌آله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اعلام كه خبر از نزديكى برنامه مى‌داد، پيامبر صلى‌الله‌عليه‌و‌آله تكذيب مردم و تحريكات منافقين را به ياد آورد و خود را در </w:t>
      </w:r>
    </w:p>
    <w:p>
      <w:pPr>
        <w:pStyle w:val="BookText"/>
        <w:rPr/>
      </w:pPr>
      <w:r>
        <w:rPr>
          <w:rFonts w:ascii="Amiri" w:hAnsi="Amiri" w:eastAsia="Amiri" w:cs="Amiri"/>
          <w:color w:val="111111"/>
          <w:sz w:val="28"/>
          <w:sz w:val="28"/>
          <w:szCs w:val="28"/>
          <w:rtl w:val="true"/>
          <w:lang w:bidi="ar-SA"/>
        </w:rPr>
        <w:t>شرايطى سخت احساس كرد</w:t>
      </w:r>
      <w:r>
        <w:rPr>
          <w:rStyle w:val="FootnoteAnchor"/>
          <w:rtl w:val="true"/>
        </w:rPr>
        <w:footnoteReference w:id="92"/>
      </w:r>
      <w:r>
        <w:rPr>
          <w:rFonts w:ascii="IRNazanin" w:hAnsi="IRNazanin" w:eastAsia="IRNazanin"/>
          <w:color w:val="111111"/>
          <w:sz w:val="28"/>
          <w:sz w:val="28"/>
          <w:szCs w:val="28"/>
          <w:rtl w:val="true"/>
          <w:lang w:bidi="fa-IR"/>
        </w:rPr>
        <w:t>و آن قدر گريست كه محاسن شريفش پر از اشك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جبرئيل، دير زمانى نيست كه قوم من از جاهليت فاصله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اينان را به اختيار خودشان يا به كمك جنگ‌ها به انقياد خود درآورده‌ام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اگر بخواهم ديگرى را بر آنان حاكم كنم چه خواهد شد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اين بود كه فعلاً چيزى در اين باره به مردم نگفت و صلاح دانست كه اطلاعى نداشته باشند تا مبادا او را متهم كنند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با پايان حجة الوداع و حركت از مكه به سوى غدير، در سه مرحله اين فرمان تكرار شد و نزول آيه در اين سه مرحله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در بين راه آمد و از طرف خداوند سلام رساند و چنين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رسول خدا، برسان آنچه از سوى پروردگارت بر تو نازل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مرحله اول همين مقدار از آيه نازل شد و در پى آن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دير زمانى نيست كه مردم مسلمان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با اعلان ولايت على مضطرب شوند و اطاعت نكنند و اهل نفاق تفرقه ايجاد كنند، و به جاهليت باز گردند، چرا كه دشمنى آنان و عداوتشان با على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است از خدا بخواه تا مرا از اين مأموريت معاف فرمايد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بازگشت و روز بعد دوباره نازل شد و اين هنگامى بود كه پيامبر صلى‌الله‌عليه‌و‌آله هنوز كنار بركه نرسيده بود، اما وارد منطقه غدير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جبرئيل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الرَّسُولُ بَلِّغْ ما أُنْزِلَ إِلَيْكَ مِنْ رَبِّكَ وَ إِنْ لَمْ تَفْعَلْ </w:t>
      </w:r>
    </w:p>
    <w:p>
      <w:pPr>
        <w:pStyle w:val="BookText"/>
        <w:rPr/>
      </w:pPr>
      <w:r>
        <w:rPr>
          <w:rFonts w:ascii="IRNazanin" w:hAnsi="IRNazanin" w:eastAsia="IRNazanin"/>
          <w:color w:val="111111"/>
          <w:sz w:val="28"/>
          <w:sz w:val="28"/>
          <w:szCs w:val="28"/>
          <w:rtl w:val="true"/>
          <w:lang w:bidi="fa-IR"/>
        </w:rPr>
        <w:t>فَما بَلَّغْتَ رِسالَتَهُ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پيامبر ابلاغ كن آنچه از پروردگارت بر تو نازل شده و اگر انجام ندهى رسالت خدا را نرسانده‌اى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مرحله دوم يك فراز به آيه اضافه شد، و جبرئيل دستور آورد كه بايد فردا در منزل بعدى كه كاروان پياده مى‌شوند، ولايت على عليه‌السلام را بر مردم اعلام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اين دستور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از اصحابم مى‌ترسم كه با من مخالفت كنند و اهل نفاق بر من طعن وارد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در ضديت با اين موضوع مطالبى به من گفته‌اند</w:t>
      </w:r>
      <w:r>
        <w:rPr>
          <w:rStyle w:val="FootnoteAnchor"/>
          <w:rtl w:val="true"/>
        </w:rPr>
        <w:footnoteReference w:id="95"/>
      </w:r>
      <w:r>
        <w:rPr>
          <w:rFonts w:ascii="IRNazanin" w:hAnsi="IRNazanin" w:eastAsia="IRNazanin"/>
          <w:color w:val="111111"/>
          <w:sz w:val="28"/>
          <w:sz w:val="28"/>
          <w:szCs w:val="28"/>
          <w:rtl w:val="true"/>
          <w:lang w:bidi="fa-IR"/>
        </w:rPr>
        <w:t>، و من بر جان خود و على ترس دارم</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از خدا بخواه كه در اعلان چنين مطلبى حفظ از شر مردم را براى من ضمانت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جبرئيل بالا رفت، و روز بعد هنگامى نازل شد كه پيامبر صلى‌الله‌عليه‌و‌آله كنار بركه غدير خم رسيده و پنج ساعت از طلوع آفتاب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جبرئيل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پيامبر ابلاغ كن آنچه از پروردگارت بر تو نازل شده و اگر انجام ندهى رسالت خدا را نرسانده‌اى و خدا تو را از شر مردم حفظ مى‌كند</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مرحله سوم كه ضمانت حفظ از طرف خدا هم به آيه اضافه شد،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اين مكان حركت نخواهم كرد تا رسالت پروردگارم را ابلاغ نمايم</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اين تهديدى از طرف پروردگار من است كه اگر رسالت او را ابلاغ نكنم مرا عذاب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از هيچ كس ترسى ندارم و امر خداى عزوجل را به اجرا در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تكذيب هم كنند برايم بهتر از عقوبت خداوندى در دنيا و آخرت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آنگاه على عليه‌السلام را فرا خواند و نزول آيه را به او چنين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اين آيه را نازل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درباره ولايت تو يا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اگر آنچه درباره ولايت تو دستور داده شده‌ام انجام ندهم عمل من باطل مى‌شود، و هر كس به غير ولايت تو خدا را ملاقات كند اعمالش باطل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وعده‌اى است كه خداوند براى من وفا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فرموده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مى‌گويم از جانب خداى عزوجل است كه درباره تو نازل كرده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مرحله نهايى اعلام عمومى نزول اين آيه بر فراز منبر غدير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آغاز خطابه غدير، ارتباط مستقيم فرمان الهى در اين آيه را با خطابه بلندى كه براى اعلان ولايت آغاز كرده بود با تمام جزئيات چنين بيان فرمود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پروردگارم به من وحى نموده ادا مى‌نمايم از ترس آنكه مبادا اگر انجام ندهم عذابى از او بر من فرود آيد كه هيچ كس نتواند آن را دفع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خداوند به من اعلام فرموده كه اگر آنچه در حق على بر من نازل نموده ابلاغ نكنم رسالت او را نرسانده‌ام، و براى من حفظ از شر مردم را ضمانت نموده و خدا كفايت كننده و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چنين وحى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فى حَقِّ عَلِىٍّ عليه‌السلام؛ يَعْنى فِى الْخِلافَةِ لِعَلِىِّ بْنِ ابى‌طالِبٍ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تَفْعَلْ فَما بَلَّغْتَ رِسالَتَهُ وَ اللّه يَعْصِمُكَ مِنَ النَّاسِ</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بيان فرمود كه من درباره هيچ يك از دستورات خدا كوتاهى نكرده‌ام، و نزول اين آيه با محتواى خاصش سببى دارد كه براى شما بيان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درباره علت اين خطاب عتاب‌آميزِ خداوند فرمود كه در نزول اين آيه جبرئيل سه بار بر من نازل شد، </w:t>
      </w:r>
      <w:bookmarkStart w:id="124" w:name="pg19260_257606"/>
    </w:p>
    <w:p>
      <w:pPr>
        <w:pStyle w:val="BookText"/>
        <w:rPr/>
      </w:pPr>
      <w:bookmarkEnd w:id="124"/>
      <w:r>
        <w:rPr>
          <w:rFonts w:ascii="IRNazanin" w:hAnsi="IRNazanin" w:eastAsia="IRNazanin"/>
          <w:color w:val="111111"/>
          <w:sz w:val="28"/>
          <w:sz w:val="28"/>
          <w:szCs w:val="28"/>
          <w:rtl w:val="true"/>
          <w:lang w:bidi="fa-IR"/>
        </w:rPr>
        <w:t>و وجود منافقين و كارشكنان باعث شد تا از جبرئيل بخواهم كه از خدا بخواهد تا مرا از انجام چنين مأموريتى معاف بدارد، ولى خداوند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 از من راضى نمى‌شود مگر آنچه در حق على بر من نازل كرده ابلاغ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بار ديگر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فى حَقِّ عَلِىٍّ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 وَ اللّه يَعْصِمُكَ مِنَ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گونه بود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شرايط پر مخاطره‌اى نازل شد و به مردم اعلام گرديد</w:t>
      </w:r>
      <w:r>
        <w:rPr>
          <w:rFonts w:eastAsia="IRNazanin" w:cs="IRNazanin"/>
          <w:color w:val="111111"/>
          <w:sz w:val="28"/>
          <w:szCs w:val="28"/>
          <w:rtl w:val="true"/>
          <w:lang w:bidi="fa-IR"/>
        </w:rPr>
        <w:t>.</w:t>
      </w:r>
    </w:p>
    <w:p>
      <w:pPr>
        <w:pStyle w:val="Heading6"/>
        <w:numPr>
          <w:ilvl w:val="5"/>
          <w:numId w:val="1"/>
        </w:numPr>
        <w:rPr/>
      </w:pPr>
      <w:bookmarkStart w:id="125" w:name="__RefHeading___Toc18008925_1280447820"/>
      <w:bookmarkStart w:id="126" w:name="_Toc48"/>
      <w:bookmarkEnd w:id="125"/>
      <w:r>
        <w:rPr>
          <w:rtl w:val="true"/>
        </w:rPr>
        <w:t>مرحله چهارم</w:t>
      </w:r>
      <w:r>
        <w:rPr>
          <w:rtl w:val="true"/>
        </w:rPr>
        <w:t xml:space="preserve">: </w:t>
      </w:r>
      <w:r>
        <w:rPr>
          <w:rtl w:val="true"/>
        </w:rPr>
        <w:t>تفسير گونه‌اى بر آيه بلّغ</w:t>
      </w:r>
      <w:bookmarkEnd w:id="126"/>
    </w:p>
    <w:p>
      <w:pPr>
        <w:pStyle w:val="BookText"/>
        <w:rPr/>
      </w:pPr>
      <w:r>
        <w:rPr>
          <w:rFonts w:ascii="IRNazanin" w:hAnsi="IRNazanin" w:eastAsia="IRNazanin"/>
          <w:color w:val="111111"/>
          <w:sz w:val="28"/>
          <w:sz w:val="28"/>
          <w:szCs w:val="28"/>
          <w:rtl w:val="true"/>
          <w:lang w:bidi="fa-IR"/>
        </w:rPr>
        <w:t xml:space="preserve">متن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داراى چهار قسمت است كه در عين ارتباط به يكديگر، هر كدام بار سنگينى از زواياى غدير را با خود حمل مى‌كند، و در روايات مربوط به آيه هم جداگانه و به تفصيل مورد تبيين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درك عميقى از هر فراز در روشن‌تر شدن فراز بعدى اثر دارد، لذا چهار فصل آيه را جداگانه مورد موشكافى قرار مى‌دهيم، و تفسيرى كه در احاديث اهل بيت عليهم‌السلام آمده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فراز آيه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يَهْدِى الْقَوْمَ الْكافِرِينَ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فراز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فراز دو قسمت بايد تبيين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چه جمله اول مؤخّر است، ولى چون فهم معناى دقيق آن در جمله دوم مؤثر است مقدم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إِلَيْكَ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در اينجا نقطه ابهام است و بايد معلوم شود آنچه در اين مقطع از طرف خدا بر پيامبر صلى‌الله‌عليه‌و‌آله نازل شده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احاديث بسيارى از شيعه و غير شيعه در حد تواتر وارد شده كه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ولايت امير المؤمنين عليه‌السلام است، و اين مطلب در قالب عبارات كوتاه و بلند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يك كلمه، 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در بلندترين عبارت منظور تمام خطبه بلند غدير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به عنوان تفسير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مطالب زير است، كه بعضى مجمل و برخى ديگر واضح‌تر است، كما اينكه بعضى كوتاه‌تر و برخى مفصل‌تر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انْزِلَ فى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على نازل شده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ما اُنْزِلَ فى حَقِّ عَلِىٍّ، يَعْنِى الْخِلافَةِ لِعَلِىِّ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حق على نازل شده؛ يعنى خلافت براى على بن ابى‌طالب</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انْ تَنْصِبَ عَلِيّا عَلَما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را به عنوان نشانه‌اى براى مردم منصوب نمايى</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وِلايَةُ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على عليه‌السلام</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انْزِلَ الَيْكَ فى عَلِىٍّ لَيْلَةَ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شب معراج درباره على بر تو نازل شد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انْ تَعْهَدَ عَهْدَكَ وَ تُقيمَ عَلِيّا عَلَما لِلنّاسِ يَهْتَدُونَ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خود را بسپارى و على را به عنوان علامتى براى مردم منصوب نمايى كه به وسيله او هدايت شوند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انْ اقِمْ عَلِيّا عَلَما وَ خُذْ عَلَيْهِمُ الْبَيْعَةَ وَ جَدِّدْ عَلَيْهِمْ ميثاقى لَهُمُ الَّذى واثَقْتُهُمْ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به عنوان نشانه‌اى بر پادار و از مردم بيعت بگير و عهد و ميثاق مرا كه قبلاً با آنان بسته‌ام تجديد كن</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انْ انْصِبَ لَكُمْ امامَكُمْ وَ الْقائِمَ فيكُمْ بَعْدى وَ وَصِيّى وَ خَليفَتى، وَ الَّذى فَرَضَ اللّه عَزَّ وَ جَلَّ عَلَى الْمُؤْمِنينَ فى كِتابِهِ طاعَتِهِ فَقَرَنَهُ بِطاعَتِهِ وَ طاعَتى وَ امَرَكُمْ بِوِلايَتِهِ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و آن كه بعد از من در ميان شما امور را بدست مى‌گيرد و وصى و جانشينم را منصوب نمايم، همان كسى كه خداى عزوجل در كتابش اطاعت او را بر مؤمنين واجب كرده، و اطاعت او را قرين اطاعت خود و من قرار داده و شما را به ولايت او امر كرده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إنْ أقُومَ فى هذَا الْمَشْهَدِ فَأُعْلِمَ كُلَّ أبْيَضَ وَ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بْنَ أبى‌طالِبٍ أخى وَ وَصِيّى وَ خَليفَتى فى أُمَّتى وَ الإمامَ مِنْ بَعْدى، الَّذى كانَ مَحَلُّهُ مِنّى مَحَلَّ هارُونَ مِنْ مُوسى إلاّ أنَّهُ لا نَبِىَّ بَعْدى، وَ هُوَ وَلِيُّكُمْ بَعْدَ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مجلس بپا خيزم و به هر سياه و سفيدى بفهمانم كه على بن ابى طالب برادرم و وصيم و جانشينم در امت من 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منزلت او نسبت به من همچون هارون نسبت به موسى است مگر آنكه پيامبرى بعد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صاحب اختيار شما بعد از خدا و رسول است</w:t>
      </w:r>
      <w:r>
        <w:rPr>
          <w:rFonts w:eastAsia="IRNazanin" w:cs="IRNazanin"/>
          <w:color w:val="111111"/>
          <w:sz w:val="28"/>
          <w:szCs w:val="28"/>
          <w:rtl w:val="true"/>
          <w:lang w:bidi="fa-IR"/>
        </w:rPr>
        <w:t>.</w:t>
      </w:r>
      <w:r>
        <w:rPr>
          <w:rStyle w:val="FootnoteAnchor"/>
          <w:rtl w:val="true"/>
        </w:rPr>
        <w:footnoteReference w:id="10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تمام خطبه غدير كه بعد از اين امر و به عنوان امتثال آن ادا شده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اكنون كه منظور از آنچه بايد ابلاغ گردد معلوم شد، سؤال اين است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ابلاغ نشده بود ؟ آيا پيامبر صلى‌الله‌عليه‌و‌آله از هر فرصتى براى مطرح كردن خلافت و امامت و ولايت دوازده امام بعد از خود استفاده نمى‌كرد ؟ اگر چنين است پس اين تبليغ چه فرقى با تبليغ‌هاى قبلىِ ولايت دارد ؟</w:t>
      </w:r>
    </w:p>
    <w:p>
      <w:pPr>
        <w:pStyle w:val="BookText"/>
        <w:rPr/>
      </w:pPr>
      <w:r>
        <w:rPr>
          <w:rFonts w:ascii="IRNazanin" w:hAnsi="IRNazanin" w:eastAsia="IRNazanin"/>
          <w:color w:val="111111"/>
          <w:sz w:val="28"/>
          <w:sz w:val="28"/>
          <w:szCs w:val="28"/>
          <w:rtl w:val="true"/>
          <w:lang w:bidi="fa-IR"/>
        </w:rPr>
        <w:t>پاسخ اين است كه فرق اين ابلاغ با آنچه در قبل بوده رسميت آن از يك سو و مفصل بودن آن از سوى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هم مسئله همين‌طور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صلى‌الله‌عليه‌و‌آلهبارها مسئله حج را مطرح كرده بود و در قرآن هم نازل شده بود و به برخى اعمال آن هم اشاره شده بود، و حتى حضرت مى‌توانست يك دور اعمال حج را براى مردم بيان كند بدون آنكه آنها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رسميت دادن به آن از يك سو و عملاً تمام جزئيات آن را براى مردم توضيح دادن از سوى ديگر، انگيزه چنين مراسمى براى حج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در برخى اعمال كه هر روز يا هر چند گاه يكبار انجام مى‌شود و برنامه آن در چند كلمه خلاصه مى‌شود، نيازى به چنين مراسم مفصل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مسائل اعتقادى هم آنچه مختصرتر است و آثار آينده‌ساز آن كمتر، نياز به مراسم رسمى و مفصل ندارد؛ ولى آنچه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جانشينى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است و جوانب پيچيده‌اى دارد، بايد در يك مراسم رسمى و تحت اعلان عمومى و با بسط همه جزئيات بيان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قبلاً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پيامبر صلى‌الله‌عليه‌و‌آله توسط آن حضرت گفته شده بود، چه بسا در مواردى از سر تقيه بوده و حضرت صلاح ديده‌اند كه جوانبى از آن بيان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مخاطب درك كاملى نداشته و مجملاً گفته شده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خطبه غدير با ضمانت عصمت پروردگار، تمام پرده‌هاى تقيه كنار رفته، و مخاطبانى به تعداد كل بشريت در نظر گرفته شده‌اند، و در مجلسى عظيم و بى‌سابقه كه از قبل پيش بينى شده بود، در اتمام حجتى همه جانبه،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امامان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كامل‌ترين شكل خود مطرح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فراز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فراز نيز دو قسمت از آيه بايد تبيين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بَلَّغْتَ رِسالَتَهُ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شرطيه در اوامر الهى بر پيامبر صلى‌الله‌عليه‌و‌آله اولين و آخرين بار است، و در هيچ مورد ديگرى خداوند پس از دستورى به پيامبرش چنين خطابى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درباره آن حضرت انجام ندادن فرامين الهى قابل تصور نيست تا براى پيشگيرى از آن خداوند شرطى به ميان آورد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بنا بر اين، با قرائت اين آيه هر خواننده‌اى فورا متوجه مى‌شود كه در مورد اعلان ولايت زمينه خاصى بوده و جوّ خاصى حاكم شده كه به انجام رساندن چنين امرى با مشكل رو به رو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مشكل به صراحت در كلام پيامبر صلى‌الله‌عليه‌و‌آله نيز مطرح شده، و براى آنكه همه جوانب مطلب كاملاً شفاف باشد آن حضرت صريحا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انّى راجَعْتُ رَبّى خَشْيَةَ طَعْنِ اهْلِ النِّفاقِ وَ تَكْذيبِهِمْ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انجام اين امر به پروردگارم مراجعه و تقاضاى انجام نشدن آن را نمودم از ترس طعنه اهل نفاق و تكذيب آنان</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 سَأَلْتُ جَبْرَئيلَ انْ يَسْتَعْفِىَ لِىَ السَّلامَ عَنْ تَبْليغِ ذلِكَ الَيْكُمْ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جبرئيل خواستم كه از خدا بخواهد تا مرا از تبليغ اين مطلب به شما معاف بدارد</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طبعا اين سؤال مطرح مى‌شود كه پيامبر صلى‌الله‌عليه‌و‌آله از چه كسانى و از چه جهتى ترس داشت، كه با وجود آنها نتواند امر الهى را آنگونه كه بايد به ثمر رساند و ابلاغ نمايد ؟ </w:t>
      </w:r>
    </w:p>
    <w:p>
      <w:pPr>
        <w:pStyle w:val="BookText"/>
        <w:rPr/>
      </w:pPr>
      <w:r>
        <w:rPr>
          <w:rFonts w:ascii="IRNazanin" w:hAnsi="IRNazanin" w:eastAsia="IRNazanin"/>
          <w:color w:val="111111"/>
          <w:sz w:val="28"/>
          <w:sz w:val="28"/>
          <w:szCs w:val="28"/>
          <w:rtl w:val="true"/>
          <w:lang w:bidi="fa-IR"/>
        </w:rPr>
        <w:t xml:space="preserve">باز هم براى آنكه اين احساس پيامبر صلى‌الله‌عليه‌و‌آله دقيقا مطرح شود، در سخنان آن حضرت در اين مورد كلماتى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 كه صراحتا ترس از چيزى يا كسى را دليل بر اين توقف ذكر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مربوط به آيه بلّغ، هم افرادى كه حضرت از شر آنان در امان نبوده مطرح شده؛ و هم جهتى كه از آن خوف داشته و هم عكس العمل پيامبر صلى‌الله‌عليه‌و‌آله با احساس چنين شرايطى بيان گرديده است، كه ذيلاً نمونه‌هاى آن را در چهار بخش ذكر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چه كسانى، ترس از چه جهاتى، ريشه‌هاى نامساعد بودن شرايط، عكس العمل‌هاى پيامبر صلى‌الله‌عليه‌و‌آله با احساس شر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چه كسانى ؟</w:t>
      </w:r>
    </w:p>
    <w:p>
      <w:pPr>
        <w:pStyle w:val="BookText"/>
        <w:rPr/>
      </w:pPr>
      <w:r>
        <w:rPr>
          <w:rFonts w:ascii="IRNazanin" w:hAnsi="IRNazanin" w:eastAsia="IRNazanin"/>
          <w:color w:val="111111"/>
          <w:sz w:val="28"/>
          <w:sz w:val="28"/>
          <w:szCs w:val="28"/>
          <w:rtl w:val="true"/>
          <w:lang w:bidi="fa-IR"/>
        </w:rPr>
        <w:t xml:space="preserve">در روايات مربوط به آيه، گاهى افراد مورد نظر با همان صفت كه از آنان ترسيده مى‌شود ذكر شده‌اند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النِفاق وَ الشِقاقِ</w:t>
      </w:r>
      <w:r>
        <w:rPr>
          <w:rFonts w:eastAsia="IRNazanin" w:cs="IRNazanin"/>
          <w:color w:val="111111"/>
          <w:sz w:val="28"/>
          <w:szCs w:val="28"/>
          <w:rtl w:val="true"/>
          <w:lang w:bidi="fa-IR"/>
        </w:rPr>
        <w:t>»</w:t>
      </w:r>
      <w:r>
        <w:rPr>
          <w:rStyle w:val="FootnoteAnchor"/>
          <w:rtl w:val="true"/>
        </w:rPr>
        <w:footnoteReference w:id="1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الإفكِ</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 xml:space="preserve">و گاهى گروه خاصى از مردم بدون ذكر خصوصيت آنان آمده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أصحابى</w:t>
      </w:r>
      <w:r>
        <w:rPr>
          <w:rFonts w:eastAsia="IRNazanin" w:cs="IRNazanin"/>
          <w:color w:val="111111"/>
          <w:sz w:val="28"/>
          <w:szCs w:val="28"/>
          <w:rtl w:val="true"/>
          <w:lang w:bidi="fa-IR"/>
        </w:rPr>
        <w:t>»</w:t>
      </w:r>
      <w:r>
        <w:rPr>
          <w:rStyle w:val="FootnoteAnchor"/>
          <w:rtl w:val="true"/>
        </w:rPr>
        <w:footnoteReference w:id="1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قَومى</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 xml:space="preserve">و گاهى همه مردم به طور عموم به عنوان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Style w:val="FootnoteAnchor"/>
          <w:rtl w:val="true"/>
        </w:rPr>
        <w:footnoteReference w:id="119"/>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مواردى هم دو مورد با هم ذكر شده مثلاً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اخافُ قُرَيشا وَ النّاسَ</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شكى نيست كه منظور از همه مردم اكثريت آنان است، و افرادى همچون سلمان و ابوذر و مقداد پشتيبانان ولايت بوده‌اند و هيچ خوفى از جانب آنان متوجه مسئله غدير 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ولى اين مهم است كه بدانيم همان اكثريت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ترسى كه بر آنان بوده به چند گروه تقسيم مى‌شدند و همه از يك جهت مشكل نداشتند؛ كه توضيح اين مطلب در قسمت بعدى ذكر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حضور گروه خاصِ توطئه‌گر در بين آنان است كه اين مطلب بعد از شهادت پيامبر اكرم صلى‌الله‌عليه‌و‌آله به خوبى آشكار شد و همه ديدند كه سردمداران سقيفه همه از قريش بيرون آمدند، و همانان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پيشانى داشتند با سوء استفاده از همين عنوان كار خود را پيش بردند و اهداف شوم سقيفه را عملى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چه جهاتى ؟</w:t>
      </w:r>
    </w:p>
    <w:p>
      <w:pPr>
        <w:pStyle w:val="BookText"/>
        <w:rPr/>
      </w:pPr>
      <w:r>
        <w:rPr>
          <w:rFonts w:ascii="IRNazanin" w:hAnsi="IRNazanin" w:eastAsia="IRNazanin"/>
          <w:color w:val="111111"/>
          <w:sz w:val="28"/>
          <w:sz w:val="28"/>
          <w:szCs w:val="28"/>
          <w:rtl w:val="true"/>
          <w:lang w:bidi="fa-IR"/>
        </w:rPr>
        <w:t>براى اعلام ولايت در غدير، با در نظر گرفتن اقشار مختلف مردم، پيامبر صلى‌الله‌عليه‌و‌آله از جهات مختلفى مى‌ترسيد كه اين جهات به صراحت در روايات مفسِّر آيه بلّغ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جهات در دو قسمت قابل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اتفاقاتى كه ممكن بود با اعلان ولايت روى دهد، و ريشه‌هايى كه باعث چنين وقايعى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اتفاقاتى كه ممكن بود روى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اينكه ابتداءً جان حضرت در خطر احساس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تكيه كلام حضرت بر جهاتى بود كه به حفظ دين مردم باز مى‌گشت، اگر چه جان حضرت هم در خطر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عنوان احساس خطر در كلام پيامبر صلى‌الله‌عليه‌و‌آله آمده، هشت جهت است كه به ترتيبِ شدت آنها 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نپذيرفتن و اطاعت نكردن و مخالفت</w:t>
      </w:r>
    </w:p>
    <w:p>
      <w:pPr>
        <w:pStyle w:val="BookText"/>
        <w:rPr/>
      </w:pPr>
      <w:r>
        <w:rPr>
          <w:rFonts w:ascii="Amiri" w:hAnsi="Amiri" w:eastAsia="Amiri" w:cs="Amiri"/>
          <w:color w:val="111111"/>
          <w:sz w:val="28"/>
          <w:sz w:val="28"/>
          <w:szCs w:val="28"/>
          <w:rtl w:val="true"/>
          <w:lang w:bidi="ar-SA"/>
        </w:rPr>
        <w:t>اين كم‌ترين و ساده‌ترين برخورد كسانى بود كه ولايت على عليه‌السلام را قبول نمى‌كردند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با آنكه مى‌دانستند اين ولايت از طرف خداست، ولى به عنوان سرپيچى رسما و علنا زير بار فرمان خدا نرفتنِ خود را اعلام مى‌كردند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مسئله در كلام پيامبر صلى‌الله‌عليه‌و‌آله اينگونه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يُطيعُوا</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نكنند، انْ يُخالِفُونى</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من مخالفت كنند، انْ لا يَقْبَلُوا قَوْلى</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نپذيرند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w:t>
      </w:r>
    </w:p>
    <w:p>
      <w:pPr>
        <w:pStyle w:val="BookText"/>
        <w:rPr/>
      </w:pPr>
      <w:r>
        <w:rPr>
          <w:rFonts w:ascii="IRNazanin" w:hAnsi="IRNazanin" w:eastAsia="IRNazanin"/>
          <w:color w:val="111111"/>
          <w:sz w:val="28"/>
          <w:sz w:val="28"/>
          <w:szCs w:val="28"/>
          <w:rtl w:val="true"/>
          <w:lang w:bidi="fa-IR"/>
        </w:rPr>
        <w:t>به اين معنى كه به آن حضرت در مطالبى كه مى‌فرمايد نسبت كذب دهند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از جانب خود مى‌گويى و در نسبت آن به خدا دروغ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پله دوم از عكس العمل‌هايى بود كه انتظار مى‌رفت گروهى از مخالفين ولايت در غدير با اين روش رو در روى حضرت بايستند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جهت در كلام پيامبر صلى‌الله‌عليه‌و‌آله با عبارات مَخافَةَ تَكْذيبِ أهلِ الإفكِ</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ترس تكذيب اهل افترا، وَ خَشْيَةَ تَكْذيبِ اهْلِ النِّفاقِ</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حذر از تكذيب اهل نفاق، و أن يُكَذِّبُونى</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ترس آنكه مرا تكذيب كنند،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w:t>
      </w:r>
    </w:p>
    <w:p>
      <w:pPr>
        <w:pStyle w:val="BookText"/>
        <w:rPr/>
      </w:pPr>
      <w:r>
        <w:rPr>
          <w:rFonts w:ascii="IRNazanin" w:hAnsi="IRNazanin" w:eastAsia="IRNazanin"/>
          <w:color w:val="111111"/>
          <w:sz w:val="28"/>
          <w:sz w:val="28"/>
          <w:szCs w:val="28"/>
          <w:rtl w:val="true"/>
          <w:lang w:bidi="fa-IR"/>
        </w:rPr>
        <w:t>به اين معنى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مطرح كردن مسئله ولايت را بهانه‌اى قرار داده تا خاندانش را بر ما مسلط كند و حكومت را از دست ديگران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برخورد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بوى جاهليت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بيشترى در اذهان عموم مردم جاى مى‌گيرد و پذيرفته مى‌شود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مسئله در كلام پيامبر صلى‌الله‌عليه‌و‌آله اينگونه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يَتَّهِمُونى</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ترس آنكه مرا متهم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 جاءَ بِابْنِ عَمِّهِ</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بگويند پسرعموى خود را بر سر كار آورده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استهزاء و مسخره كردن</w:t>
      </w:r>
    </w:p>
    <w:p>
      <w:pPr>
        <w:pStyle w:val="BookText"/>
        <w:rPr/>
      </w:pPr>
      <w:r>
        <w:rPr>
          <w:rFonts w:ascii="IRNazanin" w:hAnsi="IRNazanin" w:eastAsia="IRNazanin"/>
          <w:color w:val="111111"/>
          <w:sz w:val="28"/>
          <w:sz w:val="28"/>
          <w:szCs w:val="28"/>
          <w:rtl w:val="true"/>
          <w:lang w:bidi="fa-IR"/>
        </w:rPr>
        <w:t xml:space="preserve">اين روش يكى از راه‌هاى ديرينه منافقين در برخورد با مقام والاى پيامبر صلى‌الله‌عليه‌و‌آله بود، تا آنجا كه گاهى پشت سر حضرت با چشم و زبان خود اشاره‌هاى مسخره‌آميز مى‌كردند، و يا براى حضرت لقبى نامناسب شايع مى‌كردند مثل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گوش كه ذكر خواهد شد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پيامبر صلى‌الله‌عليه‌و‌آله در كلام خود اين مسئله را با اين جمله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لِعِلْمى بِحِيَلِ الْمُسْتَهْزِئينَ بِالاسْلامِ</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علمى كه درباره حيله‌هاى مسخره كنندگان اسلام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w:t>
      </w:r>
    </w:p>
    <w:p>
      <w:pPr>
        <w:pStyle w:val="BookText"/>
        <w:rPr/>
      </w:pPr>
      <w:r>
        <w:rPr>
          <w:rFonts w:ascii="Amiri" w:hAnsi="Amiri" w:eastAsia="Amiri" w:cs="Amiri"/>
          <w:color w:val="111111"/>
          <w:sz w:val="28"/>
          <w:sz w:val="28"/>
          <w:szCs w:val="28"/>
          <w:rtl w:val="true"/>
          <w:lang w:bidi="ar-SA"/>
        </w:rPr>
        <w:t xml:space="preserve">به اين معنى كه با مطرح شدن ولايت امير المؤمنين عليه‌السلام، هر يك از مردم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كشش‌ها و انحرافات درونى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برخوردى داشته باشند و به تفرقه بيفتند و در صدد اعمال نظر خود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حقيقت نيز مسئله‌اى قابل پيش‌بينى بود، كه در روايت با چنين تعبيرى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فَخَشِىَ رَسُولُ اللّه صلى‌الله‌عليه‌و‌آله مِنْ قَوْمِهِ وَ اهْلِ الْنِّفاقِ وَ الشِّقاقِ انْ يَتَفَرَّقُوا</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قوم خود و اهل نفاق و شقاوت ترس آن داشت كه مبادا متفرق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و طغيان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از آن يك درجه بالاتر از تفرقه فكرى است، و نوبتِ بر هم ريختن نظم و بعد از آن طغيان و بلوا و آشوب به راه انداختن عده‌اى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احتمال نيز درباره جامعه مسلمين وجود داشت و زمينه آن فراهم بود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پيامبر صلى‌الله‌عليه‌و‌آله اين نكته را به صراحت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فَأَخْشى انْ يَضْطَرِبُوا</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مى‌ترسم نظم را بر هم ريزند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در روايت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فَتَخَوَّفَ انْ يَطْغَوْا فى ذلِكَ عَلَيْهِ</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ترس آن داشت كه در اين باره بر عليه او طغيان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جاهليت</w:t>
      </w:r>
    </w:p>
    <w:p>
      <w:pPr>
        <w:pStyle w:val="BookText"/>
        <w:rPr/>
      </w:pPr>
      <w:r>
        <w:rPr>
          <w:rFonts w:ascii="IRNazanin" w:hAnsi="IRNazanin" w:eastAsia="IRNazanin"/>
          <w:color w:val="111111"/>
          <w:sz w:val="28"/>
          <w:sz w:val="28"/>
          <w:szCs w:val="28"/>
          <w:rtl w:val="true"/>
          <w:lang w:bidi="fa-IR"/>
        </w:rPr>
        <w:t>اين مسئله از مهم‌ترين خطراتى بود كه جامعه مسلمين را تهديد مى‌كرد و اين به دو علت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فاصله چندانى با جاهليت گذشته نداشتند و بازگشت به آن مشكل نبود، و ديگر اينكه از ورودشان به اسلام هم دير زمانى نمى‌گذشت و هنوز پايه‌هاى اسلام در دل مردم آنچنان كه بايد مستحكم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جهت را پيامبر صلى‌الله‌عليه‌و‌آله به چند تعبير ياد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قَوْمى حَديثُوا عَهْدٍ بِالْجاهِلَيَّةِ، ضَرَبْتُهُمْ عَلَى الدّينِ طَوْعا وَ كَرْها حَتَّى انْقادُوا لى، فَكَيْفَ اذا حَمَلْتُ عَلى رِقابِهِمْ غَيْرى</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به جاهليت قريب العهد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آنان براى قبول دين جنگيده‌ام و با اختيار يا اكراه در برابرم تسليم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خواهد بود اگر بر آنان ديگرى را حاكم كنم ؟</w:t>
      </w:r>
    </w:p>
    <w:p>
      <w:pPr>
        <w:pStyle w:val="BookText"/>
        <w:rPr/>
      </w:pPr>
      <w:r>
        <w:rPr>
          <w:rFonts w:ascii="Amiri" w:hAnsi="Amiri" w:eastAsia="Amiri" w:cs="Amiri"/>
          <w:color w:val="111111"/>
          <w:sz w:val="28"/>
          <w:sz w:val="28"/>
          <w:szCs w:val="28"/>
          <w:rtl w:val="true"/>
          <w:lang w:bidi="ar-SA"/>
        </w:rPr>
        <w:t>و يا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حَديثُوا عَهْدٍ بِالاسْلامِ</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تازه مسلمان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در روايت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فَخَشِىَ رَسُولُ اللّه صلى‌الله‌عليه‌و‌آله مِنْ قَوْمِهِ انْ يَرْجِعُوا الى جاهِلِيَّةٍ</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قوم خود ترسيد كه به جاهليت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جانى براى پيامبر و امير المؤمنين عليهماالسلام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خطر كه در بازگشت از تبوك سابقه داشت، و منافقين نقشه قتل پيامبر صلى‌الله‌عليه‌و‌آله را در </w:t>
      </w:r>
    </w:p>
    <w:p>
      <w:pPr>
        <w:pStyle w:val="BookText"/>
        <w:rPr/>
      </w:pPr>
      <w:r>
        <w:rPr>
          <w:rFonts w:ascii="IRNazanin" w:hAnsi="IRNazanin" w:eastAsia="IRNazanin"/>
          <w:color w:val="111111"/>
          <w:sz w:val="28"/>
          <w:sz w:val="28"/>
          <w:szCs w:val="28"/>
          <w:rtl w:val="true"/>
          <w:lang w:bidi="fa-IR"/>
        </w:rPr>
        <w:t>راه بازگشت از جنگ تبوك و قتل امير المؤمنين عليه‌السلام را هنگام استقبال از پيامبر صلى‌الله‌عليه‌و‌آله در همان جنگ كشيده بودند و اجرا هم كردند؛ ولى خداوند آن دو بزرگوار را حفظ كرد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 اين موقعيت هم به طور جدى در چنين فكرى بودند و از هنگامى كه متوجه جدى بودن مراسم غدير شدند سعى داشتند قبل از اعلان ولايت در غدير آن حضرت را به قتل برسانند</w:t>
      </w:r>
      <w:r>
        <w:rPr>
          <w:rStyle w:val="FootnoteAnchor"/>
          <w:rtl w:val="true"/>
        </w:rPr>
        <w:footnoteReference w:id="138"/>
      </w:r>
      <w:r>
        <w:rPr>
          <w:rFonts w:ascii="IRNazanin" w:hAnsi="IRNazanin" w:eastAsia="IRNazanin"/>
          <w:color w:val="111111"/>
          <w:sz w:val="28"/>
          <w:sz w:val="28"/>
          <w:szCs w:val="28"/>
          <w:rtl w:val="true"/>
          <w:lang w:bidi="fa-IR"/>
        </w:rPr>
        <w:t>، و وقتى موقعيتى نيافتند باز هم دست برنداشتند تا در گردنه هَرشى در بازگشت از غدير نقشه خود را عملى كردند؛ ولى خداوند به پيامبرش خبر داد و او را از شر آنان نجات داد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اين خطر نيز به صراحت در كلام پيامبر صلى‌الله‌عليه‌و‌آله آمده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رَبِّ، انّى اخافُ قُرَيْشا وَ النّاسَ عَلى نَفْسى وَ عَلِىٍّ</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از قريش و مردم بر جان خود و على مى‌ترسم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ريشه‌هاى نامساعد بودن شرايط</w:t>
      </w:r>
    </w:p>
    <w:p>
      <w:pPr>
        <w:pStyle w:val="BookText"/>
        <w:rPr/>
      </w:pPr>
      <w:r>
        <w:rPr>
          <w:rFonts w:ascii="IRNazanin" w:hAnsi="IRNazanin" w:eastAsia="IRNazanin"/>
          <w:color w:val="111111"/>
          <w:sz w:val="28"/>
          <w:sz w:val="28"/>
          <w:szCs w:val="28"/>
          <w:rtl w:val="true"/>
          <w:lang w:bidi="fa-IR"/>
        </w:rPr>
        <w:t>اكنون با مرورى بر روايات مربوط به آيه بلّغ، آنچه به عنوان ريشه و علت اين جو فكرى نامساعد در جامعه مسلمين مى‌توانست باشد، ذكر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نفاق</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دورويى و نفاق در سال‌هاى آخر عمر پيامبر صلى‌الله‌عليه‌و‌آله به اعلاترين درجه در جامعه مسلمين وجود داشت، چرا كه بسيارى از آنان كه مسلمان مى‌شدند در قلوبشان ايمان وجود نداشت و فقط به زبان اقرار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بسيارى از مردم يا به طمع اوج گيرى اين دين الهى در آينده بود كه روز به روز آثار آن را مى‌ديدند، و يا از ترس شمشير و قتل بود، و يا براى رسوا نشدن همرنگ جماعت مى‌شدند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اكنون انبوهى از منافقين در ميان جمعيت حاضر در غدير وجود داشتند، كه احتمال مى‌رفت با كوچك‌ترين تغيير شرايط بتوانند اوضاع را در دست بگيرند و بلوايى بپا كنند، زيرا همينان قبلاً نيز در برابر اقدامات پيامبر صلى‌الله‌عليه‌و‌آله دست به كارشكنى‌هاى بسيارى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خطر جدى در كلام پيامبر صلى‌الله‌عليه‌و‌آله به اين تعابير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خَشْيَةَ طَعْنِ اهْلِ النِّفاقِ</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ترس اهل نفاق، لِعِلْمى بِكَثْرَةِ الْمُنافِقينَ</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آگاهى من از زياد بودن تعداد منافقين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احاديث مربوط به آيه نيز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خَشِىَ مِنْ اهْلِ النِّفاقِ وَ الشِّقاقِ</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نفاق و شقاوت ترسيد، و يا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امَرَهُ بِتَرْكِ الْحَفْلِ بِاهْلِ الزَّيْغِ وَ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پيامبر صلى‌الله‌عليه‌و‌آله دستور داد كه با اهل كجروى و دورويى همنشينى نكند</w:t>
      </w:r>
      <w:r>
        <w:rPr>
          <w:rStyle w:val="FootnoteAnchor"/>
          <w:rtl w:val="true"/>
        </w:rPr>
        <w:footnoteReference w:id="145"/>
      </w:r>
      <w:r>
        <w:rPr>
          <w:rFonts w:ascii="Amiri" w:hAnsi="Amiri" w:eastAsia="Amiri" w:cs="Amiri"/>
          <w:color w:val="111111"/>
          <w:sz w:val="28"/>
          <w:sz w:val="28"/>
          <w:szCs w:val="28"/>
          <w:rtl w:val="true"/>
          <w:lang w:bidi="ar-SA"/>
        </w:rPr>
        <w:t>، و يا در حديثى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 النَّبِىِّ صلى‌الله‌عليه‌و‌آله بِذلِكَ ذَرْعا لِمَعْرِفَتِهِ بِفَسادِ قُلُوبِهِمْ</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آوردن اين مطلب دنيا بر پيامبر صلى‌الله‌عليه‌و‌آله تنگ آمد، چرا كه از فساد قلوب آنان اطلاع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دشمنى با على عليه‌السلام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كينه‌توزى نسبت به على عليه‌السلام از ريشه‌هاى اساسى در مخالفت با مسئله ولايت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دشمنى در افراد ولدالزنا و ولد حيض و بسيارى از منافقين ذاتى بود</w:t>
      </w:r>
      <w:r>
        <w:rPr>
          <w:rStyle w:val="FootnoteAnchor"/>
          <w:rtl w:val="true"/>
        </w:rPr>
        <w:footnoteReference w:id="147"/>
      </w:r>
      <w:r>
        <w:rPr>
          <w:rFonts w:ascii="IRNazanin" w:hAnsi="IRNazanin" w:eastAsia="IRNazanin"/>
          <w:color w:val="111111"/>
          <w:sz w:val="28"/>
          <w:sz w:val="28"/>
          <w:szCs w:val="28"/>
          <w:rtl w:val="true"/>
          <w:lang w:bidi="fa-IR"/>
        </w:rPr>
        <w:t>، و عده بسيارى هم بودند كه در جنگ‌هاى پيامبر صلى‌الله‌عليه‌و‌آله پدران و برادران و ساير فاميلشان به دست امير المؤمنين عليه‌السلام به قتل رسيده بودند و يا به دست آن حضرت ضربتى خورده يا اسير شده و يا مورد مجازاتى قرار گرفته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اكنون همه اين افراد مى‌بايست در برابر منبر غدير زانو مى‌زدند و مى‌شنيدند كه صاحب اختيارشان پس از پيامبر صلى‌الله‌عليه‌و‌آله همين على بن ابى‌طالب عليه‌السلام است، و پيداست كه تحمل چنين مقامى درباره آن حضرت براى چنين كسانى بسيار سنگين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اين ريشه اساسى را به طور جدى در نظر داشت و متن حديث درباره آن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فَخَشِىَ رَسُولُ اللّه صلى‌الله‌عليه‌و‌آله مِنْ قَوْمِهِ انْ يَتَفَرَّقُوا لِما عَرَفَ مِنْ عَداوَتِهِمْ وَ لِما تَنْطَوى عَلَيْهِ انْفُسُهُمْ لِعَلِىٍّ عليه‌السلام مِنَ الْعَداوَةِ وَ الْبَغْضاءِ</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قوم خود ترسيد كه متفرق شوند، به خاطر عداوتى كه از آنان سراغ داشت، و به خاطر دشمنى و كينه‌اى كه نسبت به على عليه‌السلام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تازه مسلمان بودن و نزديكى به جاهليت</w:t>
      </w:r>
    </w:p>
    <w:p>
      <w:pPr>
        <w:pStyle w:val="BookText"/>
        <w:rPr/>
      </w:pPr>
      <w:r>
        <w:rPr>
          <w:rFonts w:ascii="IRNazanin" w:hAnsi="IRNazanin" w:eastAsia="IRNazanin"/>
          <w:color w:val="111111"/>
          <w:sz w:val="28"/>
          <w:sz w:val="28"/>
          <w:szCs w:val="28"/>
          <w:rtl w:val="true"/>
          <w:lang w:bidi="fa-IR"/>
        </w:rPr>
        <w:t>اين يك امر طبيعى است كه هر كس تازه متوجه اشتباه خود شده و از فكرى دست برداشته و گرايش جديدى پيدا كرده، زمانى لازم دارد تا آخرين بقاياى گذشته را از جان و تن خويش بزدايد، و در عمق و جوانب راه نو پرورده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موقعيتى نوسانات وارده قبل از پخته شدن فكر، ممكن است باعث بازگشت به گذشته و دست برداشتن از اعتقاد جديد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كه فاصله آن روز اسلام با اولين اعلان خروج از جاهليت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بيشتر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بودند كسانى كه فاصله آنان با جاهليت به ده سال اخير پس از هجرت پيامبر صلى‌الله‌عليه‌و‌آله باز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آنان با جاهليت يك سال بيشتر فاصله نداشتند و از فتح مكه مسلمانى را آغاز كرده بودند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چنين جمعيتى كه هنوز با افكار و تعصبات جاهلى دست و پنجه نرم مى‌كردند و هنوز ريشه‌هاى اعتقادى اسلام را به خوبى درنيافته بودند، راه بازگشت به جاهليت چندان دشوار نبود، به خصوص آنكه يادآورى خاطره‌هاى جنگ‌هاى بدر و احد و خندق و خيبر و فتح مكه نيز عوامل آماده‌اى براى تحريك آنان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نكته جدى نيز در كلام پيامبر صلى‌الله‌عليه‌و‌آله به عنوان يكى از علل ترس از فتنه مردم مطرح شد، و حضرت چنين تعبير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قَوْمى حَديثُوا عَهْدٍ بِالْجاهِلِيَّةِ، ضَرَبْتُهُمْ عَلَى الدّينِ طَوْعا وَ كَرْها حَتَّى انْقادُوا لى، فَكَيْفَ اذا حَمَلْتُ عَلى رِقابِهِمْ غَيْرى</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قوم من با جاهليت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آنان براى قبول دين به اختيار يا با كراهت جنگيده‌ام تا آنكه در برابر من تسليم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خواهد بود اگر بر آنان ديگرى را حاكم كنم ؟</w:t>
      </w:r>
    </w:p>
    <w:p>
      <w:pPr>
        <w:pStyle w:val="BookText"/>
        <w:rPr/>
      </w:pPr>
      <w:r>
        <w:rPr>
          <w:rFonts w:ascii="IRNazanin" w:hAnsi="IRNazanin" w:eastAsia="IRNazanin"/>
          <w:color w:val="111111"/>
          <w:sz w:val="28"/>
          <w:sz w:val="28"/>
          <w:szCs w:val="28"/>
          <w:rtl w:val="true"/>
          <w:lang w:bidi="fa-IR"/>
        </w:rPr>
        <w:t>در حديث ديگرى تازه مسلمان بودن آنان را مطرح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حَديثُوا عَهْدٍ بالاسْلامِ فَاخْشى انْ يَضْطَرِبُوا</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مردم با اسلام نزديك است، مى‌ترسم به اضطراب بيفتند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 از اين احساس چنين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رَسُولُ اللّه صلى‌الله‌عليه‌و‌آله أنْ يَتَّهِمُوهُ لأنَّهُمْ كانُوا حَديثى عَهْدٍ بِجاهِلِيَّةٍ</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ترسيد او را متهم كنند چرا كه به جاهليت نزديك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فَخَشِىَ رَسُولُ اللّه صلى‌الله‌عليه‌و‌آله انْ يَرْجِعُوا جاهِلِيَّةً</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ترسيد مردم به اعتقاد جاهليت بازگردند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كمى متقين</w:t>
      </w:r>
    </w:p>
    <w:p>
      <w:pPr>
        <w:pStyle w:val="BookText"/>
        <w:rPr/>
      </w:pPr>
      <w:r>
        <w:rPr>
          <w:rFonts w:ascii="IRNazanin" w:hAnsi="IRNazanin" w:eastAsia="IRNazanin"/>
          <w:color w:val="111111"/>
          <w:sz w:val="28"/>
          <w:sz w:val="28"/>
          <w:szCs w:val="28"/>
          <w:rtl w:val="true"/>
          <w:lang w:bidi="fa-IR"/>
        </w:rPr>
        <w:t>يكى از ريشه‌هاى اساسى در مسئله ولايت، كه بعد از رحلت پيامبر صلى‌الله‌عليه‌و‌آله خيلى زود خود را نشان داد، كمبود تقوى و مراعات نكردن حضور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خدا را در نظر نگيرند، خيلى راحت با تغيير شرايط دست از اعتقاد خود بر مى‌دارند و هيچ ترس و واهمه‌اى هم به خود راه نمى‌دهند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معناى تقواى بازدارنده از انحراف است در آن مردم وجود نداشت، و جاى خالى اين ريشه اصيل اسلام به هر بهانه‌اى مى‌توانست زمينه فاصله گرفتن مردم از دين را آماده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همان چيزى بود كه پيامبر صلى‌الله‌عليه‌و‌آله خوف آن را داشت و درباره آن چنين تعبير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 جَبْرَئيلَ انْ يَسْتَعْفِىَ لِىَ السَّلامَ عَنْ تَبْليغِ ذلِكَ الَيْكُمْ لِعِلْمى بِقِلَّةِ الْمُتَّقينَ</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جبرئيل خواستم كه درباره ابلاغ اين پيام به شما مرا معذور بدارد به خاطر آنكه از كمى متقين خبر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العمل‌هاى پيامبر صلى‌الله‌عليه‌و‌آله با احساس شرّ مردم</w:t>
      </w:r>
    </w:p>
    <w:p>
      <w:pPr>
        <w:pStyle w:val="BookText"/>
        <w:rPr/>
      </w:pPr>
      <w:r>
        <w:rPr>
          <w:rFonts w:ascii="IRNazanin" w:hAnsi="IRNazanin" w:eastAsia="IRNazanin"/>
          <w:color w:val="111111"/>
          <w:sz w:val="28"/>
          <w:sz w:val="28"/>
          <w:szCs w:val="28"/>
          <w:rtl w:val="true"/>
          <w:lang w:bidi="fa-IR"/>
        </w:rPr>
        <w:t>اكنون نوبت آن است كه عكس العمل پيامبر صلى‌الله‌عليه‌و‌آله را هنگام احساس چنين شرى از جانب مردم ذكر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رواياتى حالت درونى حضرت را مجسم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نَزَلَ عَلَىَّ امْرٌ ضِقْتُ بِهِ ذَرْعا</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مسئله‌اى بر من نازل شده كه كه به خاطر آن به تنگ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تَبارَكَ وَ تَعالى ارْسَلَنى الَيْكُمْ بِرِسالَةٍ وَ انّى ضِقْتُ بِها ذَرْعا</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رساندن پيامى به شما را بر عهده من گذاشته است، و من براى انجام آن خود ا در فشار مى‌بينم؛ كه منظور از اين عبارت حالت و شرايطى است كه از به تنگ آمدن و در تنگنا قرار گرفتن و راه‌ها را مسدود ديدن به كسى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تأثير اين انقلاب درونى را نشان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النَّبِىُّ صلى‌الله‌عليه‌و‌آله حَتَّى اخْضَلَّتْ لِحْيَتُهُ</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گريست به گونه‌اى كه محاسن مباركش از اشك خيس 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ديگر انعكاس عملى اين تأثير بيان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رَسُولُ اللّه صلى‌الله‌عليه‌و‌آله انْ يُحَدِّثَ النّاسَ بِشَىْ‌ءٍ</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ترجيح داد كه فعلاً در اين باره براى مردم چيزى نگويد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بَلَّغتَ رِسالَتَهُ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روشن شدن عللى كه باعث مراجعه پيامبر صلى‌الله‌عليه‌و‌آله به درگاه الهى درباره ابلاغ امر ولايت شد، نوبت آن است كه به بررسى پاسخ الهى به اين مراجعه و راهى كه خداوند براى حل اين مشكلات قرار داد،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آنچه در متون روايات در اين باره آمده ذكر مى‌كنيم، و تحليل و نتيجه گيرى صحيح آن را در پايان بحث‌هاى مربوط به آيه ذكر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پيامبر صلى‌الله‌عليه‌و‌آله مشكلات را مطرح كرد و پيرو آن معذور داشتن خود را از ابلاغ اين پيام در چنان شرايطى درخواست نمود، از طرف خداوند تأكيد بر ابلاغ و عدم امكان الغاى آن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پاسخ الهى در بعضى روايات به صورت مجمل ذكر شده و با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وَعيدٌ مِنْ رَبّى، وَعيدٌ بَعْدَ وَعيدٍ</w:t>
      </w:r>
      <w:r>
        <w:rPr>
          <w:rStyle w:val="FootnoteAnchor"/>
          <w:rtl w:val="true"/>
        </w:rPr>
        <w:footnoteReference w:id="158"/>
      </w:r>
      <w:r>
        <w:rPr>
          <w:rFonts w:ascii="Amiri" w:hAnsi="Amiri" w:eastAsia="Amiri" w:cs="Amiri"/>
          <w:color w:val="111111"/>
          <w:sz w:val="28"/>
          <w:sz w:val="28"/>
          <w:szCs w:val="28"/>
          <w:rtl w:val="true"/>
          <w:lang w:bidi="ar-SA"/>
        </w:rPr>
        <w:t>، تَهْديدٌ وَ وَعيدٌ</w:t>
      </w:r>
      <w:r>
        <w:rPr>
          <w:rStyle w:val="FootnoteAnchor"/>
          <w:rtl w:val="true"/>
        </w:rPr>
        <w:footnoteReference w:id="159"/>
      </w:r>
      <w:r>
        <w:rPr>
          <w:rFonts w:ascii="Amiri" w:hAnsi="Amiri" w:eastAsia="Amiri" w:cs="Amiri"/>
          <w:color w:val="111111"/>
          <w:sz w:val="28"/>
          <w:sz w:val="28"/>
          <w:szCs w:val="28"/>
          <w:rtl w:val="true"/>
          <w:lang w:bidi="ar-SA"/>
        </w:rPr>
        <w:t>، تَهْديدٌ بَعْدَ وَعيدٍ</w:t>
      </w:r>
      <w:r>
        <w:rPr>
          <w:rStyle w:val="FootnoteAnchor"/>
          <w:rtl w:val="true"/>
        </w:rPr>
        <w:footnoteReference w:id="160"/>
      </w:r>
      <w:r>
        <w:rPr>
          <w:rFonts w:ascii="IRNazanin" w:hAnsi="IRNazanin" w:eastAsia="IRNazanin"/>
          <w:color w:val="111111"/>
          <w:sz w:val="28"/>
          <w:sz w:val="28"/>
          <w:szCs w:val="28"/>
          <w:rtl w:val="true"/>
          <w:lang w:bidi="fa-IR"/>
        </w:rPr>
        <w:t>آمده كه منظور آميزه‌اى از تهديد و وعده ناگوار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اجمال در روايتى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جَبْرِئيلُ بِالزَّجْرِ وَ الانْتِهارِ</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دستور منع و پيشگيرى از عدم ابلاغ را آورد، كه به معناى هشدار نسبت عواقب انجام نشدن چنين ابلاغى و منع شديد از چنين فكر و تصميمى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ديگرى اين تهديد و وعده ناگوار الهى صريحا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اين موارد فقط نارضايتى خداوند و ناقص ماندن رسالت الهى و بى‌ارزش شدن عمل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در متن آيه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خداوند رسالتى را بر دوش تو قرار داده و تو از آن شانه خالى كرده‌اى، و يا به اين معنى كه اگر در ابلاغ ولايت كوتاهى كنى نبوت خود را ناقص گذاشته‌اى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 ديگر در متن خطبه غدير است؛ آنجا كه پيامبر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 ذلِكَ لا يَرْضَى اللّه مِنّى إلاّ أنْ أبَلِّغَ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همه اين مشكلات خدا از من راضى نمى‌شود مگر آنكه ابلاغ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ديگر روايتى است كه آن حضرت خطاب به امير المؤمنين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ابَلِّغْ ما أُمِرْتُ بِهِ مِنْ وِلايَتِكَ لَحَبِطَ عَمَلى</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ابلاغ نكنم آنچه مأمور به آنم از ولايت تو عمل من بى‌ارزش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رواياتى هم اين تهديد الهى در شديدترين نوع آن يعنى عذاب و عقوبت الهى مطرح شده كه مى‌تواند نتيجه نرساندن رسالت و نارضايتى الهى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اللّه ايّاىَ</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خدا نسبت به من،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فَاوْعَدَنى لاَبَلِّغُها اوْ لَيُعَذِّبُنى</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تهديد كرده كه يا اين پيام را ابلاغ نمايم و يا مرا عذاب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خطابه غدير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حَذَرا مِنْ أنْ لا أفْعَلَ فَتَحِلَّ بى مِنْهُ قارِعَةٌ لا يَدْفَعُها عَنّى أحَدٌ وَ إنْ عَظُمَتْ حيلَتُهُ وَ صَفَتْ خُلَّتُهُ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اينكه مبادا انجام ندهم و عقوبت هلاك كننده‌اى از سوى خدا بر من فرود آيد كه احدى نتواند آن را از من دفع كند هر چند كه حيله او عظيم باشد و دوستى او خالص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ديگر، پيامبر اكرم صلى‌الله‌عليه‌و‌آله از اين هم شديدتر مطرح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أهْوَنُ عَلَىَّ مِنْ أنْ يُعاقِبَنِىَ الْعُقُوبَةَ الْمُوجِعَةَ فِى الدُّنْيا وَ الاْخِرَةِ</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چنين پيامى براى من آسان‌تر است از اينكه خداوند با عقوبت دردناك در دنيا و آخرت مرا عذاب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فراز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نكته مهم درباره اين قسمت آيه بايد در نظر گرفته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دراين آيه به جاى كلماتى از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كلمات با آنكه مترادف هستند ولى از نظر معناى دقيق، هر يك ظرافت‌هايى دارند كه استفاده از آنها را در مورد خاص خودشان مناسب‌تر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ساير الفاظى كه به معناى حفظ كردن است، در 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حفظ كردن در شرايط مختلفى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كسى براى پيشگيرى از خطرِ احتمالى اقدام به حفاظت از خود يا ديگرى مى‌نمايد، كه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لفظ در جايى استفاده مى‌شود كه خطر فعلاً هست و وجود عينى آن احساس مى‌شود، و به عنوان دفاع و مقابله با آن خطر اقدام به حفظ مى‌شود؛ و در واقع از برخورد خطر با شخص يا شيئ مورد نظر ممانعت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اى پيامبر، خداوند متعال تو را از همه خطراتى كه خود را در معرض آن مى‌بينى و حقيقتا وجود دارد، حفظ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خداوند ضمانت حفظ كسى را نمايد، اين يد قدرت اوست كه هر احتمال خطرى را از بين مى‌برد و اطمينان قلبى صد در صد ايجاد مى‌كند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اين ضمانت الهى، امير المؤمنين عليه‌السلام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لَهُ عِصْمَتَهُ مِنْهُمْ</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پيامبر صلى‌الله‌عليه‌و‌آله حفظ او از شر آنان را ضمانت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رضا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 كُلَّ تَقِيَّةٍ بِضِمانِ اللّه عَزَّ وَجَلَّ</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تقيه‌اى را با ضمانت الهى از ميان برداشت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ضمانت در محدوده اجراى برنامه غدير و اعلان رسمى ولايت امير المؤمنين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نگرانى پيامبر صلى‌الله‌عليه‌و‌آله از اين بود كه با مشكلات موجود نتواند اين اتمام حجت بزرگ و ابلاغ عظيم را به مرحله عمل برساند، و خداوند با اين ضمانتِ حفظ زمينه را براى اعلان ولايت 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تا رحلت پيامبر صلى‌الله‌عليه‌و‌آله و يا بعد از آن اين نگرانى‌ها دوباره به ميان آمده و گاهى به مرحله عمل هم رسيده است، اين منافاتى با آيه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خداوند درباره مشكل عمومى اين ابلاغ است، و ربطى به قلوب مردم و رفتار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گفتگوها و كارهايى كه مخفيانه بين آنان رد و بدل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آنكه بتواند خللى به برنامه غدير وارد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ضمانت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چنين مسايلى نياز به ضمانت ندارد، زيرا خللى به اين ابلاغ وارد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چهار نكته فوق، نوبت آن است كه اين فراز آيه را در سه بخش مورد بررسى قرار 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از چه كسى و چه چيزى ؟</w:t>
      </w:r>
    </w:p>
    <w:p>
      <w:pPr>
        <w:pStyle w:val="BookText"/>
        <w:rPr/>
      </w:pPr>
      <w:r>
        <w:rPr>
          <w:rFonts w:ascii="IRNazanin" w:hAnsi="IRNazanin" w:eastAsia="IRNazanin"/>
          <w:color w:val="111111"/>
          <w:sz w:val="28"/>
          <w:sz w:val="28"/>
          <w:szCs w:val="28"/>
          <w:rtl w:val="true"/>
          <w:lang w:bidi="fa-IR"/>
        </w:rPr>
        <w:t>آنچه در بيان نگرانى‌هاى پيامبر صلى‌الله‌عليه‌و‌آله ذكر شد مورد ضمانت الهى است، كه در آيه به شكل مطلق مطرح شده و حفظ از مردم ذكر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از منافقين، قريش، اصحاب، و به تعبيرى اكثريت مردم كه در آيه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از مخالفت و تكذيب و اتهام و استهزاء علنىِ مردم، و در كنار آن حفظِ جامعه از تفرقه و اضطراب و طغيان و بازگشت علنى به جاهليت، و در رأس همه حفظِ جان پيامبر و امير المؤمنين عليهماالسلام تا برگزارى كامل مراسم سه روزه غدير؛ مواردى است كه در كلام پيامبر صلى‌الله‌عليه‌و‌آله به عنوان مشكلات بر سر راه اين ابلاغ مطرح شده بود، و خداوند حفظ و حراست از همه را ضمانت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يك جمله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شر هر كسى و از هر خطرى كه به عنوان مانع بر سر راه اين اتمام حجت مطرح بوده، حفظ را ضمانت فرموده در حدى كه بدون هيچ دغدغه‌اى راه آن هموار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حفظ</w:t>
      </w:r>
    </w:p>
    <w:p>
      <w:pPr>
        <w:pStyle w:val="BookText"/>
        <w:rPr/>
      </w:pPr>
      <w:r>
        <w:rPr>
          <w:rFonts w:ascii="IRNazanin" w:hAnsi="IRNazanin" w:eastAsia="IRNazanin"/>
          <w:color w:val="111111"/>
          <w:sz w:val="28"/>
          <w:sz w:val="28"/>
          <w:szCs w:val="28"/>
          <w:rtl w:val="true"/>
          <w:lang w:bidi="fa-IR"/>
        </w:rPr>
        <w:t>يكى از نكات قابل توجه اين است كه وقتى عذر پيامبر صلى‌الله‌عليه‌و‌آله درباره ابلاغ اين پيام پذيرفته نشد، آن حضرت درخواست عصمت از خداوند نمود، و اين ضمانت حفظ در واقع پاسخ به خواسته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سه روايت با جزئياتش منعكس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حذيفه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لِصاحِبى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خَليلى، إنَّ قُرَيْشا قالُوا لى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فَاتَى الْخَبَرُ مِنْ رَبّى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جبرئيل اين اظهار نگرانى را كردم كه قريش مطالبى به من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برايم خبر آمد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از شر مردم حفظ 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حديث ديگرى فقط به سه مرحله‌اى بودن نزول آيه اشاره شده است كه بار اول جبرئيل نازل شد و قسمت اول آيه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صلى‌الله‌عليه‌و‌آله اظهار نگرانى فرمود قسمت دوم آيه هم نازل شد، و اين بار كه حضرت نگرانى خود را اعلام كرد مى‌گويد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فَعَرَجَ جَبْرَئيلُ وَ نَزَلَ عَلَيْهِ فِى الْيَوْمِ الثّالِثِ وَ كانَ رَسُولُ اللّه صلى‌الله‌عليه‌و‌آله بِمَوْضِعٍ يُقالُ لَهُ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جبرئيل بالا رفت و روز سوم بر پيامبر صلى‌الله‌عليه‌و‌آله نازل شد در حالى كه آن حضرت در غدير خم بود و قسمت سوم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نازل كرد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حديث ديگر جزئيات اين درخواستِ حفظ و پاسخ الهى مفصل‌تر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جَبْرَئيلُ انْ يَسْأَلَ رَبَّهُ الْعِصْمَةَ مِنَ النّاسِ وَ انْتَظَرَ انْ يَأْتِيَهُ جَبْرَئيلُ بِالْعِصْمَةِ مِنَ النّاسِ عَنِ اللّه 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فَأَتاهُ جَبْرَئيلُ وَ لَمْ يَأْتِهِ بِالْعِصْمَةِ مِنَ اللّه جَلَّ جَلالُهُ بِالَّذى ارادَ؛ حَتّى بَلَغَ كُراعَ الْغُمَيْمِ فَأَتاهُ جَبْرَئيلُ وَ امَرَهُ بِالَّذى اتاهُ فيهِ مِنْ قِبَلِ اللّه وَ لَمْ يَأْتِهِ بِالْعِصْمَةِ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انّى اخْشى قَوْمى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فَسَأَلَ جَبْرَئيلُ كَما سَأَلَ بِنُزُولِ آيَةِ الْعِصْمَةِ، فَأَخَّرَهُ ذلِكَ فَرَحِلَ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غَديرَ خُمٍّ اتاهُ جَبْرَئيلُ عَلى خَمسِ ساعاتٍ مَضَتْ مِنَ النَّهارِ بِالزَّجْرِ وَ الانْتِهارِ وَ الْعِصْمَةِ مِنَ النّاسِ</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صلى‌الله‌عليه‌و‌آله از جبرئيل درخواست كرد كه حفظ از مردم را از خدا بخواهد، و منتظر ماند تا جبرئيل خبر اين حفظ از مردم را از طرف خدا بياورد، ولى اين مسئله تأخير پيدا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آنكه بار ديگر جبرئيل نازل شد، ولى از طرف خداوند جل جلاله حفظ درباره آنچه مى‌خواست را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به كُراعُ الْغُمَيْم رسيد و در آنجا دوباره جبرئيل آمد و همان دستورى كه از طرف خدا آورده بود دوباره تكرار كرد ولى خبر حفظ را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جبرئيل، من از قوم خود ترس 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بار ديگر از جبرئيل نازل شدن آيه درباره حفظ را طلب كرد و به همين جهت كار ابلاغ را به تأخير انداخت و از آنجا هم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غدير خم كه رسيد پنج ساعت از روز گذشته جبرئيل با تأكيد بر ابلاغ پيام و منع از ترك آن به همراه خبر حفظ از مردم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عكس العمل پيامبر صلى‌الله‌عليه‌و‌آله بعد از ضمانت حفظ</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اينكه با ضمانت الهى همه نگرانى‌ها از ميان رفت، پيامبر صلى‌الله‌عليه‌و‌آله براى هوشيارى مردم جملات مهمى بر زبان مبارك جارى كرد كه حاكى از تصميم قاطع و جدى بر ابلاغ ولايت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جمله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لاَمْضِيَنَّ امْرَ اللّه عَزَّ وَ جَلَّ</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امر خداى عزوجل را به مرحله اجرا خواهم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اؤَدّى ما اوْحى الَىَّ رَبّى</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پروردگارم بر من وحى كرده ادا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براى آنكه بفهماند ديگر هيچ ترسى از هيچ چيزى وجود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انّى غَيْرَ هائِبٍ لِقَوْمٍ وَ لا مُحابٍ لِقَرابَتى</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از هيچ گروهى ترس ندارم و به خاطر فاميلم خود را به گناه نمى‌اندازم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سوى ديگر براى آنكه فورى بودن اين دستور را به همه نشان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أنيخُوا ناقَتى، فَوَاللّه ما أبْرَحُ مِنْ هذَا الْمَكانِ حَتّى أبْلُغَ رِسالَةَ رَبّى</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مرا بخوابانيد، كه به خدا قسم از اين مكان حركت نخواهم كرد تا رسالت پروردگارم را ابلاغ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براى آنكه اين اعلان را عمومى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أجيبُوا داعِىَ اللّه، أنَا رَسُولُ اللّه‌</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دعوت كننده خدا را اجابت كنيد كه من پيام‌آور خدايم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اين اعلام دستور داد كسانى را كه براى فرار از اين برنامه عظيم پيشاپيش از غدير خم عبور كرده بودند بازگردانند و همه براى بلندترين خطابه پيامبر صلى‌الله‌عليه‌و‌آله درباره مهم‌ترين رسالت آن حضرت آماده شوند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سايه همين ضمانت حفظ الهى بود كه با حضور آن همه منافق و توطئه‌گر، خطابه يك ساعته پيامبر صلى‌الله‌عليه‌و‌آله در كمال آرامش ايراد شد</w:t>
      </w:r>
      <w:r>
        <w:rPr>
          <w:rStyle w:val="FootnoteAnchor"/>
          <w:rtl w:val="true"/>
        </w:rPr>
        <w:footnoteReference w:id="176"/>
      </w:r>
      <w:r>
        <w:rPr>
          <w:rFonts w:ascii="Amiri" w:hAnsi="Amiri" w:eastAsia="Amiri" w:cs="Amiri"/>
          <w:color w:val="111111"/>
          <w:sz w:val="28"/>
          <w:sz w:val="28"/>
          <w:szCs w:val="28"/>
          <w:rtl w:val="true"/>
          <w:lang w:bidi="ar-SA"/>
        </w:rPr>
        <w:t xml:space="preserve">و در بين سخنرانى بدون آنكه نظم مجلس بر هم ريزد، آن حضرت امير المؤمنين عليه‌السلام را بر سر دست بلند كرد </w:t>
      </w:r>
    </w:p>
    <w:p>
      <w:pPr>
        <w:pStyle w:val="BookText"/>
        <w:rPr/>
      </w:pPr>
      <w:r>
        <w:rPr>
          <w:rFonts w:ascii="IRNazanin" w:hAnsi="IRNazanin" w:eastAsia="IRNazanin"/>
          <w:color w:val="111111"/>
          <w:sz w:val="28"/>
          <w:sz w:val="28"/>
          <w:szCs w:val="28"/>
          <w:rtl w:val="true"/>
          <w:lang w:bidi="fa-IR"/>
        </w:rPr>
        <w:t>و معرفى نمود</w:t>
      </w:r>
      <w:r>
        <w:rPr>
          <w:rStyle w:val="FootnoteAnchor"/>
          <w:rtl w:val="true"/>
        </w:rPr>
        <w:footnoteReference w:id="177"/>
      </w:r>
      <w:r>
        <w:rPr>
          <w:rFonts w:ascii="IRNazanin" w:hAnsi="IRNazanin" w:eastAsia="IRNazanin"/>
          <w:color w:val="111111"/>
          <w:sz w:val="28"/>
          <w:sz w:val="28"/>
          <w:szCs w:val="28"/>
          <w:rtl w:val="true"/>
          <w:lang w:bidi="fa-IR"/>
        </w:rPr>
        <w:t>و در اواخر خطبه از مردم بيعت لسانى گرفت و مطالب مفصلى را كلمه كلمه فرمود و مردم تكرار كردند و بدانها اقرار نمودند</w:t>
      </w:r>
      <w:r>
        <w:rPr>
          <w:rStyle w:val="FootnoteAnchor"/>
          <w:rtl w:val="true"/>
        </w:rPr>
        <w:footnoteReference w:id="178"/>
      </w:r>
      <w:r>
        <w:rPr>
          <w:rFonts w:ascii="IRNazanin" w:hAnsi="IRNazanin" w:eastAsia="IRNazanin"/>
          <w:color w:val="111111"/>
          <w:sz w:val="28"/>
          <w:sz w:val="28"/>
          <w:szCs w:val="28"/>
          <w:rtl w:val="true"/>
          <w:lang w:bidi="fa-IR"/>
        </w:rPr>
        <w:t>، بدون آنكه كوچك‌ترين صداى مخالفى از مردم بلند شود و يا كسانى قدرت داشته باشند در اين فرصت‌ها مجلس را بر هم بريزند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بستن عمامه سحاب</w:t>
      </w:r>
      <w:r>
        <w:rPr>
          <w:rStyle w:val="FootnoteAnchor"/>
          <w:rtl w:val="true"/>
        </w:rPr>
        <w:footnoteReference w:id="179"/>
      </w:r>
      <w:r>
        <w:rPr>
          <w:rFonts w:ascii="Amiri" w:hAnsi="Amiri" w:eastAsia="Amiri" w:cs="Amiri"/>
          <w:color w:val="111111"/>
          <w:sz w:val="28"/>
          <w:sz w:val="28"/>
          <w:szCs w:val="28"/>
          <w:rtl w:val="true"/>
          <w:lang w:bidi="ar-SA"/>
        </w:rPr>
        <w:t>و سرودن شعر غدير توسط حسان بن ثابت با حضور مردم در كمال آرامش انجام شد</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از همه مهم‌تر اينكه در طول سه روز آن جمعيت صد و بيست هزار نفرى به نوبت آمدند و با پيامبر و امير المؤمنين عليهماالسلام جداگانه بيعت كردند</w:t>
      </w:r>
      <w:r>
        <w:rPr>
          <w:rStyle w:val="FootnoteAnchor"/>
          <w:rtl w:val="true"/>
        </w:rPr>
        <w:footnoteReference w:id="181"/>
      </w:r>
      <w:r>
        <w:rPr>
          <w:rFonts w:ascii="IRNazanin" w:hAnsi="IRNazanin" w:eastAsia="IRNazanin"/>
          <w:color w:val="111111"/>
          <w:sz w:val="28"/>
          <w:sz w:val="28"/>
          <w:szCs w:val="28"/>
          <w:rtl w:val="true"/>
          <w:lang w:bidi="fa-IR"/>
        </w:rPr>
        <w:t>و در طول اين سه روز هيچ كس جرئت كوچك‌ترين اخلال در نظم پيدا نكرد؛ در حالى كه منافقين بين آن جمعيت آمادگى هر اغتشاشى را داشتند، و اين خدا بود كه قلب و جسم و روح آنان را تسخير كرد تا اراده خود را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بسيار مهم در مسئله حفظ الهى از شر مردم اين است كه همه آنچه پيامبر صلى‌الله‌عليه‌و‌آله از شر آن مى‌ترسيد و به عنوان سدّى در برابر مسئله اعلان ولايت پيش‌بينى مى‌كرد واقعا وجود داشت؛ و خداوند ضمانت كرد آنچه هست را با قدرت مطلقه خويش دفع كند و نگذارد آن مسائل به مرحله‌اى برسد كه مانع از اجراى آزادانه و بدون تقيه مراسم سه روزه غدير در كمال آرامش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جا دارد تفصيلى از فتنه‌هاى پشت پرده غدير طبق آنچه پيامبر صلى‌الله‌عليه‌و‌آله اشاره مى‌كرد بيان شود، تا معلوم شود جز معجزه الهى و يد قدرت پروردگار نمى‌توانست اجراى برنامه غدير را ضمانت كند، و آن مراسم عظيم و سه روزه در همه ابعاد پيش‌بينى شده‌اش تحقق 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نگرانى‌هاى پيامبر صلى‌الله‌عليه‌و‌آله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نپذيرفتن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تكذيب آنان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اتهام 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 نسبت 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تفرقه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اضطراب و طغيان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بازگشت مردم به جاهليت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خطر جانى نسبت به خود و على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ذيلاً شواهد دال بر وجود همه اين موارد را همزمان با مراسم غدير ذكر مى‌كنيم تا عمق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بهتر درك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نپذيرفتن ولايت</w:t>
      </w:r>
    </w:p>
    <w:p>
      <w:pPr>
        <w:pStyle w:val="BookText"/>
        <w:rPr/>
      </w:pPr>
      <w:r>
        <w:rPr>
          <w:rFonts w:ascii="IRNazanin" w:hAnsi="IRNazanin" w:eastAsia="IRNazanin"/>
          <w:color w:val="111111"/>
          <w:sz w:val="28"/>
          <w:sz w:val="28"/>
          <w:szCs w:val="28"/>
          <w:rtl w:val="true"/>
          <w:lang w:bidi="fa-IR"/>
        </w:rPr>
        <w:t>عده‌اى از منافقين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نَرْضى انْ يَكُونَ وَزيرَهُ</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راضى نمى‌شويم كه على وزير او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عده‌اى از منافقين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افْئِدَتَنا لا تَقْوى عَلى ذلِكَ أبَدا مَعَ الطّاعَةِ لَهُ</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قلوب ما طاقت پذيرش ولايت را ندارد در حالى كه بخواهيم مطيع او هم باشيم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نفر از قريش سرهاى خود را به يكديگر نزديك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نُسَلِّمُ لَهُ ما قالَ ابَدا</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برابر آنچه او گفت ابدا تسليم نخواهيم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عده‌اى از منافقين در بين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فِى الْحَياةِ مِنْ حَظٍّ انْ افْضَى الامْرُ الى عَلِىِّ بْنِ ابى‌طالِبٍ، وَ انَّ مُحَمَّدا عامِلُكُمْ عَلى ظاهِرِكُمْ وَ انَّ عَلِيّا يُعامِلُكُمْ عَلى ما يَجِدُ لِنَفْسِهِ مِنْكُمْ، فَأحْسِنُوا النَّظَرَ فى ذلِكَ وَ قَدِّمُوا رَأْيَكُمْ فيهِ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خلافت به على بن ابى‌طالب برسد شما را از زندگى نصيبى نخواهد بود، چرا كه محمد طبق ظاهرتان با شما رفتار مى‌كرد ولى على طبق آنچه در نفس خود درباره شما مى‌يابد با شما برخورد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مسئله نيك بنگريد و نظرات خود را ارائه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از قريش پس از منبر و خطبه غدير نزد پيامبر اكرم صلى‌الله‌عليه‌و‌آله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راضى نمى‌شوند كه نبوت در تو و امامت در پسر عمويت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را از او به ديگرى منتقل كنى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باره اختيارى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از ترس مخالفت با پروردگارت اين كار را انجام نمى‌دهى، پس مردى از قريش را در خلافت با او شريك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پيامبر صلى‌الله‌عليه‌و‌آله اين پيشنهد را هم همانند قبلى‌ها نپذيرفت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پيامبر صلى‌الله‌عليه‌و‌آله در مسئله ولايت الهى</w:t>
      </w:r>
    </w:p>
    <w:p>
      <w:pPr>
        <w:pStyle w:val="BookText"/>
        <w:rPr/>
      </w:pPr>
      <w:r>
        <w:rPr>
          <w:rFonts w:ascii="IRNazanin" w:hAnsi="IRNazanin" w:eastAsia="IRNazanin"/>
          <w:color w:val="111111"/>
          <w:sz w:val="28"/>
          <w:sz w:val="28"/>
          <w:szCs w:val="28"/>
          <w:rtl w:val="true"/>
          <w:lang w:bidi="fa-IR"/>
        </w:rPr>
        <w:t>تكذيب به اين معنى كه در نسبت مسئله تبليغ ولايت به امر پروردگار تشكيك كنند، و درصدد جلوه دادن آن به صورت يك امر شخصى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بگويند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مى‌گويى ولايت را از طرف خدا آورده‌اى دروغ مى‌گويى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غدير به طور شاخص از ابوبكر و عمر سر مى‌زد و به بهانه‌هاى مختلف در صدد القاء چنين شبهه‌اى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آنكه پيامبر صلى‌الله‌عليه‌و‌آله بر فراز منبر غدير قرار گرفت با تمسخر به اطرافيانش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 مى‌خيزد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خدايم چنين گفته است</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جلوه ديگر آن هنگام بيعت بود كه همه مردم بدون چون و چرا بيعت كردند و فقط ابوبكر و عمر قبل از بيعت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اوْ مِنْ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مسئله ولايت از طرف خداست يا رسولش ؟ يعنى خدا به تو دستور داده يا از طرف خود مى‌گويى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مى‌خواستند اين احتمال را ايجاد كنند كه ممكن است تعيين خليفه يك امر شخصى باشد و امرى الهى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حضرت فورا آن را رد كرده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يَكُونُ مِثْلُ هذا عَنْ غَيْرِ امْرِ اللّه ؟ نَعَمْ، امْرٌ مِنَ اللّه وَ مِنْ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مثل اين مسئله بدون امر خدا مى‌شود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امرى از جانب خدا و رسولش است</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بارزترين نمونه كه پاسخ همه تكذيب‌ها با جواب دندان شكن الهى داده شد و به همه فهماند كه ولايت مستقيما از جانب خداست، ماجراى حارث فهرى بود كه گستاخانه تكذيب خود را مطرح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دستورات كه از طرف خدا آوردى همه را قبول كرديم؛ اكنون نوبت اين رسيده كه پسر عمويت را بر ما حاكم كنى ؟ آيا اين را از پيش خود مى‌گويى يا از جانب خداست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وحى كرده و واسطه بين من و خدا جبرئيل است و من اعلان كننده پيام خدا هستم و بدون اجازه پروردگارم خبرى را اعلام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با جسارت تمام به خداى غدير خطاب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آنچه محمد مى‌گويد حق و از جانب توست، سنگى از آسمان بر ما ببار يا عذابى دردناك بر ما فرست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 فورا پاسخ او را داد تا در نسبت غدير و ولايت به پروردگار جهان شبهه‌اى ايجاد نشود، و سنگريزه‌اى فرستاد و او را هلاك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آنجا به عنوان تأكيد اين مطلب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شنيديد و ديديد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به حضرت كه با اعلام ولايت اهداف ديگرى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تحريكات منافقين براى تخريب غدير، بيدار كردن احساسات جاهلى مردم بود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ظاهر سازى براى مسلط كردن خاندان خود بر مردم تا آخر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مطالب در بين مردمى كه تعصبات بى‌اساس در بين آنان رواج فراوانى داشت تأثير لازم را مى‌گذاشت و ضربه بر غدير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آن را مرور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با اعلان ولايت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مِنْهُ عَصَبِيَّةٌ</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از طرف او يك تعصب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 ما يَرْفَعُ بِضِبْعِ ابْنِ عَمِّهِ</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بازوى پسر عمويش را محكم بلند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مُحَمَّدا لَيَدْعُونا فى كُلِّ وَقْتٍ الى امْرٍ جَديدٍ، وَ قَدْ بَدَأَ بِأَهْلِ بَيْتِهِ يُمَلِّكُهُمْ رِقابَنا</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هر از چند گاهى ما را به مسئله جديدى فرا مى‌خواند، و اكنون نوبت اهل‌بيتش شده كه آنان را بر گُرده ما سوار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منافقين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افْتَتَنَ بِهذَا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بالُهُ رَفَعَ بِضِبْعِهِ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قَدَرَ انْ يَجْعَلَهُ مِثْلَ كَسْرى وَ قَيْصَرَ لَفَعَلَ</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جوان مغرور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است كه بازوى او را بلند مى‌كند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مى‌توانست آن را مانند كسرى و قيصر قرار دهد چنان مى‌كرد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مُحَمَّدا يُريدُ انْ يَجْعَلَ هذَا الامْرَ فى اهْلِ بَيْتِهِ كَسُنَّةِ كَسْرى وَ قَيْصَرَ الى آخِرِ الدَّهْرِ</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مى‌خواهد امر خلافت را تا آخر روزگار مانند كسرى و قيصر در اهل‌بيتش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استهزاء و به مسخره گرفتن غدير</w:t>
      </w:r>
    </w:p>
    <w:p>
      <w:pPr>
        <w:pStyle w:val="BookText"/>
        <w:rPr/>
      </w:pPr>
      <w:r>
        <w:rPr>
          <w:rFonts w:ascii="IRNazanin" w:hAnsi="IRNazanin" w:eastAsia="IRNazanin"/>
          <w:color w:val="111111"/>
          <w:sz w:val="28"/>
          <w:sz w:val="28"/>
          <w:szCs w:val="28"/>
          <w:rtl w:val="true"/>
          <w:lang w:bidi="fa-IR"/>
        </w:rPr>
        <w:t>يكى از حربه‌هاى منافقين در طول بعثت پيامبر صلى‌الله‌عليه‌و‌آله بى‌ادبى و جسارت نسبت به ساحت مقدس آن حضرت و حرمت شكنى بود كه از نمادهاى آن مسخره كردن بود و قرآن هم به اين مطلب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كه غيظ منافقين به اوج خود رسيده بود، اين مسئله چند بار تكرار شد كه نمونه‌هاى آن را مرور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آماده شدن منبر غدير،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لَيَأْتِيَنَّكُمْ بِداهِيَةٍ</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آگاه باشيد كه مسئله عظيم ناراحت كننده‌اى براى شما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مورد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تَرَوْنَ عَيْنَيْهِ كَأَنَّهُما عَيْنا مَجْنُونٍ</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نمى‌بينيد چشمان او را كه مانند چشمان ديوانه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منافقين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عَيْناهُ تَدُورانِ كَأَنَّهُ مَجْنُونٍ</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نمى‌بينيد چشمان او را كه گويى ديوانه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از منافقين پس از سخنرانىِ غدير در خيمه‌هاى خود جمع شده و با يكديگر چنين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كُنّا اصْحابَ كَسْرى وَ قَيصَرَ لَكُنّا فِى الْخَزِّ وَ الْوَشى وَ الدّيباجِ وَ النِّساجاتِ، وَ انّا مَعَهُ فِى الاخْشَنَيْنِ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نَأْكُلُ الْخَشِنَ وَ نَلْبِسُ الْخَشِنَ، حَتّى اذا دَنا مَوْتُهُ وَ فَنِيَتْ ايّامُهُ وَ حَضَرَ اجَلُهُ ارادَ انْ يُوَلِّيَها عَلِيّا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لَيَعْلَمَنَّ</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اگر از اصحاب كسرى و قيصر بوديم اكنون در لباس‌هاى خز و رنگارنگ و ديبا و بافته‌ها بوديم، ولى همراه او در دو خشن به سر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خوراك خشن مى‌خوريم و هم لباس خشن مى‌پوشيم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 كه مرگ او نزديك شده و اجل او رسيده مى‌خواهد اين سلطه را به على بعد از خود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خواهد دانست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عمر وقتى در روز غدير بيعت كرد، شانه‌ها را بالا انداخت و رو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 ما يَرْفَعُ بِضِبْعَىْ ابْنِ عَمِّهِ</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بازوى پسر عمويش را محكم بلند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پس از سخنرانى غدير برخاست و متكبرانه حركت كرد و با غضب بيرون آمد، در حالى كه دست راست خود را بر ابوموسى اشعرى و دست چپش را بر مغيره تكيه داده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نُصَدِّقُ مُحَمَّدا عَلى مَقالَتِهِ وَ لا نُقِرُّ لِعَلِىٍّ وِلايَتَهِ</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محمد را بر گفتارش تصديق نمى‌كنيم و براى على به ولايتش اقرار نمى‌كنيم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پيرمردى از منافقين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كُنّا بَيْنَ اقْوامِنا كَما يَقُولُ هذا لَنَحْنُ اشَرُّ مِنَ الْحَميرِ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در بين خويشاوندان خود آنگونه كه اين مرد مى‌گويد باشيم از خران هم بدتريم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جوانى از منافقين كه در كنارش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كُنْتَ صادِقا لَنَحْنُ اشَرُّ مِنَ الْحَميرِ</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بگويى ما واقعا از خران هم بدتريم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نفر از منافقين در خيمه خود مخفيانه صحبت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مُحَمَّدا لاَحْمَقٌ انْ كانَ يَرى انَّ الامْرَ يَسْتَقيمُ لِعَلِىٍّ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محمد احمق است اگر خيال مى‌كند خلافت بر قامت على بعد از او راست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اتَجْعَلُهُ احْمَقَ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تَعْلَمْ انَّهُ مَجْنُونٌ قَدْ كادَ انْ يَصْرَعَ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احمق حساب مى‌كنى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ندارى كه او ديوانه است، و نزديك بوده به صرع گرفتار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انْ يَكُونَ احْمَقَ وَ انْ شاءَ انْ يَكُونَ مَجْنُونا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يَكُونُ ما قالَ ابَدا</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رها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مى‌خواهد احمق باشد يا ديوانه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او گفت هرگز واقع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سخنرانى هنگامى كه مردم از كنار منبر پراكنده شدند چند نفر از قريش جمع شده بودند و بر آنچه به وقوع پيوست تأسف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سوسمارى از كنار آنان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مُحَمَّدا امَّرَ عَلَيْنا هذَا الضَّبَ دونَ عَلِىٍّ</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كاش محمد اين سوسمار را به جاى على امير ما قرار مى‌داد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در اثر شنيدن مسئله ولايت</w:t>
      </w:r>
    </w:p>
    <w:p>
      <w:pPr>
        <w:pStyle w:val="BookText"/>
        <w:rPr/>
      </w:pPr>
      <w:r>
        <w:rPr>
          <w:rFonts w:ascii="IRNazanin" w:hAnsi="IRNazanin" w:eastAsia="IRNazanin"/>
          <w:color w:val="111111"/>
          <w:sz w:val="28"/>
          <w:sz w:val="28"/>
          <w:szCs w:val="28"/>
          <w:rtl w:val="true"/>
          <w:lang w:bidi="fa-IR"/>
        </w:rPr>
        <w:t>تفرقه و اختلاف در مرحله فكرى و عملى امرى بود كه طبيعتا با اعلام ولايت پيش مى‌آمد، زيرا عده‌اى آن را مى‌پذيرفتند و عده‌اى به سكوت برگزار مى‌كردند و عده‌اى مخالفت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به ضمانت خداوند مرحله عملى آن هرگز اتفاق نيفتاد، ولى مرحله فكرى آن خود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يُوَطِّنُونَ انْفُسَهُمْ عَلَى التَّمَرُّدِ عَلى عَلِىٍّ انْ كانَتْ بِكَ كائِنَةً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براى تمرد بر على در آن هنگام كه اتفاقى برايت بيفتد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مى‌كنند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 حديث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پيامبر صلى‌الله‌عليه‌و‌آله امير المؤمنين عليه‌السلام را در روز غدير در آن جايگاه قرار داد مردمِ منحرف سه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گمراه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عده‌اى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آرزوهايش دل خوش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ديگرى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بِهَواهُ يَقُولُ فى اهْلِ‌بَيْتِهِ وَ 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اهل‌بيتش و پسر عمويش به دلخواه خويش سخن مى‌گويد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شاهد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طغيان و توطئه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طغيان و اضطراب در غدير به مرحله عمل نرسيد و اين همان ضمانت الهى بود، ولى نقشه‌هاى طغيان و اقدامات براندازنده و توطئه‌هاى مخرّب به طور جدى جريان داشت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همين اقدامات بود كه بعد از رحلت پيامبر صلى‌الله‌عليه‌و‌آله چنان سريع به مرحله عمل درآمد كه فرصت هرگونه مقابله را سلب كرد و قدرت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آنچه در غدير به عنوان توطئه جريان داشت ذكر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ماتَ مُحَمَّدٌ لَنُخَرِّبُ دينَهُ</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از دنيا برود دين او را خراب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قَوْما مِنْ مُتَمَرِّديهِمْ وَ جَبابِرَتِهِمْ تَواطَؤُوا بَيْنَهُمْ انْ كانَتْ لِمُحَمَّدٍ كائِنَةً لَنَدْفَعَنَّ عَنْ عَلِىٍّ هذَا الامْرَ وَ لا نَتْرُكَنَّهُ لَهُ</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تمردكنندگان و زورگويانشان در بين خود هم پيمان شدند كه اگر براى محمد اتفاقى افتاد خلافت را از على دور كنيم و نگذاريم در اختيار او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نفر از اصحاب صحيفه ملعونه اول پيمان نامه‌اى امضا كردند، و سپس آن را در كعبه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صحيفه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أماتَ اللّه مُحَمَّدا اوْ قُتِلَ لا يَرُدُّ هذَا الامْرَ فى اهْلِ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محمد را بميراند يا كشته شود امر خلافت به اهل بيتش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پنح نفر عبارت بودند از ابوبكر و عمر و ابوعبيده جراح و سالم مولى ابى حذيفه و معاذ بن جبل</w:t>
      </w:r>
      <w:r>
        <w:rPr>
          <w:rFonts w:eastAsia="IRNazanin" w:cs="IRNazanin"/>
          <w:color w:val="111111"/>
          <w:sz w:val="28"/>
          <w:szCs w:val="28"/>
          <w:rtl w:val="true"/>
          <w:lang w:bidi="fa-IR"/>
        </w:rPr>
        <w:t>.</w:t>
      </w:r>
      <w:r>
        <w:rPr>
          <w:rStyle w:val="FootnoteAnchor"/>
          <w:rtl w:val="true"/>
        </w:rPr>
        <w:footnoteReference w:id="20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سالم مولى ابى‌حذيفه از چهار نفر ديگر سؤال كرد براى چه جمع شده‌ايد،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اجْتَمَعْنا عَلى انْ نَتَحالَفَ وَ نَتَعاقَدَ عَلى انْ لا نُطيعَ مُحَمَّدا فيما فَرَضَ عَلَيْنا مِنْ وِلايَةِ عَلِىِّ بْنِ ابى طالِبٍ بَعْدَهُ</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 شده‌ايم تا هم قسم و هم پيمان شويم كه از محمد اطاعت نكنيم در آنچه از ولايت على بن ابى‌طالب بعد از خود بر ما واجب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محض بازگشت به مدينه همان پنج نفر با عده‌اى از منافقين در خانه ابوبكر صحيفه مفصل دوم را تدوين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الْقَوْمُ جَميعا وَ كَتَبُوا صَحيفَةً بَيْنَهُمْ عَلى ذِكْرِ ما تَعاهَدُوا عَلَيْهِ فى هذَا الامْرِ وَ انَّ الامْرَ الى ابى بَكْرٍ وَ عُمَرَ وَ ابى عُبَيْدَةٍ وَ سالِمٍ لَيْسَ بِخارِجٍ مِنْهُمْ</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جمع شدند و در بين خود نوشته‌اى طبق آنچه قبلاً پيمان بسته بودند نوشتند؛ و مضمون آن اين بود كه خلافت بايد در دست ابوبكر و عمر و ابوعبيده و سالم باشد و از اين پنج نفر خارج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مردم به جاهليت</w:t>
      </w:r>
    </w:p>
    <w:p>
      <w:pPr>
        <w:pStyle w:val="BookText"/>
        <w:rPr/>
      </w:pPr>
      <w:r>
        <w:rPr>
          <w:rFonts w:ascii="IRNazanin" w:hAnsi="IRNazanin" w:eastAsia="IRNazanin"/>
          <w:color w:val="111111"/>
          <w:sz w:val="28"/>
          <w:sz w:val="28"/>
          <w:szCs w:val="28"/>
          <w:rtl w:val="true"/>
          <w:lang w:bidi="fa-IR"/>
        </w:rPr>
        <w:t>مسئله ارتداد مردم از اسلام و بازگشت به جاهليت در دو مرحله فرض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بازگشت درونى و ديگرى اعلام علنى اين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آنان كه منافق بودند در واقع داخل اسلام نشده بودند تا از آن خارج شوند، و به هر حال خارج از اسلام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مورد ترس بود ضعيف الايمان‌ها و سست عقيده‌ها بودند كه احتمال انحرافشان و بازگشتشان به جاهليت بسيار قوى بود، و ترس ديگر از اين بود كه منافقان رجوع به جاهليت را علنى كنند و عملاً اسم اسلام را محو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بعد از پيامبر صلى‌الله‌عليه‌و‌آله رخ داد و در غدير خداوند مانع از وقوع آن شد، همين بازگشت از دين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النَّبِىَّ لَمّا قُبِضَ ارْتَدَّ النّاسُ عَلى اعْقابِهِمْ كُفّارا الاّ ثَلاثا</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پيامبر صلى‌الله‌عليه‌و‌آله از دنيا رفت مردم از دين به عقب برگشتند و كافر شدند مگر سه نفر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تمام صبر و سكوت امير المؤمنين عليه‌السلام به سفارش پيامبر صلى‌الله‌عليه‌و‌آله باعث شد تا منافقينى كه زمام امور را به دست گرفته بودند علنا بازگشت از اسلام و رجوع به جاهليت را اعلام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عملاً در همين راه قدم بر مى‌داشتند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نتيجه اينها بقاى نام اسلام براى آيندگانى بود كه ممكن بود بار ديگر تحت پرچم اسلام حقيقت آن را زنده كنند، همان گونه كه نسل‌هاى تشيع چنين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جانى</w:t>
      </w:r>
    </w:p>
    <w:p>
      <w:pPr>
        <w:pStyle w:val="BookText"/>
        <w:rPr/>
      </w:pPr>
      <w:r>
        <w:rPr>
          <w:rFonts w:ascii="IRNazanin" w:hAnsi="IRNazanin" w:eastAsia="IRNazanin"/>
          <w:color w:val="111111"/>
          <w:sz w:val="28"/>
          <w:sz w:val="28"/>
          <w:szCs w:val="28"/>
          <w:rtl w:val="true"/>
          <w:lang w:bidi="fa-IR"/>
        </w:rPr>
        <w:t xml:space="preserve">در كنار همه خطراتى كه اسلام و جامعه اسلامى را تهديد مى‌كرد، به خطر افتادن جان مبارك پيامبر و امير المؤمنين عليهماالسلام در آن موقعيت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قبل از اعلان ولايت و چه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آسان‌ترين راه براى منافقين بود كه هر چه سريع‌تر اهداف خود را به عمل برسانند، بدون آنكه واهمه‌اى از مقامى بلند چون پيامبر صلى‌الله‌عليه‌و‌آله يا على عليه‌السلام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اينكه فقط مسئله به شهادت رسيدن اين دو بزرگوار نبود، بلكه توطئه‌هايى بود كه در پى اين قتل‌ها انجام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بسيار مهم است كه همين اصحاب صحيفه ملعونه با عده‌اى ديگر رسما نقشه قتل پيامبر صلى‌الله‌عليه‌و‌آله را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ضامن حفظ پيامبر صلى‌الله‌عليه‌و‌آله بود آن حضرت را تا ميان معركه برد و در محاصره آن چهارده نفر قرار داد، و سپس به طور معجزه آسا او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گونه بود كه بر همه معلوم شد غدير خدايى دارد و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فرازهايى در اين باره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پيامبرش چنين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لكِنَّهُمْ مُواطِئُونَ عَلى هَلاكِكَ وَ هَلاكِهِ</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درباره هلاك كردن تو و على نقشه ريخته‌اند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منافقين در سفر بازگشت از حجة الوداع اين گونه توطئه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الْكَلامُ بَيْنَهُمْ وَ اعادُوا الْخِطابَ وَ اجالُوا الرَّأْىَ فَاتَّفَقُوا عَلى انْ يَنْفِرُوا بِالنِّبِىِّ ناقَتَهُ عَلى عَقَبَةِ هَرْشى</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آنها گفتگو واقع شد و در اين باره سخن گفتند و نظريه دادند و به اين نتيجه رسيدند كه شتر پيامبر صلى‌الله‌عليه‌و‌آله را بر فراز گردنه كوه هَرشى بِرَمانند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دشمنان پيامبر صلى‌الله‌عليه‌و‌آله جمع شدند كه عبارت بودند از آزادشدگان قريش و منافقين انصار و كسانى از اعراب مدينه و اطراف آن كه قلوبشان مايل به ارتداد از اسلام بود، و اينان كه چهارده نفر بودند هم پيمان و هم قسم شدند كه شتر پيامبر صلى‌الله‌عليه‌و‌آله را برمانند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وقتى پيامبر صلى‌الله‌عليه‌و‌آله راه صعود بر كوه هَرشى را پيش گرفت جبرئيل نازل شد و اين خبر را براى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انَّ فُلانا وَ فُلانا قَعَدُوا لَكَ فِى الْعَقَبَةِ لِيَغْتالُوكَ</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فلانى و فلانى، در گردنه كوه برايت كمين كرده‌اند تا تو را ترور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بود كه ضامن حفظ رسول او را به سلامت به مدينه رسانيد در حالى كه اين اتمام حجت تاريخى را به صورت تمام عيار به نتيجه رسانده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يَهْدِى الْقَوْمَ الْكافِرِينَ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در واقع دادن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است كه در فرازهاى قبلى آيه به آنان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آيه‌هاى قبل به خوبى معلوم مى‌شود كه منظور از آنان چه كسانى هستند و چرا كافرند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اولِ آيه خداوند دستور ابلاغ ولايت على بن ابى‌طالب عليه‌السلام را مى‌دهد و بر انجام اين اتمام حجت با وعيدِ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شكى نيست كه چنين اتمام حجتى با هدف هدايت مردم انجام مى‌شود، به خصوص آنكه در بين اتمام حجت‌هاى الهى چنين برنامه مفصلى بى‌نظير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مى‌رسد با انجام چنين مراسم پر شكوهى ديگر كسى باقى نماند كه هدايت نشود، ولى آخرين فراز آيه نشان مى‌دهد عده‌اى منافق و كوردل هستند كه حتى با چنين اتمام حجتى قابل هدايت نيستند، و لايق آنان جز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چرا كه از كُفّار هم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آخر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براى هدايت همه مردم راه‌هاى </w:t>
      </w:r>
      <w:bookmarkStart w:id="127" w:name="pg19260_257640"/>
    </w:p>
    <w:p>
      <w:pPr>
        <w:pStyle w:val="BookText"/>
        <w:rPr/>
      </w:pPr>
      <w:bookmarkEnd w:id="127"/>
      <w:r>
        <w:rPr>
          <w:rFonts w:ascii="IRNazanin" w:hAnsi="IRNazanin" w:eastAsia="IRNazanin"/>
          <w:color w:val="111111"/>
          <w:sz w:val="28"/>
          <w:sz w:val="28"/>
          <w:szCs w:val="28"/>
          <w:rtl w:val="true"/>
          <w:lang w:bidi="fa-IR"/>
        </w:rPr>
        <w:t>مختلفى گذاشته، اما قوم كافرين را كه همان دشمنان و مخالفان ولايت على عليه‌السلام هستند، هدايت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سردمداران سقيفه، رؤساى اين خطِ كفر هستند كه هنوز زلال غدير از گلوى مردم پايين نرفته، قصد جان پيامبر صلى‌الله‌عليه‌و‌آله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چند ساعتى از پايان مراسم غدير نگذشته براى به قتل رساندن پيامبر صلى‌الله‌عليه‌و‌آله پيشاپيش قافله حركت كردند، و بر فراز كوه هرشى كمين كردند و با رها كردن سنگ‌ها به طرف شترِ پيامبر صلى‌الله‌عليه‌و‌آله و حمله با شمشير نقشه خود را به اجرا در آوردند ولى خدا آن حضرت را حفظ كرد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در روايتى كه در تفسير آيه وارد شده در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يَهْدِى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هَمُّوا بِرَسُولِ اللّه‌</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كافران همان كسانى هستند كه قصد جان پيامبر صلى‌الله‌عليه‌و‌آله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چهارده نفر بودند كه با يك اشاره پيامبر صلى‌الله‌عليه‌و‌آله و نورانى شدن شب، حذيفه چهره هايشان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 بودند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ابوبكر، عمر، عثمان، معاويه، عمروعاص، طلحه، سعد بن ابى‌وقاص، عبدالرحمن بن عوف، ابوعبيدة بن جراح، ابوموسى اشعرى، ابوهريره، مغيرة بن شعبه، معاذ بن جبل، سالم مولى ابى‌حذيفه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اينجا چهار فرازِ آيه با دقت در جزئيات وقايع مورد بررسى قرار گرفت، و زمينه نزول آيه به خوبى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نقطه تحليلى درباره محتواى آيه وجود دارد كه بخش نهايى بحث‌هاى مربوط به آيه را بدان‌ها اختصاص مى‌دهيم</w:t>
      </w:r>
      <w:r>
        <w:rPr>
          <w:rFonts w:eastAsia="IRNazanin" w:cs="IRNazanin"/>
          <w:color w:val="111111"/>
          <w:sz w:val="28"/>
          <w:szCs w:val="28"/>
          <w:rtl w:val="true"/>
          <w:lang w:bidi="fa-IR"/>
        </w:rPr>
        <w:t>.</w:t>
      </w:r>
    </w:p>
    <w:p>
      <w:pPr>
        <w:pStyle w:val="Heading6"/>
        <w:numPr>
          <w:ilvl w:val="5"/>
          <w:numId w:val="1"/>
        </w:numPr>
        <w:rPr/>
      </w:pPr>
      <w:bookmarkStart w:id="128" w:name="__RefHeading___Toc18008927_1280447820"/>
      <w:bookmarkStart w:id="129" w:name="_Toc49"/>
      <w:bookmarkEnd w:id="128"/>
      <w:r>
        <w:rPr>
          <w:rtl w:val="true"/>
        </w:rPr>
        <w:t>مرحله پنجم</w:t>
      </w:r>
      <w:r>
        <w:rPr>
          <w:rtl w:val="true"/>
        </w:rPr>
        <w:t xml:space="preserve">: </w:t>
      </w:r>
      <w:r>
        <w:rPr>
          <w:rtl w:val="true"/>
        </w:rPr>
        <w:t>تحليلى بر محتواى آيه بلّغ</w:t>
      </w:r>
      <w:bookmarkEnd w:id="12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كه تصوير كامل و همه جانبه‌اى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 نقطه سؤالى درباره آيه وجود دارد كه نياز به تجزيه و تحليل دارد، و با روشن شدن پاسخ آن نكته‌هاى حساس و جالبى درباره آيه به دست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سؤال باز مى‌گردد به توقف پيامبر صلى‌الله‌عليه‌و‌آله در امتثال امر الهى در آيه بلّغ به دليل نگرانى‌هاى موجود در مورد پذيرش مردم نسبت به مسئله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سؤال به اينجا مى‌رسد كه در اين توقف حضرت ابتدا طلب الغاى اين امر را مى‌نمايد، ولى با خطاب تهديدآميزِ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رو مى‌شود، و در درجه دوم درخواست ضمانت حفظ از خطرات را مى‌نمايد كه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واقع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اصلى دو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آيا از نظر مبانى اعتقادى ما ممكن است پيامبر صلى‌الله‌عليه‌و‌آله در برابر امر الهى توقف كند ؟ از سوى ديگر چگونه است كه خداوند در برابر اين توقف عكس‌العملى نشان نداده كه اصلاً به چه حقى توقف كرده‌اى و خود اين توقف و درخواست الغاى امر را تخلفى از مقام نبوت به حساب نياورده است، بلكه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لَمْ تَفْعَلْ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اصرار بر ابلاغ اين امر نموده و اينكه اگر ولايت ابلاغ نشود رسالت ناقص مانده است ؟</w:t>
      </w:r>
    </w:p>
    <w:p>
      <w:pPr>
        <w:pStyle w:val="BookText"/>
        <w:rPr/>
      </w:pPr>
      <w:r>
        <w:rPr>
          <w:rFonts w:ascii="IRNazanin" w:hAnsi="IRNazanin" w:eastAsia="IRNazanin"/>
          <w:color w:val="111111"/>
          <w:sz w:val="28"/>
          <w:sz w:val="28"/>
          <w:szCs w:val="28"/>
          <w:rtl w:val="true"/>
          <w:lang w:bidi="fa-IR"/>
        </w:rPr>
        <w:t>اگر اين دو سؤال به موازات يكديگر پاسخ داده شود، جنبه ديگر آن نيز حل خواهد شد كه چگونه خداوند با درخواست ضمانت حفظ موافقت كرد، در حالى كه آن هم مانند پيش شرطى در اجراى فرمان الهى به نظر مى‌آيد و نبايد در برابر اوامر خداوند قيد و شرطى از سوى بندگان وجود داشته باشد ؟</w:t>
      </w:r>
    </w:p>
    <w:p>
      <w:pPr>
        <w:pStyle w:val="BookText"/>
        <w:rPr/>
      </w:pPr>
      <w:r>
        <w:rPr>
          <w:rFonts w:ascii="IRNazanin" w:hAnsi="IRNazanin" w:eastAsia="IRNazanin"/>
          <w:color w:val="111111"/>
          <w:sz w:val="28"/>
          <w:sz w:val="28"/>
          <w:szCs w:val="28"/>
          <w:rtl w:val="true"/>
          <w:lang w:bidi="fa-IR"/>
        </w:rPr>
        <w:t>آنچه در طرح سؤال گفته شد فقط براى درك صحيح و جامع از جوانب آن بود، وگرنه ساحت مقدس و ملكوتى پيامبر صلى‌الله‌عليه‌و‌آله فراتر و مُنزَّه‌تر از آن است كه چنين سؤالاتى درباره حضرتش به ميان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ذيلاً مى‌آيد پاسخ دقيق و تحليل علمى كامل مسئله ارائه خواهد 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اهميت سؤال مزبور، كافى است با نگاهى به متن آيه و روايات وارده در تفسير و تبيين آن پاسخى همه جانبه به 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اصلى اين پاسخ آن است كه نگاهمان را به ماجرا تغيير دهيم، و تركيب چند جهت اعتقادى و تاريخى را كه در اين مسئله به هم آميخته يكجا در نظر بگيريم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آنچه اتفاق افتاده را يك مسئله بدانيم و همه را در ارتباط با يكديگر بسنجيم، نه اينكه بدون در نظر گرفتن چند مسئله واضح كه در متن واقعه است فقط نقطه اشكال را در نظر بگيريم و در جستجوى پاسخ آن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اين اشكال و تحليل اينكه چرا پيامبر صلى‌الله‌عليه‌و‌آله در برابر امر الهى درخواستى نموده و فورا اقدام نفرموده را در سه مرحله اجمالى و تفصيلى و نتايج آن، به تبيين جوانب آن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اجمالى</w:t>
      </w:r>
    </w:p>
    <w:p>
      <w:pPr>
        <w:pStyle w:val="BookText"/>
        <w:rPr/>
      </w:pPr>
      <w:r>
        <w:rPr>
          <w:rFonts w:ascii="IRNazanin" w:hAnsi="IRNazanin" w:eastAsia="IRNazanin"/>
          <w:color w:val="111111"/>
          <w:sz w:val="28"/>
          <w:sz w:val="28"/>
          <w:szCs w:val="28"/>
          <w:rtl w:val="true"/>
          <w:lang w:bidi="fa-IR"/>
        </w:rPr>
        <w:t>آنچه در محتواى آيه بلّغ با آن رو به رو هستيم هشت جهت است كه دست به دست هم داده و اين قضيه را به وجود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عظيم‌ترين اتمام حجت خدا و رسول در غدير در حال تحقق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و عمل پيامبر صلى‌الله‌عليه‌و‌آله برخاسته از اراده پروردگار و تحت قدرت اوست، و اگر خدا بخواهد در هر لحظه مانع از فعل او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قبل از غدير در معرض خطرهاى بسيارى قرار داشته و هرگز نترسيده، بلكه ديگران به آن حضرت پناه برده‌اند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امكان مخفى كردن آنچه بين خدا و رسولش صورت گرفته وجود داشته، كه شامل مراجعه و درخواست الغاى امر و نيز درخواست حفظ مى‌شود؛ ولى با اين همه خدا در قرآن و پيامبر صلى‌الله‌عليه‌و‌آله در خطبه غدير تعمّد در تصريح به آن و تأكيد بر اطلاع عموم از آن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پيامبر صلى‌الله‌عليه‌و‌آله در خطابه يادآور شده كه من هرگز از اجراى اوامر الهى كوتاهى نكرده‌ام، و اين مورد كه توقفى كرده و درخواستى نموده‌ام علتى 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پيامبر صلى‌الله‌عليه‌و‌آله نگران آن بوده، واقعا وجود داشته و فقط احتمال نبوده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اين توقف و درخواست پيامبر صلى‌الله‌عليه‌و‌آله را به عنوان اشكالى در نبوت آن حضرت مطرح نكرده و فقط امر خود را مؤكد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ضمانت حفظ كه دنباله توقف و درخواست اول است، نه تنها از طرف خداوند به عنوان اشكالى مطرح نشده بلكه پذيرفته 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اين هشت جهت، خيلى زود متوجه مى‌شويم كه نبايد گمان كنيم اشكالى درباره چگونگى ابلاغ غدير كشف كرده‌ايم، بلكه خدا و رسول كاملاً متوجه اين مسئله بوده‌اند كه هر كس اين داستان را با اين شكل خاص بشنود طبعا چنين سؤال واشكالى به ذهنش خطور خواهد كرد؛ و لذا به تبيين مسئله پرداخته‌اند و به همان صورت به وقوع آن تأكيد ورزيده‌اند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جالب‌تر اينكه ممكن بود آنچه در پشت پرده واقع شد؛ از درخواست پيامبر صلى‌الله‌عليه‌و‌آله و پاسخ خداوند متعال بين خودشان مخفى مى‌ماند و بازگو نمى‌شد، و فقط ظاهر قضيه كه ابلاغ و اعلام ولايت است انجام مى‌شد، ولى مى‌بينيم تمام جزئيات پشت پرده علنى شده و تعمد داشته‌اند كه نه تنها دوستان بلكه دشمنان هم از آن باخبر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اينها استنباط مى‌شود كه آنچه به نظر ما به صورت اشكال مطرح است كه چرا پيامبر صلى‌الله‌عليه‌و‌آله در برابر امر الهى درخواستى كرده و چنان پاسخى در ردّ خواسته او آمده، در واقع يك اشكال نيست؛ بلكه كاشف از اراده الهى است كه خواسته است اين امر ولايت با اين صورت خاص ابلاغ شود، به دليل علل و عوامل خاصى كه در اطراف آن وجود داشته و فوايد بسيارى كه بر چنين طرز تبليغى مترتب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يك جمله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بزرگ‌ترين اتمام حجت الهى و ابلاغ مهم‌ترين امر ذات ربوبى به بندگانش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كامل‌ترين معناى خود نسبت به مردم آن روز و نسل‌هاى آينده بشريت تا روز قيامت بر اين برنامه صدق كند، اراده خداوند تعلق گرفت كه اين برنامه در شفاف‌ترين شكل </w:t>
      </w:r>
    </w:p>
    <w:p>
      <w:pPr>
        <w:pStyle w:val="BookText"/>
        <w:rPr/>
      </w:pPr>
      <w:r>
        <w:rPr>
          <w:rFonts w:ascii="IRNazanin" w:hAnsi="IRNazanin" w:eastAsia="IRNazanin"/>
          <w:color w:val="111111"/>
          <w:sz w:val="28"/>
          <w:sz w:val="28"/>
          <w:szCs w:val="28"/>
          <w:rtl w:val="true"/>
          <w:lang w:bidi="fa-IR"/>
        </w:rPr>
        <w:t xml:space="preserve">خود و در وسيع‌ترين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مفصل‌ترين مراسم انجام شود؛ ولى انجام چنين برنامه‌اى در چنان شرايطى و با وجود چنان نگرانى‌هايى، جز تحت حراست و حفظ مستقيم خداوند امكان پذير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اجراى اين گونه برنامه، آن بود كه براى درك صحيح مردم از جوّ و شرايط آن و نيز يقين آنان به انتساب اين ابلاغ به خداوند و رفع هر گونه شك و شبهه‌اى براى آينده‌هاى بلند مدت مسلمين، و نيز توجه آنان به آينده‌اى كه در انتظارشان است، بايد همان پيامبرى كه تا كنون هيچ توقف و درخواست و شرطى در برابر اوامر الهى نداشته، براى اولين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خود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برنامه را اين گونه تنظيم كند تا اين نتايج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روش دقيق خداوند كه در آيه بلّغ منعكس است، نمونه‌اى بى‌نظير در اتمام حجت‌هاى الهى است كه پنج اثر مهم در پى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همه ثابت شد كه امر ولايت از طرف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اثر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همه جو خطرناك را حس مى‌كردند، يد قدرت الهى را ديدند كه برنامه سه روزه با چه نظم و حفاظتى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ولايت در بى‌نظيرترين شكل تبليغ در تاريخ شش هزار ساله انبياء عليهم‌السلام ابلاغ شد، و همه جوانب آن توسط پيامبر صلى‌الله‌عليه‌و‌آله در خطابه يك ساعته‌اش بدون هيچ تقيه و كتمان و واهمه‌اى تبيين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روز نسبت به جو حاكم بر جامعه خود و حضور جدى منافقين به خوبى تفهيم شدند، و بنا بر اين، در تنها گذاشتن صاحب ولايت عذرى نداشتند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نسل‌هاى آينده براى تحليل مسير خلافت غصب شده اطلاعات روشنى پيدا كردند و علل اين غصب و آن مظلوميت را به خوبى تشخيص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تفصيلى</w:t>
      </w:r>
    </w:p>
    <w:p>
      <w:pPr>
        <w:pStyle w:val="BookText"/>
        <w:rPr/>
      </w:pPr>
      <w:r>
        <w:rPr>
          <w:rFonts w:ascii="IRNazanin" w:hAnsi="IRNazanin" w:eastAsia="IRNazanin"/>
          <w:color w:val="111111"/>
          <w:sz w:val="28"/>
          <w:sz w:val="28"/>
          <w:szCs w:val="28"/>
          <w:rtl w:val="true"/>
          <w:lang w:bidi="fa-IR"/>
        </w:rPr>
        <w:t>اكنون نوبت آن است كه آنچه به اجمال در پاسخ اشكال مربوط به توقف پيامبر صلى‌الله‌عليه‌و‌آله در برابر امر الهى ذكر شد، به صورت مفصل‌ترى در مورد جهات تاريخى اعتقادى آن با استناد به روايات غدير تبيين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تفصيل مطرح مى‌شود به همان ترتيبى خواهد بود كه در پاسخ اجمالى مطرح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استثنايى بودن ابلاغ ولايت</w:t>
      </w:r>
    </w:p>
    <w:p>
      <w:pPr>
        <w:pStyle w:val="BookText"/>
        <w:rPr/>
      </w:pPr>
      <w:r>
        <w:rPr>
          <w:rFonts w:ascii="IRNazanin" w:hAnsi="IRNazanin" w:eastAsia="IRNazanin"/>
          <w:color w:val="111111"/>
          <w:sz w:val="28"/>
          <w:sz w:val="28"/>
          <w:szCs w:val="28"/>
          <w:rtl w:val="true"/>
          <w:lang w:bidi="fa-IR"/>
        </w:rPr>
        <w:t>عظيم‌ترين اتمام حجت خدا و رسول ولايت بود كه در غدير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مسئله ولايت در طول عمر پيامبر صلى‌الله‌عليه‌و‌آله بارها به مردم يادآورى شده بود و در مقاطع مختلف با عبارات گوناگون، مردم از آن با اطلاع شده بودند، اكنون آنچه انجام مى‌گرفت ابلاغ و اعلام رسمى و كامل عيار بود كه تا كنون انجام نگرفته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اهميت خاص ولايت در بين احكام و فرامين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روايات بسيارى پشتوانه آن است و عملى بدون آن قبول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ابلاغ نيز مهم‌ترين اتمام حجت خدا و رسول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عملاً به وقوع پيوست نيز نشان داد كه تا كنون چنين صورتى از تبليغ در اوامر الهى به وقوع نپيوسته؛ كه در بيابان با خطابه‌اى يك ساعته و مراسم سه روزه بيعت با جزئيات ديگرى كه در كنار آن بود به انجام رسد، چنانكه در حديث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يُنادِ بِشَىْ‌ءٍ مِثْلَ ما نُودِىَ بِالْوِلايَةِ يَوْمَ الْغَديرِ</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حكمى مثل ولايت در روز غدير اعلام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تابع مطلق اراده خدا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اراده و عمل پيامبر صلى‌الله‌عليه‌و‌آله برخاسته از اراده پروردگار و تحت قدرت اوست، بايد بدانيم كه ما در اينجا با دو نكته اعتقادى رو به رو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چهارده معصوم عليهم‌السلام انوار پاك و اولين مخلوقات خدا هستند و در قرب به درگاه الهى </w:t>
      </w:r>
    </w:p>
    <w:p>
      <w:pPr>
        <w:pStyle w:val="BookText"/>
        <w:rPr/>
      </w:pPr>
      <w:r>
        <w:rPr>
          <w:rFonts w:ascii="IRNazanin" w:hAnsi="IRNazanin" w:eastAsia="IRNazanin"/>
          <w:color w:val="111111"/>
          <w:sz w:val="28"/>
          <w:sz w:val="28"/>
          <w:szCs w:val="28"/>
          <w:rtl w:val="true"/>
          <w:lang w:bidi="fa-IR"/>
        </w:rPr>
        <w:t>در درجه‌اى قرار دارند كه اراده آنان مطابق اراده الهى است و هيچ تخلفى از آن نخواهد داشت؛ و در واقع آينه تمام نماى اراده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آنان كوچك‌ترين فرض و احتمال تخلف از خواست خدا در كوچك‌ترين اعمالشان وجود ندارد تا چه رسد به اوامر مربوط به ابلاغ دستورات الهى كه پشتوانه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وَحْيٌ يُوحى</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تخلف از دستور الهى هم باشد تحت قدرت الهى قرار دارند، و خداوند با اراده خويش مى‌تواند مانع شود يا وادار به عملى كند، به خصوص در چنين اتمام حجت عظيم كه خداوند با قدرت خويش مى‌تواند آن را به اجرا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كنار اين مطلب، سابقه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پيامبر صلى‌الله‌عليه‌و‌آله و ابلاغ فرامين الهى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بعثت نشان داده است كه تاكنون حتى يك مورد سابقه نداشته آن حضرت از دستورات الهى تخلف ورزد يا در انجام آن تعلّلى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مى‌شود در ولايت على عليه‌السلام كه جان پيامبر صلى‌الله‌عليه‌و‌آله است و هزاران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او را گوشزد فرموده و اين ولايت عصاره زحمات آن حضرت و همه انبياى گذشته و ضامن بقاى آن است، بخواهد تعلّلى نمايد و از انجام آن سرباز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به راحتى مى‌توان دريافت كه حضرت هرگز در صدد تعلّل در امر الهى نبوده، و منظور از اين تفاصيل اهداف ديگرى است كه ذكر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فوق‌العاده براى ابلاغ ولايت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تا كنون در معرض خطرات بسيارى قرار داشته، و آنچه به عنوان موارد ترس و نگرانى پيامبر صلى‌الله‌عليه‌و‌آله در مسئله غدير ذكر شد عبارت بود از مخالفت، تكذيب، اتهام، استهزاء، تفرقه، طغيان و خطر جانى، كه تمام اينها در اول بعثت و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رسالت در مقاطع مختلف در گونه‌هاى مختلف براى حضرتش رخ نموده، </w:t>
      </w:r>
    </w:p>
    <w:p>
      <w:pPr>
        <w:pStyle w:val="BookText"/>
        <w:rPr/>
      </w:pPr>
      <w:r>
        <w:rPr>
          <w:rFonts w:ascii="IRNazanin" w:hAnsi="IRNazanin" w:eastAsia="IRNazanin"/>
          <w:color w:val="111111"/>
          <w:sz w:val="28"/>
          <w:sz w:val="28"/>
          <w:szCs w:val="28"/>
          <w:rtl w:val="true"/>
          <w:lang w:bidi="fa-IR"/>
        </w:rPr>
        <w:t>و آن حضرت در اجراى اوامر الهى از هيچ يك از اين موارد نهراسيده، بلكه به استقبال حوادث رفته و وظيفه الهى خود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مسلّم است كه مطرح كردن اين نگرانى‌ها به عنوان عذرى در برابر اجراى فرمان الهى، علل ديگرى داشته و اهداف ديگرى را جستجو مى‌كرده است؛ و آن علت نيست جز اينكه از يك سو اين اتمام حجت بايد بدون خدشه انجام شود و هر گونه خللى ممكن است به آينده آن ضرر بزند، و از سوى ديگر مردم آن روز و نسل‌هاى آينده متوجه تركيب جامعه مسلمين در سال‌هاى آخر عمر پيامبر صلى‌الله‌عليه‌و‌آله باشند و توطئه‌ها را پيش‌بينى كنند، و بعد از وقوع در تحليل آن مشكلى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مردم از اسرار خدا و رسول صلى‌الله‌عليه‌و‌آله</w:t>
      </w:r>
    </w:p>
    <w:p>
      <w:pPr>
        <w:pStyle w:val="BookText"/>
        <w:rPr/>
      </w:pPr>
      <w:r>
        <w:rPr>
          <w:rFonts w:ascii="IRNazanin" w:hAnsi="IRNazanin" w:eastAsia="IRNazanin"/>
          <w:color w:val="111111"/>
          <w:sz w:val="28"/>
          <w:sz w:val="28"/>
          <w:szCs w:val="28"/>
          <w:rtl w:val="true"/>
          <w:lang w:bidi="fa-IR"/>
        </w:rPr>
        <w:t xml:space="preserve">با اينكه امكان مخفى كردن اين درخواست‌هاى پيامبر صلى‌الله‌عليه‌و‌آله درباره الغاى دستور و يا حفظ از شر مردم، و نيز پاسخ‌هاى خداوند وجود داشته، ولى بدان تصريح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آمادگى ذهنى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پرده غيب ماجراهاى بسيارى اتفاق مى‌افتد و گفتگوهاى بسيارى بين خدا و پيامبران و ملائكه‌اش انجام مى‌شود، ولى اطلاع بر بسيارى از آنها به صلاح بشر نيست، و مواردى از آنها هم در حد طرفيت انسان‌ها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چنان نيست كه انسان‌ها از هر چه در پشت پرده اين جهان اتفاق مى‌افتد اطلاع داشته باشند، و نه پيامبران آنچه اتفاق افتاده را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حاصل آن را در حدى كه براى بشر لازم است به آنان انتقال داده‌اند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اصل، درخواست پيامبر صلى‌الله‌عليه‌و‌آله براى الغاى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خداوند و درخواست عصمت و پاسخ خداوند را در نظر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آنكه در صدد جواب از اصل اشكال درباره مراجعه و تعلّل پيامبر صلى‌الله‌عليه‌و‌آله در برابر امر الهى باشيم،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كافى نبود نتيجه اين گفتگو را كه در نهايت لزوم ابلاغ ولايت است خداوند در قرآن و پيامبر صلى‌الله‌عليه‌و‌آله در غدير براى ما مى‌گفتند ؟ </w:t>
      </w:r>
    </w:p>
    <w:p>
      <w:pPr>
        <w:pStyle w:val="BookText"/>
        <w:rPr/>
      </w:pPr>
      <w:r>
        <w:rPr>
          <w:rFonts w:ascii="IRNazanin" w:hAnsi="IRNazanin" w:eastAsia="IRNazanin"/>
          <w:color w:val="111111"/>
          <w:sz w:val="28"/>
          <w:sz w:val="28"/>
          <w:szCs w:val="28"/>
          <w:rtl w:val="true"/>
          <w:lang w:bidi="fa-IR"/>
        </w:rPr>
        <w:t>و اما اينكه چه گفتگوهايى بين خدا و رسولش اتفاق افتاده تا اين نتيجه حاصل شده از مردم مخفى مى‌ماند و به آنان اطلاع داده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مردم اصل خبر را مى‌فهميدند بدون آنكه از جزئيات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ربطى به اصل ماجرا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شوند، به خصوص آنكه اين قسمت ماجرا سؤال برانگيز هم باشد و شنونده را متوجه مسائلى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نتيجه بگيريم كه اين تعمد در ذكر جزئيات گفتگو هم در قرآن و هم در خطابه غدير و هم در ساير احاديث مربوط به مراحل نزول آيه، از مسايلى است كه در اين اتمام حجت مؤثر و دانستن آن براى بشر لازم است، و خدا مى‌خواسته به صورتى رمز گونه در قرآنش به وضعيت جامعه در هنگام نزول ولايت اشاره كند، و پيامبرش تفاصيل آن جو حاكم را توضيح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المؤمنين عليه‌السلام دراين باره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 عَلى نَبِيِّهِ يَوْمَ الدَّوْحِ ما بَيَّنَ عَنْ ارادَتِهِ فى خُلَصائِهِ وَ ذَوِى اجْتِبائِهِ وَ امَرَهُ بِالْبَلاغِ وَ تَرْكِ الْحَفْلِ بِاهْلِ الزَّيْغِ وَ النِّفاقِ، وَ ضَمِنَ لَهُ عِصْمَتَهُ مِنْهُمْ وَ كَشَفَ مِنْ خَبايا اهْلِ الرَّيْبِ وَ ضَمائِرِ اهْلِ الارْتِدادِ ما رَمَزَ فيهِ، فَعَقَلَهُ الْمُؤْمِنُ وَ الْمُنافِقُ</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روز غدير، بر پيامبرش آيه‌اى نازل كرد كه در آن اراده خود را درباره بندگان خالصش و انتخاب شدگانش روشن كرد، و او را به ابلاغ آن امر كرد و دستور داد كه با منحرفين از حق و اهل نفاق همنشين نشود، و براى او حفظ از شر آنان را ضمانت نمود، و بدين وسيله اسرار اهل شك و شبهه و ضماير اهل ارتداد را با كلام رمزى آشكار ساخت؛ كلامى كه هم مؤمن و هم منافق نكته آن را مى‌فهمد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مى‌بينيم امير المؤمنين عليه‌السلام به رمزى بودن آيه قرآن اشاره مى‌كند، ولى به صورتى كه هر كس به آن مى‌رسد متوجه غير عادى بودن ماجرا و جوّ خاص حاكم بر آن مى‌شود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يعنى خداوند مى‌توانست آيه را چنين نازل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إِنَّ اللّه لا يَهْدِى الْقَوْمَ الْكافِرِينَ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دو جمله رمزى در وسط آيه گنجانيد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كسى متوجه مى‌شود اين دو جمله عادى نيست و از خود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پيامبر صلى‌الله‌عليه‌و‌آله كسى است كه با او اين گونه سخن گفته شود، و با لسانى تهديد گونه بر او شرط شود كه اگر انجام ندهى رسالت خدا را نرسانده‌اى ؟</w:t>
      </w:r>
    </w:p>
    <w:p>
      <w:pPr>
        <w:pStyle w:val="BookText"/>
        <w:rPr/>
      </w:pPr>
      <w:r>
        <w:rPr>
          <w:rFonts w:ascii="IRNazanin" w:hAnsi="IRNazanin" w:eastAsia="IRNazanin"/>
          <w:color w:val="111111"/>
          <w:sz w:val="28"/>
          <w:sz w:val="28"/>
          <w:szCs w:val="28"/>
          <w:rtl w:val="true"/>
          <w:lang w:bidi="fa-IR"/>
        </w:rPr>
        <w:t>و يا از خود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شرايطى حاكم بوده كه خداوند به آن حضرت وعده مى‌دهد كه تو را حفظ مى‌كنم ؟ و در پى پاسخ اين سؤال‌ها سعى مى‌كند تفصيل كامل واقعه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پيامبر صلى‌الله‌عليه‌و‌آله است كه در همان آغاز منبر غدير</w:t>
      </w:r>
      <w:r>
        <w:rPr>
          <w:rStyle w:val="FootnoteAnchor"/>
          <w:rtl w:val="true"/>
        </w:rPr>
        <w:footnoteReference w:id="221"/>
      </w:r>
      <w:r>
        <w:rPr>
          <w:rFonts w:ascii="IRNazanin" w:hAnsi="IRNazanin" w:eastAsia="IRNazanin"/>
          <w:color w:val="111111"/>
          <w:sz w:val="28"/>
          <w:sz w:val="28"/>
          <w:szCs w:val="28"/>
          <w:rtl w:val="true"/>
          <w:lang w:bidi="fa-IR"/>
        </w:rPr>
        <w:t>، با كمال صراحت تمام علل و اسباب نزول آيه‌اى با چنين مضمون را بيان مى‌كند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أُؤَدّى ما اوْحى بِهِ الَىَّ، حَذَرا مِنْ انْ لا افْعَلَ فَتَحِلَّ بى مِنْهُ قارِعَةٌ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بر من وحى كرده ادا مى‌كنم از ترس آنكه اگر ادا نكنم عذابى از جانب او به من رسد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لانَّهُ قَدْ اعْلَمَنى انّى انْ لَمْ ابَلِّغْ ما انْزَلَ الَىَّ فى حَقِّ عَلِىٍّ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 به من فهمانده است كه اگر آنچه در حق على نازل كرده نرسانم رسالت او را نرسانده‌ام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ضَمِنَ لى تَبارَكَ وَ تَعالَى الْعِصْمَةَ مِنَ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تبارك و تعالى براى من حفظ از شر مردم را ضمانت كرده است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انَا ابَيِّنُ لَكُمْ سَبَبَ هذِهِ الاْيَةِ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سبب نزول اين آيه را براى شما بيان مى‌كنم </w:t>
      </w:r>
      <w:r>
        <w:rPr>
          <w:rFonts w:eastAsia="Amiri" w:cs="Amiri" w:ascii="Amiri" w:hAnsi="Amiri"/>
          <w:color w:val="111111"/>
          <w:sz w:val="28"/>
          <w:szCs w:val="28"/>
          <w:rtl w:val="true"/>
          <w:lang w:bidi="ar-SA"/>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سَالْتُ جَبْرَئيلَ انْ يَسْتَعْفِىَ لِىَ السَّلامَ عَنْ تَبْليغِ ذلِكَ 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لِعِلْمى بِقِلَّةِ الْمُتَّقينَ وَ كَثْرَةِ الْمُنافِقينَ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 من از جبرئيل خواستم كه از خدا بخواهد كه مرا از تبليغ اين پيام به شما معذور بدارد، چرا كه از كمى متقين و زيادى منافقين خبر دارم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كُلُّ ذلِكَ لا يَرْضَى اللّه مِنّى الّا انْ ابَلِّغَ ما انْزَلَ اللّه الَىَّ فى حَقِّ 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خدا از من راضى نمى‌شود مگر آنكه ابلاغ كنم آنچه در حق على بر من نازل كرده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فهماندن دشوارى ابلاغ به مردم</w:t>
      </w:r>
    </w:p>
    <w:p>
      <w:pPr>
        <w:pStyle w:val="BookText"/>
        <w:rPr/>
      </w:pPr>
      <w:r>
        <w:rPr>
          <w:rFonts w:ascii="IRNazanin" w:hAnsi="IRNazanin" w:eastAsia="IRNazanin"/>
          <w:color w:val="111111"/>
          <w:sz w:val="28"/>
          <w:sz w:val="28"/>
          <w:szCs w:val="28"/>
          <w:rtl w:val="true"/>
          <w:lang w:bidi="fa-IR"/>
        </w:rPr>
        <w:t>خود پيامبر صلى‌الله‌عليه‌و‌آله اعلام كرده هرگز از اوامر الهى كوتاهى نكرده‌ام و اين ابلاغ ولايت يك مورد استثنايى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خطبه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ما قَصَّرْتُ فى تَبْليغِ ما انْزَلَ اللّه تَعالى الَىَّ، وَ انَا ابَيِّنُ لَكُمْ سَبَبَ هذِهِ الاْيَةِ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مردم، من در تبليغ آنچه خدا بر من نازل كرده كوتاهى نكرده‌ام و سبب نزول اين آيه را برايتان بيان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من متوجه تمام اشكالاتى كه به ذهن شنوندگان اين آيه و اين ماجرا خطور خواهد كرد هستم، كه چگونه پيامبر صلى‌الله‌عليه‌و‌آله در امتثال امر الهى عذر مى‌آورد و چگونه شرط حفظ و عصمت را پيش مى‌كشد؛ ولى براى اينكه مشكل از ذهن شما پاك شود علت آن را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اندازه كه خود حضرت تصريح به سؤال‌انگيز بودن مسئله مى‌فرمايد به اين معنى است كه عمدا اين شيوه سخن مطرح شده و صرفا براى فهماندن زمينه دشوارى است كه ابلاغ ولايت در آن انجام مى‌شود و نتايج ديگرى كه از اين گونه ابلاغ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امكان ابلاغ بدون ضمانت الهى</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پيامبر صلى‌الله‌عليه‌و‌آله به عنوان نگرانى ذكر كرده واقعا وجود داشته و صرف يك احتمال </w:t>
      </w:r>
    </w:p>
    <w:p>
      <w:pPr>
        <w:pStyle w:val="BookText"/>
        <w:rPr/>
      </w:pPr>
      <w:r>
        <w:rPr>
          <w:rFonts w:ascii="IRNazanin" w:hAnsi="IRNazanin" w:eastAsia="IRNazanin"/>
          <w:color w:val="111111"/>
          <w:sz w:val="28"/>
          <w:sz w:val="28"/>
          <w:szCs w:val="28"/>
          <w:rtl w:val="true"/>
          <w:lang w:bidi="fa-IR"/>
        </w:rPr>
        <w:t xml:space="preserve">نبوده است و نمونه‌هاى آن مفصلاً در بيان فراز سوم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نتيجه‌اى كه مى‌گيريم اينكه نبايد فكر كنيم اين ترس‌هاى پيامبر صلى‌الله‌عليه‌و‌آله در حد ظن و گمان بوده، بلكه حقيقت موجود در جامعه بوده كه با اطلاع از آن انجام چنين ابلاغ مهمى عادتا غير ممكن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مى‌بينيم اين ابلاغ بين دو گزينه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معذور داشتن از ابلاغ و يا ضمانت حفظ، به اين معنى است كه راهى جز اين دو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طبق روال عادى باشد، هر عاقلى آن شرايط را در نظر بگيرد قضاوت مى‌كند كه تمام ترس‌ها و نگرانى‌هايى كه پيامبر صلى‌الله‌عليه‌و‌آله مطرح فرموده دقيق و بجا بوده؛ و با وجود آنها ابلاغ چنين پيامى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حدى كه حق ابلاغ آن ادا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ممكن است، و اگر خداوند با قدرت بى‌انتهاى خويش آن را از روال عادى خارج سازد و دفع همه نگرانى‌هاى مذكور را ضامن شود در اين صورت نه تنها چنين ابلاغى امكان پذير است، بلكه هزاران درجه سخت‌تر از آن هم با ضمانت خدا ممكن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ضمانت الهى باشد، حتى اگر يك ماه يا بيشتر در غدير مى‌ماندند و هر روز پيامبر صلى‌الله‌عليه‌و‌آله دو بار بر فراز منبر قرار مى‌گرفت و هر بار دقايق بيشترى درباره ولايت اهل بيت عليهم‌السلام بيان مى‌كرد، باز هم بدون نگرانى انجام مى‌شد، چرا كه همه تحت تسلط پروردگارند و با قدرت او احدى ياراى مخالفت ندارد و با ضمانت او همه مقهور اراده‌اش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درخواست پيامبر صلى‌الله‌عليه‌و‌آله را مؤاخذه نكرده</w:t>
      </w:r>
    </w:p>
    <w:p>
      <w:pPr>
        <w:pStyle w:val="BookText"/>
        <w:rPr/>
      </w:pPr>
      <w:r>
        <w:rPr>
          <w:rFonts w:ascii="IRNazanin" w:hAnsi="IRNazanin" w:eastAsia="IRNazanin"/>
          <w:color w:val="111111"/>
          <w:sz w:val="28"/>
          <w:sz w:val="28"/>
          <w:szCs w:val="28"/>
          <w:rtl w:val="true"/>
          <w:lang w:bidi="fa-IR"/>
        </w:rPr>
        <w:t>خداوند اين توقف و اعتذار پيامبر صلى‌الله‌عليه‌و‌آله را به عنوان اشكالى در نبوت او مطرح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درك اين مطلب بايد مقام با عظمت نبوت را در نظر بگيريم، و آنچه درباره بعضى از انبياء عليهم‌السلام مثل حضرت آدم عليه‌السلام وارد شده كه با كوچك‌ترين ترك اولى و تعلل و توقف در برابر امر الهى فورا مورد مؤاخذه الهى قرار گرفته‌اند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همه مى‌بينيم اين توقف و درخواست پيامبر صلى‌الله‌عليه‌و‌آله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مرا از ابلاغ اين پيام معذور بدار، در حالى است كه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او صادر شده، ولى باز هم از سوى خداوند به عنوان گناه و تخلف از مقام نبوت تلقى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حتى مثلاً به آن حضرت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مجرد اينكه چنين درخواستى در برابر امر ما كردى، چه از گفته‌ات باز گردى و چه باز نگردى بايد مؤاخذه شوى و از مقام نبوت نازل 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بلكه فقط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ابلاغ نكنى مورد عقوبت قرار مى‌گيرى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مسئله ابلاغ يك بار ديگر مورد تأكيد قرار گرفته و خود مراجعه در امر الهى به عنوان گناه مطرح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بدان معنى است كه اين مراجعه به معناى سر تافتن از امر الهى نبوده، بلكه زمينه سازى براى اين ابلاغ و نشان دادن اين زمينه به مردم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حفظ از طرف خدا قبول شده</w:t>
      </w:r>
    </w:p>
    <w:p>
      <w:pPr>
        <w:pStyle w:val="BookText"/>
        <w:rPr/>
      </w:pPr>
      <w:r>
        <w:rPr>
          <w:rFonts w:ascii="Amiri" w:hAnsi="Amiri" w:eastAsia="Amiri" w:cs="Amiri"/>
          <w:color w:val="111111"/>
          <w:sz w:val="28"/>
          <w:sz w:val="28"/>
          <w:szCs w:val="28"/>
          <w:rtl w:val="true"/>
          <w:lang w:bidi="ar-SA"/>
        </w:rPr>
        <w:t xml:space="preserve">درخواست ضمانت حفظ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مورد قبلى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تنها به عنوان اشكالى در نبوت حضرت از طرف خدا مطرح نشده، بلكه مورد قبول هم واقع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اين است كه نكته ذكر شده درباره درخواست معذور داشتن از ابلاغ در مورد درخواست ضمانت حفظ هم مطرح است؛ بدين معنى كه اگر خداوند دستور ابلاغى را مى‌دهد نبايد براى او شرط حفظ را مطرح كرد، بلكه به مجرد دستور الهى و لو به قيمت جان شده بايد ابلاغ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اين شرط حفظ را نه تنها به عنوان گناهى به حساب نياورده، بلكه آن را پذيرفته و اين ضمانت را عملاً به انجام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دليل ديگرى است بر اينكه درخواست حفظ از سوى پيامبر صلى‌الله‌عليه‌و‌آله به عنوان پيش شرط در برابر امر الهى نبوده، ولذا مورد مؤاخذه قرار نگرفته است؛ بلكه تأييدى از جانب خداوند متعال بر كلام رسولش بوده و مقدمه‌اى بوده تا آن شرايط خاص براى ما بازگو شود و همه از آن باخبر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اين شكل از ابلاغ</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اين هشت جهت در كيفيت آيه بلّغ، به تفصيل پنج اثر و نتيجه مهم اين شكل از ابلاغ مى‌پردازيم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نتيجه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انتساب امر ولايت به خدا</w:t>
      </w:r>
    </w:p>
    <w:p>
      <w:pPr>
        <w:pStyle w:val="BookText"/>
        <w:rPr/>
      </w:pPr>
      <w:r>
        <w:rPr>
          <w:rFonts w:ascii="IRNazanin" w:hAnsi="IRNazanin" w:eastAsia="IRNazanin"/>
          <w:color w:val="111111"/>
          <w:sz w:val="28"/>
          <w:sz w:val="28"/>
          <w:szCs w:val="28"/>
          <w:rtl w:val="true"/>
          <w:lang w:bidi="fa-IR"/>
        </w:rPr>
        <w:t>وقتى ثابت شد امر ولايت از طرف خداست، بايد دانست كه در مواردى منافقين آن روز و روزگاران بعد سعى داشتند با پذيرفتن اصل واقعه غدير و ابلاغ ولايت، آن را مسئله‌اى شخصى جلوه دهند و سپس نتيجه بگيرند كه خلافت بعد از پيامبر صلى‌الله‌عليه‌و‌آله مسئله الهى نيست، و آنچه حضرتش فرموده پيشنهادى از جانب خودش در خلافت بوده</w:t>
      </w:r>
      <w:r>
        <w:rPr>
          <w:rStyle w:val="FootnoteAnchor"/>
          <w:rtl w:val="true"/>
        </w:rPr>
        <w:footnoteReference w:id="223"/>
      </w:r>
      <w:r>
        <w:rPr>
          <w:rFonts w:ascii="IRNazanin" w:hAnsi="IRNazanin" w:eastAsia="IRNazanin"/>
          <w:color w:val="111111"/>
          <w:sz w:val="28"/>
          <w:sz w:val="28"/>
          <w:szCs w:val="28"/>
          <w:rtl w:val="true"/>
          <w:lang w:bidi="fa-IR"/>
        </w:rPr>
        <w:t xml:space="preserve">، و نتيجه بگيرند كه تغيير آن و تعيين ديگرى به جاى على عليه‌السلام اشكالى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مخالفت با پيشنهاد پيامبر صلى‌الله‌عليه‌و‌آله هم باطل است و كسى حق چنين مخالفتى را ندارد، ولى اين شكل از مراجعه پيامبر صلى‌الله‌عليه‌و‌آله و تأكيد دوباره الهى و سپس ضمانت حفظ در چنين امرى، به طور قطعى ثابت كرد كه امر ولايت نه تنها از طرف خداست، بلكه خداوند چنان تأكيد بر ابلاغ اين امرش دارد كه اگر پيامبرش ابلاغ نكند به قيمت نقض رسالتش خواهد بود، و چنان در ابلاغ اين امر پشتيبانى مى‌كند كه حفظ از هر خطرى را براى ابلاغ آن ضمانت كرده است، و اين محكم كارى را در هيچ يك از اوامر الهى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راه هر گونه تشكيك در انتساب امر ولايت به خدا بسته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سه روزه معجزه الهى</w:t>
      </w:r>
    </w:p>
    <w:p>
      <w:pPr>
        <w:pStyle w:val="BookText"/>
        <w:rPr/>
      </w:pPr>
      <w:r>
        <w:rPr>
          <w:rFonts w:ascii="IRNazanin" w:hAnsi="IRNazanin" w:eastAsia="IRNazanin"/>
          <w:color w:val="111111"/>
          <w:sz w:val="28"/>
          <w:sz w:val="28"/>
          <w:szCs w:val="28"/>
          <w:rtl w:val="true"/>
          <w:lang w:bidi="fa-IR"/>
        </w:rPr>
        <w:t>برنامه سه روزه تحت قدرت الهى بدون هيچ اخلال و اغتشاشى و در كمال نظم و آرامش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زمينه‌اى كه از توطئه‌هاى منافقين ذكر شد</w:t>
      </w:r>
      <w:r>
        <w:rPr>
          <w:rStyle w:val="FootnoteAnchor"/>
          <w:rtl w:val="true"/>
        </w:rPr>
        <w:footnoteReference w:id="224"/>
      </w:r>
      <w:r>
        <w:rPr>
          <w:rFonts w:ascii="IRNazanin" w:hAnsi="IRNazanin" w:eastAsia="IRNazanin"/>
          <w:color w:val="111111"/>
          <w:sz w:val="28"/>
          <w:sz w:val="28"/>
          <w:szCs w:val="28"/>
          <w:rtl w:val="true"/>
          <w:lang w:bidi="fa-IR"/>
        </w:rPr>
        <w:t>و اينكه شرايط حاكم بر غدير واقعا خطرناك بود، هر كس در آن شرايط دقت كند متوجه خواهد شد كه ايجاد سر و صدا و تحريك مردم و تفرقه، و حتى اينكه عده‌اى بخواهند از مردم جدا شوند و از بيابان غدير بيرون روند، و يا بخواهند مخفيانه مردم را تحريك كنند، كار بسيار آسانى بود و آنان واقعا در صدد چنين كارى بودند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كثرت جمعيت كه يكصد و بيست هزار نفر بودند، و غير قابل كنترل بودن بيابان از نظر حصار نداشتن، و طولانى بودن زمان كه سه روز بود و فرصت‌هاى شب و روز زمينه‌هاى مساعدى براى فتنه‌انگيزى بود، بايد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تأمين امنيت آن جمعيت و آن مراسم در آن سرزمين به قدرى مشكل بود كه بايد يك نيروى هزار نفرى براى حراست و حفاظت آن گماشته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مى‌بينيم بدون هيچ تشكل خاصى براى حفظ نظم، اين مراسم عظيم با نظم و آرامش كامل تحقق يافت و هيچ مشكلى پيش نيامد، و اين نبود جز معجزه‌اى از جانب پروردگار و ضمانتى كه او براى غدير فرمود، به طورى كه قلب و جسم همه مسخّر اراده او گشت و هيچ كس قدرت كوچك‌ترين حركت ناهنجارى از خود نيافت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اجراى كامل مراسم در سايه ضمانت الهى</w:t>
      </w:r>
    </w:p>
    <w:p>
      <w:pPr>
        <w:pStyle w:val="BookText"/>
        <w:rPr/>
      </w:pPr>
      <w:r>
        <w:rPr>
          <w:rFonts w:ascii="IRNazanin" w:hAnsi="IRNazanin" w:eastAsia="IRNazanin"/>
          <w:color w:val="111111"/>
          <w:sz w:val="28"/>
          <w:sz w:val="28"/>
          <w:szCs w:val="28"/>
          <w:rtl w:val="true"/>
          <w:lang w:bidi="fa-IR"/>
        </w:rPr>
        <w:t>بى نظيرترين مراسم بدون هيچ تقيه‌اى انجام شد، در حالى كه ممكن بود ابلاغ ولايت در يك توقف يك ساعته و سخنرانى كمتر از نيم ساعته انجام شود و مردم حركت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برنامه مفصلى تدارك ديده شده بود كه سه روز طول كشيد، و سخنرانى يك ساعته در آغاز آن بود كه بلند كردن امير المؤمنين عليه‌السلام و بيعت لسانى نيز در بين سخنرانى انجام شد، و بيعت با دست يكايك آن جمعيت </w:t>
      </w:r>
      <w:r>
        <w:rPr>
          <w:rFonts w:eastAsia="Amiri" w:cs="Amiri" w:ascii="Amiri" w:hAnsi="Amiri"/>
          <w:color w:val="111111"/>
          <w:sz w:val="28"/>
          <w:szCs w:val="28"/>
          <w:lang w:bidi="ar-SA"/>
        </w:rPr>
        <w:t>120000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نفرى در طول سه روز، و شعر حسان و غير اينها كه در دنياى آن روز بى‌سابقه بود و مشابهى نداشت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پيداست كه هر اندازه مراسمى مفصل‌تر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آنكه مثل حج فقط عبادت نباشد بلكه حامل پيامى و به عنوان مقدمه براى هدفى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رساندن آن نياز به نيروهاى منسجم‌ترى براى اداره آن دارد، به خصوص آن كه در اجراى برنامه احتمال اختلال هم وجود داشته 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درباره حراست چنين مراسمى ذكر شد، براى اجراى آن هم نظر همه جانبه خداوند بود كه همه مردم به صورت خود جوش در آن شركت كردند، و زمينه مجلس به گونه‌اى شد كه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آن همه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تقيه‌اى كه منجر به حذف مواردى از سخنش و هدفش شود يا باعث انجام ندادن گوشه‌هايى از مراسم سه روزه شود، آنگونه كه مى‌بايست همه اهداف خود را از سخنرانى و بيعت و غير آن به انجام رساند و هيچ تقديم و تأخير و بر هم خوردگى و بى‌نظمى در برنامه پيش نيامد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به خاطر اطمينان پيامبر صلى‌الله‌عليه‌و‌آله به ضمانت الهى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آن گونه كه لايق چنين مراسمى است سخن بگو و انجام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ضامنم كه مشكلى و فتنه‌اى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بَعْدَ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ازالَ كُلَّ تَقِيَّةٍ بِضِمانِ اللّه عَزَّ وَ جَلَّ لَهُ وَ بَيَّنَ امْرَ اللّه تَعالى، وَ لكِنَّ قُرَيْشا فَعَلَتْ مَا اشْتَهَتْ بَعْدَهُ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قول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گونه تقيه‌اى را با ضمانت خداى عز و جل از ميان برداشت، و آن حضرت امر خدا را بيان كرد، ولى قريش بعد از آن حضرت آنچه مى‌خواستند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مهم اتمام حجتِ كامل عيار و بدون تقيه بود كه براى آگاهى مردم آن روز و نسل‌هاى بعد انجام شد، اگر چه در عمل به محتواى غدير يعنى خلافت بلا فصل امير المؤمنين عليه‌السلام، قريش ضديت كردند و اهداف خود را پيش بردند، ولى اين مهم نيست زيرا خداوند حجت را بر آنان و همه نسل‌هاى آينده تمام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رمزى به غايبين از غدير</w:t>
      </w:r>
    </w:p>
    <w:p>
      <w:pPr>
        <w:pStyle w:val="BookText"/>
        <w:rPr/>
      </w:pPr>
      <w:r>
        <w:rPr>
          <w:rFonts w:ascii="IRNazanin" w:hAnsi="IRNazanin" w:eastAsia="IRNazanin"/>
          <w:color w:val="111111"/>
          <w:sz w:val="28"/>
          <w:sz w:val="28"/>
          <w:szCs w:val="28"/>
          <w:rtl w:val="true"/>
          <w:lang w:bidi="fa-IR"/>
        </w:rPr>
        <w:t>مردم آن روز و نسل‌هاى آينده با ديدن اين آيه غدير، نسبت به مسائل غصب خلافت بعد از غدير آگاهى لازم را پيدا كردند و مى‌كنند، براى آنكه هر گاه مسئله مراجعه و توقف و درخواست پيامبر صلى‌الله‌عليه‌و‌آله در اين امر الهى و ضمانت حفظ خدا را ببينند، فورا متوجه وجود مسايلى مى‌شوند كه در مراسم ابلاغ ولايت امير المؤمنين عليه‌السلام وجود داشته است، و اين مهم به حالتى رمز گونه به اشخاص منتقل مى‌شود، چنانكه امير المؤمنين عليه‌السلام دراين باره مى‌فرمايد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فَانْزَلَ اللّه عَلى نَبِيِّهِ فى يَوْمِ الدَّوْحِ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كَشَفَ عَنْ خَبايا اهْلِ الرَّيْبِ وَ ضَمائِرِ اهْلِ الارْتِدادِ، ما رَمَزَ فيهِ فَعَقَلَهُ الْمُؤْمِنُ وَ الْمُنافِقُ</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130" w:name="pg19260_257656"/>
    </w:p>
    <w:p>
      <w:pPr>
        <w:pStyle w:val="BookText"/>
        <w:rPr/>
      </w:pPr>
      <w:bookmarkEnd w:id="130"/>
      <w:r>
        <w:rPr>
          <w:rFonts w:ascii="IRNazanin" w:hAnsi="IRNazanin" w:eastAsia="IRNazanin"/>
          <w:color w:val="111111"/>
          <w:sz w:val="28"/>
          <w:sz w:val="28"/>
          <w:szCs w:val="28"/>
          <w:rtl w:val="true"/>
          <w:lang w:bidi="fa-IR"/>
        </w:rPr>
        <w:t>خداوند بر پيامبرش در روز غدير نازل كرد آنچه كه از كارهاى پنهانى اهل شك و ريبه و ضماير اهل ارتداد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خدا به صورت رمزى در آيه قرار داد به گونه‌اى كه مؤمن و منافق آن را درك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اين آيه اتمام حجتى بر مردم آن روز و آينده شد كه سقيفه را يارى كرده و مى‌كنند و غدير را رها نموده و مى‌نمايند، كما اينكه راهگشاى فكرى دقيقى شد تا در تحليل مسائل غصب خلافت ريشه‌ها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خداى بزرگ و پيامبر گرامى تشكر مى‌كنيم كه با نازل كردن اين آيه و اين شكل خاص از اتمام حجت، ميلياردها انسان را از بى‌خبرى نجات دادند، و تا آخر روزگار براى احدى عذرى باقى نگذاشتند؛ چنانكه حضرت زهرا عليهاالسلام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روز غدير خم خداوند هيچ عذرى براى احدى باقى نگذاشته است</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131" w:name="__RefHeading___Toc18008929_1280447820"/>
      <w:bookmarkStart w:id="132" w:name="_Toc50"/>
      <w:bookmarkEnd w:id="131"/>
      <w:r>
        <w:rPr>
          <w:rtl w:val="true"/>
        </w:rPr>
        <w:t>آيه تبليغ در خطبه غدير</w:t>
      </w:r>
      <w:bookmarkEnd w:id="132"/>
    </w:p>
    <w:p>
      <w:pPr>
        <w:pStyle w:val="Heading5"/>
        <w:numPr>
          <w:ilvl w:val="4"/>
          <w:numId w:val="1"/>
        </w:numPr>
        <w:rPr/>
      </w:pPr>
      <w:bookmarkStart w:id="133" w:name="__RefHeading___Toc18008931_1280447820"/>
      <w:bookmarkStart w:id="134" w:name="_Toc51"/>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 xml:space="preserve">پيامبر صلى‌الله‌عليه‌و‌آله در خطابه غدير هيجده اقدام فوق‌العاده انجام دادند، كه بعضى از آنها در روند عادى سخنرانى‌هاى حضرت سابقه نداشت، و چند اقدام هم در تمامى سخنرانى‌هاى مردم دنيا از روز اول خلق آدم تا امروز سابقه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اقدامات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سخنرانى‌هاى پيامبر صلى‌الله‌عليه‌و‌آله براى ابلاغ دستورات پروردگار بود، اما در هيچ كدام خداوند دستور خاصى براى ابلاغ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حكمى مانند نماز و امثال آن بر پيامبر صلى‌الله‌عليه‌و‌آله نازل مى‌شد به معناى آن بود كه آن را به مردم برساند، و نياز نبود كه امر خاصى هم بر پيامبر صلى‌الله‌عليه‌و‌آله نازل شود كه امر نماز را به مردم ابلاغ كن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مسئله ولايت، گذشته از اصل مسئله كه بر پيامبر صلى‌الله‌عليه‌و‌آله نازل شده بود، براى ابلاغ آن امر خاص ديگرى نازل شد و آن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الرَّسُولُ بَلِّغْ ما اُنْزِلَ </w:t>
      </w:r>
    </w:p>
    <w:p>
      <w:pPr>
        <w:pStyle w:val="BookText"/>
        <w:rPr/>
      </w:pPr>
      <w:r>
        <w:rPr>
          <w:rFonts w:ascii="IRNazanin" w:hAnsi="IRNazanin" w:eastAsia="IRNazanin"/>
          <w:color w:val="111111"/>
          <w:sz w:val="28"/>
          <w:sz w:val="28"/>
          <w:szCs w:val="28"/>
          <w:rtl w:val="true"/>
          <w:lang w:bidi="fa-IR"/>
        </w:rPr>
        <w:t>اِلَيْكَ مِنْ رَبِّكَ واِنْ لَمْ تَفْعَلْ فَما بَلَّغْتَ رِسالَتَهُ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پيامبر برسان آنچه در حق على از پروردگارت بر تو نازل شده و اگر انجام ندهى رسالت او را نرسانده‌اى و خداوند تو را از مردم حفظ 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اكرم صلى‌الله‌عليه‌و‌آله با توجه به همين امر خاص، مراسم غدير را ترتيب داد تا ابلاغ اين حكم به شكل خاصى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بديعى كه در سخنرانى غدير انجام گرفت آن بود كه در همان آغاز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به صراحت اعلام كرد كه اين سخنرانى به خاطر نزول آن دستور است،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اُؤَدّى ما اَوْحى بِهِ 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اكنون در حال اداى وظيفه نسبت به مطلبى هستم كه خدا بر من وحى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به توضيح آن تبليغ پرداخت و در پايان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فَاَوْحى 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الرَّسُولُ بَلِّغْ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 بر من وحى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ابلاغ كن آنچه از پروردگار بر تو نازل شده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تصريح كرد كه موضوع اين ابلاغ ولايت على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خاطر در همان آغاز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پس از اعلان نزول آيه، مردم منتظر ورود به اصل مطلب بودند، با كمال تعجب متوجه شدند كه پيامبر صلى‌الله‌عليه‌و‌آله مسئله تعطيل اين سخنرانى را مطرح مى‌كند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به صراحت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جبرئيل خواستم كه از خدا بخواهد كه مرا از ابلاغ اين پيام معاف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در ذهن مخاطبان دو سؤال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بدانند چرا حضرت چنين درخواستى را نموده است، و ديگر اينكه اگر چنين خواسته‌اى در ميان بوده پس چگونه اكنون سخنرانى در حال انجام است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دنباله سخن، پيامبر صلى‌الله‌عليه‌و‌آله پاسخ هر دو سؤال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درخواست معاف شدن از ابلاغ پيام را حضور منافقين و فتنه‌گران، و علت تعطيل نشدن سخنرانى را حكم قاطع الهى در ابلاغ پيام اعلام كرد، و اينكه خداوند بدون اين ابلاغ از من راضى نمى‌شود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لذا با پايان اولين بخش سخن كه حمد و ثناى الهى بود، پيامبر صلى‌الله‌عليه‌و‌آله بخش دوم سخن را آغاز فرمود و مردمِ سراپا گوش را كه بدون كوچك‌ترين بى‌نظمى يك پارچه دل به سخنانش سپرده بودند متوجه مطلب اصلى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ابتدا اعلام فرمود كه درباره برنامه‌اى كه در پيش است وحى خاصى از طرف خدا نازل شده و من در برابر آن انجام وظيفه خواهم كرد، از ترس آنكه عذابى بر من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تصريح فرمود كه در اين فرمان به من گفته شده كه اگر آنچه در حق على بر من نازل فرموده ابلاغ نكنم رسالت او را نرسانده‌ام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براى نشان دادن اينكه در ابلاغ آن از هيچ كس ترسى ندارم فورا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من حفظ از شر مردم را ضمانت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مقدمه آيه نازل شده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فرمود و با صراحت فرمود كه بر من چنين وحى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 وَ اِنْ لَمْ تَفْعَلْ فَما بَلَّغْتَ رِسالَتَهُ 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حين قرائت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تفسير كرد كه منظور خلافت على بن ابى‌طالب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كليد سخن به حركت درآمد و قفل آن براى مراحل بعدى كلام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حضرت به مردم گوشزد كرد كه من سابقه كوتاهى و قصور در ابلاغ اوامر الهى نداشته‌ام و نزول چنين آيه‌اى درباره ابلاغ ولايت سبب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بيان علت نزول چنين آيه شديد اللحنى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سه مرتبه از طرف خداوند بر من دستور ابلاغ ولايت على را آورد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قبل از بيان علت نزول آيه، اين مسئله را مطرح كرد كه خداوند درباره ولايت على عليه‌السلام آيه خاصى بر من نازل كرده و سپس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را به على عليه‌السلام تفسير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است كه نماز را به پا داشته و در حال ركوع زكات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به علت نزول آيه پرداخته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جبرئيل درخواست كردم كه از خدا بخواهد تا مرا از ابلاغ اين مسئله به شما معاف نمايد، چرا كه از كمى متقين و زيادى منافقين آگاهم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اوصاف منافقين را با اشاره به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بِأَلْسِنَتِهِمْ ما لَيْسَ فى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تَحْسَبُونَهُ هَيِّنا وَ هُوَ عِنْدَ اللّه‌ِ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آزار و اذيت‌هاى پى در پى منافقين را نسبت به حضرتش يادآور شد، تا آنجا كه نسبت‌هاى مسخره‌آميز به حضرت دادند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حضرت به كار بردند، كه منظورشان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سراپا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امير المؤمنين عليه‌السلام و پيامبر صلى‌الله‌عليه‌و‌آله و توجه متقابل آنان نسبت به يكديگر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باره آيات و مطالب ديگرى نيز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چند فراز ديگر كه پيامبر صلى‌الله‌عليه‌و‌آله كرسى سخن را كاملاً آماده كرده بود، براى تأكيد بيشتر يك بار ديگر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با اين مقدمه تكرار كرد كه با حضور منافقين و آزار دهندگان و درخواست معاف شدن از ابلاغ اين پيام، ولى خدا از من راضى نمى‌شود مگر آنچه در حق على عليه‌السلام نازل كرده ابلاغ نمايم 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 و اِنْ لَمْ تَفْعَلْ فَما بَلَّغْتَ رِسالَتَهُ وَ اللّه‌ُ يَعْصِمُكَ مِنَ 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فرازى از بخش دوم خطبه غدير وحى خاص براى ابلاغ ولايت را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اعلام فرمود كه درباره برنامه‌اى كه در پيش است وحى خاصى از طرف خدا نازل شده و من در برابر آن انجام وظيفه خواهم كرد، از ترس آنكه عذابى بر من نازل 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تصريح فرمود كه در اين فرمان به من گفته شده كه اگر آنچه در حق على بر من نازل فرموده ابلاغ نكنم رسالت او را نرسانده‌ام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براى نشان دادن اينكه در ابلاغ آن از هيچ كس ترسى ندارم فورا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من حفظ از شر مردم را ضمانت فرموده است</w:t>
      </w:r>
      <w:r>
        <w:rPr>
          <w:rFonts w:eastAsia="IRNazanin" w:cs="IRNazanin"/>
          <w:color w:val="111111"/>
          <w:sz w:val="28"/>
          <w:szCs w:val="28"/>
          <w:rtl w:val="true"/>
          <w:lang w:bidi="fa-IR"/>
        </w:rPr>
        <w:t xml:space="preserve">. </w:t>
      </w:r>
      <w:bookmarkStart w:id="135" w:name="pg19260_257660"/>
    </w:p>
    <w:p>
      <w:pPr>
        <w:pStyle w:val="BookText"/>
        <w:rPr/>
      </w:pPr>
      <w:bookmarkEnd w:id="135"/>
      <w:r>
        <w:rPr>
          <w:rFonts w:ascii="IRNazanin" w:hAnsi="IRNazanin" w:eastAsia="IRNazanin"/>
          <w:color w:val="111111"/>
          <w:sz w:val="28"/>
          <w:sz w:val="28"/>
          <w:szCs w:val="28"/>
          <w:rtl w:val="true"/>
          <w:lang w:bidi="fa-IR"/>
        </w:rPr>
        <w:t xml:space="preserve">با اين مقدمه آيه نازل شده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فرمود و با صراحت فرمود كه بر من چنين وحى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 وَ اِنْ لَمْ تَفْعَلْ فَما بَلَّغْتَ رِسالَتَهُ 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حين قرائت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تفسير كرد كه منظور خلافت على بن ابى‌طالب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اشاره به منافقين و شيطنت‌هايشان، از يك سو علت لحن شديد آيه نسبت به پيامبر صلى‌الله‌عليه‌و‌آله براى مؤمنين روشن گرديد، و از سوى ديگر ضمانت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منافقين گوشزد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پيامبر صلى‌الله‌عليه‌و‌آله كرسى سخن را كاملاً آماده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براى تأكيد بيشتر يك بار ديگر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با اين مقدمه تكرار كرد كه با حضور منافقين و آزار دهندگان و درخواست معاف شدن از ابلاغ اين پيام، ولى خدا از من راضى نمى‌شود مگر آنچه در حق على عليه‌السلام نازل كرده ابلاغ نمايم 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 واِنْ لَمْ تَفْعَلْ فَما بَلَّغْتَ رِسالَتَهُ وَ اللّه‌ُ يَعْصِمُكَ مِنَ النّاسِ</w:t>
      </w:r>
      <w:r>
        <w:rPr>
          <w:rFonts w:eastAsia="IRNazanin" w:cs="IRNazanin"/>
          <w:color w:val="111111"/>
          <w:sz w:val="28"/>
          <w:szCs w:val="28"/>
          <w:rtl w:val="true"/>
          <w:lang w:bidi="fa-IR"/>
        </w:rPr>
        <w:t>» .</w:t>
      </w:r>
    </w:p>
    <w:p>
      <w:pPr>
        <w:pStyle w:val="Heading5"/>
        <w:numPr>
          <w:ilvl w:val="4"/>
          <w:numId w:val="1"/>
        </w:numPr>
        <w:rPr/>
      </w:pPr>
      <w:bookmarkStart w:id="136" w:name="__RefHeading___Toc18008933_1280447820"/>
      <w:bookmarkStart w:id="137" w:name="_Toc52"/>
      <w:bookmarkEnd w:id="136"/>
      <w:r>
        <w:rPr>
          <w:rtl w:val="true"/>
        </w:rPr>
        <w:t>متن خطبه غدير</w:t>
      </w:r>
      <w:bookmarkEnd w:id="137"/>
    </w:p>
    <w:p>
      <w:pPr>
        <w:pStyle w:val="BookText"/>
        <w:rPr/>
      </w:pPr>
      <w:r>
        <w:rPr>
          <w:rFonts w:ascii="Amiri" w:hAnsi="Amiri" w:eastAsia="Amiri" w:cs="Amiri"/>
          <w:color w:val="111111"/>
          <w:sz w:val="28"/>
          <w:sz w:val="28"/>
          <w:szCs w:val="28"/>
          <w:rtl w:val="true"/>
          <w:lang w:bidi="ar-SA"/>
        </w:rPr>
        <w:t>وَ اُقِرُّ لَهُ عَلى نَفْسى بِالْعُبُودِيَّةِ، وَ اَشْهَدُ لَهُ بِالرُّبُوبِيَّةِ، وَ اُؤَدّى ما اَوْحى بِهِ اِلَىَّ، حَذَرا مِنْ اَنْ لا اَفْعَلَ فَتَحِلَّ بى مِنْهُ قارِعَةٌ لا يَدْفَعُها عَنّى اَحَدٌ وَ اِنْ عَظُمَتْ حيلَتُهُ وَ صَفَتْ خُلَّتُهُ؛ لا اِلهَ اِلاّ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قَدْ اَعْلَمَنى اَنّى اِنْ لَمْ اُبَلِّغْ ما اَنْزَلَ اِلَىَّ فى حَقِّ عَلِىٍّ فَما بَلَّغْتُ رِسالَتَهُ، وَ قَدْ ضَمِنَ لى تَبارَكَ وَ تَعالَى الْعِصْمَةَ مِنَ النّاسِ وَ هُوَ اللّه‌ُ الْكافِى الْكَريمُ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فَاَوْحى 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الرَّسُولُ بَلِّغْ ما اُنْزِلَ اِلَيْكَ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عَلِىٍّ؛ يَعْنى فِى الْخِلافَةِ لِعَلِىِّ بْنِ اَبى‌طالِبٍ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تَفْعَلْ فَما بَلَّغْتَ رِسالَتَهُ وَ اللّه‌ُ يَعْصِمُكَ مِنَ النّاسِ</w:t>
      </w:r>
      <w:r>
        <w:rPr>
          <w:rFonts w:eastAsia="Amiri" w:cs="Amiri" w:ascii="Amiri" w:hAnsi="Amiri"/>
          <w:color w:val="111111"/>
          <w:sz w:val="28"/>
          <w:szCs w:val="28"/>
          <w:rtl w:val="true"/>
          <w:lang w:bidi="ar-SA"/>
        </w:rPr>
        <w:t xml:space="preserve">» ... . </w:t>
      </w:r>
      <w:bookmarkStart w:id="138" w:name="pg19260_257661"/>
    </w:p>
    <w:p>
      <w:pPr>
        <w:pStyle w:val="BookText"/>
        <w:rPr/>
      </w:pPr>
      <w:bookmarkEnd w:id="138"/>
      <w:r>
        <w:rPr>
          <w:rFonts w:ascii="Amiri" w:hAnsi="Amiri" w:eastAsia="Amiri" w:cs="Amiri"/>
          <w:color w:val="111111"/>
          <w:sz w:val="28"/>
          <w:sz w:val="28"/>
          <w:szCs w:val="28"/>
          <w:rtl w:val="true"/>
          <w:lang w:bidi="ar-SA"/>
        </w:rPr>
        <w:t xml:space="preserve">وَ كُلُّ ذلِكَ لا يَرْضَى اللّه‌ُ مِنّى اِلاّ اَنْ اُبَلِّغَ ما اَنْزَلَ اللّه‌ُ اِلَىَّ فى حَقِّ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الرَّسُولُ بَلِّغْ ما اُنْزِلَ اِلَيْكَ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تَفْعَلْ فَما بَلَّغْتَ رِسالَتَهُ وَ اللّه‌ُ يَعْصِمُكَ مِنَ النّاسِ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براى خداوند بر نفس خود به عنوان بندگى او اقرار مى‌كنم، و شهادت مى‌دهم براى او به پروردگارى، و آنچه به من وحى نموده ادا مى‌نمايم از ترس آنكه مبادا اگر انجام ندهم عذابى از او بر من فرود آيد كه هيچ كس نتواند آن را دفع كند، هر چند كه حيله عظيمى به كار بندد و دوستى او خالص باشد نيست خدايى جز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خداوند به من اعلام فرموده كه اگر آنچه در حق على بر من نازل نموده ابلاغ نكنم رسالت او را نرسانده‌ام، و براى من حفظ از شر مردم را ضمانت نموده و خدا كفايت كننده و كريم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من چنين وحى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الرَّسُولُ بَلِّغْ ما اُنْزِلَ اِلَيْكَ مِنْ رَبِّكَ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اى پيامبر ابلاغ كن آنچه از طرف پروردگارت بر تو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يعنى خلافت على بن ابى‌طالب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انجام ندهى رسالت او را نرسانده‌اى و خداوند تو را از مردم حفظ مى‌كند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بعد از همه اينها، خداوند از من راضى نمى‌شود مگر آنچه در حق على بر من نازل كرده ابلاغ نمايم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اى پيامبر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حق على از پروردگارت بر تو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انجام ندهى رسالت او را نرسانده‌اى، و خداوند تو را از مردم حفظ مى‌كند</w:t>
      </w:r>
      <w:r>
        <w:rPr>
          <w:rFonts w:eastAsia="IRNazanin" w:cs="IRNazanin"/>
          <w:color w:val="111111"/>
          <w:sz w:val="28"/>
          <w:szCs w:val="28"/>
          <w:rtl w:val="true"/>
          <w:lang w:bidi="fa-IR"/>
        </w:rPr>
        <w:t>» .</w:t>
      </w:r>
    </w:p>
    <w:p>
      <w:pPr>
        <w:pStyle w:val="Heading4"/>
        <w:numPr>
          <w:ilvl w:val="3"/>
          <w:numId w:val="1"/>
        </w:numPr>
        <w:rPr/>
      </w:pPr>
      <w:bookmarkStart w:id="139" w:name="__RefHeading___Toc18008935_1280447820"/>
      <w:bookmarkStart w:id="140" w:name="_Toc53"/>
      <w:bookmarkEnd w:id="139"/>
      <w:r>
        <w:rPr>
          <w:rtl w:val="true"/>
        </w:rPr>
        <w:t>آيه تبليغ در غديريه حسّان بن ثابت</w:t>
      </w:r>
      <w:bookmarkEnd w:id="14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مواردى كه در آن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w:t>
      </w:r>
      <w:r>
        <w:rPr>
          <w:rFonts w:eastAsia="Amiri" w:cs="Amiri" w:ascii="Amiri" w:hAnsi="Amiri"/>
          <w:color w:val="111111"/>
          <w:sz w:val="28"/>
          <w:szCs w:val="28"/>
          <w:rtl w:val="true"/>
          <w:lang w:bidi="ar-SA"/>
        </w:rPr>
        <w:t>... »</w:t>
      </w:r>
      <w:r>
        <w:rPr>
          <w:rStyle w:val="FootnoteAnchor"/>
          <w:rtl w:val="true"/>
        </w:rPr>
        <w:footnoteReference w:id="228"/>
      </w:r>
      <w:r>
        <w:rPr>
          <w:rFonts w:ascii="IRNazanin" w:hAnsi="IRNazanin" w:eastAsia="IRNazanin"/>
          <w:color w:val="111111"/>
          <w:sz w:val="28"/>
          <w:sz w:val="28"/>
          <w:szCs w:val="28"/>
          <w:rtl w:val="true"/>
          <w:lang w:bidi="fa-IR"/>
        </w:rPr>
        <w:t>اشاره شده غديريه حسّان بن ثابت است؛ آنجا كه گفته است</w:t>
      </w:r>
      <w:r>
        <w:rPr>
          <w:rFonts w:eastAsia="IRNazanin" w:cs="IRNazanin"/>
          <w:color w:val="111111"/>
          <w:sz w:val="28"/>
          <w:szCs w:val="28"/>
          <w:rtl w:val="true"/>
          <w:lang w:bidi="fa-IR"/>
        </w:rPr>
        <w:t xml:space="preserve">: </w:t>
      </w:r>
      <w:bookmarkStart w:id="141" w:name="pg19260_257662"/>
    </w:p>
    <w:p>
      <w:pPr>
        <w:pStyle w:val="BookText"/>
        <w:rPr/>
      </w:pPr>
      <w:bookmarkEnd w:id="141"/>
      <w:r>
        <w:rPr>
          <w:rFonts w:ascii="Amiri" w:hAnsi="Amiri" w:eastAsia="Amiri" w:cs="Amiri"/>
          <w:color w:val="111111"/>
          <w:sz w:val="28"/>
          <w:sz w:val="28"/>
          <w:szCs w:val="28"/>
          <w:rtl w:val="true"/>
          <w:lang w:bidi="ar-SA"/>
        </w:rPr>
        <w:t xml:space="preserve">اَلَمْ تَعْلَمُوا اَنَّ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دَوْحِ خُمٍّ حينَ قامَ مُنادِيا</w:t>
      </w:r>
    </w:p>
    <w:p>
      <w:pPr>
        <w:pStyle w:val="BookText"/>
        <w:rPr/>
      </w:pPr>
      <w:r>
        <w:rPr>
          <w:rFonts w:ascii="Amiri" w:hAnsi="Amiri" w:eastAsia="Amiri" w:cs="Amiri"/>
          <w:color w:val="111111"/>
          <w:sz w:val="28"/>
          <w:sz w:val="28"/>
          <w:szCs w:val="28"/>
          <w:rtl w:val="true"/>
          <w:lang w:bidi="ar-SA"/>
        </w:rPr>
        <w:t xml:space="preserve">وَ قَد جاءَهُ جِبْريلُ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مَعْصُومٌ فَلا تَكُ وانِيا</w:t>
      </w:r>
    </w:p>
    <w:p>
      <w:pPr>
        <w:pStyle w:val="BookText"/>
        <w:rPr/>
      </w:pPr>
      <w:r>
        <w:rPr>
          <w:rFonts w:ascii="Amiri" w:hAnsi="Amiri" w:eastAsia="Amiri" w:cs="Amiri"/>
          <w:color w:val="111111"/>
          <w:sz w:val="28"/>
          <w:sz w:val="28"/>
          <w:szCs w:val="28"/>
          <w:rtl w:val="true"/>
          <w:lang w:bidi="ar-SA"/>
        </w:rPr>
        <w:t xml:space="preserve">وَ بَلِّغْهُمُ ما اَنْزَلَ اللّه‌ُ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اَنْتَ لَمْ تَفْعَلْ وَ حاذَرْتَ باغِيا</w:t>
      </w:r>
    </w:p>
    <w:p>
      <w:pPr>
        <w:pStyle w:val="BookText"/>
        <w:rPr/>
      </w:pPr>
      <w:r>
        <w:rPr>
          <w:rFonts w:ascii="Amiri" w:hAnsi="Amiri" w:eastAsia="Amiri" w:cs="Amiri"/>
          <w:color w:val="111111"/>
          <w:sz w:val="28"/>
          <w:sz w:val="28"/>
          <w:szCs w:val="28"/>
          <w:rtl w:val="true"/>
          <w:lang w:bidi="ar-SA"/>
        </w:rPr>
        <w:t xml:space="preserve">عَلَيْكَ فَما بَلَّغْتَهُمْ عَنْ اِلهِهِمْ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 اِنْ كُنْتَ تَخْشَى الاَعادِيا</w:t>
      </w:r>
    </w:p>
    <w:p>
      <w:pPr>
        <w:pStyle w:val="BookText"/>
        <w:rPr/>
      </w:pPr>
      <w:r>
        <w:rPr>
          <w:rFonts w:ascii="Amiri" w:hAnsi="Amiri" w:eastAsia="Amiri" w:cs="Amiri"/>
          <w:color w:val="111111"/>
          <w:sz w:val="28"/>
          <w:sz w:val="28"/>
          <w:szCs w:val="28"/>
          <w:rtl w:val="true"/>
          <w:lang w:bidi="ar-SA"/>
        </w:rPr>
        <w:t>تا آخر قصيده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توضيح بيشتر در مورد غديريه حسّان بن ثابت، مراجعه شود به 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فرهنگى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ادبيات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قسمت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غدير به زبان‌هاى مختلف</w:t>
      </w:r>
      <w:r>
        <w:rPr>
          <w:rFonts w:eastAsia="IRNazanin" w:cs="IRNazanin"/>
          <w:color w:val="111111"/>
          <w:sz w:val="28"/>
          <w:szCs w:val="28"/>
          <w:rtl w:val="true"/>
          <w:lang w:bidi="fa-IR"/>
        </w:rPr>
        <w:t>» .</w:t>
      </w:r>
    </w:p>
    <w:p>
      <w:pPr>
        <w:pStyle w:val="Heading4"/>
        <w:numPr>
          <w:ilvl w:val="3"/>
          <w:numId w:val="1"/>
        </w:numPr>
        <w:rPr/>
      </w:pPr>
      <w:bookmarkStart w:id="142" w:name="__RefHeading___Toc18008937_1280447820"/>
      <w:bookmarkStart w:id="143" w:name="_Toc54"/>
      <w:bookmarkEnd w:id="142"/>
      <w:r>
        <w:rPr>
          <w:rtl w:val="true"/>
        </w:rPr>
        <w:t>آيه تبليغ در احتجاج امير المؤمنين عليه‌السلام در صفين</w:t>
      </w:r>
      <w:bookmarkEnd w:id="143"/>
    </w:p>
    <w:p>
      <w:pPr>
        <w:pStyle w:val="Heading5"/>
        <w:numPr>
          <w:ilvl w:val="4"/>
          <w:numId w:val="1"/>
        </w:numPr>
        <w:rPr/>
      </w:pPr>
      <w:bookmarkStart w:id="144" w:name="__RefHeading___Toc18008939_1280447820"/>
      <w:bookmarkStart w:id="145" w:name="_Toc55"/>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ابان از سليم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ما همراه امير المؤمنين عليه‌السلام در صفين بوديم، معاويه ابودرداء و ابوهريره را فراخواند و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على برويد و از قول من به او سلام برسانيد و به او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من مى‌دانم كه تو سزاوارترين مردم به خلافت هستى و از من به آن سزاوارترى، زيرا تو از مهاجرينى هستى كه پيش از همه مسلمان شدند و من از آزادشدگان</w:t>
      </w:r>
      <w:r>
        <w:rPr>
          <w:rStyle w:val="FootnoteAnchor"/>
          <w:rtl w:val="true"/>
        </w:rPr>
        <w:footnoteReference w:id="229"/>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مثل سوابق تو در اسلام و خويشاوندى پيامبر و علم تو به كتاب خدا و سنت پيامبرش را ندارم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 كرده‌اى كه تو خليفه پيامبر در امتش و وصى او در ميان ايشان هستى و خداوند اطاعت تو را بر مؤمنين واجب كرده و در كتابش و سنت پيامبرش به ولايت تو امر كرده است، و به محمد دستور داده كه اين مطلب را در امتش بپا دارد و بر او آيه نازل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 وَ اِنْ لَمْ تَفْعَل فَما بَلَّغْتَ رسالَتَهُ وَ اللّه‌ُ يَعْصِمُكَ مِنَ النّاسِ</w:t>
      </w:r>
      <w:r>
        <w:rPr>
          <w:rFonts w:eastAsia="IRNazanin" w:cs="IRNazanin"/>
          <w:color w:val="111111"/>
          <w:sz w:val="28"/>
          <w:szCs w:val="28"/>
          <w:rtl w:val="true"/>
          <w:lang w:bidi="fa-IR"/>
        </w:rPr>
        <w:t xml:space="preserve">» . </w:t>
      </w:r>
      <w:bookmarkStart w:id="146" w:name="pg19260_257663"/>
    </w:p>
    <w:p>
      <w:pPr>
        <w:pStyle w:val="BookText"/>
        <w:rPr/>
      </w:pPr>
      <w:bookmarkEnd w:id="146"/>
      <w:r>
        <w:rPr>
          <w:rFonts w:ascii="IRNazanin" w:hAnsi="IRNazanin" w:eastAsia="IRNazanin"/>
          <w:color w:val="111111"/>
          <w:sz w:val="28"/>
          <w:sz w:val="28"/>
          <w:szCs w:val="28"/>
          <w:rtl w:val="true"/>
          <w:lang w:bidi="fa-IR"/>
        </w:rPr>
        <w:t>او هم امتش را در غدير خم جمع كرد و آنچه درباره تو از جانب خداوند مأمور شده بود ابلاغ نمود و دستور داد حاضر به غايب برساند، و به مردم خبر داد كه تو بر مردم صاحب اختيارتر از خودشان هستى، و تو نسبت به پيامبر همچون هارون نسبت به موسى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تو به من خبر رسيده است كه براى مردم خطبه‌اى نمى‌خوانى مگر آنكه قبل از پايين آمدن از منبر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خداقسم من سزاوارترين مردم براى آنان هستم، و از روزى كه پيامبر از دنيا رفته همچنان مظلوم بوده‌ام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اين خبرى كه درباره تو به من رسيده درست باشد ظلم ابوبكر و عمر نسبت به تو بالاتر از ظلم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امير المؤمنين عليه‌السلام نامه معاويه را خواند، و ابودرداء و ابوهريره پيام و سخن او را به حضرت ابلاغ كردند، به ابودرداء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معاويه شما را براى آن فرستاده بود به من رسانديد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من بشنويد و از قول من به او برسانيد همانطور كه از قول او به من رسانديد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پيام به معاويه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عزوجل است كه بايد اختيار كند و حق انتخاب با اوست، خداوند مرا براى امت انتخاب كرده است و به عنوان خليفه براى آنان قرار داده است و آنان را در كتاب مُنزَل خود و در سنت پيامبرش مأمور به اطاعت و يارى من نموده است، و اين حجت مرا قوى‌تر و حق مرا واجب‌تر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ابودرداء و ابوهريره رفتند تا نزد معاويه رسيدند و پيام حضرت را رساندند</w:t>
      </w:r>
      <w:r>
        <w:rPr>
          <w:rFonts w:eastAsia="IRNazanin" w:cs="IRNazanin"/>
          <w:color w:val="111111"/>
          <w:sz w:val="28"/>
          <w:szCs w:val="28"/>
          <w:rtl w:val="true"/>
          <w:lang w:bidi="fa-IR"/>
        </w:rPr>
        <w:t>.</w:t>
      </w:r>
      <w:r>
        <w:rPr>
          <w:rStyle w:val="FootnoteAnchor"/>
          <w:rtl w:val="true"/>
        </w:rPr>
        <w:footnoteReference w:id="230"/>
      </w:r>
    </w:p>
    <w:p>
      <w:pPr>
        <w:pStyle w:val="Heading5"/>
        <w:numPr>
          <w:ilvl w:val="4"/>
          <w:numId w:val="1"/>
        </w:numPr>
        <w:rPr/>
      </w:pPr>
      <w:bookmarkStart w:id="147" w:name="__RefHeading___Toc18008941_1280447820"/>
      <w:bookmarkStart w:id="148" w:name="_Toc56"/>
      <w:bookmarkEnd w:id="147"/>
      <w:r>
        <w:rPr>
          <w:rtl w:val="true"/>
        </w:rPr>
        <w:t>تبليغ غدير توسط معصومين عليهم‌السلام با آيه تبليغ</w:t>
      </w:r>
      <w:bookmarkEnd w:id="148"/>
    </w:p>
    <w:p>
      <w:pPr>
        <w:pStyle w:val="Heading6"/>
        <w:numPr>
          <w:ilvl w:val="5"/>
          <w:numId w:val="1"/>
        </w:numPr>
        <w:rPr/>
      </w:pPr>
      <w:bookmarkStart w:id="149" w:name="__RefHeading___Toc18008943_1280447820"/>
      <w:bookmarkStart w:id="150" w:name="_Toc57"/>
      <w:bookmarkEnd w:id="149"/>
      <w:r>
        <w:rPr>
          <w:rtl w:val="true"/>
        </w:rPr>
        <w:t>اشاره</w:t>
      </w:r>
      <w:bookmarkEnd w:id="15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شاخص‌هاى زندگى حضرات معصومين عليهم‌السلام تبليغ غدير به شكل‌هاى مختلف تبليغى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تبليغ غدير با آيه تبليغ است كه ذيلاً به بيان آن مى‌پردازيم</w:t>
      </w:r>
      <w:r>
        <w:rPr>
          <w:rFonts w:eastAsia="IRNazanin" w:cs="IRNazanin"/>
          <w:color w:val="111111"/>
          <w:sz w:val="28"/>
          <w:szCs w:val="28"/>
          <w:rtl w:val="true"/>
          <w:lang w:bidi="fa-IR"/>
        </w:rPr>
        <w:t xml:space="preserve">: </w:t>
      </w:r>
      <w:bookmarkStart w:id="151" w:name="pg19260_257664"/>
    </w:p>
    <w:p>
      <w:pPr>
        <w:pStyle w:val="Heading6"/>
        <w:numPr>
          <w:ilvl w:val="5"/>
          <w:numId w:val="1"/>
        </w:numPr>
        <w:rPr/>
      </w:pPr>
      <w:bookmarkStart w:id="152" w:name="__RefHeading___Toc18008945_1280447820"/>
      <w:bookmarkStart w:id="153" w:name="_Toc58"/>
      <w:bookmarkEnd w:id="151"/>
      <w:bookmarkEnd w:id="152"/>
      <w:r>
        <w:rPr/>
        <w:t>1</w:t>
      </w:r>
      <w:r>
        <w:rPr>
          <w:rtl w:val="true"/>
        </w:rPr>
        <w:t xml:space="preserve"> - </w:t>
      </w:r>
      <w:r>
        <w:rPr>
          <w:rtl w:val="true"/>
        </w:rPr>
        <w:t>استناد امام باقر عليه‌السلام به آيه تبليغ در برابر حسن بصرى</w:t>
      </w:r>
      <w:bookmarkEnd w:id="153"/>
    </w:p>
    <w:p>
      <w:pPr>
        <w:pStyle w:val="BookText"/>
        <w:rPr/>
      </w:pPr>
      <w:r>
        <w:rPr>
          <w:rFonts w:ascii="IRNazanin" w:hAnsi="IRNazanin" w:eastAsia="IRNazanin"/>
          <w:color w:val="111111"/>
          <w:sz w:val="28"/>
          <w:sz w:val="28"/>
          <w:szCs w:val="28"/>
          <w:rtl w:val="true"/>
          <w:lang w:bidi="fa-IR"/>
        </w:rPr>
        <w:t>لب فرو بستن از حقايق قرآنىِ غدير، يكى از ضربه‌هاى شكننده‌اى است كه دشمنان اهل بيت عليهم‌السلام توانسته‌اند با سكوت‌هاى بى‌جاى خود بر پيكره فرهنگى جامعه اسلامى وارد كنند و با بى‌خبر گذاشتن جامعه از حقايق ولايت راه را براى سقيفه هموار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دشمنان مرموز و موذى و منافق خاندان نبوت حسن بصرى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از محدثان سقيفه است كه با نفاق خود گفته‌هايش را مقبول همه قرار مى‌داد و دورويى او براى همه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عمرى طولانى نمود و از زمان امير المؤمنين عليه‌السلام تا امام باقر عليه‌السلام زنده بود، ادعاى تقدس نيز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موارد، نفاق او در تفسير آيات قرآن بود، كه در اين جهت نيز شهرتى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آيات مربوط به اهل بيت عليهم‌السلام را بيان نمى‌كرد و درباره آنها به ابهام 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او ضربه سنگينى به رواج فرهنگ اهل بيت عليهم‌السلام در ميان مردم 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 حساسى كه حسن بصرى خود را در اجتماع به عنوان يك مرجع علمى معرفى كرده بود، در مجلس امام باقر عليه‌السلام آيات غدير مطرح شد و سكوتى كه حسن بصرى درباره آنها به خرج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نام اعشى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ما اُنزِلَ اِلَيكَ مِن رَبِّكَ </w:t>
      </w:r>
      <w:r>
        <w:rPr>
          <w:rFonts w:eastAsia="IRNazanin" w:cs="IRNazanin"/>
          <w:color w:val="111111"/>
          <w:sz w:val="28"/>
          <w:szCs w:val="28"/>
          <w:rtl w:val="true"/>
          <w:lang w:bidi="fa-IR"/>
        </w:rPr>
        <w:t>... »</w:t>
      </w:r>
      <w:r>
        <w:rPr>
          <w:rStyle w:val="FootnoteAnchor"/>
          <w:rtl w:val="true"/>
        </w:rPr>
        <w:footnoteReference w:id="231"/>
      </w:r>
      <w:r>
        <w:rPr>
          <w:rFonts w:ascii="IRNazanin" w:hAnsi="IRNazanin" w:eastAsia="IRNazanin"/>
          <w:color w:val="111111"/>
          <w:sz w:val="28"/>
          <w:sz w:val="28"/>
          <w:szCs w:val="28"/>
          <w:rtl w:val="true"/>
          <w:lang w:bidi="fa-IR"/>
        </w:rPr>
        <w:t xml:space="preserve">را مى‌خواند و مى‌گويد درباره مردى نازل شده و نام او را نمى‌گويد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عليه‌السلام با شنيدن اين خبر حضرت موقعيت را مغتنم شمرده و از همين فرصت تبليغ غدير را نشانه رفت و فرمود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نمازش را قبول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مى‌خواست خبر مى‌داد درباره چه كسى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پيامبر صلى‌الله‌عليه‌و‌آله نازل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امر مى‌كند امتت را راهنمايى كنى كه وليّشان كيست و اين آيه را نازل كرد</w:t>
      </w:r>
      <w:r>
        <w:rPr>
          <w:rFonts w:eastAsia="IRNazanin" w:cs="IRNazanin"/>
          <w:color w:val="111111"/>
          <w:sz w:val="28"/>
          <w:szCs w:val="28"/>
          <w:rtl w:val="true"/>
          <w:lang w:bidi="fa-IR"/>
        </w:rPr>
        <w:t xml:space="preserve">. </w:t>
      </w:r>
      <w:bookmarkStart w:id="154" w:name="pg19260_257665"/>
    </w:p>
    <w:p>
      <w:pPr>
        <w:pStyle w:val="BookText"/>
        <w:rPr/>
      </w:pPr>
      <w:bookmarkEnd w:id="154"/>
      <w:r>
        <w:rPr>
          <w:rFonts w:ascii="IRNazanin" w:hAnsi="IRNazanin" w:eastAsia="IRNazanin"/>
          <w:color w:val="111111"/>
          <w:sz w:val="28"/>
          <w:sz w:val="28"/>
          <w:szCs w:val="28"/>
          <w:rtl w:val="true"/>
          <w:lang w:bidi="fa-IR"/>
        </w:rPr>
        <w:t>پيامبر صلى‌الله‌عليه‌و‌آله هم قيام كرد و دست على بن ابى‌طالب عليه‌السلام را گرفت و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r>
        <w:rPr>
          <w:rStyle w:val="FootnoteAnchor"/>
          <w:rtl w:val="true"/>
        </w:rPr>
        <w:footnoteReference w:id="232"/>
      </w:r>
    </w:p>
    <w:p>
      <w:pPr>
        <w:pStyle w:val="Heading6"/>
        <w:numPr>
          <w:ilvl w:val="5"/>
          <w:numId w:val="1"/>
        </w:numPr>
        <w:rPr/>
      </w:pPr>
      <w:bookmarkStart w:id="155" w:name="__RefHeading___Toc18008947_1280447820"/>
      <w:bookmarkStart w:id="156" w:name="_Toc59"/>
      <w:bookmarkEnd w:id="155"/>
      <w:r>
        <w:rPr/>
        <w:t>2</w:t>
      </w:r>
      <w:r>
        <w:rPr>
          <w:rtl w:val="true"/>
        </w:rPr>
        <w:t xml:space="preserve"> - </w:t>
      </w:r>
      <w:r>
        <w:rPr>
          <w:rtl w:val="true"/>
        </w:rPr>
        <w:t>امام صادق عليه‌السلام و آيه تبليغ پشتوانه قرآنى غدير</w:t>
      </w:r>
      <w:bookmarkEnd w:id="156"/>
    </w:p>
    <w:p>
      <w:pPr>
        <w:pStyle w:val="BookText"/>
        <w:rPr/>
      </w:pPr>
      <w:r>
        <w:rPr>
          <w:rFonts w:ascii="IRNazanin" w:hAnsi="IRNazanin" w:eastAsia="IRNazanin"/>
          <w:color w:val="111111"/>
          <w:sz w:val="28"/>
          <w:sz w:val="28"/>
          <w:szCs w:val="28"/>
          <w:rtl w:val="true"/>
          <w:lang w:bidi="fa-IR"/>
        </w:rPr>
        <w:t>قرآن سند دائمى و ترازوى سنجش فكر و اعتقاد يك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اعتقادى كه بر آيه‌اى از قرآن استوار باشد استحكام كتاب اللّه را به خود مى‌گيرد و از گزند شبهه پراكنان در امان 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در اين باره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دينش را از كتاب خداوند بياموزد كوه‌ها از جا كنده مى‌شوند قبل از اينكه او تكانى بخورد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كدام آيه است ؟ حضرت نمونه‌هايى را ذكر كردند تا آنكه درباره مستند قرآنىِ غدير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قول خداوند عزوجل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 وَ اِن لَم تَفعَل فَما بَلَّغتَ رِسالَتَهُ وَ اللّه‌ُ يَعصِمُكَ مِنَ النّاسِ</w:t>
      </w:r>
      <w:r>
        <w:rPr>
          <w:rFonts w:eastAsia="IRNazanin" w:cs="IRNazanin"/>
          <w:color w:val="111111"/>
          <w:sz w:val="28"/>
          <w:szCs w:val="28"/>
          <w:rtl w:val="true"/>
          <w:lang w:bidi="fa-IR"/>
        </w:rPr>
        <w:t>»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از همين جاست قول پيامبر صلى‌الله‌عليه‌و‌آله كه به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 عادِ مَن عاداهُ وَ انصُر مَن نَصَرَهُ وَ اخذُل مَن خَذَلَهُ </w:t>
      </w:r>
      <w:r>
        <w:rPr>
          <w:rFonts w:eastAsia="IRNazanin" w:cs="IRNazanin"/>
          <w:color w:val="111111"/>
          <w:sz w:val="28"/>
          <w:szCs w:val="28"/>
          <w:rtl w:val="true"/>
          <w:lang w:bidi="fa-IR"/>
        </w:rPr>
        <w:t>... .</w:t>
      </w:r>
      <w:r>
        <w:rPr>
          <w:rStyle w:val="FootnoteAnchor"/>
          <w:rtl w:val="true"/>
        </w:rPr>
        <w:footnoteReference w:id="234"/>
      </w:r>
    </w:p>
    <w:p>
      <w:pPr>
        <w:pStyle w:val="Heading6"/>
        <w:numPr>
          <w:ilvl w:val="5"/>
          <w:numId w:val="1"/>
        </w:numPr>
        <w:rPr/>
      </w:pPr>
      <w:bookmarkStart w:id="157" w:name="__RefHeading___Toc18008949_1280447820"/>
      <w:bookmarkStart w:id="158" w:name="_Toc60"/>
      <w:bookmarkEnd w:id="157"/>
      <w:r>
        <w:rPr/>
        <w:t>3</w:t>
      </w:r>
      <w:r>
        <w:rPr>
          <w:rtl w:val="true"/>
        </w:rPr>
        <w:t xml:space="preserve"> - </w:t>
      </w:r>
      <w:r>
        <w:rPr>
          <w:rtl w:val="true"/>
        </w:rPr>
        <w:t>امام صادق عليه‌السلام و آيه تبليغ آخرين دستور قرآنى غدير</w:t>
      </w:r>
      <w:bookmarkEnd w:id="15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بين دستور و اجراى غدير دو مرحله را طبق آيات قرآن بيان مى‌فرمايد، كه نشان از دقيق بودن مسئله غدير در مقدر الهى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دستور اصلى نصب امام است كه در سوره انشراح آمده و حضرت در تفسير آن را چنين فرمود</w:t>
      </w:r>
      <w:r>
        <w:rPr>
          <w:rFonts w:eastAsia="IRNazanin" w:cs="IRNazanin"/>
          <w:color w:val="111111"/>
          <w:sz w:val="28"/>
          <w:szCs w:val="28"/>
          <w:rtl w:val="true"/>
          <w:lang w:bidi="fa-IR"/>
        </w:rPr>
        <w:t xml:space="preserve">: </w:t>
      </w:r>
      <w:bookmarkStart w:id="159" w:name="pg19260_257666"/>
    </w:p>
    <w:p>
      <w:pPr>
        <w:pStyle w:val="BookText"/>
        <w:rPr/>
      </w:pPr>
      <w:bookmarkEnd w:id="159"/>
      <w:r>
        <w:rPr>
          <w:rFonts w:ascii="IRNazanin" w:hAnsi="IRNazanin" w:eastAsia="IRNazanin"/>
          <w:color w:val="111111"/>
          <w:sz w:val="28"/>
          <w:sz w:val="28"/>
          <w:szCs w:val="28"/>
          <w:rtl w:val="true"/>
          <w:lang w:bidi="fa-IR"/>
        </w:rPr>
        <w:t>خداوند عزوجل به پيامبرش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فَرَغتَ فَانصَب وَ اِلى رَبِّكَ فَارغَب</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فراغت يافتى منصوب كن و به سوى پروردگارت رغبت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تفسيرش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فراغت يافتى عَلَم و علامت خود را نصب كن و وصيَّت را معرفى نما و فضيلت او علنا بيان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دستور اجراى آن بود كه در نزديكى غدير خم نازل شد و واقعه غدير بر اساس آن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در اين باره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آنگاه كه از حجة الوداع باز مى‌گشت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ما اُنزِلَ اِلَيكَ مِن رَبِّكَ </w:t>
      </w:r>
      <w:r>
        <w:rPr>
          <w:rFonts w:eastAsia="IRNazanin" w:cs="IRNazanin"/>
          <w:color w:val="111111"/>
          <w:sz w:val="28"/>
          <w:szCs w:val="28"/>
          <w:rtl w:val="true"/>
          <w:lang w:bidi="fa-IR"/>
        </w:rPr>
        <w:t>... »</w:t>
      </w:r>
      <w:r>
        <w:rPr>
          <w:rStyle w:val="FootnoteAnchor"/>
          <w:rtl w:val="true"/>
        </w:rPr>
        <w:footnoteReference w:id="236"/>
      </w: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مردم را ندا داد تا جمع شوند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r>
        <w:rPr>
          <w:rStyle w:val="FootnoteAnchor"/>
          <w:rtl w:val="true"/>
        </w:rPr>
        <w:footnoteReference w:id="237"/>
      </w:r>
    </w:p>
    <w:p>
      <w:pPr>
        <w:pStyle w:val="Heading6"/>
        <w:numPr>
          <w:ilvl w:val="5"/>
          <w:numId w:val="1"/>
        </w:numPr>
        <w:rPr/>
      </w:pPr>
      <w:bookmarkStart w:id="160" w:name="__RefHeading___Toc18008951_1280447820"/>
      <w:bookmarkStart w:id="161" w:name="_Toc61"/>
      <w:bookmarkEnd w:id="160"/>
      <w:r>
        <w:rPr/>
        <w:t>4</w:t>
      </w:r>
      <w:r>
        <w:rPr>
          <w:rtl w:val="true"/>
        </w:rPr>
        <w:t xml:space="preserve"> - </w:t>
      </w:r>
      <w:r>
        <w:rPr>
          <w:rtl w:val="true"/>
        </w:rPr>
        <w:t>امام هادى عليه‌السلام در شرح كيفيت خطابه غدير</w:t>
      </w:r>
      <w:bookmarkEnd w:id="161"/>
    </w:p>
    <w:p>
      <w:pPr>
        <w:pStyle w:val="BookText"/>
        <w:rPr/>
      </w:pPr>
      <w:r>
        <w:rPr>
          <w:rFonts w:ascii="IRNazanin" w:hAnsi="IRNazanin" w:eastAsia="IRNazanin"/>
          <w:color w:val="111111"/>
          <w:sz w:val="28"/>
          <w:sz w:val="28"/>
          <w:szCs w:val="28"/>
          <w:rtl w:val="true"/>
          <w:lang w:bidi="fa-IR"/>
        </w:rPr>
        <w:t>با جنايات سقيفه، امامان غدير كِى مى‌توانستند روز غدير را به زيارت صاحب غدير اختصاص دهند، تا چه رسد به اينكه زيارتنامه غديرى به مردم بياموزند ؟ در جايى كه خفقان بنى‌عباس به اوج خود رسيده و متوكل‌ها دشمنى خود را با صاحب غدير علنى كرده‌اند؛ و اينك دهمين امام غدير را به صورت تبعيد از مدينه به سامرا آورده‌اند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موقعيت بسيار حساسى بود كه امام على النقى عليه‌السلام در سالى كه معتصم عباسى آن حضرت را از مدينه به سامرا تبعيد كرد، در روز عيد غدير بتواند به كوفه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نجف امير المؤمنين عليه‌السلام را زيارت كند و زيارتنامه مفصلى كه يك دور كامل اعتقادى درباره فرهنگ غدير است بخواند و ماجراى غدير را ضمن آن به ما بياموزد و خطاب به جدش امير المؤمنين عليه‌السلام بفرمايد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شهادت مى‌دهم كه پيامبر صلى‌الله‌عليه‌و‌آله آنچه درباره تو از سوى خدا نازل شده بود ابلاغ كرد و امر خدا را امتثال نمود و اطاعت و ولايت تو را بر امتش واجب كرد و براى تو از آنان بيعت گرفت و تو را صاحب اختيار مؤمنين قرار داد، همان گونه كه خداوند اين مقام را براى تو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را بر اين مطلب شاهد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فرمان الهى را به شما رساندم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رساندى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 و تو براى شاهد بودن و قضاوت بين بندگان كافى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شهادت مى‌دهم كه خداوند به پيامبر صلى‌الله‌عليه‌و‌آله دستور داد تا صاحب اختيارىِ تو را بر امت علنا اعلام كند تا مقام شامخ تو را بلندتر نمايد و برهان و دليل تو را اعلان نمايد و سخنان باطل را خط بطلان كشد و عذرها را قطع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پيامبر صلى‌الله‌عليه‌و‌آله از فتنه فاسقين نگران شد و تقيه از منافقين را مطرح نمود، پروردگار جهان بر او وحى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 ما اُنزِلَ اِلَيكَ مِن رَبِّكَ وَ اِن لَم تَفعَل فَما بَلَّغتَ رِسالَتَهُ وَ اللّه‌ُ يَعصِمُكَ مِنَ 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بود كه آن حضرت سنگينى سفر را بر خود هموار نمود و در شدت گرماى ظهر بپاخاست و خطبه‌اى ايراد كرد و شنوانيد و ندا كرد و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همه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رسانيدم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مؤمنين از خودشان صاحب اختيارتر نبوده‌ام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تو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به آنچه خداوند درباره تو بر پيامبرش نازل كرد جز عده كمى ايمان نياوردند؛ و اكثرشان جز زيان كارى چيزى به دست نياوردند </w:t>
      </w:r>
      <w:r>
        <w:rPr>
          <w:rFonts w:eastAsia="IRNazanin" w:cs="IRNazanin"/>
          <w:color w:val="111111"/>
          <w:sz w:val="28"/>
          <w:szCs w:val="28"/>
          <w:rtl w:val="true"/>
          <w:lang w:bidi="fa-IR"/>
        </w:rPr>
        <w:t xml:space="preserve">... . </w:t>
      </w:r>
      <w:bookmarkStart w:id="162" w:name="pg19260_257668"/>
    </w:p>
    <w:p>
      <w:pPr>
        <w:pStyle w:val="BookText"/>
        <w:rPr/>
      </w:pPr>
      <w:bookmarkEnd w:id="162"/>
      <w:r>
        <w:rPr>
          <w:rFonts w:ascii="IRNazanin" w:hAnsi="IRNazanin" w:eastAsia="IRNazanin"/>
          <w:color w:val="111111"/>
          <w:sz w:val="28"/>
          <w:sz w:val="28"/>
          <w:szCs w:val="28"/>
          <w:rtl w:val="true"/>
          <w:lang w:bidi="fa-IR"/>
        </w:rPr>
        <w:t>خدايا لعنت كن كسانى را كه حق وليت را غصب نمودند و عهد و پيمان او را انكار نمودند بعد از يقين و اقرار به ولايت او در روزى كه دين را برايش كامل نمودى</w:t>
      </w:r>
      <w:r>
        <w:rPr>
          <w:rFonts w:eastAsia="IRNazanin" w:cs="IRNazanin"/>
          <w:color w:val="111111"/>
          <w:sz w:val="28"/>
          <w:szCs w:val="28"/>
          <w:rtl w:val="true"/>
          <w:lang w:bidi="fa-IR"/>
        </w:rPr>
        <w:t>.</w:t>
      </w:r>
      <w:r>
        <w:rPr>
          <w:rStyle w:val="FootnoteAnchor"/>
          <w:rtl w:val="true"/>
        </w:rPr>
        <w:footnoteReference w:id="238"/>
      </w:r>
    </w:p>
    <w:p>
      <w:pPr>
        <w:pStyle w:val="Heading4"/>
        <w:numPr>
          <w:ilvl w:val="3"/>
          <w:numId w:val="1"/>
        </w:numPr>
        <w:rPr/>
      </w:pPr>
      <w:bookmarkStart w:id="163" w:name="__RefHeading___Toc18008953_1280447820"/>
      <w:bookmarkStart w:id="164" w:name="_Toc62"/>
      <w:bookmarkEnd w:id="163"/>
      <w:r>
        <w:rPr>
          <w:rtl w:val="true"/>
        </w:rPr>
        <w:t>آيه تبليغ در دعاى بعد از نماز روز غدير</w:t>
      </w:r>
      <w:bookmarkEnd w:id="164"/>
    </w:p>
    <w:p>
      <w:pPr>
        <w:pStyle w:val="Heading5"/>
        <w:numPr>
          <w:ilvl w:val="4"/>
          <w:numId w:val="1"/>
        </w:numPr>
        <w:rPr/>
      </w:pPr>
      <w:bookmarkStart w:id="165" w:name="__RefHeading___Toc18008955_1280447820"/>
      <w:bookmarkStart w:id="166" w:name="_Toc63"/>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يكى از جلوه‌هاى قرآنى غدير، فرازهاى دعا و زياراتى است كه در آنها به تبيين و تفسير آيات مربوط به واقعه غدير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دعاها و 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آنچه مربوط به شب و روز غدير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ناگفته‌هايى از مسئله غدير به چشم مى‌خورد كه در هيچ روايت ديگرى يافت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مواردى شأن نزول آيات و در مواردى استشهاد به آيه‌هاى قرآن و در مواردى مصداق قرار دادن غدير براى آيه مزبور مطرح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اين موارد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برسان آنچه از پروردگارت بر تو نازل شده و اگر نرسانى رسالت او را ابلاغ نكرده‌اى و خدا تو را از شر مردم حفظ مى‌كند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آيه و دعاى مربوط به آن از دو بُعد قابل بررسى است</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18008957_1280447820"/>
      <w:bookmarkStart w:id="168" w:name="_Toc64"/>
      <w:bookmarkEnd w:id="167"/>
      <w:r>
        <w:rPr/>
        <w:t>1</w:t>
      </w:r>
      <w:r>
        <w:rPr>
          <w:rtl w:val="true"/>
        </w:rPr>
        <w:t xml:space="preserve"> - </w:t>
      </w:r>
      <w:r>
        <w:rPr>
          <w:rtl w:val="true"/>
        </w:rPr>
        <w:t>متن دعا</w:t>
      </w:r>
      <w:bookmarkEnd w:id="168"/>
    </w:p>
    <w:p>
      <w:pPr>
        <w:pStyle w:val="BookText"/>
        <w:rPr/>
      </w:pPr>
      <w:r>
        <w:rPr>
          <w:rFonts w:ascii="IRNazanin" w:hAnsi="IRNazanin" w:eastAsia="IRNazanin"/>
          <w:color w:val="111111"/>
          <w:sz w:val="28"/>
          <w:sz w:val="28"/>
          <w:szCs w:val="28"/>
          <w:rtl w:val="true"/>
          <w:lang w:bidi="fa-IR"/>
        </w:rPr>
        <w:t>در دعايى كه بعد از نماز روز عيد غدير مى‌خوانيم چنين مى‌گوييم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إِنَّنا سَمِعْنا مُنادِيا يُنادِى لِلاْءِيمانِ أَنْ آمِنُوا بِرَبِّكُمْ فَآمَنَّا، رَبَّنا فَاغْفِرْ لَنا ذُنُوبَنا وَ كَفِّرْ عَنَّا سَيِّئاتِنا وَ تَوَفَّنا مَعَ الْأَبْرارِ، رَبَّنا وَ آتِنا ما وَعَدْتَنا عَلى رُسُلِكَ وَ لا تُخْزِنا يَوْمَ الْقِيامَةِ إِنَّكَ لا تُخْلِفُ الْمِيعادَ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رَبَّنا انَّنا سَمِعْنَا النِّداءَ، وَ صَدَّقْنَا الْمُنادى رَسُولَكَ صلى‌الله‌عليه‌و‌آله اذْ نادى نِداءً عَنْكَ بِالَّذى امَرْتَهُ انْ يُبَلِّغَ عَنْكَ ما انْزَلْتَ الَيْهِ مِنْ مُوالاةِ وَلِىِّ الْمُؤْمِنينَ، وَ حَذَّرْتَهُ وَ انْذَرْتَهُ انْ لَمْ يُبَلِّغْ انْ تَسْخَطَ عَلَيْهِ، وَ انَّهُ اذا بَلَّغَ رِسالاتِكَ عَصَمْتَهُ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مُبَلِّغا وَحْيَكَ وَ رِسالاتِكَ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مَنْ كُنْتُ مَوْلاهُ فَعَلِىٌّ مَوْلاهُ، وَ مَنْ كُنْتُ وَلِيَّهُ فَعَلِىٌّ وَلِيُّهُ، وَ مَنْ كُنْتُ نَبِيَّهُ فَعَلِىٌّ اميرُهُ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رَبَّنا قَدْ اجَبْنا داعِيَكَ النَّذيرَ الْمُنْذِرَ مُحَمَّدا عَبْدَكَ الَّذى انْعَمْتَ عَلَيْهِ وَ جَعَلْتَهُ مَثَلاً لِبَنى‌اسْرائيلَ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آمَنّا وَ اتَّبَعْنا مَوْلانا وَ وَلِيَّنا وَ هاديَنا وَ داعِيَنا وَ داعِىَ الانامِ، وَ صِراطَكَ السَّوِىَّ الْمُسْتَقيمَ وَ مَحَجَّتَكَ الْبَيْضاءَ، وَ سَبيلَكَ الدّاعِىَ الَيْكَ عَلى بَصيرَةٍ هُوَ وَ مَنِ اتَّبَعَهُ، وَ سُبْحانَ اللّه‌ِ عَمّا يُشْرِكُونَ بِوِلايَتِهِ وَ بِامْرِ رَبِّهِمْ وَ بِاتِّخاذِ الْوَلائِجِ مِنْ دُونِهِ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ما شنيديم كه منادى براى ايمان ندا مى‌كند كه به پروردگارتان ايمان بياوريد، و ما هم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 ما را ببخش و بدى‌هايمان را از ما بزداى و ما را با نيكان بميران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آنچه توسط فرستادگانت به ما وعده داده‌اى به ما عنايت كن و روز قيامت ما را خوار مكن، كه تو وعده‌ات را خلاف نمى‌كنى</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ما ندا را شنيديم و ندا كننده را كه پيامبرت بود تصديق كرديم، آنگاه كه از سوى تو ندا كرد به آنچه دستور داده بودى و بر او نازل كرده بودى كه از طرف تو درباره ولايت صاحب اختيار مؤمنان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 حذر داشتى و ترساندى كه اگر ابلاغ نكند بر او غضب خواهى كرد، و اگر رسالت‌هاى تو را ابلاغ كند او را از شر مردم حفظ خواهى كرد</w:t>
      </w:r>
      <w:r>
        <w:rPr>
          <w:rFonts w:eastAsia="IRNazanin" w:cs="IRNazanin"/>
          <w:color w:val="111111"/>
          <w:sz w:val="28"/>
          <w:szCs w:val="28"/>
          <w:rtl w:val="true"/>
          <w:lang w:bidi="fa-IR"/>
        </w:rPr>
        <w:t xml:space="preserve">. </w:t>
      </w:r>
      <w:bookmarkStart w:id="169" w:name="pg19260_257670"/>
    </w:p>
    <w:p>
      <w:pPr>
        <w:pStyle w:val="BookText"/>
        <w:rPr/>
      </w:pPr>
      <w:bookmarkEnd w:id="169"/>
      <w:r>
        <w:rPr>
          <w:rFonts w:ascii="IRNazanin" w:hAnsi="IRNazanin" w:eastAsia="IRNazanin"/>
          <w:color w:val="111111"/>
          <w:sz w:val="28"/>
          <w:sz w:val="28"/>
          <w:szCs w:val="28"/>
          <w:rtl w:val="true"/>
          <w:lang w:bidi="fa-IR"/>
        </w:rPr>
        <w:t>آنجا بود كه پيامبر صلى‌الله‌عليه‌و‌آله به قصد ابلاغ وحى و رسالت تو چنين ندا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هر كس من مولى و صاحب اختيار او هستم على صاحب اختيار اوست، و هر كس من ولىّ اويم على ولىّ اوست، و هر كس من پيامبر او بوده‌ام على امير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دعوت كننده تو را اجابت كرديم، همان ترساننده منذر، يعنى محمد صلى‌الله‌عليه‌و‌آله بنده تو كه بر او انعام فرمودى و او را نمونه‌اى براى بنى‌اسرائيل قرار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ايمان آورديم و از صاحب اختيار و ولىّ و هدايت كننده و دعوت كننده ما و مردم پيروى نموديم، همان راه درست و مستقيم تو، و جايگاه حجتِ واضح تو، و راه تو كه او و پيروانش با بصيرت به سوى تو دعوت مى‌كنند، و خدا منزه است از آنچه در ولايت على عليه‌السلام شرك مى‌ورزند و درباره امر پروردگارشان كسى را شريك مى‌كنند، و كسانى را جز او محبوب دل خود قرار مى‌دهند</w:t>
      </w:r>
      <w:r>
        <w:rPr>
          <w:rFonts w:eastAsia="IRNazanin" w:cs="IRNazanin"/>
          <w:color w:val="111111"/>
          <w:sz w:val="28"/>
          <w:szCs w:val="28"/>
          <w:rtl w:val="true"/>
          <w:lang w:bidi="fa-IR"/>
        </w:rPr>
        <w:t>.</w:t>
      </w:r>
    </w:p>
    <w:p>
      <w:pPr>
        <w:pStyle w:val="Heading5"/>
        <w:numPr>
          <w:ilvl w:val="4"/>
          <w:numId w:val="1"/>
        </w:numPr>
        <w:rPr/>
      </w:pPr>
      <w:bookmarkStart w:id="170" w:name="__RefHeading___Toc18008959_1280447820"/>
      <w:bookmarkStart w:id="171" w:name="_Toc65"/>
      <w:bookmarkEnd w:id="170"/>
      <w:r>
        <w:rPr/>
        <w:t>2</w:t>
      </w:r>
      <w:r>
        <w:rPr>
          <w:rtl w:val="true"/>
        </w:rPr>
        <w:t xml:space="preserve"> - </w:t>
      </w:r>
      <w:r>
        <w:rPr>
          <w:rtl w:val="true"/>
        </w:rPr>
        <w:t>نتيجه اعتقادى</w:t>
      </w:r>
      <w:bookmarkEnd w:id="171"/>
    </w:p>
    <w:p>
      <w:pPr>
        <w:pStyle w:val="BookText"/>
        <w:rPr/>
      </w:pPr>
      <w:r>
        <w:rPr>
          <w:rFonts w:ascii="IRNazanin" w:hAnsi="IRNazanin" w:eastAsia="IRNazanin"/>
          <w:color w:val="111111"/>
          <w:sz w:val="28"/>
          <w:sz w:val="28"/>
          <w:szCs w:val="28"/>
          <w:rtl w:val="true"/>
          <w:lang w:bidi="fa-IR"/>
        </w:rPr>
        <w:t>در اين فراز از دعاى روز غدير شش آيه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آيه تبليغ است كه به صورت نقل به معنى و با اشاره به ابعاد مختلف آن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بِالَّذى امَرْتَهُ انْ يُبَلِّغَ عَنْكَ ما انْزَلْتَ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حَذَّرْتَهُ وَ انْذَرْتَهُ انْ لَمْ يُبَلِّغْ انْ تَسْخَطَ عَلَيْهِ ذكر شده،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اذا بَلَّغَ رِسالاتِكَ عَصَمْتَهُ مِنَ الناسِ تعبير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ديگرى از درج آيه تبليغ در زيارت غدير، بيان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اين دعا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مُوالاةِ وَلِىِّ الْمُؤْمِنينَ ذكر كرده است، و معناى آن پذيرش ولايت صاحب اختيار مؤمنان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نكته تازه‌اى كه در اين دعا درباره آيه تبليغ ديده مى‌شود نگاهى به پشت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خداوند دو راه در برابر پيامبرش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ابلاغ و يا عدم ابلاغ، و براى هر كدام نتيجه‌اى قرار داده است، چنانكه در اين </w:t>
      </w:r>
      <w:bookmarkStart w:id="172" w:name="pg19260_257671"/>
    </w:p>
    <w:p>
      <w:pPr>
        <w:pStyle w:val="BookText"/>
        <w:rPr/>
      </w:pPr>
      <w:bookmarkEnd w:id="172"/>
      <w:r>
        <w:rPr>
          <w:rFonts w:ascii="IRNazanin" w:hAnsi="IRNazanin" w:eastAsia="IRNazanin"/>
          <w:color w:val="111111"/>
          <w:sz w:val="28"/>
          <w:sz w:val="28"/>
          <w:szCs w:val="28"/>
          <w:rtl w:val="true"/>
          <w:lang w:bidi="fa-IR"/>
        </w:rPr>
        <w:t>دعا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حَذَّرْتَهُ وَ انْذَرْتَهُ انْ لَمْ يُبَلِّغْ انْ تَسْخَطَ عَلَيْهِ، وَ انَّهُ اذا بَلَّغَ رِسالاتِكَ عَصَمْتَهُ مِنَ النّاسِ؛ يعنى عدم ابلاغ نارضايتى و سخط خداوند را در پى خواهد داشت، و ابلاغ ضمانت حفظ الهى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مطلب عينا در خطبه غدير منعكس است، آنجا كه پيامبر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اؤَدّى ما اوْحى بِهِ الَىَّ، حَذَرا مِنْ انْ لا افْعَلَ فَتَحِلَّ بى‌مِنْهُ قارِعَةٌ لا يَدْفَعُها عَنّى احَدٌ</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ادا مى‌كنم آنچه به من وحى كرده از ترس آنكه مبادا اگر انجام ندهم عذابى از او بر من فرود آيد كه هيچ كس نتواند آن را از من دفع نمايد</w:t>
      </w:r>
      <w:r>
        <w:rPr>
          <w:rFonts w:eastAsia="IRNazanin" w:cs="IRNazanin"/>
          <w:color w:val="111111"/>
          <w:sz w:val="28"/>
          <w:szCs w:val="28"/>
          <w:rtl w:val="true"/>
          <w:lang w:bidi="fa-IR"/>
        </w:rPr>
        <w:t>.</w:t>
      </w:r>
    </w:p>
    <w:p>
      <w:pPr>
        <w:pStyle w:val="Heading4"/>
        <w:numPr>
          <w:ilvl w:val="3"/>
          <w:numId w:val="1"/>
        </w:numPr>
        <w:rPr/>
      </w:pPr>
      <w:bookmarkStart w:id="173" w:name="__RefHeading___Toc18008961_1280447820"/>
      <w:bookmarkStart w:id="174" w:name="_Toc66"/>
      <w:bookmarkEnd w:id="173"/>
      <w:r>
        <w:rPr>
          <w:rtl w:val="true"/>
        </w:rPr>
        <w:t>آيه تبليغ در زيارت غديريه</w:t>
      </w:r>
      <w:bookmarkEnd w:id="174"/>
    </w:p>
    <w:p>
      <w:pPr>
        <w:pStyle w:val="Heading5"/>
        <w:numPr>
          <w:ilvl w:val="4"/>
          <w:numId w:val="1"/>
        </w:numPr>
        <w:rPr/>
      </w:pPr>
      <w:bookmarkStart w:id="175" w:name="__RefHeading___Toc18008963_1280447820"/>
      <w:bookmarkStart w:id="176" w:name="_Toc67"/>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يكى از مفاهيم عميق در زيارت غديريه، رابطه آيات قرآن با ولايت و امامت و امير المؤمنين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آياتى كه در زيارت غديريه به آن استشهاد شده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مائده يا همان آيه تبليغ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مشهور غدير را امام هادى عليه‌السلام با تفصيلى گويا بيان نموده است، كه ما به نقل مضمون آن به اختصار بسنده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درباره على عليه‌السلام دعاهايى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اين دعاها را مستجاب فرمود و بيان داشت كه به ولايت او پس از حضرتت رضايت دارم</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پس به حضرتش امر فرمود به جهت اعلاء شأن امير المؤمنين عليه‌السلام و باطل كردن سخنان بيهوده و قطع عذرها، اين نعمت را اظهار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مى‌خواست از فتنه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دشمن على عليه‌السلام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آيه غدير نازل شد و پيامبر صلى‌الله‌عليه‌و‌آله را امان داد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بود كه پيامبر صلى‌الله‌عليه‌و‌آله زحمت آن مسير طولانى را به خود پذيرفت، و در گرماى ظهر به پا خاست و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كسانى كه به پيامبر صلى‌الله‌عليه‌و‌آله ايمان آورند كم بودند و شمار زيادى از مردم جز در مسير زيانكارى پيش نرفتند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اينجا كلام امام هادى عليه‌السلام بود كه مضمون آن به اختصار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اين سؤال باقى است كه چرا مردم با وجود آن بيعت تاريخى، اين همه به ولايت پشت كردند ؟</w:t>
      </w:r>
    </w:p>
    <w:p>
      <w:pPr>
        <w:pStyle w:val="BookText"/>
        <w:rPr/>
      </w:pPr>
      <w:r>
        <w:rPr>
          <w:rFonts w:ascii="IRNazanin" w:hAnsi="IRNazanin" w:eastAsia="IRNazanin"/>
          <w:color w:val="111111"/>
          <w:sz w:val="28"/>
          <w:sz w:val="28"/>
          <w:szCs w:val="28"/>
          <w:rtl w:val="true"/>
          <w:lang w:bidi="fa-IR"/>
        </w:rPr>
        <w:t>بازگويى اين پرسش و پاسخ نيز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لبيد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رسول خدا صلى‌الله‌عليه‌و‌آله، حضرت فاطمه عليهاالسلام بر سر قبور شهدا مى‌رفت و بر سر قبر حمزه سيدالشهداء مى‌گريست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آن محل به خدمت حضرتش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بانوى من، از شما مسئله‌اى مى‌پرسم كه در سينه‌ام موج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خدا صلى‌الله‌عليه‌و‌آله قبل از وفاتش بر امامت على عليه‌السلام تصريح فرمود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 غدير خم را فراموش كرديد ؟ و پس از بيانات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حق را نزد اهلش وا مى‌گذاردند و عترت پيامبرشان را پيروى مى‌كردند، هيچ گاه دو نفر درباره خداى تعالى اختلاف نمى‌كردند،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آيندگان از گذشتگان به ارث مى‌بردند، تا آنگاه كه قائم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نهمين از نسل حسين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را كه خدا مؤخّر قرار دهد مقدّم داشتند، و آن را كه خدا مقدّم داشته پشت سر گذاردند </w:t>
      </w:r>
      <w:r>
        <w:rPr>
          <w:rFonts w:eastAsia="IRNazanin" w:cs="IRNazanin"/>
          <w:color w:val="111111"/>
          <w:sz w:val="28"/>
          <w:szCs w:val="28"/>
          <w:rtl w:val="true"/>
          <w:lang w:bidi="fa-IR"/>
        </w:rPr>
        <w:t>...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اين پرسش و پاسخ زمانى انجام مى‌گيرد كه از اين واقعه تاريخى و شكوهمند، با آن همه مقدمه و مؤخّره بياد ماندنى، هنوز يك سال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بانوى بانوان حق ندارد از اينگونه سؤال‌ها اظهار شگفتى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بعدى دخت پيامبر عليهاالسلام نيز تفسير آيه‌اى است كه قبل از آيه غدير بيان شده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آنان تورات و انجيل و آنچه را كه از جانب پروردگارشان به آنان فرستاده شده را به پا مى‌داشتند، همانا از بالاى سر و از زير پاهاى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مى‌خوردند </w:t>
      </w:r>
      <w:r>
        <w:rPr>
          <w:rFonts w:eastAsia="IRNazanin" w:cs="IRNazanin"/>
          <w:color w:val="111111"/>
          <w:sz w:val="28"/>
          <w:szCs w:val="28"/>
          <w:rtl w:val="true"/>
          <w:lang w:bidi="fa-IR"/>
        </w:rPr>
        <w:t>... .</w:t>
      </w:r>
      <w:r>
        <w:rPr>
          <w:rStyle w:val="FootnoteAnchor"/>
          <w:rtl w:val="true"/>
        </w:rPr>
        <w:footnoteReference w:id="244"/>
      </w:r>
      <w:bookmarkStart w:id="177" w:name="pg19260_257673"/>
    </w:p>
    <w:p>
      <w:pPr>
        <w:pStyle w:val="BookText"/>
        <w:rPr/>
      </w:pPr>
      <w:bookmarkEnd w:id="177"/>
      <w:r>
        <w:rPr>
          <w:rFonts w:ascii="IRNazanin" w:hAnsi="IRNazanin" w:eastAsia="IRNazanin"/>
          <w:color w:val="111111"/>
          <w:sz w:val="28"/>
          <w:sz w:val="28"/>
          <w:szCs w:val="28"/>
          <w:rtl w:val="true"/>
          <w:lang w:bidi="fa-IR"/>
        </w:rPr>
        <w:t>آيا اين آيه تعريض و كنايتى به امت اسلام نيست ؟ مگر پيامبر صلى‌الله‌عليه‌و‌آله بارها نفرموده بود كه تمام حركات امت‌هاى گذشته به دست اين امت تكرار خواهد شد ؟ رفتار بنى‌اسرائيل با تورات و هارون، و رفتار نصارى با انجيل و حواريون چگونه بود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با در نظر گرفتن آنچه گفته شد، به قرائت زيارت غديريه و ذكر آيه تبليغ در آن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امير المؤمنين عليه‌السلام در روز غدير كه امام هادى عليه‌السلام فرمودند</w:t>
      </w:r>
      <w:r>
        <w:rPr>
          <w:rStyle w:val="FootnoteAnchor"/>
          <w:rtl w:val="true"/>
        </w:rPr>
        <w:footnoteReference w:id="246"/>
      </w:r>
      <w:r>
        <w:rPr>
          <w:rFonts w:ascii="Amiri" w:hAnsi="Amiri" w:eastAsia="Amiri" w:cs="Amiri"/>
          <w:color w:val="111111"/>
          <w:sz w:val="28"/>
          <w:sz w:val="28"/>
          <w:szCs w:val="28"/>
          <w:rtl w:val="true"/>
          <w:lang w:bidi="ar-SA"/>
        </w:rPr>
        <w:t>، دوره كامل عقائد شيعه درباره ولايت امير المؤمنين عليه‌السلام و فضايل و سوابق و محنت‌هاى آن حضرت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مضامينى كه در زيارت امير المؤمنين عليه‌السلام در روز غدير آمده آيه تبليغ است</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18008965_1280447820"/>
      <w:bookmarkStart w:id="179" w:name="_Toc68"/>
      <w:bookmarkEnd w:id="178"/>
      <w:r>
        <w:rPr>
          <w:rtl w:val="true"/>
        </w:rPr>
        <w:t>متن زيارت غديريه</w:t>
      </w:r>
      <w:bookmarkEnd w:id="179"/>
    </w:p>
    <w:p>
      <w:pPr>
        <w:pStyle w:val="BookText"/>
        <w:rPr/>
      </w:pPr>
      <w:r>
        <w:rPr>
          <w:rFonts w:ascii="Amiri" w:hAnsi="Amiri" w:eastAsia="Amiri" w:cs="Amiri"/>
          <w:color w:val="111111"/>
          <w:sz w:val="28"/>
          <w:sz w:val="28"/>
          <w:szCs w:val="28"/>
          <w:rtl w:val="true"/>
          <w:lang w:bidi="ar-SA"/>
        </w:rPr>
        <w:t>إِنَّ اللّه‌َ تَعالى اسْتَجابَ لِنَبِيِّهِ صلى اللّه عليه و آله فيكَ دَعْوَتَهُ، ثُمَّ أَمَرَهُ بِإِظْهارِ ما أَوْلاكَ لِأُمَّتِهِ إِعْلاءً لِشَأْنِكَ وَإِعْلانا لِبُرْهانِكَ وَ دَحْضا لِلْأَباطِيلِ وَ قَطْعا لِلْمَعاذِيرِ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أَشْفَقَ مِنْ فِتْنَةِ الْفاسِقينَ وَاتَّقى فيكَ الْمُنافِقينَ أَوْحى إِلَيْهِ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 اللّه‌ُ يَعْصِمُكَ مِنَ النَّاسِ</w:t>
      </w:r>
      <w:r>
        <w:rPr>
          <w:rFonts w:eastAsia="Amiri" w:cs="Amiri" w:ascii="Amiri" w:hAnsi="Amiri"/>
          <w:color w:val="111111"/>
          <w:sz w:val="28"/>
          <w:szCs w:val="28"/>
          <w:rtl w:val="true"/>
          <w:lang w:bidi="ar-SA"/>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فَوَضَعَ عَلى نَفْسِهِ أَوْزارَ الْمَسيرِ وَ نَهَضَ فى رَمْضاءِ الْهَجيرِ فَخَطَبَ وَأَسْمَعَ وَ نادى فَأَبْلَغَ، ثُمَّ سَأَلَهُمْ أَجْمَعَ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بَلَّغْتُ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آمَنَ بِما أَنْزَلَ اللّه‌ُ فيكَ عَلى نَبِيِّهِ إِلاَّ قَليلٌ وَلا زادَ أَكْثَرَهُمْ غَيْرَ تَخْسيرٍ</w:t>
      </w:r>
      <w:r>
        <w:rPr>
          <w:rFonts w:eastAsia="Amiri" w:cs="Amiri" w:ascii="Amiri" w:hAnsi="Amiri"/>
          <w:color w:val="111111"/>
          <w:sz w:val="28"/>
          <w:szCs w:val="28"/>
          <w:rtl w:val="true"/>
          <w:lang w:bidi="ar-SA"/>
        </w:rPr>
        <w:t xml:space="preserve">: </w:t>
      </w:r>
      <w:bookmarkStart w:id="180" w:name="pg19260_257674"/>
    </w:p>
    <w:p>
      <w:pPr>
        <w:pStyle w:val="BookText"/>
        <w:rPr/>
      </w:pPr>
      <w:bookmarkEnd w:id="180"/>
      <w:r>
        <w:rPr>
          <w:rFonts w:ascii="IRNazanin" w:hAnsi="IRNazanin" w:eastAsia="IRNazanin"/>
          <w:color w:val="111111"/>
          <w:sz w:val="28"/>
          <w:sz w:val="28"/>
          <w:szCs w:val="28"/>
          <w:rtl w:val="true"/>
          <w:lang w:bidi="fa-IR"/>
        </w:rPr>
        <w:t>خداوند تعالى دعاى پيامبرش صلى اللّه عليه و آله را درباره تو مستجاب كرد، و به او دستور داد تا ولايت تو را بر امت اظهار كند تا مقام تو را بلندمرتبه و دليل تو را اعلام كرده باشد و سخنان باطل را كوبيده و عذرهاى بى‌جا را ريشه كن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از فتنه فاسقان احساس خطر كرد و از منافقان درباره تو ترسيد، پروردگار جهان به او چنين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برسان آنچه از پروردگارت بر تو نازل شده و اگر نرسانى رسالت او را نرسانده‌اى و خداوند تو را از شر مردم حفظ 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صلى‌الله‌عليه‌و‌آله سختى سفر را متحمل شد و در شدت حرارت ظهر بپا خاست و خطبه‌اى ايراد كرد و شنوانيد و ندا كرد و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همه آنها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رسانيدم ؟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مؤمنين از خودشان صاحب اختيارتر نبوده‌ام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صاحب اختيار او بوده‌ام اين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او را دوست بدارد و دشمن بدار هر كس او را دشمن بدارد، و يارى كن هر كس او را يارى كند و خوار كن هر كس او را خوار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آنچه خداوند درباره تو بر پيامبرش نازل كرد جز عده كمى ايمان نياوردند و اكثرشان جز زيان‌كارى براى خود زياد نكردند</w:t>
      </w:r>
      <w:r>
        <w:rPr>
          <w:rFonts w:eastAsia="IRNazanin" w:cs="IRNazanin"/>
          <w:color w:val="111111"/>
          <w:sz w:val="28"/>
          <w:szCs w:val="28"/>
          <w:rtl w:val="true"/>
          <w:lang w:bidi="fa-IR"/>
        </w:rPr>
        <w:t>.</w:t>
      </w:r>
    </w:p>
    <w:p>
      <w:pPr>
        <w:pStyle w:val="Heading4"/>
        <w:numPr>
          <w:ilvl w:val="3"/>
          <w:numId w:val="1"/>
        </w:numPr>
        <w:rPr/>
      </w:pPr>
      <w:bookmarkStart w:id="181" w:name="__RefHeading___Toc18008967_1280447820"/>
      <w:bookmarkStart w:id="182" w:name="_Toc69"/>
      <w:bookmarkEnd w:id="181"/>
      <w:r>
        <w:rPr>
          <w:rtl w:val="true"/>
        </w:rPr>
        <w:t>آيه تبيلغ از وجوه دلالت حديث غدير بر امامت</w:t>
      </w:r>
      <w:bookmarkEnd w:id="182"/>
    </w:p>
    <w:p>
      <w:pPr>
        <w:pStyle w:val="Heading5"/>
        <w:numPr>
          <w:ilvl w:val="4"/>
          <w:numId w:val="1"/>
        </w:numPr>
        <w:rPr/>
      </w:pPr>
      <w:bookmarkStart w:id="183" w:name="__RefHeading___Toc18008969_1280447820"/>
      <w:bookmarkStart w:id="184" w:name="_Toc70"/>
      <w:bookmarkEnd w:id="183"/>
      <w:r>
        <w:rPr>
          <w:rtl w:val="true"/>
        </w:rPr>
        <w:t>اشاره</w:t>
      </w:r>
      <w:bookmarkEnd w:id="184"/>
    </w:p>
    <w:p>
      <w:pPr>
        <w:pStyle w:val="BookText"/>
        <w:rPr/>
      </w:pPr>
      <w:r>
        <w:rPr>
          <w:rFonts w:ascii="Amiri" w:hAnsi="Amiri" w:eastAsia="Amiri" w:cs="Amiri"/>
          <w:color w:val="111111"/>
          <w:sz w:val="28"/>
          <w:sz w:val="28"/>
          <w:szCs w:val="28"/>
          <w:rtl w:val="true"/>
          <w:lang w:bidi="ar-SA"/>
        </w:rPr>
        <w:t>از وجوه دلالت حديث غدير بر امامت امير المؤمنين عليه‌السلام و معناى مولى نزول آيه تبليغ در رويداد غدير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اى فرستاده آنچه را از سوى خداوندگارت بر تو فرو فرستاده شده برسان و اگر چنين نكنى پيام او را نرسانده‌اى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خواهد داشت</w:t>
      </w:r>
      <w:r>
        <w:rPr>
          <w:rFonts w:eastAsia="IRNazanin" w:cs="IRNazanin"/>
          <w:color w:val="111111"/>
          <w:sz w:val="28"/>
          <w:szCs w:val="28"/>
          <w:rtl w:val="true"/>
          <w:lang w:bidi="fa-IR"/>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تفصيل مطلب</w:t>
      </w:r>
      <w:r>
        <w:rPr>
          <w:rFonts w:eastAsia="Amiri" w:cs="Amiri" w:ascii="Amiri" w:hAnsi="Amiri"/>
          <w:color w:val="111111"/>
          <w:sz w:val="28"/>
          <w:szCs w:val="28"/>
          <w:rtl w:val="true"/>
          <w:lang w:bidi="ar-SA"/>
        </w:rPr>
        <w:t xml:space="preserve">: </w:t>
      </w:r>
      <w:bookmarkStart w:id="185" w:name="pg19260_257675"/>
    </w:p>
    <w:p>
      <w:pPr>
        <w:pStyle w:val="Heading5"/>
        <w:numPr>
          <w:ilvl w:val="4"/>
          <w:numId w:val="1"/>
        </w:numPr>
        <w:rPr/>
      </w:pPr>
      <w:bookmarkStart w:id="186" w:name="__RefHeading___Toc18008971_1280447820"/>
      <w:bookmarkStart w:id="187" w:name="_Toc71"/>
      <w:bookmarkEnd w:id="185"/>
      <w:bookmarkEnd w:id="186"/>
      <w:r>
        <w:rPr>
          <w:rtl w:val="true"/>
        </w:rPr>
        <w:t xml:space="preserve">يك </w:t>
      </w:r>
      <w:r>
        <w:rPr>
          <w:rtl w:val="true"/>
        </w:rPr>
        <w:t xml:space="preserve">- </w:t>
      </w:r>
      <w:r>
        <w:rPr>
          <w:rtl w:val="true"/>
        </w:rPr>
        <w:t>شمارى از راويان نزول آيه تبليغ در روز غدير خم</w:t>
      </w:r>
      <w:bookmarkEnd w:id="187"/>
    </w:p>
    <w:p>
      <w:pPr>
        <w:pStyle w:val="BookText"/>
        <w:rPr/>
      </w:pPr>
      <w:r>
        <w:rPr>
          <w:rFonts w:ascii="IRNazanin" w:hAnsi="IRNazanin" w:eastAsia="IRNazanin"/>
          <w:color w:val="111111"/>
          <w:sz w:val="28"/>
          <w:sz w:val="28"/>
          <w:szCs w:val="28"/>
          <w:rtl w:val="true"/>
          <w:lang w:bidi="fa-IR"/>
        </w:rPr>
        <w:t>نزول آيه تبليغ در روز غدير خم را شمارى از بزرگان پيشوايان اهل‌سنت و مشاهير اعيان علماى آنان نقل كرده‌اند،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عبدالرحمن بن محمد بن ادريس رازى، ابن ابى‌حاتِم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عبدالرحمن شيرازى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موسى بن مَردَوَيه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ثعلبى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عبداللّه اصفهانى، ابونُعَيم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احمد واحدى، ابوالحسن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مسعود بن ناصر سِجِستانى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عبيداللّه حَسكانى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حسن دمشقى، ابن‌عساكر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عمر رازى، فخرالدين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طلحه نصيبى شافعى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 بن رزق‌اللّه رَسعَنى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محمد نيشابورى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شِهاب‌الدين همدانى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محمد، ابن‌صبّاغ مالكى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بن احمد عَينى</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عبدالرحمن بن ابى‌بكر سيوطى</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محبوب عالم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عبدالوهاب بن محمد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جمال‌الدين عطاءاللّه شيرازى</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شِهاب‌الدين احمد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ميرزا محمد بن معتمدخان بدخشى </w:t>
      </w:r>
    </w:p>
    <w:p>
      <w:pPr>
        <w:pStyle w:val="BookText"/>
        <w:rPr/>
      </w:pPr>
      <w:r>
        <w:rPr>
          <w:rFonts w:ascii="Amiri" w:hAnsi="Amiri" w:eastAsia="Amiri" w:cs="Amiri"/>
          <w:color w:val="111111"/>
          <w:sz w:val="28"/>
          <w:sz w:val="28"/>
          <w:szCs w:val="28"/>
          <w:rtl w:val="true"/>
          <w:lang w:bidi="ar-SA"/>
        </w:rPr>
        <w:t>و اما بيان هر يك از اين موارد همراه با توثيقشان از اهل‌سنت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عبدالرحمن بن محمد بن ادريس رازى، ابومحمد، ابن‌ابى‌حاتِم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جلال‌الدين 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آيه تبليغ در غدير خم را از ابن‌ابى حاتِم از ابوسعيد خُدرى نقل كرده است</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ذهبى و جمال‌الدين اِسنَوى و ابن‌قاضى شُهبه و جلال‌الدين سيوطى و بدخشانى</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ابن‌عدى، حسن بن على تميمى، قاضى يوسف ميانجى، ابوالشيخ ابن‌حيّان، ابواحمد حاكم، على بن عبدالعزيز بن مردك و ديگران از او حديث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شاگرد پدرش ابوحاتم محمد بن ادريس و ابوزُرعه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سيوطى در دو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اللآلى المصنوعة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كه ابن‌ابى‌حاتِم در تفسيرش به آوردن صحيح‌ترين احاديث وارده در تفسير هر آيه ملتزم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على بن ابراهيم رازى خطيب، ابويَعلى خليلى، على بن محمد مصرى، على بن احمد فرضى، عباس بن احمد، خليلى، امام ابوالوليد باجى، يحيى بن منده، ابن‌صلاح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ابن‌سُبكى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همگى او را توثيق كرده و بسيار ستوده‌اند، به خصوص در رجال و حديث و تفسير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سيف‌اللّه ملتانى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روايتى از قول كَشّى در مدح زرارة بن اعين از زبان امام باقر عليه‌السلام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ابن‌ابى‌حاتِم از سفيان ثورى روايت كرده كه زراره اصلاً ابوجعفر را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كه كلام ابن‌ابى‌حاتِم كه از سفيان ثَورى معلوم‌الحال نقل كرده حجّت است، پس روايتش در تفسير آيه تبليغ هم حجّت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جايز است كه روايت ابن‌ابى‌حاتِم در تكذيب يكى از عالمان شيعه حجّت باشد، ولى روايت او در فضل امير المؤمنين عليه‌السلام در برابر اهل‌سنت حجّت نباشد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عبدالرحمن بن احمد بن محمد بن موسى فارسى، ابوبكر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ابن‌شهرآشوب</w:t>
      </w:r>
      <w:r>
        <w:rPr>
          <w:rStyle w:val="FootnoteAnchor"/>
          <w:rtl w:val="true"/>
        </w:rPr>
        <w:footnoteReference w:id="249"/>
      </w:r>
      <w:r>
        <w:rPr>
          <w:rFonts w:ascii="Amiri" w:hAnsi="Amiri" w:eastAsia="Amiri" w:cs="Amiri"/>
          <w:color w:val="111111"/>
          <w:sz w:val="28"/>
          <w:sz w:val="28"/>
          <w:szCs w:val="28"/>
          <w:rtl w:val="true"/>
          <w:lang w:bidi="ar-SA"/>
        </w:rPr>
        <w:t xml:space="preserve">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او مجلسى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آيه تبليغ را در غدير خم از ابوبكر شيرازى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فى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اِسناد خود از ابن‌عباس روايت كرده است</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ذهبى و يافعى و سيوطى</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بسيار ستوده‌اند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اصفهان از ابوالقاسم طبرانى و طبقه‌اش، در بغداد از ابوالبحر بربهارى و طبقه او، در جرجان از عبداللّه بن عدىّ، در نيشابور از محمد بن حسن سراج، در مرو از عبداللّه بن عمر بن علك، در شهرهاى ترك از سعيد بن قاسم مطوعى، در بخارا از محمد بن محمد بن صابر، و در شهرهاى بصره و واسط و شيراز و چند شهر ديگر از مشايخ آن شهرها حديث شنيده، و محمد بن عيسى همدانى، ابومسلم بن عُروه، حميد بن مأمون، جعفر مستغفرى و ديگران از او حديث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شيرويه از ابوالفرج بجلى و جعفر مستغفرى او را توثيق كرده و ستوده‌اند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موسى بن مَردَوَيه اصفهانى، ابوبكر، ابن‌مَردَوَيه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بدخشى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آيه تبليغ در غدير خم درباره على عليه‌السلام را از ابن‌مَردَوَيه از ابن‌مسعود نقل كرده است</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ذهبى و سيوطى و زُرقانى و ابن‌قيم جوزيّه و تاج‌الدين سُبكى و سمعانى و ابن‌كثير و كاتب چَلَبى و شمس‌الدين محمد ابن‌جَزَرى و دهلوى</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دقت او در ثبت و ضبط اخبار و رجال و نيز تأليفات او را به خصوص در تفسير و تاريخ ستوده‌اند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در اصفهان و عراق از ابوسهل بن زياد قطّان، ميمون بن اسحاق خراسانى، محمد بن عبداللّه بن علم صفّار، اسماعيل خطبى، محمد بن على بن دُحَيم شيبانى، احمد بن عبداللّه بن دليل، اسحاق بن محمد بن على كوفى، محمد بن احمد بن على اسوارى، احمد بن عيسى خفاف، احمد بن محمد بن عاصم كرانى و طبقه ايشان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ابوالقاسم عبدالرحمن بن منده و برادرش عبدالوهّاب، ابوالخير محمد بن احمد، ابومنصور محمد بن سكرويه، ابوبكر محمد بن حسن بن محمد بن سُلَيم، ابوعبداللّه ثقفى، ابومطيع محمد بن عبدالواحد مصرى، حمزه‌بن حسين مؤدِّب اصفهانى و بسيارى ديگر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المستخرج على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ابن‌مردويه ملقّب به حافظ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لقبى كه در اصطلاح دانشمندان علم حديث از القاب بسيار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على قارى و بدخشى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سُيوطى از ابن حجر، همگى در مورد لقب حافظ و جلالت آن سخن گفته‌اند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محمد بن ابراهيم ثعلبى، ابواسحاق</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ثعلبى در تفسيرش نزول آيه تبليغ در روز غدير خم را از امام باقر عليه‌السلام و نيز از براء با </w:t>
      </w:r>
    </w:p>
    <w:p>
      <w:pPr>
        <w:pStyle w:val="BookText"/>
        <w:rPr/>
      </w:pPr>
      <w:r>
        <w:rPr>
          <w:rFonts w:ascii="IRNazanin" w:hAnsi="IRNazanin" w:eastAsia="IRNazanin"/>
          <w:color w:val="111111"/>
          <w:sz w:val="28"/>
          <w:sz w:val="28"/>
          <w:szCs w:val="28"/>
          <w:rtl w:val="true"/>
          <w:lang w:bidi="fa-IR"/>
        </w:rPr>
        <w:t>نقل ماجراى غدير و همچنين از ابن‌عباس نقل كرده است</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xml:space="preserve">شرح حال ابواسحاق ثعلبى و بزرگى او نزد اهل‌سنت در مجلدات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بيان آيه ولايت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نيز شرح حال ثعلبى در دليل ششم از ادله دلالت حديث غدير به امامت امير المؤمنين عليه‌السلام خواهد آمد، كه از جمله توثيق پدر دهلوى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عبداللّه بن احمد بن اسحاق بن موسى بن مهران اصفهانى، ابونُعَيم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ابونعيم اصفهانى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فى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آيه تبليغ در واقعه غدير خم را از عطيّه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رشيدالدين خان دهلوى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لطافة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ابونعيم را به نقل از شيخ على متخلّص به حزين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خواهد آمد كه حاج عبدالوهّاب بن محمد نيز مانند همين روايت را از حافظ ابونعيم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ابن‌خَلِّكان و صلاح صفدى و خطيب تبريزى</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بسيار توثيق كرده و ستوده‌اند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المستخرج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احمد بن محمد بن متويه واحدى نيشابورى،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ابن‌طلحه شافعى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ابن‌صبّاغ مالكى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آيه تبليغ در روز غدير خم و درباره على عليه‌السلام را از واحدى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حسن و ابوسعيد خُدرى نقل كرده‌اند</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 xml:space="preserve">اين در حالى است كه واحدى در خطبه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كه در اين كتاب موارد صحيح در اسباب نزول آيات را انتخاب و جمع 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مورد ديگرى براى نزول اين آيه نقل شده باشد دروغ خواهد بود، چرا كه واحدى فقط ماجراى غدير را براى نزول آيه تبليغ نقل كرده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ابن‌اثير و ذهبى و ابن‌وردى و يافعى و ابن‌جَزَرى و ابن‌قاضى شُهبه و دياربكرى و كاتب چَلَبى و ولى‌اللّه دهلوى</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توثيق كرده و بسيار ستوده‌اند، به خصوص در تفسير و ادبيات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و نيز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شاگرد ابواسحاق ثعلبى است و از او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را از ابوالحسن قهندزى ضرير و قرائت را از على بن احمد بستى و احمد بن محمد بن ابراهيم ثعلبى آموخته، و ابوالقاسم هُذلى قرائت را از او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ابوطاهر بن مخمس، قاضى ابوبكر حيرى، ابوابراهيم اسماعيل بن ابراهيم واعظ، محمد بن ابراهيم مزكّى، عبدالرحمن بن حمدان نصروى، احمد بن ابراهيم نجّار، احمد بن عمر ارغيانى، عبدالجبار بن محمد خوارى و ديگران از او حديث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ابوسعد سمعانى وى را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مسعود بن ناصر سِجِستانى، ابوسعيد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سجستانى خبر نزول آيه تبليغ در روز غدير را همراه با حديث غدير در كتابش در موضوع حديث ولايت به اِسنادش از ابن‌عباس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سجستانى از حافظان ثقه و نامدار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بخش‌هايى از شرح حال وى به بيان سمعانى و ذهبى نقل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عبيداللّه بن عبداللّه حَسكانى، ابوالقاسم، حاكم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حاكم حسكانى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آيه تبليغ در غدير خم را از عبداللّه بن عباس و جابر بن عبداللّه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روايت را سيد ابوالحمد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 فى قواعد 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حسكانى نقل كرده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حسن بن هبه‌اللّه بن عساكر دمشقى، ابوالقاسم، ابن‌عساكر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جلال‌الدين 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آيه تبليغ در غدير خم را از ابن‌ابى حاتِم از ابوسعيد خُدرى نقل كرده است</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ياقوت حَمَوى و ابن‌خَلِّكان و ذهبى و يافعى و اِسنَوى و ابن‌قاضى شُهبه</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بسيار توثيق كرده و ستوده‌اند و از پيشوايان حديث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رفيق حافظ ابوسعد عبدالكريم بن سمعانى بوده، و كتاب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هشتاد مجلّد تأليف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حافظ ابومحمد عبدالعظيم منذرى، سمعانى، محدّث بهاءالدين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ابن‌عساكر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سعد الخير، ابوالعلاء همدانى، ابوالمواهب بن صصرى، شيخ ما ابوالحجّاج مِزّى، حافظ عبدالقادر، ابن‌نجّار، حافظ مَعمَر بن فاخر، اسماعيل بن محمد و حافظ عبدالقاهر رهاوى او را بسيار توثيق كرده و ستوده‌اند، به خصوص كتاب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تاربخ مدينة دمشق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عمر بن حسين بن حسن بن على تَيمى بكرى طبرستانى رازى، ابوعبداللّه، ابن‌الخطيب، فخرالدين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 رازى در تفسير خود در بيان اقوال درباره سبب نزول آيه تبليغ، نزول اين آيه در ماجراى غدير خم را نيز از امام باقر عليه‌السلام و ابن‌عباس و براء بن عازب نقل كرده است</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البته براى ما مهم نيست كه او در مورد اين قول چه گفته، زيرا او هميشه در پى دشمنى است، و كلام امام باقر عليه‌السلام در اينجا كافى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بگويند كه متعصّبان اهل‌سنت به عصمت ائمه عليهم‌السلام باور ندارند، بلكه بعضى‌شان مانند ابن‌جوزى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اللآلى المصنوعة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ابن‌عرّاق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كرده‌اند،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درباره صحابه‌اى كه به عدالت ايشان قائل‌اند، مانند ابن‌عباس و براء بن عازب و ابوسعيد 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نيز بنا بر آنچه در تفسير نيشابورى آمده به نزول آيه تبليغ در روز غدير خم قائل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سخنش در ادامه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مى‌گويند ؟</w:t>
      </w:r>
    </w:p>
    <w:p>
      <w:pPr>
        <w:pStyle w:val="BookText"/>
        <w:rPr/>
      </w:pPr>
      <w:r>
        <w:rPr>
          <w:rFonts w:ascii="IRNazanin" w:hAnsi="IRNazanin" w:eastAsia="IRNazanin"/>
          <w:color w:val="111111"/>
          <w:sz w:val="28"/>
          <w:sz w:val="28"/>
          <w:szCs w:val="28"/>
          <w:rtl w:val="true"/>
          <w:lang w:bidi="fa-IR"/>
        </w:rPr>
        <w:t xml:space="preserve">ضمن اينكه خود رازى اعتراف كرده كه قول به نزول آيه تبليغ در فضل امير المؤمنين عليه‌السلام و در غدير قول ابن‌عباس و براء بن عازب و امام باقر عليه‌السلام است، هر چند اين قول را نپسندد و از سر تعصّب و عناد به آن اعتماد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ابن‌خَلِّكان و ابن‌وردى و يافعى و حافظ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خواجه 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ابن‌قاضى شُهبه</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بسيار توثيق كرده‌اند، به خصوص در علم عقايد و فقه و تفسير و نيز كتاب تفسير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شاگرد پدرش ضياءالدين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شاگردان بَغَوى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كمال سمنانى و مجد جيلى و مصاحب محمد بن يحيى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سراج‌الدين يوسف بن ابوبكر بن محمد سكّاكى خوارزمى نيز او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سيصد دانشجو در مورد تفسير و فقه و كلام و اصول و طبّ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مى‌پرسيدند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طلحة بن محمد قرشى نصيبى، ابوسالم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قرشى نصيبى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فى مناقب آل الرسول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آيه تبليغ در واقعه غدير را از امام ابوالحسن واحدى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ابوسعيد خُدرى روايت كرده است</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دانشمندان نامدار اهل‌تسنن محمد بن طلحه را بسيار ستوده‌اند، كه در ادامه خواهد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جمله توثيق و تعريف يافعى است، كه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نيز اشاره كرده است</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بن رزق‌اللّه بن ابى‌بكر بن خلف جَزَرى رَسعَنى، ابومحمد، عزّالدين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معتمدخان بدخشانى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فى مناقب آل العبا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كه رسعنى نزول آيه تبليغ در غدير را به سند خود از ابن‌عباس نقل كرده است</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ذهبى و ابن‌جَزَرى و سيوطى و كاتب چَلَبى</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بسيار ستوده‌اند، به خصوص در تفسير و حديث و ادبيات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از كِندى و در بغداد از ابن‌منينا و عده‌اى ديگر حديث شنيد، و پسر عادلش شمس‌الدين و دِمْياطى در معجمش و ابوالمعالى ابركوهى و افراد متعدد ديگرى از او روايت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وى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مطالع أنوار التنزيل و مفاتيح اسرار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رموز الكنوز فى تفسير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حسين شهيد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آثار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مالكى داوودى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و تفسيرش را ستوده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محمد بن حسين قمى نيشابورى، نظام‌الدين</w:t>
      </w:r>
    </w:p>
    <w:p>
      <w:pPr>
        <w:pStyle w:val="BookText"/>
        <w:rPr/>
      </w:pPr>
      <w:r>
        <w:rPr>
          <w:rFonts w:ascii="Amiri" w:hAnsi="Amiri" w:eastAsia="Amiri" w:cs="Amiri"/>
          <w:color w:val="111111"/>
          <w:sz w:val="28"/>
          <w:sz w:val="28"/>
          <w:szCs w:val="28"/>
          <w:rtl w:val="true"/>
          <w:lang w:bidi="ar-SA"/>
        </w:rPr>
        <w:t xml:space="preserve">نيشابورى در تفسير خود نزول آيه تبليغ در واقعه غدير خم را در تفسيرش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القرآن و رغائب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ابن‌عباس و براء بن عازب و امام باقر عليه‌السلام نقل كرده است</w:t>
      </w:r>
      <w:r>
        <w:rPr>
          <w:rFonts w:eastAsia="Amiri" w:cs="Amiri" w:ascii="Amiri" w:hAnsi="Amiri"/>
          <w:color w:val="111111"/>
          <w:sz w:val="28"/>
          <w:szCs w:val="28"/>
          <w:rtl w:val="true"/>
          <w:lang w:bidi="ar-SA"/>
        </w:rPr>
        <w:t>.</w:t>
      </w:r>
      <w:r>
        <w:rPr>
          <w:rStyle w:val="FootnoteAnchor"/>
          <w:rtl w:val="true"/>
        </w:rPr>
        <w:footnoteReference w:id="26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او در مورد نزول آيه تبليغ بعد از بيان نزول آن در غدير نُه وجه ديگر هم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نيشابورى از ميان اقوال، اولين سبب نزول آيه تبليغ را واقعه غدير بيان كرده و قول به نزول آن در فضيلت امير المؤمنين عليه‌السلام را صحيح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قول را پيش از ساير اقوال آورده و آن را به چند صحابى و امام باقر عليه‌السلام نسبت داده است، و اقوال ديگر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 گونه كه رشيدالدين دهلوى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 لطافة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موضوعى، سخنى را از نَسَفى نقل كرده و از ميان دو قول موجود در آن موضوع قول نخست را به نَسَفى نسبت داده، چون نَسَفى آن قول را نخست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نيشابورى در ابتداى تفسيرش و خطبه كتاب تأكيد كرده كه پس از فحص فراوان و مراجعه به همه تفاسير و اقوال، صحيح‌ترين‌ها را در تفسيرش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چَلَبى و مولوى حسام‌الدين سهارنپورى</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نيشابورى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القرآن و رغائب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معرفى و توثيق و تعريف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اهل‌سنت و از جمله دهلوى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اثنى‌عشريه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مولوى حيدر على فيض‌آبادى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نيشابورى اعتماد كامل داشته و در برابر شيعه و براى ردّ استدلال‌هاى آنان به گفتارهاى او استناد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على بن شِهاب‌الدين همدانى</w:t>
      </w:r>
    </w:p>
    <w:p>
      <w:pPr>
        <w:pStyle w:val="BookText"/>
        <w:rPr/>
      </w:pPr>
      <w:r>
        <w:rPr>
          <w:rFonts w:ascii="Amiri" w:hAnsi="Amiri" w:eastAsia="Amiri" w:cs="Amiri"/>
          <w:color w:val="111111"/>
          <w:sz w:val="28"/>
          <w:sz w:val="28"/>
          <w:szCs w:val="28"/>
          <w:rtl w:val="true"/>
          <w:lang w:bidi="ar-SA"/>
        </w:rPr>
        <w:t xml:space="preserve">همدانى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براء بن عازب روايت كرده كه آيه تبليغ در واقعه غدير خم و در فضيلت امير المؤمنين عليه‌السلام نازل شده است</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سيد على همدانى نزد اهل‌سنت از عالمان ربانى و عارفان گزيده و نامى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اينكه خود همدانى در خطبه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اعتبار مطالب آن سخن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محمد مالكى، ابوالحسن، نورالدين، ابن‌صبّاغ</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ابن‌صبّاغ مالكى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آيه تبليغ در واقعه غدير خم را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ابوالحسن واحدى از ابوسعيد خُدرى روايت كرده است</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ابن‌صبّاغ از فقيهان نامدار مالكى و از دانشمندان معروف و ثقه اهل‌سنت است كه اقوال وى را نقل كرده و به رواياتش اعتماد مى‌كنند، كه از جمله نورالدين سَمهودى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همچنين محمد رشيدالدين خان دهلوى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مدنى مشهور به مطيرى در خطبه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الزاهرة فى فضل آل‌بيت النبى و عترته الطاهرة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كه بيشتر مطالب كتابش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ابن‌صبّاغ 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محمود بن احمد بن موسى بن احمد بن حسين بن يوسف بن محمود عَينى حنفى، ابومحمد، ابوالثناء، بدرالدين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بدرالدين عينى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القارى فى 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آيه تبليغ در واقعه روز غدير را از ابوسعيد خُدرى و از ابوجعفر محمد بن على بن حسين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عينى به شش قول ديگر از مقاتل و زمخشرى و ابن‌جوزى و نيز ثعلبى از حسن بصرى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نكته اينجاست كه عينى قول به نزول آيه در روز غدير خم در فضل على عليه‌السلام را بر ديگر اقوال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عَينى در ادامه، قول امام باقر عليه‌السلام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نزول آيه تبليغ در غدير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شمس‌الدين سخاوى و سيوطى و محمود بن سليمان كفوى و زُرقانى مالكى و ازنيقى و كاتب چَلَبى</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بسيار ستوده‌اند، به خصوص در ادبيات عرب و تاريخ و لغت و حديث و 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پسر قاضى شهاب‌الدين است و گاهى ابن‌عَينى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شمنى و ارغون شاه تيدمرى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پسر خطيب ناصريّه در تاريخش و جلال‌الدين سيوطى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توثيق كرده و ستوده‌اند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تأليفات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شرح شواهد، شرح معانى الآثار، شرح هدايه، شرح كنز، شرح مجمع، شرح درر البحار و طبقات الحنفية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مولوى حيدرعلى فيض‌آبادى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احتجاج مقابل اماميه به سخنان عَينى استناد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او بر بخارى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نزول آيه تبليغ هم قول او پذيرفته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عبدالرحمن بن ابى‌بكر سُيوطى، جلال‌الدين</w:t>
      </w:r>
    </w:p>
    <w:p>
      <w:pPr>
        <w:pStyle w:val="BookText"/>
        <w:rPr/>
      </w:pPr>
      <w:r>
        <w:rPr>
          <w:rFonts w:ascii="IRNazanin" w:hAnsi="IRNazanin" w:eastAsia="IRNazanin"/>
          <w:color w:val="111111"/>
          <w:sz w:val="28"/>
          <w:sz w:val="28"/>
          <w:szCs w:val="28"/>
          <w:rtl w:val="true"/>
          <w:lang w:bidi="fa-IR"/>
        </w:rPr>
        <w:t xml:space="preserve">جلال‌الدين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آيه تبليغ در واقعه غدير خم و در فضيلت امير المؤمنين عليه‌السلام را از ابن‌ابى‌حاتم و ابن‌مردويه و ابن‌عساكر از ابوسعيد خُدرى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پنج حديث ديگر در مورد نزول آيه تبليغ بدون ذكر شأن نزول آن نقل كرده است</w:t>
      </w:r>
      <w:r>
        <w:rPr>
          <w:rFonts w:eastAsia="IRNazanin" w:cs="IRNazanin"/>
          <w:color w:val="111111"/>
          <w:sz w:val="28"/>
          <w:szCs w:val="28"/>
          <w:rtl w:val="true"/>
          <w:lang w:bidi="fa-IR"/>
        </w:rPr>
        <w:t>.</w:t>
      </w:r>
      <w:r>
        <w:rPr>
          <w:rStyle w:val="FootnoteAnchor"/>
          <w:rtl w:val="true"/>
        </w:rPr>
        <w:footnoteReference w:id="275"/>
      </w:r>
      <w:r>
        <w:rPr>
          <w:rFonts w:ascii="Amiri" w:hAnsi="Amiri" w:eastAsia="Amiri" w:cs="Amiri"/>
          <w:color w:val="111111"/>
          <w:sz w:val="28"/>
          <w:sz w:val="28"/>
          <w:szCs w:val="28"/>
          <w:rtl w:val="true"/>
          <w:lang w:bidi="ar-SA"/>
        </w:rPr>
        <w:t xml:space="preserve">و اما روايت سيوطى در سبب نزول آيه تبليغ در روز غدير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وجوهى معتبر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گفتار سيوطى چنين است است كه او از ميان اقوال، اين قول را حق مى‌دانسته است، زيرا قول ديگرى را نقل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سيوطى در خطبه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كرده كه اخبار و احاديثى كه وى در ذيل آيات آورده از كتاب‌هاى معتبر استخراج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تفسيرهاى مقبول و مشهورى است كه دهلوى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تفاسير بسيار معتبر از آن ياد كرده و سپس گفته كه اين جامع‌ترين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در موارد متعدد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ضعف خبر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مى‌دهد كه اگر حديثى نزد او ضعيف باشد به ضعف آن هشدار مى‌دهد، و در اين مورد هيچ تضعيفى نكرده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حديث و كلام اهل‌سنت بسيار به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و احتجاج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سيف‌اللّه بن اسداللّه ملتانى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w:t>
      </w:r>
    </w:p>
    <w:p>
      <w:pPr>
        <w:pStyle w:val="BookText"/>
        <w:rPr/>
      </w:pPr>
      <w:r>
        <w:rPr>
          <w:rFonts w:ascii="Amiri" w:hAnsi="Amiri" w:eastAsia="Amiri" w:cs="Amiri"/>
          <w:color w:val="111111"/>
          <w:sz w:val="28"/>
          <w:sz w:val="28"/>
          <w:szCs w:val="28"/>
          <w:rtl w:val="true"/>
          <w:lang w:bidi="ar-SA"/>
        </w:rPr>
        <w:t>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شمار كتاب‌هاى بسيار مهم ذكر كرده، و افزوده كه اين كتاب از 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تحفه اثناعشريّه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كتب اهل‌سنت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الشوكة العمريّة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 رشيدالدين خان شاگرد دهلوى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تفسيرى اهل‌سنت مشتمل بر اخبار تفسيرى وارده از امير المؤمنين و ائمه اهل بيت عليهم‌السلام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اضافه بر اين، به طور كلى دهلوى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تحفه اثنى‌عشريه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دانشمندان و محدثان اهل‌سنت را به تقوى و عدالت و ديانت مشهور مى‌داند</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بنا بر اين، همه مناقشات دهلوى و غير او در اسانيد احاديث فضائل امير المؤمنين عليه‌السلام كه محدثان اهل‌سنت آنها را روايت و پيشوايان و حافظان در كتاب‌هاى معتبرشان نقل كرده‌اند از اعتبار فرو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اخبار حديث نزول آيه تبليغ در روز غدير در فضيلت امير المؤمنين عليه‌السلام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محبوب عالم بن صفى‌الدين جعفر، بدر عالم</w:t>
      </w:r>
    </w:p>
    <w:p>
      <w:pPr>
        <w:pStyle w:val="BookText"/>
        <w:rPr/>
      </w:pPr>
      <w:r>
        <w:rPr>
          <w:rFonts w:ascii="IRNazanin" w:hAnsi="IRNazanin" w:eastAsia="IRNazanin"/>
          <w:color w:val="111111"/>
          <w:sz w:val="28"/>
          <w:sz w:val="28"/>
          <w:szCs w:val="28"/>
          <w:rtl w:val="true"/>
          <w:lang w:bidi="fa-IR"/>
        </w:rPr>
        <w:t xml:space="preserve">محبوب عالم نزول آيه تبليغ در غدير خم را در كتاب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نيشابورى نزول آيه تبليغ در غدير خم را از ابوسعيد خُدرى و ابن‌عباس و براء بن عازب و امام باقر عليه‌السلام نقل كرده و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عالم اين روايت را نقل كرده و روايتى كه مخالف آن باشد نقل نكرده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دهلوى در كتاب تحفه اثنى‌عشريه به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شاهى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كرده و رواياتى كه او از اهل بيت عليهم‌السلام نقل شده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مضبوطه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 xml:space="preserve">همچنين شاگرد دهلوى محمد رشيدالدين خان دهلوى در بيان اينكه تفاسير اهل‌سنت آكنده از روايات امام على بن موسى الرضا عليه‌السلام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فخر رازى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سخن نيز روشن مى‌گردد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اهل‌تسنن از تفاسير مشهور و معتبر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عبدالوهاب بن محمد بن رفيع‌الدين احمد بخارى، حاج عبدالوهاب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 عبدالوهاب در تفسيرش نزول آيه تبليغ در واقعه غدير را از براء بن عازب روايت كرده، و مى‌گويد كه اين خبر را ابونعيم و ثعالبى در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عبدالوهّاب از بزرگان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عبدالحقّ دهلوى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الاخيار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محمد بن سيد جلال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وى را نوشته و او را بسيار ستوده‌اند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عطاءاللّه بن فضل‌اللّه شيرازى حسينى، جمال‌الدين محدّث</w:t>
      </w:r>
    </w:p>
    <w:p>
      <w:pPr>
        <w:pStyle w:val="BookText"/>
        <w:rPr/>
      </w:pPr>
      <w:r>
        <w:rPr>
          <w:rFonts w:ascii="IRNazanin" w:hAnsi="IRNazanin" w:eastAsia="IRNazanin"/>
          <w:color w:val="111111"/>
          <w:sz w:val="28"/>
          <w:sz w:val="28"/>
          <w:szCs w:val="28"/>
          <w:rtl w:val="true"/>
          <w:lang w:bidi="fa-IR"/>
        </w:rPr>
        <w:t xml:space="preserve">جمال‌الدين محدّث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الاربعين فى فضائل امير 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نزول آيه تبليغ در غدير خم را همراه با نقل حديث غدير گفته از ابن‌عباس روايت كرده است</w:t>
      </w:r>
      <w:r>
        <w:rPr>
          <w:rFonts w:eastAsia="IRNazanin" w:cs="IRNazanin"/>
          <w:color w:val="111111"/>
          <w:sz w:val="28"/>
          <w:szCs w:val="28"/>
          <w:rtl w:val="true"/>
          <w:lang w:bidi="fa-IR"/>
        </w:rPr>
        <w:t>.</w:t>
      </w:r>
      <w:r>
        <w:rPr>
          <w:rStyle w:val="FootnoteAnchor"/>
          <w:rtl w:val="true"/>
        </w:rPr>
        <w:footnoteReference w:id="279"/>
      </w:r>
      <w:r>
        <w:rPr>
          <w:rFonts w:ascii="Amiri" w:hAnsi="Amiri" w:eastAsia="Amiri" w:cs="Amiri"/>
          <w:color w:val="111111"/>
          <w:sz w:val="28"/>
          <w:sz w:val="28"/>
          <w:szCs w:val="28"/>
          <w:rtl w:val="true"/>
          <w:lang w:bidi="ar-SA"/>
        </w:rPr>
        <w:t xml:space="preserve">جمال محدّث در خطبه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اعتبار احاديث كتابش تصريح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شهاب‌الدين احمد</w:t>
      </w:r>
    </w:p>
    <w:p>
      <w:pPr>
        <w:pStyle w:val="BookText"/>
        <w:rPr/>
      </w:pPr>
      <w:r>
        <w:rPr>
          <w:rFonts w:ascii="IRNazanin" w:hAnsi="IRNazanin" w:eastAsia="IRNazanin"/>
          <w:color w:val="111111"/>
          <w:sz w:val="28"/>
          <w:sz w:val="28"/>
          <w:szCs w:val="28"/>
          <w:rtl w:val="true"/>
          <w:lang w:bidi="fa-IR"/>
        </w:rPr>
        <w:t xml:space="preserve">شهاب‌الدين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الدلائل على ترجيح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ذيل آيات نازل شده درباره امير المؤمنين عليه‌السلام، نزول آيه تبليغ در واقعه غدير خم را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ابوالجارود از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اين آيه درباره ولايت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نيز از عبداللّه بن مسعود نزول آيه تبليغ را بدون شأن نزول آن نقل كرده است</w:t>
      </w:r>
      <w:r>
        <w:rPr>
          <w:rFonts w:eastAsia="IRNazanin" w:cs="IRNazanin"/>
          <w:color w:val="111111"/>
          <w:sz w:val="28"/>
          <w:szCs w:val="28"/>
          <w:rtl w:val="true"/>
          <w:lang w:bidi="fa-IR"/>
        </w:rPr>
        <w:t>.</w:t>
      </w:r>
      <w:r>
        <w:rPr>
          <w:rStyle w:val="FootnoteAnchor"/>
          <w:rtl w:val="true"/>
        </w:rPr>
        <w:footnoteReference w:id="28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شهاب‌الدين احمد در عنوان بابى كه در آن آيات نازل شده درباره امير المؤمنين عليه‌السلام را آورده، تصريح كرده كه از بين اقوال صحيح‌ترين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شهاب‌الدين احمد در خطبه كتابش گفته كه احاديث روايت شده در آن صحيح‌ترين‌هاست</w:t>
      </w:r>
      <w:r>
        <w:rPr>
          <w:rFonts w:eastAsia="IRNazanin" w:cs="IRNazanin"/>
          <w:color w:val="111111"/>
          <w:sz w:val="28"/>
          <w:szCs w:val="28"/>
          <w:rtl w:val="true"/>
          <w:lang w:bidi="fa-IR"/>
        </w:rPr>
        <w:t xml:space="preserve">. </w:t>
      </w:r>
      <w:bookmarkStart w:id="188" w:name="pg19260_257689"/>
    </w:p>
    <w:p>
      <w:pPr>
        <w:pStyle w:val="BookText"/>
        <w:rPr/>
      </w:pPr>
      <w:bookmarkEnd w:id="188"/>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معتمدخان حارثى بدخشانى، ميرزا</w:t>
      </w:r>
    </w:p>
    <w:p>
      <w:pPr>
        <w:pStyle w:val="BookText"/>
        <w:rPr/>
      </w:pPr>
      <w:r>
        <w:rPr>
          <w:rFonts w:ascii="Amiri" w:hAnsi="Amiri" w:eastAsia="Amiri" w:cs="Amiri"/>
          <w:color w:val="111111"/>
          <w:sz w:val="28"/>
          <w:sz w:val="28"/>
          <w:szCs w:val="28"/>
          <w:rtl w:val="true"/>
          <w:lang w:bidi="ar-SA"/>
        </w:rPr>
        <w:t xml:space="preserve">بدخشانى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آيه تبليغ در غدير خم درباره على عليه‌السلام را از ابن‌مَردَوَيه از ابن‌مسعود و ابوسعيد خدرى و نيز از رَسعَنى به سندش از ابن‌عباس نقل كرده است</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محمد رشيدالدين خان دهلوى و مولوى حيدر على فيض‌آبادى</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ستوده‌اند و از علما مى‌دانند</w:t>
      </w:r>
      <w:r>
        <w:rPr>
          <w:rFonts w:eastAsia="IRNazanin" w:cs="IRNazanin"/>
          <w:color w:val="111111"/>
          <w:sz w:val="28"/>
          <w:szCs w:val="28"/>
          <w:rtl w:val="true"/>
          <w:lang w:bidi="fa-IR"/>
        </w:rPr>
        <w:t>.</w:t>
      </w:r>
    </w:p>
    <w:p>
      <w:pPr>
        <w:pStyle w:val="Heading5"/>
        <w:numPr>
          <w:ilvl w:val="4"/>
          <w:numId w:val="1"/>
        </w:numPr>
        <w:rPr/>
      </w:pPr>
      <w:bookmarkStart w:id="189" w:name="__RefHeading___Toc18008973_1280447820"/>
      <w:bookmarkStart w:id="190" w:name="_Toc72"/>
      <w:bookmarkEnd w:id="189"/>
      <w:r>
        <w:rPr>
          <w:rtl w:val="true"/>
        </w:rPr>
        <w:t xml:space="preserve">دو </w:t>
      </w:r>
      <w:r>
        <w:rPr>
          <w:rtl w:val="true"/>
        </w:rPr>
        <w:t xml:space="preserve">- </w:t>
      </w:r>
      <w:r>
        <w:rPr>
          <w:rtl w:val="true"/>
        </w:rPr>
        <w:t>دلالت نزول آيه تبليغ در غدير به امامت</w:t>
      </w:r>
      <w:bookmarkEnd w:id="190"/>
    </w:p>
    <w:p>
      <w:pPr>
        <w:pStyle w:val="BookText"/>
        <w:rPr/>
      </w:pPr>
      <w:r>
        <w:rPr>
          <w:rFonts w:ascii="IRNazanin" w:hAnsi="IRNazanin" w:eastAsia="IRNazanin"/>
          <w:color w:val="111111"/>
          <w:sz w:val="28"/>
          <w:sz w:val="28"/>
          <w:szCs w:val="28"/>
          <w:rtl w:val="true"/>
          <w:lang w:bidi="fa-IR"/>
        </w:rPr>
        <w:t>پس از ثبوت نزول آيه تبليغ در غدير به اقرار بزرگان اهل‌سنت، نوبت مى‌رسد به دلالت آن بر ولايت و امامت و قرينه بودن براى معناى اولى بالتصرف براى مولى در 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آيه مباركه تبليغ در واقعه روز غدير خم نشان مى‌دهد كه اين آيه بر رسول اللّه صلى‌الله‌عليه‌و‌آله نازل شد تا بر لزوم رساندن امر جانشينى امير المؤمنين عليه‌السلام تأكيد كند، و مراد از حديث غدير و سخنرانى پيامبر صلى‌الله‌عليه‌و‌آله در اين روز را روشن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 ادعا هم اين است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اگر انجام ندهى رسالت خداى را نرسانده‌اى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لحن و تصريح در آيه نشان مى‌دهد كه آنچه خداى تعالى به تبليغش فرمان داده بود شأن بزرگى داشته است؛ به گونه‌اى كه اگر پيامبر صلى‌الله‌عليه‌و‌آله آن پيام را به قوم نمى‌رساند رسالت اسلامى را نگذارده بود و همه زحمات و كارهايش همچون گرد و غبار پراكنده مى‌گشت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پيام جز حكم امامت كه اصلى عظيم از اصول دين است و صلاح مسلمانان در دنيا و آخرت بدان وابسته است نخواهد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علامه مجلسى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مضمون 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اخبار پيشين كه به نزول آيه تبليغ در روز غدير خم دلالت مى‌كنند كه مراد از مَولى در حديث غدير أولى و جانشين و امام باشد، به چند 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تهديد به اينكه اگر اين پيام را نرسانى گويا هيچ يك از پيام‌هاى خدا را نرسانده‌اى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تضمين حفاظت پيامبر صلى‌الله‌عليه‌و‌آله، كه نشان مى‌دهد آيه درباره ابلاغ حكمى است كه در ابلاغ آن اصلاح دين و دنياى همه مردم نهفته است و به وسيله آن حلال و حرام تا روز قيامت براى مردم روشن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پذيرش آن بر عده‌اى دشوار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كينه‌هاى مردم نسبت به امير المؤمنين عليه‌السلام اين گمان را تقويت مى‌كند كه منافقان فتنه به پا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خدا به پيامبر صلى‌الله‌عليه‌و‌آله ضمانت داد كه او را از شرّ آنان حفظ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احتمالات ديگرى كه در معناى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چنين نيستند كه درباره آنها چنين گمانى رود و اين آيه با اين خصوصيات مناسب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همه اينها، مراد از آيه تبليغ و نيز حديث غدير تنها جانشينى و امامت على عليه‌السلام است، چرا كه به سبب آن احكام دين كه پيامبر صلى‌الله‌عليه‌و‌آله ابلاغ كرده است بر جاى مى‌ماند و به وسيله آن امور مسلمانان سامان مى‌يابد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افزون بر اين، وقتى اين آيه مباركه بر رسول اللّه صلى‌الله‌عليه‌و‌آله نازل شد و حضرتش با تهديد مذكور در آيه فرمان يافت كه آن پيام بزرگ را برساند، سينه حضرتش به تنگ آمد، زيرا مى‌دانست كه مردم او را تكذيب مى‌كنند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خود بهترين دليل بر بزرگى آن پيام و دشوارى پذيرش آن از سوى صحابه بوده است، چرا كه اگر امرى كه پيامبر صلى‌الله‌عليه‌و‌آله مأمور به رساندن آن شد، از امور فرعى و آسان يا </w:t>
      </w:r>
    </w:p>
    <w:p>
      <w:pPr>
        <w:pStyle w:val="BookText"/>
        <w:rPr/>
      </w:pPr>
      <w:r>
        <w:rPr>
          <w:rFonts w:ascii="IRNazanin" w:hAnsi="IRNazanin" w:eastAsia="IRNazanin"/>
          <w:color w:val="111111"/>
          <w:sz w:val="28"/>
          <w:sz w:val="28"/>
          <w:szCs w:val="28"/>
          <w:rtl w:val="true"/>
          <w:lang w:bidi="fa-IR"/>
        </w:rPr>
        <w:t xml:space="preserve">تنها براى واجب گرداندن محبت و مودّت امير المؤمنين عليه‌السلام بود، رساندن آن بر حضرتش گران نمى‌آمد و از تكذيب مردم بيمناك نمى‌شد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شمارى از روايات حديث غدير دربردارنده همين نكات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ابن‌مردويه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على بن ابى‌طالب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شأن نزول آيه تبليغ، به اِسناد خود از زيد بن على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جبرئيل امر ولايت را آورد، سينه رسول خدا صلى‌الله‌عليه‌و‌آله به سبب آن به تنگ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به دوران جاهليت نزديك‌اند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تازه مسلمان‌اند و فرهنگ جاهليت در آنان از ميان نرفته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پى اين سخن، آيه تبليغ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كتاب فوق از ابن‌عباس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خدا به رسولش صلى‌الله‌عليه‌و‌آله فرمان داد كه على عليه‌السلام را جانشينى خود قرار دهد و آنچه را خدا به او گفته به على عليه‌السلام بگويد، پيامبر صلى‌الله‌عليه‌و‌آله به خدا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قوم من به روزگار جاهليت نزديك‌اند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گذشت و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از مكه باز مى‌گشت و روى به مدينه داشت و در غدير خم توقف كرد، خداى تعالى اين آيه را بر او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پى نزول اين آيه، رسول خدا صلى‌الله‌عليه‌و‌آله بازوى على عليه‌السلام را گرفت و به سوى مردم 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چنانچه پيشتر گذشت، اين روايت را سيد جمال‌الدين محدث شيرازى نيز روايت كرده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روايت سيوطى هم گذشت كه ابوالشيخ از حسن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مرا به رساندن پيامى بر انگيخت، و من چون مى‌دانستم كه مردم مرا تكذيب مى‌كنند سينه‌ام به تنگ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من فرمان داد كه آن پيام را برسانم و گر نه مرا عذاب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عبد بن حميد و ابن‌جرير و ابن‌ابى‌حاتِم و ابوالشيخ نيز از مجاهد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صلى‌الله‌عليه‌و‌آله به خدا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تنها يك تن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برابر من گرد هم آيند چه كنم ؟ پس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چنين نكنى رسالت او را نرسانده‌اى</w:t>
      </w:r>
      <w:r>
        <w:rPr>
          <w:rFonts w:eastAsia="IRNazanin" w:cs="IRNazanin"/>
          <w:color w:val="111111"/>
          <w:sz w:val="28"/>
          <w:szCs w:val="28"/>
          <w:rtl w:val="true"/>
          <w:lang w:bidi="fa-IR"/>
        </w:rPr>
        <w:t>»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آنچه ابن‌مردويه و ديگران روايت كرده‌اند، اين دو حديث را تفسير مى‌كند؛ چرا كه در علم اصول الحديث بيان شده و پيشتر گذشت كه حافظ ابن‌حجر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 فى شرح 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كه بعضى از احاديث بعضى ديگر را تفسير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تكذيب كافران و مشركان بيمناك بود نه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مأمور شد كه اين پيام را به مسلمانان برساند، و آنان كه در روز غدير حاضر بودند همگى مسلمان و صحابى 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كه در روز غدير نبودند تا پيامبر صلى‌الله‌عليه‌و‌آله از تكذيب آنان بيمناك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صحابه منافقانى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 كه 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بيشتر آنان چنين بودند؛ چرا كه اگر منافقان كمتر از مؤمنان و مخلصان به پيامبر صلى‌الله‌عليه‌و‌آله بودند، حضرتش بيمناك نمى‌شد و رساندن آن پيام بر وى گران نمى‌آمد و عرض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تنها يك تن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برابر من گرد هم آيند چه كنم ؟ افزون بر اين، الفاظ حديثى كه محدث شيرازى و ابن‌مردويه روايت كرده‌اند، صريح‌اند كه پيامبر صلى‌الله‌عليه‌و‌آله از صحابه مسلمانش كه آنان را نزديك به روزگار جاهليت خوانده بود بيم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كسانى كه رسول خدا صلى‌الله‌عليه‌و‌آله از ايشان بيمناك بود كافران بودند، درباره‌شان چنين نمى‌فرمود و اينگونه وصفشان نمى‌كرد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آنكه نزول آيه مباركه تبليغ در روز غدير خم و رخدادهاى اين روز دليل قطعى است بر امامت و جانشينى بلافصل امير المؤمنين عليه‌السلام پس از رسول خدا صلى‌الله‌عليه‌و‌آله، </w:t>
      </w:r>
      <w:bookmarkStart w:id="191" w:name="pg19260_257693"/>
    </w:p>
    <w:p>
      <w:pPr>
        <w:pStyle w:val="BookText"/>
        <w:rPr/>
      </w:pPr>
      <w:bookmarkEnd w:id="191"/>
      <w:r>
        <w:rPr>
          <w:rFonts w:ascii="IRNazanin" w:hAnsi="IRNazanin" w:eastAsia="IRNazanin"/>
          <w:color w:val="111111"/>
          <w:sz w:val="28"/>
          <w:sz w:val="28"/>
          <w:szCs w:val="28"/>
          <w:rtl w:val="true"/>
          <w:lang w:bidi="fa-IR"/>
        </w:rPr>
        <w:t>و اينكه آنچه پيامبر صلى‌الله‌عليه‌و‌آله به رساندن آن مأمور گشت تنها واجب گرداندن مودّت امير المؤمنين عليه‌السلام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كه حضرتش آن را پيش از روز غدير بارها و بارها؛ چه با تصريح به نام على عليه‌السلام چه در ضمن ايجاب مودّت اهل بيت عليهم‌السلام بى ترس و هراس انجام داده بود، آن هم در روزگارى كه صحابه به كفر و جاهليت نزديك‌تر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پيش از روز غدير از امر جانشينى سخن گفته و امير المؤمنين عليه‌السلام را براى آن منصب تعيين كرده بود، پس مراد از پيام در آيه تبليغ چيزى غير از جانشينى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است كه اثبات شود امرى كه رسول خدا صلى‌الله‌عليه‌و‌آله مأمور به رساندن آن شد در غايت عظمت و اهميت بود، و امر ديگرى جز امر امامت و جانشينى به گونه‌اى نيست كه حضرتش در تبليغ آن از تكذيب صحابه بيم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تبليغ اين امر بزرگ پيش از واقعه غدير با تبليغ آن و تأكيد بر آن در حجة الوداع و در روز غدير 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اين، در اين رخداد امور جديدى ابلاغ و واقع گشت كه پيشتر واقع نگشته 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ساختن على عليه‌السلام و تنصيص بر آن، اخذ بيعت بر جانشينى على عليه‌السلام در نزديكى وفات پيامبر صلى‌الله‌عليه‌و‌آله در همايشى بزرگ كه در دوران حيات رسول خدا صلى‌الله‌عليه‌و‌آله بى‌مانند است</w:t>
      </w:r>
      <w:r>
        <w:rPr>
          <w:rFonts w:eastAsia="IRNazanin" w:cs="IRNazanin"/>
          <w:color w:val="111111"/>
          <w:sz w:val="28"/>
          <w:szCs w:val="28"/>
          <w:rtl w:val="true"/>
          <w:lang w:bidi="fa-IR"/>
        </w:rPr>
        <w:t>.</w:t>
      </w:r>
    </w:p>
    <w:p>
      <w:pPr>
        <w:pStyle w:val="Heading4"/>
        <w:numPr>
          <w:ilvl w:val="3"/>
          <w:numId w:val="1"/>
        </w:numPr>
        <w:rPr/>
      </w:pPr>
      <w:bookmarkStart w:id="192" w:name="__RefHeading___Toc18008975_1280447820"/>
      <w:bookmarkStart w:id="193" w:name="_Toc73"/>
      <w:bookmarkEnd w:id="192"/>
      <w:r>
        <w:rPr>
          <w:rtl w:val="true"/>
        </w:rPr>
        <w:t>نقدى بر بزرگان اهل‌سنت پيرامون آيه تبليغ</w:t>
      </w:r>
      <w:bookmarkEnd w:id="193"/>
    </w:p>
    <w:p>
      <w:pPr>
        <w:pStyle w:val="BookText"/>
        <w:rPr/>
      </w:pPr>
      <w:r>
        <w:rPr>
          <w:rFonts w:ascii="IRNazanin" w:hAnsi="IRNazanin" w:eastAsia="IRNazanin"/>
          <w:color w:val="111111"/>
          <w:sz w:val="28"/>
          <w:sz w:val="28"/>
          <w:szCs w:val="28"/>
          <w:rtl w:val="true"/>
          <w:lang w:bidi="fa-IR"/>
        </w:rPr>
        <w:t>دكتر تيجانى درباره سخنان اهل‌سنت پيرامون آيات مربوط به غدير نقدى دارد كه در اينجا مى‌آوريم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اهل‌سنت درباره شأن نزول آيه تبليغ چه گفته‌اند و پاسخ آنها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مائده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پيامبر آنچه از پروردگارت بر تو نازل شده به مردم ابلاغ كن كه اگر اين كار را نكنى رسالتش را تبليغ نكرده‌اى و خدا تو را از شر مردم محفوظ خواهد داشت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برخى مفسرين از اهل‌سنت و جماعت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آغاز دعوت نازل شده است، و درست آن هنگام كه رسول خدا صلى‌الله‌عليه‌و‌آله نگهبانانى را براى حفظ جان خويش انتخاب كرده بود، زمانى كه اين آيه نازل شده به نگهبانان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كه به شما حاجتى نيست، زيرا خداوند خود حافظ جان من‌خواهد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ابن‌جريد و ابن‌مردويه از عبداللّه بن سقيق نقل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اصحاب همواره با حضرت رسول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نگهبانى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آيه نازل شده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كارهايتان برسيد كه خداوند مرا از شر مردم در امان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ابن‌حبّان و ابن‌مردويه از ابوهريره نقل كرده‌اند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با پيامبر صلى‌الله‌عليه‌و‌آله به مسافرتى مى‌رفتيم، بهترين و بزرگ‌ترين درخت را براى استراحت آن حضرت قرار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يكى از سفرها، حضرت زير درختى نشسته بود و شمشير خود را بر آن آويزان كرده بود، كه يك نفر آمد و آن شمشير را گرفت و رو كرد به پيامبر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مى‌تواند تو را از من نجات دهد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نجات مى‌دهد، شمشير را سرجايش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شمشير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ترمذى و حاكم و ابونعيم از عايشه نقل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 را محافظانى بود، ولى پس از نزول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برويد كه خداوند مرا حفظ مى‌كند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طبرانى و ابونعيم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ابن‌مردويه و ابن‌عساكر از ابن‌عباس نقل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را پاسدارانى محافظت مى‌كردند و روزانه عمويش ابوطالب يكى از بنى‌هاشم را براى نگهبانيش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حفظ مى‌كند، ديگر لازم نيست كسى را براى من بفرستى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اگر با دقت به اين روايت‌ها و تأويل‌ها بنگريم، مى‌بينيم هرگز با مفهوم آيه و حتى با سياق آن نيز انطباق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همه اين روايات نشان مى‌دهند كه آيه قبل از دعوت نازل شده، و حتى برخى تصريح كرده‌اند كه در سال‌هاى زندگى ابوطالب و قبل از هجرت به سال‌هاى زيادى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روايت ابوهريره، همان گونه كه ملاحظه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تحريف و دروغ در اين روايت كاملاً مشهود است، زيرا ابوهريره نه اسلام را مى‌شناخت و نه پيامبر صلى‌الله‌عليه‌و‌آله را، مگر در سال هفتم از هجرت كه خودش هم به آن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عايشه در آن وقت اصلاً دنيا نيامده بود، و يا عمرش از يك يا دو سال تجاوز نمى‌كرد، زيرا همه مى‌دانند كه پيامبر صلى‌الله‌عليه‌و‌آله بعد از هجرت با عايشه ازدواج كرده و در آن حال عمرش يازده سال بيشتر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چگونه اين مطلب صحت دارد، با اينكه تمام مفسرين سنى و شيعه اجماع دارند كه سوره مائده در مدينه نازل شده و مدنى است، و آخرين سوره‌اى است كه نازل شده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مسندش و ابوعبيده در فضائلش و نحاس ناسخش و نسائى و ابن‌منذر و حاكم و ابن‌مردويه و بيهقى در كتاب‌هاى سننشان از جبير بن نفير نقل كرده‌اند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حج مشرف شده بود، و بر عايشه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مى‌خوانى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آخرين سوره‌اى است كه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از حلال در آن يافتيد آن را حلال بدانيد، و هر چه از حرام يافتيد تحريم كنيد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احمد و ترمذى نقل كرده‌اند و حاكم نيشابورى آن را صحيح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ابن‌مردويه و بيهقى نيز در سننش از عبداللّه بن عمرو نقل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سوره‌اى كه نازل شده سوره مائده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ابوعبيد از محمد بن كعب قرطبى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حجة الوداع بر پيامبر صلى‌الله‌عليه‌و‌آله نازل شد، در حالى كه حضرت در ميان راه مكه و مدينه بر شتر خود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دوش آن ترك برداشت و حضرت از شتر پائين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ابن‌جريد از ربيع بن انس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بر رسول خدا صلى‌الله‌عليه‌و‌آله نازل شد، در حالى كه حضرت در حجة الوداع ميان راه بود و مى‌خواست بر شترش سوار شود، كه شترش در اثر سنگينى بار فرو خوابيد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ابوعبيده از ضمرة بن حبيب و عطية بن قيس نقل كرده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آخرين سوره‌اى از قرآن است كه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حلالش را حلال و حرامش را حرام بدانيد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انسان عاقل و با انصاف پس از اين چگونه مى‌تواند ادعاى آنان را بپذيرد كه معتقدند اين آيه در آغاز بعثت پيامبر صلى‌الله‌عليه‌و‌آله نازل شده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شيعيان نيز بر همين باورند كه سوره مائده آخرين سوره نازل شده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اين آيه كه آن را آيه بلاغ مى‌نامند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الرَسول بَلِّغ ما أُنزِلَ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معتقدند كه اين آيه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و پس از تمام شدن اعمال حجة الوداع در غدير خم و قبل از اينكه پيامبر امام على عليه‌السلام را به عنوان خليفه خود معرفى كند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پس از گذشتن پنج ساعت از روز پنجشنبه بود كه جبرئيل بر پيامبر صلى‌الله‌عليه‌و‌آله نازل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سلامت مى‌رساند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الرَسولُ بَلِّغ ما أُنزِلَ إلَيكَ مِن رَبِّكَ </w:t>
      </w:r>
      <w:r>
        <w:rPr>
          <w:rFonts w:eastAsia="IRNazanin" w:cs="IRNazanin"/>
          <w:color w:val="111111"/>
          <w:sz w:val="28"/>
          <w:szCs w:val="28"/>
          <w:rtl w:val="true"/>
          <w:lang w:bidi="fa-IR"/>
        </w:rPr>
        <w:t>... »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گذشته، سخن خداوند متعال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اگر اين كار را نكنى رسالتش را ابلاغ نكرده‌اى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روشنى دارد بر اينكه رسالت در حال پايان پذيرفتن است، و تنها يك مطلب باقى مانده، كه دين تكميل نمى‌شود جز با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از آيه چنين بر مى‌آيد كه پيامبر صلى‌الله‌عليه‌و‌آله نگران اين بود كه نكند مردم دعوتش را براى آن امر مهم و حياتى نپذيرند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خداى سبحان به او مهلت نداد كه مسئله را به آينده واگذار كند، زيرا اجل حضرت نزديك شده بود و فرصتى از آن مناسب‌تر و مكانى عظيم‌تر از آن مكان نبود؛ چرا كه بيش از صدهزار نفر از ياران همراه حضرت، آخرين حج را به جاى آورده بودند، و بيش از يك هفته نيز از مراسم حج نگذشته بود و همچنان دل‌ها تازه به شعائر الهى زنده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اين، در اين ميان همه شنيده بودند كه پيامبر اكرم صلى‌الله‌عليه‌و‌آله خبر از رحلت خود داده و به آنان قرموده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پس از اين سال ديدارى با شما نداشته باشم، و به زودى پيغام پروردگارم خواهد رسيد و مرا به سوى خود دعوت نموده و اجابت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آخرين ديدار آنها با پيامبر عزيزشان صلى‌الله‌عليه‌و‌آله بود، كه پس از اين مراسم به سوى ديار خويش مى‌رفتند، و ديگر با چنان جمعيتى براى هميشه از ديدار پيامبر صلى‌الله‌عليه‌و‌آله محروم مى‌شدند، زيرا غدير خم جايى است كه راه‌ها همه از آنجا منشعب مى‌شود و ممكن نيست كه پيامبرخدا صلى‌الله‌عليه‌و‌آله اين فرصت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نحو كه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مى‌تواند اين فرصت را از دست دهد، و حال آنكه وحى به صورت تهديد بر آن حضرت نازل شده و تمام رسالتش را به آن پيغام مهم مقيد كرده بود ؟</w:t>
      </w:r>
    </w:p>
    <w:p>
      <w:pPr>
        <w:pStyle w:val="BookText"/>
        <w:rPr/>
      </w:pPr>
      <w:r>
        <w:rPr>
          <w:rFonts w:ascii="IRNazanin" w:hAnsi="IRNazanin" w:eastAsia="IRNazanin"/>
          <w:color w:val="111111"/>
          <w:sz w:val="28"/>
          <w:sz w:val="28"/>
          <w:szCs w:val="28"/>
          <w:rtl w:val="true"/>
          <w:lang w:bidi="fa-IR"/>
        </w:rPr>
        <w:t>وانگهى، خداى سبحان ضامن نگهدارى او از شر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 چه جايى براى هراس از تكذيب آنان مى‌ماند ؟ مگر قبل از او، پيامبران خدا عليهم‌السلام از سوى امت‌هايشان تكذيب نشدند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هيچ چيز مانع از تبليغ مأموريتشان نمى‌شد و بر پيامبر چيزى جز ابلاغ رسالت نيست، هر چند خداوند خود قبلاً خبر داده كه بيشتر مردم از حق گريزانند و اكثرشان تكذيب كننده‌اند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خداوند بدون اينكه حجت را بر آنها تكميل كند آنها را رها نكرد، تا اينكه راه بهانه را بر آنها ببندد، و همانا خداوند عزوجل عزيز و حكيم است</w:t>
      </w:r>
      <w:r>
        <w:rPr>
          <w:rFonts w:eastAsia="IRNazanin" w:cs="IRNazanin"/>
          <w:color w:val="111111"/>
          <w:sz w:val="28"/>
          <w:szCs w:val="28"/>
          <w:rtl w:val="true"/>
          <w:lang w:bidi="fa-IR"/>
        </w:rPr>
        <w:t xml:space="preserve">. </w:t>
      </w:r>
      <w:bookmarkStart w:id="194" w:name="pg19260_257698"/>
    </w:p>
    <w:p>
      <w:pPr>
        <w:pStyle w:val="BookText"/>
        <w:rPr/>
      </w:pPr>
      <w:bookmarkEnd w:id="194"/>
      <w:r>
        <w:rPr>
          <w:rFonts w:ascii="IRNazanin" w:hAnsi="IRNazanin" w:eastAsia="IRNazanin"/>
          <w:color w:val="111111"/>
          <w:sz w:val="28"/>
          <w:sz w:val="28"/>
          <w:szCs w:val="28"/>
          <w:rtl w:val="true"/>
          <w:lang w:bidi="fa-IR"/>
        </w:rPr>
        <w:t>به هر حال پيامبر صلى‌الله‌عليه‌و‌آله الگوئى است از ديگر برادران پيامبرش كه قبل از او آمدند و امت‌هايشان تكذيبشان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يُكَذِّبوكَ فَقَد كَذَّبَت قَبلَهُم قَومُ نوحٍ وَ عادٍ وَ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إبراهيمَ وَ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مَديَنَ وَ كُذِّبَ موسى فَأملَيتُ لِلكافِرينَ ثُمَّ أخَذتُهُم فَكَيفَ كانَ نَكير</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تكذيب مى‌كنند همانا قبل از اين نيز امت‌هاى نوح و عاد و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ابراهيم و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پيامبران را تكذيب كردند و موسى نيز تكذيب شد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را مهلت دادم سپس آنها را به عقوبتشان گرفتم و چقدر اين مؤاخذه سخت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اگر تعصب جاهلانه را كنار بگذاريم، در مى‌يابيم كه همين توضيح براى ما كافى است، و با سياق آيه و حوادثى كه قبل و بعد از آن رخ داده است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علماى اهل‌سنت، شأن نزول اين آيه را جانشينى حضرت على عليه‌السلام و نصب آن حضرت از سوى رسول خدا صلى‌الله‌عليه‌و‌آله در غدير خم دانسته‌اند، و در اين زمينه با علماى شيعه همفكر شده‌اند، كه علامه امينى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واقعه و خطبه و حديث غدير را نيز نقل كرده‌اند</w:t>
      </w:r>
      <w:r>
        <w:rPr>
          <w:rFonts w:eastAsia="IRNazanin" w:cs="IRNazanin"/>
          <w:color w:val="111111"/>
          <w:sz w:val="28"/>
          <w:szCs w:val="28"/>
          <w:rtl w:val="true"/>
          <w:lang w:bidi="fa-IR"/>
        </w:rPr>
        <w:t>.</w:t>
      </w:r>
    </w:p>
    <w:p>
      <w:pPr>
        <w:pStyle w:val="Heading4"/>
        <w:numPr>
          <w:ilvl w:val="3"/>
          <w:numId w:val="1"/>
        </w:numPr>
        <w:rPr/>
      </w:pPr>
      <w:bookmarkStart w:id="195" w:name="__RefHeading___Toc18008977_1280447820"/>
      <w:bookmarkStart w:id="196" w:name="_Toc74"/>
      <w:bookmarkEnd w:id="195"/>
      <w:r>
        <w:rPr>
          <w:rtl w:val="true"/>
        </w:rPr>
        <w:t>بررسى آيه تبليغ</w:t>
      </w:r>
      <w:bookmarkEnd w:id="196"/>
    </w:p>
    <w:p>
      <w:pPr>
        <w:pStyle w:val="Heading5"/>
        <w:numPr>
          <w:ilvl w:val="4"/>
          <w:numId w:val="1"/>
        </w:numPr>
        <w:rPr/>
      </w:pPr>
      <w:bookmarkStart w:id="197" w:name="__RefHeading___Toc18008979_1280447820"/>
      <w:bookmarkStart w:id="198" w:name="_Toc75"/>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يكى از آيات مشهور در ماجراى غدير آيه تبليغ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 إنَّ اللّه‌َ لا يَهدِى القَومَ الكافِرينَ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پيامبر آنچه را پروردگارت بر تو نازل نموده ابلاغ كن و اگر چنين نكنى رسالت او را به انجام نرسانده‌اى و خداوند تو را از مردم مصون خواهد داشت خداوند آنان را كه كفر ورزيدند هدايت نخواهد كرد</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از ابعاد خاصى قابل بررسى است</w:t>
      </w:r>
      <w:r>
        <w:rPr>
          <w:rFonts w:eastAsia="Amiri" w:cs="Amiri" w:ascii="Amiri" w:hAnsi="Amiri"/>
          <w:color w:val="111111"/>
          <w:sz w:val="28"/>
          <w:szCs w:val="28"/>
          <w:rtl w:val="true"/>
          <w:lang w:bidi="ar-SA"/>
        </w:rPr>
        <w:t xml:space="preserve">: </w:t>
      </w:r>
      <w:bookmarkStart w:id="199" w:name="pg19260_257699"/>
    </w:p>
    <w:p>
      <w:pPr>
        <w:pStyle w:val="Heading5"/>
        <w:numPr>
          <w:ilvl w:val="4"/>
          <w:numId w:val="1"/>
        </w:numPr>
        <w:rPr/>
      </w:pPr>
      <w:bookmarkStart w:id="200" w:name="__RefHeading___Toc18008981_1280447820"/>
      <w:bookmarkStart w:id="201" w:name="_Toc76"/>
      <w:bookmarkEnd w:id="199"/>
      <w:bookmarkEnd w:id="200"/>
      <w:r>
        <w:rPr/>
        <w:t>1</w:t>
      </w:r>
      <w:r>
        <w:rPr>
          <w:rtl w:val="true"/>
        </w:rPr>
        <w:t xml:space="preserve"> - </w:t>
      </w:r>
      <w:r>
        <w:rPr>
          <w:rtl w:val="true"/>
        </w:rPr>
        <w:t>مخاطب آيه</w:t>
      </w:r>
      <w:bookmarkEnd w:id="201"/>
    </w:p>
    <w:p>
      <w:pPr>
        <w:pStyle w:val="BookText"/>
        <w:rPr/>
      </w:pPr>
      <w:r>
        <w:rPr>
          <w:rFonts w:ascii="Amiri" w:hAnsi="Amiri" w:eastAsia="Amiri" w:cs="Amiri"/>
          <w:color w:val="111111"/>
          <w:sz w:val="28"/>
          <w:sz w:val="28"/>
          <w:szCs w:val="28"/>
          <w:rtl w:val="true"/>
          <w:lang w:bidi="ar-SA"/>
        </w:rPr>
        <w:t>اين آيه شريفه در حجة الوداع فرود آمد، تا ضرورت رساندن فرمان صادره در مورد امامت و ولايت على عليه‌السلام را مورد تأكيد قرار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قضيه را منابع بسيارى با روايات موثق ذكر نموده‌اند، كه البته ما در صدد نقل آنها نيستيم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در اين ميان عده‌اى عقيده دارند كه اين آيه شخص پيامبر صلى‌الله‌عليه‌و‌آله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صورتى كه آنچه را از جانب پروردگار به او نازل شده نرساند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و عقاب تهديد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روايات نيز آمده كه آن حضرت در خطبه‌اى كه در روز غدير براى مردم بيان فرمود، اين مطلب را اظهار فرموده است، كه برخى از اين روايات را در ادامه ملاحظه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بايد گفت كه اين تهديد در حقيقت متوجه طيفى از مردم بود كه پيامبر صلى‌الله‌عليه‌و‌آله از آنان بيم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خود آن حضرت نيز به اين نكته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پيامبر اكرم صلى‌الله‌عليه‌و‌آله هرگز از ابلاغ فرمان الهى امتناع نمى‌كرد، بلكه گروهى از كار او ممانعت مى كردند و ظاهر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بپذيريم كه بار تهديد و خطاب به شخص پيامبر صلى‌الله‌عليه‌و‌آله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باب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بگويند تا ديوار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همان موضوعى است كه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 آنجا كه مقدور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بررسى و توضيح آنيم</w:t>
      </w:r>
      <w:r>
        <w:rPr>
          <w:rFonts w:eastAsia="IRNazanin" w:cs="IRNazanin"/>
          <w:color w:val="111111"/>
          <w:sz w:val="28"/>
          <w:szCs w:val="28"/>
          <w:rtl w:val="true"/>
          <w:lang w:bidi="fa-IR"/>
        </w:rPr>
        <w:t>.</w:t>
      </w:r>
    </w:p>
    <w:p>
      <w:pPr>
        <w:pStyle w:val="Heading5"/>
        <w:numPr>
          <w:ilvl w:val="4"/>
          <w:numId w:val="1"/>
        </w:numPr>
        <w:rPr/>
      </w:pPr>
      <w:bookmarkStart w:id="202" w:name="__RefHeading___Toc18008983_1280447820"/>
      <w:bookmarkStart w:id="203" w:name="_Toc77"/>
      <w:bookmarkEnd w:id="202"/>
      <w:r>
        <w:rPr/>
        <w:t>2</w:t>
      </w:r>
      <w:r>
        <w:rPr>
          <w:rtl w:val="true"/>
        </w:rPr>
        <w:t xml:space="preserve"> - </w:t>
      </w:r>
      <w:r>
        <w:rPr>
          <w:rtl w:val="true"/>
        </w:rPr>
        <w:t>غدير و امامت</w:t>
      </w:r>
      <w:bookmarkEnd w:id="20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فردى كه به كتاب‌هاى حديثى و تاريخى مراجعه كند، آنها را از روايات و نصوص محكم و صحيح بر امامت امير المؤمنين عليه‌السلام مملو مى‌يابد، و با اندكى بررسى به اين نكته پى خواهد برد كه پيامبر صلى‌الله‌عليه‌و‌آله در راه تأكيد و تثبيت اين امر و ريشه‌كن كردن عذرها و بهانه‌هاى مختلف در هر زمان و مكان و در هر اوضاع و احوال و در قرون و اعصار پس از خود، از هيچ تلاش و كوششى فروگذار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در مسير تحقق اين هدف از تمامى شيوه‌ها و انواع اقدامات؛ با رفتار و با گفتار، به صراحت و با اشاره، اثباتا و نفيا، با ترغيب و تهديد، و با راه‌هاى مختلف و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سبب تنوعش تقريبا غير قابل شمارش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جسته است</w:t>
      </w:r>
      <w:r>
        <w:rPr>
          <w:rFonts w:eastAsia="IRNazanin" w:cs="IRNazanin"/>
          <w:color w:val="111111"/>
          <w:sz w:val="28"/>
          <w:szCs w:val="28"/>
          <w:rtl w:val="true"/>
          <w:lang w:bidi="fa-IR"/>
        </w:rPr>
        <w:t xml:space="preserve">. </w:t>
      </w:r>
      <w:bookmarkStart w:id="204" w:name="pg19260_257700"/>
    </w:p>
    <w:p>
      <w:pPr>
        <w:pStyle w:val="BookText"/>
        <w:rPr/>
      </w:pPr>
      <w:bookmarkEnd w:id="204"/>
      <w:r>
        <w:rPr>
          <w:rFonts w:ascii="IRNazanin" w:hAnsi="IRNazanin" w:eastAsia="IRNazanin"/>
          <w:color w:val="111111"/>
          <w:sz w:val="28"/>
          <w:sz w:val="28"/>
          <w:szCs w:val="28"/>
          <w:rtl w:val="true"/>
          <w:lang w:bidi="fa-IR"/>
        </w:rPr>
        <w:t>در نهايت گل سر سبد و تاج همه اين تلاش‌هاى طاقت فرسا و بى‌وقفه، مراسمى در آخرين حج پيامبر صلى‌الله‌عليه‌و‌آله بود، كه در آن امير المؤمنين على عليه‌السلام را به طور رسمى در حضور اقشار مختلف مردم به امامت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ده‌ها هزار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آخرين بار پيامبرشان را نظاره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رسمى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در منطقه‌اى به وقوع پيوست كه غدير خم ناميده مى‌شد، و به همين خاطر اين حادثه به نام مكانش شهرت يافت، و اكنون مشهورتر از آن است كه نياز به معرفى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اشاره‌اى خواهيم داشت به ماجرايى است كه اندكى قبل از حادثه غدير به وقوع پيوست، زيرا اطلاع از اين ماجرا ما را با گوشه‌هايى از مضمون ژرف اين كلام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پيش از آن لازم است به چند نكته حائز اهميت در اين زمينه اشاره‌اى داشته باشيم</w:t>
      </w:r>
      <w:r>
        <w:rPr>
          <w:rFonts w:eastAsia="IRNazanin" w:cs="IRNazanin"/>
          <w:color w:val="111111"/>
          <w:sz w:val="28"/>
          <w:szCs w:val="28"/>
          <w:rtl w:val="true"/>
          <w:lang w:bidi="fa-IR"/>
        </w:rPr>
        <w:t>.</w:t>
      </w:r>
    </w:p>
    <w:p>
      <w:pPr>
        <w:pStyle w:val="Heading5"/>
        <w:numPr>
          <w:ilvl w:val="4"/>
          <w:numId w:val="1"/>
        </w:numPr>
        <w:rPr/>
      </w:pPr>
      <w:bookmarkStart w:id="205" w:name="__RefHeading___Toc18008985_1280447820"/>
      <w:bookmarkStart w:id="206" w:name="_Toc78"/>
      <w:bookmarkEnd w:id="205"/>
      <w:r>
        <w:rPr/>
        <w:t>3</w:t>
      </w:r>
      <w:r>
        <w:rPr>
          <w:rtl w:val="true"/>
        </w:rPr>
        <w:t xml:space="preserve"> - </w:t>
      </w:r>
      <w:r>
        <w:rPr>
          <w:rtl w:val="true"/>
        </w:rPr>
        <w:t>حادثه جاودان</w:t>
      </w:r>
      <w:bookmarkEnd w:id="206"/>
    </w:p>
    <w:p>
      <w:pPr>
        <w:pStyle w:val="BookText"/>
        <w:rPr/>
      </w:pPr>
      <w:r>
        <w:rPr>
          <w:rFonts w:ascii="IRNazanin" w:hAnsi="IRNazanin" w:eastAsia="IRNazanin"/>
          <w:color w:val="111111"/>
          <w:sz w:val="28"/>
          <w:sz w:val="28"/>
          <w:szCs w:val="28"/>
          <w:rtl w:val="true"/>
          <w:lang w:bidi="fa-IR"/>
        </w:rPr>
        <w:t>طبيعت زمان اينگونه است كه هر چه به سوى آينده پيش مى‌رود و از گذشته دور مى گردد، از اهميت وقايع بزرگى كه از آنها گذر نموده و آنها نيز او را سپرى كرده مى‌كاهد، و اندك اندك در افول آنها سهيم شده، تا آنگاه كه به شبحى در دور دست بدل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داستان را به پايان رسانده و آنها را از صفحه ياد و خاطره نيز محو كند، چنانكه گويا هيچ حادثه‌اى رخ نداده است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بزرگ‌ترين وقايع نيز براى آنكه در مسير تاريخ به اين نقطه برسند، فقط به چند دهه مملو از تغييرات و حوادث غير مترقبه نياز دارند، و اگر بتوانند در ميان آن كشمكش‌ها برخى از آثار خود را به گونه‌اى و تا حدى زنده نگه دارند و در معرض توجه و اهتمام قرار دهند، باز هم نقش قابل تأملى در حيات انسان و خط مشى او نخواهند داشت، و در نهايت به صورت تاريخى حماسى باقى خواهند ماند، كه تنها مى‌تواند موجب غرور و افتخار دسته‌اى از مردم گردد؛ آن هم كسانى كه در آن شبه ارزشى مى‌بينند، و يا آنان كه به گمانشان آن تاريخ اعتبار و شخصيتى برايشان به ارمغان آورده است</w:t>
      </w:r>
      <w:r>
        <w:rPr>
          <w:rFonts w:eastAsia="IRNazanin" w:cs="IRNazanin"/>
          <w:color w:val="111111"/>
          <w:sz w:val="28"/>
          <w:szCs w:val="28"/>
          <w:rtl w:val="true"/>
          <w:lang w:bidi="fa-IR"/>
        </w:rPr>
        <w:t xml:space="preserve">. </w:t>
      </w:r>
      <w:bookmarkStart w:id="207" w:name="pg19260_257701"/>
    </w:p>
    <w:p>
      <w:pPr>
        <w:pStyle w:val="BookText"/>
        <w:rPr/>
      </w:pPr>
      <w:bookmarkEnd w:id="207"/>
      <w:r>
        <w:rPr>
          <w:rFonts w:ascii="IRNazanin" w:hAnsi="IRNazanin" w:eastAsia="IRNazanin"/>
          <w:color w:val="111111"/>
          <w:sz w:val="28"/>
          <w:sz w:val="28"/>
          <w:szCs w:val="28"/>
          <w:rtl w:val="true"/>
          <w:lang w:bidi="fa-IR"/>
        </w:rPr>
        <w:t>اما ماجراى غدير همچنان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گذشت دوران و اعصار بر آن، و با پشت سر نهادن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آكنده از تحولات و تغييرات شگرف و مشحون از جنگ‌ها و فجايع و حوادث، و با وجود تلاش‌هاى مستمر براى سركوبى و از پا انداختن آن با سنگ اندازى‌ها و بهانه‌هاى نامعقول و نيز برپايى جنگ‌هاى سرد و نبردهاى خونين با هدف خارج نمودن آن از مسير استوار و مواضع پايدارش و به رغم آنچه پيروانش در اين راه به جان خود خريدند؛ همچون خوارى و ذلت و غربت و آوارگى و رنج و آنچه بر سر ايشان فرو ريخته از بلا و مصيبت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قضيه غدير همچنان به سبب نقش آن در داستان بزرگ انسان و ايمان او، حساس‌ترين و مهم‌ترين مسئله باقى مانده و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واقعه بيشترين ارتباط و پيوند را با عقيده انسان داشته و عميق‌ترين تأثيرات را در زندگى و شالوده شخصيت او و بر روابطش با همه افراد و اشياء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ماجراى غدير بيشترين تعلق و ارتباط را با آينده بشر و اهداف وى در دنيا و آخرت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رمز طراوت، شادابى و حساسيت داستان غدير در طى قرون و اعصار متمادى بوده و همچنان نيز خواهد بود</w:t>
      </w:r>
      <w:r>
        <w:rPr>
          <w:rFonts w:eastAsia="IRNazanin" w:cs="IRNazanin"/>
          <w:color w:val="111111"/>
          <w:sz w:val="28"/>
          <w:szCs w:val="28"/>
          <w:rtl w:val="true"/>
          <w:lang w:bidi="fa-IR"/>
        </w:rPr>
        <w:t>.</w:t>
      </w:r>
    </w:p>
    <w:p>
      <w:pPr>
        <w:pStyle w:val="Heading5"/>
        <w:numPr>
          <w:ilvl w:val="4"/>
          <w:numId w:val="1"/>
        </w:numPr>
        <w:rPr/>
      </w:pPr>
      <w:bookmarkStart w:id="208" w:name="__RefHeading___Toc18008987_1280447820"/>
      <w:bookmarkStart w:id="209" w:name="_Toc79"/>
      <w:bookmarkEnd w:id="208"/>
      <w:r>
        <w:rPr/>
        <w:t>4</w:t>
      </w:r>
      <w:r>
        <w:rPr>
          <w:rtl w:val="true"/>
        </w:rPr>
        <w:t xml:space="preserve"> - </w:t>
      </w:r>
      <w:r>
        <w:rPr>
          <w:rtl w:val="true"/>
        </w:rPr>
        <w:t>راه حلّ</w:t>
      </w:r>
      <w:bookmarkEnd w:id="209"/>
    </w:p>
    <w:p>
      <w:pPr>
        <w:pStyle w:val="BookText"/>
        <w:rPr/>
      </w:pPr>
      <w:r>
        <w:rPr>
          <w:rFonts w:ascii="IRNazanin" w:hAnsi="IRNazanin" w:eastAsia="IRNazanin"/>
          <w:color w:val="111111"/>
          <w:sz w:val="28"/>
          <w:sz w:val="28"/>
          <w:szCs w:val="28"/>
          <w:rtl w:val="true"/>
          <w:lang w:bidi="fa-IR"/>
        </w:rPr>
        <w:t>حال كه مسئله اينگونه است، ديگر مجالى نمى‌ماند تا بعضى مطرح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فرقى نمى‌كند غدير حق است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اين قضيه حق از آن امير المؤمنين على عليه‌السلام باشد كه غصب شده و آن گرامى از مقامش دور گشته يا از آن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قرن‌ها سپرى شده و اين ماجرا به روايتى تاريخى بدل گشته كه بعضى آن را نقل مى‌كنند و برخى ديگر آن را به دست فراموشى سپرده‌اند، مانند تمام حوادث تاريخ، و تأمل بر آن و توجه زياد به آن فايده و ثمرى در پى نخواهد داشت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نگوييم كه مسائلى در اين بين مطرح است كه به سبب افروختن آتش كينه‌ها موجب تفرقه و جدايى مى‌گردد</w:t>
      </w:r>
      <w:r>
        <w:rPr>
          <w:rFonts w:eastAsia="IRNazanin" w:cs="IRNazanin"/>
          <w:color w:val="111111"/>
          <w:sz w:val="28"/>
          <w:szCs w:val="28"/>
          <w:rtl w:val="true"/>
          <w:lang w:bidi="fa-IR"/>
        </w:rPr>
        <w:t xml:space="preserve">. </w:t>
      </w:r>
      <w:bookmarkStart w:id="210" w:name="pg19260_257702"/>
    </w:p>
    <w:p>
      <w:pPr>
        <w:pStyle w:val="BookText"/>
        <w:rPr/>
      </w:pPr>
      <w:bookmarkEnd w:id="210"/>
      <w:r>
        <w:rPr>
          <w:rFonts w:ascii="IRNazanin" w:hAnsi="IRNazanin" w:eastAsia="IRNazanin"/>
          <w:color w:val="111111"/>
          <w:sz w:val="28"/>
          <w:sz w:val="28"/>
          <w:szCs w:val="28"/>
          <w:rtl w:val="true"/>
          <w:lang w:bidi="fa-IR"/>
        </w:rPr>
        <w:t>بايد بدانيم كه واقعيت چنين نيست، زيرا قضيه غدير پيوسته مسئله‌اى اساسى و عمده براى تمامى مسلمانان و حتى براى غير آنان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كليد درى است كه براى حل مشكلات زيربنايى اسلام بايد از آن وارد شد، و بدون آن همه بايد براى مصائب بى‌شمار مهيا باشند، و سستى و عقب ماندگى و بلكه فروپاشى بنيان رفيع اسلام را بپذيرند، چه بخواهند و يا نخواهند </w:t>
      </w:r>
      <w:r>
        <w:rPr>
          <w:rFonts w:eastAsia="IRNazanin" w:cs="IRNazanin"/>
          <w:color w:val="111111"/>
          <w:sz w:val="28"/>
          <w:szCs w:val="28"/>
          <w:rtl w:val="true"/>
          <w:lang w:bidi="fa-IR"/>
        </w:rPr>
        <w:t>!</w:t>
      </w:r>
    </w:p>
    <w:p>
      <w:pPr>
        <w:pStyle w:val="Heading5"/>
        <w:numPr>
          <w:ilvl w:val="4"/>
          <w:numId w:val="1"/>
        </w:numPr>
        <w:rPr/>
      </w:pPr>
      <w:bookmarkStart w:id="211" w:name="__RefHeading___Toc18008989_1280447820"/>
      <w:bookmarkStart w:id="212" w:name="_Toc80"/>
      <w:bookmarkEnd w:id="211"/>
      <w:r>
        <w:rPr/>
        <w:t>5</w:t>
      </w:r>
      <w:r>
        <w:rPr>
          <w:rtl w:val="true"/>
        </w:rPr>
        <w:t xml:space="preserve"> - </w:t>
      </w:r>
      <w:r>
        <w:rPr>
          <w:rtl w:val="true"/>
        </w:rPr>
        <w:t>غدير، خلافت يا امامت</w:t>
      </w:r>
      <w:bookmarkEnd w:id="212"/>
    </w:p>
    <w:p>
      <w:pPr>
        <w:pStyle w:val="BookText"/>
        <w:rPr/>
      </w:pPr>
      <w:r>
        <w:rPr>
          <w:rFonts w:ascii="IRNazanin" w:hAnsi="IRNazanin" w:eastAsia="IRNazanin"/>
          <w:color w:val="111111"/>
          <w:sz w:val="28"/>
          <w:sz w:val="28"/>
          <w:szCs w:val="28"/>
          <w:rtl w:val="true"/>
          <w:lang w:bidi="fa-IR"/>
        </w:rPr>
        <w:t>نكته حائز اهميت ديگر اين است كه ماجراى غدير تنها مسئله خلافت و حكمرانى نيست كه اين فرد حاكم باشد يا آن، آن هم براى چند سال محدود و پس از اندك زمانى نيز خاتمه 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كه بر مسند حكومت تكيه زدند و آن را در دست گرفتند هدفى جز اين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شواهد و قرائن بسيارى در دست ماست كه با وجود آنها نمى‌توان به برداشت‌هاى ساده‌لوحانه از مسائل وقعى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بى‌گمان قضيه غدير به اينجا ختم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مسائلى بسيار باارزش‌تر و مهم‌تر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مى‌بينم حاكمان اموى سعى و تلاش فراوان مى‌كردند تا براى هر فردى از ايشان كه بر مسند حكومت مى‌نشست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تثبيت كرده و به او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تلاش‌ها با بيان معيارها و انجام اقدامات مختلفى صورت مى‌گرفت، كه در ظاهر توجيهاتى با رنگ اعتقادى داشت و در حقيقت به بند كشيدن عقيده و انديشه مخالفان و رهايى يافتن از گزند بزرگان آنها بود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كه مفاهيمى ساختگى در انديشه مردم نفوذ كرده و به واقعياتى بدل گشت كه هيچ راه گريز و پناهى از آنها نبود، و اندك اندك احزاب شكل گرفته و فرقه‌ها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على رغم اينكه عموم مذاهب و فِرق اسلامى غير شيعى عقايدى فراتر از آنچه شيعه در مورد امامانش ابراز مى‌نمود براى خلفاى خود قائل بوده و در عمل به آن پاى بند بودند، اما باز هم بر آن سرپوش نهاده و به آن اعتراف نمى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عقايد شيعيان در مورد امامانشان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 از آن پندارها ساده‌تر و در مرتبه‌اى پايين‌تر نيز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مى‌كردند</w:t>
      </w:r>
      <w:r>
        <w:rPr>
          <w:rFonts w:eastAsia="IRNazanin" w:cs="IRNazanin"/>
          <w:color w:val="111111"/>
          <w:sz w:val="28"/>
          <w:szCs w:val="28"/>
          <w:rtl w:val="true"/>
          <w:lang w:bidi="fa-IR"/>
        </w:rPr>
        <w:t xml:space="preserve">. </w:t>
      </w:r>
      <w:bookmarkStart w:id="213" w:name="pg19260_257703"/>
    </w:p>
    <w:p>
      <w:pPr>
        <w:pStyle w:val="Heading5"/>
        <w:numPr>
          <w:ilvl w:val="4"/>
          <w:numId w:val="1"/>
        </w:numPr>
        <w:rPr/>
      </w:pPr>
      <w:bookmarkStart w:id="214" w:name="__RefHeading___Toc18008991_1280447820"/>
      <w:bookmarkStart w:id="215" w:name="_Toc81"/>
      <w:bookmarkEnd w:id="213"/>
      <w:bookmarkEnd w:id="214"/>
      <w:r>
        <w:rPr/>
        <w:t>6</w:t>
      </w:r>
      <w:r>
        <w:rPr>
          <w:rtl w:val="true"/>
        </w:rPr>
        <w:t xml:space="preserve"> - </w:t>
      </w:r>
      <w:r>
        <w:rPr>
          <w:rtl w:val="true"/>
        </w:rPr>
        <w:t>نقش غدير در ساختار انسان و زندگى</w:t>
      </w:r>
      <w:bookmarkEnd w:id="215"/>
    </w:p>
    <w:p>
      <w:pPr>
        <w:pStyle w:val="BookText"/>
        <w:rPr/>
      </w:pPr>
      <w:r>
        <w:rPr>
          <w:rFonts w:ascii="IRNazanin" w:hAnsi="IRNazanin" w:eastAsia="IRNazanin"/>
          <w:color w:val="111111"/>
          <w:sz w:val="28"/>
          <w:sz w:val="28"/>
          <w:szCs w:val="28"/>
          <w:rtl w:val="true"/>
          <w:lang w:bidi="fa-IR"/>
        </w:rPr>
        <w:t>اين سخنى به جاست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غدير و امامت و نحوه موضع گيرى در قبال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خط مشى انسان را در طول حياتش معين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مبناى همان انتخاب و پذيرش، سرنوشت و آينده‌اش ترسيم شده و استوانه‌هاى حياتش بدان پايه‌ريزى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ثمره همان نيز به سعادت يا شقاوت خواهد رسيد و در جاده هدايت يا در بيراهه جاهليت قدم خواهد گذارد، آنچنان كه حديث شريف نبوى نيز به اين نكته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يعرف امام زمانه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بميرد و امام زمان خويش را نشناسد، به مرگ جاهليت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بر پايه اعتقاد به غدير و امامت است كه معنى و مفهوم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عمل عينيت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معنى و مفهومى كه رشد و تكامل شخصيت انسان از ابتداى طفوليت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يا ندانسته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آن استوار مى‌باشد، و بر اساس همان دريافت نيز زندگى خويش را انتخاب نموده و راهى را كه به آن منتهى مى‌گردد بر مى‌گزيند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اين انتخاب تأثير به سزايى نيز در شالوده نفسانى و تربيتى هر فرد و در دستيابى وى به سجاياى انسانى و صيانت از آنها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همان است كه حق را از باطل، نيكى را از بدى و موجبات خسران را از بهره‌ورى جدا مى‌كند، و انسان با پايبندى به اصول آن با اين شخصيت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شده، با او همراهى نموده تكامل مى‌يابد و با ديگرى چنين نمى‌كند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غدير و امامت به انسان معيارها و سرفصل‌هايى را ارائه مى‌دهد كه بايد به آن ملتزم گرديده و از آنها آغاز كند، و همان‌ها را نيز به كار گيرد و موضع گيرى‌هاى خويش را بر مبناى آنها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اين، غدير و نتيجه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خصوصى و در فرهنگ و آداب و رسوم و حتى در كيفيت انديشيدن انسان نقشى اساسى ايفا مى‌كند، زيرا درمى‌يابد كه علوم دين و تفسير قرآن مبين و جزييات عقايد و ظرائف معارف را بايد از امام اخذ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مى‌بينيم بعضى براى فراگيرى معالم دين خود در پى فردى خاص مى‌روند و به ديگرى مراجعه نمى‌كنند و او را اسوه و رهبر خويش قرار مى‌دهند، به دليل همين نحوه موضع‌گيرى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قضيه غدير و نصب امام براى مردم و معرفى وى، ممكن نيست كه فقط انتصاب يك خليفه و حاكم يا امثال اينها باشد، بلكه بسيار مهم‌تر و فراتر از اين امور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يك حادثه گذرا نيست كه شرايط و اوضاعى خاص آن را به وجود آورده باشد، و پس از اندك زمانى با پايان يافتن آن شرايط و اوضاع مضمحل شده و خيلى زود در زمره وقايع كوچك و بزرگى كه تاريخ ميزبانشان بوده در آمده و هيچ تفاوتى با آنها نداشته باشد، و جز به مقدارى كه موجب فخر و مباهات گروهى گردد و يا تلخى و ناگوارى در عرصه عواطف و احساسات جمعى بر جاى گذارد هيچ اثر و ثمرى براى زندگى بشر به بار نياورده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مسئله امامت در متن حقايق انسان و در سرنوشت و آينده بشر و در دنيا و آخرت او جايگاهى ويژه داشته، و در تمام زواياى حيات و زندگى او تأثيرى ژرف مى‌گذارد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در قبال مسئله امامت موضعى صريح و روشن لازم است، تا هر انسانى از وضعيت خويش آگاه گرديده و به مرگ جاهليت از دنيا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اندكى قبل روايت مربوط به آن را از پيامبر صلى‌الله‌عليه‌و‌آله نقل كرديم</w:t>
      </w:r>
      <w:r>
        <w:rPr>
          <w:rFonts w:eastAsia="IRNazanin" w:cs="IRNazanin"/>
          <w:color w:val="111111"/>
          <w:sz w:val="28"/>
          <w:szCs w:val="28"/>
          <w:rtl w:val="true"/>
          <w:lang w:bidi="fa-IR"/>
        </w:rPr>
        <w:t xml:space="preserve">. </w:t>
      </w:r>
      <w:bookmarkStart w:id="216" w:name="pg19260_257705"/>
    </w:p>
    <w:p>
      <w:pPr>
        <w:pStyle w:val="BookText"/>
        <w:rPr/>
      </w:pPr>
      <w:bookmarkEnd w:id="216"/>
      <w:r>
        <w:rPr>
          <w:rFonts w:ascii="IRNazanin" w:hAnsi="IRNazanin" w:eastAsia="IRNazanin"/>
          <w:color w:val="111111"/>
          <w:sz w:val="28"/>
          <w:sz w:val="28"/>
          <w:szCs w:val="28"/>
          <w:rtl w:val="true"/>
          <w:lang w:bidi="fa-IR"/>
        </w:rPr>
        <w:t>البته اين نكته نيز لازم به ذكر است كه در حديث فوق، نجات از هلاكت با عبارتى عام و فراگير به معرفت امام مشروط شده، و اين بدان معنى است كه اين حكم تمام انسان‌ها را شامل مى‌شود، گر چه به اسلام نيز گردن ننهاده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حضرت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بميرد و امام زمانش را نشناسد، و نفرموده‌اند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مسلمان بميرد و امام زمانش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پرواضح است كه تجاهل در مسئله امامت و عدم موضع‌گيرى صريح در انتخاب رهبر و اسوه، به معناى انكار و طرد آن از گستره زندگى است، و ثمره آن مرگ بر جاهليت و بر جاى ماندن آثارى مهلك و مخرب بر مجموعه زندگى و حيات انسان و فرجام او در دنيا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جمله شواهدى كه اين موضوع را تأكيد و تثبيت مى‌نمايد، كلام خداوند متعال در آيه تبليغ است كه در ابتدا به آن اشاره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نزول اين آيه در غدير، نرساندن مسئله امامت را با نرساندن اصل رسالت خويش برابر و مساوى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به اين معنى است كه در موضوع امامت جاى هيچ گونه تسامح و مصلحت انديشى و طرد نيست، زيرا كنار نهادن امامت، به معنى كنار نهادن و تعطيلى تمام دين، و خوددارى از پذيرفتن آن به عنوان موضوع محورى و تعيين كننده در حيات انسان و در تمام جهت گيرى‌هاى او است</w:t>
      </w:r>
      <w:r>
        <w:rPr>
          <w:rFonts w:eastAsia="IRNazanin" w:cs="IRNazanin"/>
          <w:color w:val="111111"/>
          <w:sz w:val="28"/>
          <w:szCs w:val="28"/>
          <w:rtl w:val="true"/>
          <w:lang w:bidi="fa-IR"/>
        </w:rPr>
        <w:t>.</w:t>
      </w:r>
    </w:p>
    <w:p>
      <w:pPr>
        <w:pStyle w:val="Heading5"/>
        <w:numPr>
          <w:ilvl w:val="4"/>
          <w:numId w:val="1"/>
        </w:numPr>
        <w:rPr/>
      </w:pPr>
      <w:bookmarkStart w:id="217" w:name="__RefHeading___Toc18008993_1280447820"/>
      <w:bookmarkStart w:id="218" w:name="_Toc82"/>
      <w:bookmarkEnd w:id="217"/>
      <w:r>
        <w:rPr/>
        <w:t>7</w:t>
      </w:r>
      <w:r>
        <w:rPr>
          <w:rtl w:val="true"/>
        </w:rPr>
        <w:t xml:space="preserve"> - «</w:t>
      </w:r>
      <w:r>
        <w:rPr>
          <w:rtl w:val="true"/>
        </w:rPr>
        <w:t>فَما بَلَّغتَ رِسالَتَهُ</w:t>
      </w:r>
      <w:r>
        <w:rPr>
          <w:rtl w:val="true"/>
        </w:rPr>
        <w:t>»</w:t>
      </w:r>
      <w:bookmarkEnd w:id="21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دانستيم قضيه امامت مسئله يك شخص نيست، بلكه بحث رساندن يا نرساندن رسالت الهى در ميان است، تا آنجا كه خداوند متعال در مقام ترغيب به تصميم‌گيرى آشكار در امر امامت و خلافت به پيامبر صلى‌الله‌عليه‌و‌آله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چنان نكنى رسالت خدا را به انجام نرسانده‌اى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دانستن اين امر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مانع در راه ابلاغ رسالت و امامت معنايى جز محروم نمودن همگان از هدايت الهى و عنايت ربانى نداشته است، و البته هيچ جنايتى نيز عظيم‌تر و فاجعه آميزتر از اين عمل نيست</w:t>
      </w:r>
      <w:r>
        <w:rPr>
          <w:rFonts w:eastAsia="IRNazanin" w:cs="IRNazanin"/>
          <w:color w:val="111111"/>
          <w:sz w:val="28"/>
          <w:szCs w:val="28"/>
          <w:rtl w:val="true"/>
          <w:lang w:bidi="fa-IR"/>
        </w:rPr>
        <w:t xml:space="preserve">. </w:t>
      </w:r>
      <w:bookmarkStart w:id="219" w:name="pg19260_257706"/>
    </w:p>
    <w:p>
      <w:pPr>
        <w:pStyle w:val="BookText"/>
        <w:rPr/>
      </w:pPr>
      <w:bookmarkEnd w:id="219"/>
      <w:r>
        <w:rPr>
          <w:rFonts w:ascii="IRNazanin" w:hAnsi="IRNazanin" w:eastAsia="IRNazanin"/>
          <w:color w:val="111111"/>
          <w:sz w:val="28"/>
          <w:sz w:val="28"/>
          <w:szCs w:val="28"/>
          <w:rtl w:val="true"/>
          <w:lang w:bidi="fa-IR"/>
        </w:rPr>
        <w:t>براى تكميل اين واقعيت تلخ، به ناچار بايد به اوضاع و احوال دوران رسول اكرم صلى‌الله‌عليه‌و‌آله نگاهى بيفكنيم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به وقايع و حوادثى كه با موضوع مورد بحث ما ارتباط دارند؛ جرياناتى كه منافقين در لحظه لحظه حجة الوداع و در غدير و قبل و بعد آن دنبال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هدف اصلى شناخت بهتر كسانى است كه سعى داشته‌اند در ابلاغ امر امامت مانع رسول خدا صلى‌الله‌عليه‌و‌آله شوند</w:t>
      </w:r>
      <w:r>
        <w:rPr>
          <w:rFonts w:eastAsia="IRNazanin" w:cs="IRNazanin"/>
          <w:color w:val="111111"/>
          <w:sz w:val="28"/>
          <w:szCs w:val="28"/>
          <w:rtl w:val="true"/>
          <w:lang w:bidi="fa-IR"/>
        </w:rPr>
        <w:t>.</w:t>
      </w:r>
    </w:p>
    <w:p>
      <w:pPr>
        <w:pStyle w:val="Heading4"/>
        <w:numPr>
          <w:ilvl w:val="3"/>
          <w:numId w:val="1"/>
        </w:numPr>
        <w:rPr/>
      </w:pPr>
      <w:bookmarkStart w:id="220" w:name="__RefHeading___Toc18008995_1280447820"/>
      <w:bookmarkStart w:id="221" w:name="_Toc83"/>
      <w:bookmarkEnd w:id="220"/>
      <w:r>
        <w:rPr>
          <w:rtl w:val="true"/>
        </w:rPr>
        <w:t>نكاتى در فرازهاى آيه تبليغ</w:t>
      </w:r>
      <w:bookmarkEnd w:id="221"/>
    </w:p>
    <w:p>
      <w:pPr>
        <w:pStyle w:val="Heading5"/>
        <w:numPr>
          <w:ilvl w:val="4"/>
          <w:numId w:val="1"/>
        </w:numPr>
        <w:rPr/>
      </w:pPr>
      <w:bookmarkStart w:id="222" w:name="__RefHeading___Toc18008997_1280447820"/>
      <w:bookmarkStart w:id="223" w:name="_Toc84"/>
      <w:bookmarkEnd w:id="222"/>
      <w:r>
        <w:rPr>
          <w:rtl w:val="true"/>
        </w:rPr>
        <w:t>اشاره</w:t>
      </w:r>
      <w:bookmarkEnd w:id="223"/>
    </w:p>
    <w:p>
      <w:pPr>
        <w:pStyle w:val="BookText"/>
        <w:rPr/>
      </w:pPr>
      <w:r>
        <w:rPr>
          <w:rFonts w:ascii="Amiri" w:hAnsi="Amiri" w:eastAsia="Amiri" w:cs="Amiri"/>
          <w:color w:val="111111"/>
          <w:sz w:val="28"/>
          <w:sz w:val="28"/>
          <w:szCs w:val="28"/>
          <w:rtl w:val="true"/>
          <w:lang w:bidi="ar-SA"/>
        </w:rPr>
        <w:t>در اينجا نكاتى از فرازهاى آيه تبليغ را بيان مى‌كنيم</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18008999_1280447820"/>
      <w:bookmarkStart w:id="225" w:name="_Toc85"/>
      <w:bookmarkEnd w:id="224"/>
      <w:r>
        <w:rPr>
          <w:rtl w:val="true"/>
        </w:rPr>
        <w:t>فراز اول</w:t>
      </w:r>
      <w:r>
        <w:rPr>
          <w:rtl w:val="true"/>
        </w:rPr>
        <w:t>: «</w:t>
      </w:r>
      <w:r>
        <w:rPr>
          <w:rtl w:val="true"/>
        </w:rPr>
        <w:t>يا أيُّهَا الرَسولِ</w:t>
      </w:r>
      <w:r>
        <w:rPr>
          <w:rtl w:val="true"/>
        </w:rPr>
        <w:t>»</w:t>
      </w:r>
      <w:bookmarkEnd w:id="2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آيه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در دو جاى قرآن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اينجا و ديگرى در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كنار شناساندن منافقين و ترس و واهمه از دشمن، مى‌خواهد به آيندگان و تمام مسلمين اهميت و عظمت مطلب فهميده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شريفه تبليغ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الفاظ ديگر هم معنى نفرموده است، چون تبليغ با رسالت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اين تبليغ هم بسيار با اهميت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آيه از خود آن مطلبى كه بايد تبليغ شود اسم نبرده است، تا هم به عظمت آن اشاره كرده باشد، و هم به آن چيزى اشاره كند كه لقب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دارد؛ يعنى بفهماند كه اين مطلب امرى است كه رسول خدا صلى‌الله‌عليه‌و‌آله در آن هيچ گونه اختيارى ندارد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در آيه شريفه دو دليل و برهان بر اختيار نداشتن پيامبر اكرم صلى‌الله‌عليه‌و‌آله در تبليغ كردن و يا تأخير در تبليغ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تعبير از آن جناب به رسول، و ديگرى هم نگفتن اصل مطلب</w:t>
      </w:r>
      <w:r>
        <w:rPr>
          <w:rFonts w:eastAsia="IRNazanin" w:cs="IRNazanin"/>
          <w:color w:val="111111"/>
          <w:sz w:val="28"/>
          <w:szCs w:val="28"/>
          <w:rtl w:val="true"/>
          <w:lang w:bidi="fa-IR"/>
        </w:rPr>
        <w:t xml:space="preserve">. </w:t>
      </w:r>
      <w:bookmarkStart w:id="226" w:name="pg19260_257707"/>
    </w:p>
    <w:p>
      <w:pPr>
        <w:pStyle w:val="BookText"/>
        <w:rPr/>
      </w:pPr>
      <w:bookmarkEnd w:id="226"/>
      <w:r>
        <w:rPr>
          <w:rFonts w:ascii="Amiri" w:hAnsi="Amiri" w:eastAsia="Amiri" w:cs="Amiri"/>
          <w:color w:val="111111"/>
          <w:sz w:val="28"/>
          <w:sz w:val="28"/>
          <w:szCs w:val="28"/>
          <w:rtl w:val="true"/>
          <w:lang w:bidi="ar-SA"/>
        </w:rPr>
        <w:t>آيه كريمه علاوه بر اينكه اين دو برهان را بيان مى فرمايد، دو توجيه محكم براى رسول خدا صلى‌الله‌عليه‌و‌آله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جرئت پيدا كردن آن حضرت بر اظهار دستور الهى و علنى كردن آن براى عموم مردم، و اينكه تا ايشان زنده است بايد به زبان مبارك خودش به مردم ابلاغ شود، و كسى در رساندن اين وظيفه الهى جاى خود آنجناب را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و تأييد فراست و زيركى پيامبر گرامى اسلام صلى‌الله‌عليه‌و‌آله است؛ يعنى مى‌فهماند كه خاتم الانبياء صلى‌الله‌عليه‌و‌آله به درستى احساس خطر كرده و تصميم صحيح گرفته است</w:t>
      </w:r>
      <w:r>
        <w:rPr>
          <w:rFonts w:eastAsia="IRNazanin" w:cs="IRNazanin"/>
          <w:color w:val="111111"/>
          <w:sz w:val="28"/>
          <w:szCs w:val="28"/>
          <w:rtl w:val="true"/>
          <w:lang w:bidi="fa-IR"/>
        </w:rPr>
        <w:t>.</w:t>
      </w:r>
    </w:p>
    <w:p>
      <w:pPr>
        <w:pStyle w:val="Heading5"/>
        <w:numPr>
          <w:ilvl w:val="4"/>
          <w:numId w:val="1"/>
        </w:numPr>
        <w:rPr/>
      </w:pPr>
      <w:bookmarkStart w:id="227" w:name="__RefHeading___Toc18009001_1280447820"/>
      <w:bookmarkStart w:id="228" w:name="_Toc86"/>
      <w:bookmarkEnd w:id="227"/>
      <w:r>
        <w:rPr>
          <w:rtl w:val="true"/>
        </w:rPr>
        <w:t>فراز دوم</w:t>
      </w:r>
      <w:r>
        <w:rPr>
          <w:rtl w:val="true"/>
        </w:rPr>
        <w:t>: «</w:t>
      </w:r>
      <w:r>
        <w:rPr>
          <w:rtl w:val="true"/>
        </w:rPr>
        <w:t>بَلِّغ</w:t>
      </w:r>
      <w:r>
        <w:rPr>
          <w:rtl w:val="true"/>
        </w:rPr>
        <w:t>»</w:t>
      </w:r>
      <w:bookmarkEnd w:id="22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اديبان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براى تكثير است؛ به اين معنى كه فاعل، اصل فعل را زياد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شريفه تبليغ نيز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پيام خداوند متعال را به عده زيادى برسان، و چون در واقعه غدير خم عده زيادى از مسلمانان بودند، همان يك بار گفتن پيامبر اكرم صلى‌الله‌عليه‌و‌آله نتيجه‌اش همان تكثير بود؛ يعنى رساندن پيام الهى به افراد متعدد و فراوان</w:t>
      </w:r>
      <w:r>
        <w:rPr>
          <w:rFonts w:eastAsia="IRNazanin" w:cs="IRNazanin"/>
          <w:color w:val="111111"/>
          <w:sz w:val="28"/>
          <w:szCs w:val="28"/>
          <w:rtl w:val="true"/>
          <w:lang w:bidi="fa-IR"/>
        </w:rPr>
        <w:t>.</w:t>
      </w:r>
      <w:r>
        <w:rPr>
          <w:rStyle w:val="FootnoteAnchor"/>
          <w:rtl w:val="true"/>
        </w:rPr>
        <w:footnoteReference w:id="286"/>
      </w:r>
      <w:bookmarkStart w:id="229" w:name="pg19260_257708"/>
    </w:p>
    <w:p>
      <w:pPr>
        <w:pStyle w:val="BookText"/>
        <w:rPr/>
      </w:pPr>
      <w:bookmarkEnd w:id="229"/>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آيات شريفه قرآن هميشه مشتقّات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واژه رسالت الهى و مانند آن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أُبَلِّغُكُم رِسالاتَ رَبّى</w:t>
      </w:r>
      <w:r>
        <w:rPr>
          <w:rFonts w:eastAsia="IRNazanin" w:cs="IRNazanin"/>
          <w:color w:val="111111"/>
          <w:sz w:val="28"/>
          <w:szCs w:val="28"/>
          <w:rtl w:val="true"/>
          <w:lang w:bidi="fa-IR"/>
        </w:rPr>
        <w:t>»</w:t>
      </w:r>
      <w:r>
        <w:rPr>
          <w:rStyle w:val="FootnoteAnchor"/>
          <w:rtl w:val="true"/>
        </w:rPr>
        <w:footnoteReference w:id="2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أبلَغتُكُم ما أُرسِلتُ بِهِ</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يُبَلِّغونَ رِسالاتَ اللّه‌ِ وَ يَخشَونَهُ</w:t>
      </w:r>
      <w:r>
        <w:rPr>
          <w:rFonts w:eastAsia="Amiri" w:cs="Amiri" w:ascii="Amiri" w:hAnsi="Amiri"/>
          <w:color w:val="111111"/>
          <w:sz w:val="28"/>
          <w:szCs w:val="28"/>
          <w:rtl w:val="true"/>
          <w:lang w:bidi="ar-SA"/>
        </w:rPr>
        <w:t>» .</w:t>
      </w:r>
      <w:r>
        <w:rPr>
          <w:rStyle w:val="FootnoteAnchor"/>
          <w:rtl w:val="true"/>
        </w:rPr>
        <w:footnoteReference w:id="289"/>
      </w:r>
    </w:p>
    <w:p>
      <w:pPr>
        <w:pStyle w:val="Heading5"/>
        <w:numPr>
          <w:ilvl w:val="4"/>
          <w:numId w:val="1"/>
        </w:numPr>
        <w:rPr/>
      </w:pPr>
      <w:bookmarkStart w:id="230" w:name="__RefHeading___Toc18009003_1280447820"/>
      <w:bookmarkStart w:id="231" w:name="_Toc87"/>
      <w:bookmarkEnd w:id="230"/>
      <w:r>
        <w:rPr>
          <w:rtl w:val="true"/>
        </w:rPr>
        <w:t>فراز سوم</w:t>
      </w:r>
      <w:r>
        <w:rPr>
          <w:rtl w:val="true"/>
        </w:rPr>
        <w:t>: «</w:t>
      </w:r>
      <w:r>
        <w:rPr>
          <w:rtl w:val="true"/>
        </w:rPr>
        <w:t>ما أُنزِلَ إلَيكَ</w:t>
      </w:r>
      <w:r>
        <w:rPr>
          <w:rtl w:val="true"/>
        </w:rPr>
        <w:t>»</w:t>
      </w:r>
      <w:bookmarkEnd w:id="23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آوردن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صيغه مجهول مى‌رساند كه موضوع بدون اسناد به فاعل داراى اهميت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ماضى و گذشته حقيقى است نه مضارع و آينده، چرا كه صيغه ماضى براى معناى گذشته وضع شده، و چنانچه قرينه‌اى براى حمل بر مضارع نباشد، بر همان معناى وضع شده حقيقى حمل مى‌شود كه ماضى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آيه تبليغ در حجة الوداع و در آخرين ماه‌هاى زندگانى رسول خدا صلى‌الله‌عليه‌و‌آله نازل شده است، و اگر فعل بر مضارع و آينده حمل شود معناى آيه به اين صورت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آنچه را كه بعدا بر تو نازل مى كنيم در ماه‌هاى باقى مانده از نبوتت ابلاغ نكنى، هرگز رسالت خود را به پايان نرسانده‌اى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معنايى كه در هيچ روايتى به آن اشاره نشده، و از هيچ عالم شيعى و سنى نقل نشده است</w:t>
      </w:r>
      <w:r>
        <w:rPr>
          <w:rFonts w:eastAsia="IRNazanin" w:cs="IRNazanin"/>
          <w:color w:val="111111"/>
          <w:sz w:val="28"/>
          <w:szCs w:val="28"/>
          <w:rtl w:val="true"/>
          <w:lang w:bidi="fa-IR"/>
        </w:rPr>
        <w:t>.</w:t>
      </w:r>
      <w:r>
        <w:rPr>
          <w:rStyle w:val="FootnoteAnchor"/>
          <w:rtl w:val="true"/>
        </w:rPr>
        <w:footnoteReference w:id="290"/>
      </w:r>
    </w:p>
    <w:p>
      <w:pPr>
        <w:pStyle w:val="Heading5"/>
        <w:numPr>
          <w:ilvl w:val="4"/>
          <w:numId w:val="1"/>
        </w:numPr>
        <w:rPr/>
      </w:pPr>
      <w:bookmarkStart w:id="232" w:name="__RefHeading___Toc18009005_1280447820"/>
      <w:bookmarkStart w:id="233" w:name="_Toc88"/>
      <w:bookmarkEnd w:id="232"/>
      <w:r>
        <w:rPr>
          <w:rtl w:val="true"/>
        </w:rPr>
        <w:t>فراز چهارم</w:t>
      </w:r>
      <w:r>
        <w:rPr>
          <w:rtl w:val="true"/>
        </w:rPr>
        <w:t>: «</w:t>
      </w:r>
      <w:r>
        <w:rPr>
          <w:rtl w:val="true"/>
        </w:rPr>
        <w:t>مِن رَبِّكَ</w:t>
      </w:r>
      <w:r>
        <w:rPr>
          <w:rtl w:val="true"/>
        </w:rPr>
        <w:t>»</w:t>
      </w:r>
      <w:bookmarkEnd w:id="233"/>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مى‌كند كه اين امر از جانب خداوند متعال است، و افراد نادان خيال نكنند پيامبر اكرم صلى‌الله‌عليه‌و‌آله از پيش خود مى‌گويد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جمله تأكيد مى‌كند كه انتخاب رهبر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از سوى خداوند باشد</w:t>
      </w:r>
      <w:r>
        <w:rPr>
          <w:rFonts w:eastAsia="Amiri" w:cs="Amiri" w:ascii="Amiri" w:hAnsi="Amiri"/>
          <w:color w:val="111111"/>
          <w:sz w:val="28"/>
          <w:szCs w:val="28"/>
          <w:rtl w:val="true"/>
          <w:lang w:bidi="ar-SA"/>
        </w:rPr>
        <w:t>.</w:t>
      </w:r>
      <w:bookmarkStart w:id="234" w:name="pg19260_257709"/>
    </w:p>
    <w:p>
      <w:pPr>
        <w:pStyle w:val="Heading5"/>
        <w:numPr>
          <w:ilvl w:val="4"/>
          <w:numId w:val="1"/>
        </w:numPr>
        <w:rPr/>
      </w:pPr>
      <w:bookmarkStart w:id="235" w:name="__RefHeading___Toc18009007_1280447820"/>
      <w:bookmarkStart w:id="236" w:name="_Toc89"/>
      <w:bookmarkEnd w:id="234"/>
      <w:bookmarkEnd w:id="235"/>
      <w:r>
        <w:rPr>
          <w:rtl w:val="true"/>
        </w:rPr>
        <w:t>فراز پنجم</w:t>
      </w:r>
      <w:r>
        <w:rPr>
          <w:rtl w:val="true"/>
        </w:rPr>
        <w:t>: «</w:t>
      </w:r>
      <w:r>
        <w:rPr>
          <w:rtl w:val="true"/>
        </w:rPr>
        <w:t>وَ إن لَم تَفعَل فَما بَلَّغتَ رِسالَتَهُ</w:t>
      </w:r>
      <w:r>
        <w:rPr>
          <w:rtl w:val="true"/>
        </w:rPr>
        <w:t>»</w:t>
      </w:r>
      <w:bookmarkEnd w:id="236"/>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مطلبى كه خداوند در اين زمينه نازل كرده، بسيار بيشتر از ساير خبرهايى كه بر رسول خدا صلى‌الله‌عليه‌و‌آله نازل كرده اهميت دارد، به طورى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مطلب را ابلاغ نكردى رسالت ما را به مردم نرسانده‌اى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آيه، پيامى است كه از نظر اهميت با همه پيام‌هاى دوران نبوت و رسالت برابر است، چنانكه اگر اين پيام به مردم نرسد، گويا همه پيام‌ها محو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رساندن اين مطلب بر پيامبر صلى‌الله‌عليه‌و‌آله دشوار بوده است، زيرا بيم آن بود كه مردم آن را قبول نكنند و آزارى به وى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حضرت را تهديد كرد و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را از ترك تبليغ آن بر 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چنين جمله‌اى در موردى است كه كار بر شخص دشوار و سنگين باشد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جمله كه به صورت جمله شرطيه به كار رفته، نوعى تهديد است؛ به اين معنى كه اگر امر پروردگار به مردم ابلاغ نشود و به آنها نرسد و حق آن رعايت نشود، گويا حق هيچ جزئى از اجزاى دين مراعات نشده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محتواى پيام بايد مسئله‌اى اساسى و هم وزن رسالت باشد، و گرنه مسائل جزئى و فردى اين همه تهديد لازم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آيه مربوط به توحيد، نبوت، معاد و همچنين نماز، روزه، حج، زكات، خمس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چون اينها در طول دعوت پيامبر صلى‌الله‌عليه‌و‌آله بيان شده بود و همگان به آنها عمل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 روايات اهل بيت عليهم‌السلام آنچه كنار گذاشته شد ولايت بود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 الزَكاةِ وَ الصَومِ وَ الحَجِّ وَ الوِلايَةِ، وَ لَم يُنادَ بِشَى‌ءٍ كَما نودِىَ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الناسُ بِأربَعٍ وَ تَركوا هذِهِ؛ يَعنِى الوِلايِةِ</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237" w:name="pg19260_257710"/>
    </w:p>
    <w:p>
      <w:pPr>
        <w:pStyle w:val="BookText"/>
        <w:rPr/>
      </w:pPr>
      <w:bookmarkEnd w:id="237"/>
      <w:r>
        <w:rPr>
          <w:rFonts w:ascii="IRNazanin" w:hAnsi="IRNazanin" w:eastAsia="IRNazanin"/>
          <w:color w:val="111111"/>
          <w:sz w:val="28"/>
          <w:sz w:val="28"/>
          <w:szCs w:val="28"/>
          <w:rtl w:val="true"/>
          <w:lang w:bidi="fa-IR"/>
        </w:rPr>
        <w:t>اسلام بر پنج پايه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و زكات و روزه و حج و ولايت، و به چيزى مانند ولايت فراخوانده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چهار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گرفتند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اسلام روى پنج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زكات و حج و روزه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اينها برتر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برتر است، زيرا ولايت كليد آنهاست و شخص 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آنهاست</w:t>
      </w:r>
      <w:r>
        <w:rPr>
          <w:rFonts w:eastAsia="IRNazanin" w:cs="IRNazanin"/>
          <w:color w:val="111111"/>
          <w:sz w:val="28"/>
          <w:szCs w:val="28"/>
          <w:rtl w:val="true"/>
          <w:lang w:bidi="fa-IR"/>
        </w:rPr>
        <w:t>.</w:t>
      </w:r>
      <w:r>
        <w:rPr>
          <w:rStyle w:val="FootnoteAnchor"/>
          <w:rtl w:val="true"/>
        </w:rPr>
        <w:footnoteReference w:id="295"/>
      </w:r>
      <w:r>
        <w:rPr>
          <w:rFonts w:ascii="Amiri" w:hAnsi="Amiri" w:eastAsia="Amiri" w:cs="Amiri"/>
          <w:color w:val="111111"/>
          <w:sz w:val="28"/>
          <w:sz w:val="28"/>
          <w:szCs w:val="28"/>
          <w:rtl w:val="true"/>
          <w:lang w:bidi="ar-SA"/>
        </w:rPr>
        <w:t>اشاره به اينكه امامان معصوم عليهم‌السلام راهنماى نماز و زكات و حج و روزه هستند، و اين اعمال بدون راهنمايى آنها درست نيست</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18009009_1280447820"/>
      <w:bookmarkStart w:id="239" w:name="_Toc90"/>
      <w:bookmarkEnd w:id="238"/>
      <w:r>
        <w:rPr>
          <w:rtl w:val="true"/>
        </w:rPr>
        <w:t>فراز ششم</w:t>
      </w:r>
      <w:r>
        <w:rPr>
          <w:rtl w:val="true"/>
        </w:rPr>
        <w:t>: «</w:t>
      </w:r>
      <w:r>
        <w:rPr>
          <w:rtl w:val="true"/>
        </w:rPr>
        <w:t>وَ اللّه‌ُ يَعصِمُكَ</w:t>
      </w:r>
      <w:r>
        <w:rPr>
          <w:rtl w:val="true"/>
        </w:rPr>
        <w:t>»</w:t>
      </w:r>
      <w:bookmarkEnd w:id="239"/>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صلى‌الله‌عليه‌و‌آله از پيشامدهاى بعد از ابلاغ وحى و از خطر نابود شدن دين بيم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آن حضرت را دلدارى مى‌دهد؛ كه ما تو را از شرّ مردم نگاه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عيّاشى به سند خود از ابن‌عباس و جابر بن عبداللّه انصارى روايت كرده است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پيامبرش صلى‌الله‌عليه‌و‌آله را مأمور ساخت تا على عليه‌السلام را به جانشينى خود منصوب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بيم داشت كه مبادا مردم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خود عطايى به پسر عموى خود داد، و به وى طعنه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اين آيه را فرستاد، و پيامبر صلى‌الله‌عليه‌و‌آله در غدير خم ولايت على عليه‌السلام را به مردم اعلام كرد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صلى‌الله‌عليه‌و‌آله خطرهايى را در تبليغ اين حكم پيش‌بينى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خطر، خطر جانى نبود، زيرا پيامبر اكرم صلى‌الله‌عليه‌و‌آله ترسى از جان دادن در راه رضاى خدا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و روش عملى آن حضرت و حضور شجاعانه ايشان در غزوه‌هاى </w:t>
      </w:r>
    </w:p>
    <w:p>
      <w:pPr>
        <w:pStyle w:val="BookText"/>
        <w:rPr/>
      </w:pPr>
      <w:r>
        <w:rPr>
          <w:rFonts w:ascii="IRNazanin" w:hAnsi="IRNazanin" w:eastAsia="IRNazanin"/>
          <w:color w:val="111111"/>
          <w:sz w:val="28"/>
          <w:sz w:val="28"/>
          <w:szCs w:val="28"/>
          <w:rtl w:val="true"/>
          <w:lang w:bidi="fa-IR"/>
        </w:rPr>
        <w:t>مختلف</w:t>
      </w:r>
      <w:r>
        <w:rPr>
          <w:rStyle w:val="FootnoteAnchor"/>
          <w:rtl w:val="true"/>
        </w:rPr>
        <w:footnoteReference w:id="297"/>
      </w:r>
      <w:r>
        <w:rPr>
          <w:rFonts w:ascii="IRNazanin" w:hAnsi="IRNazanin" w:eastAsia="IRNazanin"/>
          <w:color w:val="111111"/>
          <w:sz w:val="28"/>
          <w:sz w:val="28"/>
          <w:szCs w:val="28"/>
          <w:rtl w:val="true"/>
          <w:lang w:bidi="fa-IR"/>
        </w:rPr>
        <w:t>، چنين ترسى را تكذيب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خداوند سبحان در آيات قرآن بر دور بودن پيامبران عليهم‌السلام از اينگونه ترس‌ها شهادت مى‌دهد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عَلَى النَبىِّ مِن حَرَجٍ فيما فَرَضَ اللّه‌ُ لَهُ سَنَّةَ اللّه‌ِ فِى الَذينَ خَلَوا مِن قَبلٍ وَ كانَ أمرُ اللّه‌ِ قَدَرا مَقدورا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يُبَلِّغونَ رِسالاتَ اللّه‌ِ وَ يَخشَونَهُ وَ لا يَخشَونَ أحَدا إلاّ اللّه‌ِ وَ كَفى بِاللّه‌ِ حَسيبا</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گونه منعى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 و 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در آنچه خدا بر پيامبر واجب كرده است اين سنت خداست كه پيش از اين در ميان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فرمان خدا به اندازه و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كسانى كه پيام‌هاى خدا را ابلاغ مى‌كنند و از او مى‌ترسند و از هيچ كس جز خدا بيم ندارند و همين بس كه خداوند حسابگر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دهنده اعمال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پيامبر صلى‌الله‌عليه‌و‌آله از مسلمانانى بود كه با زبان اسلام آورده بودند، ولى دلشان ايمان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 و تاريخ بر مى‌آيد كه آنچه آنها از پذيرفتن آن سرباز مى‌زدند ولايت امير المؤمنين على عليه‌السلام بود، و مسئله‌اى همانند قبول ولايت آن حضرت براى آنها دشوارتر نبود، چون آنها به نماز، روزه، حج، جهاد،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غنايم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زكات و ساير احكام اعتراضى نداشتند، و فقط به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داشتند، كه آن هم به جهت ولايت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حارث بن نعمان فهرى و اعتراض او در غدير و عذاب الهى با سنگ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علماى شيعه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گوياى اين حقيقت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پيامبر صلى‌الله‌عليه‌و‌آله مأمور به تبليغ آن شد از جانب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صلى‌الله‌عليه‌و‌آله از عكس العمل مردم بيم داشت، خدا هم به وى وعده داد كه او را از شر مردم نگاه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رساندن اين مطلب به اطلاع مردم را با تأكيدى كامل از پيامبر خواست؛ به طورى كه ابلاغ آن را به منزله تمام دين خود قرار داد كه رسول خدا صلى‌الله‌عليه‌و‌آله به مردم رسانده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مطلب چيزى جز خلافت و امامت نبود، زيرا تبليغ ساير احكام موجب ترس و هراس پيامبر صلى‌الله‌عليه‌و‌آله از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اين تأكيد هم جز با مقام عالى ولايت مناسبت ندارد، و عدم تبليغ آن احكام به منزله ترك تمام احكام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اهتمام فقط با ولايت و خلافت تناسب دارد، زيرا با تعيين خليفه از جانب خداوند، دين از خطر تباهى و زياده و نقصان محفوظ خواهد ماند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بن احمد بيهقى به سند خود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امام رضا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از عروة بن زبير نقل كرده‌اند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در حال تقيّه از دنيا رحلت كرد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اين آيه كه خداوند ضامن حفظ پيامبر اكرم صلى‌الله‌عليه‌و‌آله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 صلى‌الله‌عليه‌و‌آله هر نوع تقيه را از خود دور كرد و امر خدا را ابلاغ فرمود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مراجعه به قرآن آشكار مى‌شود هر زمان كه شخصى به عنوان رهبر و صاحب اختيار معرفى شده است، عده‌اى در مقابل آن اعتراض كرده‌اند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مثال در داستان طالوت، هنگامى كه پيامبرشان اشموئيل، طالوت را رهبر و فرمانده آنها از طرف پروردگار معرفى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لَهُم نَبيُّهُم إنَّ اللّه‌َ قَد بَعَثَ لَكُم طالوتَ مَلِكا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عده‌اى به صورت اعتراض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أنّى يَكونُ لَهُ المُلكُ عَلَينا وَ نَحنُ أحَقُّ بِالمُلكِ مِنهُ وَ لَم يُؤتَ سَعَةً مِنَ المالِ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چگونه او بر ما حكومت كند با اينكه ما از او شايسته تريم و به او ثروت زيادى داده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پيامبرشان علت </w:t>
      </w:r>
      <w:bookmarkStart w:id="240" w:name="pg19260_257713"/>
    </w:p>
    <w:p>
      <w:pPr>
        <w:pStyle w:val="BookText"/>
        <w:rPr/>
      </w:pPr>
      <w:bookmarkEnd w:id="240"/>
      <w:r>
        <w:rPr>
          <w:rFonts w:ascii="IRNazanin" w:hAnsi="IRNazanin" w:eastAsia="IRNazanin"/>
          <w:color w:val="111111"/>
          <w:sz w:val="28"/>
          <w:sz w:val="28"/>
          <w:szCs w:val="28"/>
          <w:rtl w:val="true"/>
          <w:lang w:bidi="fa-IR"/>
        </w:rPr>
        <w:t>انتخاب او را اينگونه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 اللّه‌َ اصطفاهُ عَلَيكُم وَ زادَهُ بَسطَةً فِى العِلمِ وَ الجِسمِ</w:t>
      </w:r>
      <w:r>
        <w:rPr>
          <w:rFonts w:eastAsia="IRNazanin" w:cs="IRNazanin"/>
          <w:color w:val="111111"/>
          <w:sz w:val="28"/>
          <w:szCs w:val="28"/>
          <w:rtl w:val="true"/>
          <w:lang w:bidi="fa-IR"/>
        </w:rPr>
        <w:t>»</w:t>
      </w:r>
      <w:r>
        <w:rPr>
          <w:rStyle w:val="FootnoteAnchor"/>
          <w:rtl w:val="true"/>
        </w:rPr>
        <w:footnoteReference w:id="3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او را بر شما برگزيده و بر گستره 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افزوده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 بر اين، رسول خدا صلى‌الله‌عليه‌و‌آله با علم به اين مطلب كه عده‌اى از مردم پس از معرفى امير المؤمنين عليه‌السلام براى رهبرى و صاحب اختيار بودن او عليه ايشان اعتراض كنند، از فتنه و شرّ اين افراد بيمناك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آيه خطاب به پيامبر صلى‌الله‌عليه‌و‌آله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مى‌كند</w:t>
      </w:r>
      <w:r>
        <w:rPr>
          <w:rFonts w:eastAsia="IRNazanin" w:cs="IRNazanin"/>
          <w:color w:val="111111"/>
          <w:sz w:val="28"/>
          <w:szCs w:val="28"/>
          <w:rtl w:val="true"/>
          <w:lang w:bidi="fa-IR"/>
        </w:rPr>
        <w:t>» .</w:t>
      </w:r>
    </w:p>
    <w:p>
      <w:pPr>
        <w:pStyle w:val="Heading5"/>
        <w:numPr>
          <w:ilvl w:val="4"/>
          <w:numId w:val="1"/>
        </w:numPr>
        <w:rPr/>
      </w:pPr>
      <w:bookmarkStart w:id="241" w:name="__RefHeading___Toc18009011_1280447820"/>
      <w:bookmarkStart w:id="242" w:name="_Toc91"/>
      <w:bookmarkEnd w:id="241"/>
      <w:r>
        <w:rPr>
          <w:rtl w:val="true"/>
        </w:rPr>
        <w:t>فراز هفتم</w:t>
      </w:r>
      <w:r>
        <w:rPr>
          <w:rtl w:val="true"/>
        </w:rPr>
        <w:t>: «</w:t>
      </w:r>
      <w:r>
        <w:rPr>
          <w:rtl w:val="true"/>
        </w:rPr>
        <w:t>مِنَ الناسِ</w:t>
      </w:r>
      <w:r>
        <w:rPr>
          <w:rtl w:val="true"/>
        </w:rPr>
        <w:t>»</w:t>
      </w:r>
      <w:bookmarkEnd w:id="242"/>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 چه افرادى امثال فخر رازى سعى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را به قرينه پايان آيه به كفار بر گردانند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يَهدِى القَومَ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اين معنى خلاف ظاهر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كافر مى‌شود و هم مؤمن، و دليلى بر منحصر كردن آن در كفار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را به مرتبه‌اى از كفر معنى كرد كه شامل منافقان زمان حضرت رسول صلى‌الله‌عليه‌و‌آله شود كه از آنها ترس داشت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اين آيه در بين آيات مربوط به يهود ممكن است اشاره به اين نكته باشد كه مردمان منافقى كه پيامبر صلى‌الله‌عليه‌و‌آله از آنها خوف و ترس داشت، به منزله يهود و از جنس آنان در كفر و ضلالت و گمراهى هستند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يهود نيست، چرا كه اگر مقصود يهود بود، مناسب بود اين سوره در اوايل هجرت نازل شود</w:t>
      </w:r>
      <w:r>
        <w:rPr>
          <w:rStyle w:val="FootnoteAnchor"/>
          <w:rtl w:val="true"/>
        </w:rPr>
        <w:footnoteReference w:id="304"/>
      </w:r>
      <w:r>
        <w:rPr>
          <w:rFonts w:ascii="Amiri" w:hAnsi="Amiri" w:eastAsia="Amiri" w:cs="Amiri"/>
          <w:color w:val="111111"/>
          <w:sz w:val="28"/>
          <w:sz w:val="28"/>
          <w:szCs w:val="28"/>
          <w:rtl w:val="true"/>
          <w:lang w:bidi="ar-SA"/>
        </w:rPr>
        <w:t xml:space="preserve">آن زمان كه رسول خدا صلى‌الله‌عليه‌و‌آله در شهر غربت </w:t>
      </w:r>
    </w:p>
    <w:p>
      <w:pPr>
        <w:pStyle w:val="BookText"/>
        <w:rPr/>
      </w:pPr>
      <w:r>
        <w:rPr>
          <w:rFonts w:ascii="IRNazanin" w:hAnsi="IRNazanin" w:eastAsia="IRNazanin"/>
          <w:color w:val="111111"/>
          <w:sz w:val="28"/>
          <w:sz w:val="28"/>
          <w:szCs w:val="28"/>
          <w:rtl w:val="true"/>
          <w:lang w:bidi="fa-IR"/>
        </w:rPr>
        <w:t>و در بين تعداد كمى از مسلمانان مدينه زندگى مى‌كرد و از چهار طرفش يهوديان او را محاصره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يهوديانى كه به تعبير قرآن شديدترين دشمنى را با مؤمنان داشتند</w:t>
      </w:r>
      <w:r>
        <w:rPr>
          <w:rStyle w:val="FootnoteAnchor"/>
          <w:rtl w:val="true"/>
        </w:rPr>
        <w:footnoteReference w:id="305"/>
      </w:r>
      <w:r>
        <w:rPr>
          <w:rFonts w:ascii="IRNazanin" w:hAnsi="IRNazanin" w:eastAsia="IRNazanin"/>
          <w:color w:val="111111"/>
          <w:sz w:val="28"/>
          <w:sz w:val="28"/>
          <w:szCs w:val="28"/>
          <w:rtl w:val="true"/>
          <w:lang w:bidi="fa-IR"/>
        </w:rPr>
        <w:t>، و با قدرت هر چه بيشتر به مبارزه عليه پيامبر صلى‌الله‌عليه‌و‌آله برخاستند و صحنه‌هاى خونينى نظير جنگ خيبر و مانند آن را به راه انداختند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 آيه، معلوم مى‌شود آن حكم الهى حكمى است كه مايه قوام و استقرار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حكمى است كه انتظار مى رود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قيام كنند، و در نتيجه آنچه را رسول خدا صلى‌الله‌عليه‌و‌آله از دين بنا نهاده را نابود و متلاشى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روشن مى‌شود پيامبر اكرم صلى‌الله‌عليه‌و‌آله اين فتنه را به خوبى دريافته بود و از آن بيم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انتظار فرصتى مناسب و محيطى آرام بود كه بتواند مطلب را به عموم مسلمانان ابلاغ كند و آنها هم آن را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احتمال فتنه‌گرى از ناحيه مشركين و بت‌پرستان عرب و ساير كفار نمى‌رفت، بلكه نگرانى حضرت از سوى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دگرگون ساختن اوضاع و خنثى كردن زحمات رسول خدا صلى‌الله‌عليه‌و‌آله وقتى از ناحيه كفار قابل تصور است كه دعوت اسلامى منتشر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انتشار اسلام در جهان، اگر انقلابى فرض شود، جز به دست مسلمانان تصور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آن روز مسلمانان از عده‌اى مردان صالح و مسلمانان حقيقى، و عده قابل توجهى از منافقين بود كه به ظاهر فقط مسلمان بودند، و عده‌اى ديگر هم از مردمان بيماردل و ساده‌لوح تشكيل شده بود كه هر حرفى را از هر كسى باور مى‌كردند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كريم نيز به اين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w:t>
      </w:r>
      <w:r>
        <w:rPr>
          <w:rStyle w:val="FootnoteAnchor"/>
          <w:rtl w:val="true"/>
        </w:rPr>
        <w:footnoteReference w:id="306"/>
      </w:r>
      <w:r>
        <w:rPr>
          <w:rFonts w:ascii="Amiri" w:hAnsi="Amiri" w:eastAsia="Amiri" w:cs="Amiri"/>
          <w:color w:val="111111"/>
          <w:sz w:val="28"/>
          <w:sz w:val="28"/>
          <w:szCs w:val="28"/>
          <w:rtl w:val="true"/>
          <w:lang w:bidi="ar-SA"/>
        </w:rPr>
        <w:t>و مردمان بيماردل</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صريح شده است</w:t>
      </w:r>
      <w:r>
        <w:rPr>
          <w:rFonts w:eastAsia="Amiri" w:cs="Amiri" w:ascii="Amiri" w:hAnsi="Amiri"/>
          <w:color w:val="111111"/>
          <w:sz w:val="28"/>
          <w:szCs w:val="28"/>
          <w:rtl w:val="true"/>
          <w:lang w:bidi="ar-SA"/>
        </w:rPr>
        <w:t xml:space="preserve">. </w:t>
      </w:r>
      <w:bookmarkStart w:id="243" w:name="pg19260_257715"/>
    </w:p>
    <w:p>
      <w:pPr>
        <w:pStyle w:val="BookText"/>
        <w:rPr/>
      </w:pPr>
      <w:bookmarkEnd w:id="243"/>
      <w:r>
        <w:rPr>
          <w:rFonts w:ascii="IRNazanin" w:hAnsi="IRNazanin" w:eastAsia="IRNazanin"/>
          <w:color w:val="111111"/>
          <w:sz w:val="28"/>
          <w:sz w:val="28"/>
          <w:szCs w:val="28"/>
          <w:rtl w:val="true"/>
          <w:lang w:bidi="fa-IR"/>
        </w:rPr>
        <w:t xml:space="preserve">بنا بر اين، ممكن بود كه انتصاب امير المؤمنين عليه‌السلام براى جانشينى پيامبر صلى‌الله‌عليه‌و‌آله اين دو گروه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توهم گرفتار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صلى‌الله‌عليه‌و‌آله اين حكم را از پيش خود و به نفع خود تشريع كرده است و از تشريع اين حكم نفعى نصيب آن حضرت مى‌شود</w:t>
      </w:r>
      <w:r>
        <w:rPr>
          <w:rFonts w:eastAsia="IRNazanin" w:cs="IRNazanin"/>
          <w:color w:val="111111"/>
          <w:sz w:val="28"/>
          <w:szCs w:val="28"/>
          <w:rtl w:val="true"/>
          <w:lang w:bidi="fa-IR"/>
        </w:rPr>
        <w:t>.</w:t>
      </w:r>
    </w:p>
    <w:p>
      <w:pPr>
        <w:pStyle w:val="Heading5"/>
        <w:numPr>
          <w:ilvl w:val="4"/>
          <w:numId w:val="1"/>
        </w:numPr>
        <w:rPr/>
      </w:pPr>
      <w:bookmarkStart w:id="244" w:name="__RefHeading___Toc18009013_1280447820"/>
      <w:bookmarkStart w:id="245" w:name="_Toc92"/>
      <w:bookmarkEnd w:id="244"/>
      <w:r>
        <w:rPr>
          <w:rtl w:val="true"/>
        </w:rPr>
        <w:t>فراز هشتم</w:t>
      </w:r>
      <w:r>
        <w:rPr>
          <w:rtl w:val="true"/>
        </w:rPr>
        <w:t>: «</w:t>
      </w:r>
      <w:r>
        <w:rPr>
          <w:rtl w:val="true"/>
        </w:rPr>
        <w:t>إنَّ اللّه‌َ لا يَهدِى القَومَ الكافِرينَ</w:t>
      </w:r>
      <w:r>
        <w:rPr>
          <w:rtl w:val="true"/>
        </w:rPr>
        <w:t>»</w:t>
      </w:r>
      <w:bookmarkEnd w:id="245"/>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پايان آيه، از باب تهديد و مجازات، به آنهايى كه اين رسالت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اعلام ولايت و جانشينى امير 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كنند و در برابر آن از روى لجاجت كفر بورزند،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كافران لجوج را هدايت نمى‌كند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 حقيقت انكار ولايت و منصب الهى امامت نوعى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يَحكُم بِما أنزَلَ اللّه‌ُ فَأولئِكَ هُمُ الكافِرونَ</w:t>
      </w:r>
      <w:r>
        <w:rPr>
          <w:rFonts w:eastAsia="IRNazanin" w:cs="IRNazanin"/>
          <w:color w:val="111111"/>
          <w:sz w:val="28"/>
          <w:szCs w:val="28"/>
          <w:rtl w:val="true"/>
          <w:lang w:bidi="fa-IR"/>
        </w:rPr>
        <w:t>»</w:t>
      </w:r>
      <w:r>
        <w:rPr>
          <w:rStyle w:val="FootnoteAnchor"/>
          <w:rtl w:val="true"/>
        </w:rPr>
        <w:footnoteReference w:id="3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به موجب آنچه خدا فرو فرستاده حكم و داورى نكنند آنان خود كافر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در آيه‌اى ديگر به صراحت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الَذينَ كَفَروا فَتَعسا لَهُم وَ أضَلَّ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بِأنَّهُم كَرِهوا ما أنزَلَ اللّه‌ُ فَأحبَطَ أعمالَهُم</w:t>
      </w:r>
      <w:r>
        <w:rPr>
          <w:rFonts w:eastAsia="IRNazanin" w:cs="IRNazanin"/>
          <w:color w:val="111111"/>
          <w:sz w:val="28"/>
          <w:szCs w:val="28"/>
          <w:rtl w:val="true"/>
          <w:lang w:bidi="fa-IR"/>
        </w:rPr>
        <w:t>»</w:t>
      </w:r>
      <w:r>
        <w:rPr>
          <w:rStyle w:val="FootnoteAnchor"/>
          <w:rtl w:val="true"/>
        </w:rPr>
        <w:footnoteReference w:id="3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كسانى كه كفر ورزيدند سقوط و هلاكت بر آنها باد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كردارهايشان را تباه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هلاكت و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سبب است كه آنچه را خدا نازل كرده است نپسنديدند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كردارهايشان را تباه و نابود ساخت</w:t>
      </w:r>
      <w:r>
        <w:rPr>
          <w:rFonts w:eastAsia="IRNazanin" w:cs="IRNazanin"/>
          <w:color w:val="111111"/>
          <w:sz w:val="28"/>
          <w:szCs w:val="28"/>
          <w:rtl w:val="true"/>
          <w:lang w:bidi="fa-IR"/>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بسيارى از طريق عامه و خاصه نقل شده كه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ولايت امير المؤمنين عليه‌السلام را نپذيرند وارد بهشت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هر گاه بنده‌اى خداى عزوجل را بندگى كند همانند آنچه نوح عليه‌السلام در ميان قومش بود، و چنانچه براى چنين بنده‌اى همانند كوه احد طلا بوده باشد و آن را در راه خدا </w:t>
      </w:r>
      <w:bookmarkStart w:id="246" w:name="pg19260_257716"/>
    </w:p>
    <w:p>
      <w:pPr>
        <w:pStyle w:val="BookText"/>
        <w:rPr/>
      </w:pPr>
      <w:bookmarkEnd w:id="246"/>
      <w:r>
        <w:rPr>
          <w:rFonts w:ascii="IRNazanin" w:hAnsi="IRNazanin" w:eastAsia="IRNazanin"/>
          <w:color w:val="111111"/>
          <w:sz w:val="28"/>
          <w:sz w:val="28"/>
          <w:szCs w:val="28"/>
          <w:rtl w:val="true"/>
          <w:lang w:bidi="fa-IR"/>
        </w:rPr>
        <w:t xml:space="preserve">انفاق كند، و اگر عمرش به قدرى طولانى شود تا هزار مرتبه با پاى پياده حج كند و سپس ميان صفا و مروه مظلومانه شهيد شود، ولى ولايت تو را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بهشت را استشمام نخواهد كرد و داخل بهشت نخواهد شد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قسمت از آيه، آرامش و تسلّى مجددى بر قلب مبارك رسول خدا صلى‌الله‌عليه‌و‌آله داده شد؛ چرا كه در جمله قبل با وعده حفظ و نگهدارى از شرّ مردمان كافر، و در اين جمله با تأكيد بر عدم هدايت آن افراد زمينه آسودگى خاطر پيامبر اكرم صلى‌الله‌عليه‌و‌آله فراهم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47" w:name="__RefHeading___Toc18009015_1280447820"/>
      <w:bookmarkStart w:id="248" w:name="_Toc93"/>
      <w:bookmarkEnd w:id="247"/>
      <w:r>
        <w:rPr>
          <w:rtl w:val="true"/>
        </w:rPr>
        <w:t>شبهات در مورد آيه تبليغ و پاسخ به آنها</w:t>
      </w:r>
      <w:bookmarkEnd w:id="248"/>
    </w:p>
    <w:p>
      <w:pPr>
        <w:pStyle w:val="Heading5"/>
        <w:numPr>
          <w:ilvl w:val="4"/>
          <w:numId w:val="1"/>
        </w:numPr>
        <w:rPr/>
      </w:pPr>
      <w:bookmarkStart w:id="249" w:name="__RefHeading___Toc18009017_1280447820"/>
      <w:bookmarkStart w:id="250" w:name="_Toc94"/>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در مورد آيه تبليغ شبهاتى مطرح شده، كه به چند مورد اساسى اشاره كرده و پاسخ مى‌دهيم</w:t>
      </w:r>
      <w:r>
        <w:rPr>
          <w:rFonts w:eastAsia="IRNazanin" w:cs="IRNazanin"/>
          <w:color w:val="111111"/>
          <w:sz w:val="28"/>
          <w:szCs w:val="28"/>
          <w:rtl w:val="true"/>
          <w:lang w:bidi="fa-IR"/>
        </w:rPr>
        <w:t>:</w:t>
      </w:r>
    </w:p>
    <w:p>
      <w:pPr>
        <w:pStyle w:val="Heading5"/>
        <w:numPr>
          <w:ilvl w:val="4"/>
          <w:numId w:val="1"/>
        </w:numPr>
        <w:rPr/>
      </w:pPr>
      <w:bookmarkStart w:id="251" w:name="__RefHeading___Toc18009019_1280447820"/>
      <w:bookmarkStart w:id="252" w:name="_Toc95"/>
      <w:bookmarkEnd w:id="251"/>
      <w:r>
        <w:rPr/>
        <w:t>1</w:t>
      </w:r>
      <w:r>
        <w:rPr>
          <w:rtl w:val="true"/>
        </w:rPr>
        <w:t xml:space="preserve"> - </w:t>
      </w:r>
      <w:r>
        <w:rPr>
          <w:rtl w:val="true"/>
        </w:rPr>
        <w:t>شبهه اول</w:t>
      </w:r>
      <w:r>
        <w:rPr>
          <w:rtl w:val="true"/>
        </w:rPr>
        <w:t xml:space="preserve">: </w:t>
      </w:r>
      <w:r>
        <w:rPr>
          <w:rtl w:val="true"/>
        </w:rPr>
        <w:t>خوف پيامبر صلى‌الله‌عليه‌و‌آله</w:t>
      </w:r>
      <w:bookmarkEnd w:id="252"/>
    </w:p>
    <w:p>
      <w:pPr>
        <w:pStyle w:val="Heading6"/>
        <w:numPr>
          <w:ilvl w:val="5"/>
          <w:numId w:val="1"/>
        </w:numPr>
        <w:rPr/>
      </w:pPr>
      <w:bookmarkStart w:id="253" w:name="__RefHeading___Toc18009021_1280447820"/>
      <w:bookmarkStart w:id="254" w:name="_Toc96"/>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پيرو افكار ابن‌تيميه در قرن دوازدهم، محمد بن عبدالوهاب ابتدا حديثى را كه شهيد ابن‌فتال نيشابورى نقل كرده يادآور شده، و سپس به نقد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جبرئيل را در حجة الوداع نازل كرد، و 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خداوند سلام مى‌رساند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را براى امامت و خلافت معرفى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نسبت به على عليه‌السلام بغض دارند و من مى‌ترسم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جبرئيل رفت براى مرتبه دوم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همان جواب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براى مرتبه سوم آمد، با يك دستور شديد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اصحابش را جمع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خليفه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bookmarkStart w:id="255" w:name="pg19260_257717"/>
    </w:p>
    <w:p>
      <w:pPr>
        <w:pStyle w:val="BookText"/>
        <w:rPr/>
      </w:pPr>
      <w:bookmarkEnd w:id="255"/>
      <w:r>
        <w:rPr>
          <w:rFonts w:ascii="IRNazanin" w:hAnsi="IRNazanin" w:eastAsia="IRNazanin"/>
          <w:color w:val="111111"/>
          <w:sz w:val="28"/>
          <w:sz w:val="28"/>
          <w:szCs w:val="28"/>
          <w:rtl w:val="true"/>
          <w:lang w:bidi="fa-IR"/>
        </w:rPr>
        <w:t>محمد عبدالوهاب پس از نقل اين حديث از شيعه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مؤمن، نگاه كن به حديث اين دروغ گويان و ركيك بودن الفاظ آن، كه دليل بر بطلان سخن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اعتقاد به صحت اين حديث داشته باشد هلاك است، چون در آن معصوم به عدم امتثال امر خداوند متهم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نقص است، و نقص انبيا عليهم‌السلام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با مدح خداوند نسبت به پيامبر و اصحابش مخالف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رَسولُ اللّه‌ِ وَ الَذينَ مَعَهُ أشِدّاءُ عَلَى الكُفّارِ رُحَماءُ بَينَهُم </w:t>
      </w:r>
      <w:r>
        <w:rPr>
          <w:rFonts w:eastAsia="IRNazanin" w:cs="IRNazanin"/>
          <w:color w:val="111111"/>
          <w:sz w:val="28"/>
          <w:szCs w:val="28"/>
          <w:rtl w:val="true"/>
          <w:lang w:bidi="fa-IR"/>
        </w:rPr>
        <w:t>... » .</w:t>
      </w:r>
      <w:r>
        <w:rPr>
          <w:rStyle w:val="FootnoteAnchor"/>
          <w:rtl w:val="true"/>
        </w:rPr>
        <w:footnoteReference w:id="311"/>
      </w:r>
      <w:r>
        <w:rPr>
          <w:rFonts w:ascii="IRNazanin" w:hAnsi="IRNazanin" w:eastAsia="IRNazanin"/>
          <w:color w:val="111111"/>
          <w:sz w:val="28"/>
          <w:sz w:val="28"/>
          <w:szCs w:val="28"/>
          <w:rtl w:val="true"/>
          <w:lang w:bidi="fa-IR"/>
        </w:rPr>
        <w:t xml:space="preserve">اعتقاد به آنچه مخالف قرآن است موجب كافر شدن انسان مى‌شود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وى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خوف به پيامبر صلى‌الله‌عليه‌و‌آله در واقعه غدير خم درست نيست، چون اصحاب او همه مسلمان بودند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 اما پاسخ اين شبهه</w:t>
      </w:r>
      <w:r>
        <w:rPr>
          <w:rFonts w:eastAsia="IRNazanin" w:cs="IRNazanin"/>
          <w:color w:val="111111"/>
          <w:sz w:val="28"/>
          <w:szCs w:val="28"/>
          <w:rtl w:val="true"/>
          <w:lang w:bidi="fa-IR"/>
        </w:rPr>
        <w:t>:</w:t>
      </w:r>
    </w:p>
    <w:p>
      <w:pPr>
        <w:pStyle w:val="Heading6"/>
        <w:numPr>
          <w:ilvl w:val="5"/>
          <w:numId w:val="1"/>
        </w:numPr>
        <w:rPr/>
      </w:pPr>
      <w:bookmarkStart w:id="256" w:name="__RefHeading___Toc18009023_1280447820"/>
      <w:bookmarkStart w:id="257" w:name="_Toc97"/>
      <w:bookmarkEnd w:id="256"/>
      <w:r>
        <w:rPr>
          <w:rtl w:val="true"/>
        </w:rPr>
        <w:t>پاسخ اول</w:t>
      </w:r>
      <w:r>
        <w:rPr>
          <w:rtl w:val="true"/>
        </w:rPr>
        <w:t xml:space="preserve">: </w:t>
      </w:r>
      <w:r>
        <w:rPr>
          <w:rtl w:val="true"/>
        </w:rPr>
        <w:t>ماجراى عقبه</w:t>
      </w:r>
      <w:bookmarkEnd w:id="25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تمام مسلمانان مطيع اوامر او بودند، و حال آنكه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تصميم به قتل خاتم الانبياء صلى‌الله‌عليه‌و‌آله گرفتند ؟</w:t>
      </w:r>
      <w:r>
        <w:rPr>
          <w:rStyle w:val="FootnoteAnchor"/>
          <w:rtl w:val="true"/>
        </w:rPr>
        <w:footnoteReference w:id="313"/>
      </w:r>
      <w:bookmarkStart w:id="258" w:name="pg19260_257718"/>
    </w:p>
    <w:p>
      <w:pPr>
        <w:pStyle w:val="Heading6"/>
        <w:numPr>
          <w:ilvl w:val="5"/>
          <w:numId w:val="1"/>
        </w:numPr>
        <w:rPr/>
      </w:pPr>
      <w:bookmarkStart w:id="259" w:name="__RefHeading___Toc18009025_1280447820"/>
      <w:bookmarkStart w:id="260" w:name="_Toc98"/>
      <w:bookmarkEnd w:id="258"/>
      <w:bookmarkEnd w:id="259"/>
      <w:r>
        <w:rPr>
          <w:rtl w:val="true"/>
        </w:rPr>
        <w:t>پاسخ دوم</w:t>
      </w:r>
      <w:r>
        <w:rPr>
          <w:rtl w:val="true"/>
        </w:rPr>
        <w:t xml:space="preserve">: </w:t>
      </w:r>
      <w:r>
        <w:rPr>
          <w:rtl w:val="true"/>
        </w:rPr>
        <w:t>تقطيع حديث</w:t>
      </w:r>
      <w:bookmarkEnd w:id="260"/>
    </w:p>
    <w:p>
      <w:pPr>
        <w:pStyle w:val="BookText"/>
        <w:rPr/>
      </w:pPr>
      <w:r>
        <w:rPr>
          <w:rFonts w:ascii="IRNazanin" w:hAnsi="IRNazanin" w:eastAsia="IRNazanin"/>
          <w:color w:val="111111"/>
          <w:sz w:val="28"/>
          <w:sz w:val="28"/>
          <w:szCs w:val="28"/>
          <w:rtl w:val="true"/>
          <w:lang w:bidi="fa-IR"/>
        </w:rPr>
        <w:t xml:space="preserve">ابن‌عبدالوهاب حديث را تقطيع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پاسخ تفصيلى، لازم است اصل حديث را ذكر كنيم، و البته پيش از آن اين تذكر مهم است كه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را به صورت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مى‌كند، و هر چند بزرگان و علما او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همين حديث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ذكر شده</w:t>
      </w:r>
      <w:r>
        <w:rPr>
          <w:rStyle w:val="FootnoteAnchor"/>
          <w:rtl w:val="true"/>
        </w:rPr>
        <w:footnoteReference w:id="314"/>
      </w:r>
      <w:r>
        <w:rPr>
          <w:rFonts w:ascii="Amiri" w:hAnsi="Amiri" w:eastAsia="Amiri" w:cs="Amiri"/>
          <w:color w:val="111111"/>
          <w:sz w:val="28"/>
          <w:sz w:val="28"/>
          <w:szCs w:val="28"/>
          <w:rtl w:val="true"/>
          <w:lang w:bidi="ar-SA"/>
        </w:rPr>
        <w:t xml:space="preserve">، كه مرحوم طبرسى اين حديث را به صورت 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ذكر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اصل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فتّال نيشابورى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عليه‌السلام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مدينه حج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نازل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 ما در مورد هيچ رسولى جانش را نگرفتيم مگر بعد از اكمال دينش، و تو دو فريضه به عهده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فريضه حج و فريضه ولايت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براى حج خارج شد، و اعلان عمومى كرد، در حالى كه جمعيت شركت كنندگان به هفتاد هزار يا بيشتر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اصحاب موسى عليه‌السلام كه براى بيعت با هارون عليه‌السلام آماده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موقف رسيدند، جبرئيل نازل شد و به پيامبر صلى‌الله‌عليه‌و‌آله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على بن ابى‌طالب عليه‌السلام را به عنوان خليفه بعد از خود معرفى كنى، كه اطاعتش اطاعت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شناخت مؤمن، و هر كس نشناخت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ترسيد كه اهل نفاق و شقاق متفرق شوند و به جاهليت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دشمنى آنها با على عليه‌السلام را مى‌دانست، و از جبرئيل عصمت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كرد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منتظر ماند تا جبرئيل امان از شرّ منافقان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كه به مسجد خيف رسيد، جبرئيل دو مرتبه نازل شد و امر خداوند را تكرار كرد، ولى باز امان نياورد</w:t>
      </w:r>
      <w:r>
        <w:rPr>
          <w:rFonts w:eastAsia="IRNazanin" w:cs="IRNazanin"/>
          <w:color w:val="111111"/>
          <w:sz w:val="28"/>
          <w:szCs w:val="28"/>
          <w:rtl w:val="true"/>
          <w:lang w:bidi="fa-IR"/>
        </w:rPr>
        <w:t xml:space="preserve">. </w:t>
      </w:r>
      <w:bookmarkStart w:id="261" w:name="pg19260_257719"/>
    </w:p>
    <w:p>
      <w:pPr>
        <w:pStyle w:val="BookText"/>
        <w:rPr/>
      </w:pPr>
      <w:bookmarkEnd w:id="261"/>
      <w:r>
        <w:rPr>
          <w:rFonts w:ascii="IRNazanin" w:hAnsi="IRNazanin" w:eastAsia="IRNazanin"/>
          <w:color w:val="111111"/>
          <w:sz w:val="28"/>
          <w:sz w:val="28"/>
          <w:szCs w:val="28"/>
          <w:rtl w:val="true"/>
          <w:lang w:bidi="fa-IR"/>
        </w:rPr>
        <w:t>پيامبر صلى‌الله‌عليه‌و‌آله در جواب جبرئيل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مى‌ترسم اصحاب على بن ابى‌طالب عليه‌السلام را قبول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صلى‌الله‌عليه‌و‌آله حركت كردند، تا به غدير خم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ساعت از روز گذشته بود كه جبرئيل نازل شد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الرَسولُ بَلِّغ ما أُنزِلَ إلَيكَ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تَفعَل فَما بَلَّغتَ رِسالَتَهُ وَ اللّه‌ُ يَعصِمُكَ مِنَ الناسِ</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سپس پيامبر صلى‌الله‌عليه‌و‌آله دستور داد تا همه در آنجا جمع شوند و خطبه غدير را ايراد فرمود</w:t>
      </w:r>
      <w:r>
        <w:rPr>
          <w:rFonts w:eastAsia="IRNazanin" w:cs="IRNazanin"/>
          <w:color w:val="111111"/>
          <w:sz w:val="28"/>
          <w:szCs w:val="28"/>
          <w:rtl w:val="true"/>
          <w:lang w:bidi="fa-IR"/>
        </w:rPr>
        <w:t>.</w:t>
      </w:r>
      <w:r>
        <w:rPr>
          <w:rStyle w:val="FootnoteAnchor"/>
          <w:rtl w:val="true"/>
        </w:rPr>
        <w:footnoteReference w:id="315"/>
      </w:r>
    </w:p>
    <w:p>
      <w:pPr>
        <w:pStyle w:val="Heading6"/>
        <w:numPr>
          <w:ilvl w:val="5"/>
          <w:numId w:val="1"/>
        </w:numPr>
        <w:rPr/>
      </w:pPr>
      <w:bookmarkStart w:id="262" w:name="__RefHeading___Toc18009027_1280447820"/>
      <w:bookmarkStart w:id="263" w:name="_Toc99"/>
      <w:bookmarkEnd w:id="262"/>
      <w:r>
        <w:rPr>
          <w:rtl w:val="true"/>
        </w:rPr>
        <w:t>پاسخ سوم</w:t>
      </w:r>
      <w:r>
        <w:rPr>
          <w:rtl w:val="true"/>
        </w:rPr>
        <w:t xml:space="preserve">: </w:t>
      </w:r>
      <w:r>
        <w:rPr>
          <w:rtl w:val="true"/>
        </w:rPr>
        <w:t>بررسى خوف پيامبر صلى‌الله‌عليه‌و‌آله</w:t>
      </w:r>
      <w:bookmarkEnd w:id="263"/>
    </w:p>
    <w:p>
      <w:pPr>
        <w:pStyle w:val="BookText"/>
        <w:rPr/>
      </w:pPr>
      <w:r>
        <w:rPr>
          <w:rFonts w:ascii="IRNazanin" w:hAnsi="IRNazanin" w:eastAsia="IRNazanin"/>
          <w:color w:val="111111"/>
          <w:sz w:val="28"/>
          <w:sz w:val="28"/>
          <w:szCs w:val="28"/>
          <w:rtl w:val="true"/>
          <w:lang w:bidi="fa-IR"/>
        </w:rPr>
        <w:t>در اينجا لازم است ابتدا اصل خوف انبياء عليهم‌السلام و سپس خوف پيامبر صلى‌الله‌عليه‌و‌آله را در پرتو قرآن و روايات و تاريخ بررسى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انبيا عليهم‌السلام در قرآن خوف يك موهبت الهى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 خافَ مَقامَ رَبَّهُ وَ نَهَى النَفسَ عَنِ الهَوى فَإنَّ الجَنَّةَ هِىَ المَأوى</w:t>
      </w:r>
      <w:r>
        <w:rPr>
          <w:rFonts w:eastAsia="Amiri" w:cs="Amiri" w:ascii="Amiri" w:hAnsi="Amiri"/>
          <w:color w:val="111111"/>
          <w:sz w:val="28"/>
          <w:szCs w:val="28"/>
          <w:rtl w:val="true"/>
          <w:lang w:bidi="ar-SA"/>
        </w:rPr>
        <w:t>»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خوف حضرت زكريا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إنّى خِفتُ المَوالِىَ مِن وَرائى</w:t>
      </w:r>
      <w:r>
        <w:rPr>
          <w:rFonts w:eastAsia="Amiri" w:cs="Amiri" w:ascii="Amiri" w:hAnsi="Amiri"/>
          <w:color w:val="111111"/>
          <w:sz w:val="28"/>
          <w:szCs w:val="28"/>
          <w:rtl w:val="true"/>
          <w:lang w:bidi="ar-SA"/>
        </w:rPr>
        <w:t>»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خوف حضرت شعيب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إنّى أخافُ عَلَيكُم عَذابَ يَومٍ مُحيطٍ</w:t>
      </w:r>
      <w:r>
        <w:rPr>
          <w:rFonts w:eastAsia="Amiri" w:cs="Amiri" w:ascii="Amiri" w:hAnsi="Amiri"/>
          <w:color w:val="111111"/>
          <w:sz w:val="28"/>
          <w:szCs w:val="28"/>
          <w:rtl w:val="true"/>
          <w:lang w:bidi="ar-SA"/>
        </w:rPr>
        <w:t>»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خوف حضرت نوح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أخافُ عَلَيكُم عَذابَ يَومٍ عَظيمٍ</w:t>
      </w:r>
      <w:r>
        <w:rPr>
          <w:rFonts w:eastAsia="Amiri" w:cs="Amiri" w:ascii="Amiri" w:hAnsi="Amiri"/>
          <w:color w:val="111111"/>
          <w:sz w:val="28"/>
          <w:szCs w:val="28"/>
          <w:rtl w:val="true"/>
          <w:lang w:bidi="ar-SA"/>
        </w:rPr>
        <w:t>» .</w:t>
      </w:r>
      <w:r>
        <w:rPr>
          <w:rStyle w:val="FootnoteAnchor"/>
          <w:rtl w:val="true"/>
        </w:rPr>
        <w:footnoteReference w:id="31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خوف حضرت لوط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لا تَخَف وَ لا تَحزَن إنّا مُنَجّوكَ وَ أهلَكَ إلاَّ امرَأتَك</w:t>
      </w:r>
      <w:r>
        <w:rPr>
          <w:rFonts w:eastAsia="Amiri" w:cs="Amiri" w:ascii="Amiri" w:hAnsi="Amiri"/>
          <w:color w:val="111111"/>
          <w:sz w:val="28"/>
          <w:szCs w:val="28"/>
          <w:rtl w:val="true"/>
          <w:lang w:bidi="ar-SA"/>
        </w:rPr>
        <w:t>»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خوف حضرت ابراهيم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فَأوجَسَ مِنهُم خيفَةً قالوا لا تَخَف وَ بَشِّروهُ بِغُلامٍ عَليمٍ</w:t>
      </w:r>
      <w:r>
        <w:rPr>
          <w:rFonts w:eastAsia="Amiri" w:cs="Amiri" w:ascii="Amiri" w:hAnsi="Amiri"/>
          <w:color w:val="111111"/>
          <w:sz w:val="28"/>
          <w:szCs w:val="28"/>
          <w:rtl w:val="true"/>
          <w:lang w:bidi="ar-SA"/>
        </w:rPr>
        <w:t>»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قبل از بيان ادامه پاسخ، لازم است جايگاه رسول مكرم اسلام حضرت محمد صلى‌الله‌عليه‌و‌آله در نزد شيعه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روسن شدن اين نكته كلام شيخ صدوق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در شأن پيامبران و رسولان و حجت‌هاى خدا عليهم‌السلام آن است كه ايشان افضل از ملائكه هستند، و اينكه چون حق تعالى به ملائكه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قرار خواهم داد خليفه‌اى در زمين ملائكه عرض كردند آيا قرار مى‌دهى در زمين كسى را كه در آن فساد مى‌كند و خون‌ها را مى‌ريزد و ما تسبيح به حمد تو مى‌نماييم و تقديس براى تو مى‌كنيم</w:t>
      </w:r>
      <w:r>
        <w:rPr>
          <w:rFonts w:eastAsia="IRNazanin" w:cs="IRNazanin"/>
          <w:color w:val="111111"/>
          <w:sz w:val="28"/>
          <w:szCs w:val="28"/>
          <w:rtl w:val="true"/>
          <w:lang w:bidi="fa-IR"/>
        </w:rPr>
        <w:t>»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خلاصه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تمناى منزلت آدم عليه‌السلام در زمين داشتند، و معلوم است كه تمنّا ننموده‌اند مگر منزلتى را كه فوق منزلت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دليل‌هايى كه اثبات تفضيل آدم عليه‌السلام بر ملائكه مى‌كند امر كردن حق تعالى است ايشان را به سجود براى آدم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امر نفرموده به سجود مگر براى كسى كه افضل از آنها باشد، و سجود ملائكه بندگى بود براى حق تعالى و احترام بود براى آدم عليه‌السلام جهت آنچه در صلب او سپرده شده بود؛ از پيامبر ما صلى‌الله‌عليه‌و‌آله و ائمه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افضلم از جبرئيل و ميكائيل و اسرافيل و از كل ملائكه مقربين، و من بهترين خلقم و آقاى اولاد آدم هستم</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پيامبر اكرم صلى‌الله‌عليه‌و‌آله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پيامبر صلى‌الله‌عليه‌و‌آله در قرآن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أخافُ إن عَصَيتُ رَبّى عَذابَ يَومٍ عَظيمٍ</w:t>
      </w:r>
      <w:r>
        <w:rPr>
          <w:rFonts w:eastAsia="Amiri" w:cs="Amiri" w:ascii="Amiri" w:hAnsi="Amiri"/>
          <w:color w:val="111111"/>
          <w:sz w:val="28"/>
          <w:szCs w:val="28"/>
          <w:rtl w:val="true"/>
          <w:lang w:bidi="ar-SA"/>
        </w:rPr>
        <w:t>» .</w:t>
      </w:r>
      <w:r>
        <w:rPr>
          <w:rStyle w:val="FootnoteAnchor"/>
          <w:rtl w:val="true"/>
        </w:rPr>
        <w:footnoteReference w:id="3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أخافُ إن عَصَيتُ رَبّى عَذابَ يَومٍ عَظيمٍ</w:t>
      </w:r>
      <w:r>
        <w:rPr>
          <w:rFonts w:eastAsia="Amiri" w:cs="Amiri" w:ascii="Amiri" w:hAnsi="Amiri"/>
          <w:color w:val="111111"/>
          <w:sz w:val="28"/>
          <w:szCs w:val="28"/>
          <w:rtl w:val="true"/>
          <w:lang w:bidi="ar-SA"/>
        </w:rPr>
        <w:t>» .</w:t>
      </w:r>
      <w:r>
        <w:rPr>
          <w:rStyle w:val="FootnoteAnchor"/>
          <w:rtl w:val="true"/>
        </w:rPr>
        <w:footnoteReference w:id="3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فَإنّى أخافُ عَلَيكمُ عَذابَ يَومٍ كَبيرٍ</w:t>
      </w:r>
      <w:r>
        <w:rPr>
          <w:rFonts w:eastAsia="Amiri" w:cs="Amiri" w:ascii="Amiri" w:hAnsi="Amiri"/>
          <w:color w:val="111111"/>
          <w:sz w:val="28"/>
          <w:szCs w:val="28"/>
          <w:rtl w:val="true"/>
          <w:lang w:bidi="ar-SA"/>
        </w:rPr>
        <w:t>» .</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پيامبر صلى‌الله‌عليه‌و‌آله در غير از واقعه غدير خم</w:t>
      </w:r>
    </w:p>
    <w:p>
      <w:pPr>
        <w:pStyle w:val="BookText"/>
        <w:rPr/>
      </w:pPr>
      <w:r>
        <w:rPr>
          <w:rFonts w:ascii="IRNazanin" w:hAnsi="IRNazanin" w:eastAsia="IRNazanin"/>
          <w:color w:val="111111"/>
          <w:sz w:val="28"/>
          <w:sz w:val="28"/>
          <w:szCs w:val="28"/>
          <w:rtl w:val="true"/>
          <w:lang w:bidi="fa-IR"/>
        </w:rPr>
        <w:t>خوف پيامبر عليه‌السلام در مورد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عَقَبَةَ بنَ عامِرٍ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صلى‌الله‌عليه‌و‌آله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أخافُ عَلى أُمَّتى إثنَتَين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اللَبَن فَيَبتَغونَ الريفَ وَ يَتبَعونَ الشَهَواتِ وَ يَترُكونَ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القُرآن فَيَتَعَلَّمُهُ المُنافِقونَ فَيُجادِلونَ بِهِ المُؤمِنينَ</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امتم از دو چيز مى‌ترسم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اما قرآن، پس منافقان آن را ياد گيرند و با مؤمنين مجادله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پيامبر صلى‌الله‌عليه‌و‌آله از خواص گمراه</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غير دجال بر امتم بيشتر از خود دجال خوف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دجال چه كسى است ؟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گمراه</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پيامبر صلى‌الله‌عليه‌و‌آله از شرك و شهوت امتش</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أتَخَوَّفُ عَلى أُمَّتىَ الشِركَ وَ الشَهوَةَ 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أتُشرِكُ أُمَّتُكَ مِن بَعدِكَ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إنَّهُم لا يَعبُدونَ شَمسا وَ لا قَمَرا وَ لا حَجَرا وَ لا وَثَنا، وَ لكِن يُرائوونَ بِأعمالِهِم، وَ الشَهوَةُ الخَفيَّةُ أن يُصبِحَ أحَدُهُم صائِما فتَعَرَّضَ لَهُ شَهوَةً مِن شَهَواتِهِ، يَترُكُ صَومَهُ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رسول اللّه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امتم از شرك و شهوت پنهان مى‌ترسم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امت شما بعد از شما مشرك مى‌شوند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فردى از امتم صبح روزه است، پس شهوتى پيش مى‌آيد كه به خاطر آن روزه‌اش را ترك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خوف پيامبر صلى‌الله‌عليه‌و‌آله از عمل قوم لوط</w:t>
      </w:r>
    </w:p>
    <w:p>
      <w:pPr>
        <w:pStyle w:val="BookText"/>
        <w:rPr/>
      </w:pPr>
      <w:r>
        <w:rPr>
          <w:rFonts w:ascii="Amiri" w:hAnsi="Amiri" w:eastAsia="Amiri" w:cs="Amiri"/>
          <w:color w:val="111111"/>
          <w:sz w:val="28"/>
          <w:sz w:val="28"/>
          <w:szCs w:val="28"/>
          <w:rtl w:val="true"/>
          <w:lang w:bidi="ar-SA"/>
        </w:rPr>
        <w:t>وَ إنَّ أشَدَّ ما أتَخَوَّفُ عَلى أُمَّتى مِن بَعدى عَمَلَ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فَلتَرتَقِب أُمَّتىَ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تَكافَأ النِساءُ بِالنِساءِ وَ الرَجالُ بِالرِجالِ</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خودم از عمل قوم لوط بر امتم مى‌ترسم؛ كه مردها به مردان و زن‌ها به زنان اكتفا مى‌كنند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خوف از رغبت امت بر مال دنيا</w:t>
      </w:r>
    </w:p>
    <w:p>
      <w:pPr>
        <w:pStyle w:val="BookText"/>
        <w:rPr/>
      </w:pPr>
      <w:r>
        <w:rPr>
          <w:rFonts w:ascii="Amiri" w:hAnsi="Amiri" w:eastAsia="Amiri" w:cs="Amiri"/>
          <w:color w:val="111111"/>
          <w:sz w:val="28"/>
          <w:sz w:val="28"/>
          <w:szCs w:val="28"/>
          <w:rtl w:val="true"/>
          <w:lang w:bidi="ar-SA"/>
        </w:rPr>
        <w:t>إنَّ مِمّا أتَخَوَّفُ عَلى أُمَّتى أن يُكثِرَ فيهِم المالُ، حَتّى يَتَنافَسوا فيهِ فَيَقتَتِلوا عَلَيهِ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امتم مى‌ترسم كه مال در بينشان زياد شود و به آن رغبت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خاطر مال دنيا با يكديگر قتال و جنگ كنند، و عده‌اى نيز كشته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پيامبر صلى‌الله‌عليه‌و‌آله در واقعه غدير خم</w:t>
      </w:r>
    </w:p>
    <w:p>
      <w:pPr>
        <w:pStyle w:val="BookText"/>
        <w:rPr/>
      </w:pPr>
      <w:r>
        <w:rPr>
          <w:rFonts w:ascii="IRNazanin" w:hAnsi="IRNazanin" w:eastAsia="IRNazanin"/>
          <w:color w:val="111111"/>
          <w:sz w:val="28"/>
          <w:sz w:val="28"/>
          <w:szCs w:val="28"/>
          <w:rtl w:val="true"/>
          <w:lang w:bidi="fa-IR"/>
        </w:rPr>
        <w:t>موضوع خوف پيامبر صلى‌الله‌عليه‌و‌آله درباره معرفى امير المؤمنين عليه‌السلام در غدير خم، در منابع شيعه و عامه با تعبيرات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برخى از آنها اشاره مى‌كنيم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عباراتى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فَتَخَوَّفَ رَسولُ اللّه‌ُ</w:t>
      </w:r>
      <w:r>
        <w:rPr>
          <w:rStyle w:val="FootnoteAnchor"/>
          <w:rtl w:val="true"/>
        </w:rPr>
        <w:footnoteReference w:id="332"/>
      </w:r>
      <w:r>
        <w:rPr>
          <w:rFonts w:ascii="Amiri" w:hAnsi="Amiri" w:eastAsia="Amiri" w:cs="Amiri"/>
          <w:color w:val="111111"/>
          <w:sz w:val="28"/>
          <w:sz w:val="28"/>
          <w:szCs w:val="28"/>
          <w:rtl w:val="true"/>
          <w:lang w:bidi="ar-SA"/>
        </w:rPr>
        <w:t>، فَخافَ النَبىُّ</w:t>
      </w:r>
      <w:r>
        <w:rPr>
          <w:rStyle w:val="FootnoteAnchor"/>
          <w:rtl w:val="true"/>
        </w:rPr>
        <w:footnoteReference w:id="333"/>
      </w:r>
      <w:r>
        <w:rPr>
          <w:rFonts w:ascii="Amiri" w:hAnsi="Amiri" w:eastAsia="Amiri" w:cs="Amiri"/>
          <w:color w:val="111111"/>
          <w:sz w:val="28"/>
          <w:sz w:val="28"/>
          <w:szCs w:val="28"/>
          <w:rtl w:val="true"/>
          <w:lang w:bidi="ar-SA"/>
        </w:rPr>
        <w:t>، فَخَشِىَ</w:t>
      </w:r>
      <w:r>
        <w:rPr>
          <w:rStyle w:val="FootnoteAnchor"/>
          <w:rtl w:val="true"/>
        </w:rPr>
        <w:footnoteReference w:id="334"/>
      </w:r>
      <w:r>
        <w:rPr>
          <w:rFonts w:ascii="Amiri" w:hAnsi="Amiri" w:eastAsia="Amiri" w:cs="Amiri"/>
          <w:color w:val="111111"/>
          <w:sz w:val="28"/>
          <w:sz w:val="28"/>
          <w:szCs w:val="28"/>
          <w:rtl w:val="true"/>
          <w:lang w:bidi="ar-SA"/>
        </w:rPr>
        <w:t>، وَ امتَنَعَ رَسولُ اللّه‌ِ صلى‌الله‌عليه‌و‌آله مِنَ القيامِ</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أمَرَ بِإبلاغِ أمرِ الإمامَةِ،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قَومى قَريبوا عَهدٍ بَالجاهِليَّةِ، وَ فيهِم تَنافُسٌ وَ فَخرٌ، وَ ما مِنهُم رَجُلٌ إلاّ وَ قَد وَتَرَهُ وَليُّهُم، وَ إنّى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w:t>
      </w:r>
      <w:r>
        <w:rPr>
          <w:rFonts w:eastAsia="Amiri" w:cs="Amiri" w:ascii="Amiri" w:hAnsi="Amiri"/>
          <w:color w:val="111111"/>
          <w:sz w:val="28"/>
          <w:szCs w:val="28"/>
          <w:rtl w:val="true"/>
          <w:lang w:bidi="ar-SA"/>
        </w:rPr>
        <w:t>...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وقتى مأمور به ابلاغ خلافت على بن ابى‌طالب عليه‌السلام در غدير خم شدم ترسيدم، تا خداوند آيه ابلاغ را نازل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 المؤمنين عليه‌السلام در زمان خلافت عثمان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ابنُ أرقمٍ وَ البَراءُ بنُ عازِبٍ وَ أبوذَرٍ وَ المِقدادُ أنَّ النَبىُّ صلى‌الله‌عليه‌و‌آله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قائِمٌ عَلَى المَنبَرِ وَ عَلىٌّ عليه‌السلام إلى جَنبِهِ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أمَرَنى أن أنصِبَ لَكُم إمامَكُم وَ القائِمَ فيكُم بَعدى وَ وَصيّى وَ خَليفَتى، وَ الَذى فَرَضَ اللّه‌ُ عَزَّ وَ جَلَّ عَلَى المُؤمِنينَ فى كِتابِهِ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 بِطاعَتِهِ طاعَتى وَ أمَرَكُم بِوِلايَتِهِ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إنّى راجَعتُ رَبّى خَشيَةَ طَعنِ أهلِ النِفاقِ وَ تَكذيبِهِم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فأوعَدَنى لأُبَلِّغَها أو لِيُعَذِّبَنى</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 المؤمنين عليه‌السلام در استشهاد به حديث غدير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امر كرد تا براى شما امامى قرار دهم، و وصى و خليفه بعد از خودم را معرفى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طعنه اهل نفاق و تكذيب آنان ترس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به من امر كرد ابلاغ امر او كنم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از پيامبر صلى‌الله‌عليه‌و‌آله نقل كرده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أرسَلَنى إلَيكُم بِرِسالَةٍ، و إنّى ضِقتُ بِها ذَرعا، وَ عَرَفتُ أنَّ مِنَ الناسِ مَن يُكَذِّبُنى، حَتّى أنزَلَ اللّه‌ُ</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ترسيدم كه جماعت مسلمانان مرا متهم به دروغ‌گويى كنند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جابر بن عبداللّه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صلى‌الله‌عليه‌و‌آله نَزَلَ بِخُمٍّ، فَتَنَحَّى الناسُ عَنهُ وَ نَزَلَ مَعَهُ عَلىَّ بنَ أبى‌طالبٍ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فَشَقَّ عَلَى النَبىِّ صلى‌الله‌عليه‌و‌آله تَأخُّرُ الناسِ، فَأمَرَ عَليّا عليه‌السلام فَجَمَعَهُم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اجتَمَعوا، قامَ فيهِم مُتَوَسِّدا يَدَ عَلىِّ بنِ أبى‌طالبٍ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 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إنَّهُ قَد كَرِهتُ تَخَلُّفَكُم عَنّى، حَتّى خُيِّلَ إلَىَّ أنَّهُ لَيسَ شَجَرَةٌ أبغَضَ إلَيكُم مِن شَجَرَةٍ تَليَنى</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اللّه صلى‌الله‌عليه‌و‌آله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رسيدند، مردم از پيامبر صلى‌الله‌عليه‌و‌آله دور شدند و على بن ابى‌طالب عليه‌السلام همراه پيامبر صلى‌الله‌عليه‌و‌آله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دورى مردم پيامبر صلى‌الله‌عليه‌و‌آله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على بن ابى‌طالب عليه‌السلام امر فرمود تا مردم را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جمع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ندارم شما به من پشت كنيد، و بعد از آن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دهلوى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خَوفُ سَيِّدُنا مُحَمَّدٌ رَسولِ اللّه‌ِ صلى‌الله‌عليه‌و‌آله</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نتيجه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شواهدى كه به آن اشاره شد، خوف و ترسيدن براى انبياء الهى عليهم‌السلام و پيامبر اكرم صلى‌الله‌عليه‌و‌آله امرى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اين شيخ وهابى و پيروانش در اين است كه شجاعت و تهوّر را يكى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تصور كرده‌اند خوف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نتيجه گرفته‌اند پيامبر صلى‌الله‌عليه‌و‌آله خوف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خوف پيامبر صلى‌الله‌عليه‌و‌آله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اصل خوف ثابت شد، لازم است بدانيم علت خوف پيامبر صلى‌الله‌عليه‌و‌آله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اينكه خوف مربوط به چه زمانى است ؟ چند امر محتمل است كه آنها را مورد بررسى قرار مى‌دهيم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خوف از كشته شدن</w:t>
      </w:r>
    </w:p>
    <w:p>
      <w:pPr>
        <w:pStyle w:val="BookText"/>
        <w:rPr/>
      </w:pPr>
      <w:r>
        <w:rPr>
          <w:rFonts w:ascii="IRNazanin" w:hAnsi="IRNazanin" w:eastAsia="IRNazanin"/>
          <w:color w:val="111111"/>
          <w:sz w:val="28"/>
          <w:sz w:val="28"/>
          <w:szCs w:val="28"/>
          <w:rtl w:val="true"/>
          <w:lang w:bidi="fa-IR"/>
        </w:rPr>
        <w:t>چنين خوفى قطعا درباره پيامبر صلى‌الله‌عليه‌و‌آله وجود ندارد، چون جريان غدير خم در سال آخر عمر مبارك پيامبر صلى‌الله‌عليه‌و‌آله بوده است، بر فرض محال اگر چنين ترسى براى آن حضرت وجود داشت، مربوط به ابتداى اعلام رسالت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خداوند در قرآن بر طهارت دامن انبياء عليهم‌السلام از اينگونه ترس‌ها شهادت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يُبَلِّغونَ رِسالاتَ اللّه‌ِ وَ يَخشَونَهُ وَ لا يَخشَونَ أحَدا إلاّ اللّه‌َ وَ كَفى بِاللّه‌ِ حَسيبا</w:t>
      </w:r>
      <w:r>
        <w:rPr>
          <w:rFonts w:eastAsia="IRNazanin" w:cs="IRNazanin"/>
          <w:color w:val="111111"/>
          <w:sz w:val="28"/>
          <w:szCs w:val="28"/>
          <w:rtl w:val="true"/>
          <w:lang w:bidi="fa-IR"/>
        </w:rPr>
        <w:t>»</w:t>
      </w:r>
      <w:r>
        <w:rPr>
          <w:rStyle w:val="FootnoteAnchor"/>
          <w:rtl w:val="true"/>
        </w:rPr>
        <w:footnoteReference w:id="3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كسانى كه تبليغ رسالت خداوند را مى‌كنند و تنها از خدا مى‌ترسند و از احدى غير از خداوند هراسى ندارند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تَخافوهُم وَ خافونِ إن كُنتُم مُؤمِنينَ</w:t>
      </w:r>
      <w:r>
        <w:rPr>
          <w:rFonts w:eastAsia="IRNazanin" w:cs="IRNazanin"/>
          <w:color w:val="111111"/>
          <w:sz w:val="28"/>
          <w:szCs w:val="28"/>
          <w:rtl w:val="true"/>
          <w:lang w:bidi="fa-IR"/>
        </w:rPr>
        <w:t>» .</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خوف از مشركين</w:t>
      </w:r>
    </w:p>
    <w:p>
      <w:pPr>
        <w:pStyle w:val="BookText"/>
        <w:rPr/>
      </w:pPr>
      <w:r>
        <w:rPr>
          <w:rFonts w:ascii="IRNazanin" w:hAnsi="IRNazanin" w:eastAsia="IRNazanin"/>
          <w:color w:val="111111"/>
          <w:sz w:val="28"/>
          <w:sz w:val="28"/>
          <w:szCs w:val="28"/>
          <w:rtl w:val="true"/>
          <w:lang w:bidi="fa-IR"/>
        </w:rPr>
        <w:t>بايد دانست خوف پيامبر صلى‌الله‌عليه‌و‌آله در غدير از ناحيه مشركين و بت پرستان عرب و كفار نبود، چون كفار از اول بعثت تا آخر عمر پيامبر صلى‌الله‌عليه‌و‌آله هر كار كه توانستند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مجنون خطاب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مَجنونٌ</w:t>
      </w:r>
      <w:r>
        <w:rPr>
          <w:rFonts w:eastAsia="IRNazanin" w:cs="IRNazanin"/>
          <w:color w:val="111111"/>
          <w:sz w:val="28"/>
          <w:szCs w:val="28"/>
          <w:rtl w:val="true"/>
          <w:lang w:bidi="fa-IR"/>
        </w:rPr>
        <w:t>»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گاهى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او تعليم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يُعَلِّمُهُ بَشَرٌ</w:t>
      </w:r>
      <w:r>
        <w:rPr>
          <w:rFonts w:eastAsia="IRNazanin" w:cs="IRNazanin"/>
          <w:color w:val="111111"/>
          <w:sz w:val="28"/>
          <w:szCs w:val="28"/>
          <w:rtl w:val="true"/>
          <w:lang w:bidi="fa-IR"/>
        </w:rPr>
        <w:t>»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گاه شاعرش ناميدند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 نَتَربَّصُ بِهِ رَيبَ المَنونِ</w:t>
      </w:r>
      <w:r>
        <w:rPr>
          <w:rFonts w:eastAsia="IRNazanin" w:cs="IRNazanin"/>
          <w:color w:val="111111"/>
          <w:sz w:val="28"/>
          <w:szCs w:val="28"/>
          <w:rtl w:val="true"/>
          <w:lang w:bidi="fa-IR"/>
        </w:rPr>
        <w:t>»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 گاه ساحرش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ساحِرٌ أو مَجنونٌ</w:t>
      </w:r>
      <w:r>
        <w:rPr>
          <w:rFonts w:eastAsia="IRNazanin" w:cs="IRNazanin"/>
          <w:color w:val="111111"/>
          <w:sz w:val="28"/>
          <w:szCs w:val="28"/>
          <w:rtl w:val="true"/>
          <w:lang w:bidi="fa-IR"/>
        </w:rPr>
        <w:t>» .</w:t>
      </w:r>
      <w:r>
        <w:rPr>
          <w:rStyle w:val="FootnoteAnchor"/>
          <w:rtl w:val="true"/>
        </w:rPr>
        <w:footnoteReference w:id="34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جايى 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پيامبرى مثل من اذيت نشد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از اعراب بت‌پرست در اول بعثت</w:t>
      </w:r>
    </w:p>
    <w:p>
      <w:pPr>
        <w:pStyle w:val="BookText"/>
        <w:rPr/>
      </w:pPr>
      <w:r>
        <w:rPr>
          <w:rFonts w:ascii="IRNazanin" w:hAnsi="IRNazanin" w:eastAsia="IRNazanin"/>
          <w:color w:val="111111"/>
          <w:sz w:val="28"/>
          <w:sz w:val="28"/>
          <w:szCs w:val="28"/>
          <w:rtl w:val="true"/>
          <w:lang w:bidi="fa-IR"/>
        </w:rPr>
        <w:t>قطعا اين آيه ربطى به اول بعثت ندارد، زيرا پيامبر صلى‌الله‌عليه‌و‌آله در سال‌هاى اول مأمور به امورى خطرناك‌تر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اعراب بت‌پرست را دعوت به يكتاپرستى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در آيات اول بعثت تهديدى نيست، مثلاً در سوره علق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إقرَء بِاسمِ رَبِّكَ الَذى خَلَقَ</w:t>
      </w:r>
      <w:r>
        <w:rPr>
          <w:rFonts w:eastAsia="Amiri" w:cs="Amiri" w:ascii="Amiri" w:hAnsi="Amiri"/>
          <w:color w:val="111111"/>
          <w:sz w:val="28"/>
          <w:szCs w:val="28"/>
          <w:rtl w:val="true"/>
          <w:lang w:bidi="ar-SA"/>
        </w:rPr>
        <w:t>» .</w:t>
      </w:r>
      <w:r>
        <w:rPr>
          <w:rStyle w:val="FootnoteAnchor"/>
          <w:rtl w:val="true"/>
        </w:rPr>
        <w:footnoteReference w:id="348"/>
      </w:r>
      <w:r>
        <w:rPr>
          <w:rFonts w:ascii="IRNazanin" w:hAnsi="IRNazanin" w:eastAsia="IRNazanin"/>
          <w:color w:val="111111"/>
          <w:sz w:val="28"/>
          <w:sz w:val="28"/>
          <w:szCs w:val="28"/>
          <w:rtl w:val="true"/>
          <w:lang w:bidi="fa-IR"/>
        </w:rPr>
        <w:t>يا در آيه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فَاستَقيموا إلَيهِ وَ استَغفِروهُ وَ وَيلٌ لِلمُشرِكينَ</w:t>
      </w:r>
      <w:r>
        <w:rPr>
          <w:rFonts w:eastAsia="IRNazanin" w:cs="IRNazanin"/>
          <w:color w:val="111111"/>
          <w:sz w:val="28"/>
          <w:szCs w:val="28"/>
          <w:rtl w:val="true"/>
          <w:lang w:bidi="fa-IR"/>
        </w:rPr>
        <w:t>» .</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خوف از معرفى كردن على بن ابى‌طالب عليه‌السلام</w:t>
      </w:r>
    </w:p>
    <w:p>
      <w:pPr>
        <w:pStyle w:val="BookText"/>
        <w:rPr/>
      </w:pPr>
      <w:r>
        <w:rPr>
          <w:rFonts w:ascii="IRNazanin" w:hAnsi="IRNazanin" w:eastAsia="IRNazanin"/>
          <w:color w:val="111111"/>
          <w:sz w:val="28"/>
          <w:sz w:val="28"/>
          <w:szCs w:val="28"/>
          <w:rtl w:val="true"/>
          <w:lang w:bidi="fa-IR"/>
        </w:rPr>
        <w:t>طبق شواهدى كه ذكر مى‌شود، عده‌اى از مسلمانان و به ويژه قبيله قريش به خاطر بغض و كينه‌اى كه از على بن ابى‌طالب عليه‌السلام داشتند، همواره منتظر بودند تا انتقام خود را از آن حضرت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هم از اين مسئله آگاه بود، و همين امر موجب خوف پيامبر صلى‌الله‌عليه‌و‌آله را فراهم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شواهد اين حقيقت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تصريح به جدايى صحابه از امير المؤمنين عليه‌السلام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نكردن به دستور امير المؤمنين عليه‌السلام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صلى‌الله‌عليه‌و‌آله مَن يُؤمِرُ بَعدَكَ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تُؤمِروا أبابَكرٍ، تَجِدوهُ أمينا زاهِدا فِى الدُنيا راغِبا فِى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تُؤمِروا عُمَرَ، تَجِدوهُ قَويّا أمينا، لا يَخافُ فِى اللّه‌ِ لَومَةَ لآئِمٍ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تُؤمِروا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أراكُم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تَجِدوهُ هاديا مَهديا؛ يَأخُذُ بِكُم الطَريقَ المُستَقيمَ</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پيامبر صلى‌الله‌عليه‌و‌آله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چه كسى به ما امر كند ؟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ابوبكر را امير قرار دهيد، مردم او را امين و زاهد در دنيا 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را امير قرار دهيد، مردم او را قوى و امين 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عليه‌السلام را امير قرار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نمى‌بينم كه چنين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هدايت كننده و هدايت شده خواهيد يافت؛ كه شما را به راه راست خواهد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پيامبر صلى‌الله‌عليه‌و‌آله به على بن ابى‌طالب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مِمّا عَهِدَ إلَىَّ النَبىُّ صلى‌الله‌عليه‌و‌آله أنَّ الأُمَّةَ سَتَغدِرُ بى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الأسنادِ وَ لَم يُخرِجاهُ</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 نيشابورى حديثى از على بن ابى‌طالب عليه‌السلام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به من خبر داد كه بعد از من امتم تو را رها مى‌كنند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حاكم هم اين حديث را صحيح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شدن حقد و كينه‌ها بعد از شهادت پيامبر صلى‌الله‌عليه‌و‌آله نسبت به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عَلىٍّ عليه‌السلام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ضَغائِنُ فى صُدورِ أقوامٍ لا يُبدونَها لَكَ إلاّ مِن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سَلامَةٍ مِن دينِكَ</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ابى‌طالب عليه‌السلام به همراه پيامبر صلى‌الله‌عليه‌و‌آله از باغى مى‌گذشتند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عليه‌السلام به پيامبر صلى‌الله‌عليه‌و‌آله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اين باغ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تو در بهشت زيباتر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گريه كردند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ابى‌طالب عليه‌السلام از علت گريه پيامبر صلى‌الله‌عليه‌و‌آله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كينه امتم نسبت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عليه‌السلام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دشمنى‌هاى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در دين دارم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ادامه حديث، هيثمى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حديث را ابويعلى و بزّار نقل كرده‌اند، و در اسناد آن فضل بن عميره وجود دارد كه ابن‌حبّان آن را توثيق كرده، و غير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ضعيف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باقى رجال سند اين روايت همه ثقه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حاكم نيشابورى نيز اسناد اين روايت را آورده و آن را صحيح مى‌داند</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ابتداى حديث را ذكر نكرده و فقط آخر حديث را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عالم است كه اين تصرّف، آيا از ناحيه خود حاكم است يا از ناسخ و يا از ناشر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سبب هلاكت مردم بعد از پيامبر صلى‌الله‌عليه‌و‌آله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أبى‌هُرَيرَة،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يُهلِكُ الناسَ هذَا الحَىُّ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تَأمُرُنا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الناسَ اعتَزَلوهُم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عَمرو بنِ يَحيى بنِ سَعيدِ الأمورى،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مَروانٍ وَ أبى‌هُرَيرَة، فَسَمِعتُ أباهُرَيَرة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المُصَدَّقُ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أُمَّتى عَلى يَدَى غِلمَةٍ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غِلمَة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أن أُسَمّيهِم؛ بَنى‌فُلانٍ وَ بَنى‌فُلانٍ</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هلاكت امت من توسط عده‌اى از قريش كه داراى غلمه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در پاسخ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نامشان را هم بگويم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نيشابورى در مورد اين حديث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صحيح است، و براى آن شواهدى از سخنان پيامبر صلى‌الله‌عليه‌و‌آله و صحابه وجود دارد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شاهد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إنّى أستَعديكَ عَلى قُرَيشٍ وَ مَن أعانَهُم، فَإنَّهُم قَطَعوا رَحِمى، وَ صَغَّروا عَظيمَ مَنزِلَتى، وَ أجمَعوا عَلى مُنازَعَتى أمرا هُوَ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فىَّ الحَقُّ أن تَأخُذَهُ، وَ فىَّ الحَقُّ أن تَترُكَهُ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 خدايا، من در برابر قريش و كسانى كه به كمك آنان برخاسته‌اند از تو كمك مى‌جويم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شكايت را پيش تو مى‌آورم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پيوند خويشاوندى مرا قطع كردند، و مقام و منزلت عظيم مرا كوچك شمردند، و در غصب حق و مبارزه با من هماهنگ شدند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شاهد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رفتار قريش با امير 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على بن ابى‌طالب عليه‌السلام را دوست نداشتند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الإمامُ زَينُ‌العابِدينَ عليه‌السلام وَ ابنُ‌عَبّاسٍ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أبغَضَت قُرَيشٌ عَليّا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أورَدَ أوَّلَهُم النارَ، وَ قَلَّدَ آخِرَهُم العارَ</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زين‌العابدين عليه‌السلام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قريش كينه اميرالمومنين عليه‌السلام را دارند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 بن ابى‌طالب عليه‌السلام نياكانشان را به جهنم فرستاده و ننگ را نصيب نسل‌هاى بعدى شان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بيعت مردم با حضرت على عليه‌السلام، قريش با حضرت مخالفت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أبوالهَيثمِ وَ عَمّارُ وَ أبوأيّوبِ وَ سَهلُ بنُ حُنَيفِ وَ جَماعَةٌ مَعَهُم، فَدَخَلوا عَلى عَلىٍّ عليه‌السلام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أُنظُر فى أمرِكَ وَ عاتِب قَومَكَ هذَا الحَىَّ مِن قُرَيشٍ، فَإنَّهُم قَد نَقَضوا عَهدَكَ وَ أخلَفوا وَعدَكَ وَ دَعونا فى السِرِّ إلى رَفضِكَ</w:t>
      </w:r>
      <w:r>
        <w:rPr>
          <w:rFonts w:eastAsia="Amiri" w:cs="Amiri" w:ascii="Amiri" w:hAnsi="Amiri"/>
          <w:color w:val="111111"/>
          <w:sz w:val="28"/>
          <w:szCs w:val="28"/>
          <w:rtl w:val="true"/>
          <w:lang w:bidi="ar-SA"/>
        </w:rPr>
        <w:t>.</w:t>
      </w:r>
      <w:r>
        <w:rPr>
          <w:rStyle w:val="FootnoteAnchor"/>
          <w:rtl w:val="true"/>
        </w:rPr>
        <w:footnoteReference w:id="35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ابى‌الحديد معتزلى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إجتَمَعَت عَلى حَربِهِ مُنذُ بويِعَ، بُغضا لَهُ وَ حَسَدا وَ حِقدا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فَأصفَقوا كُلُّهُم يَدا واحِدَةً عَلى شِقاقِهِ وَ حَربِهِ، كَما </w:t>
      </w:r>
      <w:bookmarkStart w:id="264" w:name="pg19260_257730"/>
    </w:p>
    <w:p>
      <w:pPr>
        <w:pStyle w:val="BookText"/>
        <w:rPr/>
      </w:pPr>
      <w:bookmarkEnd w:id="264"/>
      <w:r>
        <w:rPr>
          <w:rFonts w:ascii="Amiri" w:hAnsi="Amiri" w:eastAsia="Amiri" w:cs="Amiri"/>
          <w:color w:val="111111"/>
          <w:sz w:val="28"/>
          <w:sz w:val="28"/>
          <w:szCs w:val="28"/>
          <w:rtl w:val="true"/>
          <w:lang w:bidi="ar-SA"/>
        </w:rPr>
        <w:t>كانَت فى إبتداءِ الإسلامِ مَعَ رَسولِ اللّه‌ِ صلى‌الله‌عليه‌و‌آله، لَم تَخرِم حالُهُ مِن حالِهِ أبَدا</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همه متحد شدند تا با على عليه‌السلام مبارزه كنند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شاهد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لأحَقُّ الناسِ بِها، وَ لكِن قُرَيشا لا تَحتَمِلُهُ</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سزاوارترين مردم به خلافت است، ولى قريش او را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مشخص شد كه پيامبر صلى‌الله‌عليه‌و‌آله خوف داشتند، و علت خوف پيامبر صلى‌الله‌عليه‌و‌آله نيز مشخص شد</w:t>
      </w:r>
      <w:r>
        <w:rPr>
          <w:rFonts w:eastAsia="IRNazanin" w:cs="IRNazanin"/>
          <w:color w:val="111111"/>
          <w:sz w:val="28"/>
          <w:szCs w:val="28"/>
          <w:rtl w:val="true"/>
          <w:lang w:bidi="fa-IR"/>
        </w:rPr>
        <w:t>.</w:t>
      </w:r>
    </w:p>
    <w:p>
      <w:pPr>
        <w:pStyle w:val="Heading5"/>
        <w:numPr>
          <w:ilvl w:val="4"/>
          <w:numId w:val="1"/>
        </w:numPr>
        <w:rPr/>
      </w:pPr>
      <w:bookmarkStart w:id="265" w:name="__RefHeading___Toc18009029_1280447820"/>
      <w:bookmarkStart w:id="266" w:name="_Toc100"/>
      <w:bookmarkEnd w:id="265"/>
      <w:r>
        <w:rPr/>
        <w:t>2</w:t>
      </w:r>
      <w:r>
        <w:rPr>
          <w:rtl w:val="true"/>
        </w:rPr>
        <w:t xml:space="preserve"> - </w:t>
      </w:r>
      <w:r>
        <w:rPr>
          <w:rtl w:val="true"/>
        </w:rPr>
        <w:t>شبهه دوم</w:t>
      </w:r>
      <w:r>
        <w:rPr>
          <w:rtl w:val="true"/>
        </w:rPr>
        <w:t xml:space="preserve">: </w:t>
      </w:r>
      <w:r>
        <w:rPr>
          <w:rtl w:val="true"/>
        </w:rPr>
        <w:t>چرا نام على عليه‌السلام در آيه تبليغ نيامده</w:t>
      </w:r>
      <w:bookmarkEnd w:id="266"/>
    </w:p>
    <w:p>
      <w:pPr>
        <w:pStyle w:val="Heading6"/>
        <w:numPr>
          <w:ilvl w:val="5"/>
          <w:numId w:val="1"/>
        </w:numPr>
        <w:rPr/>
      </w:pPr>
      <w:bookmarkStart w:id="267" w:name="__RefHeading___Toc18009031_1280447820"/>
      <w:bookmarkStart w:id="268" w:name="_Toc101"/>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اگر كسى اشكال كند كه چرا خداوند مسئله امامت با اين عظمت را صراحتا در قرآن بيان نفرموده است ؟ مثلاً چرا آيه اكمال را پشت سر آيه تبليغ نياورده است ؟ و اگر ابلاغ اين مطلب با كل رسالت بيست و سه ساله پيامبر صلى‌الله‌عليه‌و‌آله برابرى مى‌كند، چرا خداوند به اين مسئله تصريح نفرموده است ؟ مثلاً چرا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وِلايَةَ عَلىِّ بنِ أبى‌طالِبٍ؟ اگر اين مطلب به طور واضح بيان مى‌شد، ديگر اين همه بحث و اختلاف پديد نمى‌آمد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پاسخ از اين سؤال مى‌توان گفت</w:t>
      </w:r>
      <w:r>
        <w:rPr>
          <w:rFonts w:eastAsia="IRNazanin" w:cs="IRNazanin"/>
          <w:color w:val="111111"/>
          <w:sz w:val="28"/>
          <w:szCs w:val="28"/>
          <w:rtl w:val="true"/>
          <w:lang w:bidi="fa-IR"/>
        </w:rPr>
        <w:t>:</w:t>
      </w:r>
    </w:p>
    <w:p>
      <w:pPr>
        <w:pStyle w:val="Heading6"/>
        <w:numPr>
          <w:ilvl w:val="5"/>
          <w:numId w:val="1"/>
        </w:numPr>
        <w:rPr/>
      </w:pPr>
      <w:bookmarkStart w:id="269" w:name="__RefHeading___Toc18009033_1280447820"/>
      <w:bookmarkStart w:id="270" w:name="_Toc102"/>
      <w:bookmarkEnd w:id="269"/>
      <w:r>
        <w:rPr>
          <w:rtl w:val="true"/>
        </w:rPr>
        <w:t>پاسخ اول</w:t>
      </w:r>
      <w:bookmarkEnd w:id="27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اساس قرآن كريم فلسفه و راز عبوديت، امتحان دادن و آزمايش شدن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حَسِبَ الناسُ أن يُترَكوا أن يَقولوا آمَنّا وَ هُم لا يُفتَنون</w:t>
      </w:r>
      <w:r>
        <w:rPr>
          <w:rFonts w:eastAsia="Amiri" w:cs="Amiri" w:ascii="Amiri" w:hAnsi="Amiri"/>
          <w:color w:val="111111"/>
          <w:sz w:val="28"/>
          <w:szCs w:val="28"/>
          <w:rtl w:val="true"/>
          <w:lang w:bidi="ar-SA"/>
        </w:rPr>
        <w:t>»</w:t>
      </w:r>
      <w:r>
        <w:rPr>
          <w:rStyle w:val="FootnoteAnchor"/>
          <w:rtl w:val="true"/>
        </w:rPr>
        <w:footnoteReference w:id="3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گمان مى‌برند كه اگر گفتند ايمان آورديم رها مى‌شومند و آنها را در بوته امتحان و آزمايش قرار نمى دهيم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مى‌بينيم كه اين يك انديشه كلى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وقتى كه مى‌خواهند ابراهيم خليل الرحمن عليه‌السلام را به درجات بالاترى در تكامل انسانى نائل كنند، او را امتحان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 بِكَلِماتٍ فَأتَمَّهُنَّ قالَ إنّى جاعِلُكَ لِلناسِ أماما</w:t>
      </w:r>
      <w:r>
        <w:rPr>
          <w:rFonts w:eastAsia="Amiri" w:cs="Amiri" w:ascii="Amiri" w:hAnsi="Amiri"/>
          <w:color w:val="111111"/>
          <w:sz w:val="28"/>
          <w:szCs w:val="28"/>
          <w:rtl w:val="true"/>
          <w:lang w:bidi="ar-SA"/>
        </w:rPr>
        <w:t>» .</w:t>
      </w:r>
      <w:r>
        <w:rPr>
          <w:rStyle w:val="FootnoteAnchor"/>
          <w:rtl w:val="true"/>
        </w:rPr>
        <w:footnoteReference w:id="362"/>
      </w:r>
      <w:r>
        <w:rPr>
          <w:rFonts w:ascii="Amiri" w:hAnsi="Amiri" w:eastAsia="Amiri" w:cs="Amiri"/>
          <w:color w:val="111111"/>
          <w:sz w:val="28"/>
          <w:sz w:val="28"/>
          <w:szCs w:val="28"/>
          <w:rtl w:val="true"/>
          <w:lang w:bidi="ar-SA"/>
        </w:rPr>
        <w:t>يعنى او را نيز مبتلا و آزمايش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جاى ديگرى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لَنَبلُوَنَّكُم بِشَى‌ءٍ مِنَ الخَوفِ وَ الجوعِ وَ نَقصٍ مِنَ الأموالِ وَ الأنفُسِ وَ الثَمَراتِ وَ بَشِّرِ الصابِرينَ الَذينَ إذا أصابَتهُم مُصيبَةٌ قالوا إنّا للّه‌ِ وَ إنّا إلَيهِ راجِعونَ</w:t>
      </w:r>
      <w:r>
        <w:rPr>
          <w:rFonts w:eastAsia="IRNazanin" w:cs="IRNazanin"/>
          <w:color w:val="111111"/>
          <w:sz w:val="28"/>
          <w:szCs w:val="28"/>
          <w:rtl w:val="true"/>
          <w:lang w:bidi="fa-IR"/>
        </w:rPr>
        <w:t>»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انسان‌هاست و به همراه لام تأكيد و نون تأكيد ثقيله آمده است، كه اگر بخواهيم به فارسى برگردانيم بايد به جاى لام و نون تأكيد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هيچ قيد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مال و جان و به كاهش‌هاى در ثمرات و در آمدها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در زيارت حضرت زهرا عليهاالسلام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مُمتَحَنَةٌ إمتَحَنَكِ اللّه‌ُ الَذى خَلَقَكِ قَبلَ أن يَخلُقَكِ وَ كُنتِ لَمَّا امتَحَنَكِ بِهِ صابِرَةً</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كسى كه خدا، قبل از آنكه شما را به اين عالم بياورد، در ظرف عالم ديگر امتحانتان كرد و شما را ثابت قدم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وقتى كه مى‌خواهند طلا را از ناخالصى در بياورند، آن را داخل كوره مى‌گذارند و حرارت مى‌دهند تا در اين ذوب شدن‌ها ناخالصى جدا گردد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گاهى عمدا در قرآن آياتى قرار داده شده تا ما را دچار ترديد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معلوم شود آيا راست مى‌گوييم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مثال دقت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معلم ورقه‌هاى امتحانى را به شاگردها مى‌دهد و در كلاس را مى‌بندد 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دوربين مخفى‌اى در كلاس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سالم مى‌گويد معلم باشد يا نباشد، از من معلوماتم را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هر چه آموخته‌ام روى ورقه مى‌نويسم، و اگر بلد نباشم مى‌گويم ما بيشتر از اين به ياد نداشتيم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شاگردى كه مى‌خواهد شيطنت كند، نگاهى به اين طرف و آن طرف مى‌كند و مخفيانه تقلّب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معلم دو روز بعد صدايش مى‌زند و مى‌گويد اين چه كارى بود كردى ؟ و فيلم را جلويش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صحيح است كه شاگرد اعتراض كند كه شما خودتان زمينه را براى ما مساعد كرديد؛ اگر از كلاس بيرون نمى‌رفتيد ما تحريك نمى‌شديم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اصلاً معلم اين كار را براى امتحان شاگردانش انجام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نيز مسائلى قرار داده است تا خودمان را نشان 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قرآنى در اين زمينه فراوان است كه به يكى دو مورد آنها اشاره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سوره آل‌عمران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أنزَلَ عَلَيكَ الكِتابَ مِنهُ آياتٌ مُحكَماتٌ هُنَّ أُمُّ الكِتابِ وَ أُخَرَ مُتَشابِهاتٍ</w:t>
      </w:r>
      <w:r>
        <w:rPr>
          <w:rFonts w:eastAsia="Amiri" w:cs="Amiri" w:ascii="Amiri" w:hAnsi="Amiri"/>
          <w:color w:val="111111"/>
          <w:sz w:val="28"/>
          <w:szCs w:val="28"/>
          <w:rtl w:val="true"/>
          <w:lang w:bidi="ar-SA"/>
        </w:rPr>
        <w:t>»</w:t>
      </w:r>
      <w:r>
        <w:rPr>
          <w:rStyle w:val="FootnoteAnchor"/>
          <w:rtl w:val="true"/>
        </w:rPr>
        <w:footnoteReference w:id="3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است كه براى شما آيات محكم قرار داده است و آياتى هم هست كه متشابهات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چرا خداوند متشابهات را قرار داده است ؟ مگر بسيارى از افراد به خاطر بد فهميدن آيات متشابه به گمراهى كشيده نشده و دچار اضطرابات فكرى نگشتند ؟ قرآن در ادامه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الَذينَ فى قُلوبِهِم زَيغٌ فَيَتَّبِعونَ ما تَشابَهَ مِنهُ ابتِغاءَ الفِتنَةِ وَ ابتِغاءَ تَأويلِهِ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مى‌فرمايد اين آيات را قرار داديم تا آنهايى كه در دلشان غرض و مرض وجود دارد، به سراغ آن آيات بروند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المؤمنين على عليه‌السلام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خيلى زيبا بيان مى‌كنند، و با مثالى فرق منتقد و عيبجو را بيان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 يك زمان شما پزشك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بدن بيمار را مى‌گرديد كه ببينيد كجا عيبى دارد تا روى آن دست بگذاريد </w:t>
      </w:r>
    </w:p>
    <w:p>
      <w:pPr>
        <w:pStyle w:val="BookText"/>
        <w:rPr/>
      </w:pPr>
      <w:r>
        <w:rPr>
          <w:rFonts w:ascii="IRNazanin" w:hAnsi="IRNazanin" w:eastAsia="IRNazanin"/>
          <w:color w:val="111111"/>
          <w:sz w:val="28"/>
          <w:sz w:val="28"/>
          <w:szCs w:val="28"/>
          <w:rtl w:val="true"/>
          <w:lang w:bidi="fa-IR"/>
        </w:rPr>
        <w:t>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عيب را مداوا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عيبجويى نيست، بلكه مى‌خواهيد مشكل را پيدا كنيد تا از ميان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زمان يافتن عيب با هدفى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برخى به شما حسادت مى‌كنند و مى‌خواهند به نحوى شما را در جامعه بى‌ارزش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مى‌گردند تا نقطه ضعفى پيدا كنند و روى آن انگشت بگذارند، و در قالب امر به معروف و نهى از منكر يا دلسوزى براى جامعه آن را علم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است كه غرض و مرضى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مى‌فرمايد من در قرآن محكم و متشابه قرار دادم تا انسان‌ها را امتحان كنم كه وقتى به اين متشابهات مى‌رسند چه مى‌كنند، و به اين وسيله خودشان را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خداوند در آيه ديگرى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اللّه‌ُ لَجَعَلَكُم أُمَّةً واحِدَةً</w:t>
      </w:r>
      <w:r>
        <w:rPr>
          <w:rFonts w:eastAsia="IRNazanin" w:cs="IRNazanin"/>
          <w:color w:val="111111"/>
          <w:sz w:val="28"/>
          <w:szCs w:val="28"/>
          <w:rtl w:val="true"/>
          <w:lang w:bidi="fa-IR"/>
        </w:rPr>
        <w:t>»</w:t>
      </w:r>
      <w:r>
        <w:rPr>
          <w:rStyle w:val="FootnoteAnchor"/>
          <w:rtl w:val="true"/>
        </w:rPr>
        <w:footnoteReference w:id="3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مى‌خواست همه شما را امت واحد قرار مى‌داد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ادامه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لِيَبلُوَكُم فى ما آتاكُم فَاستَبِقوا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به اين دليل خداوند شما را چنين قرار نداد كه مى‌خواهد شما را نسبت به آنچه كه به شما داده است امتحان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خوبى‌ها و امور خير سبقت بگيريد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رازى در تفسير خود درباره سبب نزول آيه تبليغ، ده قول را بيان مى‌كند، و در قول دهم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فى فَضلِ عَلىِ بنِ أبى‌طالِبٍ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نَزَلَت هذِهِ الآيَةُ، أخَذَ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هَنياءا لَكَ يَابنَ أبى‌طالبٍ، أصبَحتَ مَولاىَ وَ مَولى كُلِّ مُؤمِنٍ وَ مِؤمِنَةٍ وَ هُوَ قَولُ إبنِ‌عَبّاسٍ وَ البَراءِ بنِ عازِبٍ وَ مُحَمَّدِ بنِ عَلىٍّ</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در فضل على عليه‌السلام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اين آيه نازل شد، پيامبر صلى‌الله‌عليه‌و‌آله دست او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اويم على هم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دوستان او را </w:t>
      </w:r>
    </w:p>
    <w:p>
      <w:pPr>
        <w:pStyle w:val="BookText"/>
        <w:rPr/>
      </w:pPr>
      <w:r>
        <w:rPr>
          <w:rFonts w:ascii="IRNazanin" w:hAnsi="IRNazanin" w:eastAsia="IRNazanin"/>
          <w:color w:val="111111"/>
          <w:sz w:val="28"/>
          <w:sz w:val="28"/>
          <w:szCs w:val="28"/>
          <w:rtl w:val="true"/>
          <w:lang w:bidi="fa-IR"/>
        </w:rPr>
        <w:t>دوست و دشمنان او را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ملاقات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گوارايت باد اى پسر ابى‌طالب، كه مولايمان و مولاى هر مؤمن و مؤمنه گرديدى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قول ابن‌عباس و براء بن عازب و محمد بن على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بيان شأن نزول‌هاى مختلف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 أنَّ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الأولى حَملُهُ عَلى أنَّهُ تَعالى أمِنَهُ مِن مَكرِ اليَهودِ وَ النَصارى، وَ أمَرَهُ بِإظهارِ التَبليغِ مِن غَيرِ مُبالاةٍ مِنهُ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ما قَبلِ هذِهِ الآيَةِ بِكَثيرٍ وَ ما بَعدَها بِكَثيرٍ لَمّا كانَ كَلاما مَعَ اليَهودِ وَ النَصارى، إمتَنَعَ إلقاءَ هذِهِ الآيَةِ الواحِدَةَ فِى البَينِ عَلى وَجهٍ تَكونُ أجنَبيَّةً عَمّا قَبلَها وَ ما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من نمى‌توانم آن مطلب را قبول كنم، زيرا آيات قبل در مورد يهود و 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براى آنكه اين آيه با آنها اجنبى نباشد، بايد اين آيه را نيز راجع به يهود و نصارى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به پيامبر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يهود و نصارى نترس و ابلاغ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انتهاى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يَهدِى القَومَ الكافِرينَ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اين، معلوم مى‌شود كسانى كه اين مطالب را قبول نمى‌كنند كافر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مى‌فرمايد كه اين مردم چون كافر هستند هدايت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تفسير چندين اشكال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وجود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يَهدِى القَومَ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مختص به كفار است، شما در مورد اين آيه چه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بَيتٍ وُضِعَ لِلناسِ لَلَّذى بِبَكَّةَ مُبارَكا وَ هُدىً لِلعالَمينَ</w:t>
      </w:r>
      <w:r>
        <w:rPr>
          <w:rFonts w:eastAsia="IRNazanin" w:cs="IRNazanin"/>
          <w:color w:val="111111"/>
          <w:sz w:val="28"/>
          <w:szCs w:val="28"/>
          <w:rtl w:val="true"/>
          <w:lang w:bidi="fa-IR"/>
        </w:rPr>
        <w:t>» .</w:t>
      </w:r>
      <w:r>
        <w:rPr>
          <w:rStyle w:val="FootnoteAnchor"/>
          <w:rtl w:val="true"/>
        </w:rPr>
        <w:footnoteReference w:id="36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 مورد عظمت مكه است، و در آيه بعد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آياتٌ بَيِّناتٌ مَقامُ إبراهيمَ وَ مَن دَخَلَهُ كانَ آمِنا وَ للّه‌ِ عَلَى الناسِ حِجُّ البَيتِ مَنِ استَطاعَ إلَيهِ سَبيلاً وَ مَن كَفَرَ فَإنَّ اللّه‌َ غَنىٌّ عَنِ العالَمينَ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معنايى است ؟ به هر كتاب لغتى كه مراجعه كنيد، حتى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آن را مسيحى‌ها نوشته‌اند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پوشاننده</w:t>
      </w:r>
      <w:r>
        <w:rPr>
          <w:rFonts w:eastAsia="IRNazanin" w:cs="IRNazanin"/>
          <w:color w:val="111111"/>
          <w:sz w:val="28"/>
          <w:szCs w:val="28"/>
          <w:rtl w:val="true"/>
          <w:lang w:bidi="fa-IR"/>
        </w:rPr>
        <w:t>» .</w:t>
      </w:r>
      <w:r>
        <w:rPr>
          <w:rStyle w:val="FootnoteAnchor"/>
          <w:rtl w:val="true"/>
        </w:rPr>
        <w:footnoteReference w:id="368"/>
      </w:r>
      <w:r>
        <w:rPr>
          <w:rFonts w:ascii="IRNazanin" w:hAnsi="IRNazanin" w:eastAsia="IRNazanin"/>
          <w:color w:val="111111"/>
          <w:sz w:val="28"/>
          <w:sz w:val="28"/>
          <w:szCs w:val="28"/>
          <w:rtl w:val="true"/>
          <w:lang w:bidi="fa-IR"/>
        </w:rPr>
        <w:t>در قرآن كريم به كشاورز كافر گفته شده است، زيرا دانه را زير خاك مخفى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 عرب، هر كسى چيزى را مخفى كند كافر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به كسى كه حقى را مخفى مى‌كند نيز كافر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مى‌فرمايد كسى كه مى‌خواهد حج را ناديده بگيرد و حقيقت آن را مخفى كند، نسبت به حج كفر مى‌ورزد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آيه تبليغ نيز هر كس كه حقيقت مطلبى را كه از طرف خدا نازل شده است كتمان كرد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هستند كه حق را كتمان كرده‌اند كه خداوند در حقشان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فِى الكِتابِ أولئِكَ يَلعَنُهُم اللّه‌ُ وَ يَلعَنُهُم اللاعِنونَ</w:t>
      </w:r>
      <w:r>
        <w:rPr>
          <w:rFonts w:eastAsia="Amiri" w:cs="Amiri" w:ascii="Amiri" w:hAnsi="Amiri"/>
          <w:color w:val="111111"/>
          <w:sz w:val="28"/>
          <w:szCs w:val="28"/>
          <w:rtl w:val="true"/>
          <w:lang w:bidi="ar-SA"/>
        </w:rPr>
        <w:t>»</w:t>
      </w:r>
      <w:r>
        <w:rPr>
          <w:rStyle w:val="FootnoteAnchor"/>
          <w:rtl w:val="true"/>
        </w:rPr>
        <w:footnoteReference w:id="3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آنچه از طرف خدا نازل شده است را مخفى مى‌كند و حق را مى‌پوشانند خداوند و لعنت كنندگان بر آنها لعنت مى‌كنند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يَهدِى القَومَ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اگر كسى بخواهد حقيقت را مخفى كند خدا هدايتش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زمان كسى نبوت پيامبر صلى‌الله‌عليه‌و‌آله را مخفى مى‌كند و يك زمان ولايت على بن ابى‌طالب عليه‌السلام را انكار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غدير خم مهم‌ترين حادثه است، مخفى كردن آن نيز مهم‌ترين كفر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 زيادى از پيامبر صلى‌الله‌عليه‌و‌آله وجود دارد كه فرموده‌اند امتحان امت ايشان از على عليه‌السلام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شاهدى را نقل مى‌كنيم كه در بسيارى از كتب تاريخى ذكر شده است</w:t>
      </w:r>
      <w:r>
        <w:rPr>
          <w:rFonts w:eastAsia="IRNazanin" w:cs="IRNazanin"/>
          <w:color w:val="111111"/>
          <w:sz w:val="28"/>
          <w:szCs w:val="28"/>
          <w:rtl w:val="true"/>
          <w:lang w:bidi="fa-IR"/>
        </w:rPr>
        <w:t xml:space="preserve">: </w:t>
      </w:r>
      <w:bookmarkStart w:id="271" w:name="pg19260_257736"/>
    </w:p>
    <w:p>
      <w:pPr>
        <w:pStyle w:val="BookText"/>
        <w:rPr/>
      </w:pPr>
      <w:bookmarkEnd w:id="271"/>
      <w:r>
        <w:rPr>
          <w:rFonts w:ascii="IRNazanin" w:hAnsi="IRNazanin" w:eastAsia="IRNazanin"/>
          <w:color w:val="111111"/>
          <w:sz w:val="28"/>
          <w:sz w:val="28"/>
          <w:szCs w:val="28"/>
          <w:rtl w:val="true"/>
          <w:lang w:bidi="fa-IR"/>
        </w:rPr>
        <w:t>پيامبر صلى‌الله‌عليه‌و‌آله در كسالت شديد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 گشوده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حبيب من بگوييد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فورا به سراغ پدرش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ابوبكر وارد شد، پيامبر صلى‌الله‌عليه‌و‌آله چشم هايشان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حفصه به دنبال پدرش رفت، پيامبر صلى‌الله‌عليه‌و‌آله دوباره چشم هايشان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پيامبر را اذيت مى‌كنيد ؟ شما نمى‌دانيد حبيب پيامبر چه كسى است ؟</w:t>
      </w:r>
    </w:p>
    <w:p>
      <w:pPr>
        <w:pStyle w:val="BookText"/>
        <w:rPr/>
      </w:pPr>
      <w:r>
        <w:rPr>
          <w:rFonts w:ascii="IRNazanin" w:hAnsi="IRNazanin" w:eastAsia="IRNazanin"/>
          <w:color w:val="111111"/>
          <w:sz w:val="28"/>
          <w:sz w:val="28"/>
          <w:szCs w:val="28"/>
          <w:rtl w:val="true"/>
          <w:lang w:bidi="fa-IR"/>
        </w:rPr>
        <w:t>سپس دوان دوان به خانه على عليه‌السلام آمد و امير المؤمنين عليه‌السلام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پيامبر صلى‌الله‌عليه‌و‌آله چشم باز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حفصه، ام‌سلمه، از اتاق بيرون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على عليه‌السلام آرام آرام صحبت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صداى گريه على عليه‌السلام بلند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عايشه گاهى دريچه را باز مى‌كرد و گوش مى‌ايستاد تا ببيند پيامبر صلى‌الله‌عليه‌و‌آله در لحظات آخر عمر خود با على عليه‌السلام محرمانه چه مى‌گويد تا گزارش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عايشه و حفصه را صدا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امت من بعد از مرگ من شروع مى‌شود، اما امتحان شما دو نفر از همين لحظه شروع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يكى از دلايل عدم تصريح قرآن به ولايت حضرت على عليه‌السلام آن است كه خداوند مى‌خواهد انسان را امتحان كند</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18009035_1280447820"/>
      <w:bookmarkStart w:id="273" w:name="_Toc103"/>
      <w:bookmarkEnd w:id="272"/>
      <w:r>
        <w:rPr>
          <w:rtl w:val="true"/>
        </w:rPr>
        <w:t>پاسخ دوم</w:t>
      </w:r>
      <w:bookmarkEnd w:id="273"/>
    </w:p>
    <w:p>
      <w:pPr>
        <w:pStyle w:val="BookText"/>
        <w:rPr/>
      </w:pPr>
      <w:r>
        <w:rPr>
          <w:rFonts w:ascii="IRNazanin" w:hAnsi="IRNazanin" w:eastAsia="IRNazanin"/>
          <w:color w:val="111111"/>
          <w:sz w:val="28"/>
          <w:sz w:val="28"/>
          <w:szCs w:val="28"/>
          <w:rtl w:val="true"/>
          <w:lang w:bidi="fa-IR"/>
        </w:rPr>
        <w:t>پاسخ دوم در مورد اينكه چرا قرآن صراحتا مسئله جانشينى و وصايت حضرت على عليه‌السلام را مطرح نكرده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خداوند صراحتا در قرآن نام على بن ابى‌طالب عليه‌السلام را مى‌برد، يك على بن ابى‌طالب نامى مى‌تراشيدند و مى‌گفتند منظور آيه قرآن اين 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بگويند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غدير ديديم كه پيامبر صلى‌الله‌عليه‌و‌آله پسرعموى خود را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نخير، چشمتان ضعيف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ما شاهد داريم كه حرفتان غلط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مشابه اين كارها را نكردند ؟ يعنى تصريح نمودن قرآن، با وجود توجيهات مختلف و احاديث جعلى كه در كنار آن قرار مى‌دادند، باز هم نمى‌توانست مشكل را براى هميشه حل كند</w:t>
      </w:r>
      <w:r>
        <w:rPr>
          <w:rFonts w:eastAsia="IRNazanin" w:cs="IRNazanin"/>
          <w:color w:val="111111"/>
          <w:sz w:val="28"/>
          <w:szCs w:val="28"/>
          <w:rtl w:val="true"/>
          <w:lang w:bidi="fa-IR"/>
        </w:rPr>
        <w:t xml:space="preserve">. </w:t>
      </w:r>
      <w:bookmarkStart w:id="274" w:name="pg19260_257737"/>
    </w:p>
    <w:p>
      <w:pPr>
        <w:pStyle w:val="Heading6"/>
        <w:numPr>
          <w:ilvl w:val="5"/>
          <w:numId w:val="1"/>
        </w:numPr>
        <w:rPr/>
      </w:pPr>
      <w:bookmarkStart w:id="275" w:name="__RefHeading___Toc18009037_1280447820"/>
      <w:bookmarkStart w:id="276" w:name="_Toc104"/>
      <w:bookmarkEnd w:id="274"/>
      <w:bookmarkEnd w:id="275"/>
      <w:r>
        <w:rPr>
          <w:rtl w:val="true"/>
        </w:rPr>
        <w:t>پاسخ سوم</w:t>
      </w:r>
      <w:bookmarkEnd w:id="276"/>
    </w:p>
    <w:p>
      <w:pPr>
        <w:pStyle w:val="BookText"/>
        <w:rPr/>
      </w:pPr>
      <w:r>
        <w:rPr>
          <w:rFonts w:ascii="IRNazanin" w:hAnsi="IRNazanin" w:eastAsia="IRNazanin"/>
          <w:color w:val="111111"/>
          <w:sz w:val="28"/>
          <w:sz w:val="28"/>
          <w:szCs w:val="28"/>
          <w:rtl w:val="true"/>
          <w:lang w:bidi="fa-IR"/>
        </w:rPr>
        <w:t>دليل سوم اين است كه اگر مسئله ولايت صراحتا در قرآن مطرح مى‌شد، در قرآن دست درازى مى‌كردند و قرآن با چند شكل در جامعه پيدا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كارى كه با كتب آسمانى امت‌هاى گذشته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راز حفظ قرآن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الذِكرَ وَ إنّا لَهُ لَحافِظونَ</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اين است كه قرآن به نحوى مطرح شود كه خائنين نفعى براى دست بردن در قرآن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غير از اين بود، مگر دشمنان نمى‌توانستند اينگونه شيطنت كنند ؟</w:t>
      </w:r>
    </w:p>
    <w:p>
      <w:pPr>
        <w:pStyle w:val="BookText"/>
        <w:rPr/>
      </w:pPr>
      <w:r>
        <w:rPr>
          <w:rFonts w:ascii="IRNazanin" w:hAnsi="IRNazanin" w:eastAsia="IRNazanin"/>
          <w:color w:val="111111"/>
          <w:sz w:val="28"/>
          <w:sz w:val="28"/>
          <w:szCs w:val="28"/>
          <w:rtl w:val="true"/>
          <w:lang w:bidi="fa-IR"/>
        </w:rPr>
        <w:t>اصلاً به همين دليل اين مطالب را در وسط چنين آيه‌اى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صنايع ادبى در زبان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 ويرايش گاهى مطلبى را در داخل پرانتز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مثلاً در حالى كه مطلبى را بيان مى‌كنيد، يك دفعه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ببخشيد يك لحظه آن مطلب را در نظر داشته باشيد تا مطلبى در حاشيه بيان كنم، و دوباره به مطلب اصلى خود بر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اصطلاحا به آن جمله معترضه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آن را در زبان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اگر در تفاسير عربى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تبليغ نيز خداوند مطالب ديگرى بيان مى‌كند و ناگهان به اين مسئله اشاره مى‌كند، و دوباره به مطلب قبلى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اين مطلب اين است كه خدا مى‌خواهد قرآن سالم بماند و در آن دست برده نشود و تحريف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صراحتا در آنجايى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ما أُنزِلَ إلَيكَ مِن رَبِّكَ 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بلافاصله بياورد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دست خواهند برد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اين جلوگيرى خداوند از تحريف است، كه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دارد و با مسائل ئيگر مخلوط شده شده است، تا دشمن حساس نشود و اين آيه از مرز خطرناك تحريف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بعدها كه قرآن موجود گسترش يافت امير المؤمنين عليه‌السلام توضيح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 اين است كه مفسرين اهل‌سنت خود معترف اند كه همه آيه يك جا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يك دستور حرمت در اين سال نازل شده، و يك حرمت در سال ديگر، و سپس مجموعه اين حرمت‌ها را در اين آيه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دشمنان ديگر كارى نمى‌توانند كارى از پيش ببرند، و ائمه عليهم‌السلام مى‌توانند به تبيين و توضيح آنها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راز حفظ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ما مى‌گوييم حتى خود پيامبر صلى‌الله‌عليه‌و‌آله دستور داده‌اند كه اين آيه را به اين ترتيب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شيعه و سنى بالاتفاق روايت شده است كه مردم نزد پيامبر صلى‌الله‌عليه‌و‌آله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نماز جماعت كه مى‌خواند، نماز را طول مى‌دهد و ما را خسته مى‌كند؛ بعد از حمد سوره‌هاى طولانى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سوره‌هاى كوتاه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معاذ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سوره‌هاى طولانى اول قرآن را مى‌خوانى ؟ سوره‌هاى كوتاه آخر قرآن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اين نحو از دسته‌بندى در زمان پيامبر صلى‌الله‌عليه‌و‌آله هم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آياتى كه بر پيامبر صلى‌الله‌عليه‌و‌آله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إقرَأ بِاسمِ رَبِّكَ الَذى خَلَقَ</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مى‌باشد كه جزء سوره‌هاى آخر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قرآن به ترتيب نزول نوشته شود، چرا اين سوره را در اواخر قرآن قرار داده‌اند ؟ و يا به اعتراف همه مفسرين شيعه و سنى آخرين سوره‌اى كه بر پيامبر صلى‌الله‌عليه‌و‌آله نازل شده است سوره مائده مى‌باشد، اما در ترتيبى كه قرار گرفته سوره پنجم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پيامبر صلى‌الله‌عليه‌و‌آله مخصوصا در زمان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نزول قرآن ادامه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سوره‌ها و آيات را به اين كيفيت قرار داده‌اند تا اذهان مردم آماده 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مشابه آيه سوره مائده، خداوند همين كار را در سوره احزاب و در مورد آيه تطهير انجام داده است؛ كه در بين آياتى كه راجع به همسران پيامبر صلى‌الله‌عليه‌و‌آله است، ناگهان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أهلَ‌البَيتَ وَ يُطَهِّرَكُم تَطهيرا</w:t>
      </w:r>
      <w:r>
        <w:rPr>
          <w:rFonts w:eastAsia="IRNazanin" w:cs="IRNazanin"/>
          <w:color w:val="111111"/>
          <w:sz w:val="28"/>
          <w:szCs w:val="28"/>
          <w:rtl w:val="true"/>
          <w:lang w:bidi="fa-IR"/>
        </w:rPr>
        <w:t>»</w:t>
      </w:r>
      <w:r>
        <w:rPr>
          <w:rStyle w:val="FootnoteAnchor"/>
          <w:rtl w:val="true"/>
        </w:rPr>
        <w:footnoteReference w:id="372"/>
      </w:r>
      <w:bookmarkStart w:id="277" w:name="pg19260_257739"/>
    </w:p>
    <w:p>
      <w:pPr>
        <w:pStyle w:val="BookText"/>
        <w:rPr/>
      </w:pPr>
      <w:bookmarkEnd w:id="277"/>
      <w:r>
        <w:rPr>
          <w:rFonts w:ascii="IRNazanin" w:hAnsi="IRNazanin" w:eastAsia="IRNazanin"/>
          <w:color w:val="111111"/>
          <w:sz w:val="28"/>
          <w:sz w:val="28"/>
          <w:szCs w:val="28"/>
          <w:rtl w:val="true"/>
          <w:lang w:bidi="fa-IR"/>
        </w:rPr>
        <w:t>و دوباره به آيات زنان پيامبر صلى‌الله‌عليه‌و‌آله بر مى‌گردد، تا اين آيه در ميان اين آيات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مى‌دهد كه خداوند براى حفظ كتاب خود از روش‌هاى خاصى استفاده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قدرت نداشت مثلاً هر كسى كه مى‌خواهد قرآن را تحريف كند سنگى از آسمان بر سرش بخورد ؟ 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قدرت نداشت آنهايى كه به پيشانى پيامبر صلى‌الله‌عليه‌و‌آله سنگ مى‌زدند را تبديل به سنگ كند ؟ چرا خداوند چنين كارى نكرد ؟ مگر خدا قدرت نداشت آنهايى كه نهصد و پنجاه سال نوح پيامبر عليه‌السلام را اذيت كردند، در همان روز نخست نابود كند ؟ اما خداوند در امور خود روال طبيعى قرار داده است؛ أبَى اللّه‌ُ أن يَجرِىَ الأشياءَ إلاّ بِأسبابِها</w:t>
      </w:r>
      <w:r>
        <w:rPr>
          <w:rFonts w:eastAsia="IRNazanin" w:cs="IRNazanin"/>
          <w:color w:val="111111"/>
          <w:sz w:val="28"/>
          <w:szCs w:val="28"/>
          <w:rtl w:val="true"/>
          <w:lang w:bidi="fa-IR"/>
        </w:rPr>
        <w:t>.</w:t>
      </w:r>
      <w:r>
        <w:rPr>
          <w:rStyle w:val="FootnoteAnchor"/>
          <w:rtl w:val="true"/>
        </w:rPr>
        <w:footnoteReference w:id="373"/>
      </w:r>
    </w:p>
    <w:p>
      <w:pPr>
        <w:pStyle w:val="Heading4"/>
        <w:numPr>
          <w:ilvl w:val="3"/>
          <w:numId w:val="1"/>
        </w:numPr>
        <w:rPr/>
      </w:pPr>
      <w:bookmarkStart w:id="278" w:name="__RefHeading___Toc18009039_1280447820"/>
      <w:bookmarkStart w:id="279" w:name="_Toc105"/>
      <w:bookmarkEnd w:id="278"/>
      <w:r>
        <w:rPr>
          <w:rtl w:val="true"/>
        </w:rPr>
        <w:t>استدلال به آيه تبليغ و شبهات آن</w:t>
      </w:r>
      <w:bookmarkEnd w:id="279"/>
    </w:p>
    <w:p>
      <w:pPr>
        <w:pStyle w:val="Heading5"/>
        <w:numPr>
          <w:ilvl w:val="4"/>
          <w:numId w:val="1"/>
        </w:numPr>
        <w:rPr/>
      </w:pPr>
      <w:bookmarkStart w:id="280" w:name="__RefHeading___Toc18009041_1280447820"/>
      <w:bookmarkStart w:id="281" w:name="_Toc106"/>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آيه تبليغ و استدلال به آن و نيز شبهاتى كه اين باره مطرح كرده‌اند را با رويكردى ديگر نيز مى‌توان بيان كرد، و آن تقرير استدلال شيعه به آيه تبليغ و ردّ شبهات است</w:t>
      </w:r>
      <w:r>
        <w:rPr>
          <w:rFonts w:eastAsia="IRNazanin" w:cs="IRNazanin"/>
          <w:color w:val="111111"/>
          <w:sz w:val="28"/>
          <w:szCs w:val="28"/>
          <w:rtl w:val="true"/>
          <w:lang w:bidi="fa-IR"/>
        </w:rPr>
        <w:t>:</w:t>
      </w:r>
    </w:p>
    <w:p>
      <w:pPr>
        <w:pStyle w:val="Heading5"/>
        <w:numPr>
          <w:ilvl w:val="4"/>
          <w:numId w:val="1"/>
        </w:numPr>
        <w:rPr/>
      </w:pPr>
      <w:bookmarkStart w:id="282" w:name="__RefHeading___Toc18009043_1280447820"/>
      <w:bookmarkStart w:id="283" w:name="_Toc107"/>
      <w:bookmarkEnd w:id="282"/>
      <w:r>
        <w:rPr/>
        <w:t>1</w:t>
      </w:r>
      <w:r>
        <w:rPr>
          <w:rtl w:val="true"/>
        </w:rPr>
        <w:t xml:space="preserve"> - </w:t>
      </w:r>
      <w:r>
        <w:rPr>
          <w:rtl w:val="true"/>
        </w:rPr>
        <w:t>استدلال شيعه به آيه تبليغ</w:t>
      </w:r>
      <w:bookmarkEnd w:id="283"/>
    </w:p>
    <w:p>
      <w:pPr>
        <w:pStyle w:val="Heading6"/>
        <w:numPr>
          <w:ilvl w:val="5"/>
          <w:numId w:val="1"/>
        </w:numPr>
        <w:rPr/>
      </w:pPr>
      <w:bookmarkStart w:id="284" w:name="__RefHeading___Toc18009045_1280447820"/>
      <w:bookmarkStart w:id="285" w:name="_Toc108"/>
      <w:bookmarkEnd w:id="284"/>
      <w:r>
        <w:rPr>
          <w:rtl w:val="true"/>
        </w:rPr>
        <w:t>اشاره</w:t>
      </w:r>
      <w:bookmarkEnd w:id="285"/>
    </w:p>
    <w:p>
      <w:pPr>
        <w:pStyle w:val="BookText"/>
        <w:rPr/>
      </w:pPr>
      <w:r>
        <w:rPr>
          <w:rFonts w:ascii="Amiri" w:hAnsi="Amiri" w:eastAsia="Amiri" w:cs="Amiri"/>
          <w:color w:val="111111"/>
          <w:sz w:val="28"/>
          <w:sz w:val="28"/>
          <w:szCs w:val="28"/>
          <w:rtl w:val="true"/>
          <w:lang w:bidi="ar-SA"/>
        </w:rPr>
        <w:t>ابتدا استدلال شيعه به آيه تبليغ، و نيز اقوال در مورد نزول آن را مورد بررسى قرار مى‌دهبم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حلّى در مورد استدلال شيعه به آيه تبليغ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جمهور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روز غدير در بيان فضيلت على عليه‌السلام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نزول آيه، رسول خدا صلى‌الله‌عليه‌و‌آله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شما از خودتان سزاوارتر نيستم ؟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رسول خدا صلى‌الله‌عليه‌و‌آله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صلى‌الله‌عليه‌و‌آله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من مولاى اويم اين على مولاى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با دوستان او دوست باش و با دشمنانش دشمن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ياورانش را يار باش، و تحقير </w:t>
      </w:r>
      <w:bookmarkStart w:id="286" w:name="pg19260_257740"/>
    </w:p>
    <w:p>
      <w:pPr>
        <w:pStyle w:val="BookText"/>
        <w:rPr/>
      </w:pPr>
      <w:bookmarkEnd w:id="286"/>
      <w:r>
        <w:rPr>
          <w:rFonts w:ascii="IRNazanin" w:hAnsi="IRNazanin" w:eastAsia="IRNazanin"/>
          <w:color w:val="111111"/>
          <w:sz w:val="28"/>
          <w:sz w:val="28"/>
          <w:szCs w:val="28"/>
          <w:rtl w:val="true"/>
          <w:lang w:bidi="fa-IR"/>
        </w:rPr>
        <w:t>كنندگان او را تحقير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كه او عمل مى‌كند حق را با او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رسول خدا صلى‌الله‌عليه‌و‌آله نخست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خود و سپس درباره على عليه‌السلام به كار برده است، مقصود از مولى بايد شايسته‌تر به تصرف باشد، زيرا كاربرد بقيه معانى مولى در اينجا درست نيست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كلام علامه استدلال به اين آيه بر سه مقدمه زير استوار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آيه در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كاربرد كلمه مولى از طرف رسول خدا صلى‌الله‌عليه‌و‌آله در خطبه غديريه عدم صلاحيت اراده بقيه معانى مولى در اينجا، به جز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شايسته‌تر به تصرف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آنچه در اينجا مهم است نزول آيه تبليغ در غدير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نزول اين آيه در ميان مفسران و محدثان اختلاف نظر وجود دارد، كه گاه به ده قول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همه اختلاف نظر اين است كه با توجه به ذهنيت اهل‌سنت نسبت به صحابه و عملكرد آنان، تلاش بسيارى انجام مى‌گيرد تا عملكرد صحابه بعد از رسول خدا صلى‌الله‌عليه‌و‌آله مورد نقد و ابطال قرار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مشخص شود كه اين آيه در غدير نازل شده است، انحراف عملكرد بعضى از صحابه از دستور رسول خدا صلى‌الله‌عليه‌و‌آله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آراء سست و بدون دليل ارائه كرده‌اند تا ثابت نشود كه اين آيه در غدير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از بررسى آراء ياد شده، يادآورى نكته‌هاى زير ضرورى است</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18009047_1280447820"/>
      <w:bookmarkStart w:id="288" w:name="_Toc109"/>
      <w:bookmarkEnd w:id="287"/>
      <w:r>
        <w:rPr>
          <w:rtl w:val="true"/>
        </w:rPr>
        <w:t>نكته اول</w:t>
      </w:r>
      <w:r>
        <w:rPr>
          <w:rtl w:val="true"/>
        </w:rPr>
        <w:t xml:space="preserve">: </w:t>
      </w:r>
      <w:r>
        <w:rPr>
          <w:rtl w:val="true"/>
        </w:rPr>
        <w:t>نزول سوره مائده</w:t>
      </w:r>
      <w:bookmarkEnd w:id="28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مورد بحث در سوره مائده قرار دارد، و در اينكه سوره مائده آخرين سوره‌اى است كه بر رسول خدا صلى‌الله‌عليه‌و‌آله نازل شده است ترديدى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درباره زمان آغاز نزول </w:t>
      </w:r>
      <w:bookmarkStart w:id="289" w:name="pg19260_257741"/>
    </w:p>
    <w:p>
      <w:pPr>
        <w:pStyle w:val="BookText"/>
        <w:rPr/>
      </w:pPr>
      <w:bookmarkEnd w:id="289"/>
      <w:r>
        <w:rPr>
          <w:rFonts w:ascii="IRNazanin" w:hAnsi="IRNazanin" w:eastAsia="IRNazanin"/>
          <w:color w:val="111111"/>
          <w:sz w:val="28"/>
          <w:sz w:val="28"/>
          <w:szCs w:val="28"/>
          <w:rtl w:val="true"/>
          <w:lang w:bidi="fa-IR"/>
        </w:rPr>
        <w:t>آيات اين سوره، عده‌اى بر اين باورند كه نزول آيات اين سوره در چهار سال پايانى زندگانى رسول خدا صلى‌الله‌عليه‌و‌آله نيز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همين سوره آيه اكمال قرار دارد كه در حجة الوداع به سال دهم هجرى و هشتاد روز قبل از شهادت آن حضرت نازل گرديد</w:t>
      </w:r>
      <w:r>
        <w:rPr>
          <w:rFonts w:eastAsia="IRNazanin" w:cs="IRNazanin"/>
          <w:color w:val="111111"/>
          <w:sz w:val="28"/>
          <w:szCs w:val="28"/>
          <w:rtl w:val="true"/>
          <w:lang w:bidi="fa-IR"/>
        </w:rPr>
        <w:t>.</w:t>
      </w:r>
      <w:r>
        <w:rPr>
          <w:rStyle w:val="FootnoteAnchor"/>
          <w:rtl w:val="true"/>
        </w:rPr>
        <w:footnoteReference w:id="375"/>
      </w:r>
    </w:p>
    <w:p>
      <w:pPr>
        <w:pStyle w:val="Heading6"/>
        <w:numPr>
          <w:ilvl w:val="5"/>
          <w:numId w:val="1"/>
        </w:numPr>
        <w:rPr/>
      </w:pPr>
      <w:bookmarkStart w:id="290" w:name="__RefHeading___Toc18009049_1280447820"/>
      <w:bookmarkStart w:id="291" w:name="_Toc110"/>
      <w:bookmarkEnd w:id="290"/>
      <w:r>
        <w:rPr>
          <w:rtl w:val="true"/>
        </w:rPr>
        <w:t>نكته دوم</w:t>
      </w:r>
      <w:r>
        <w:rPr>
          <w:rtl w:val="true"/>
        </w:rPr>
        <w:t xml:space="preserve">: </w:t>
      </w:r>
      <w:r>
        <w:rPr>
          <w:rtl w:val="true"/>
        </w:rPr>
        <w:t>سياق آيه</w:t>
      </w:r>
      <w:bookmarkEnd w:id="291"/>
    </w:p>
    <w:p>
      <w:pPr>
        <w:pStyle w:val="BookText"/>
        <w:rPr/>
      </w:pPr>
      <w:r>
        <w:rPr>
          <w:rFonts w:ascii="Amiri" w:hAnsi="Amiri" w:eastAsia="Amiri" w:cs="Amiri"/>
          <w:color w:val="111111"/>
          <w:sz w:val="28"/>
          <w:sz w:val="28"/>
          <w:szCs w:val="28"/>
          <w:rtl w:val="true"/>
          <w:lang w:bidi="ar-SA"/>
        </w:rPr>
        <w:t>سياق آيه در انديشه مفسران اهل‌سنت اهميت فراوانى دارد، و در آيات ولايت به استناد سياق شبهاتى وارد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از نظر سياق ميان آياتى وارد شده كه درباره اهل كتاب است</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18009051_1280447820"/>
      <w:bookmarkStart w:id="293" w:name="_Toc111"/>
      <w:bookmarkEnd w:id="292"/>
      <w:r>
        <w:rPr>
          <w:rtl w:val="true"/>
        </w:rPr>
        <w:t>نكته سوم</w:t>
      </w:r>
      <w:r>
        <w:rPr>
          <w:rtl w:val="true"/>
        </w:rPr>
        <w:t xml:space="preserve">: </w:t>
      </w:r>
      <w:r>
        <w:rPr>
          <w:rtl w:val="true"/>
        </w:rPr>
        <w:t>مقصود از ناس</w:t>
      </w:r>
      <w:bookmarkEnd w:id="293"/>
    </w:p>
    <w:p>
      <w:pPr>
        <w:pStyle w:val="BookText"/>
        <w:rPr/>
      </w:pPr>
      <w:r>
        <w:rPr>
          <w:rFonts w:ascii="IRNazanin" w:hAnsi="IRNazanin" w:eastAsia="IRNazanin"/>
          <w:color w:val="111111"/>
          <w:sz w:val="28"/>
          <w:sz w:val="28"/>
          <w:szCs w:val="28"/>
          <w:rtl w:val="true"/>
          <w:lang w:bidi="fa-IR"/>
        </w:rPr>
        <w:t>از مسائلى كه به مشخص كردن شأن نزول آيه كمك مى‌كند، تبيين مراد از واژه ناس در آيه است، كه بايد به كمك بقيه قرائن آن را روشن ساخت</w:t>
      </w:r>
      <w:r>
        <w:rPr>
          <w:rFonts w:eastAsia="IRNazanin" w:cs="IRNazanin"/>
          <w:color w:val="111111"/>
          <w:sz w:val="28"/>
          <w:szCs w:val="28"/>
          <w:rtl w:val="true"/>
          <w:lang w:bidi="fa-IR"/>
        </w:rPr>
        <w:t>.</w:t>
      </w:r>
    </w:p>
    <w:p>
      <w:pPr>
        <w:pStyle w:val="Heading6"/>
        <w:numPr>
          <w:ilvl w:val="5"/>
          <w:numId w:val="1"/>
        </w:numPr>
        <w:rPr/>
      </w:pPr>
      <w:bookmarkStart w:id="294" w:name="__RefHeading___Toc18009053_1280447820"/>
      <w:bookmarkStart w:id="295" w:name="_Toc112"/>
      <w:bookmarkEnd w:id="294"/>
      <w:r>
        <w:rPr>
          <w:rtl w:val="true"/>
        </w:rPr>
        <w:t>نكته چهارم</w:t>
      </w:r>
      <w:r>
        <w:rPr>
          <w:rtl w:val="true"/>
        </w:rPr>
        <w:t xml:space="preserve">: </w:t>
      </w:r>
      <w:r>
        <w:rPr>
          <w:rtl w:val="true"/>
        </w:rPr>
        <w:t>مقصود از عصمت</w:t>
      </w:r>
      <w:bookmarkEnd w:id="295"/>
    </w:p>
    <w:p>
      <w:pPr>
        <w:pStyle w:val="BookText"/>
        <w:rPr/>
      </w:pPr>
      <w:r>
        <w:rPr>
          <w:rFonts w:ascii="IRNazanin" w:hAnsi="IRNazanin" w:eastAsia="IRNazanin"/>
          <w:color w:val="111111"/>
          <w:sz w:val="28"/>
          <w:sz w:val="28"/>
          <w:szCs w:val="28"/>
          <w:rtl w:val="true"/>
          <w:lang w:bidi="fa-IR"/>
        </w:rPr>
        <w:t>در آيه مورد بحث، خداوند به پيامبر صلى‌الله‌عليه‌و‌آله چنين وعده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بايد مشخص كرد كه مقصود از عصمت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راهى جز استفاده از قرائن نيست</w:t>
      </w:r>
      <w:r>
        <w:rPr>
          <w:rFonts w:eastAsia="IRNazanin" w:cs="IRNazanin"/>
          <w:color w:val="111111"/>
          <w:sz w:val="28"/>
          <w:szCs w:val="28"/>
          <w:rtl w:val="true"/>
          <w:lang w:bidi="fa-IR"/>
        </w:rPr>
        <w:t>.</w:t>
      </w:r>
    </w:p>
    <w:p>
      <w:pPr>
        <w:pStyle w:val="Heading6"/>
        <w:numPr>
          <w:ilvl w:val="5"/>
          <w:numId w:val="1"/>
        </w:numPr>
        <w:rPr/>
      </w:pPr>
      <w:bookmarkStart w:id="296" w:name="__RefHeading___Toc18009055_1280447820"/>
      <w:bookmarkStart w:id="297" w:name="_Toc113"/>
      <w:bookmarkEnd w:id="296"/>
      <w:r>
        <w:rPr>
          <w:rtl w:val="true"/>
        </w:rPr>
        <w:t>نكته پنجم</w:t>
      </w:r>
      <w:r>
        <w:rPr>
          <w:rtl w:val="true"/>
        </w:rPr>
        <w:t xml:space="preserve">: </w:t>
      </w:r>
      <w:r>
        <w:rPr>
          <w:rtl w:val="true"/>
        </w:rPr>
        <w:t xml:space="preserve">مقصود از عبارت </w:t>
      </w:r>
      <w:r>
        <w:rPr>
          <w:rtl w:val="true"/>
        </w:rPr>
        <w:t>«</w:t>
      </w:r>
      <w:r>
        <w:rPr>
          <w:rtl w:val="true"/>
        </w:rPr>
        <w:t>ما أُنزِلَ إلَيكَ</w:t>
      </w:r>
      <w:r>
        <w:rPr>
          <w:rtl w:val="true"/>
        </w:rPr>
        <w:t>»</w:t>
      </w:r>
      <w:bookmarkEnd w:id="297"/>
    </w:p>
    <w:p>
      <w:pPr>
        <w:pStyle w:val="BookText"/>
        <w:rPr/>
      </w:pPr>
      <w:r>
        <w:rPr>
          <w:rFonts w:ascii="IRNazanin" w:hAnsi="IRNazanin" w:eastAsia="IRNazanin"/>
          <w:color w:val="111111"/>
          <w:sz w:val="28"/>
          <w:sz w:val="28"/>
          <w:szCs w:val="28"/>
          <w:rtl w:val="true"/>
          <w:lang w:bidi="fa-IR"/>
        </w:rPr>
        <w:t xml:space="preserve">در فهم آيه مورد نظر مشخص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مهمى دارد، زيرا تبليغ نكردن آن برابر با تبليغ نكردن رسالت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بايد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باشد كه با رسالت و هدف آن برابرى كند</w:t>
      </w:r>
      <w:r>
        <w:rPr>
          <w:rFonts w:eastAsia="IRNazanin" w:cs="IRNazanin"/>
          <w:color w:val="111111"/>
          <w:sz w:val="28"/>
          <w:szCs w:val="28"/>
          <w:rtl w:val="true"/>
          <w:lang w:bidi="fa-IR"/>
        </w:rPr>
        <w:t>.</w:t>
      </w:r>
    </w:p>
    <w:p>
      <w:pPr>
        <w:pStyle w:val="Heading6"/>
        <w:numPr>
          <w:ilvl w:val="5"/>
          <w:numId w:val="1"/>
        </w:numPr>
        <w:rPr/>
      </w:pPr>
      <w:bookmarkStart w:id="298" w:name="__RefHeading___Toc18009057_1280447820"/>
      <w:bookmarkStart w:id="299" w:name="_Toc114"/>
      <w:bookmarkEnd w:id="298"/>
      <w:r>
        <w:rPr>
          <w:rtl w:val="true"/>
        </w:rPr>
        <w:t>نكته ششم</w:t>
      </w:r>
      <w:r>
        <w:rPr>
          <w:rtl w:val="true"/>
        </w:rPr>
        <w:t xml:space="preserve">: </w:t>
      </w:r>
      <w:r>
        <w:rPr>
          <w:rtl w:val="true"/>
        </w:rPr>
        <w:t>شخصيت روحى رسول خدا صلى‌الله‌عليه‌و‌آله</w:t>
      </w:r>
      <w:bookmarkEnd w:id="29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چند نكته را درباره شخصيت رسول خدا صلى‌الله‌عليه‌و‌آله بيان مى‌كنيم، كه مى‌تواند به فهم شأن نزول آيه كمك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استقامت رسول خدا صلى‌الله‌عليه‌و‌آله</w:t>
      </w:r>
    </w:p>
    <w:p>
      <w:pPr>
        <w:pStyle w:val="BookText"/>
        <w:rPr/>
      </w:pPr>
      <w:r>
        <w:rPr>
          <w:rFonts w:ascii="IRNazanin" w:hAnsi="IRNazanin" w:eastAsia="IRNazanin"/>
          <w:color w:val="111111"/>
          <w:sz w:val="28"/>
          <w:sz w:val="28"/>
          <w:szCs w:val="28"/>
          <w:rtl w:val="true"/>
          <w:lang w:bidi="fa-IR"/>
        </w:rPr>
        <w:t>استقامت انسان‌ها در كارها به اعتقاد آنان به اهدافشان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اعتقاد به هدف و درستى آن بيشتر باشد، استقامت در راه رسيدن به آن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در نبوت و ضرورت تبليغ رسالت خود نه تنها هيچ شك و ترديدى به خود راه نمى‌داد، بلكه از نظر روحى و استقامت در راه آن به اندازه‌اى قوى بود كه اگر همه جهان را هم به او مى‌دادند كه از تبليغ دين دست بدارد آن حضرت نمى‌پذيرفت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آن حضرت بعد از دستور خدا به تبليغ عمومى و مقاومت قريش و ارائه پيشنهادهاى آنچنانى به ابوطالب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عَمّاهُ، وَ اللّه‌ِ لَو وَضَعوا الشَمسَ فى يَمينى وَ القَمَرَ فى يَسارى عَلى أن أترُكَ هذَا الأمرَ، حَتّى يُظهِرُهُ اللّه‌ُ أو أهلَكَ فيهِ ما تَرَكتُهُ</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عمو، به خدا قسم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را در دست راست و ماه را در دست چپم قرار دهند و در برابر آن از من بخواهند دست از اين كار بردارم، دعوت به توحيد را رها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خدا اين دين را گسترش دهد و يا اينكه من در اين راه كشته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شجاعت رسول خدا صلى‌الله‌عليه‌و‌آله</w:t>
      </w:r>
    </w:p>
    <w:p>
      <w:pPr>
        <w:pStyle w:val="BookText"/>
        <w:rPr/>
      </w:pPr>
      <w:r>
        <w:rPr>
          <w:rFonts w:ascii="IRNazanin" w:hAnsi="IRNazanin" w:eastAsia="IRNazanin"/>
          <w:color w:val="111111"/>
          <w:sz w:val="28"/>
          <w:sz w:val="28"/>
          <w:szCs w:val="28"/>
          <w:rtl w:val="true"/>
          <w:lang w:bidi="fa-IR"/>
        </w:rPr>
        <w:t xml:space="preserve">گر چه انبياء عليهم‌السلام هر يك از فضائل اخلاقى را به طور كامل دارا هستند و شجاعت نيز يكى از فضائل اخلاقى است، ولى در وصف شجاعت رسول خدا صلى‌الله‌عليه‌و‌آله همين بس كه امير 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الگوى شجاعت است و در تاريخ به خوبى در اين ميدان درخشيده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شجاعت رسول خدا صلى‌الله‌عليه‌و‌آله چنين ياد مى‌كند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إذَا احمَرَّ البَأسُ، إتَّقينا بِرَسولِ‌اللّه‌ِ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أحَدٌ مِنّا أقرَبَ إلى العَدُوِّ مِنهُ</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شعله آتش جنگ بر افروخته مى‌شد، ما به رسول خدا صلى‌الله‌عليه‌و‌آله پناه مى‌برديم </w:t>
      </w:r>
      <w:bookmarkStart w:id="300" w:name="pg19260_257743"/>
    </w:p>
    <w:p>
      <w:pPr>
        <w:pStyle w:val="BookText"/>
        <w:rPr/>
      </w:pPr>
      <w:bookmarkEnd w:id="300"/>
      <w:r>
        <w:rPr>
          <w:rFonts w:ascii="IRNazanin" w:hAnsi="IRNazanin" w:eastAsia="IRNazanin"/>
          <w:color w:val="111111"/>
          <w:sz w:val="28"/>
          <w:sz w:val="28"/>
          <w:szCs w:val="28"/>
          <w:rtl w:val="true"/>
          <w:lang w:bidi="fa-IR"/>
        </w:rPr>
        <w:t>و خود را به وسيله او حفظ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هيچ يك از ما به اندازه او به دشمن نزديك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 رسول خدا صلى‌الله‌عليه‌و‌آله</w:t>
      </w:r>
    </w:p>
    <w:p>
      <w:pPr>
        <w:pStyle w:val="BookText"/>
        <w:rPr/>
      </w:pPr>
      <w:r>
        <w:rPr>
          <w:rFonts w:ascii="IRNazanin" w:hAnsi="IRNazanin" w:eastAsia="IRNazanin"/>
          <w:color w:val="111111"/>
          <w:sz w:val="28"/>
          <w:sz w:val="28"/>
          <w:szCs w:val="28"/>
          <w:rtl w:val="true"/>
          <w:lang w:bidi="fa-IR"/>
        </w:rPr>
        <w:t>مسلمانان با همه اختلافات فرقه‌اى و فكرى، فى الجمله در مسئله عصمت رسول خدا صلى‌الله‌عليه‌و‌آله اتفاق نظر دارند و همه او را معصوم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معصوم بودن اين است كه هيچ نوع كارى كه مورد رضايت خداوند نباشد از او سر نمى‌زند</w:t>
      </w:r>
      <w:r>
        <w:rPr>
          <w:rFonts w:eastAsia="IRNazanin" w:cs="IRNazanin"/>
          <w:color w:val="111111"/>
          <w:sz w:val="28"/>
          <w:szCs w:val="28"/>
          <w:rtl w:val="true"/>
          <w:lang w:bidi="fa-IR"/>
        </w:rPr>
        <w:t>.</w:t>
      </w:r>
    </w:p>
    <w:p>
      <w:pPr>
        <w:pStyle w:val="Heading5"/>
        <w:numPr>
          <w:ilvl w:val="4"/>
          <w:numId w:val="1"/>
        </w:numPr>
        <w:rPr/>
      </w:pPr>
      <w:bookmarkStart w:id="301" w:name="__RefHeading___Toc18009059_1280447820"/>
      <w:bookmarkStart w:id="302" w:name="_Toc115"/>
      <w:bookmarkEnd w:id="301"/>
      <w:r>
        <w:rPr/>
        <w:t>2</w:t>
      </w:r>
      <w:r>
        <w:rPr>
          <w:rtl w:val="true"/>
        </w:rPr>
        <w:t xml:space="preserve"> - </w:t>
      </w:r>
      <w:r>
        <w:rPr>
          <w:rtl w:val="true"/>
        </w:rPr>
        <w:t>بررسى آراء اهل‌سنت در مورد آيه تبليغ</w:t>
      </w:r>
      <w:bookmarkEnd w:id="302"/>
    </w:p>
    <w:p>
      <w:pPr>
        <w:pStyle w:val="Heading6"/>
        <w:numPr>
          <w:ilvl w:val="5"/>
          <w:numId w:val="1"/>
        </w:numPr>
        <w:rPr/>
      </w:pPr>
      <w:bookmarkStart w:id="303" w:name="__RefHeading___Toc18009061_1280447820"/>
      <w:bookmarkStart w:id="304" w:name="_Toc116"/>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با توجه به نكات ياد شده، به بررسى آراء دانشمندان اهل‌سنت در شأن نزول آيه تبليغ و محل و زمان آن مى‌پردازيم</w:t>
      </w:r>
      <w:r>
        <w:rPr>
          <w:rFonts w:eastAsia="IRNazanin" w:cs="IRNazanin"/>
          <w:color w:val="111111"/>
          <w:sz w:val="28"/>
          <w:szCs w:val="28"/>
          <w:rtl w:val="true"/>
          <w:lang w:bidi="fa-IR"/>
        </w:rPr>
        <w:t>:</w:t>
      </w:r>
    </w:p>
    <w:p>
      <w:pPr>
        <w:pStyle w:val="Heading6"/>
        <w:numPr>
          <w:ilvl w:val="5"/>
          <w:numId w:val="1"/>
        </w:numPr>
        <w:rPr/>
      </w:pPr>
      <w:bookmarkStart w:id="305" w:name="__RefHeading___Toc18009063_1280447820"/>
      <w:bookmarkStart w:id="306" w:name="_Toc117"/>
      <w:bookmarkEnd w:id="305"/>
      <w:r>
        <w:rPr/>
        <w:t>1</w:t>
      </w:r>
      <w:r>
        <w:rPr>
          <w:rtl w:val="true"/>
        </w:rPr>
        <w:t xml:space="preserve">. </w:t>
      </w:r>
      <w:r>
        <w:rPr>
          <w:rtl w:val="true"/>
        </w:rPr>
        <w:t>نزول آيه در مكه</w:t>
      </w:r>
      <w:bookmarkEnd w:id="306"/>
    </w:p>
    <w:p>
      <w:pPr>
        <w:pStyle w:val="BookText"/>
        <w:rPr/>
      </w:pPr>
      <w:r>
        <w:rPr>
          <w:rFonts w:ascii="Amiri" w:hAnsi="Amiri" w:eastAsia="Amiri" w:cs="Amiri"/>
          <w:color w:val="111111"/>
          <w:sz w:val="28"/>
          <w:sz w:val="28"/>
          <w:szCs w:val="28"/>
          <w:rtl w:val="true"/>
          <w:lang w:bidi="ar-SA"/>
        </w:rPr>
        <w:t>اين آيه در اوائل بعثت نازل شد، و سبب نزول آن اين است كه رسول خدا صلى‌الله‌عليه‌و‌آله از قريش مى‌ترسيد و در تبليغ وحى كندى و تعلّل مى‌كرد كه اين آيه نازل شد</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نقد اين نظريه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با رأى مشهور و مسلّم كه سوره مائده در آخرين سال‌هاى زندگى رسول خدا صلى‌الله‌عليه‌و‌آله نازل شده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ياد شده با آنچه درباره استقامت رسول خدا صلى‌الله‌عليه‌و‌آله نقل كرديم نيز سازگار نيست، زيرا اگر او از قريش مى‌ترسيد اصلاً اقدام به دعوت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پيشتر جواب دندان‌شكن آن حضرت به پيشنهاد قريش مبنى بر توقف دعوت را نقل كرديم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ياد شده با شجاعت آن حضرت هم سازگار نيست، كه پيشتر از امام على عليه‌السلام درباره شجاعت آن حضرت نقل كرديم</w:t>
      </w:r>
      <w:r>
        <w:rPr>
          <w:rFonts w:eastAsia="IRNazanin" w:cs="IRNazanin"/>
          <w:color w:val="111111"/>
          <w:sz w:val="28"/>
          <w:szCs w:val="28"/>
          <w:rtl w:val="true"/>
          <w:lang w:bidi="fa-IR"/>
        </w:rPr>
        <w:t xml:space="preserve">. </w:t>
      </w:r>
      <w:bookmarkStart w:id="307" w:name="pg19260_257744"/>
    </w:p>
    <w:p>
      <w:pPr>
        <w:pStyle w:val="BookText"/>
        <w:rPr/>
      </w:pPr>
      <w:bookmarkEnd w:id="307"/>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مذكور با انتخاب خداوند هم سازگار نيست، زيرا در اين صورت كسى را به پيامبرى برگزيده است كه از تبليغ رسالتش مى‌ترسد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همه اين ايرادها، اگر اين ديدگاه را بپذيريم آيه معناى درستى نخواهد داشت، زيرا گويى خداوند در ابتداى بعثت به پيامبرش فرموده است كه اگر آنچه به تو وحى كرديم تبليغ نكنى مثل اين است كه رسالتت را تبليغ نكرده‌اى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حضرتش هنوز در آغاز راه است و هنوز كار چندانى انجام نداده تا عدم تبليغ آن با عدم تبليغ رسالت برابرى كند</w:t>
      </w:r>
      <w:r>
        <w:rPr>
          <w:rFonts w:eastAsia="IRNazanin" w:cs="IRNazanin"/>
          <w:color w:val="111111"/>
          <w:sz w:val="28"/>
          <w:szCs w:val="28"/>
          <w:rtl w:val="true"/>
          <w:lang w:bidi="fa-IR"/>
        </w:rPr>
        <w:t>.</w:t>
      </w:r>
    </w:p>
    <w:p>
      <w:pPr>
        <w:pStyle w:val="Heading6"/>
        <w:numPr>
          <w:ilvl w:val="5"/>
          <w:numId w:val="1"/>
        </w:numPr>
        <w:rPr/>
      </w:pPr>
      <w:bookmarkStart w:id="308" w:name="__RefHeading___Toc18009065_1280447820"/>
      <w:bookmarkStart w:id="309" w:name="_Toc118"/>
      <w:bookmarkEnd w:id="308"/>
      <w:r>
        <w:rPr/>
        <w:t>2</w:t>
      </w:r>
      <w:r>
        <w:rPr>
          <w:rtl w:val="true"/>
        </w:rPr>
        <w:t xml:space="preserve">. </w:t>
      </w:r>
      <w:r>
        <w:rPr>
          <w:rtl w:val="true"/>
        </w:rPr>
        <w:t>نزول آيه در مكه، بدون ذكر تاريخ</w:t>
      </w:r>
      <w:bookmarkEnd w:id="309"/>
    </w:p>
    <w:p>
      <w:pPr>
        <w:pStyle w:val="BookText"/>
        <w:rPr/>
      </w:pPr>
      <w:r>
        <w:rPr>
          <w:rFonts w:ascii="IRNazanin" w:hAnsi="IRNazanin" w:eastAsia="IRNazanin"/>
          <w:color w:val="111111"/>
          <w:sz w:val="28"/>
          <w:sz w:val="28"/>
          <w:szCs w:val="28"/>
          <w:rtl w:val="true"/>
          <w:lang w:bidi="fa-IR"/>
        </w:rPr>
        <w:t xml:space="preserve">پس از آنكه رسول خدا صلى‌الله‌عليه‌و‌آله به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نيازى به حفاظت ندارد و محافظان را رد كرد، اين آيه نازل شد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نقد اين نظريه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اشكال‌هاى ياد شده در ديدگاه اول نيز در اينجا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اهل‌سنت كه در ديدگاه سوم مطرح است و به استناد آنها نظر سوم را مطرح كرده‌اند كه لغو حراست و حفاظت از رسول خدا صلى‌الله‌عليه‌و‌آله در مدينه انجام گرفته است نه در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طرح اين روايات، به ويژه اين دو روايت اين است كه در يكى تلاش بر اين است كه نقش حضرت ابوطالب در مكه در حمايت از رسول خدا صلى‌الله‌عليه‌و‌آله را كمرنگ جلوه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ابن ابى الحديد از رسول خدا صلى‌الله‌عليه‌و‌آله درباره حضرت ابوطالب چنين نقل مى‌كند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ابوطالب درگذشت، على عليه‌السلام نزد رسول خدا صلى‌الله‌عليه‌و‌آله آمد و او را از وفات ابوطالب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بسيار رنجور و غمگين شد، و به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w:t>
      </w:r>
      <w:bookmarkStart w:id="310" w:name="pg19260_257745"/>
    </w:p>
    <w:p>
      <w:pPr>
        <w:pStyle w:val="BookText"/>
        <w:rPr/>
      </w:pPr>
      <w:bookmarkEnd w:id="310"/>
      <w:r>
        <w:rPr>
          <w:rFonts w:ascii="IRNazanin" w:hAnsi="IRNazanin" w:eastAsia="IRNazanin"/>
          <w:color w:val="111111"/>
          <w:sz w:val="28"/>
          <w:sz w:val="28"/>
          <w:szCs w:val="28"/>
          <w:rtl w:val="true"/>
          <w:lang w:bidi="fa-IR"/>
        </w:rPr>
        <w:t>غسلش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جنازه‌اش را برداشتيد مرا خبر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جنازه روى دوش مردان در حال حركت بود، رسول خدا صلى‌الله‌عليه‌و‌آله رسيد و با ديدن جنازه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را به جاى آوردى و پاداش خيرى دريافتى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كوچك بودم مرا تربيت و سرپرستى كردى، و در بزرگى‌ام مرا پناه دادى و يارى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پى جنازه رفت، تا اينكه بالاى قبر ايستاده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براى تو طلب آمرزش مى‌كنم و درباره‌ات شفاعت مى‌كنم؛ شفاعتى كه جن و انس را به تعجب وا دارد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در روايت ديگر نيز تلاش براى جعل فضيلت براى عباس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همه مى‌دانند تا ابوطالب زنده بود عباس هيچ نقشى در حمايت از رسول خدا صلى‌الله‌عليه‌و‌آله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روايت در عصر بنى‌عباس جعل شده است</w:t>
      </w:r>
      <w:r>
        <w:rPr>
          <w:rFonts w:eastAsia="IRNazanin" w:cs="IRNazanin"/>
          <w:color w:val="111111"/>
          <w:sz w:val="28"/>
          <w:szCs w:val="28"/>
          <w:rtl w:val="true"/>
          <w:lang w:bidi="fa-IR"/>
        </w:rPr>
        <w:t>.</w:t>
      </w:r>
    </w:p>
    <w:p>
      <w:pPr>
        <w:pStyle w:val="Heading6"/>
        <w:numPr>
          <w:ilvl w:val="5"/>
          <w:numId w:val="1"/>
        </w:numPr>
        <w:rPr/>
      </w:pPr>
      <w:bookmarkStart w:id="311" w:name="__RefHeading___Toc18009067_1280447820"/>
      <w:bookmarkStart w:id="312" w:name="_Toc119"/>
      <w:bookmarkEnd w:id="311"/>
      <w:r>
        <w:rPr/>
        <w:t>3</w:t>
      </w:r>
      <w:r>
        <w:rPr>
          <w:rtl w:val="true"/>
        </w:rPr>
        <w:t xml:space="preserve">. </w:t>
      </w:r>
      <w:r>
        <w:rPr>
          <w:rtl w:val="true"/>
        </w:rPr>
        <w:t>نزول آيه در مدينه</w:t>
      </w:r>
      <w:bookmarkEnd w:id="312"/>
    </w:p>
    <w:p>
      <w:pPr>
        <w:pStyle w:val="BookText"/>
        <w:rPr/>
      </w:pPr>
      <w:r>
        <w:rPr>
          <w:rFonts w:ascii="IRNazanin" w:hAnsi="IRNazanin" w:eastAsia="IRNazanin"/>
          <w:color w:val="111111"/>
          <w:sz w:val="28"/>
          <w:sz w:val="28"/>
          <w:szCs w:val="28"/>
          <w:rtl w:val="true"/>
          <w:lang w:bidi="fa-IR"/>
        </w:rPr>
        <w:t>قول ديگر اين است كه بدون اينكه تاريخى براى نزول آيه تبليغ ذكر كنند، تنها آيه را به لغو حراست ارتباط داده‌اند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نقد اين نظريه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آيه را به لغو حراست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مكه و چه در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دهيم، با بخش اول آيه سازگار نيست؛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وحى كرده‌ايم تبليغ كن و الاّ رسالت خدا را تبليغ نكرده‌اى</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آيه با لغو حراست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مكه و چه در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مسائل قطعى تاريخ نيز سازگار نيست، زيرا رسول خدا صلى‌الله‌عليه‌و‌آله با قبائل پيمان مى‌بست تا همان گونه كه از زن و فرزند خود دفاع مى‌كنند از او هم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مشهورترين آنها پيمانى است كه رسول خدا صلى‌الله‌عليه‌و‌آله با خزرجيان بست،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بيعة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مسلّمات تاريخ اسلام اين است كه حراست و حفاظت از رسول خدا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مكه و چه در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عمر رسول خدا صلى‌الله‌عليه‌و‌آله ادامه داشته است و روايات فراوانى از اين مسئله حكايت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روايات اين مسئله مورد تأكيد قرار گرفته است كه حتى هنگام نماز از آن حضرت حراست مى‌كردند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برخى از روايات نيز از تقاضاى پيامبر صلى‌الله‌عليه‌و‌آله از اصحاب براى حراست و حفاظت حكايت مى‌كند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بعضى از روايات هم حكايت از ادامه حراست تا پايان عمر آن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النَبىَّ صلى‌الله‌عليه‌و‌آله كانَ يَحرُسُهُ أصحابُهُ</w:t>
      </w:r>
      <w:r>
        <w:rPr>
          <w:rFonts w:eastAsia="IRNazanin" w:cs="IRNazanin"/>
          <w:color w:val="111111"/>
          <w:sz w:val="28"/>
          <w:szCs w:val="28"/>
          <w:rtl w:val="true"/>
          <w:lang w:bidi="fa-IR"/>
        </w:rPr>
        <w:t>.</w:t>
      </w:r>
      <w:r>
        <w:rPr>
          <w:rStyle w:val="FootnoteAnchor"/>
          <w:rtl w:val="true"/>
        </w:rPr>
        <w:footnoteReference w:id="384"/>
      </w:r>
      <w:r>
        <w:rPr>
          <w:rFonts w:ascii="Amiri" w:hAnsi="Amiri" w:eastAsia="Amiri" w:cs="Amiri"/>
          <w:color w:val="111111"/>
          <w:sz w:val="28"/>
          <w:sz w:val="28"/>
          <w:szCs w:val="28"/>
          <w:rtl w:val="true"/>
          <w:lang w:bidi="ar-SA"/>
        </w:rPr>
        <w:t xml:space="preserve">زيرا وقتى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سر فعل مضارع در آيد افاده استمرار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برخى از روايات حكايت از محافظت از او در فتح مكه دارد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 بعضى از روايات حكايت از آن دارد كه حضرت تا از وجود محافظان اطمينان پيدا نمى‌كرد نمى‌خوابيد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شب رسول خدا صلى‌الله‌عليه‌و‌آله به خواب نمى‌رفت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يكى از اصحاب شايسته‌ام امشب از من حفاظت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صداى سلاحى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 سعد بن ابى‌وقاص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صلى‌الله‌عليه‌و‌آله، من براى حفاظت شما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آمدام تا از شما محافظت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خوابيد، به گونه‌اى كه من صداى خواب او را شنيدم</w:t>
      </w:r>
      <w:r>
        <w:rPr>
          <w:rFonts w:eastAsia="IRNazanin" w:cs="IRNazanin"/>
          <w:color w:val="111111"/>
          <w:sz w:val="28"/>
          <w:szCs w:val="28"/>
          <w:rtl w:val="true"/>
          <w:lang w:bidi="fa-IR"/>
        </w:rPr>
        <w:t>.</w:t>
      </w:r>
      <w:r>
        <w:rPr>
          <w:rStyle w:val="FootnoteAnchor"/>
          <w:rtl w:val="true"/>
        </w:rPr>
        <w:footnoteReference w:id="38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جاى تعجب دارد كه عده‌اى براى اينكه نزول آيه در غدير را انكار كنند، اسامى محافظان رسول خدا صلى‌الله‌عليه‌و‌آله را در جنگ‌ها، سفرها، مدينه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مى‌كنند، </w:t>
      </w:r>
      <w:bookmarkStart w:id="313" w:name="pg19260_257747"/>
    </w:p>
    <w:p>
      <w:pPr>
        <w:pStyle w:val="BookText"/>
        <w:rPr/>
      </w:pPr>
      <w:bookmarkEnd w:id="313"/>
      <w:r>
        <w:rPr>
          <w:rFonts w:ascii="IRNazanin" w:hAnsi="IRNazanin" w:eastAsia="IRNazanin"/>
          <w:color w:val="111111"/>
          <w:sz w:val="28"/>
          <w:sz w:val="28"/>
          <w:szCs w:val="28"/>
          <w:rtl w:val="true"/>
          <w:lang w:bidi="fa-IR"/>
        </w:rPr>
        <w:t xml:space="preserve">و در عين حال مى‌گويند در مكه يا در مدينه بعد از اينكه آيه نازل شد، رسول خدا صلى‌الله‌عليه‌و‌آله حراست را لغو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روز نيز از آن حضرت حفاظت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اسطوانة الحرس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اكنون نيز يكى از ستون‌هاى مقدس مسجد النبى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نامگذارى آن اين است كه امير المؤمنين عليه‌السلام در كنار آن مى‌نشست و از رسول خدا صلى‌الله‌عليه‌و‌آله محافظت مى‌كرد</w:t>
      </w:r>
      <w:r>
        <w:rPr>
          <w:rFonts w:eastAsia="IRNazanin" w:cs="IRNazanin"/>
          <w:color w:val="111111"/>
          <w:sz w:val="28"/>
          <w:szCs w:val="28"/>
          <w:rtl w:val="true"/>
          <w:lang w:bidi="fa-IR"/>
        </w:rPr>
        <w:t>.</w:t>
      </w:r>
      <w:r>
        <w:rPr>
          <w:rStyle w:val="FootnoteAnchor"/>
          <w:rtl w:val="true"/>
        </w:rPr>
        <w:footnoteReference w:id="387"/>
      </w:r>
    </w:p>
    <w:p>
      <w:pPr>
        <w:pStyle w:val="Heading6"/>
        <w:numPr>
          <w:ilvl w:val="5"/>
          <w:numId w:val="1"/>
        </w:numPr>
        <w:rPr/>
      </w:pPr>
      <w:bookmarkStart w:id="314" w:name="__RefHeading___Toc18009069_1280447820"/>
      <w:bookmarkStart w:id="315" w:name="_Toc120"/>
      <w:bookmarkEnd w:id="314"/>
      <w:r>
        <w:rPr/>
        <w:t>4</w:t>
      </w:r>
      <w:r>
        <w:rPr>
          <w:rtl w:val="true"/>
        </w:rPr>
        <w:t xml:space="preserve">. </w:t>
      </w:r>
      <w:r>
        <w:rPr>
          <w:rtl w:val="true"/>
        </w:rPr>
        <w:t>نزول آيه در مدينه و در جنگ ذات الرقاع</w:t>
      </w:r>
      <w:bookmarkEnd w:id="315"/>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شخصى اقدام به ترور رسول خدا صلى‌الله‌عليه‌و‌آله كرده بود، و پس از آن اين آيه نازل شد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نقد اين نظريه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ذات الرقاع در سال چهارم هجرى اتفاق افتاده است</w:t>
      </w:r>
      <w:r>
        <w:rPr>
          <w:rStyle w:val="FootnoteAnchor"/>
          <w:rtl w:val="true"/>
        </w:rPr>
        <w:footnoteReference w:id="389"/>
      </w:r>
      <w:r>
        <w:rPr>
          <w:rFonts w:ascii="IRNazanin" w:hAnsi="IRNazanin" w:eastAsia="IRNazanin"/>
          <w:color w:val="111111"/>
          <w:sz w:val="28"/>
          <w:sz w:val="28"/>
          <w:szCs w:val="28"/>
          <w:rtl w:val="true"/>
          <w:lang w:bidi="fa-IR"/>
        </w:rPr>
        <w:t xml:space="preserve">، در حالى كه پيشتر نقل كرديم كه سوره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آخرين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پايانى عمر رسول خدا صلى‌الله‌عليه‌و‌آله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اصلى تاريخى كه جنگ ذات الرقاع را طرح كرده‌اند، هيچ يك نزول اين آيه را در اين جنگ ذكر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تنها وجوب صلاة خوف را مطرح كرده‌اند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پذيرش اين نظر، آيه از نظر محتوا نيز هيچ تناسبى با اين جنگ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ارتباطى وجود دارد بين تبليغ آنچه بر رسول خدا صلى‌الله‌عليه‌و‌آله نازل شده و تهديد او به اينكه اگر اين كار را نكند رسالت الهى را تبليغ نكرده است و بين حفاظت خداوند از او و طرح ترور رسول خدا صلى‌الله‌عليه‌و‌آله ؟ </w:t>
      </w:r>
      <w:bookmarkStart w:id="316" w:name="pg19260_257748"/>
    </w:p>
    <w:p>
      <w:pPr>
        <w:pStyle w:val="BookText"/>
        <w:rPr/>
      </w:pPr>
      <w:bookmarkEnd w:id="316"/>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عجيب‌تر اينكه راوى نزول اين آيه در ذات الرقاع ابوهريره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ابوهريره در سال هفتم به مدينه آمده و مسلمان شده است</w:t>
      </w:r>
      <w:r>
        <w:rPr>
          <w:rStyle w:val="FootnoteAnchor"/>
          <w:rtl w:val="true"/>
        </w:rPr>
        <w:footnoteReference w:id="390"/>
      </w:r>
      <w:r>
        <w:rPr>
          <w:rFonts w:ascii="IRNazanin" w:hAnsi="IRNazanin" w:eastAsia="IRNazanin"/>
          <w:color w:val="111111"/>
          <w:sz w:val="28"/>
          <w:sz w:val="28"/>
          <w:szCs w:val="28"/>
          <w:rtl w:val="true"/>
          <w:lang w:bidi="fa-IR"/>
        </w:rPr>
        <w:t>، و جنگ ذات الرقاع در سال چهارم رخ داده، و سوره مائده نيز در سال‌هاى پايانى عمر رسول خدا صلى‌الله‌عليه‌و‌آله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فخر رازى اقوال ياد شده در نزول اين آيه را تا ده قول نقل مى‌كند</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ولى بعضى از آنها به اندازه‌اى سست و بى‌اساس است كه ارزش نقل كردن را ندارد، تا چه رسد به نقد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ياد شد مهم‌ترين اقوال مخالف نزول آيه در غدير بود كه بى‌اساس بودن آنها بر اساس مدارك تاريخى روشن است</w:t>
      </w:r>
      <w:r>
        <w:rPr>
          <w:rFonts w:eastAsia="IRNazanin" w:cs="IRNazanin"/>
          <w:color w:val="111111"/>
          <w:sz w:val="28"/>
          <w:szCs w:val="28"/>
          <w:rtl w:val="true"/>
          <w:lang w:bidi="fa-IR"/>
        </w:rPr>
        <w:t>.</w:t>
      </w:r>
    </w:p>
    <w:p>
      <w:pPr>
        <w:pStyle w:val="Heading6"/>
        <w:numPr>
          <w:ilvl w:val="5"/>
          <w:numId w:val="1"/>
        </w:numPr>
        <w:rPr/>
      </w:pPr>
      <w:bookmarkStart w:id="317" w:name="__RefHeading___Toc18009071_1280447820"/>
      <w:bookmarkStart w:id="318" w:name="_Toc121"/>
      <w:bookmarkEnd w:id="317"/>
      <w:r>
        <w:rPr/>
        <w:t>5</w:t>
      </w:r>
      <w:r>
        <w:rPr>
          <w:rtl w:val="true"/>
        </w:rPr>
        <w:t xml:space="preserve"> . </w:t>
      </w:r>
      <w:r>
        <w:rPr>
          <w:rtl w:val="true"/>
        </w:rPr>
        <w:t>نزول آيه در غدير خم</w:t>
      </w:r>
      <w:bookmarkEnd w:id="318"/>
    </w:p>
    <w:p>
      <w:pPr>
        <w:pStyle w:val="BookText"/>
        <w:rPr/>
      </w:pPr>
      <w:r>
        <w:rPr>
          <w:rFonts w:ascii="IRNazanin" w:hAnsi="IRNazanin" w:eastAsia="IRNazanin"/>
          <w:color w:val="111111"/>
          <w:sz w:val="28"/>
          <w:sz w:val="28"/>
          <w:szCs w:val="28"/>
          <w:rtl w:val="true"/>
          <w:lang w:bidi="fa-IR"/>
        </w:rPr>
        <w:t>آنچه باقى مى‌ماند و قول شيعه و اكثر اهل‌سنت است نزول آيه در غدير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كه در نزول اين آيه در غدير خم وحدت نظر دارند، و در بين اهل‌سنت نيز بسيارى بر اين باورند كه اين آيه در غدير خم نازل شده است</w:t>
      </w:r>
      <w:r>
        <w:rPr>
          <w:rFonts w:eastAsia="IRNazanin" w:cs="IRNazanin"/>
          <w:color w:val="111111"/>
          <w:sz w:val="28"/>
          <w:szCs w:val="28"/>
          <w:rtl w:val="true"/>
          <w:lang w:bidi="fa-IR"/>
        </w:rPr>
        <w:t>.</w:t>
      </w:r>
      <w:r>
        <w:rPr>
          <w:rStyle w:val="FootnoteAnchor"/>
          <w:rtl w:val="true"/>
        </w:rPr>
        <w:footnoteReference w:id="392"/>
      </w:r>
    </w:p>
    <w:p>
      <w:pPr>
        <w:pStyle w:val="Heading5"/>
        <w:numPr>
          <w:ilvl w:val="4"/>
          <w:numId w:val="1"/>
        </w:numPr>
        <w:rPr/>
      </w:pPr>
      <w:bookmarkStart w:id="319" w:name="__RefHeading___Toc18009073_1280447820"/>
      <w:bookmarkStart w:id="320" w:name="_Toc122"/>
      <w:bookmarkEnd w:id="319"/>
      <w:r>
        <w:rPr/>
        <w:t>3</w:t>
      </w:r>
      <w:r>
        <w:rPr>
          <w:rtl w:val="true"/>
        </w:rPr>
        <w:t xml:space="preserve"> - </w:t>
      </w:r>
      <w:r>
        <w:rPr>
          <w:rtl w:val="true"/>
        </w:rPr>
        <w:t>شبهات ادبى</w:t>
      </w:r>
      <w:bookmarkEnd w:id="320"/>
    </w:p>
    <w:p>
      <w:pPr>
        <w:pStyle w:val="Heading6"/>
        <w:numPr>
          <w:ilvl w:val="5"/>
          <w:numId w:val="1"/>
        </w:numPr>
        <w:rPr/>
      </w:pPr>
      <w:bookmarkStart w:id="321" w:name="__RefHeading___Toc18009075_1280447820"/>
      <w:bookmarkStart w:id="322" w:name="_Toc123"/>
      <w:bookmarkEnd w:id="321"/>
      <w:r>
        <w:rPr>
          <w:rtl w:val="true"/>
        </w:rPr>
        <w:t>اشاره</w:t>
      </w:r>
      <w:bookmarkEnd w:id="322"/>
    </w:p>
    <w:p>
      <w:pPr>
        <w:pStyle w:val="BookText"/>
        <w:rPr/>
      </w:pPr>
      <w:r>
        <w:rPr>
          <w:rFonts w:ascii="Amiri" w:hAnsi="Amiri" w:eastAsia="Amiri" w:cs="Amiri"/>
          <w:color w:val="111111"/>
          <w:sz w:val="28"/>
          <w:sz w:val="28"/>
          <w:szCs w:val="28"/>
          <w:rtl w:val="true"/>
          <w:lang w:bidi="ar-SA"/>
        </w:rPr>
        <w:t>و اما شبهاتى كه در مورد آيه تبليغ مطرح شده است</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18009077_1280447820"/>
      <w:bookmarkStart w:id="324" w:name="_Toc124"/>
      <w:bookmarkEnd w:id="323"/>
      <w:r>
        <w:rPr>
          <w:rtl w:val="true"/>
        </w:rPr>
        <w:t>شبهه اول</w:t>
      </w:r>
      <w:r>
        <w:rPr>
          <w:rtl w:val="true"/>
        </w:rPr>
        <w:t xml:space="preserve">: </w:t>
      </w:r>
      <w:r>
        <w:rPr>
          <w:rtl w:val="true"/>
        </w:rPr>
        <w:t>سياق</w:t>
      </w:r>
      <w:bookmarkEnd w:id="32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شبهاتى كه بر استدلال به اين آيه وارد كرده‌اند، شبهه سياق آيات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شيهه را چنين مطرح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به جانشينى مناسبتى با بحث با اهل كتاب ندارد، و اين مسئله از مواردى است كه بلاغت قرآن آن را نمى‌پسندد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پاسخ اين شبهه</w:t>
      </w:r>
    </w:p>
    <w:p>
      <w:pPr>
        <w:pStyle w:val="BookText"/>
        <w:rPr/>
      </w:pPr>
      <w:r>
        <w:rPr>
          <w:rFonts w:ascii="IRNazanin" w:hAnsi="IRNazanin" w:eastAsia="IRNazanin"/>
          <w:color w:val="111111"/>
          <w:sz w:val="28"/>
          <w:sz w:val="28"/>
          <w:szCs w:val="28"/>
          <w:rtl w:val="true"/>
          <w:lang w:bidi="fa-IR"/>
        </w:rPr>
        <w:t>رشيد رضا چنين تصور كرده است كه ترتيب موجود آيات همان ترتيب نزول است، و چون در ترتيب موجود آيات قبل و بعد درباره اهل كتاب است بايد اين آيه هم درباره اهل كتاب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شبهه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مسلمانان ترتيب آيات را توفيقى مى‌دانند؛ به اين معنى كه پس از آنكه آيات متفرق نازل مى‌شد، رسول خدا صلى‌الله‌عليه‌و‌آله دستور داده است كه اين آيه در كجا و آن آيه در كجا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نسبت به ترتيبى كه پيامبر صلى‌الله‌عليه‌و‌آله مشخص كرده درست و پذيرفته است، ولى آيا ترتيب قرآن موجود همان ترتيب رسول خدا صلى‌الله‌عليه‌و‌آله است ؟</w:t>
      </w:r>
    </w:p>
    <w:p>
      <w:pPr>
        <w:pStyle w:val="BookText"/>
        <w:rPr/>
      </w:pPr>
      <w:r>
        <w:rPr>
          <w:rFonts w:ascii="IRNazanin" w:hAnsi="IRNazanin" w:eastAsia="IRNazanin"/>
          <w:color w:val="111111"/>
          <w:sz w:val="28"/>
          <w:sz w:val="28"/>
          <w:szCs w:val="28"/>
          <w:rtl w:val="true"/>
          <w:lang w:bidi="fa-IR"/>
        </w:rPr>
        <w:t>منابع اهل‌سنت در اين بحث خلاف اين مسئله را بيان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ابن‌شهاب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بن زيد به من خبر داد كه از پدرش زيد بن ثابت شنيده است كه هنگام تنظيم مصحف آيه‌اى از سوره احزاب را نيافتيم، با اينكه من شنيده بودم و رسول خدا صلى‌الله‌عليه‌و‌آله آن را قرائت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كرديم، آن را نزد خزيمة بن ثابت انصارى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آيه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المُؤمِنينَ رِجالٌ صَدَقوا ما عاهَدوا اللّه‌َ عَلَيهِ</w:t>
      </w:r>
      <w:r>
        <w:rPr>
          <w:rFonts w:eastAsia="IRNazanin" w:cs="IRNazanin"/>
          <w:color w:val="111111"/>
          <w:sz w:val="28"/>
          <w:szCs w:val="28"/>
          <w:rtl w:val="true"/>
          <w:lang w:bidi="fa-IR"/>
        </w:rPr>
        <w:t>» .</w:t>
      </w:r>
      <w:r>
        <w:rPr>
          <w:rStyle w:val="FootnoteAnchor"/>
          <w:rtl w:val="true"/>
        </w:rPr>
        <w:footnoteReference w:id="394"/>
      </w:r>
      <w:r>
        <w:rPr>
          <w:rFonts w:ascii="IRNazanin" w:hAnsi="IRNazanin" w:eastAsia="IRNazanin"/>
          <w:color w:val="111111"/>
          <w:sz w:val="28"/>
          <w:sz w:val="28"/>
          <w:szCs w:val="28"/>
          <w:rtl w:val="true"/>
          <w:lang w:bidi="fa-IR"/>
        </w:rPr>
        <w:t>پس از يافتن آن را در قرآن در سوره‌اش نهاديم</w:t>
      </w:r>
      <w:r>
        <w:rPr>
          <w:rFonts w:eastAsia="IRNazanin" w:cs="IRNazanin"/>
          <w:color w:val="111111"/>
          <w:sz w:val="28"/>
          <w:szCs w:val="28"/>
          <w:rtl w:val="true"/>
          <w:lang w:bidi="fa-IR"/>
        </w:rPr>
        <w:t>.</w:t>
      </w:r>
      <w:r>
        <w:rPr>
          <w:rStyle w:val="FootnoteAnchor"/>
          <w:rtl w:val="true"/>
        </w:rPr>
        <w:footnoteReference w:id="395"/>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 طور كه ملاحظه مى‌كنيد، زيد بن ثابت كه نقش اول را در جمع قرآن در منابع اهل‌سنت داشته است، اعتراف مى‌كند كه اين آيه را در سوره‌اش قرار داديم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آيا در جايى كه رسول خدا صلى‌الله‌عليه‌و‌آله در عصر خودش مشخص كرده بود ؟ يا هر جايى كه آنان مناسب ديده‌اند ؟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شيعه و چه اهل‌سنت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نظر دارند كه ترتيب موجود بر اساس نزول نيست، سيوطى كه نزول آيات را به انواع مختلف تقسيم كرده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سيزدهم از آيات، آياتى است كه جداگانه نازل شده‌اند و بيشتر آيات چنين است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گذشته از آن كه ترتيب موجود بر اساس نزول نيست، گاه در يك آيه هم نمى‌توان گفت كل آيه مربوط به يك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امت اختلافى نيست كه گاهى آيه‌اى از قرآن اولش درباره چيزى است و آخرش درباره چيزى، و وسطش درباره چيزى غير از اول آن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چنانچه دانشمندان اهل‌سنت درباره آيه تطهير همين شبهه سياق را مطرح كرده‌اند، و در آنجا هم همين جواب است كه گاهى جمله‌اى معترضه وسط آيه‌اى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ديگر هم در قرآن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بهترين راه‌هاى شناخت براى اينكه آيه‌اى با آيات ديگر نازل شده يا نه اين است كه اگر آيه مورد بحث را از مجموعه آيات ياد شده برداريم، ارتباط معنوى آيات به هم مى‌خورد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آيه تبليغ نيز همين شيوه قابل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كه اگر آيه تبليغ را از ميان برداريم، نه تنها خللى به ارتباط معنوى آيات قبل و بعد آن وارد نمى‌شود، بلكه كاملاً هماهنگ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قرآن و قرائت آيات قبل و بعد، بدون در نظر گرفتن اين آيه مى‌توان اين روش را تجربه كرد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قبل و بعد، مخاطبان را با عنوان اهل كتاب، يهود و 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تغيير از اين عناوين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آن دارد كه مخاطب در اين آيه با آيات قبل و بعد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حاكى از اين مسئله است كه اين آيه با آن آيات نازل نشده است</w:t>
      </w:r>
      <w:r>
        <w:rPr>
          <w:rFonts w:eastAsia="IRNazanin" w:cs="IRNazanin"/>
          <w:color w:val="111111"/>
          <w:sz w:val="28"/>
          <w:szCs w:val="28"/>
          <w:rtl w:val="true"/>
          <w:lang w:bidi="fa-IR"/>
        </w:rPr>
        <w:t xml:space="preserve">. </w:t>
      </w:r>
      <w:bookmarkStart w:id="325" w:name="pg19260_257751"/>
    </w:p>
    <w:p>
      <w:pPr>
        <w:pStyle w:val="Heading6"/>
        <w:numPr>
          <w:ilvl w:val="5"/>
          <w:numId w:val="1"/>
        </w:numPr>
        <w:rPr/>
      </w:pPr>
      <w:bookmarkStart w:id="326" w:name="__RefHeading___Toc18009079_1280447820"/>
      <w:bookmarkStart w:id="327" w:name="_Toc125"/>
      <w:bookmarkEnd w:id="325"/>
      <w:bookmarkEnd w:id="326"/>
      <w:r>
        <w:rPr>
          <w:rtl w:val="true"/>
        </w:rPr>
        <w:t>شبهه دوم</w:t>
      </w:r>
      <w:r>
        <w:rPr>
          <w:rtl w:val="true"/>
        </w:rPr>
        <w:t xml:space="preserve">: </w:t>
      </w:r>
      <w:r>
        <w:rPr>
          <w:rtl w:val="true"/>
        </w:rPr>
        <w:t>تفكيك كلام</w:t>
      </w:r>
      <w:bookmarkEnd w:id="327"/>
    </w:p>
    <w:p>
      <w:pPr>
        <w:pStyle w:val="BookText"/>
        <w:rPr/>
      </w:pPr>
      <w:r>
        <w:rPr>
          <w:rFonts w:ascii="IRNazanin" w:hAnsi="IRNazanin" w:eastAsia="IRNazanin"/>
          <w:color w:val="111111"/>
          <w:sz w:val="28"/>
          <w:sz w:val="28"/>
          <w:szCs w:val="28"/>
          <w:rtl w:val="true"/>
          <w:lang w:bidi="fa-IR"/>
        </w:rPr>
        <w:t>از شبهاتى كه بر استدلال شيعه به اين آيه وارد كرده‌اند اين است كه اگر آيه مورد بحث درباره امامت امام على عليه‌السلام باشد، لازم مى‌آيد بين آيات قبل و آيات بعد فاصله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در مفام بيان اين شبهه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آيات بسيار بعد از اين آيه سخن با يهود و نصارى است، ممتنع است كه اين يك آيه در بين اين آيات آورده شده باشد، به گونه‌اى كه با آيات قبل و بعد بيگانه باشد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پاسخ اين شبهه</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نيز بر اين عقيده است كه همه اين آيات با هم نازل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آيه با آيات قبل و بعد نمى‌تواند ارتباط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كلام فخر</w:t>
      </w:r>
    </w:p>
    <w:p>
      <w:pPr>
        <w:pStyle w:val="BookText"/>
        <w:rPr/>
      </w:pPr>
      <w:r>
        <w:rPr>
          <w:rFonts w:ascii="IRNazanin" w:hAnsi="IRNazanin" w:eastAsia="IRNazanin"/>
          <w:color w:val="111111"/>
          <w:sz w:val="28"/>
          <w:sz w:val="28"/>
          <w:szCs w:val="28"/>
          <w:rtl w:val="true"/>
          <w:lang w:bidi="fa-IR"/>
        </w:rPr>
        <w:t>رازى همان شبهه سياق است كه پيشتر مورد نقد و بررسى قرار گرفت و تكرار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نكاتى كه مى‌تواند نزول آيه را مشخص كند كه چه زمانى و درباره چه كسانى نازل شده است، مشخص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از فخر رازى است كه در 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قول نقل مى‌كند </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دو قول آن مربوط به يهود و بقيه درباره نزول آيه در غدير و مسائل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چگونه اظهار مى‌دارد كه اين آيه با آيات قبل و بعد خود ارتباط دارد و نمى‌تواند اجنبى باشد ؟ با اين كه بر اساس</w:t>
      </w:r>
    </w:p>
    <w:p>
      <w:pPr>
        <w:pStyle w:val="BookText"/>
        <w:rPr/>
      </w:pPr>
      <w:r>
        <w:rPr>
          <w:rFonts w:ascii="IRNazanin" w:hAnsi="IRNazanin" w:eastAsia="IRNazanin"/>
          <w:color w:val="111111"/>
          <w:sz w:val="28"/>
          <w:sz w:val="28"/>
          <w:szCs w:val="28"/>
          <w:rtl w:val="true"/>
          <w:lang w:bidi="fa-IR"/>
        </w:rPr>
        <w:t>هشت قول ديگر آيه غير مرتبط است</w:t>
      </w:r>
      <w:r>
        <w:rPr>
          <w:rFonts w:eastAsia="IRNazanin" w:cs="IRNazanin"/>
          <w:color w:val="111111"/>
          <w:sz w:val="28"/>
          <w:szCs w:val="28"/>
          <w:rtl w:val="true"/>
          <w:lang w:bidi="fa-IR"/>
        </w:rPr>
        <w:t>.</w:t>
      </w:r>
    </w:p>
    <w:p>
      <w:pPr>
        <w:pStyle w:val="Heading6"/>
        <w:numPr>
          <w:ilvl w:val="5"/>
          <w:numId w:val="1"/>
        </w:numPr>
        <w:rPr/>
      </w:pPr>
      <w:bookmarkStart w:id="328" w:name="__RefHeading___Toc18009081_1280447820"/>
      <w:bookmarkStart w:id="329" w:name="_Toc126"/>
      <w:bookmarkEnd w:id="328"/>
      <w:r>
        <w:rPr>
          <w:rtl w:val="true"/>
        </w:rPr>
        <w:t>شبهه سوم</w:t>
      </w:r>
      <w:r>
        <w:rPr>
          <w:rtl w:val="true"/>
        </w:rPr>
        <w:t xml:space="preserve">: </w:t>
      </w:r>
      <w:r>
        <w:rPr>
          <w:rtl w:val="true"/>
        </w:rPr>
        <w:t>شبهات محتوايى</w:t>
      </w:r>
      <w:bookmarkEnd w:id="32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شبهاتى كه بر استدلال شيعه به اين آيه وارد كرده‌اند، اين است كه آيه از نظر محتوايى با مسئله امامت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رضا 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سياق آيه و ما قبل و ما بعد آن كه بگذريم، آيه به تنهايى نيز نمى‌پذيرد كه مقصود از تبليغ رهبرى على عليه‌السلام باشد، زيرا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شرطيه است كه بعد از جمله امرى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و در پايان جمله نگهدارى، و جمله پايانى آيه كه تعليل مى‌كند خداوند كافران را هدايت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اين امور تناسبى با تبليغ كردن رهبرى على عليه‌السلام براى مردم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را با چشم بصيرت مطالعه كن نه با چشم تقليد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پس اين شبهه سه مرحله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شرطيه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كار را انجام ندهى رسالت او را انجام نداده‌اى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تبليغ خلافت على عليه‌السلام سازگارى دارد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از مردم نگه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خلافت على عليه‌السلام سازگارى دارد ؟</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كافران را هدايت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امامت على عليه‌السلام سازگارى دارد ؟</w:t>
      </w:r>
    </w:p>
    <w:p>
      <w:pPr>
        <w:pStyle w:val="BookText"/>
        <w:rPr/>
      </w:pPr>
      <w:r>
        <w:rPr>
          <w:rFonts w:ascii="IRNazanin" w:hAnsi="IRNazanin" w:eastAsia="IRNazanin"/>
          <w:color w:val="111111"/>
          <w:sz w:val="28"/>
          <w:sz w:val="28"/>
          <w:szCs w:val="28"/>
          <w:rtl w:val="true"/>
          <w:lang w:bidi="fa-IR"/>
        </w:rPr>
        <w:t>پاسخ اين شبهه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بخش اول شبهه</w:t>
      </w:r>
    </w:p>
    <w:p>
      <w:pPr>
        <w:pStyle w:val="BookText"/>
        <w:rPr/>
      </w:pPr>
      <w:r>
        <w:rPr>
          <w:rFonts w:ascii="Amiri" w:hAnsi="Amiri" w:eastAsia="Amiri" w:cs="Amiri"/>
          <w:color w:val="111111"/>
          <w:sz w:val="28"/>
          <w:sz w:val="28"/>
          <w:szCs w:val="28"/>
          <w:rtl w:val="true"/>
          <w:lang w:bidi="ar-SA"/>
        </w:rPr>
        <w:t>رشيد رضا تصور درستى از جانشينى رسول خدا صلى‌الله‌عليه‌و‌آله ندارد و تصور مى‌كند جانشينى واقعى رسول خدا صلى‌الله‌عليه‌و‌آله همان بوده كه بعد از شهادت آن حضرت اتفاق افتاده است، و يا در حد رئيس يك قبيله يا رئيس‌جمهورى يك كشور است، تا با عدم تبليغ رسالت الهى برابرى نكند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امامت و خلافت و جانشينى رسول خدا صلى‌الله‌عليه‌و‌آله ادامه نبوت است و همان وظايف رسول خدا صلى‌الله‌عليه‌و‌آله بر عهده جانشين او است كه مهم‌ترين آنها هدايت همه جانبه بشر به سوى خداست، كه چنين كارى جز با برخوردارى از عصمت و علم الهى امكان </w:t>
      </w:r>
    </w:p>
    <w:p>
      <w:pPr>
        <w:pStyle w:val="BookText"/>
        <w:rPr/>
      </w:pPr>
      <w:r>
        <w:rPr>
          <w:rFonts w:ascii="IRNazanin" w:hAnsi="IRNazanin" w:eastAsia="IRNazanin"/>
          <w:color w:val="111111"/>
          <w:sz w:val="28"/>
          <w:sz w:val="28"/>
          <w:szCs w:val="28"/>
          <w:rtl w:val="true"/>
          <w:lang w:bidi="fa-IR"/>
        </w:rPr>
        <w:t xml:space="preserve">پذير نيست؛ علمى كه تمام ابعاد احكام الهى اعم از دنيوى، اخروى، اجتماعى، سياسى، قضايى، فردى، اجتماعى،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دوست و دشمن بعد از رسول خدا صلى‌الله‌عليه‌و‌آله چنين دانشى در اختيار امام على عليه‌السلام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اين علم گسترده و عصمت امام على عليه‌السلام بايد به اعترافات خلفاى سه‌گانه در عدم آگاهى از احكام الهى و اسلامى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حدى كه خليفه اول از اجراى حد الهى نسبت به خالد بن وليد در جريان كشتن مالك بن نويره و همبستر شدن با همسر او سرباز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بيعت‌تان را پس بگيريد، كه شيطانى همراه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عدم آگاهى او از احكام ابتدايى كه بسيار روشن است، مثل ندانستن ميراث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پى بردن به ميزان آگاهى خليفه اول مى‌توان به كتب تفسير، حديث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اهل‌سنت مراجعه كرد، و دريافت كه بسيارى از صحابه در خلافت بر او برترى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عدم آگاهى در مورد خليفه دوم بسيار بيشتر است؛ از قبيل تحريم ازدواج موقت، با اينكه در زمان رسول خدا صلى‌الله‌عليه‌و‌آله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او در خانه‌هاى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به سنگسار زن حامله و زن ديوانه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فراوان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او بارها و بارها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عَلىٌّ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طرفى بايد در نظر داشت كه خليفه رسول خدا صلى‌الله‌عليه‌و‌آله بايد هدايت همه جانبه جامعه بشرى را عهده‌دار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روشن است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بعد از خودت را مشخص كن، كه اگر اين كار را انجام ندهى رسالت الهى را انجام نداده‌اى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بخش دوم شبهه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مقصود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مشخص شود، هم جايگاه و ارتباط آن با ولايت على عليه‌السلام و حفاظت او از رسول خدا صلى‌الله‌عليه‌و‌آله در برابر آنان مشخص مى‌شود، و هم جمله پايانى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چند احتمال زير مطرح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نمى‌تواند درست باشد، چون مسلمانانى كه به رسول خدا صلى‌الله‌عليه‌و‌آله از روى اخلاص و عشق به خداوند ايمان آورده‌اند و همه چيز خود را در راه گسترش اسلام در طبق اخلاص گذاشته و سال‌ها براى گسترش اسلام زحمت كشيده‌اند، خطرى براى رسول خدا صلى‌الله‌عليه‌و‌آله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نيز نمى‌تواند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وقتى قرآن اهل كتاب را مخاطب قرار مى‌دهد با عنوان يهود، نصارى، اهل الكتاب، الذين اوتوا الكتاب و الذين كفروا خطاب مى‌كند، نه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ثانيا در زمان نزول آيه در مدينه و مكه و به خصوص در مراسم حجة الوداع، اهل كتابى وجود نداشت تا خطرى براى رسول خدا صلى‌الله‌عليه‌و‌آله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و ايران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نيز نمى‌تواند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هنوز اسلام در خارج از عربستان گسترش نيافته بود تا عده‌اى مخالف پيامبر صلى‌الله‌عليه‌و‌آله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اينان هم در مراسم حضور نداشتند تا خطرى براى رسول خدا صلى‌الله‌عليه‌و‌آله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اين،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جمعيتى صاحب نفوذ و قدرت باشند كه از مخالفان رسول خدا صلى‌الله‌عليه‌و‌آله و اسلام هستند، و نيز از مسلمانان حاضر در مراسم و غير قابل شناخت ظاهرى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بديهى است كه اين جمعيت غير از جريان نفاق و منافقان كسى نمى‌تواند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منافقانى كه در رأسشان سران سقيفه و اطرافيانشان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مورد ابوبكر و عمر و نفاق و كارشكنى‌هاى متعددشان بسيار است و در كتب ديگر مفصل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در مورد عده‌اى سخن مى‌گوييم كه بسا آنان نيز در اينجا منظور آيه باشند، و آنان سران قريش هستند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مشخص كردن اينان و خطرى كه براى رسول خدا صلى‌الله‌عليه‌و‌آله داشتند و خطرى كه از ولايت و امامت على عليه‌السلام متوجه آنان مى‌شد و ترسى كه رسول خدا صلى‌الله‌عليه‌و‌آله از عملكرد آنان داشت، بايد عملكرد قريش را در برابر دعوت رسول خدا صلى‌الله‌عليه‌و‌آله مورد بررسى قرار داد، تا </w:t>
      </w:r>
    </w:p>
    <w:p>
      <w:pPr>
        <w:pStyle w:val="BookText"/>
        <w:rPr/>
      </w:pPr>
      <w:r>
        <w:rPr>
          <w:rFonts w:ascii="IRNazanin" w:hAnsi="IRNazanin" w:eastAsia="IRNazanin"/>
          <w:color w:val="111111"/>
          <w:sz w:val="28"/>
          <w:sz w:val="28"/>
          <w:szCs w:val="28"/>
          <w:rtl w:val="true"/>
          <w:lang w:bidi="fa-IR"/>
        </w:rPr>
        <w:t>بتوان خطر آنان را به تصوير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توجه داشت كه چنين كارى مستلزم بازخوانى يك دوره تاريخ اسلام است، كه اين كار در اينجا ممكن نيست و تنها به سرفصل‌هاى آن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موضع‌گيرى قريش در برابر رسول خدا صلى‌الله‌عليه‌و‌آله</w:t>
      </w:r>
    </w:p>
    <w:p>
      <w:pPr>
        <w:pStyle w:val="BookText"/>
        <w:rPr/>
      </w:pPr>
      <w:r>
        <w:rPr>
          <w:rFonts w:ascii="Amiri" w:hAnsi="Amiri" w:eastAsia="Amiri" w:cs="Amiri"/>
          <w:color w:val="111111"/>
          <w:sz w:val="28"/>
          <w:sz w:val="28"/>
          <w:szCs w:val="28"/>
          <w:rtl w:val="true"/>
          <w:lang w:bidi="ar-SA"/>
        </w:rPr>
        <w:t>بعد از آنكه خداوند به رسول خود صلى‌الله‌عليه‌و‌آله دستور داد دعوت به اسلام را علنى كند و او نيز دعوت آشكار را آغاز كرد، سرسخت‌ترين دشمنان او قريش بودند كه در برابر دعوت او دست به اقداماتى به شرح زير زدند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مذاكره براى جلوگيرى از تبليغ دين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قريش آن قدر تكبر داشتند كه شأن خود را برتر از آن مى‌دانستند كه با رسول خدا صلى‌الله‌عليه‌و‌آله مذاكره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اين دوران با حضرت ابوطالب چندين دور مذاكره كردند، كه او مانع تبليغ پيامبر صلى‌الله‌عليه‌و‌آله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متن توجه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كه رسول خدا صلى‌الله‌عليه‌و‌آله قومش را به اسلام دعوت كرد، جمعى از سران قريش مانند عتبه و شيبه پسران ربيعة بن شمس و ابوسفيان پسر حرب و ابوبخترى و اسود و ابوجهل و وليد بن مغيره و نبيه و منبه پسران حجاج بن عامر و عاص بن وائل خدمت ابوطالب رسيدند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 تو به خدايان ما ناسزا مى‌گويد و دين ما را سرزنش مى‌كند و افكار ما را سفيهانه مى‌پندارند و پدران ما را گمراه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مانع او شو، و يا دست از حمايت او بردارد تا خود بدانيم كه با او چه كنيم</w:t>
      </w:r>
      <w:r>
        <w:rPr>
          <w:rFonts w:eastAsia="IRNazanin" w:cs="IRNazanin"/>
          <w:color w:val="111111"/>
          <w:sz w:val="28"/>
          <w:szCs w:val="28"/>
          <w:rtl w:val="true"/>
          <w:lang w:bidi="fa-IR"/>
        </w:rPr>
        <w:t>.</w:t>
      </w:r>
      <w:r>
        <w:rPr>
          <w:rStyle w:val="FootnoteAnchor"/>
          <w:rtl w:val="true"/>
        </w:rPr>
        <w:footnoteReference w:id="401"/>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مذاكره، ابوطالب با سخنانى دلگرم كننده آنان را قانع كرد و آنان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رسول خدا صلى‌الله‌عليه‌و‌آله حاضر نبود دست از دعوت به حق خود بر دارد، دوباره خدمت ابوطالب رسيدند و به او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ابوطالب، سنّى از تو گذشته و در بين ما جايگاه و منزلتى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خواستيم جلو پسر برادرت را بگيرى، ولى جلو او را نگرفتى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نمى‌توانيم اين وضع را تحمل كنيم كه پدران ما دشنام داده شوند و افكار و انديشه ما سفيهانه دانسته شود و خدايان ما تحقير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جلو او را بگير، و يا اينكه ما با تو و او درگير مى‌شويم؛ به گونه‌اى كه يكى از ما از ميان برود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اقدام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مذاكره با تهديد براى جلوگيرى از تبليغ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 از مذاكره چون همراه با تهديد جدى بود، ابوطالب رسول خدا صلى‌الله‌عليه‌و‌آله را خواست و سخنان قريش را به اطلاع آن حضرت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در پاسخ قريش به حضرت ابوطالب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خورشيد را در دست راست و ماه را در دست چپ من بگذارند و از من بخواهند كه دست از اين كار بردارم، اين كار را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يا خداوند اين دين را گسترش دهد، و يا اينكه من در اين راه كشته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كلمات، اشك‌هاى رسول خدا صلى‌الله‌عليه‌و‌آله جارى شد و گريه كرد و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دور شد، حضرت ابوطالب او را خواند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برادرم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 خدا صلى‌الله‌عليه‌و‌آله آمد، ابوطالب به 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 برو و هر چه دلت مى‌خواهد تبليغ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 برابر هيچ چيزى تو را تسليم نخواهم كرد </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وقتى قريش از مذاكره با جناب ابوطالب براى وادار كردن رسول خدا صلى‌الله‌عليه‌و‌آله به توقف تبليغ دين خدا راه به جايى نبردند، در صدد بر آمدند تا جلو تبليغ دين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اين هدف، از روش‌هاى زير استفاده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مستقيم براى جلوگيرى از تبليغ دين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مذاكره براى كشتن رسول خدا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مى‌دانست كه راه رهايى از اين مشكل از بين بردن رسول خدا صلى‌الله‌عليه‌و‌آله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از طرفى حمايت جدى ابوطالب و به تبع </w:t>
      </w:r>
    </w:p>
    <w:p>
      <w:pPr>
        <w:pStyle w:val="BookText"/>
        <w:rPr/>
      </w:pPr>
      <w:r>
        <w:rPr>
          <w:rFonts w:ascii="Amiri" w:hAnsi="Amiri" w:eastAsia="Amiri" w:cs="Amiri"/>
          <w:color w:val="111111"/>
          <w:sz w:val="28"/>
          <w:sz w:val="28"/>
          <w:szCs w:val="28"/>
          <w:rtl w:val="true"/>
          <w:lang w:bidi="ar-SA"/>
        </w:rPr>
        <w:t xml:space="preserve">آن حمايت بنى‌هاشم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خود از قبائل زيرمجموعه قريش و مورد احترام مردم مكه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 صلى‌الله‌عليه‌و‌آله مانع كشتن آن حضرت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رو خدمت ابوطالب آمدند و به او پيشنهاد كردند كه ما جوانى از جوانان قريش را به تو مى‌دهيم و تو نيز محمد صلى‌الله‌عليه‌و‌آله را به ما بده تا او را بكشيم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پيشنهاد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قريش فهميدند كه ابوطالب حاضر نيست دست از حمايت رسول خدا صلى‌الله‌عليه‌و‌آله دست بردارد، نزد ابوطالب رفتند و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عِمارة بن وليد قوى‌ترين و زيباترين جوان قريش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عنوان فرزند به تو مى‌دهيم كه از فكر و توان جسمى او استفاده كنى، و در برابر آن پسر برادرت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مخالف دين ماست و بين ما تفرقه ايجاد كرده است و انديشه ما را سفيهانه مى‌پندارد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ما كن تا او را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معامله است؛ مردى در برابر مردى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كار هرگز شدنى نيست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ايمان آوردن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اساسى قريش اسلام بود، و اگر با رسول خدا صلى‌الله‌عليه‌و‌آله نيز درگير شدند به خاطر اين بود كه او اسلام را تبليغ مى‌كرد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شكست طرح‌هاى ياد شده، به اين طرح رو آوردند كه از ايمان آوردن افراد جلوگيرى كنند، و در اين راه بسيار تلاش كردند تا از اسلام آوردن طفيل بن عمرو</w:t>
      </w:r>
      <w:r>
        <w:rPr>
          <w:rStyle w:val="FootnoteAnchor"/>
          <w:rtl w:val="true"/>
        </w:rPr>
        <w:footnoteReference w:id="405"/>
      </w:r>
      <w:r>
        <w:rPr>
          <w:rFonts w:ascii="Amiri" w:hAnsi="Amiri" w:eastAsia="Amiri" w:cs="Amiri"/>
          <w:color w:val="111111"/>
          <w:sz w:val="28"/>
          <w:sz w:val="28"/>
          <w:szCs w:val="28"/>
          <w:rtl w:val="true"/>
          <w:lang w:bidi="ar-SA"/>
        </w:rPr>
        <w:t>، اعشى بن قيس شاعر معروف</w:t>
      </w:r>
      <w:r>
        <w:rPr>
          <w:rStyle w:val="FootnoteAnchor"/>
          <w:rtl w:val="true"/>
        </w:rPr>
        <w:footnoteReference w:id="406"/>
      </w:r>
      <w:r>
        <w:rPr>
          <w:rFonts w:ascii="Amiri" w:hAnsi="Amiri" w:eastAsia="Amiri" w:cs="Amiri"/>
          <w:color w:val="111111"/>
          <w:sz w:val="28"/>
          <w:sz w:val="28"/>
          <w:szCs w:val="28"/>
          <w:rtl w:val="true"/>
          <w:lang w:bidi="ar-SA"/>
        </w:rPr>
        <w:t>، عدّاس</w:t>
      </w:r>
      <w:r>
        <w:rPr>
          <w:rStyle w:val="FootnoteAnchor"/>
          <w:rtl w:val="true"/>
        </w:rPr>
        <w:footnoteReference w:id="407"/>
      </w:r>
      <w:r>
        <w:rPr>
          <w:rFonts w:ascii="Amiri" w:hAnsi="Amiri" w:eastAsia="Amiri" w:cs="Amiri"/>
          <w:color w:val="111111"/>
          <w:sz w:val="28"/>
          <w:sz w:val="28"/>
          <w:szCs w:val="28"/>
          <w:rtl w:val="true"/>
          <w:lang w:bidi="ar-SA"/>
        </w:rPr>
        <w:t>، و از ايمان آوردن قبائل در مناسك حج</w:t>
      </w:r>
      <w:r>
        <w:rPr>
          <w:rStyle w:val="FootnoteAnchor"/>
          <w:rtl w:val="true"/>
        </w:rPr>
        <w:footnoteReference w:id="408"/>
      </w:r>
      <w:r>
        <w:rPr>
          <w:rFonts w:ascii="IRNazanin" w:hAnsi="IRNazanin" w:eastAsia="IRNazanin"/>
          <w:color w:val="111111"/>
          <w:sz w:val="28"/>
          <w:sz w:val="28"/>
          <w:szCs w:val="28"/>
          <w:rtl w:val="true"/>
          <w:lang w:bidi="fa-IR"/>
        </w:rPr>
        <w:t>، جلوگيرى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شكنجه 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همزمان با تلاش براى جلوگيرى از ايمان آوردن افراد، به شكنجه ياران رسول خدا صلى‌الله‌عليه‌و‌آله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 دو انگيزه انجام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آورندگان باز گردند، و ديگران نيز تمايل به ايمان آوردن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شكنجه مؤمنان توسط قريش به قدرى روشن است كه جاى هيچ شبهه‌اى براى كسى باقى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متن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با هم توافق كردند تا كسانى را كه به رسول خدا صلى‌الله‌عليه‌و‌آله ايمان آورده‌اند شكنجه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هر قبيله‌اى مسلمانان آن قبيله را شكنجه مى‌كردند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از ديگر شواهد اين جريان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كتك خوردن عبداللّه بن مسعود و مجروح شدن او تنها به خاطر خواندن قرآن</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شكنجه بلال با آن وضع فجيع، تنها به جرم گفتن لا اله الا اللّه</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شكنجه ياسر و سميه و عمار با آن وضع رقت‌بار براى رسول خدا صلى‌الله‌عليه‌و‌آله بسيار دردناك</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وقتى پيامبر صلى‌الله‌عليه‌و‌آله از كنار آنان مى‌گذشت و اين شكنجه‌ها را مى‌ديد،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آل‌ياسر، موعدكم الجنة</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آل‌ياسر صبر كنيد، وعدگاه شما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ياد شده، درباره ياران رسول خدا صلى‌الله‌عليه‌و‌آله است، ولى اذيت و آزار قريش نسبت رسول خدا صلى‌الله‌عليه‌و‌آله از اين بحث خارج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نه تنها مسلمانان را مورد اذيت و آزار و شكنجه قرار مى‌داد تا از دين خود دست بردارند، بلكه پس از دستور رسول خدا صلى‌الله‌عليه‌و‌آله به مسلمانان </w:t>
      </w:r>
    </w:p>
    <w:p>
      <w:pPr>
        <w:pStyle w:val="BookText"/>
        <w:rPr/>
      </w:pPr>
      <w:r>
        <w:rPr>
          <w:rFonts w:ascii="IRNazanin" w:hAnsi="IRNazanin" w:eastAsia="IRNazanin"/>
          <w:color w:val="111111"/>
          <w:sz w:val="28"/>
          <w:sz w:val="28"/>
          <w:szCs w:val="28"/>
          <w:rtl w:val="true"/>
          <w:lang w:bidi="fa-IR"/>
        </w:rPr>
        <w:t>براى مهاجرت به حبشه نيز آرام ننشستند و هيأتى را به حبشه فرستادند تا آنان را به مكه باز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قريش ديدند ياران رسول خدا صلى‌الله‌عليه‌و‌آله در حبشه استقرار يافته و امنيت يافته‌اند، با يكديگر مشورت كردند و تصميم گرفتند تا دو نفر قريشى توانا را به حبشه بفرستند و از نجاشى بخواهند تا مسلمانان را بازگرداند، تا آنان را به خاطر دينشان شكنجه كنند و از محل آرامش و استقرارشان بيرون كنند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براى نرسيدن صداى قرآن به گوش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كه از به ثمر رسيدن راه‌هاى ياد شده مأيوس شده بود و از طرفى نمى‌توانست گسترش دين خدا را ببينند، تلاش كردند تا مردم با رسول خدا صلى‌الله‌عليه‌و‌آله روبرو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آن حضرت مشغول خواندن قرآن بود، با سر و صدا كردن مانع مى‌شدند كه مردم صداى آن حضرت را بشنوند، كه اين تلاش نيز در قرآن منعكس شده است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سازش</w:t>
      </w:r>
    </w:p>
    <w:p>
      <w:pPr>
        <w:pStyle w:val="BookText"/>
        <w:rPr/>
      </w:pPr>
      <w:r>
        <w:rPr>
          <w:rFonts w:ascii="IRNazanin" w:hAnsi="IRNazanin" w:eastAsia="IRNazanin"/>
          <w:color w:val="111111"/>
          <w:sz w:val="28"/>
          <w:sz w:val="28"/>
          <w:szCs w:val="28"/>
          <w:rtl w:val="true"/>
          <w:lang w:bidi="fa-IR"/>
        </w:rPr>
        <w:t>خداوند اراده كرده بود تا نور اسلام در بين مردم گسترش يابد، و در مقابل قريش تلاش مى‌كردند تا اين نور را خاموش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راه‌هاى قبل به نتيجه نرسيد، طرح سازش با رسول خدا صلى‌الله‌عليه‌و‌آله را در قالب پيشنهادهاى زير ارائه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اعطاى امتيازات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در طرح سازش با رسول خدا صلى‌الله‌عليه‌و‌آله چندين مرحله را اجرا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دادن امتيازات به رسول خدا صلى‌الله‌عليه‌و‌آله در برابر سكوت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پيشنهادها توجه كنيد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عتبه، شيبه، ابوسفيان، نضر، ابوالبخترى، اسود، زمعه، وليد، ابوجهل، عبداللّه بن ابى‌اميه، عاص بن وائل، نبيه، منبه، اميه بن خلف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و با پيامبر صلى‌الله‌عليه‌و‌آله مذاكره كردند و به او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مقصودت از آوردن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ثروت است، از اموال خود آنقدر برايت جمع مى‌كنيم كه ثروتمندترين ما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مقصودت به دست آوردن موقعيت اجتماعى است، ما تو را به سرورى مى‌پذيريم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مقصودت به دست آوردن قدرت و حكومت است، ما حاضريم حاكميت تو را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جن بر تو غلبه كرده است و ديوانه شده‌اى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شايد چنين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حاضريم در راه درمان تو اموال خود را هزينه كنيم تا بهبود يابى، يا ما مأيوس شويم</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پس از مأيوس شدن از دادن امتيازات مادى، حاضر شدند دين مشترك را در مكه اعلام كنند؛ بدين گونه كه زمانى پيامبر صلى‌الله‌عليه‌و‌آله و مسلمانان و قريش آئين عبادى اسلام را به جا آورند، و در مقابل زمانى هم رسول خدا صلى‌الله‌عليه‌و‌آله و مسلمانان در برابر بت‌هاى قريش سجده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پيشنهاد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با هم آنچه تو عبادت مى‌كنى عبادت كنيم و تو هم آنچه را ما عبادت مى‌كنيم عبادت كن، و ما و شما دين مشترك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تو عبادت مى‌كنى بهتر بود ما بهره خود را برده‌ايم، و اگر آنچه ما عبادت مى‌كنيم بهتر بود تو بهره‌ات را برده‌اى</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در مقابل اين پيشنهاد، خداوند سوره كافرون را نازل كرد و به اين بازى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يك بار ديگر در آستانه ارتحال ابوطالب پيشنهاد سازش را در حضور ابوطالب مطرح كرد، كه با پيشنهاد توحيد به شكست انجاميد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راه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اقتصادى و اجتماعى</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 كه نتوانسته بود رسول خدا صلى‌الله‌عليه‌و‌آله را از تبليغ دين منصرف كند و روز به روز بر گسترش اسلام و جمعيت مسلمانان افزوده مى‌شد، تصميم گرفتند هر گونه روابط اجتماعى با مسلمانان را تحريم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قريش ديد كه اصحاب پيامبر صلى‌الله‌عليه‌و‌آله روز به روز گسترش مى‌يابند، در جلسه‌اى تصميم گرفتند تا قرار دادى عليه بنى‌هاشم و بنى‌عبدالمطلب بنويسند؛ كه نه به آنان زن بدهند و نه از آنان زن بگيرند، و نه به آنان چيزى بفروشند و نه از آنان چيزى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توافق را نوشته با هم پيمان بستند تا آن را رعايت كنند، و براى اطمينان كار قرار داد را در داخل كعبه آويزان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قرار داد منصور بن عكرمه بود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راه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نظامى</w:t>
      </w:r>
    </w:p>
    <w:p>
      <w:pPr>
        <w:pStyle w:val="BookText"/>
        <w:rPr/>
      </w:pPr>
      <w:r>
        <w:rPr>
          <w:rFonts w:ascii="IRNazanin" w:hAnsi="IRNazanin" w:eastAsia="IRNazanin"/>
          <w:color w:val="111111"/>
          <w:sz w:val="28"/>
          <w:sz w:val="28"/>
          <w:szCs w:val="28"/>
          <w:rtl w:val="true"/>
          <w:lang w:bidi="fa-IR"/>
        </w:rPr>
        <w:t>پس از مقاومت سرسختانه رسول خدا صلى‌الله‌عليه‌و‌آله و يارانش در برابر شكنجه و آزار قريشيان و كمك خداوند و تابيدن نور ايمان در دل يثربيان و هجرت رسول خدا صلى‌الله‌عليه‌و‌آله و مسلمانان به مدينه و تشكيل حكومت دينى در اين شهر و بستن پيمان با قبائل اطراف مدينه، نه تنها قريش رسول خدا صلى‌الله‌عليه‌و‌آله و مسلمانان را رها نكرد، بلكه در همين دوران ده‌ها عمليات نظامى بزرگ و كوچك را عليه رسول خدا صلى‌الله‌عليه‌و‌آله سازماندهى كرد، كه داستان اين بخش از تلاش قريش در حد چندين جلد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صلح يا شكست سياسى</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قريش از غارت اموال مسلمانان در مكه</w:t>
      </w:r>
      <w:r>
        <w:rPr>
          <w:rStyle w:val="FootnoteAnchor"/>
          <w:rtl w:val="true"/>
        </w:rPr>
        <w:footnoteReference w:id="419"/>
      </w:r>
      <w:r>
        <w:rPr>
          <w:rFonts w:ascii="IRNazanin" w:hAnsi="IRNazanin" w:eastAsia="IRNazanin"/>
          <w:color w:val="111111"/>
          <w:sz w:val="28"/>
          <w:sz w:val="28"/>
          <w:szCs w:val="28"/>
          <w:rtl w:val="true"/>
          <w:lang w:bidi="fa-IR"/>
        </w:rPr>
        <w:t>راه به جايى نبرد و نتوانست از هجرت آن حضرت جلوگيرى كند</w:t>
      </w:r>
      <w:r>
        <w:rPr>
          <w:rStyle w:val="FootnoteAnchor"/>
          <w:rtl w:val="true"/>
        </w:rPr>
        <w:footnoteReference w:id="420"/>
      </w:r>
      <w:r>
        <w:rPr>
          <w:rFonts w:ascii="IRNazanin" w:hAnsi="IRNazanin" w:eastAsia="IRNazanin"/>
          <w:color w:val="111111"/>
          <w:sz w:val="28"/>
          <w:sz w:val="28"/>
          <w:szCs w:val="28"/>
          <w:rtl w:val="true"/>
          <w:lang w:bidi="fa-IR"/>
        </w:rPr>
        <w:t>و با هجوم‌هاى نظامى پى در پى نيز نتوانست حكومت دينى رسول خدا صلى‌الله‌عليه‌و‌آله را سرنگون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بعد از هجوم نظامى احزاب؛ كه همه امكانات و همپيمانان خود و مخالفان رسول خدا صلى‌الله‌عليه‌و‌آله و اسلام را بسيج كرد و همكارى يهود و ستون پنجم و تلاش منافقان مدينه هم سودى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ناچار شد تا قدرت سياسى رسول خدا صلى‌الله‌عليه‌و‌آله را به رسميت بشناسد، و در پايان سال ششم</w:t>
      </w:r>
      <w:r>
        <w:rPr>
          <w:rStyle w:val="FootnoteAnchor"/>
          <w:rtl w:val="true"/>
        </w:rPr>
        <w:footnoteReference w:id="421"/>
      </w:r>
      <w:r>
        <w:rPr>
          <w:rFonts w:ascii="IRNazanin" w:hAnsi="IRNazanin" w:eastAsia="IRNazanin"/>
          <w:color w:val="111111"/>
          <w:sz w:val="28"/>
          <w:sz w:val="28"/>
          <w:szCs w:val="28"/>
          <w:rtl w:val="true"/>
          <w:lang w:bidi="fa-IR"/>
        </w:rPr>
        <w:t>در منطقه حديبيه با آن حضرت پيمان صلح منعقد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در اين دوران اقتدار ابوسفيان به پايان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تعبيرى تاريخ مصرف او تمام شده بود و مى‌بايد </w:t>
      </w:r>
    </w:p>
    <w:p>
      <w:pPr>
        <w:pStyle w:val="BookText"/>
        <w:rPr/>
      </w:pPr>
      <w:r>
        <w:rPr>
          <w:rFonts w:ascii="IRNazanin" w:hAnsi="IRNazanin" w:eastAsia="IRNazanin"/>
          <w:color w:val="111111"/>
          <w:sz w:val="28"/>
          <w:sz w:val="28"/>
          <w:szCs w:val="28"/>
          <w:rtl w:val="true"/>
          <w:lang w:bidi="fa-IR"/>
        </w:rPr>
        <w:t>شخص سهيل بن عمرو جايگزين ابوسفيان مى‌شد</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وى تا پايان عمر رسول اللّه صلى‌الله‌عليه‌و‌آله رهبرى جبهه مخالف آن حضرت را در قريش رهبرى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توجه به اين نكته لازم است كه مخالفت قريش به خصوص سهيل بن عمرو در همين دوران به حدى است كه از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قرار داد صلح جلوگيرى كردند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حتى وقتى رسول خدا صلى‌الله‌عليه‌و‌آله پيشنهاد كرد بنويسند اين پيمان صلحى است بين محمد رسول خدا صلى‌الله‌عليه‌و‌آله و سهيل بن عمرو، سهيل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داشتم كه تو رسول خدا هستى كه با تو نمى‌جنگيديم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اسم خودت و پدرت را بنويس</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راه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ترور رسول خدا صلى‌الله‌عليه‌و‌آله</w:t>
      </w:r>
    </w:p>
    <w:p>
      <w:pPr>
        <w:pStyle w:val="BookText"/>
        <w:rPr/>
      </w:pPr>
      <w:r>
        <w:rPr>
          <w:rFonts w:ascii="IRNazanin" w:hAnsi="IRNazanin" w:eastAsia="IRNazanin"/>
          <w:color w:val="111111"/>
          <w:sz w:val="28"/>
          <w:sz w:val="28"/>
          <w:szCs w:val="28"/>
          <w:rtl w:val="true"/>
          <w:lang w:bidi="fa-IR"/>
        </w:rPr>
        <w:t>درگيرى اصلى قريش با توحيد بود، و اگر با رسول خدا صلى‌الله‌عليه‌و‌آله درگير شد بدين سبب بود كه او نداى توحيد سر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موازات تلاش براى جلوگيرى از گسترش دين، نابودى رسول خدا صلى‌الله‌عليه‌و‌آله را نيز در دستور كار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چندين بار طرح ترور حضرتش را اجرا كردند، كه به چند نمونه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طرحى كه در مكه و توسط ابوجهل اجرا شد، كه به شكست انجاميد</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طرحى كه در آستانه هجرت به رهبرى ابوجهل و توسط جمعى از قريش اجرا شد، كه قبل از اجرا جبرئيل به آن حضرت خبر داد، و آن حضرت هم على عليه‌السلام را در بستر خود خواباند و خود نجات يافت</w:t>
      </w:r>
      <w:r>
        <w:rPr>
          <w:rFonts w:eastAsia="Amiri" w:cs="Amiri" w:ascii="Amiri" w:hAnsi="Amiri"/>
          <w:color w:val="111111"/>
          <w:sz w:val="28"/>
          <w:szCs w:val="28"/>
          <w:rtl w:val="true"/>
          <w:lang w:bidi="ar-SA"/>
        </w:rPr>
        <w:t>.</w:t>
      </w:r>
      <w:r>
        <w:rPr>
          <w:rStyle w:val="FootnoteAnchor"/>
          <w:rtl w:val="true"/>
        </w:rPr>
        <w:footnoteReference w:id="42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ترور پيامبر صلى‌الله‌عليه‌و‌آله در مدينه، كه توسط صفوان بن اميه طراحى و شكست خورد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بعد از فتح مكه و در جنگ حنين نيز توسط شيبة بن عثمان طرح ترور اجرا شد، كه با شكست مواجه شد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در سال نهم هجرى و در مدينه عامر بن طفيل نيز قصد ترور آن حضرت را داشت كه شكست خورد</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در جنگ تبوك سال نهم هجرى نيز جمعى از منافقان اقدام به ترور او كردند، كه با خبر دادن جبرئيل و تدبير رسول خدا صلى‌الله‌عليه‌و‌آله با شكست مواجه شد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راه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به نفاق</w:t>
      </w:r>
    </w:p>
    <w:p>
      <w:pPr>
        <w:pStyle w:val="BookText"/>
        <w:rPr/>
      </w:pPr>
      <w:r>
        <w:rPr>
          <w:rFonts w:ascii="IRNazanin" w:hAnsi="IRNazanin" w:eastAsia="IRNazanin"/>
          <w:color w:val="111111"/>
          <w:sz w:val="28"/>
          <w:sz w:val="28"/>
          <w:szCs w:val="28"/>
          <w:rtl w:val="true"/>
          <w:lang w:bidi="fa-IR"/>
        </w:rPr>
        <w:t>قريش كه از همه توانايى‌هاى خود براى نابودى اسلام و مسلمانان استفاده كرده و راه به جايى نبرده بود، با فتح مكه آخرين سنگر خود در برابر مسلمانان را از دست داد و به ناچار در برابر اقتدار مسلمانان تسليم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هم اعتقادى به توحيد و رسالت رسول خدا صلى‌الله‌عليه‌و‌آله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به نفاق رو آوردند و منافقانه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كجا كه شرايط فراهم شد، با اظهار كفر، مستقيم و غير مستقيم عليه اسلام و مسلمانان اقدام كردند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المؤمنين عليه‌السلام كه خود از حاضران در عصر رسول خدا صلى‌الله‌عليه‌و‌آله و از كسانى است كه با تمام توان با قريش درگير بوده است، درباره اسلام آن روز قريش 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فَوَالَذى فَلَقَ الحَبَّةَ وَ بَرِأ النَسمَةَ ما أسلَموا، وَ لكِنِ استَسلَموا وَ أسرُّوا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وَجَدوا أعوانا عَلَيهِ أظهَروهُ</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آنكه دانه را شكافت و انسان را آفريد، آنان هرگز مسلمان نشده بودند بلكه تسليم شده بودند و كفر خود را پنهان كردند، و همين كه يارانى يافتند كفرشان را اظهار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در نامه‌اى ديگر به معاويه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أسلَمَ مُسلِمُكُم إلاّ كُرها</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مسلمانى از شما مسلمان نشد مگر از روى ناچارى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اثبات نفاق سران قريش بنا نداريم به سخنان بنى‌هاشم و منابع شيعه استناد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قرائن اين نفاق را از سخنان سران قريش و عملكرد آنان پس از فتح مكه ارائه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كفر بعد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سران قريش در فتح مكه به ظاهر مسلمان شدند و همراه رسول خدا صلى‌الله‌عليه‌و‌آله در جنگ حنين شركت كردند، ولى در اولين فرصتى كه احساس كردند سپاه اسلام شكست خورده است، كفر درونى خود را آشكار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در حالى كه ازلام در تيردان او بود با خوشحالى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تَنتَهى هَزيمَتُهُم دونَ البَحرِ</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 آنان تا كنار دريا ادامه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كلدة بن حنبل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بَطَلَ السِحرُ اليَومَ</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امروز سحر باطل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مقصودش نبوت رسول خدا صلى‌الله‌عليه‌و‌آله بود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صفوان بن اميه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رَسولُ اللّه‌ِ يُعطينى مِن غَنائِمِ حُنَينٍ وَ هُوَ أبغَضُ الخَلقِ إلَىَّ</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رسول خدا صلى‌الله‌عليه‌و‌آله همچنان از غنائم حنين به من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صلى‌الله‌عليه‌و‌آله يكصد شتر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منفورترين انسان نزد من بود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ترور رسول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مسلمانان در حنين پا به فرار گذاشتند و سران قريش فرصت يافتند، شيبة بن عثمان بن ابى‌طلحه براى ترور رسول خدا صلى‌الله‌عليه‌و‌آله نزديك آمد، ولى امداد غيبى مانع اين كار او شد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قرينه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رداى رسول اللّه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حنين كه احساس كردند شايد رسول خدا صلى‌الله‌عليه‌و‌آله غنائم جنگى را به مدينه ببرد، در بين راه مرتب به او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را تقسيم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خدا صلى‌الله‌عليه‌و‌آله اعتنايى نكرد، به او حمله كرده و رداى آن حضرت را ربودند</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قرينه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به ارتداد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خبر شهادت رسول خدا صلى‌الله‌عليه‌و‌آله در مكه، قريشيان تصميم گرفتند از اسلام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جريان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رسول خدا صلى‌الله‌عليه‌و‌آله وفات كرد، بيشتر مردم مكه تصميم گرفتند از اسلام برگردند، به گونه‌اى كه عتاب بن اسيد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مكه از طرف رسول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ترسيد و مخفى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سهيل بن عمرو به صحنه آمد و سخنرانى كرد و گزارش وفات رسول خدا صلى‌الله‌عليه‌و‌آله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رسول خدا صلى‌الله‌عليه‌و‌آله موجب قدرت اسلام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ما جدا شود گردن او را خواهيم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مردم از تصميم خود برگشتند و عتاب بن اسيد از مخفيگاه خود بيرون آمد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سهيل بن عمرو همان كسى است كه حاضر نشد اسم خدا و رسول خدا صلى‌الله‌عليه‌و‌آله در ابتداى قطعنامه صلح حديبيه آورده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دوران رهبرى قريش در اختيار او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سال‌ها در انتظار شهادت رسول خدا صلى‌الله‌عليه‌و‌آله بود كه قدرت متمركز او را به اسم اين كه محمد صلى‌الله‌عليه‌و‌آله از قريش است تصاحب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سقيفه نيز با همين انديشه كه رسول خدا صلى‌الله‌عليه‌و‌آله از قريش است قدرت را تصاحب كردند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كه تلاش سهيل بن عمرو وقتى انجام گرفت كه براى او گزارش آوردند كه بعد از رسول خدا صلى‌الله‌عليه‌و‌آله قدرت در اختيار قريش قرار گرفته است نه در اختيار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تعجب انسان را بر مى‌انگيزد اين است كه محتواى سخنرانى سهيل بن عمرو در مكه عين محتواى سخنرانى ابوبكر بعد از شهادت رسول خدا صلى‌الله‌عليه‌و‌آله </w:t>
      </w:r>
    </w:p>
    <w:p>
      <w:pPr>
        <w:pStyle w:val="BookText"/>
        <w:rPr/>
      </w:pPr>
      <w:r>
        <w:rPr>
          <w:rFonts w:ascii="Amiri" w:hAnsi="Amiri" w:eastAsia="Amiri" w:cs="Amiri"/>
          <w:color w:val="111111"/>
          <w:sz w:val="28"/>
          <w:sz w:val="28"/>
          <w:szCs w:val="28"/>
          <w:rtl w:val="true"/>
          <w:lang w:bidi="ar-SA"/>
        </w:rPr>
        <w:t>مقابل خانه آن حضرت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اينكه آن روز وسائل ارتباط جمعى به اين شكل وجود نداشت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راه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سياسى</w:t>
      </w:r>
    </w:p>
    <w:p>
      <w:pPr>
        <w:pStyle w:val="BookText"/>
        <w:rPr/>
      </w:pPr>
      <w:r>
        <w:rPr>
          <w:rFonts w:ascii="IRNazanin" w:hAnsi="IRNazanin" w:eastAsia="IRNazanin"/>
          <w:color w:val="111111"/>
          <w:sz w:val="28"/>
          <w:sz w:val="28"/>
          <w:szCs w:val="28"/>
          <w:rtl w:val="true"/>
          <w:lang w:bidi="fa-IR"/>
        </w:rPr>
        <w:t>با اينكه مكه به دست رسول خدا صلى‌الله‌عليه‌و‌آله فتح شد و آن حضرت براى مكه حاكم تعيين كرد و قريش مسلمان شده بايد تسليم رسول خدا صلى‌الله‌عليه‌و‌آله و نماينده او باشند، ولى قريش اعتقادى به اسلام نداشت و تنها تسليم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تلاش مى‌كردند تا خود را همپيمان رسول خدا صلى‌الله‌عليه‌و‌آله نشان دهند و استقلال سياسى خود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رسول خدا صلى‌الله‌عليه‌و‌آله آنان را به سركوبى نظامى تهديد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جريان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پيامبر صلى‌الله‌عليه‌و‌آله مكه را فتح كرد، جمعى از قريش نزدش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همپيمان و قوم تو هستيم و جمعى از بردگان ما به تو ملحق شده‌اند كه انگيزه‌اى در اسلام ندارند، بلكه از كار كردن فرار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ما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با ابوبكر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مى‌گويى ؟ او نيز نظر ابوبكر را تأييد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جمعيت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مردى كه قلبش را با ايمان آزموده است و قريشى را بر شما برخواهد انگيخت كه گردن شما را به خاطر دين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منم از رسول خدا ؟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منم اى رسول خدا ؟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 شخص كسى است كه در مسجد مشغول دوختن نعلين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نعلينش را به على عليه‌السلام داده بود تا بدوزد</w:t>
      </w:r>
      <w:r>
        <w:rPr>
          <w:rFonts w:eastAsia="IRNazanin" w:cs="IRNazanin"/>
          <w:color w:val="111111"/>
          <w:sz w:val="28"/>
          <w:szCs w:val="28"/>
          <w:rtl w:val="true"/>
          <w:lang w:bidi="fa-IR"/>
        </w:rPr>
        <w:t>.</w:t>
      </w:r>
      <w:r>
        <w:rPr>
          <w:rStyle w:val="FootnoteAnchor"/>
          <w:rtl w:val="true"/>
        </w:rPr>
        <w:footnoteReference w:id="43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روايت از كلماتى كه قريش به كار برده‌اند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قومك، حليف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مى‌توان نتيجه گرفت كه آنان به اسلام اعتقادى نداشتند و به نفاق اظهار اسلام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مايه تعجب است همفكرى خليفه اول و دوم با هيأت قريش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راه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قدرت</w:t>
      </w:r>
    </w:p>
    <w:p>
      <w:pPr>
        <w:pStyle w:val="BookText"/>
        <w:rPr/>
      </w:pPr>
      <w:r>
        <w:rPr>
          <w:rFonts w:ascii="IRNazanin" w:hAnsi="IRNazanin" w:eastAsia="IRNazanin"/>
          <w:color w:val="111111"/>
          <w:sz w:val="28"/>
          <w:sz w:val="28"/>
          <w:szCs w:val="28"/>
          <w:rtl w:val="true"/>
          <w:lang w:bidi="fa-IR"/>
        </w:rPr>
        <w:t xml:space="preserve">با توجه به عملكرد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بعد از فتح مكه، و به ويژه با توجه به طرح استقلال سياسى سهيل بن عمرو به نمايندگى از قريش در برابر حكومت رسول خدا صلى‌الله‌عليه‌و‌آله و جواب منفى آن حضرت، طبيعى به نظر مى‌رسد كه قريش خواهان مشاركت در قدرت و سهيم شدن در رهبرى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سهم‌خواهى قريش در منابع شيعه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روايت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رسول خدا صلى‌الله‌عليه‌و‌آله در ابتدا به امامت امير المؤمنين عليه‌السلام تصريح كرد، جمعى از قريش نزد رسول خدا صلى‌الله‌عليه‌و‌آله آمدند و به آن حضرت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تازه مسلمان شده‌اند و راضى نمى‌شوند كه نبوت در اختيار تو و امامت در اختيار پسرعموى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ديگرى را براى اين كار در نظر بگيريد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صلى‌الله‌عليه‌و‌آله به آنان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كار را با انتخاب خودم انجام نداده‌ام تا تغيير آن در اختيار من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خداوند آن را بر من واجب كرده و به من دستور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حضرتش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به خاطر ترس از خدا انجام نمى‌دهى، لااقل يك نفر از قريش را در خلافت با او شريك كن تا مردم به خاطر او آرام گيرند و كسى با تو مخالفت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و پيشينيان قبل از تو نيز وحى كرديم كه اگر شريك ورزى عملت باطل مى‌شود و خود از زيانكاران خواهى بود</w:t>
      </w:r>
      <w:r>
        <w:rPr>
          <w:rFonts w:eastAsia="IRNazanin" w:cs="IRNazanin"/>
          <w:color w:val="111111"/>
          <w:sz w:val="28"/>
          <w:szCs w:val="28"/>
          <w:rtl w:val="true"/>
          <w:lang w:bidi="fa-IR"/>
        </w:rPr>
        <w:t>» .</w:t>
      </w:r>
      <w:r>
        <w:rPr>
          <w:rStyle w:val="FootnoteAnchor"/>
          <w:rtl w:val="true"/>
        </w:rPr>
        <w:footnoteReference w:id="44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نكات ياد شده، اگر يك بار ديگر عملكرد قريش در برابر رسول خدا صلى‌الله‌عليه‌و‌آله به خصوص بعد از فتح مكه را مورد بررسى قرار دهيم، روشن مى‌شود كه بخشى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تبليغ كه رسول خدا صلى‌الله‌عليه‌و‌آله از عكس العمل آنان واهمه داشت همين سران قريش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شايد به همين دليل بود كه رسول مكرم اسلام صلى‌الله‌عليه‌و‌آله تشكيل مراسم رسمى معارفه را با دور شدن از منطقه مكه تا غدير به تأخير انداخت، تا سران قريش از بقيه مسلمانان جدا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بخش سوم شبهه</w:t>
      </w:r>
    </w:p>
    <w:p>
      <w:pPr>
        <w:pStyle w:val="BookText"/>
        <w:rPr/>
      </w:pPr>
      <w:r>
        <w:rPr>
          <w:rFonts w:ascii="IRNazanin" w:hAnsi="IRNazanin" w:eastAsia="IRNazanin"/>
          <w:color w:val="111111"/>
          <w:sz w:val="28"/>
          <w:sz w:val="28"/>
          <w:szCs w:val="28"/>
          <w:rtl w:val="true"/>
          <w:lang w:bidi="fa-IR"/>
        </w:rPr>
        <w:t>و اما بخش سوم از شبهه رشيد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نكات ياد شده و در پاسخ سؤال دوم، بازگشت عده‌اى از مسلمانان از اسلام به كفر قطعى به نظر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سخن رسول خدا صلى‌الله‌عليه‌و‌آله در خطبه‌هاى حجة الوداع همين بود، چرا كه در تمام اين موارد با تأكيد فراوان هشدار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ترجعوا بعدى كفارا، يضرب بعضكم رقاب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كلمات ديگر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حوادث بعد از شهادت رسول خدا صلى‌الله‌عليه‌و‌آله و ارتداد قبائل و پيدايش جنگ‌هاى ردّه نيز حكايت از اين داشت كه بسيارى از مسلمانان در آن فاصله زمانى كه اسلام را از روى انديشه نپذيرفته، در واقع تصوير درستى از مسئله جانشينى رسول خدا صلى‌الله‌عليه‌و‌آله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ترس رسول خدا صلى‌الله‌عليه‌و‌آله از ارتداد مردم به كفر طبيعى به نظر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خود آن حضرت نيز اين مسئله را در خطبه‌هاى غديريه و غير آن در حجة الوداع اعلام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وصف، تعليل پايان آيه اشاره به اين دارد كه عده‌اى نمى‌خواهند هدايت شوند و بپذيرند، و به خاطر اين عده نمى‌توان مسئله جانشينى رسول خدا صلى‌الله‌عليه‌و‌آله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بايد تا پايان عمر جهان ادامه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نكرد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خداوند به آن حضرت اعلام مى‌كند كه وظيفه تو ابلاغ است، گر چه عده‌اى كافر شوند و از پذيرش هدايت سرباز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نسبت به نعمان بن حارث و ماجراى سنگ آسمانى در همان زمان و نسبت به عده‌اى بعد از آن زمان اتفاق افتاد</w:t>
      </w:r>
      <w:r>
        <w:rPr>
          <w:rFonts w:eastAsia="IRNazanin" w:cs="IRNazanin"/>
          <w:color w:val="111111"/>
          <w:sz w:val="28"/>
          <w:szCs w:val="28"/>
          <w:rtl w:val="true"/>
          <w:lang w:bidi="fa-IR"/>
        </w:rPr>
        <w:t xml:space="preserve">. </w:t>
      </w:r>
      <w:bookmarkStart w:id="330" w:name="pg19260_257769"/>
    </w:p>
    <w:p>
      <w:pPr>
        <w:pStyle w:val="BookText"/>
        <w:rPr/>
      </w:pPr>
      <w:bookmarkEnd w:id="330"/>
      <w:r>
        <w:rPr>
          <w:rFonts w:ascii="IRNazanin" w:hAnsi="IRNazanin" w:eastAsia="IRNazanin"/>
          <w:color w:val="111111"/>
          <w:sz w:val="28"/>
          <w:sz w:val="28"/>
          <w:szCs w:val="28"/>
          <w:rtl w:val="true"/>
          <w:lang w:bidi="fa-IR"/>
        </w:rPr>
        <w:t>بنا بر اين، با توجه به مطالبى كه در پاسخ اين سه سؤال بيان شد، روشن مى‌شود كه هيچ نوع تعارض محتوايى و يا استبعاد محتوايى در آيه وجود ندارد</w:t>
      </w:r>
      <w:r>
        <w:rPr>
          <w:rFonts w:eastAsia="IRNazanin" w:cs="IRNazanin"/>
          <w:color w:val="111111"/>
          <w:sz w:val="28"/>
          <w:szCs w:val="28"/>
          <w:rtl w:val="true"/>
          <w:lang w:bidi="fa-IR"/>
        </w:rPr>
        <w:t>.</w:t>
      </w:r>
    </w:p>
    <w:p>
      <w:pPr>
        <w:pStyle w:val="Heading4"/>
        <w:numPr>
          <w:ilvl w:val="3"/>
          <w:numId w:val="1"/>
        </w:numPr>
        <w:rPr/>
      </w:pPr>
      <w:bookmarkStart w:id="331" w:name="__RefHeading___Toc18009083_1280447820"/>
      <w:bookmarkStart w:id="332" w:name="_Toc127"/>
      <w:bookmarkEnd w:id="331"/>
      <w:r>
        <w:rPr>
          <w:rtl w:val="true"/>
        </w:rPr>
        <w:t>شأن نزول آيه تبليغ</w:t>
      </w:r>
      <w:bookmarkEnd w:id="332"/>
    </w:p>
    <w:p>
      <w:pPr>
        <w:pStyle w:val="BookText"/>
        <w:rPr/>
      </w:pPr>
      <w:r>
        <w:rPr>
          <w:rFonts w:ascii="IRNazanin" w:hAnsi="IRNazanin" w:eastAsia="IRNazanin"/>
          <w:color w:val="111111"/>
          <w:sz w:val="28"/>
          <w:sz w:val="28"/>
          <w:szCs w:val="28"/>
          <w:rtl w:val="true"/>
          <w:lang w:bidi="fa-IR"/>
        </w:rPr>
        <w:t>در مورد شأن نزول آيه تبليغ وجوه مختلفى گفته‌اند، كه فخر رازى تا حدود نه وجه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نيز اين باره وجهى از ابن‌عباس ذكر كرده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آيه‌اى از آياتى را كه پروردگارت بر تو فرو فرستاده است كتمان كنى، رسالت مرا تبليغ نكرده‌اى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وجه با نزول آيه تبليغ در داستان غدير منافاتى ندارد، خواه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قول ابن‌عباس نكره محض بگيريم، و خواه نكره تخصيص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آن را نكره تخصيص داده شده بگيريم، مراد همان معنايى است كه ما به وسيله احاديث و رواياتى كه نقل شد، در مقام اثبات آن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را نكره مطلق و محض بگيريم، در اين صورت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تأكيدى است بر انجام و اجراى چيزى كه امر به تبليغ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التبه به لفظ مطلق كه هر مصداقى را شامل مى‌شود، و داستان غدير خم يكى از آن مصداق‌هاست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قتاده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متعالى پيامبر صلى‌الله‌عليه‌و‌آله را كافى خواهد بود و او را از كيد مردمان نگاه خواهد داشت و با اين نويد او را امر به ابلاغ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هم با آنچه ما مى‌گوييم منافاتى ندارد، زيرا جز اين منظور نيست كه خداى متعال حفظ و صيانت پيامبرش صلى‌الله‌عليه‌و‌آله را در تبليغ امرى كه به موجب آن از اختلاف و عدم تمكين امتش بيمناك بود تضمين فرموده است، و منعى ندارد كه آن امر همان نص غدير باشد، و با تصريحاتى كه در اين احاديث مشهود است همين معنى آشكار مى‌شود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سعيد بن جبير و عبداللّه بن شقيق و محمد بن كعب قرظى و عايشه روايت شده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نزول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يَعصِمُكَ مِنَ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عده‌اى از پيامبر صلى‌الله‌عليه‌و‌آله حراست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پس از نزول اين آيه پيامبر صلى‌الله‌عليه‌و‌آله سر خود را از حجره خود </w:t>
      </w:r>
    </w:p>
    <w:p>
      <w:pPr>
        <w:pStyle w:val="BookText"/>
        <w:rPr/>
      </w:pPr>
      <w:r>
        <w:rPr>
          <w:rFonts w:ascii="IRNazanin" w:hAnsi="IRNazanin" w:eastAsia="IRNazanin"/>
          <w:color w:val="111111"/>
          <w:sz w:val="28"/>
          <w:sz w:val="28"/>
          <w:szCs w:val="28"/>
          <w:rtl w:val="true"/>
          <w:lang w:bidi="fa-IR"/>
        </w:rPr>
        <w:t>بيرون كرد و به محافظان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برگرديد و برويد، ديگر نيازى به نگهبانى و حراست شما نيست، زيرا خداوند مرا حفظ فرمود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در اين قول نيز جز اينكه پس از نزول وعده نگهدارى خداوند، پيامبر صلى‌الله‌عليه‌و‌آله نگهبانان خود را متفرق ساخت چيز ديگرى وجود ندارد كه متعرض امرى شده باشد كه پيامبر صلى‌الله‌عليه‌و‌آله بدان جهت از آسيب مردم در اين داستان بيم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منعى ندارد كه اين امر همان مسئله غدير باشد، چنانكه روايات مذكور در اين كتاب و غير آن همين امر را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در سبب نزول آيه نيز به نقل از قرظى آورده كه پيامبر صلى‌الله‌عليه‌و‌آله هر وقت به منزلى فرود مى‌آمد، اصحاب آن حضرت درخت سايه‌دارى را انتخاب مى‌كردند كه حضرتش به هنگام خواب نيم‌روز در زير آن درخت بياسايد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هنگام آسايش پيامبر صلى‌الله‌عليه‌و‌آله، عربى صحرانشين آمد و شمشير خود را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از حمله من مانع خواهد شد ؟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دست آن عرب لرزيد و شمشير از دست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مزبور در آن حال با وضعى غير عادى آنقدر سر خود را به درخت كوبيد تا مغز او متلاشى شد، و خداى متعال نازل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اللّه‌ُ يَعصِمُكَ مِنَ الناسِ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اين روايت تناقض دارد با آنچه كه قبلاً ذكر شد كه نگهبانان آنجناب را در بر مى‌گرفتند تا هنگامى كه اين آيه نازل شد، زيرا بسيار دور از تصور است كه با وجود نگهبانان گرداگرد جايگاه پيامبر صلى‌الله‌عليه‌و‌آله و آويخته بودن آن شمشير در نزد حضرتشى، آن عرب صحرانشين به هنگام استراحت آن حضرت بتواند به سوى او راه يابد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قبول چنين واقعه‌اى مستلزم اين است كه آيه تبليغ به طور پراكنده و متفرق نازل شده باشد، زيرا اين روايت تصريح دارد كه آنچه بعد از داستان آن عرب صحرانشين نازل شد فقط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بديهى است كه بين اين داستان با صدر آيه سنخيت و مناسبتى وجود ندارد، و با چنين كيفيتى پذيرش اين قول در سبب نزول آيه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قرظى به تنهايى آن را روايت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و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بعيد و محال نيست كه داستان آمدن عرب صحرايى از جمله اتفاقاتى باشد كه پيرامون نص غدير و نزول آيه به وجود آمده باشد و راويان ساده‌لوح بدون توجه و دقت در جهات لازم پنداشته باشند كه اين آيه به خاطر موضوع اعرابى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موضوع فرعى و اتفاقى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سبب بزرگ‌تر و مهم‌ترى براى نزول آيه وجود داشته و آن امر ولايت كبرى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اين حادثه به فرض وقوع، حادثه مهمى نبوده كه به خاطر آن آيه‌اى نازل شود، و چه بسيار نظاير اين امر اتفاق افتاده كه مورد اهميت و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چنين اتفاقى به فرض وقوع و صحت، چون مقارن با نص ولايت على عليه‌السلام اتفاق افتاده، اشخاص بسيط و ساده‌لوح را به چنين وهم و پندارى افكنده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از ابن‌جريح روايت كرده كه پيامبر صلى‌الله‌عليه‌و‌آله از قريش انديشناك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آن حضرت دراز كشيد و دو يا سه بار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مى‌خواهد مرا خوار گرداند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چه مانعى دارد كه آن امرى رسول خدا صلى‌الله‌عليه‌و‌آله به خاطر آن از قريش انديشناك بود همان نص خلافت باشد ؟ چنانكه احاديث و روايات مذكور به تفصيل بدان تصريح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اين روايت هم با آنچه ما مى‌گوييم ضديت و منافاتى نخواهد داشت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به چهار سند از عايشه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گمان كند كه محمد صلى‌الله‌عليه‌و‌آله امرى از كتاب خدا را كتمان نموده، هر آينه مرتكب بهتان و افتراى بزرگى به خداى متعال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الرَسولُ بَلِّغ ما أُنزِلَ إلَيكَ مِن رَبِّكَ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عايشه با گفتار اين مطلب در صدد بيان سبب نزول نبوده، بلكه به فرموده اين آيه كريمه حضرتش هيچ آيه‌اى از كتاب خدا را فرو گذار ننموده مگر آنكه آن را ابلاغ و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مطلبى است كه به هيچ وجه در خور شك و ترديد نيست و ما نيز قائل به آن هستيم، چه قبل از نزول آيه مزبور و چه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را كه رازى در تفسيرش از وجود ده گانه</w:t>
      </w:r>
      <w:r>
        <w:rPr>
          <w:rStyle w:val="FootnoteAnchor"/>
          <w:rtl w:val="true"/>
        </w:rPr>
        <w:footnoteReference w:id="442"/>
      </w:r>
      <w:r>
        <w:rPr>
          <w:rFonts w:ascii="IRNazanin" w:hAnsi="IRNazanin" w:eastAsia="IRNazanin"/>
          <w:color w:val="111111"/>
          <w:sz w:val="28"/>
          <w:sz w:val="28"/>
          <w:szCs w:val="28"/>
          <w:rtl w:val="true"/>
          <w:lang w:bidi="fa-IR"/>
        </w:rPr>
        <w:t xml:space="preserve">گردآورده و نص غدير را دهمين آنها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عرب صحرايى مذكور در تفسير طبرى را هشتمين آنها و نيز ترس از قريش را با افزايش يهود و نصارى بر آن را نهمين آنها عنوان كرده است، بى‌ترديد همگى مبتنى و متكى بر رواياتى است مرسل، كه سندهاى طريق آن مقطوع و گوينده آن غير معلوم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جهت، در تفسير نيشابورى تمام آن اقوال به لفظ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نيشابورى روايتى كه شامل نص ولايت است را وجه اول از وجوه ده گانه قرار داده، و آن را به ابن‌عباس و براء بن عازب و ابوسعيد خدرى و محمد بن على عليه‌السلام نسبت داده است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طبرى كه خود مقدم‌تر و داناتر به اين شئون بوده، وجوه مذكور را به حساب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هر چند حديث ولايت را نيز ذكر نكرده، ولى كتاب جداگانه‌اى در آن تأليف نموده، و هر چند حديث ولايت را به هفتاد و اندى طريق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طبرى نزول آيه تبليغ را هنگام اعلام ولايت على عليه‌السلام به اسنادش از زيد بن ارقم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نيز وجوه مذكور را معتبر نشمرده، جز آنچه را كه در وجه نهم بر روايت طبرى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كه پيامبر اكرم صلى‌الله‌عليه‌و‌آله از يهود و نصارى انديشناك و هراسان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مراتب ياد شده، وجوه نام برده صلاحيت آن را ندارد كه مورد اعتماد قرار گيرد، و در خور آن نيست كه با احاديث معتبر پيشين برابرى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دانشمندان بزرگ مانند طبرى، ابن ابى‌حاتم، ابن‌مردويه، ابن‌عساكر، ابونعيم، ابواسحاق ثلعبى، واحدى، سجستانى، حسكانى، نطنزى، رسعنى و غير آنان با سندهاى متصل آنها را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نسبت به حديثى كه اين پيشوايان معتبر مى‌دانند جز تصديق به حقيقت آنچه شيعه مى‌گويد گمان ديگرى مى‌توان برد ؟</w:t>
      </w:r>
    </w:p>
    <w:p>
      <w:pPr>
        <w:pStyle w:val="BookText"/>
        <w:rPr/>
      </w:pPr>
      <w:r>
        <w:rPr>
          <w:rFonts w:ascii="IRNazanin" w:hAnsi="IRNazanin" w:eastAsia="IRNazanin"/>
          <w:color w:val="111111"/>
          <w:sz w:val="28"/>
          <w:sz w:val="28"/>
          <w:szCs w:val="28"/>
          <w:rtl w:val="true"/>
          <w:lang w:bidi="fa-IR"/>
        </w:rPr>
        <w:t>علاوه بر آنچه گفته شد، اصولاً در بعضى وجوهى كه رازى در سبب نزول آيه تبليغ ذكر كرده، دلايل ساختگى آشكار و نمايان است؛ چرا كه سياق آيه با وجوهى كه به عنوان سبب نزول ذكر كرده مناسبتى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بعيد نيست كه وجوه نه گانه مذكور يكى از اين موارد باشد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تفسير به رأى باشد، و يا استحساناتى فرضى باشد كه فاقد دليل است، و يا مقصود ايجاد موانع زيادى در برابر حديث ولايت بوده، تا قوت آن حقيقت با القاى اينگونه اوهام در هم شكسته شود و جانب تصديق به اين امر خطير ضعيف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خداى تعالى جز اين نمى‌خواهد كه نور خود را تمام و جلوه‌گر 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رازى بعد از بر شمردن وجوه ده گانه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اين روايات اگر چه بسيار است، ولى بهتر اين است كه مدلول آيه بر اين حمل شود كه خداى تعالى پيامبر صلى‌الله‌عليه‌و‌آله را از مكر يهود و نصارى ايمن ساخت و او را امر فرمود كه بدون بيم و هراس از آنان تبليغ خود را ظاهر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رجحان اين نظر از اين جهت است كه بحث و سخن بسيارى قبل از اين آيه و بعد از آن با يهود و نصارى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ديگر روا نيست كه اين يك آيه در بين مطالب قبل و بعد آن مربوط به موضوع ديگرى باشد، به طورى كه با مطالب قبل و بعد بيگانه و بى‌ارتباط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ترجيح رازى نسبت به اين وجه صرف استنباطى است كه او با استفاده از سياق آيات كرده، بدون اينكه مستندى از روايتى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دانستن اين اصل كه ترتيب ذكر آيات نوعا غير از ترتيب نزول آنهاست، ديگر در مقابل نقل صحيح مراعات سياق آيات براى ما مهم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ترتيب نزول سوره‌هايى كه با ترتيب آنها در قرآن مخالفت دارد، اطمينان به اين امر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سوره‌هايى كه در مدينه نازل شده و بالعكس مؤيد اين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و نصوص پياپى بر اين امر استوار است كه ترتيب آيات قرآن توقيفى است و شبهه‌اى در اين امر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اجماع بر اين امر را عده‌اى از علماى تفسير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زركشى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ابوجعفر بن زبير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المُناسبات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عبارت ابن‌زبير چنين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ترتيب آيات قرآن در سوره‌هاى آنها به توقيف و امر و اعلام و پيامبر صلى‌الله‌عليه‌و‌آله واقع گشته، بدون اينكه در اين موضوع خلافى بين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نصوصى را ذكر كرده، مبنى بر اينكه رسول خدا صلى‌الله‌عليه‌و‌آله آنچه را كه از قرآن بر او نازل مى‌شد به همين ترتيبى كه هم اكنون در مصحف‌هاى ما ثبت شده به اصحاب خود تعليم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w:t>
      </w:r>
    </w:p>
    <w:p>
      <w:pPr>
        <w:pStyle w:val="BookText"/>
        <w:rPr/>
      </w:pPr>
      <w:r>
        <w:rPr>
          <w:rFonts w:ascii="IRNazanin" w:hAnsi="IRNazanin" w:eastAsia="IRNazanin"/>
          <w:color w:val="111111"/>
          <w:sz w:val="28"/>
          <w:sz w:val="28"/>
          <w:szCs w:val="28"/>
          <w:rtl w:val="true"/>
          <w:lang w:bidi="fa-IR"/>
        </w:rPr>
        <w:t>آن حضرت بدين نحو نيز تنها از طريق جبرئيل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هنگام نزول هر آيه بيان مى‌داشت كه جاى نوشتن اين آيه در پى فلان آيه در فلان سوره است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علاوه بر آنچه ذكر شد، اصولاً انديشه و ترس پيامبر صلى‌الله‌عليه‌و‌آله از يهود و نصارى به مقتضاى اوضاع و احوال مى‌بايستى در اوايل بعثت حضرتش باشد، و يا دست كم اندكى بعد از هجرت، نه در اواخر دوران آن حضرت كه دولت‌هاى عالم در اثر نيرو گرفتن اسلام و برترى مسلمانان تهديد مى‌شدند و ملل مختلف جهان از او و پيشرفت امرش ترسناك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حضرتش خيبر را فتح كرده بود و بنى قريضه و بنى نضير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مهم‌ترين طوايف يهود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و مستأصل ساخته بود و گردنكشان در مقابل او خواه ناخواه تسليم و خاضع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اوان بود كه حجة الوداع انجام شد و چنان كه بيان كرديم اين آيه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قرطبى در تفسيرش اجماع مفسران را اعلام و تصريح مى‌نمايد به اينكه سوره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آيه تبليغ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نقاش نقل مى‌كند كه در سال حديبيه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ششم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اين جمله را از ابن‌عربى مى‌آورد كه اين حديث ساختگى است و براى هيچ مسلمانى اعتقاد به آن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قرطبى در ادامه سخن مى‌گويد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سوره بخشى در حجة الوداع نازل شده، و بخش ديگر در سال فتح مكه كه اين آيه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لا يَجرِمَنَّكُم شَنآنُ قَومٍ </w:t>
      </w:r>
      <w:r>
        <w:rPr>
          <w:rFonts w:eastAsia="IRNazanin" w:cs="IRNazanin"/>
          <w:color w:val="111111"/>
          <w:sz w:val="28"/>
          <w:szCs w:val="28"/>
          <w:rtl w:val="true"/>
          <w:lang w:bidi="fa-IR"/>
        </w:rPr>
        <w:t>... » .</w:t>
      </w:r>
      <w:r>
        <w:rPr>
          <w:rStyle w:val="FootnoteAnchor"/>
          <w:rtl w:val="true"/>
        </w:rPr>
        <w:footnoteReference w:id="445"/>
      </w:r>
      <w:r>
        <w:rPr>
          <w:rFonts w:ascii="IRNazanin" w:hAnsi="IRNazanin" w:eastAsia="IRNazanin"/>
          <w:color w:val="111111"/>
          <w:sz w:val="28"/>
          <w:sz w:val="28"/>
          <w:szCs w:val="28"/>
          <w:rtl w:val="true"/>
          <w:lang w:bidi="fa-IR"/>
        </w:rPr>
        <w:t>و آنچه بعد از هجرت نازل شده مدنى است؛ اعمّ از اينكه در خود مدينه نازل شده باشد، يا در يكى از سفرها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آياتى مكى ناميده مى‌شود كه قبل از هجرت نازل شده باشد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خازن در تفسيرش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در مدينه نازل شده، مگر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عرفه در حجة الوداع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قرطبى و خازن با دقت در سند از رسول خدا صلى‌الله‌عليه‌و‌آله روايت كرده‌اند كه در حجة 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از حيث زمان نزول آخرين قسمت قرآن 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سيوطى از محمد بن كعب، از طريق ابوعبيد روايت كرده كه سوره مائده در حجة الوداع بين مكه و مدينه نازل شده است</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ابن ضريس نيز از محمد بن عبداللّه بن ابى جعفر رازى، از عمرو بن هارون، از عثمان بن عطاء خراسانى، از پدرش، از ابن‌عباس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آيه نازل شده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إقرَأ بِاسمِ رَبِّكَ الَذى خَلَقَ</w:t>
      </w:r>
      <w:r>
        <w:rPr>
          <w:rFonts w:eastAsia="IRNazanin" w:cs="IRNazanin"/>
          <w:color w:val="111111"/>
          <w:sz w:val="28"/>
          <w:szCs w:val="28"/>
          <w:rtl w:val="true"/>
          <w:lang w:bidi="fa-IR"/>
        </w:rPr>
        <w:t>»</w:t>
      </w:r>
      <w:r>
        <w:rPr>
          <w:rStyle w:val="FootnoteAnchor"/>
          <w:rtl w:val="true"/>
        </w:rPr>
        <w:footnoteReference w:id="449"/>
      </w:r>
      <w:r>
        <w:rPr>
          <w:rFonts w:ascii="Amiri" w:hAnsi="Amiri" w:eastAsia="Amiri" w:cs="Amiri"/>
          <w:color w:val="111111"/>
          <w:sz w:val="28"/>
          <w:sz w:val="28"/>
          <w:szCs w:val="28"/>
          <w:rtl w:val="true"/>
          <w:lang w:bidi="ar-SA"/>
        </w:rPr>
        <w:t xml:space="preserve">است، و بعد از آن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المُزَّمِّل</w:t>
      </w:r>
      <w:r>
        <w:rPr>
          <w:rFonts w:eastAsia="Amiri" w:cs="Amiri" w:ascii="Amiri" w:hAnsi="Amiri"/>
          <w:color w:val="111111"/>
          <w:sz w:val="28"/>
          <w:szCs w:val="28"/>
          <w:rtl w:val="true"/>
          <w:lang w:bidi="ar-SA"/>
        </w:rPr>
        <w:t>»</w:t>
      </w:r>
      <w:r>
        <w:rPr>
          <w:rStyle w:val="FootnoteAnchor"/>
          <w:rtl w:val="true"/>
        </w:rPr>
        <w:footnoteReference w:id="450"/>
      </w:r>
      <w:r>
        <w:rPr>
          <w:rFonts w:ascii="IRNazanin" w:hAnsi="IRNazanin" w:eastAsia="IRNazanin"/>
          <w:color w:val="111111"/>
          <w:sz w:val="28"/>
          <w:sz w:val="28"/>
          <w:szCs w:val="28"/>
          <w:rtl w:val="true"/>
          <w:lang w:bidi="fa-IR"/>
        </w:rPr>
        <w:t>، و به همين ترتيب سوره‌هاى فتح و مائده و برائت را يكى پس از ديگرى بر مى‌شمرد، و سوره برائت را آخرين سوره قلمداد مى‌كند، كه مائده قبل از آن نازل شده است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ابن كثير در تفسيرش از عبداللّه بن عمر روايت كرده كه آخرين سوره نازل شده سوره مائده و سوره فتح يا سوره 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طريق احمد و حاكم و نسائى از عايشه نقل كرده كه مائده آخرين سوره‌اى است كه بر پيامبر صلى‌الله‌عليه‌و‌آله نازل شده است</w:t>
      </w:r>
      <w:r>
        <w:rPr>
          <w:rFonts w:eastAsia="IRNazanin" w:cs="IRNazanin"/>
          <w:color w:val="111111"/>
          <w:sz w:val="28"/>
          <w:szCs w:val="28"/>
          <w:rtl w:val="true"/>
          <w:lang w:bidi="fa-IR"/>
        </w:rPr>
        <w:t>.</w:t>
      </w:r>
      <w:r>
        <w:rPr>
          <w:rStyle w:val="FootnoteAnchor"/>
          <w:rtl w:val="true"/>
        </w:rPr>
        <w:footnoteReference w:id="452"/>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آنچه ذكر شد، مى‌توان ارزش آنچه را كه قرطبى در تفسيرش روايت كرده دريافت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سيوطى نيز از طريق ابن‌مردويه و طبرانى از ابن‌عباس نقل كرده كه ابوطالب همه روزه مردانى از بنى‌هاشم را مى‌فرستاد تا از پيامبر صلى‌الله‌عليه‌و‌آله نگهبانى و حراست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نزول اين آيه ابوطالب خواست كسانى را براى حراست پيامبر صلى‌الله‌عليه‌و‌آله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حضرت به عموى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مرا از شرّ جن و انس حفظ و حراست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مستلزم آن است كه آيه مزبور در مكه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علاوه بر جهاتى كه بيان گرديد، ضعيف‌تر از آن است كه بتواند با احاديث گذشته و اجماع سابق و نصوص مفسران برابرى كند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سخن پايانى</w:t>
      </w:r>
    </w:p>
    <w:p>
      <w:pPr>
        <w:pStyle w:val="BookText"/>
        <w:rPr/>
      </w:pPr>
      <w:r>
        <w:rPr>
          <w:rFonts w:ascii="Amiri" w:hAnsi="Amiri" w:eastAsia="Amiri" w:cs="Amiri"/>
          <w:color w:val="111111"/>
          <w:sz w:val="28"/>
          <w:sz w:val="28"/>
          <w:szCs w:val="28"/>
          <w:rtl w:val="true"/>
          <w:lang w:bidi="ar-SA"/>
        </w:rPr>
        <w:t xml:space="preserve">قرطبى در تفسيرش درباره آيه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تأديبى است براى پيامبر صلى‌الله‌عليه‌و‌آله و دانشمندان امت او، مبنى بر اينكه چيزى از امر شريعت الهى را كتمان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خداى متعال مى‌دانست پيامبر صلى‌الله‌عليه‌و‌آله چيزى از وحى الهى را كتمان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صحيح مسلم از عايشه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براى تو حكايت كرد كه محمد صلى‌الله‌عليه‌و‌آله چيزى از وحى را كتمان فرموده قطعا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الرَسولُ بَلِّغ ما أُنزِلَ إلَيكَ مِن رَبِّكَ </w:t>
      </w:r>
      <w:r>
        <w:rPr>
          <w:rFonts w:eastAsia="IRNazanin" w:cs="IRNazanin"/>
          <w:color w:val="111111"/>
          <w:sz w:val="28"/>
          <w:szCs w:val="28"/>
          <w:rtl w:val="true"/>
          <w:lang w:bidi="fa-IR"/>
        </w:rPr>
        <w:t>... »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رافضيان را روسياه كند، چون آنها مى‌گويند آن حضرت چيزى از وحى الهى كه مورد نياز مردم بود كتمان كرد</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ابن‌حجر عسقلانى هم بر اين افترا افزوده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مى‌گويند آن حضرت چيزى را بر سبيل تقيه كتمان كرد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اى كاش قرطبى و عسقلانى مستند و مأخذى براى اين افترائى كه به شيعه بسته‌اند ارائه مى‌دادند، تا روشن شود كه آن از كدام دانشمند نقل شده يا در چه كتابى آمده و يا كدام فرقه‌اى بر چنين عقيده‌اى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نفر نه تنها چيزى از اين قبيل نيافته‌اند، بلكه پنداشته‌اند كه در هر حال هر چه را به هر گروهى نسبت دهند مورد تصديق قرار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پنداشته‌اند شيعه تأليفاتى كه شامل معتقداتشان باشد ندارد تا در مواردى كه نسبتى به آنها داده مى‌شود سنجش و تطبيق نسبت‌ها با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چنين پنداشته‌اند كه نسل‌هاى بعدى مردانى را نمى‌پروراند كه با گروه مفترى برابرى كنند و به حساب سخنانشان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ناگزير اينگونه اوهام آنها را واداشته كه حسن اشتهار شيعه را با چنين افتراها و نسبت‌هاى ناروا و بى‌اساس آلوده و دگرگون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ساير نويسندگان معاند و مفترى را بر انگيخته‌اند، كه هر گونه ناسزا و ناروايى را عليه شيعه به كار گيرند و عواطف و احساسات مردم بى‌خبر و ناوارد را عليه آنان تحريك كنند، و موجبات جدايى اقوام و امم را از آنان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اينان گفته و نوشته‌اند حقيقت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هرگز چنين جرأتى نداشته و ندارد كه ساحت مقدس صاحب رسالت صلى‌الله‌عليه‌و‌آله را مورد چنين نسبتى قرار دهد، و كتمان آنچه را كه تبليغش بر آنجناب واجب بوده را درباره حضرتش روا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تبليغ مخصوص ظرف معينى از زمان و مكان بوده كه وحى الهى اجازه آشكار ساختن آن را قبل از موعد معين نداده باشد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دو مفسر در سخنان ديگر مفسران دقت مى‌كردند و وجوه دهگانه‌اى كه رازى بيان كرده را ملاحظه مى‌كردند، از افتراى به شيعه خوددارى مى‌ورزيدند و به احوال گويندگان سخنان افتراآميز و تهمت انگيز درباره شيعه واقف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بنابر اقوال و وجوه پيش گفته، بعضى از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تبليغ درباره جهاد نازل شده، زيرا پيامبر صلى‌الله‌عليه‌و‌آله در پاره‌اى مواقع از تحريص منافقان به جهاد خوددارى و امساك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صلى‌الله‌عليه‌و‌آله از نكوهش خدايان ثنوى‌ها </w:t>
      </w:r>
      <w:bookmarkStart w:id="333" w:name="pg19260_257779"/>
    </w:p>
    <w:p>
      <w:pPr>
        <w:pStyle w:val="BookText"/>
        <w:rPr/>
      </w:pPr>
      <w:bookmarkEnd w:id="333"/>
      <w:r>
        <w:rPr>
          <w:rFonts w:ascii="IRNazanin" w:hAnsi="IRNazanin" w:eastAsia="IRNazanin"/>
          <w:color w:val="111111"/>
          <w:sz w:val="28"/>
          <w:sz w:val="28"/>
          <w:szCs w:val="28"/>
          <w:rtl w:val="true"/>
          <w:lang w:bidi="fa-IR"/>
        </w:rPr>
        <w:t>سكوت اختيار فرمود اين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حضرت آيه تخيير را از همسران خود كتمان فرمود اين آيه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آنچه گفته شد، نزول آيه تبليغ بر مبناى اين وجوه و اقوال بيانگر آن است كه پيامبر صلى‌الله‌عليه‌و‌آله از انجام مأموريت خود خوددارى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چنين نسبت‌هايى هرگز روا نيست و از ساحت عظمت و قداست پيامبر گرامى اسلام صلى‌الله‌عليه‌و‌آله به دور است</w:t>
      </w:r>
      <w:r>
        <w:rPr>
          <w:rFonts w:eastAsia="IRNazanin" w:cs="IRNazanin"/>
          <w:color w:val="111111"/>
          <w:sz w:val="28"/>
          <w:szCs w:val="28"/>
          <w:rtl w:val="true"/>
          <w:lang w:bidi="fa-IR"/>
        </w:rPr>
        <w:t>.</w:t>
      </w:r>
    </w:p>
    <w:p>
      <w:pPr>
        <w:pStyle w:val="Heading4"/>
        <w:numPr>
          <w:ilvl w:val="3"/>
          <w:numId w:val="1"/>
        </w:numPr>
        <w:rPr/>
      </w:pPr>
      <w:bookmarkStart w:id="334" w:name="__RefHeading___Toc18009085_1280447820"/>
      <w:bookmarkStart w:id="335" w:name="_Toc128"/>
      <w:bookmarkEnd w:id="334"/>
      <w:r>
        <w:rPr>
          <w:rtl w:val="true"/>
        </w:rPr>
        <w:t>ابعاد مختلف آيه تبليغ</w:t>
      </w:r>
      <w:bookmarkEnd w:id="335"/>
    </w:p>
    <w:p>
      <w:pPr>
        <w:pStyle w:val="Heading5"/>
        <w:numPr>
          <w:ilvl w:val="4"/>
          <w:numId w:val="1"/>
        </w:numPr>
        <w:rPr/>
      </w:pPr>
      <w:bookmarkStart w:id="336" w:name="__RefHeading___Toc18009087_1280447820"/>
      <w:bookmarkStart w:id="337" w:name="_Toc129"/>
      <w:bookmarkEnd w:id="336"/>
      <w:r>
        <w:rPr>
          <w:rtl w:val="true"/>
        </w:rPr>
        <w:t>اشاره</w:t>
      </w:r>
      <w:bookmarkEnd w:id="337"/>
    </w:p>
    <w:p>
      <w:pPr>
        <w:pStyle w:val="BookText"/>
        <w:rPr/>
      </w:pPr>
      <w:r>
        <w:rPr>
          <w:rFonts w:ascii="Amiri" w:hAnsi="Amiri" w:eastAsia="Amiri" w:cs="Amiri"/>
          <w:color w:val="111111"/>
          <w:sz w:val="28"/>
          <w:sz w:val="28"/>
          <w:szCs w:val="28"/>
          <w:rtl w:val="true"/>
          <w:lang w:bidi="ar-SA"/>
        </w:rPr>
        <w:t>مفسّران و متكلمان شيعه، آيه تبليغ را درباره ابلاغ ولايت و امامت و خلافت امام على عليه‌السلام مى‌دانند و در اين قول متّفق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اينجا اين آيه شريفه را از ابعادى خاص مورد بحث و تحليل قرار مى‌دهيم</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18009089_1280447820"/>
      <w:bookmarkStart w:id="339" w:name="_Toc130"/>
      <w:bookmarkEnd w:id="338"/>
      <w:r>
        <w:rPr/>
        <w:t>1</w:t>
      </w:r>
      <w:r>
        <w:rPr>
          <w:rtl w:val="true"/>
        </w:rPr>
        <w:t xml:space="preserve"> - </w:t>
      </w:r>
      <w:r>
        <w:rPr>
          <w:rtl w:val="true"/>
        </w:rPr>
        <w:t>تحليلى درباره آيه</w:t>
      </w:r>
      <w:bookmarkEnd w:id="339"/>
    </w:p>
    <w:p>
      <w:pPr>
        <w:pStyle w:val="Heading6"/>
        <w:numPr>
          <w:ilvl w:val="5"/>
          <w:numId w:val="1"/>
        </w:numPr>
        <w:rPr/>
      </w:pPr>
      <w:bookmarkStart w:id="340" w:name="__RefHeading___Toc18009091_1280447820"/>
      <w:bookmarkStart w:id="341" w:name="_Toc131"/>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قبل از ورود در بحث، مناسب است به نكاتى چند درباره آيه تبليغ اشاره شود</w:t>
      </w:r>
      <w:r>
        <w:rPr>
          <w:rFonts w:eastAsia="IRNazanin" w:cs="IRNazanin"/>
          <w:color w:val="111111"/>
          <w:sz w:val="28"/>
          <w:szCs w:val="28"/>
          <w:rtl w:val="true"/>
          <w:lang w:bidi="fa-IR"/>
        </w:rPr>
        <w:t>:</w:t>
      </w:r>
    </w:p>
    <w:p>
      <w:pPr>
        <w:pStyle w:val="Heading6"/>
        <w:numPr>
          <w:ilvl w:val="5"/>
          <w:numId w:val="1"/>
        </w:numPr>
        <w:rPr/>
      </w:pPr>
      <w:bookmarkStart w:id="342" w:name="__RefHeading___Toc18009093_1280447820"/>
      <w:bookmarkStart w:id="343" w:name="_Toc132"/>
      <w:bookmarkEnd w:id="342"/>
      <w:r>
        <w:rPr>
          <w:rtl w:val="true"/>
        </w:rPr>
        <w:t>نكته اول</w:t>
      </w:r>
      <w:r>
        <w:rPr>
          <w:rtl w:val="true"/>
        </w:rPr>
        <w:t xml:space="preserve">: </w:t>
      </w:r>
      <w:r>
        <w:rPr>
          <w:rtl w:val="true"/>
        </w:rPr>
        <w:t>ظهور فعل در ماضى</w:t>
      </w:r>
      <w:bookmarkEnd w:id="343"/>
    </w:p>
    <w:p>
      <w:pPr>
        <w:pStyle w:val="BookText"/>
        <w:rPr/>
      </w:pPr>
      <w:r>
        <w:rPr>
          <w:rFonts w:ascii="IRNazanin" w:hAnsi="IRNazanin" w:eastAsia="IRNazanin"/>
          <w:color w:val="111111"/>
          <w:sz w:val="28"/>
          <w:sz w:val="28"/>
          <w:szCs w:val="28"/>
          <w:rtl w:val="true"/>
          <w:lang w:bidi="fa-IR"/>
        </w:rPr>
        <w:t xml:space="preserve">ظهور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ماضى و گذشته حقيقى است، نه مضارع و آينده، به دو 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ماضى براى معناى گذشته وضع شده، و در صورتى كه قرينه‌اى در آن براى حمل بر مضارع نباشد حمل بر همان معناى موضوع له حقيقى كه ماضى است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تبليغ در آخرين ماه‌هاى نبوت پيامبر صلى‌الله‌عليه‌و‌آله نازل شده است، و اگر فعل را حمل بر مضارع و آينده كنيم معناى آيه اين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آنچه را كه بعدا بر تو نازل مى‌كنيم در ماه‌هاى باقيمانده از نبوتت ابلاغ نكنى، رسالتت را به پايان نرسانده‌اى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معنايى كه در هيچ روايتى به آن اشاره نشده و از هيچ عالم شيعى و سنّى نيز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نبايد فعل را حمل بر مضارع كنيم كه خلاف اجماع است</w:t>
      </w:r>
      <w:r>
        <w:rPr>
          <w:rFonts w:eastAsia="IRNazanin" w:cs="IRNazanin"/>
          <w:color w:val="111111"/>
          <w:sz w:val="28"/>
          <w:szCs w:val="28"/>
          <w:rtl w:val="true"/>
          <w:lang w:bidi="fa-IR"/>
        </w:rPr>
        <w:t xml:space="preserve">. </w:t>
      </w:r>
      <w:bookmarkStart w:id="344" w:name="pg19260_257780"/>
    </w:p>
    <w:p>
      <w:pPr>
        <w:pStyle w:val="BookText"/>
        <w:rPr/>
      </w:pPr>
      <w:bookmarkEnd w:id="344"/>
      <w:r>
        <w:rPr>
          <w:rFonts w:ascii="IRNazanin" w:hAnsi="IRNazanin" w:eastAsia="IRNazanin"/>
          <w:color w:val="111111"/>
          <w:sz w:val="28"/>
          <w:sz w:val="28"/>
          <w:szCs w:val="28"/>
          <w:rtl w:val="true"/>
          <w:lang w:bidi="fa-IR"/>
        </w:rPr>
        <w:t>در اين صورت، آيه بر اين دلالت مى‌كند كه خداوند بر پيامبرش صلى‌الله‌عليه‌و‌آله مطالبى را نازل كرده كه ابلاغش بر او سنگين و دشوار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نيز پيامبر صلى‌الله‌عليه‌و‌آله مأمور به تبليغ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فكر دشوارى چگونگى تبليغ آن است كه آيه فوق نازل مى‌شود، تا به حضرتش گوشزد كند كه هيچ فكر و ناراحتى به خود راه ندهد؛ كه مردم در مقابل ابلاغ آن چه موضعى خواهند داشت</w:t>
      </w:r>
      <w:r>
        <w:rPr>
          <w:rFonts w:eastAsia="IRNazanin" w:cs="IRNazanin"/>
          <w:color w:val="111111"/>
          <w:sz w:val="28"/>
          <w:szCs w:val="28"/>
          <w:rtl w:val="true"/>
          <w:lang w:bidi="fa-IR"/>
        </w:rPr>
        <w:t>.</w:t>
      </w:r>
    </w:p>
    <w:p>
      <w:pPr>
        <w:pStyle w:val="Heading6"/>
        <w:numPr>
          <w:ilvl w:val="5"/>
          <w:numId w:val="1"/>
        </w:numPr>
        <w:rPr/>
      </w:pPr>
      <w:bookmarkStart w:id="345" w:name="__RefHeading___Toc18009095_1280447820"/>
      <w:bookmarkStart w:id="346" w:name="_Toc133"/>
      <w:bookmarkEnd w:id="345"/>
      <w:r>
        <w:rPr>
          <w:rtl w:val="true"/>
        </w:rPr>
        <w:t>نكته دوم</w:t>
      </w:r>
      <w:r>
        <w:rPr>
          <w:rtl w:val="true"/>
        </w:rPr>
        <w:t xml:space="preserve">: </w:t>
      </w:r>
      <w:r>
        <w:rPr>
          <w:rtl w:val="true"/>
        </w:rPr>
        <w:t>بيان اهميت شرط</w:t>
      </w:r>
      <w:bookmarkEnd w:id="346"/>
    </w:p>
    <w:p>
      <w:pPr>
        <w:pStyle w:val="BookText"/>
        <w:rPr/>
      </w:pPr>
      <w:r>
        <w:rPr>
          <w:rFonts w:ascii="IRNazanin" w:hAnsi="IRNazanin" w:eastAsia="IRNazanin"/>
          <w:color w:val="111111"/>
          <w:sz w:val="28"/>
          <w:sz w:val="28"/>
          <w:szCs w:val="28"/>
          <w:rtl w:val="true"/>
          <w:lang w:bidi="fa-IR"/>
        </w:rPr>
        <w:t xml:space="preserve">جمله شرطيه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تهديد آمده، و حقيقت آن بيان اهميت حكم است؛ به اين معنى كه اگر اين حكم به مردم نرسد و حق آن مراعات نشود، گويا حق هيچ جزئى از اجزاى دين مراعات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اينكه جمله شرطيه در صدد بيان اهميت شرط در ترتّب جزاى مهم‌تر است؛ يعنى اگر خداوند متعال پيامبرش صلى‌الله‌عليه‌و‌آله را تهديد مى‌كند كه اگر ابلاغ ولايت حضرت على عليه‌السلام را ننمايى رسالتت را ابلاغ نكرده‌اى، در صدد آن است كه به او بفهماند آنقدر اين ابلاغ مهم است كه اگر صورت نپذيرد خطر مهمى بر آن مترتب مى‌شود؛ كه عدم ابلاغ اصل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نمى‌توان اين نوع جمله شرطيه را همانند جملات شرطيه ديگر دانست كه در مكالمات رايج است، زيرا غالب جملات شرطيه در مواردى به كار برده مى‌شود كه انسان به تحقق جزاء جاهل است چون از تحقق شرط آگاهى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احتمال در حق پيامبر صلى‌الله‌عليه‌و‌آله جارى نمى‌شود</w:t>
      </w:r>
      <w:r>
        <w:rPr>
          <w:rFonts w:eastAsia="IRNazanin" w:cs="IRNazanin"/>
          <w:color w:val="111111"/>
          <w:sz w:val="28"/>
          <w:szCs w:val="28"/>
          <w:rtl w:val="true"/>
          <w:lang w:bidi="fa-IR"/>
        </w:rPr>
        <w:t>.</w:t>
      </w:r>
      <w:r>
        <w:rPr>
          <w:rStyle w:val="FootnoteAnchor"/>
          <w:rtl w:val="true"/>
        </w:rPr>
        <w:footnoteReference w:id="457"/>
      </w:r>
    </w:p>
    <w:p>
      <w:pPr>
        <w:pStyle w:val="Heading6"/>
        <w:numPr>
          <w:ilvl w:val="5"/>
          <w:numId w:val="1"/>
        </w:numPr>
        <w:rPr/>
      </w:pPr>
      <w:bookmarkStart w:id="347" w:name="__RefHeading___Toc18009097_1280447820"/>
      <w:bookmarkStart w:id="348" w:name="_Toc134"/>
      <w:bookmarkEnd w:id="347"/>
      <w:r>
        <w:rPr>
          <w:rtl w:val="true"/>
        </w:rPr>
        <w:t>نكته سوم</w:t>
      </w:r>
      <w:r>
        <w:rPr>
          <w:rtl w:val="true"/>
        </w:rPr>
        <w:t xml:space="preserve">: </w:t>
      </w:r>
      <w:r>
        <w:rPr>
          <w:rtl w:val="true"/>
        </w:rPr>
        <w:t>نوع خوف پيامبر صلى‌الله‌عليه‌و‌آله</w:t>
      </w:r>
      <w:bookmarkEnd w:id="34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پيامبر صلى‌الله‌عليه‌و‌آله شجاع بوده و در راه پيشبرد اهداف اسلام از هيچ فداكارى اى دريغ نمى‌كرده است، لذا خوفى كه از آيه استفاده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صلى‌الله‌عليه‌و‌آله در ابلاغ آن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خودش نبوده، بلكه خوف حضرت بر اسلام و رسالتش بوده است</w:t>
      </w:r>
      <w:r>
        <w:rPr>
          <w:rFonts w:eastAsia="IRNazanin" w:cs="IRNazanin"/>
          <w:color w:val="111111"/>
          <w:sz w:val="28"/>
          <w:szCs w:val="28"/>
          <w:rtl w:val="true"/>
          <w:lang w:bidi="fa-IR"/>
        </w:rPr>
        <w:t xml:space="preserve">. </w:t>
      </w:r>
      <w:bookmarkStart w:id="349" w:name="pg19260_257781"/>
    </w:p>
    <w:p>
      <w:pPr>
        <w:pStyle w:val="Heading6"/>
        <w:numPr>
          <w:ilvl w:val="5"/>
          <w:numId w:val="1"/>
        </w:numPr>
        <w:rPr/>
      </w:pPr>
      <w:bookmarkStart w:id="350" w:name="__RefHeading___Toc18009099_1280447820"/>
      <w:bookmarkStart w:id="351" w:name="_Toc135"/>
      <w:bookmarkEnd w:id="349"/>
      <w:bookmarkEnd w:id="350"/>
      <w:r>
        <w:rPr>
          <w:rtl w:val="true"/>
        </w:rPr>
        <w:t>نكته چهارم</w:t>
      </w:r>
      <w:r>
        <w:rPr>
          <w:rtl w:val="true"/>
        </w:rPr>
        <w:t xml:space="preserve">: </w:t>
      </w:r>
      <w:r>
        <w:rPr>
          <w:rtl w:val="true"/>
        </w:rPr>
        <w:t xml:space="preserve">مقصود از </w:t>
      </w:r>
      <w:r>
        <w:rPr>
          <w:rtl w:val="true"/>
        </w:rPr>
        <w:t>«</w:t>
      </w:r>
      <w:r>
        <w:rPr>
          <w:rtl w:val="true"/>
        </w:rPr>
        <w:t>الناس</w:t>
      </w:r>
      <w:r>
        <w:rPr>
          <w:rtl w:val="true"/>
        </w:rPr>
        <w:t>»</w:t>
      </w:r>
      <w:bookmarkEnd w:id="351"/>
    </w:p>
    <w:p>
      <w:pPr>
        <w:pStyle w:val="BookText"/>
        <w:rPr/>
      </w:pPr>
      <w:r>
        <w:rPr>
          <w:rFonts w:ascii="IRNazanin" w:hAnsi="IRNazanin" w:eastAsia="IRNazanin"/>
          <w:color w:val="111111"/>
          <w:sz w:val="28"/>
          <w:sz w:val="28"/>
          <w:szCs w:val="28"/>
          <w:rtl w:val="true"/>
          <w:lang w:bidi="fa-IR"/>
        </w:rPr>
        <w:t xml:space="preserve">گر چه افرادى امثال فخر رازى درصدد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را به كفار برگردانند، به قرينه ذيل آيه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يَهدِى القَومَ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اين معنى خلاف ظاهر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كافر و مؤمن است، و وجهى براى حصر آن در كفار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را به مرتبه‌اى از كفر معنى كرد كه شامل منافقان زمان حضرت رسول اكرم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آنها خوف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بشود</w:t>
      </w:r>
      <w:r>
        <w:rPr>
          <w:rFonts w:eastAsia="IRNazanin" w:cs="IRNazanin"/>
          <w:color w:val="111111"/>
          <w:sz w:val="28"/>
          <w:szCs w:val="28"/>
          <w:rtl w:val="true"/>
          <w:lang w:bidi="fa-IR"/>
        </w:rPr>
        <w:t>.</w:t>
      </w:r>
    </w:p>
    <w:p>
      <w:pPr>
        <w:pStyle w:val="Heading6"/>
        <w:numPr>
          <w:ilvl w:val="5"/>
          <w:numId w:val="1"/>
        </w:numPr>
        <w:rPr/>
      </w:pPr>
      <w:bookmarkStart w:id="352" w:name="__RefHeading___Toc18009101_1280447820"/>
      <w:bookmarkStart w:id="353" w:name="_Toc136"/>
      <w:bookmarkEnd w:id="352"/>
      <w:r>
        <w:rPr>
          <w:rtl w:val="true"/>
        </w:rPr>
        <w:t>نكته پنجم</w:t>
      </w:r>
      <w:r>
        <w:rPr>
          <w:rtl w:val="true"/>
        </w:rPr>
        <w:t xml:space="preserve">: </w:t>
      </w:r>
      <w:r>
        <w:rPr>
          <w:rtl w:val="true"/>
        </w:rPr>
        <w:t>معناى عصمت</w:t>
      </w:r>
      <w:bookmarkEnd w:id="353"/>
    </w:p>
    <w:p>
      <w:pPr>
        <w:pStyle w:val="BookText"/>
        <w:rPr/>
      </w:pPr>
      <w:r>
        <w:rPr>
          <w:rFonts w:ascii="IRNazanin" w:hAnsi="IRNazanin" w:eastAsia="IRNazanin"/>
          <w:color w:val="111111"/>
          <w:sz w:val="28"/>
          <w:sz w:val="28"/>
          <w:szCs w:val="28"/>
          <w:rtl w:val="true"/>
          <w:lang w:bidi="fa-IR"/>
        </w:rPr>
        <w:t>مطابق بيانات گذشته، مقصود از مصونيّت الهى كه به پيامبرش صلى‌الله‌عليه‌و‌آله وعده داده شده، نوع عصمتى است كه با خوف رسول خدا صلى‌الله‌عليه‌و‌آله تناسب داشته است، كه همان عصمت از طعن در نبوت و اتهام حضرت صلى‌الله‌عليه‌و‌آله به امورى است كه با مقام نبوت او سازگارى ندارد</w:t>
      </w:r>
      <w:r>
        <w:rPr>
          <w:rFonts w:eastAsia="IRNazanin" w:cs="IRNazanin"/>
          <w:color w:val="111111"/>
          <w:sz w:val="28"/>
          <w:szCs w:val="28"/>
          <w:rtl w:val="true"/>
          <w:lang w:bidi="fa-IR"/>
        </w:rPr>
        <w:t>.</w:t>
      </w:r>
    </w:p>
    <w:p>
      <w:pPr>
        <w:pStyle w:val="Heading5"/>
        <w:numPr>
          <w:ilvl w:val="4"/>
          <w:numId w:val="1"/>
        </w:numPr>
        <w:rPr/>
      </w:pPr>
      <w:bookmarkStart w:id="354" w:name="__RefHeading___Toc18009103_1280447820"/>
      <w:bookmarkStart w:id="355" w:name="_Toc137"/>
      <w:bookmarkEnd w:id="354"/>
      <w:r>
        <w:rPr/>
        <w:t>2</w:t>
      </w:r>
      <w:r>
        <w:rPr>
          <w:rtl w:val="true"/>
        </w:rPr>
        <w:t xml:space="preserve"> - </w:t>
      </w:r>
      <w:r>
        <w:rPr>
          <w:rtl w:val="true"/>
        </w:rPr>
        <w:t>بررسى روايات اهل‌سنت</w:t>
      </w:r>
      <w:bookmarkEnd w:id="355"/>
    </w:p>
    <w:p>
      <w:pPr>
        <w:pStyle w:val="Heading6"/>
        <w:numPr>
          <w:ilvl w:val="5"/>
          <w:numId w:val="1"/>
        </w:numPr>
        <w:rPr/>
      </w:pPr>
      <w:bookmarkStart w:id="356" w:name="__RefHeading___Toc18009105_1280447820"/>
      <w:bookmarkStart w:id="357" w:name="_Toc138"/>
      <w:bookmarkEnd w:id="356"/>
      <w:r>
        <w:rPr>
          <w:rtl w:val="true"/>
        </w:rPr>
        <w:t>اشاره</w:t>
      </w:r>
      <w:bookmarkEnd w:id="357"/>
    </w:p>
    <w:p>
      <w:pPr>
        <w:pStyle w:val="BookText"/>
        <w:rPr/>
      </w:pPr>
      <w:r>
        <w:rPr>
          <w:rFonts w:ascii="Amiri" w:hAnsi="Amiri" w:eastAsia="Amiri" w:cs="Amiri"/>
          <w:color w:val="111111"/>
          <w:sz w:val="28"/>
          <w:sz w:val="28"/>
          <w:szCs w:val="28"/>
          <w:rtl w:val="true"/>
          <w:lang w:bidi="ar-SA"/>
        </w:rPr>
        <w:t>اينك به برخى از رواياتى كه درباره نزول آيه تبليغ در شأن امير المؤمنين عليه‌السلام از طرق فريقين وارد شده اشاره مى‌كنيم</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18009107_1280447820"/>
      <w:bookmarkStart w:id="359" w:name="_Toc139"/>
      <w:bookmarkEnd w:id="358"/>
      <w:r>
        <w:rPr>
          <w:rtl w:val="true"/>
        </w:rPr>
        <w:t>روايت اول</w:t>
      </w:r>
      <w:r>
        <w:rPr>
          <w:rtl w:val="true"/>
        </w:rPr>
        <w:t xml:space="preserve">: </w:t>
      </w:r>
      <w:r>
        <w:rPr>
          <w:rtl w:val="true"/>
        </w:rPr>
        <w:t>روايت ابونعيم اصفهانى</w:t>
      </w:r>
      <w:bookmarkEnd w:id="359"/>
    </w:p>
    <w:p>
      <w:pPr>
        <w:pStyle w:val="BookText"/>
        <w:rPr/>
      </w:pPr>
      <w:r>
        <w:rPr>
          <w:rFonts w:ascii="Amiri" w:hAnsi="Amiri" w:eastAsia="Amiri" w:cs="Amiri"/>
          <w:color w:val="111111"/>
          <w:sz w:val="28"/>
          <w:sz w:val="28"/>
          <w:szCs w:val="28"/>
          <w:rtl w:val="true"/>
          <w:lang w:bidi="ar-SA"/>
        </w:rPr>
        <w:t>ابونعيم، از ابوبكر خلاد، از محمد بن عثمان بن ابى‌شيبه، از ابراهيم بن محمد بن ميمون، از على بن عابس، از ابى‌حجّاف و اعمش، از عطيه، از ابى‌سعيد خدرى نقل كرده كه آيه تبليغ در شأن على بن ابى‌طالب عليه‌السلام بر رسول خدا صلى‌الله‌عليه‌و‌آله نازل شده است</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بررسى سند اين روايت</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ابوبكر بن خلاد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احمد بن يوسف بغدادى است كه خطيب بغدادى سماع او را صحيح دانسته، و ابونعيم بن ابى‌فراس او را ثقه معرفى كرده است، و ذهبى نيز او را شيخ صدوق خوانده است</w:t>
      </w:r>
      <w:r>
        <w:rPr>
          <w:rFonts w:eastAsia="Amiri" w:cs="Amiri" w:ascii="Amiri" w:hAnsi="Amiri"/>
          <w:color w:val="111111"/>
          <w:sz w:val="28"/>
          <w:szCs w:val="28"/>
          <w:rtl w:val="true"/>
          <w:lang w:bidi="ar-SA"/>
        </w:rPr>
        <w:t>.</w:t>
      </w:r>
      <w:r>
        <w:rPr>
          <w:rStyle w:val="FootnoteAnchor"/>
          <w:rtl w:val="true"/>
        </w:rPr>
        <w:footnoteReference w:id="459"/>
      </w:r>
      <w:bookmarkStart w:id="360" w:name="pg19260_257782"/>
    </w:p>
    <w:p>
      <w:pPr>
        <w:pStyle w:val="BookText"/>
        <w:rPr/>
      </w:pPr>
      <w:bookmarkEnd w:id="360"/>
      <w:r>
        <w:rPr>
          <w:rFonts w:ascii="IRNazanin" w:hAnsi="IRNazanin" w:eastAsia="IRNazanin"/>
          <w:color w:val="111111"/>
          <w:sz w:val="28"/>
          <w:sz w:val="28"/>
          <w:szCs w:val="28"/>
          <w:rtl w:val="true"/>
          <w:lang w:bidi="fa-IR"/>
        </w:rPr>
        <w:t>محمد بن عثمان بن ابى‌شيبه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ذهبى او را از ظرفيت‌هاى علم بر شمرده، و صالح جزره او را ثقه معرفى كرده است، و ابن‌عدى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حديث منكرى نشنيدم كه آن را ذكر كنم</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ابراهيم بن محمد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ابن‌حيّان او را در جمله ثقات آورده است</w:t>
      </w:r>
      <w:r>
        <w:rPr>
          <w:rFonts w:eastAsia="Amiri" w:cs="Amiri" w:ascii="Amiri" w:hAnsi="Amiri"/>
          <w:color w:val="111111"/>
          <w:sz w:val="28"/>
          <w:szCs w:val="28"/>
          <w:rtl w:val="true"/>
          <w:lang w:bidi="ar-SA"/>
        </w:rPr>
        <w:t>.</w:t>
      </w:r>
      <w:r>
        <w:rPr>
          <w:rStyle w:val="FootnoteAnchor"/>
          <w:rtl w:val="true"/>
        </w:rPr>
        <w:footnoteReference w:id="461"/>
      </w:r>
      <w:r>
        <w:rPr>
          <w:rFonts w:ascii="IRNazanin" w:hAnsi="IRNazanin" w:eastAsia="IRNazanin"/>
          <w:color w:val="111111"/>
          <w:sz w:val="28"/>
          <w:sz w:val="28"/>
          <w:szCs w:val="28"/>
          <w:rtl w:val="true"/>
          <w:lang w:bidi="fa-IR"/>
        </w:rPr>
        <w:t>كسى او را در كتب ضعفاء ذكر نكرده است، و اگر عيبى از او گرفته مى‌شود به جهت آن است كه او فضائل اهل بيت عليهم‌السلام خصوصا امير المؤمنين عليه‌السلام را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عابس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رجال صحيح ترمذى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عيبى بر او وارد مى‌شود همانند شاگردش به جهت نقل فضائل اهل بيت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مطابق نصّ ابن‌عدى حديثش نوشته مى‌شود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ابوالحجّاف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داوود بن ابى‌عوف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رجال ابى‌داوود و نسائى و ابن‌ماجه به حساب آمده، كه احمد بن حنبل و يحيى بن معين او را توثيق كرده‌اند، و ابوحاتم نيز او را صالح الحديث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ابن‌عدى به جهت اينكه غالب احاديث او درباره اهل بيت عليهم‌السلام است او را تضعيف كرده است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اعمش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رجال صحاح ستّه به شمار مى‌آيد</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نتيجه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مطابق رأى اهل‌سنت معتبر است</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18009109_1280447820"/>
      <w:bookmarkStart w:id="362" w:name="_Toc140"/>
      <w:bookmarkEnd w:id="361"/>
      <w:r>
        <w:rPr>
          <w:rtl w:val="true"/>
        </w:rPr>
        <w:t>روايت دوم</w:t>
      </w:r>
      <w:r>
        <w:rPr>
          <w:rtl w:val="true"/>
        </w:rPr>
        <w:t xml:space="preserve">: </w:t>
      </w:r>
      <w:r>
        <w:rPr>
          <w:rtl w:val="true"/>
        </w:rPr>
        <w:t>روايت ابن عساكر</w:t>
      </w:r>
      <w:bookmarkEnd w:id="36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ابن‌عساكر از ابوبكر وجيه بن طاهر، از ابو حامد ازهرى، از ابومحمد مخلّدى حلوانى، از حسن بن حمّاد سجّاده، از على بن عابس، از اعمش و ابى‌الجحاف، از </w:t>
      </w:r>
    </w:p>
    <w:p>
      <w:pPr>
        <w:pStyle w:val="BookText"/>
        <w:rPr/>
      </w:pPr>
      <w:r>
        <w:rPr>
          <w:rFonts w:ascii="Amiri" w:hAnsi="Amiri" w:eastAsia="Amiri" w:cs="Amiri"/>
          <w:color w:val="111111"/>
          <w:sz w:val="28"/>
          <w:sz w:val="28"/>
          <w:szCs w:val="28"/>
          <w:rtl w:val="true"/>
          <w:lang w:bidi="ar-SA"/>
        </w:rPr>
        <w:t>عطيه، از ابى‌سعيد خدرى نقل كرده كه آيه تبليغ بر رسول خدا صلى‌الله‌عليه‌و‌آله در روز غدير خم در شأن على بن ابى‌طالب عليه‌السلام نازل شده است</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بررسى سند اين روايت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وجيه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ابن‌جوزى او را شيخ صالح و صدوق، و ذهبى او را شيخ عالم و عدل معرفى كرده است</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ابوحامد ازهرى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همان احمد بن حسن نيشابورى است، به تصريح ذهبى عدل و صدوق است</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ابومحمد مخلّدى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او را صحيح السماع و متقن در روايت معرفى كرده، و ذهبى نيز او را شيخ صدوق و عدل و شيخ عدالت دانسته است</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ابوبكر محمد بن ابراهيم حلوانى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بغدادى او را ثقه مى‌داند، و حاكم نيشابورى او را از ثقات اَثبات دانسته، و ذهبى او را حافظد ثبت معرفى كرده است، و ابن‌جوزى نيز او را ثقه مى‌داند</w:t>
      </w:r>
      <w:r>
        <w:rPr>
          <w:rFonts w:eastAsia="Amiri" w:cs="Amiri" w:ascii="Amiri" w:hAnsi="Amiri"/>
          <w:color w:val="111111"/>
          <w:sz w:val="28"/>
          <w:szCs w:val="28"/>
          <w:rtl w:val="true"/>
          <w:lang w:bidi="ar-SA"/>
        </w:rPr>
        <w:t>.</w:t>
      </w:r>
      <w:r>
        <w:rPr>
          <w:rStyle w:val="FootnoteAnchor"/>
          <w:rtl w:val="true"/>
        </w:rPr>
        <w:footnoteReference w:id="469"/>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حمّاد سجّاده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رجال ابى‌داوود و نسائى و ابن‌ماجه است كه احمد بن حنبل در حق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جز خير به من نرسيده، و ذهبى او را از اجلاّء علما و ثقات عصر خود دانسته، و ابن‌حجر نيز او را صدوق معرفى كرده است</w:t>
      </w:r>
      <w:r>
        <w:rPr>
          <w:rFonts w:eastAsia="IRNazanin" w:cs="IRNazanin"/>
          <w:color w:val="111111"/>
          <w:sz w:val="28"/>
          <w:szCs w:val="28"/>
          <w:rtl w:val="true"/>
          <w:lang w:bidi="fa-IR"/>
        </w:rPr>
        <w:t>.</w:t>
      </w:r>
      <w:r>
        <w:rPr>
          <w:rStyle w:val="FootnoteAnchor"/>
          <w:rtl w:val="true"/>
        </w:rPr>
        <w:footnoteReference w:id="470"/>
      </w:r>
      <w:r>
        <w:rPr>
          <w:rFonts w:ascii="Amiri" w:hAnsi="Amiri" w:eastAsia="Amiri" w:cs="Amiri"/>
          <w:color w:val="111111"/>
          <w:sz w:val="28"/>
          <w:sz w:val="28"/>
          <w:szCs w:val="28"/>
          <w:rtl w:val="true"/>
          <w:lang w:bidi="ar-SA"/>
        </w:rPr>
        <w:t>بقيه رجال سند حديث قبلاً بررسى شد</w:t>
      </w:r>
      <w:r>
        <w:rPr>
          <w:rFonts w:eastAsia="Amiri" w:cs="Amiri" w:ascii="Amiri" w:hAnsi="Amiri"/>
          <w:color w:val="111111"/>
          <w:sz w:val="28"/>
          <w:szCs w:val="28"/>
          <w:rtl w:val="true"/>
          <w:lang w:bidi="ar-SA"/>
        </w:rPr>
        <w:t xml:space="preserve">. </w:t>
      </w:r>
      <w:bookmarkStart w:id="363" w:name="pg19260_257784"/>
    </w:p>
    <w:p>
      <w:pPr>
        <w:pStyle w:val="Heading6"/>
        <w:numPr>
          <w:ilvl w:val="5"/>
          <w:numId w:val="1"/>
        </w:numPr>
        <w:rPr/>
      </w:pPr>
      <w:bookmarkStart w:id="364" w:name="__RefHeading___Toc18009111_1280447820"/>
      <w:bookmarkStart w:id="365" w:name="_Toc141"/>
      <w:bookmarkEnd w:id="363"/>
      <w:bookmarkEnd w:id="364"/>
      <w:r>
        <w:rPr>
          <w:rtl w:val="true"/>
        </w:rPr>
        <w:t>روايت سوم</w:t>
      </w:r>
      <w:r>
        <w:rPr>
          <w:rtl w:val="true"/>
        </w:rPr>
        <w:t xml:space="preserve">: </w:t>
      </w:r>
      <w:r>
        <w:rPr>
          <w:rtl w:val="true"/>
        </w:rPr>
        <w:t>روايت واحدى</w:t>
      </w:r>
      <w:bookmarkEnd w:id="365"/>
    </w:p>
    <w:p>
      <w:pPr>
        <w:pStyle w:val="BookText"/>
        <w:rPr/>
      </w:pPr>
      <w:r>
        <w:rPr>
          <w:rFonts w:ascii="Amiri" w:hAnsi="Amiri" w:eastAsia="Amiri" w:cs="Amiri"/>
          <w:color w:val="111111"/>
          <w:sz w:val="28"/>
          <w:sz w:val="28"/>
          <w:szCs w:val="28"/>
          <w:rtl w:val="true"/>
          <w:lang w:bidi="ar-SA"/>
        </w:rPr>
        <w:t xml:space="preserve">واحدى ابوسعيد محمد بن على صفّار، از حسن بن احمد مخلدى از محمد بن حمدون، از محمد ابراهيم خلوتى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حسن بن حمّاد سجّاده، از على بن عابس، از اعمش و ابى‌جحّاف، از عطيّه، از ابى‌سعيد خدرى نقل كرده كه آيه تبليغ در روز غدير خم در حق على بن ابى‌طالب عليه‌السلام نازل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بررسى سند اين روايت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محمود زعبى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البيّنات فى الردّ على 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تنها اشكالى كه به سند اين حديث داشته وجود عطيّه در سند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عطيه كسى است كه امام احمد او را ضعيف الحديث دانسته، و ابوحاتم نيز او را تضعيف كرده، و ابن‌عدى او را از شيعيان كوفه به حساب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اين تضعيف به طور قطع ناصواب است، 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عطيه عوفى از تابعين است كه مورد مدح رسول خدا صلى‌الله‌عليه‌و‌آله واقع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رجال بخارى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صحيح ابى‌داوود و ترمذى و ابن‌ماجه و احمد به حساب مى‌آيد، كه علما و بزرگان اهل‌سنت شديدا آنها را مدح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امثال جوزجانى او را تضعيف كرده‌اند كه معروف به ناصبى بودن و انحراف از على بن ابى‌طالب عليه‌السلام هستند، و سبب تضعيف او نيز به جهت آن است كه امام على عليه‌السلام را بر همه ترجيح مى‌داد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به امر حجاج مأمور شد تا سبّ بر امام على عليه‌السلام گويد، امتناع كرد و در نتيجه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خورد و ريشش را نيز تراشيدند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هر كسى حرف حق را بگويد بايد تضعيف شود ؟ </w:t>
      </w:r>
      <w:r>
        <w:rPr>
          <w:rFonts w:eastAsia="IRNazanin" w:cs="IRNazanin"/>
          <w:color w:val="111111"/>
          <w:sz w:val="28"/>
          <w:szCs w:val="28"/>
          <w:rtl w:val="true"/>
          <w:lang w:bidi="fa-IR"/>
        </w:rPr>
        <w:t>!</w:t>
      </w:r>
    </w:p>
    <w:p>
      <w:pPr>
        <w:pStyle w:val="Heading6"/>
        <w:numPr>
          <w:ilvl w:val="5"/>
          <w:numId w:val="1"/>
        </w:numPr>
        <w:rPr/>
      </w:pPr>
      <w:bookmarkStart w:id="366" w:name="__RefHeading___Toc18009113_1280447820"/>
      <w:bookmarkStart w:id="367" w:name="_Toc142"/>
      <w:bookmarkEnd w:id="366"/>
      <w:r>
        <w:rPr>
          <w:rtl w:val="true"/>
        </w:rPr>
        <w:t>روايت چهارم</w:t>
      </w:r>
      <w:r>
        <w:rPr>
          <w:rtl w:val="true"/>
        </w:rPr>
        <w:t xml:space="preserve">: </w:t>
      </w:r>
      <w:r>
        <w:rPr>
          <w:rtl w:val="true"/>
        </w:rPr>
        <w:t>روايت حبرى</w:t>
      </w:r>
      <w:bookmarkEnd w:id="36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حبرى از حسن بن حسين، از حبان، از كلبى، از ابوصالح، از ابن‌عباس در تفسير آيه تبليغ نقل كرده كه آيه در شأن على عليه‌السلام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 امر شد تا آنچه </w:t>
      </w:r>
      <w:bookmarkStart w:id="368" w:name="pg19260_257785"/>
    </w:p>
    <w:p>
      <w:pPr>
        <w:pStyle w:val="BookText"/>
        <w:rPr/>
      </w:pPr>
      <w:bookmarkEnd w:id="368"/>
      <w:r>
        <w:rPr>
          <w:rFonts w:ascii="IRNazanin" w:hAnsi="IRNazanin" w:eastAsia="IRNazanin"/>
          <w:color w:val="111111"/>
          <w:sz w:val="28"/>
          <w:sz w:val="28"/>
          <w:szCs w:val="28"/>
          <w:rtl w:val="true"/>
          <w:lang w:bidi="fa-IR"/>
        </w:rPr>
        <w:t>درباره او است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سند اين روايت نزد اهل‌سنت معتبر است</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18009115_1280447820"/>
      <w:bookmarkStart w:id="370" w:name="_Toc143"/>
      <w:bookmarkEnd w:id="369"/>
      <w:r>
        <w:rPr/>
        <w:t>3</w:t>
      </w:r>
      <w:r>
        <w:rPr>
          <w:rtl w:val="true"/>
        </w:rPr>
        <w:t xml:space="preserve"> - </w:t>
      </w:r>
      <w:r>
        <w:rPr>
          <w:rtl w:val="true"/>
        </w:rPr>
        <w:t>شأن نزول آيه از ديدگاه اهل بيت عليهم‌السلام</w:t>
      </w:r>
      <w:bookmarkEnd w:id="370"/>
    </w:p>
    <w:p>
      <w:pPr>
        <w:pStyle w:val="BookText"/>
        <w:rPr/>
      </w:pPr>
      <w:r>
        <w:rPr>
          <w:rFonts w:ascii="Amiri" w:hAnsi="Amiri" w:eastAsia="Amiri" w:cs="Amiri"/>
          <w:color w:val="111111"/>
          <w:sz w:val="28"/>
          <w:sz w:val="28"/>
          <w:szCs w:val="28"/>
          <w:rtl w:val="true"/>
          <w:lang w:bidi="ar-SA"/>
        </w:rPr>
        <w:t>كلينى از امام باقر عليه‌السلام روايت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مُحَمَّدا صلى‌الله‌عليه‌و‌آله أن يُفَسِّرَ لَهُم الوِلايَةَ كَما فَسَّرَ لَهُم الصَلاةَ وَ الزَكاةَ وَ الصَومَ وَ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 ذلِكَ مِنَ اللّه‌ِ، ضاقَ بِذلِكَ صَدرُ رَسولِ اللّه‌ِ صلى‌الله‌عليه‌و‌آله وَ تَخَوَّفَ أن يَرتَدّوا عَن دينِهِم وَ أن يُكَذِّبوهُ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 صَدرُهُ وَ راجَعَ رَبَّهُ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 جَلَّ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فَصَدَعَ بِأمرِ اللّه‌ِ تَعالى ذِكرَهُ، فَقامَ بِوِلايَةِ عَلىٍّ عليه‌السلام يَومَ غَديرِ خُمٍّ؛ فَنادى الصَلاةُ جامِعَةً، وَ أمَرَ الناسَ أن يُبَلِّغَ الشاهِدَ الغائِبَ</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محمد صلى‌الله‌عليه‌و‌آله امر فرمود تا ولايت را براى آنان توضيح دهد، چنانكه نماز و زكات و روزه و حج را توضيح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امر به ولايت از جانب خدا به پيامبر صلى‌الله‌عليه‌و‌آله رسيد، حضرتش دلتنگ شد و ترسيد كه مردم از دين برگردند و او را تكذيب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دلتنگ شد و به پروردگارش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به او وحى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آنچه از پروردگارت بر تو نازل شده ابلاغ كن و اگر اين كار را نكنى رسالت او را نرسانيده‌اى خدا تو را از شرّ مردم نگاه مى‌دارد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 امر خداى تعالى را اعلان كرد و به امر ولايت على عليه‌السلام در روز غدير خم قيام نمود؛ مردم را براى نماز جماعت بانگ زد، و فرمان داد كه حاضرين به غائبين برسانند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به سندش از امام صادق عليه‌السلام در حديثى طولانى نقل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رَسولُ اللّه‌ِ صلى‌الله‌عليه‌و‌آله مِن حَجَّةِ الوِداعِ، نَزَلَ عَلَيهِ جَبرَئيلُ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w:t>
      </w:r>
      <w:bookmarkStart w:id="371" w:name="pg19260_257786"/>
    </w:p>
    <w:p>
      <w:pPr>
        <w:pStyle w:val="BookText"/>
        <w:rPr/>
      </w:pPr>
      <w:bookmarkEnd w:id="371"/>
      <w:r>
        <w:rPr>
          <w:rFonts w:ascii="Amiri" w:hAnsi="Amiri" w:eastAsia="Amiri" w:cs="Amiri"/>
          <w:color w:val="111111"/>
          <w:sz w:val="28"/>
          <w:sz w:val="28"/>
          <w:szCs w:val="28"/>
          <w:rtl w:val="true"/>
          <w:lang w:bidi="ar-SA"/>
        </w:rPr>
        <w:t>مِن رَبِّكَ وَ إن لَم تَفعَل فَما بَلَّغتَ رِسالَتَهُ وَ اللّه‌ُ يَعصِمُكَ مِنَ الناسِ إنَّ اللّه‌َ لا يَهدِى القَومَ الكافِرينَ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فنادى الناسَ فَاجتَمَعوا، وَ أمَرَ بِسَمُراتٍ فَقُمَّ شَوكَهُنَّ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وَليُّكُم وَ أولى بِكُم مِن أنفُسَكُم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ثَلاثَ مَرّاتٍ</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پيامبر صلى‌الله‌عليه‌و‌آله از حجة الوداع بازگشت، جبرئيل بر او نازل شد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آنچه از پروردگارت بر تو نازل شده ابلاغ كن 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كافران را هدايت نمى‌كند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صلى‌الله‌عليه‌و‌آله مردم را صدا زد تا گرد آمدند، و دستور داد تا خارهاى بوته‌هاى خار را تراشيدند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 روى آن نشست و ايستاد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و سزاوارتر از خودتان به شما كيست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مولاى او هستم على مولاى او است،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را دوست بدار، و دشمن او را دشمن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اين جمله را تكرار فرمود</w:t>
      </w:r>
      <w:r>
        <w:rPr>
          <w:rFonts w:eastAsia="IRNazanin" w:cs="IRNazanin"/>
          <w:color w:val="111111"/>
          <w:sz w:val="28"/>
          <w:szCs w:val="28"/>
          <w:rtl w:val="true"/>
          <w:lang w:bidi="fa-IR"/>
        </w:rPr>
        <w:t>.</w:t>
      </w:r>
    </w:p>
    <w:p>
      <w:pPr>
        <w:pStyle w:val="Heading5"/>
        <w:numPr>
          <w:ilvl w:val="4"/>
          <w:numId w:val="1"/>
        </w:numPr>
        <w:rPr/>
      </w:pPr>
      <w:bookmarkStart w:id="372" w:name="__RefHeading___Toc18009117_1280447820"/>
      <w:bookmarkStart w:id="373" w:name="_Toc144"/>
      <w:bookmarkEnd w:id="372"/>
      <w:r>
        <w:rPr/>
        <w:t>4</w:t>
      </w:r>
      <w:r>
        <w:rPr>
          <w:rtl w:val="true"/>
        </w:rPr>
        <w:t xml:space="preserve"> - </w:t>
      </w:r>
      <w:r>
        <w:rPr>
          <w:rtl w:val="true"/>
        </w:rPr>
        <w:t>راويان حديث</w:t>
      </w:r>
      <w:bookmarkEnd w:id="373"/>
    </w:p>
    <w:p>
      <w:pPr>
        <w:pStyle w:val="BookText"/>
        <w:rPr/>
      </w:pPr>
      <w:r>
        <w:rPr>
          <w:rFonts w:ascii="Amiri" w:hAnsi="Amiri" w:eastAsia="Amiri" w:cs="Amiri"/>
          <w:color w:val="111111"/>
          <w:sz w:val="28"/>
          <w:sz w:val="28"/>
          <w:szCs w:val="28"/>
          <w:rtl w:val="true"/>
          <w:lang w:bidi="ar-SA"/>
        </w:rPr>
        <w:t>دانشمندان اهل‌سنت به نقل از صحابه، روايات متعددى را نقل كرده‌اند كه صريح در نزول آيه تبليغ در شأن امام على عليه‌السلام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ارقم</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ابوسعيد خدرى</w:t>
      </w:r>
      <w:r>
        <w:rPr>
          <w:rFonts w:eastAsia="Amiri" w:cs="Amiri" w:ascii="Amiri" w:hAnsi="Amiri"/>
          <w:color w:val="111111"/>
          <w:sz w:val="28"/>
          <w:szCs w:val="28"/>
          <w:rtl w:val="true"/>
          <w:lang w:bidi="ar-SA"/>
        </w:rPr>
        <w:t>.</w:t>
      </w:r>
      <w:r>
        <w:rPr>
          <w:rStyle w:val="FootnoteAnchor"/>
          <w:rtl w:val="true"/>
        </w:rPr>
        <w:footnoteReference w:id="475"/>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عساكر</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جابر بن عبد اللّه انصارى</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ابوهريره</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عبداللّه بن ابى‌اوفى اسلمى</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براء بن عازب انصارى</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از تابعين نيز عدوه‌اى نزول آيه را درباره امام على عليه‌السلام و روز غدير مى‌دانند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عليه‌السلام</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امام جعفر صادق عليه‌السلام</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عطية بن سعد عوفى</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زيد بن على</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ابوحمزه ثمالى</w:t>
      </w:r>
      <w:r>
        <w:rPr>
          <w:rFonts w:eastAsia="IRNazanin" w:cs="IRNazanin"/>
          <w:color w:val="111111"/>
          <w:sz w:val="28"/>
          <w:szCs w:val="28"/>
          <w:rtl w:val="true"/>
          <w:lang w:bidi="fa-IR"/>
        </w:rPr>
        <w:t>.</w:t>
      </w:r>
      <w:r>
        <w:rPr>
          <w:rStyle w:val="FootnoteAnchor"/>
          <w:rtl w:val="true"/>
        </w:rPr>
        <w:footnoteReference w:id="48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جماعت بسيارى از علماء عامه نيز اين حديث را در كتب خود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ابوجعفر طبرى</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ابوحاتم رازى</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حافظ ابوعبداللّه محاملى</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حافظ ابن‌مردويه</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ابواسحاق ثعلبى</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ابونعيم اصفهانى</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واحدى نيشابورى</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حاكم حسكانى</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ابوسعيد سجستانى</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ابوالقاسم ابن‌عساكر شافعى</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ابوسالم نصيبى شافعى</w:t>
      </w:r>
      <w:r>
        <w:rPr>
          <w:rFonts w:eastAsia="Amiri" w:cs="Amiri" w:ascii="Amiri" w:hAnsi="Amiri"/>
          <w:color w:val="111111"/>
          <w:sz w:val="28"/>
          <w:szCs w:val="28"/>
          <w:rtl w:val="true"/>
          <w:lang w:bidi="ar-SA"/>
        </w:rPr>
        <w:t>.</w:t>
      </w:r>
      <w:r>
        <w:rPr>
          <w:rStyle w:val="FootnoteAnchor"/>
          <w:rtl w:val="true"/>
        </w:rPr>
        <w:footnoteReference w:id="49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شيخ‌الاسلام حمّوئى</w:t>
      </w:r>
      <w:r>
        <w:rPr>
          <w:rFonts w:eastAsia="Amiri" w:cs="Amiri" w:ascii="Amiri" w:hAnsi="Amiri"/>
          <w:color w:val="111111"/>
          <w:sz w:val="28"/>
          <w:szCs w:val="28"/>
          <w:rtl w:val="true"/>
          <w:lang w:bidi="ar-SA"/>
        </w:rPr>
        <w:t>.</w:t>
      </w:r>
      <w:r>
        <w:rPr>
          <w:rStyle w:val="FootnoteAnchor"/>
          <w:rtl w:val="true"/>
        </w:rPr>
        <w:footnoteReference w:id="499"/>
      </w:r>
      <w:bookmarkStart w:id="374" w:name="pg19260_257789"/>
    </w:p>
    <w:p>
      <w:pPr>
        <w:pStyle w:val="BookText"/>
        <w:rPr/>
      </w:pPr>
      <w:bookmarkEnd w:id="374"/>
      <w:r>
        <w:rPr>
          <w:rFonts w:ascii="Amiri" w:hAnsi="Amiri" w:eastAsia="Amiri" w:cs="Amiri"/>
          <w:color w:val="111111"/>
          <w:sz w:val="28"/>
          <w:sz w:val="28"/>
          <w:szCs w:val="28"/>
          <w:rtl w:val="true"/>
          <w:lang w:bidi="ar-SA"/>
        </w:rPr>
        <w:t>سيد على همدانى</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ابن‌صباغ مالكى</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قاضى عينى</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نظام‌الدين نيشابورى</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كمال‌الدين ميبدى</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جلال‌الدين سيوطى</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ميرزا محمد بدخشانى</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شهاب‌الدين آلوسى</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قاضى شوكانى</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قندوزى حنفى</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شيخ محمده عبده</w:t>
      </w:r>
      <w:r>
        <w:rPr>
          <w:rFonts w:eastAsia="Amiri" w:cs="Amiri" w:ascii="Amiri" w:hAnsi="Amiri"/>
          <w:color w:val="111111"/>
          <w:sz w:val="28"/>
          <w:szCs w:val="28"/>
          <w:rtl w:val="true"/>
          <w:lang w:bidi="ar-SA"/>
        </w:rPr>
        <w:t>.</w:t>
      </w:r>
      <w:r>
        <w:rPr>
          <w:rStyle w:val="FootnoteAnchor"/>
          <w:rtl w:val="true"/>
        </w:rPr>
        <w:footnoteReference w:id="510"/>
      </w:r>
    </w:p>
    <w:p>
      <w:pPr>
        <w:pStyle w:val="Heading5"/>
        <w:numPr>
          <w:ilvl w:val="4"/>
          <w:numId w:val="1"/>
        </w:numPr>
        <w:rPr/>
      </w:pPr>
      <w:bookmarkStart w:id="375" w:name="__RefHeading___Toc18009119_1280447820"/>
      <w:bookmarkStart w:id="376" w:name="_Toc145"/>
      <w:bookmarkEnd w:id="375"/>
      <w:r>
        <w:rPr/>
        <w:t>5</w:t>
      </w:r>
      <w:r>
        <w:rPr>
          <w:rtl w:val="true"/>
        </w:rPr>
        <w:t xml:space="preserve"> - </w:t>
      </w:r>
      <w:r>
        <w:rPr>
          <w:rtl w:val="true"/>
        </w:rPr>
        <w:t>ديدگاه شيعه درباره آيه تبليغ</w:t>
      </w:r>
      <w:bookmarkEnd w:id="37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شيعه معتقد است آيه تبليغ مربوط به ولايت امام على عليه‌السلام بوده و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امير المؤمنين عليه‌السلام است، زيرا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اين مورد اهتمام بسيار كرده است، به حدّى كه اگر اين موضوع ابلاغ نشود گويا رسالت پيامبر صلى‌الله‌عليه‌و‌آله ابلاغ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امرى جز مسئله امامت و زعامت و جانشينى امير المؤمنين عليه‌السلام نيست؛ كه عهده‌دار وظايف و شؤونات نبى صلى‌الله‌عليه‌و‌آله به جز 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فوق استفاده مى‌شود كه ابلاغ اين امر براى رسول خدا صلى‌الله‌عليه‌و‌آله دشوار بوده است، زيرا خوف آن را داشته كه مردم از فرمان او سرپيچى كرده و با ايجاد اختلاف و تشتّت، زحمات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او را بر باد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ابلاغ ولايت امير المؤمنين عليه‌السلام چيز ديگرى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يك بررسى اجمالى در آيات قرآن، خواهيم ديد كه رسول خدا صلى‌الله‌عليه‌و‌آله ميثاق بر نبوت داشته</w:t>
      </w:r>
      <w:r>
        <w:rPr>
          <w:rStyle w:val="FootnoteAnchor"/>
          <w:rtl w:val="true"/>
        </w:rPr>
        <w:footnoteReference w:id="511"/>
      </w:r>
      <w:r>
        <w:rPr>
          <w:rFonts w:ascii="Amiri" w:hAnsi="Amiri" w:eastAsia="Amiri" w:cs="Amiri"/>
          <w:color w:val="111111"/>
          <w:sz w:val="28"/>
          <w:sz w:val="28"/>
          <w:szCs w:val="28"/>
          <w:rtl w:val="true"/>
          <w:lang w:bidi="ar-SA"/>
        </w:rPr>
        <w:t>و از ناحيه خداوند مأمور به استقامت و صبر بوده است</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از اين رو در تبليغ دين خدا و رساندن پيام‌ها هيچ كوتاهى نكرده و در برابر درخواست غيرمعقول و بهانه‌جويى‌ها هرگز سر تسليم فرود نياورده است</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پيامبر صلى‌الله‌عليه‌و‌آله در ابلاغ پيام‌ها حتى در مواردى كه به نوعى تحمّل آن براى ديگران سنگين بود، چيزى را به دليل ترس از خود و يا امر ديگر فروگذار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داستان زينب همسر زيد</w:t>
      </w:r>
      <w:r>
        <w:rPr>
          <w:rStyle w:val="FootnoteAnchor"/>
          <w:rtl w:val="true"/>
        </w:rPr>
        <w:footnoteReference w:id="514"/>
      </w:r>
      <w:r>
        <w:rPr>
          <w:rFonts w:ascii="Amiri" w:hAnsi="Amiri" w:eastAsia="Amiri" w:cs="Amiri"/>
          <w:color w:val="111111"/>
          <w:sz w:val="28"/>
          <w:sz w:val="28"/>
          <w:szCs w:val="28"/>
          <w:rtl w:val="true"/>
          <w:lang w:bidi="ar-SA"/>
        </w:rPr>
        <w:t>، استحياى از مؤمنان</w:t>
      </w:r>
      <w:r>
        <w:rPr>
          <w:rStyle w:val="FootnoteAnchor"/>
          <w:rtl w:val="true"/>
        </w:rPr>
        <w:footnoteReference w:id="515"/>
      </w:r>
      <w:r>
        <w:rPr>
          <w:rFonts w:ascii="Amiri" w:hAnsi="Amiri" w:eastAsia="Amiri" w:cs="Amiri"/>
          <w:color w:val="111111"/>
          <w:sz w:val="28"/>
          <w:sz w:val="28"/>
          <w:szCs w:val="28"/>
          <w:rtl w:val="true"/>
          <w:lang w:bidi="ar-SA"/>
        </w:rPr>
        <w:t xml:space="preserve">، ابلاغ همين آيه مورد بحث، و </w:t>
      </w:r>
      <w:r>
        <w:rPr>
          <w:rFonts w:eastAsia="Amiri" w:cs="Amiri" w:ascii="Amiri" w:hAnsi="Amiri"/>
          <w:color w:val="111111"/>
          <w:sz w:val="28"/>
          <w:szCs w:val="28"/>
          <w:rtl w:val="true"/>
          <w:lang w:bidi="ar-SA"/>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دليل دل‌نگرانى پيامبر صلى‌الله‌عليه‌و‌آله را بايد در جاى ديگر جستجو كرد، نه ترس از قتل؛ و آن پيامدهاى وخيم تكذيب منافقان و عكس العمل منفى برخى از ياران حضرت در برابر اين پيام بوده، كه منجر به حبطد عمل آنان و شدت نفاق و كفر منافقان مى‌شد</w:t>
      </w:r>
      <w:r>
        <w:rPr>
          <w:rFonts w:eastAsia="IRNazanin" w:cs="IRNazanin"/>
          <w:color w:val="111111"/>
          <w:sz w:val="28"/>
          <w:szCs w:val="28"/>
          <w:rtl w:val="true"/>
          <w:lang w:bidi="fa-IR"/>
        </w:rPr>
        <w:t xml:space="preserve">. </w:t>
      </w:r>
      <w:bookmarkStart w:id="377" w:name="pg19260_257791"/>
    </w:p>
    <w:p>
      <w:pPr>
        <w:pStyle w:val="BookText"/>
        <w:rPr/>
      </w:pPr>
      <w:bookmarkEnd w:id="377"/>
      <w:r>
        <w:rPr>
          <w:rFonts w:ascii="IRNazanin" w:hAnsi="IRNazanin" w:eastAsia="IRNazanin"/>
          <w:color w:val="111111"/>
          <w:sz w:val="28"/>
          <w:sz w:val="28"/>
          <w:szCs w:val="28"/>
          <w:rtl w:val="true"/>
          <w:lang w:bidi="fa-IR"/>
        </w:rPr>
        <w:t>از سوى ديگر، با تكذيب و كفر آنان، ادامه رسالت و حتى اصل رسالت ناكام مى‌ماند و موجب هدم دين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صحيح السند نيز از طريق شيعه و سنّى، شأن نزول آيه اكمال را درباره حضرت اميرمؤمنان عليه‌السلام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نتيجه اينكه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ولايت حضرت على عليه‌السلام است، كه پيامبر صلى‌الله‌عليه‌و‌آله مأمور به ابلاغ آن بوده است</w:t>
      </w:r>
      <w:r>
        <w:rPr>
          <w:rFonts w:eastAsia="IRNazanin" w:cs="IRNazanin"/>
          <w:color w:val="111111"/>
          <w:sz w:val="28"/>
          <w:szCs w:val="28"/>
          <w:rtl w:val="true"/>
          <w:lang w:bidi="fa-IR"/>
        </w:rPr>
        <w:t>.</w:t>
      </w:r>
    </w:p>
    <w:p>
      <w:pPr>
        <w:pStyle w:val="Heading5"/>
        <w:numPr>
          <w:ilvl w:val="4"/>
          <w:numId w:val="1"/>
        </w:numPr>
        <w:rPr/>
      </w:pPr>
      <w:bookmarkStart w:id="378" w:name="__RefHeading___Toc18009121_1280447820"/>
      <w:bookmarkStart w:id="379" w:name="_Toc146"/>
      <w:bookmarkEnd w:id="378"/>
      <w:r>
        <w:rPr/>
        <w:t>6</w:t>
      </w:r>
      <w:r>
        <w:rPr>
          <w:rtl w:val="true"/>
        </w:rPr>
        <w:t xml:space="preserve"> - </w:t>
      </w:r>
      <w:r>
        <w:rPr>
          <w:rtl w:val="true"/>
        </w:rPr>
        <w:t>شبهه در آيه تبليغ</w:t>
      </w:r>
      <w:bookmarkEnd w:id="379"/>
    </w:p>
    <w:p>
      <w:pPr>
        <w:pStyle w:val="BookText"/>
        <w:rPr/>
      </w:pPr>
      <w:r>
        <w:rPr>
          <w:rFonts w:ascii="IRNazanin" w:hAnsi="IRNazanin" w:eastAsia="IRNazanin"/>
          <w:color w:val="111111"/>
          <w:sz w:val="28"/>
          <w:sz w:val="28"/>
          <w:szCs w:val="28"/>
          <w:rtl w:val="true"/>
          <w:lang w:bidi="fa-IR"/>
        </w:rPr>
        <w:t>برخى از علما و بزرگان اهل‌سنت در صدد توجيه ديگرى براى اين آيه كريمه برآمده‌اند، تا ربطى به مسئله غدير و امامت نداشته و از مؤيّدات ولايت امير المؤمنين على بن ابى‌طالب عليه‌السلام به حساب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اهل‌سنت گفته‌اند كه نزول آيه تبليغ در مورد محافظت پيامبر صلى‌الله‌عليه‌و‌آله در مدينه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اساس برخى از روايات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نزول آيه شريفه تبليغ نيز از پيامبر اكرم صلى‌الله‌عليه‌و‌آله محافظت مى‌شد، ولى پس از نزول اين آيه و تضمين خداوند بر حفظ جان ايشان، عذر نگهبانان را خواستند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خداوند من را حفظ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بر فرض احراز صدور، در صدد بيان مورد نزول آيه نيست و با آن منافاتى ندارد، بلكه در آنها تنها استناد پيامبر صلى‌الله‌عليه‌و‌آله را به بخشى از اين آيه نشان مى‌دهد، و چون در متن برخى از روايات تصريح شده اين ترخيص از ناحيه رسول خدا صلى‌الله‌عليه‌و‌آله در مدينه بوده است، احتمال دارد در فاصله غدير خم تا شهادت پيامبر صلى‌الله‌عليه‌و‌آله باشد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مفسّران اهل‌سنت اين روايات را غريب دانسته و بر اين قول متفق اند كه چون آيه مذكور مدنى و در اواخر بعثت نازل شده است، با حراست ابوطالب در مكه پيوندى ندارد</w:t>
      </w:r>
      <w:r>
        <w:rPr>
          <w:rFonts w:eastAsia="IRNazanin" w:cs="IRNazanin"/>
          <w:color w:val="111111"/>
          <w:sz w:val="28"/>
          <w:szCs w:val="28"/>
          <w:rtl w:val="true"/>
          <w:lang w:bidi="fa-IR"/>
        </w:rPr>
        <w:t xml:space="preserve">. </w:t>
      </w:r>
      <w:bookmarkStart w:id="380" w:name="pg19260_257792"/>
    </w:p>
    <w:p>
      <w:pPr>
        <w:pStyle w:val="Heading4"/>
        <w:numPr>
          <w:ilvl w:val="3"/>
          <w:numId w:val="1"/>
        </w:numPr>
        <w:rPr/>
      </w:pPr>
      <w:bookmarkStart w:id="381" w:name="__RefHeading___Toc18009123_1280447820"/>
      <w:bookmarkStart w:id="382" w:name="_Toc147"/>
      <w:bookmarkEnd w:id="380"/>
      <w:bookmarkEnd w:id="381"/>
      <w:r>
        <w:rPr>
          <w:rtl w:val="true"/>
        </w:rPr>
        <w:t>تحقيق در آيه تبليغ</w:t>
      </w:r>
      <w:bookmarkEnd w:id="382"/>
    </w:p>
    <w:p>
      <w:pPr>
        <w:pStyle w:val="Heading5"/>
        <w:numPr>
          <w:ilvl w:val="4"/>
          <w:numId w:val="1"/>
        </w:numPr>
        <w:rPr/>
      </w:pPr>
      <w:bookmarkStart w:id="383" w:name="__RefHeading___Toc18009125_1280447820"/>
      <w:bookmarkStart w:id="384" w:name="_Toc148"/>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در اينجا تحقيقى نسبتا جامع در مورد ابعاد مختلف آيه تبليغ ارائه مى‌گردد</w:t>
      </w:r>
      <w:r>
        <w:rPr>
          <w:rFonts w:eastAsia="IRNazanin" w:cs="IRNazanin"/>
          <w:color w:val="111111"/>
          <w:sz w:val="28"/>
          <w:szCs w:val="28"/>
          <w:rtl w:val="true"/>
          <w:lang w:bidi="fa-IR"/>
        </w:rPr>
        <w:t>:</w:t>
      </w:r>
    </w:p>
    <w:p>
      <w:pPr>
        <w:pStyle w:val="Heading5"/>
        <w:numPr>
          <w:ilvl w:val="4"/>
          <w:numId w:val="1"/>
        </w:numPr>
        <w:rPr/>
      </w:pPr>
      <w:bookmarkStart w:id="385" w:name="__RefHeading___Toc18009127_1280447820"/>
      <w:bookmarkStart w:id="386" w:name="_Toc149"/>
      <w:bookmarkEnd w:id="385"/>
      <w:r>
        <w:rPr/>
        <w:t>1</w:t>
      </w:r>
      <w:r>
        <w:rPr>
          <w:rtl w:val="true"/>
        </w:rPr>
        <w:t xml:space="preserve"> - </w:t>
      </w:r>
      <w:r>
        <w:rPr>
          <w:rtl w:val="true"/>
        </w:rPr>
        <w:t>ساختار و بافت آيه تبليغ</w:t>
      </w:r>
      <w:bookmarkEnd w:id="386"/>
    </w:p>
    <w:p>
      <w:pPr>
        <w:pStyle w:val="Heading6"/>
        <w:numPr>
          <w:ilvl w:val="5"/>
          <w:numId w:val="1"/>
        </w:numPr>
        <w:rPr/>
      </w:pPr>
      <w:bookmarkStart w:id="387" w:name="__RefHeading___Toc18009129_1280447820"/>
      <w:bookmarkStart w:id="388" w:name="_Toc150"/>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 xml:space="preserve">ابتدا جايگاه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قرآن را مورد بررسى قرار مى‌دهيم</w:t>
      </w:r>
      <w:r>
        <w:rPr>
          <w:rFonts w:eastAsia="IRNazanin" w:cs="IRNazanin"/>
          <w:color w:val="111111"/>
          <w:sz w:val="28"/>
          <w:szCs w:val="28"/>
          <w:rtl w:val="true"/>
          <w:lang w:bidi="fa-IR"/>
        </w:rPr>
        <w:t>:</w:t>
      </w:r>
    </w:p>
    <w:p>
      <w:pPr>
        <w:pStyle w:val="Heading6"/>
        <w:numPr>
          <w:ilvl w:val="5"/>
          <w:numId w:val="1"/>
        </w:numPr>
        <w:rPr/>
      </w:pPr>
      <w:bookmarkStart w:id="389" w:name="__RefHeading___Toc18009131_1280447820"/>
      <w:bookmarkStart w:id="390" w:name="_Toc151"/>
      <w:bookmarkEnd w:id="389"/>
      <w:r>
        <w:rPr>
          <w:rtl w:val="true"/>
        </w:rPr>
        <w:t>الف</w:t>
      </w:r>
      <w:r>
        <w:rPr>
          <w:rtl w:val="true"/>
        </w:rPr>
        <w:t xml:space="preserve">. </w:t>
      </w:r>
      <w:r>
        <w:rPr>
          <w:rtl w:val="true"/>
        </w:rPr>
        <w:t>سياق آيه تبليغ</w:t>
      </w:r>
      <w:bookmarkEnd w:id="39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آيه تبليغ</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اليَهودُ يَدُ اللّه‌ِ مَغلولَةٌ غُلَّت أيديهِم وَ لُعِنوا بِما قالوا بَل يَداهُ مَبسوطَتانِ يُنفِقُ كَيفَ يَشاءُ وَ لَيَزيدَنَّ كَثيرا مِنهُم ما أُنزِلَ إلَيكَ مِن رَبِّكَ طُغيانا وَ كُفرا وَ ألقَينا بَينَهُم العَداوَةَ وَ البَغضاءَ إلى يَومِ القيامَةِ كُلَّما أوقَدوا نارا لِلحَربِ أطفَأها اللّه‌ُ وَ يَسعَونَ فى الأرضِ فَسادا وَ اللّه‌ُ لا يُحِبُّ المُفسِدينَ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گفتند دست خدا بسته است به واسطه اين گفتار دروغ دست آنها بسته شد و به لعن خدا گرفتار گرديدند بلكه دو دست خدا گشاده است و هر گونه بخواهد بر خلق انفاق مى‌كند و همانا قرآنى كه بر تو نازل گشت بر كفر و طغيان بسيارى از اهل كتاب بيافزود و ما به كيفر آن تا قيامت آتش كينه و دشمنى را در ميان آنان بر افروختيم هر گاه براى جنگ با مسلمانان آتشى بر افروزد خدا آن آتشى را خاموش سازد و آنها تا مى‌توانند بر روى زمين به فساد كارى مى‌كوشند و خدا هرگز فسادگران را دوست نمى دارد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 أهلَ الكِتابِ آمَنوا وَ اتَقَوا لَكَفَّرنا عَنهُم سَيِّئاتِهِم وَ لأدخَلناهُم جَنّاتِ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أقاموا التَوراةَ وَ الإنجيلَ وَ ما أُنزِلَ إلَيهِم مِن رَبِّهِم لأكَلوا مِن فَوقِهِم وَ مِن تَحتِ أرجُلِهِم مِنهُم أُمَّةً مُقتَصِدَةً وَ كَثيرٌ مِنهُم ساءَ ما يَعمَلونَ</w:t>
      </w:r>
      <w:r>
        <w:rPr>
          <w:rFonts w:eastAsia="Amiri" w:cs="Amiri" w:ascii="Amiri" w:hAnsi="Amiri"/>
          <w:color w:val="111111"/>
          <w:sz w:val="28"/>
          <w:szCs w:val="28"/>
          <w:rtl w:val="true"/>
          <w:lang w:bidi="ar-SA"/>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چنانچه اهل كتاب ايمان آورند و تقوى پيشه كنند البته گناهانشان را محو و پوشيده مى‌داريم و قطعا آنها را در بهشت پرنعمت داخل مى‌گردانيم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آنها </w:t>
      </w:r>
      <w:bookmarkStart w:id="391" w:name="pg19260_257793"/>
    </w:p>
    <w:p>
      <w:pPr>
        <w:pStyle w:val="BookText"/>
        <w:rPr/>
      </w:pPr>
      <w:bookmarkEnd w:id="391"/>
      <w:r>
        <w:rPr>
          <w:rFonts w:ascii="IRNazanin" w:hAnsi="IRNazanin" w:eastAsia="IRNazanin"/>
          <w:color w:val="111111"/>
          <w:sz w:val="28"/>
          <w:sz w:val="28"/>
          <w:szCs w:val="28"/>
          <w:rtl w:val="true"/>
          <w:lang w:bidi="fa-IR"/>
        </w:rPr>
        <w:t>به دستور قرآن و انجيل خودشان و قرآنى كه بر تو نازل شد قيام مى‌كردند البته به هر گونه نعمت از بالا و زير برخوردار مى‌شدند لكن برخى از آنان مردمى معتدل و ميانه‌رو بسيارى از آنها بسيار بدكردارند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يَهدِى القَومَ الكافِرينَ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آنچه از خدا بر تو نازل شده برسان كه اگر نرسانى تبليغ رسالت و اداى وظيفه نكرده‌اى و خدا تو را از شر و آزار مردمان محفوظ خواهد داشت بيم مكن و دل قوى دار كه خدا گروه كافران را به هيچ راه موفقيتى راهنمايى نخواهد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ادامه و در چند آيه بعد 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با اهل كتاب بگو كه اى يهود و نصارى شما ارزشى نداريد تا آنكه به دستور تورات و انجيل و قرآنى كه از جانب خدا به سوى شما فرستاده شده قيام كنيد و همانا قرآنى كه به شما مسلمين نازل شده بر كفر و سركشى بسيارى از آنان خواهد افزود در اين صورت تو اى پيامبر نبايد بر حال گروه كافران تأسف خورى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كس از گرويدگان به اسلام و فرقه يهودان صائبيان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نصارى كه به خدا و روز قيامت ايمان آورد و نيكوكار شود هرگز او را ترس و اندوهى بر آنچه از او فوت شود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بنى اسرائيل پيمان گرفتيم و پيامبرانى بر آنها فرستاديم هر رسولى آمد چون بر خلاف هواى نفس آنها سخن گفت گروهى را تكذيب كردند و گروهى را به قتل رسانيدند</w:t>
      </w:r>
      <w:r>
        <w:rPr>
          <w:rFonts w:eastAsia="IRNazanin" w:cs="IRNazanin"/>
          <w:color w:val="111111"/>
          <w:sz w:val="28"/>
          <w:szCs w:val="28"/>
          <w:rtl w:val="true"/>
          <w:lang w:bidi="fa-IR"/>
        </w:rPr>
        <w:t>» .</w:t>
      </w:r>
      <w:r>
        <w:rPr>
          <w:rStyle w:val="FootnoteAnchor"/>
          <w:rtl w:val="true"/>
        </w:rPr>
        <w:footnoteReference w:id="517"/>
      </w:r>
    </w:p>
    <w:p>
      <w:pPr>
        <w:pStyle w:val="Heading6"/>
        <w:numPr>
          <w:ilvl w:val="5"/>
          <w:numId w:val="1"/>
        </w:numPr>
        <w:rPr/>
      </w:pPr>
      <w:bookmarkStart w:id="392" w:name="__RefHeading___Toc18009133_1280447820"/>
      <w:bookmarkStart w:id="393" w:name="_Toc152"/>
      <w:bookmarkEnd w:id="392"/>
      <w:r>
        <w:rPr>
          <w:rtl w:val="true"/>
        </w:rPr>
        <w:t>ب</w:t>
      </w:r>
      <w:r>
        <w:rPr>
          <w:rtl w:val="true"/>
        </w:rPr>
        <w:t xml:space="preserve">. </w:t>
      </w:r>
      <w:r>
        <w:rPr>
          <w:rtl w:val="true"/>
        </w:rPr>
        <w:t>جايگاه آيه در قرآن</w:t>
      </w:r>
      <w:bookmarkEnd w:id="39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قائل باشيم كه اسلوب و روش و چينش قرآنى حجت است، در تفسير آيه تبليغ دو مطلب را بايد حتما در نظر داشته باشيم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آنكه آيه تبليغ در سوره مائده واقع شده، و سوره مائده آخرين سوره‌اى است كه بر پيامبر صلى‌الله‌عليه‌و‌آله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آيه درست در ميانه آياتى واقع شده كه از اهل كتاب سخن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آيه به پيامبر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خويش را تبليغ كن و از اهل كتاب هراسى نداشته باش، كه ما ضامن حفاظت تو از گزند آنها هستيم و آنها هرگز نخواهند توانست به تو ضرر و زيانى وارد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هيچ كس از علماى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علماى شيعه و نه علماى اهل‌سنت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را قبول ندارند، چرا كه پيامبر اكرم صلى‌الله‌عليه‌و‌آله پس از نزول اين آيه، تنها دو ماه در قيد حيات بود، و در مدت اين دو ماه نيز هيچ چيزى اضافه‌تر از دعوت‌هاى قبلى براى يهود و نصارى تبليغ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خطر آنها هنگام نزول آيه تبليغ به كلى از ميان رفته و آنها كاملاً خاضع و تسليم حكومت پيامبر صلى‌الله‌عليه‌و‌آله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 است كه باب گفتگو و بحث درباره جايگاه آيه در قرآن باز مى‌شود؛ كه آيا جاى اصلى آيه تبليغ همين جايى است كه الآن قرار دارد ؟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جاى اصلى و واقعى آيه تبليغ بين آيات مربوط به اهل كتاب است، يا آنكه آيه به اجتهاد و نظر شخصى يكى از صحابه در چنين جايى قرار داده شده است ؟</w:t>
      </w:r>
    </w:p>
    <w:p>
      <w:pPr>
        <w:pStyle w:val="BookText"/>
        <w:rPr/>
      </w:pPr>
      <w:r>
        <w:rPr>
          <w:rFonts w:ascii="IRNazanin" w:hAnsi="IRNazanin" w:eastAsia="IRNazanin"/>
          <w:color w:val="111111"/>
          <w:sz w:val="28"/>
          <w:sz w:val="28"/>
          <w:szCs w:val="28"/>
          <w:rtl w:val="true"/>
          <w:lang w:bidi="fa-IR"/>
        </w:rPr>
        <w:t>ما شيعيان هيچ گاه به وقوع تحريف در كتاب خدا قائل نيستيم، و از اين نظر به خدا پناه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تاريخ و روايات وارد شده كه بعد از پيامبر اكرم صلى‌الله‌عليه‌و‌آله صحابه كوشش زيادى كردند، و نظرشان اين بود تا بعضى از آيات را در بعضى از سوره‌ها جاى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قرار دادن آيه تبليغ در ميان آيات مربوط به اهل كتاب نيز، يا براساس اجتهاد آنان صورت گرفته و يا تصادفى بوده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آنكه از مسير انصاف علمى خارج نشويم، بهتر آن است كه ديدگاه علما و مفسران اهل‌سنت درباره آيه تبليغ و شأن نزول و دلالت آن را از نظر بگذرانيم، و آنگاه درباره آن قضاوت كنيم</w:t>
      </w:r>
      <w:r>
        <w:rPr>
          <w:rFonts w:eastAsia="IRNazanin" w:cs="IRNazanin"/>
          <w:color w:val="111111"/>
          <w:sz w:val="28"/>
          <w:szCs w:val="28"/>
          <w:rtl w:val="true"/>
          <w:lang w:bidi="fa-IR"/>
        </w:rPr>
        <w:t xml:space="preserve">. </w:t>
      </w:r>
      <w:bookmarkStart w:id="394" w:name="pg19260_257795"/>
    </w:p>
    <w:p>
      <w:pPr>
        <w:pStyle w:val="Heading5"/>
        <w:numPr>
          <w:ilvl w:val="4"/>
          <w:numId w:val="1"/>
        </w:numPr>
        <w:rPr/>
      </w:pPr>
      <w:bookmarkStart w:id="395" w:name="__RefHeading___Toc18009135_1280447820"/>
      <w:bookmarkStart w:id="396" w:name="_Toc153"/>
      <w:bookmarkEnd w:id="394"/>
      <w:bookmarkEnd w:id="395"/>
      <w:r>
        <w:rPr/>
        <w:t>2</w:t>
      </w:r>
      <w:r>
        <w:rPr>
          <w:rtl w:val="true"/>
        </w:rPr>
        <w:t xml:space="preserve"> - </w:t>
      </w:r>
      <w:r>
        <w:rPr>
          <w:rtl w:val="true"/>
        </w:rPr>
        <w:t>ديدگاه بزرگان اهل‌سنت</w:t>
      </w:r>
      <w:bookmarkEnd w:id="396"/>
    </w:p>
    <w:p>
      <w:pPr>
        <w:pStyle w:val="Heading6"/>
        <w:numPr>
          <w:ilvl w:val="5"/>
          <w:numId w:val="1"/>
        </w:numPr>
        <w:rPr/>
      </w:pPr>
      <w:bookmarkStart w:id="397" w:name="__RefHeading___Toc18009137_1280447820"/>
      <w:bookmarkStart w:id="398" w:name="_Toc154"/>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مفسران و فقهاى اهل‌سنت درباره شأن نزول و تفسير آيه تبليغ با هم اختلاف دارند و در اين باره نظريات متعددى عنوان كرده‌اند، كه هفت نظر از ميان آنها مهم‌تر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هفت نظر، يكى موافق تفسير اهل بيت عليهم‌السلام بوده و شش نظر ديگر مخالف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آن شش نظريه مخالف تفسير اهل بيت عليهم‌السلام را مى‌آوريم</w:t>
      </w:r>
    </w:p>
    <w:p>
      <w:pPr>
        <w:pStyle w:val="BookText"/>
        <w:rPr/>
      </w:pPr>
      <w:r>
        <w:rPr>
          <w:rFonts w:ascii="IRNazanin" w:hAnsi="IRNazanin" w:eastAsia="IRNazanin"/>
          <w:color w:val="111111"/>
          <w:sz w:val="28"/>
          <w:sz w:val="28"/>
          <w:szCs w:val="28"/>
          <w:rtl w:val="true"/>
          <w:lang w:bidi="fa-IR"/>
        </w:rPr>
        <w:t>و پاسخ مى‌گوييم</w:t>
      </w:r>
      <w:r>
        <w:rPr>
          <w:rFonts w:eastAsia="IRNazanin" w:cs="IRNazanin"/>
          <w:color w:val="111111"/>
          <w:sz w:val="28"/>
          <w:szCs w:val="28"/>
          <w:rtl w:val="true"/>
          <w:lang w:bidi="fa-IR"/>
        </w:rPr>
        <w:t>:</w:t>
      </w:r>
    </w:p>
    <w:p>
      <w:pPr>
        <w:pStyle w:val="Heading6"/>
        <w:numPr>
          <w:ilvl w:val="5"/>
          <w:numId w:val="1"/>
        </w:numPr>
        <w:rPr/>
      </w:pPr>
      <w:bookmarkStart w:id="399" w:name="__RefHeading___Toc18009139_1280447820"/>
      <w:bookmarkStart w:id="400" w:name="_Toc155"/>
      <w:bookmarkEnd w:id="399"/>
      <w:r>
        <w:rPr>
          <w:rtl w:val="true"/>
        </w:rPr>
        <w:t>نظريه اول</w:t>
      </w:r>
      <w:bookmarkEnd w:id="400"/>
    </w:p>
    <w:p>
      <w:pPr>
        <w:pStyle w:val="BookText"/>
        <w:rPr/>
      </w:pPr>
      <w:r>
        <w:rPr>
          <w:rFonts w:ascii="IRNazanin" w:hAnsi="IRNazanin" w:eastAsia="IRNazanin"/>
          <w:color w:val="111111"/>
          <w:sz w:val="28"/>
          <w:sz w:val="28"/>
          <w:szCs w:val="28"/>
          <w:rtl w:val="true"/>
          <w:lang w:bidi="fa-IR"/>
        </w:rPr>
        <w:t xml:space="preserve">آيه تبليغ در آغازين روزهاى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اكرم صلى‌الله‌عليه‌و‌آله از آشكار كردن رسالت خود مى‌ترسيد و تبليغ اسلام را به كندى پيش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كه در حقيقت خداوند پيامبر صلى‌الله‌عليه‌و‌آله را به جهت ترسى كه از كفار داشت و نيز كندى ابلاغ رسالت تهديد كرده، و از سوى ديگر به او اطمينان داده است كه ما تو را از گزند دشمنان حفظ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تهديد و با اين تأمينى كه از جانب خدا رسيده، پيامبر صلى‌الله‌عليه‌و‌آله برخاسته و دين خدا را به مردم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اين نظريه، آيه تبليغ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سوره مائده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شافعى در نقل اين نظر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است؛ يعنى اينكه خود او هم به اين نظر اطمينانى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عبارت شافعى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آيه‌اى كه خداوند بر پيامبرش صلى‌الله‌عليه‌و‌آله نازل فرمود آيه اول سوره 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إقرَأ بِاسمِ رَبِّكَ الَذى خَلَقَ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بخوان به نام آنكه آفريد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نيز آيه‌اى بر پيامبر صلى‌الله‌عليه‌و‌آله نازل كرد كه هيچ دستورى مبنى بر دعوت مشركين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نيز به همين صورت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از جانب خداوند به نزد پيامبر صلى‌الله‌عليه‌و‌آله آمد و به ايشان عرض كرد كه به مردم بگويد وحى بر او نازل مى‌شود و نيز آنان را به ايمان فرا بخواند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كار بر پيامبر صلى‌الله‌عليه‌و‌آله بزرگ و گران آمد و از آن ترسيد؛ كه باور نكنند و بگويند دروغ مى‌گويد و از در جنگ با او در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خداوند اين آيه را نازل كرد كه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رسول ما آنچه بر تو نازل كرده‌ايم به مردم ابلاغ كن كه اگر اين كار را نكردى رسالت پروردگارت را انجام نداده‌اى البته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تكذيب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محفوظ و مصون مى‌دارد</w:t>
      </w:r>
      <w:r>
        <w:rPr>
          <w:rFonts w:eastAsia="IRNazanin" w:cs="IRNazanin"/>
          <w:color w:val="111111"/>
          <w:sz w:val="28"/>
          <w:szCs w:val="28"/>
          <w:rtl w:val="true"/>
          <w:lang w:bidi="fa-IR"/>
        </w:rPr>
        <w:t>»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سپس مى‌گويد كه خداوند متعال تو را در حال ابلاغ رسالت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تصميم بر كشتن تو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صلى‌الله‌عليه‌و‌آله رسالتش را آشكار كرد، جماعتى به استهزا و تمسخر ايشان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خداوند آيه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فَاصدَع بِما تُؤمَرُ وَ أعرِض عَنِ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كَفَيناكَ المُستَهزِئينَ</w:t>
      </w:r>
      <w:r>
        <w:rPr>
          <w:rFonts w:eastAsia="IRNazanin" w:cs="IRNazanin"/>
          <w:color w:val="111111"/>
          <w:sz w:val="28"/>
          <w:szCs w:val="28"/>
          <w:rtl w:val="true"/>
          <w:lang w:bidi="fa-IR"/>
        </w:rPr>
        <w:t>»</w:t>
      </w:r>
      <w:r>
        <w:rPr>
          <w:rStyle w:val="FootnoteAnchor"/>
          <w:rtl w:val="true"/>
        </w:rPr>
        <w:footnoteReference w:id="5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مأموريت خويش پافشارى كن و از مشركان روى 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مسخره‌كنندگان را از تو باز مى‌گردانيم</w:t>
      </w:r>
      <w:r>
        <w:rPr>
          <w:rFonts w:eastAsia="IRNazanin" w:cs="IRNazanin"/>
          <w:color w:val="111111"/>
          <w:sz w:val="28"/>
          <w:szCs w:val="28"/>
          <w:rtl w:val="true"/>
          <w:lang w:bidi="fa-IR"/>
        </w:rPr>
        <w:t>»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اين نظريه به چند دليل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امر به تبليغ در سوره مائده قرار دارد، و همه مى‌دانيم كه آخرين سوره قرآن كريم كه بر پيامبر صلى‌الله‌عليه‌و‌آله نازل شد همين سوره مائده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قائلين به اين نظر مى‌گويند اين آيه از نخستين آيات نازل شده بر پيامبر صلى‌الله‌عليه‌و‌آله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شافعى اين نظر را ضعيف دانسته است، زيرا او اين نظر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اين نظر را به پيامبر صلى‌الله‌عليه‌و‌آله نسبت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اصلاً مشخص نكرده كه از كجا گرفته است و يا منشأ نظريه كجاست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ندارد چنين تهمت زشتى را نسبت به پيامبرخدا صلى‌الله‌عليه‌و‌آله بپذيريم؛ كه به جهت ترس از جان خود و يا ترس از تكذيب و مسخره شدن در ابلاغ رسالت الهى آنقدر سستى و تأخير كند كه خداوند او را تهديد به عذاب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خداوند امنيتش را تأمين كند تا پيامبر صلى‌الله‌عليه‌و‌آله حركت نمايد و دين خدا را ابلاغ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تصورى حتى </w:t>
      </w:r>
    </w:p>
    <w:p>
      <w:pPr>
        <w:pStyle w:val="BookText"/>
        <w:rPr/>
      </w:pPr>
      <w:r>
        <w:rPr>
          <w:rFonts w:ascii="IRNazanin" w:hAnsi="IRNazanin" w:eastAsia="IRNazanin"/>
          <w:color w:val="111111"/>
          <w:sz w:val="28"/>
          <w:sz w:val="28"/>
          <w:szCs w:val="28"/>
          <w:rtl w:val="true"/>
          <w:lang w:bidi="fa-IR"/>
        </w:rPr>
        <w:t>مناسب شخصيت يك مسلمان عادى نيست، تا چه رسد به پيامبرى معصوم، كه از نظر شجاعت و ايمان از همه مردم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نظريه از سوى ديگر تعارض دارد با آياتى كه بيانگر حرص و اشتياق بيش از حد پيامبر صلى‌الله‌عليه‌و‌آله به تبليغ رسالت الهى و هدايت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رواياتى كه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 از طريق شافعى نقل شده‌اند،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ابوالشيخ از حسن روايتى نقل كرده كه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مرا به رسالت برانگيخت، بسيار دلتنگ شدم و دانستم كه مردم مرا تكذيب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خداوند مرا تهديد كرد كه يا بايد رسالتش را ابلاغ كنم و يا مرا عذاب خواهد كرد، و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ما آنچه از جانب پروردگارت بر تو نازل مى‌شود به مردم ابلاغ كن</w:t>
      </w:r>
      <w:r>
        <w:rPr>
          <w:rFonts w:eastAsia="IRNazanin" w:cs="IRNazanin"/>
          <w:color w:val="111111"/>
          <w:sz w:val="28"/>
          <w:szCs w:val="28"/>
          <w:rtl w:val="true"/>
          <w:lang w:bidi="fa-IR"/>
        </w:rPr>
        <w:t>»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ابن‌جرير طبرى به نقل از ابن‌جريح روايتى نقل كرده كه پيامبر صلى‌الله‌عليه‌و‌آله از قريش مى‌ترسيد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آيه نازل شد، پيامبر صلى‌الله‌عليه‌و‌آله دو يا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توانست به آزارم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بن حميد و ابن‌جرير و ابن‌حاتم و ابوالشيخ حديثى را از مجاهد نقل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خود مى‌دانى كه من تنها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مردم جمع شوند، يك تنه با آنان چه كنم ؟ در اين حال ادامه آيه نازل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آنچه گفته شد انجام ندهى رسالت پروردگارت را ابلاغ نكرده‌اى</w:t>
      </w:r>
      <w:r>
        <w:rPr>
          <w:rFonts w:eastAsia="IRNazanin" w:cs="IRNazanin"/>
          <w:color w:val="111111"/>
          <w:sz w:val="28"/>
          <w:szCs w:val="28"/>
          <w:rtl w:val="true"/>
          <w:lang w:bidi="fa-IR"/>
        </w:rPr>
        <w:t>.</w:t>
      </w:r>
      <w:r>
        <w:rPr>
          <w:rStyle w:val="FootnoteAnchor"/>
          <w:rtl w:val="true"/>
        </w:rPr>
        <w:footnoteReference w:id="52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حاكم نيشابورى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انبارى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روزگارى كه پيامبر صلى‌الله‌عليه‌و‌آله در مكه بود، برخى از آيات قرآن را با صداى بلند تلاوت مى‌كرد و برخى </w:t>
      </w:r>
    </w:p>
    <w:p>
      <w:pPr>
        <w:pStyle w:val="BookText"/>
        <w:rPr/>
      </w:pPr>
      <w:r>
        <w:rPr>
          <w:rFonts w:ascii="IRNazanin" w:hAnsi="IRNazanin" w:eastAsia="IRNazanin"/>
          <w:color w:val="111111"/>
          <w:sz w:val="28"/>
          <w:sz w:val="28"/>
          <w:szCs w:val="28"/>
          <w:rtl w:val="true"/>
          <w:lang w:bidi="fa-IR"/>
        </w:rPr>
        <w:t>آيات را نيز آهسته مى‌خواند، و اين بدان جهت بود كه جان خود و يارانش را از شر مشركان نگاه دارد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براى رد اين روايات، همين قدر كافى است بدانيم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آيه امر به تبليغ بخشى از سوره مائده است كه در ايام نزديك به شهادت پيامبر صلى‌الله‌عليه‌و‌آله بر آن حضرت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رواياتى كه سيوطى، طبرى و واحدى نيشابورى نقل كردند، همه آنها از جمله رواياتى به شمار مى‌روند كه به دليل ضعف متن و سند كسى به آنها استناد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اين روايات صرف يافته‌هاى حسن بصرى از رسالت، برداشت به خصوصى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تعبير و برداشت را هم در روز غدير از خطبه پيامبر اكرم صلى‌الله‌عليه‌و‌آله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تا آخر جرأت نكرد حقيقت برداشتش را براى ديگران باز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رواياتى كه شافعى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از طرفى حكايت از عدم اعتماد خود شافعى به آنها مى‌كرد، و از طرف ديگر همين روايات ضعيف به تدريج مبناى نظر علما و مفسران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با آنكه مى‌دانستند آيه امر به تبليغ در اواخر زندگى پيامبر صلى‌الله‌عليه‌و‌آله نازل شده و با آنكه مى‌دانستند مفسرانى از فقهاى تابعين در عصر بنى‌اميه آيه را به حوادث اوايل بعثت مربوط كرده‌اند، يا رواياتى كه مورد استناد قرار گرفته ضعيف مى‌باشند، با اين حال آيه را به همين صورت تفسير مى‌كنند، و در روز روشن نزول آيه را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عقب‌تر مى‌برند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شگفتى آنجا افزون مى‌شود كه مفسران بزرگى در عامه چون زمخشرى و فخر رازى نيز به چنين تحريفى دامن مى‌زنند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دليل آنها براى اين به ظاهر اشتباه آن است كه نمى‌خواهند آيه را به جريان بيعت غدير تفسير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ناچار يكى از دو راه را در پيش مى‌گيرند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اينكه آيه را به جريانات آغاز بعثت ربط مى‌دهند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ترس جان خويش و تكذيب مردم ترسيد و در ابلاغ رسالت سستى به خرج داد و خداوند او را تهديد كرد كه بايد رسالت پروردگارت را انجام دهى، و از سويى ديگر خاطرت آسوده باشد كه تو را از آزار مردم حفظ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آن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آيه از محفوظ بودن پيامبر صلى‌الله‌عليه‌و‌آله از مردم آن است كه تا پيش از نزول اين آيه كسانى همواره همراه پيامبر صلى‌الله‌عليه‌و‌آله بودند و حفاظت از جان آن حضرت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آيه نازل شد، پيامبر صلى‌الله‌عليه‌و‌آله از همراهى محافظان با خود ممانعت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آيه را به اين صورت تفسير مى‌كنند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از اين پس نياز به همراهى محافظ نخواهى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باره رواياتى هم وارد شده است كه اصل جريان محافظ داشتن پيامبر صلى‌الله‌عليه‌و‌آله را تأييد مى‌كند، ولى نه از تاريخ قرآن و نه از متن آيه، نمى‌توان چنين برداشتى كرد؛ كه عين همين آيه درباره رفع محافظ از پيامبر صلى‌الله‌عليه‌و‌آله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يَعصِمُكَ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آمادگى خداوند براى حفاظت و نگهبانى؛ به معناى اينكه خدا حفاظت تو از دشمنانت را تضمين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حفاظت جان پيامبر صلى‌الله‌عليه‌و‌آله را تضمين كرد در حالى كه در روز احد صورتش مجروح و شكسته شد ؟ پاسخ آن است كه خدا او را از كشته شدن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صلى‌الله‌عليه‌و‌آله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رسالت خويش برگزيد، ولى من نگران شدم، به گونه‌اى كه نمى‌خواستم مسئوليت آن را بپذيرم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وحى كرد كه اگر رسالتم را ابلاغ نكنى عذابت خواهم كرد، و در ضمن سلامت جان مرا تضمين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نيرو گرفتم</w:t>
      </w:r>
      <w:r>
        <w:rPr>
          <w:rFonts w:eastAsia="IRNazanin" w:cs="IRNazanin"/>
          <w:color w:val="111111"/>
          <w:sz w:val="28"/>
          <w:szCs w:val="28"/>
          <w:rtl w:val="true"/>
          <w:lang w:bidi="fa-IR"/>
        </w:rPr>
        <w:t>.</w:t>
      </w:r>
      <w:r>
        <w:rPr>
          <w:rStyle w:val="FootnoteAnchor"/>
          <w:rtl w:val="true"/>
        </w:rPr>
        <w:footnoteReference w:id="524"/>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رازى در تفسير آيه تبليغ به نقل از حسن روايتى نقل كرده كه پيامبر اكرم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به رسالت خويش برگزيد، ولى من از اين مطلب بسيار نگران </w:t>
      </w:r>
    </w:p>
    <w:p>
      <w:pPr>
        <w:pStyle w:val="BookText"/>
        <w:rPr/>
      </w:pPr>
      <w:r>
        <w:rPr>
          <w:rFonts w:ascii="IRNazanin" w:hAnsi="IRNazanin" w:eastAsia="IRNazanin"/>
          <w:color w:val="111111"/>
          <w:sz w:val="28"/>
          <w:sz w:val="28"/>
          <w:szCs w:val="28"/>
          <w:rtl w:val="true"/>
          <w:lang w:bidi="fa-IR"/>
        </w:rPr>
        <w:t>و دلتنگ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كه مردم و يهود و نصارى مرا تكذيب خواهند كرد، و قريش نيز با ايجاد وحشت مانع كارم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خداوند اين آيه را نازل فرمود تمام ترس من از بين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از مردم در امان نگاه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است كه چگونه چنين وعده‌اى داده مى‌شود، ولى پيشانى و داندن‌هاى پيامبر صلى‌الله‌عليه‌و‌آله را مى‌شكند ؟</w:t>
      </w:r>
    </w:p>
    <w:p>
      <w:pPr>
        <w:pStyle w:val="BookText"/>
        <w:rPr/>
      </w:pPr>
      <w:r>
        <w:rPr>
          <w:rFonts w:ascii="IRNazanin" w:hAnsi="IRNazanin" w:eastAsia="IRNazanin"/>
          <w:color w:val="111111"/>
          <w:sz w:val="28"/>
          <w:sz w:val="28"/>
          <w:szCs w:val="28"/>
          <w:rtl w:val="true"/>
          <w:lang w:bidi="fa-IR"/>
        </w:rPr>
        <w:t>به اين مطلب دو 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اينكه منظور از حفاظت، حفظ كردن پيامبر صلى‌الله‌عليه‌و‌آله از كشته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آيه امر به تبليغ پس از جنگ احد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ملاحظه مى‌شود، فخر رازى امانت روايى را در نقل اين حديث رعايت نكرده است؛ چرا كه يهود و نصارى را در روايت حسن بصرى در كنار ديگر مردان گذاشته تا آيه چنان معنى دهد كه خداوند پيامبر صلى‌الله‌عليه‌و‌آله را از يهود و نصارى حفاظت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نقش خطراتى را كه از ناحيه قريش پيامبر صلى‌الله‌عليه‌و‌آله را تهديد مى‌كرد ناديده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فخر رازى به خاطر محبتى كه به قريش و جد خويش ابوبكر بن ابى‌قحافه دارد انتقاد و سرزنش نمى‌كنيم، اما از او انتظار داريم حداقل امانت علمى را رعايت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تمام منابعى كه اين حديث را از حسن بصرى نقل كرده‌اند نگاه كنيم، در هيچ يك از آنها ذكرى از يهود و نصارى نمى‌بينيم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ادامه هم خواهيم ديد كه حسن بصرى روايتش را از حديث غدير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 از فخر رازى ابن‌كثير است، كه روايت حسن بصرى را با پراكندگى و افزايش بيشترى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ابن‌ابى‌حاتم در تفسير خود از پدرش، از حسن بن عيسى بن ميسره حارثى، از عبداللّه بن عبدالقدّوس، از اعمش، از منهال بن عمر، از عبداللّه بن حارث نقل مى‌كند </w:t>
      </w:r>
    </w:p>
    <w:p>
      <w:pPr>
        <w:pStyle w:val="BookText"/>
        <w:rPr/>
      </w:pPr>
      <w:r>
        <w:rPr>
          <w:rFonts w:ascii="Amiri" w:hAnsi="Amiri" w:eastAsia="Amiri" w:cs="Amiri"/>
          <w:color w:val="111111"/>
          <w:sz w:val="28"/>
          <w:sz w:val="28"/>
          <w:szCs w:val="28"/>
          <w:rtl w:val="true"/>
          <w:lang w:bidi="ar-SA"/>
        </w:rPr>
        <w:t>كه على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Style w:val="FootnoteAnchor"/>
          <w:rtl w:val="true"/>
        </w:rPr>
        <w:footnoteReference w:id="5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خويشان نزديكت را انذار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صلى‌الله‌عليه‌و‌آله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يك ران گوسفند، يك صاع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ظرف شير فراهم كن و بنى‌هاشم را برايم 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آنان را دعوت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تعدادشان از چهل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بيشتر يا كمتر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آغاز سخن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دِينم را بر عهده مى‌گيرد و جانشين من در خاندانم مى‌شود ؟ همه ساكت شدند، حتى عباس عموى پيامبر صلى‌الله‌عليه‌و‌آله هم از ترس اينكه مبادا بدهى‌هاى پيامبر صلى‌الله‌عليه‌و‌آله بيش از سرمايه‌اش باشد، سكوت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خاطر رعايت سنّ عباس ساكت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صلى‌الله‌عليه‌و‌آلهمطلبش را تكرار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عباس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وضعيت را چنين ديدم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ابن‌كثير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رسول خدا صلى‌الله‌عليه‌و‌آله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دينم را ادا مى‌كند و جانشينم در اهل‌بيتم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 كه اگر اجلم فرا رسيد و مُردم، چه كسى اين كارها را برايم انجام مى‌دهد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رسول خدا صلى‌الله‌عليه‌و‌آله زمانى كه به ابلاغ رسالت الهى اقدام كرد، از اين مى‌ترسيد كه مشركان عرب او 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از بنى‌هاشم پيمان گرفت كه چه كسى پس از من امور و مصالح خانواده‌ام را بر عهده مى‌گيرد و ديونم را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پيش از آنكه نيازى به كسى پيدا شود، خداوند امنيتش را تأمين كرد و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ما آنچه از جانب پروردگارت بر تو نازل شده به مردم ابلاغ كن كه اگر چنين نكنى رسالت پروردگارت را ابلاغ نكرده‌اى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دشمنان هم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مردم حفظ خواهد كرد</w:t>
      </w:r>
      <w:r>
        <w:rPr>
          <w:rFonts w:eastAsia="IRNazanin" w:cs="IRNazanin"/>
          <w:color w:val="111111"/>
          <w:sz w:val="28"/>
          <w:szCs w:val="28"/>
          <w:rtl w:val="true"/>
          <w:lang w:bidi="fa-IR"/>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آنكه رسول خدا صلى‌الله‌عليه‌و‌آله 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شب و چه روز و پنهانى و آشكارا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سوى خدا دعوت مى‌كرد و هيچ چيزى هم او را از مسيرش بر </w:t>
      </w:r>
    </w:p>
    <w:p>
      <w:pPr>
        <w:pStyle w:val="BookText"/>
        <w:rPr/>
      </w:pPr>
      <w:r>
        <w:rPr>
          <w:rFonts w:ascii="IRNazanin" w:hAnsi="IRNazanin" w:eastAsia="IRNazanin"/>
          <w:color w:val="111111"/>
          <w:sz w:val="28"/>
          <w:sz w:val="28"/>
          <w:szCs w:val="28"/>
          <w:rtl w:val="true"/>
          <w:lang w:bidi="fa-IR"/>
        </w:rPr>
        <w:t>نمى‌گرداند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موقعيت‌ها و موسم‌هاى مختلف، در انجمن‌ها و محافل مردم شركت مى‌كرد و به ابلاغ رسالت مى‌پرداخت</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ملاحظه مى‌شود كه ابن‌كثير در اينجا مطلب را سر در گم كرده و تعصب بيشترى هم به خرج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بريده‌اى از حديث مربوط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كرده، و دنباله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صلى‌الله‌عليه‌و‌آله به امر خدا از ميان همان خويشان نزديك خود جانشينى انتخاب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كرده است، و به جاى آن حديث تحريف شده‌اى را 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همان حديث تحريف شده را هم تفسير كرده كه پيامبر صلى‌الله‌عليه‌و‌آله از آن مى‌ترسيد كه قريشيان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بنى‌هاشم خواست كه يك نفر جانشين او در امور خانواده‌اش باشد و دين‌هايش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على عليه‌السلام آن را تقبّل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تفسير، ديگر نيازى هم به نزول آيه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ابن‌كثير چنين وانمود كرده كه نمى‌دانسته پيامبر صلى‌الله‌عليه‌و‌آله در اين مرحله فقط مأمور به دعوت خويشان نزديك خود بود و مأمور به دعوت قريش و ديگر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آنچه ابن‌كثير در روايت فوق در صدد اثبات آن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صلى‌الله‌عليه‌و‌آله از ترس كشته شدن و اذيت قريش كسى را براى امور شخصى خود تعيين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گذشته، ابن‌كثير تنها كسى است كه آيه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محافظت از پيامبر صلى‌الله‌عليه‌و‌آله 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آيه اقربين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خويشان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كارى پيش از اين سابقه نداشته، و خود او نيز يادآور نشده كه چنين ارتباطى را از كدام مأخذ گرفته و نقل مى‌كند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مطالب ابن‌كثير چنين بر مى‌آيد كه گويا مهم‌ترين مطلب نزد او اين بود كه كلام پيامبر صلى‌الله‌عليه‌و‌آله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تصريح آن حضرت به اينكه پس از ايشان على عليه‌السلام برادر، </w:t>
      </w:r>
    </w:p>
    <w:p>
      <w:pPr>
        <w:pStyle w:val="BookText"/>
        <w:rPr/>
      </w:pPr>
      <w:r>
        <w:rPr>
          <w:rFonts w:ascii="Amiri" w:hAnsi="Amiri" w:eastAsia="Amiri" w:cs="Amiri"/>
          <w:color w:val="111111"/>
          <w:sz w:val="28"/>
          <w:sz w:val="28"/>
          <w:szCs w:val="28"/>
          <w:rtl w:val="true"/>
          <w:lang w:bidi="ar-SA"/>
        </w:rPr>
        <w:t>وزير و جانشين ايشان مى‌باشد را تحريف كند، و آيه امر به تبليغ را از سوره مائده و جريان روز غدير جدا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اين نمونه كوچكى از رفتار ابن‌كثير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اصل حديثى را كه ابن‌كثير به طور ناقص نوشته ولى علامه امينى اصل آن را از تاريخ طبرى نقل كرده از نظر مى‌گذرانيم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خير دنيا و آخرت را برايتان آورده‌ام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من دستور داده تا شما را به سوى او فرا بخوانم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كدام يك از شما در اين كار مرا يارى خواهد كرد تا برادر و وصى و جانشين من در ميان شما باشد ؟</w:t>
      </w:r>
    </w:p>
    <w:p>
      <w:pPr>
        <w:pStyle w:val="BookText"/>
        <w:rPr/>
      </w:pPr>
      <w:r>
        <w:rPr>
          <w:rFonts w:ascii="IRNazanin" w:hAnsi="IRNazanin" w:eastAsia="IRNazanin"/>
          <w:color w:val="111111"/>
          <w:sz w:val="28"/>
          <w:sz w:val="28"/>
          <w:szCs w:val="28"/>
          <w:rtl w:val="true"/>
          <w:lang w:bidi="fa-IR"/>
        </w:rPr>
        <w:t>امير المؤمنين على عليه‌السلام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حاضران از قبول آن خوددارى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از همه آنها به لحاظ سنى كوچك‌تر بودم و هنوز چرك‌هاى سفيدى گوشه چشمم بود و شكمى بزرگ‌تر از همه آنها داشتم ولى ساق‌هاى پاهايم از همه نازك‌تر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خردسالى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من تو را در اين كار يار و ياور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رسول خدا صلى‌الله‌عليه‌و‌آله گردنم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 من، وصى من و جانشين من در ميان شما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سخنانش را بشنويد و از او فرمان 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در حالى كه مى‌خنديدند برخاستند و از روى تمسخر و كنايه به ابوطالب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تو امر كرده از پسرت حرف شنوى داشته باشى و از او فرمان ببرى</w:t>
      </w:r>
      <w:r>
        <w:rPr>
          <w:rFonts w:eastAsia="IRNazanin" w:cs="IRNazanin"/>
          <w:color w:val="111111"/>
          <w:sz w:val="28"/>
          <w:szCs w:val="28"/>
          <w:rtl w:val="true"/>
          <w:lang w:bidi="fa-IR"/>
        </w:rPr>
        <w:t>.</w:t>
      </w:r>
      <w:r>
        <w:rPr>
          <w:rStyle w:val="FootnoteAnchor"/>
          <w:rtl w:val="true"/>
        </w:rPr>
        <w:footnoteReference w:id="52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امينى هم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فوق را ابوجعفر اسكافى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متكلم معتزلى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العثمانية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عبارات نقل كرده و گفته است</w:t>
      </w:r>
      <w:r>
        <w:rPr>
          <w:rFonts w:eastAsia="IRNazanin" w:cs="IRNazanin"/>
          <w:color w:val="111111"/>
          <w:sz w:val="28"/>
          <w:szCs w:val="28"/>
          <w:rtl w:val="true"/>
          <w:lang w:bidi="fa-IR"/>
        </w:rPr>
        <w:t xml:space="preserve">: </w:t>
      </w:r>
      <w:bookmarkStart w:id="401" w:name="pg19260_257804"/>
    </w:p>
    <w:p>
      <w:pPr>
        <w:pStyle w:val="BookText"/>
        <w:rPr/>
      </w:pPr>
      <w:bookmarkEnd w:id="401"/>
      <w:r>
        <w:rPr>
          <w:rFonts w:ascii="IRNazanin" w:hAnsi="IRNazanin" w:eastAsia="IRNazanin"/>
          <w:color w:val="111111"/>
          <w:sz w:val="28"/>
          <w:sz w:val="28"/>
          <w:szCs w:val="28"/>
          <w:rtl w:val="true"/>
          <w:lang w:bidi="fa-IR"/>
        </w:rPr>
        <w:t>اين مطلب از طريق خبر صحيحى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علامه امينى از كسانى كه حديث را به خاطر خشنودى قريشيان تحريف كرده و در نقل آن دست برده‌اند گلايه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از طبرى گلايه‌مند است كه هم در تاريخ و هم در تفسير خود حديث را همچنان كه آورديم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آنجا كه مربوط به ولايت على عليه‌السلام مى‌شود، سخن را ناتمام و مبهم 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طبرى چنين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اخى و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 من و چنين و چنان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قضا ابن‌كثير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و نيز در تفسير خود</w:t>
      </w:r>
      <w:r>
        <w:rPr>
          <w:rStyle w:val="FootnoteAnchor"/>
          <w:rtl w:val="true"/>
        </w:rPr>
        <w:footnoteReference w:id="529"/>
      </w:r>
      <w:r>
        <w:rPr>
          <w:rFonts w:ascii="IRNazanin" w:hAnsi="IRNazanin" w:eastAsia="IRNazanin"/>
          <w:color w:val="111111"/>
          <w:sz w:val="28"/>
          <w:sz w:val="28"/>
          <w:szCs w:val="28"/>
          <w:rtl w:val="true"/>
          <w:lang w:bidi="fa-IR"/>
        </w:rPr>
        <w:t>به پيروى از تاريخ طبرى، وقتى به عبارت پيامبر صلى‌الله‌عليه‌و‌آله درباره على عليه‌السلام رسيده، همانند طبرى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اخى و كذا و كذا</w:t>
      </w:r>
      <w:r>
        <w:rPr>
          <w:rFonts w:eastAsia="IRNazanin" w:cs="IRNazanin"/>
          <w:color w:val="111111"/>
          <w:sz w:val="28"/>
          <w:szCs w:val="28"/>
          <w:rtl w:val="true"/>
          <w:lang w:bidi="fa-IR"/>
        </w:rPr>
        <w:t>.</w:t>
      </w:r>
      <w:r>
        <w:rPr>
          <w:rStyle w:val="FootnoteAnchor"/>
          <w:rtl w:val="true"/>
        </w:rPr>
        <w:footnoteReference w:id="530"/>
      </w:r>
    </w:p>
    <w:p>
      <w:pPr>
        <w:pStyle w:val="Heading6"/>
        <w:numPr>
          <w:ilvl w:val="5"/>
          <w:numId w:val="1"/>
        </w:numPr>
        <w:rPr/>
      </w:pPr>
      <w:bookmarkStart w:id="402" w:name="__RefHeading___Toc18009141_1280447820"/>
      <w:bookmarkStart w:id="403" w:name="_Toc156"/>
      <w:bookmarkEnd w:id="402"/>
      <w:r>
        <w:rPr>
          <w:rtl w:val="true"/>
        </w:rPr>
        <w:t>نظريه دوم</w:t>
      </w:r>
      <w:bookmarkEnd w:id="40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تبليغ پيش از هجرت و در مكه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دقيقا چه زمانى نازل شده مشخص نيست، يا مشخص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نزول اين آيه، پيامبر صلى‌الله‌عليه‌و‌آله از حفاظت عموى خويش ابوطالب و يا عباس بى‌نياز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نظريه در منابع اهل‌سنت به خوبى شناخته شده و مشهور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آن دو دسته روايت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دسته‌اى كه صريحا يا به اشاره تاريخ نزول آيه را معين مى‌كند و مى‌گويد آيه در مكه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رواياتى است كه نه به تاريخ نزول آيه و نه به ارتباط آن با حفاظت ابوطالب و عباس از جان پيامبر صلى‌الله‌عليه‌و‌آله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مطابق اين دسته از روايات، پيامبر صلى‌الله‌عليه‌و‌آله شخصا با نزول اين آيه، همراه داشتن محافظ را لغو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همين روش را پسنديديم، براى اينكه اصل اين روايت را ترمذى از عايشه نقل كرده، و بيهقى و ديگران چنين برداشت كرده‌اند كه روايت ناظر به مسائل جارى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هر دو نوع روايات را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نوع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رواياتى كه نزول آيه را در مكه مى‌دانند، و آن روايتى است كه 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ابن‌مردويه و ضياء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نقل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صلى‌الله‌عليه‌و‌آله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آياتى كه از آسمان نازل شده كدام يك بر شما سخت‌تر و سنگين‌تر آمده است ؟ رسول خدا صلى‌الله‌عليه‌و‌آله در پاسخ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حج در منى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عرب و گروه‌هاى مختلف مردم نيز گرد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جبرئيل بر من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آنچه را كه از سوى خدا بر تو نازل شده ابلاغ كن اگر چنين نكنى بدان كه رسالت پروردگارت را انجام نداده‌اى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آيه، در عقبه از جا برخاستم و ندا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در ابلاغ رسالت پروردگارم مرا يارى مى‌كند تا به بهشت خدا راه يابد ؟ اى مردم،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به سوى شما هستم، تا نجات يابيد و وارد بهشت شويد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صلى‌الله‌عليه‌و‌آله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اين عبارات از زبانم جارى شد، همه مرد و زن و كودكان حاضر در صحنه با گِل و سنگ به جانم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صورتم آب دهان </w:t>
      </w:r>
    </w:p>
    <w:p>
      <w:pPr>
        <w:pStyle w:val="BookText"/>
        <w:rPr/>
      </w:pPr>
      <w:r>
        <w:rPr>
          <w:rFonts w:ascii="IRNazanin" w:hAnsi="IRNazanin" w:eastAsia="IRNazanin"/>
          <w:color w:val="111111"/>
          <w:sz w:val="28"/>
          <w:sz w:val="28"/>
          <w:szCs w:val="28"/>
          <w:rtl w:val="true"/>
          <w:lang w:bidi="fa-IR"/>
        </w:rPr>
        <w:t>مى‌ريختند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دروغگوى صابئى</w:t>
      </w:r>
      <w:r>
        <w:rPr>
          <w:rStyle w:val="FootnoteAnchor"/>
          <w:rtl w:val="true"/>
        </w:rPr>
        <w:footnoteReference w:id="53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چنين رسيد كه اگر من پيامبرخدا صلى‌الله‌عليه‌و‌آله هستم الآن وقت آن است كه اينان را نفرين كنم، همان گونه كه نوح عليه‌السلام قومش را نفرين كرد و آنها هلاك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امتم را هدايت كن و راه حق را به آنان بنماى، كه آنان خود نادان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يارى كن تا وقتى آنان را به سوى تو مى‌خوانم پاسخم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عباس عموى پيامبر صلى‌الله‌عليه‌و‌آله سر رسيد و او را از دست آن مردم نجات داد و مردم را از او دور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بنى‌عباس همواره به اين اقدام پدر خود افتخار مى‌كنند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ابن‌مردويه از جابر بن عبداللّه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رسول خدا صلى‌الله‌عليه‌و‌آله از خانه بيرون مى‌رفت، ابوطالب كسى را همراه او مى‌فرستاد تا از پشت سرش راه برود و از جانش محافظت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 تو را از مردم در امان نگه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ابوطالب مى‌خواست محافظى با پيامبر صلى‌الله‌عليه‌و‌آله همراه كند،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 خداوند مرا از گزند دشمنان مصون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نياز نيست كسى همراه من بفرستى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طبرانى، ابوالشيخ، ابونعيم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ابن‌مردويه و ابن‌عساكر از عباس عموى پيامبر صلى‌الله‌عليه‌و‌آله نقل مى‌كنند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صلى‌الله‌عليه‌و‌آله حفاظت مى‌شد؛ بدين گونه كه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عموى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عده‌اى از مردان بنى‌هاشم را با پيامبر صلى‌الله‌عليه‌و‌آله همراه مى‌كرد تا جانش را حفاظت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آيه نازل شد،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 خداوند مرا حفاظت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نياز نيست كسى همراه من روانه سازى</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عموى پيامبر صلى‌الله‌عليه‌و‌آله از جمله كسانى بود كه حفاظت جان ايشان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صلى‌الله‌عليه‌و‌آله محافظان و نگاهبانانش را كنار گذاشت</w:t>
      </w:r>
      <w:r>
        <w:rPr>
          <w:rFonts w:eastAsia="IRNazanin" w:cs="IRNazanin"/>
          <w:color w:val="111111"/>
          <w:sz w:val="28"/>
          <w:szCs w:val="28"/>
          <w:rtl w:val="true"/>
          <w:lang w:bidi="fa-IR"/>
        </w:rPr>
        <w:t>.</w:t>
      </w:r>
      <w:r>
        <w:rPr>
          <w:rStyle w:val="FootnoteAnchor"/>
          <w:rtl w:val="true"/>
        </w:rPr>
        <w:footnoteReference w:id="533"/>
      </w:r>
      <w:r>
        <w:rPr>
          <w:rFonts w:ascii="Amiri" w:hAnsi="Amiri" w:eastAsia="Amiri" w:cs="Amiri"/>
          <w:color w:val="111111"/>
          <w:sz w:val="28"/>
          <w:sz w:val="28"/>
          <w:szCs w:val="28"/>
          <w:rtl w:val="true"/>
          <w:lang w:bidi="ar-SA"/>
        </w:rPr>
        <w:t xml:space="preserve">اين حديث را طبرانى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الاوسط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نقل كرده، ولى در سلسله آن عطيه عوفى قرار داد، كه راوى ضعيفى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همواره محافظ و نگاهبان داشت، و ابوطالب هم هر روز عده‌اى از مردان بنى‌هاشم را مأمور حفاظت از جان پيامبر صلى‌الله‌عليه‌و‌آله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آنچه از سوى پروردگارت بر تو نازل شده ابلاغ كن كه اگر چنين نكنى در واقع رسالت پروردگارت را انجام نداده‌اى و البته خدا تو را از مردم حفظ خواهد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رسول خدا صلى‌الله‌عليه‌و‌آله عزم بيرون رفتن نمود، ابوطالب خواست محافظانش را با او بفرستد كه خود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شر جن و انس نگاه داشته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طبرانى هم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سند آن نضر بن عبدالرحمن وجود دارد كه ضعيف مى‌باشد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است كه خود پيامبر صلى‌الله‌عليه‌و‌آله محافظت از خود را لغو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كه ترمذى به نقل از 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همواره داراى محافظان و نگهبانانى بود، تا آنكه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سرش را از 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روزنه، دريچه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 و به محافظان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گرديد، زيرا خداوند حفاظت مرا تأمين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پس از نقل اين روايت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عجيبى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روايان همين حديث را از جريرى و او از عبداللّه بن شقيق روايت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همواره محافظت مى‌شد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اينها نامى از عايشه نبرده‌اند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حاكم نيز روايت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عايشه روايت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بخارى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نقل نكرده‌اند، ولى سند حديث صحيح مى‌باشد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ظاهرا حديث عايشه هم مى‌خواهد بگويد آيه در مكه نازل شده، و معنى اين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سرش را از 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روزنه، دريچه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سرش را از درون خيمه بيرون آورد و به محافظانش گفت برگرديد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بيهقى در سنن خود همين روايت را آورده و در تأييد اينكه آيه در مكه نازل شده، در دنباله حديث از قول شافعى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بخواهند تو را بكشند، خدا تو را از شرّ آنان مصون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آنچه از جانب خدا بر تو نازل شده به آنان ابلاغ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رسول خدا صلى‌الله‌عليه‌و‌آله ابلاغ دعوت الهى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جماعتى او را مسخره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اين آيه را نازل فرمود كه در مأموريت خويش پايدارى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مشركان روى گردان، ما مسخره كنندگان را از تو بر مى‌گردانيم</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همچنين در تأييد اينكه آيه در مكه نازل شده، صاحب تفسير مراغى روايت قبلى سيوطى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ابن‌مردويه از ابن‌عباس نقل كرده و ما در روايات نوع اول به آن اشاره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روايت طبرانى را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و ابوالشيخ روايت كرده‌اند كه پيامبر صلى‌الله‌عليه‌و‌آله پيش از نزول اين آيه در مكه محافظت مى‌شد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كسان ديگرى هم همين سخنان و مطالب را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روايتى كه ترمذى از عايشه نقل كرده چيزى به دست نمى‌آيد كه منظور عايشه در مكه باشد، ولى اين احتمال هم وجود دارد كه كلمه مكه در چاپ‌هاى جديد سنن ترمذى از قلم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درباره حديث 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زيادى چون عبد بن حميد، ترمذى، ابن‌جرير، ابن‌منذر، ابن‌ابى‌حاتم، ابوالشيخ، حاكم، ابونعيم، و بيهقى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ابن‌مردويه اين روايت را از عايشه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چندين روايت با همان مضمون نقل مى‌كند كه هيچ كدام از عايشه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بعضى از آنها چنين برداشت مى‌شود كه آيه در مدينه نازل شده است</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البته ما اينگونه احاديث را در نظريه سوم بررسى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 همان كتاب و در صفحات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و ابن‌مردويه از ابوسعيد خدرى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عموى پيامبر صلى‌الله‌عليه‌و‌آله نيز از جمله افراد حفاظت كننده پيامبر صلى‌الله‌عليه‌و‌آله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اكرم صلى‌الله‌عليه‌و‌آله خود نگهبانان را رها كرد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ابونعيم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رسول خدا صلى‌الله‌عليه‌و‌آله مى‌خوابيد، ما به جهت ترسى كه از حمله‌هاى ناگهانى و خطرات پنهانى احساس مى‌كرديم، دور ايشان را مى‌گرفتيم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آيه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بسيارى از مفسران و مؤلفان سيره پيامبر صلى‌الله‌عليه‌و‌آله نيز همين نظر را پذيرفته‌اند، كه آيه در مكه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مانند زمخشرى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 به گونه‌اى سخن گفته كه گويا اين نظر را كاملاً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فخر رازى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الكبير</w:t>
      </w:r>
      <w:r>
        <w:rPr>
          <w:rFonts w:eastAsia="IRNazanin" w:cs="IRNazanin"/>
          <w:color w:val="111111"/>
          <w:sz w:val="28"/>
          <w:szCs w:val="28"/>
          <w:rtl w:val="true"/>
          <w:lang w:bidi="fa-IR"/>
        </w:rPr>
        <w:t>» .</w:t>
      </w:r>
      <w:r>
        <w:rPr>
          <w:rStyle w:val="FootnoteAnchor"/>
          <w:rtl w:val="true"/>
        </w:rPr>
        <w:footnoteReference w:id="542"/>
      </w:r>
      <w:r>
        <w:rPr>
          <w:rFonts w:ascii="IRNazanin" w:hAnsi="IRNazanin" w:eastAsia="IRNazanin"/>
          <w:color w:val="111111"/>
          <w:sz w:val="28"/>
          <w:sz w:val="28"/>
          <w:szCs w:val="28"/>
          <w:rtl w:val="true"/>
          <w:lang w:bidi="fa-IR"/>
        </w:rPr>
        <w:t>اين دو مفسر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منابع ديده‌ايم كه آيه عصمت در مكه نازل شده است، و از همين رو حديث عايشه را به اول بعثت حمل كرده‌اند، چنانكه نظر حسن بصرى و امثال او را نيز به آغاز بعثت برگردانده‌اند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از جمله كسانى كه نظريه مكى بودن آيه عصمت را پذيرفته، على بن برهان حلبى است،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الحلبية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غنيمت شمردن فرصت و ارتباط دادن آيه با مسئله محافظت از جان پيامبر صلى‌الله‌عليه‌و‌آله در صدد بر آمده تا فضيلتى براى ابوبكر بن ابى‌قحافه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محافظان پيامبر صلى‌الله‌عليه‌و‌آله پيش از نزول آيه عصمت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عبارت بودند از سعد بن معاذ، كه شب پيش از جنگ بدر از آن حضرت محافظت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روز بدر كه پيامبر صلى‌الله‌عليه‌و‌آله در خيمه يا هودج خود خوابيده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ابوبكر بود كه با شمشير افراشته از آن حضرت محافظت مى‌كرد</w:t>
      </w:r>
      <w:r>
        <w:rPr>
          <w:rFonts w:eastAsia="IRNazanin" w:cs="IRNazanin"/>
          <w:color w:val="111111"/>
          <w:sz w:val="28"/>
          <w:szCs w:val="28"/>
          <w:rtl w:val="true"/>
          <w:lang w:bidi="fa-IR"/>
        </w:rPr>
        <w:t>.</w:t>
      </w:r>
      <w:r>
        <w:rPr>
          <w:rStyle w:val="FootnoteAnchor"/>
          <w:rtl w:val="true"/>
        </w:rPr>
        <w:footnoteReference w:id="544"/>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حلبى خواسته نزول آيه را در مكه بداند، اما با مطلبى كه از او نقل شد در واقع او نظر خودش را نقض كرده و دليلى خلاف مقصود خود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لغو محافظت از پيامبر صلى‌الله‌عليه‌و‌آله پيش از هجرت بوده، ديگر نيازى نبود كه ابوبكر و ديگران در روز جنگ بدر از پيامبر صلى‌الله‌عليه‌و‌آله محافظت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ديگر آنكه ظاهرا مسلمانان در جنگ بدر خيمه و هودجى بر پا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نيشابورى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نقل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 اين را صحيح دانسته آن را نقل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روايت يادآور مى‌شود كه در جنگ بدر، يك سوم مسلمانان از پيامبر صلى‌الله‌عليه‌و‌آله مراقبت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امرى معقول و منطقى است، زيرا مسلمانان در تپه‌هاى بلند و دور دست واقع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كاملاً در منطقه ديد دشمن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عبادة بن صامت روايت شده كه از رسول خدا صلى‌الله‌عليه‌و‌آله درباره انفال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درباره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در جنگ بدر مسلمانان سه دسته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مشغول جنگ با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غنيمت‌ها را جمع آورى مى‌كردند و اسيران را مى‌گرفتند، و دسته سوم در خيمه از رسول خدا صلى‌الله‌عليه‌و‌آله مراقبت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غنائم جمع شد، بر سر تقسيم آن اختلاف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رسول اللّه صلى‌الله‌عليه‌و‌آله آمد و به تساوى ميان همه تقسيم كرد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اين نظريه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نظريه دوم اهل‌سنت درباره نزول آيه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دليل مردود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همان دلائلى كه نظريه اول آنان رد شد؛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سوره مائده آخرين سوره نازل شده قرآن است، در حالى كه مطابق اين نظريه بايد آن را از سوره‌هاى مكى بدانيم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شافعى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علماى اهل‌سنت و از رؤساى مذاهب اربعه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نظريه را ضعيف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نظريه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ادامه مى‌آوريم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دارند به اينكه لغو برنامه محافظت از پيامبر صلى‌الله‌عليه‌و‌آله در مدينه صورت گرفته است نه در مكه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روايات اين نظريه روايت هودج عايشه و نگاهبانى عباس است، و ديگر روايات همگى داراى ضعف سند مى‌باشند، و بعضى ديگر از اين </w:t>
      </w:r>
      <w:bookmarkStart w:id="404" w:name="pg19260_257812"/>
    </w:p>
    <w:p>
      <w:pPr>
        <w:pStyle w:val="BookText"/>
        <w:rPr/>
      </w:pPr>
      <w:bookmarkEnd w:id="404"/>
      <w:r>
        <w:rPr>
          <w:rFonts w:ascii="IRNazanin" w:hAnsi="IRNazanin" w:eastAsia="IRNazanin"/>
          <w:color w:val="111111"/>
          <w:sz w:val="28"/>
          <w:sz w:val="28"/>
          <w:szCs w:val="28"/>
          <w:rtl w:val="true"/>
          <w:lang w:bidi="fa-IR"/>
        </w:rPr>
        <w:t xml:space="preserve">روايات هم به نيت ناديده گرفتن نقش ابوطالب در يارى پيامبر صلى‌الله‌عليه‌و‌آله ساخته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اين احاديث به خوبى روشن مى‌شود، در صدد آن است كه بگويد پيامبر صلى‌الله‌عليه‌و‌آله در مكه از محافظت ابوطالب بى‌نياز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اندكى دقت در روايت اول نيز ديده مى‌شود كه مى‌خواهد اين فضيلت را براى عباس ثابت كند، كه او در مكه به جاى ابوطالب محافظ پيامبر صلى‌الله‌عليه‌و‌آله بود، و او همان كسى است كه خداوند توسط او پيامبرش صلى‌الله‌عليه‌و‌آله را از مردم مصون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نقش عباس پيش از هجرت يك نقش عادى همانند ساير افراد بنى هاشم بود، كه با او متحد شدند و دوران محاصره در شعب را با پيامبر صلى‌الله‌عليه‌و‌آله تحمل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بعدا معلوم نشد همه افرادى كه در محاصره شعب بودند اسلام آوردند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عده غير از على عليه‌السلام و حمزه كسى ديگر با پيامبر صلى‌الله‌عليه‌و‌آله به مدينه هجرت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معروف است كه عباس در جنگ بدر اسير شد، و هنگام آزادى اسرا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هيثمى و ديگران آن روايت را ضعيف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ضعف و سستى از متن آن هم به خوبى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دلايلى داريم كه حفاظت از پيامبر صلى‌الله‌عليه‌و‌آله همچنان ادامه داشته و هيچ گاه لغو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دلايلى هم داريم كه روايت هودج عايشه را نيز نفى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نظر البانى اشاره مى‌شود كه صحت انتساب اين روايت به عايشه را مورد ترديد قرار مى‌دهد</w:t>
      </w:r>
      <w:r>
        <w:rPr>
          <w:rFonts w:eastAsia="IRNazanin" w:cs="IRNazanin"/>
          <w:color w:val="111111"/>
          <w:sz w:val="28"/>
          <w:szCs w:val="28"/>
          <w:rtl w:val="true"/>
          <w:lang w:bidi="fa-IR"/>
        </w:rPr>
        <w:t>.</w:t>
      </w:r>
    </w:p>
    <w:p>
      <w:pPr>
        <w:pStyle w:val="Heading6"/>
        <w:numPr>
          <w:ilvl w:val="5"/>
          <w:numId w:val="1"/>
        </w:numPr>
        <w:rPr/>
      </w:pPr>
      <w:bookmarkStart w:id="405" w:name="__RefHeading___Toc18009143_1280447820"/>
      <w:bookmarkStart w:id="406" w:name="_Toc157"/>
      <w:bookmarkEnd w:id="405"/>
      <w:r>
        <w:rPr>
          <w:rtl w:val="true"/>
        </w:rPr>
        <w:t>نظريه سوم</w:t>
      </w:r>
      <w:bookmarkEnd w:id="406"/>
    </w:p>
    <w:p>
      <w:pPr>
        <w:pStyle w:val="BookText"/>
        <w:rPr/>
      </w:pPr>
      <w:r>
        <w:rPr>
          <w:rFonts w:ascii="Amiri" w:hAnsi="Amiri" w:eastAsia="Amiri" w:cs="Amiri"/>
          <w:color w:val="111111"/>
          <w:sz w:val="28"/>
          <w:sz w:val="28"/>
          <w:szCs w:val="28"/>
          <w:rtl w:val="true"/>
          <w:lang w:bidi="ar-SA"/>
        </w:rPr>
        <w:t>آيه تبليغ در مدينه نازل شده است</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قائلان اين نظريه فقط بر مدنى بودن آيه تأكيد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اينكه چه زمانى در مدينه نازل شده حرفى نمى‌زنند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روايات متعددى نقل كرده، و آنها را به لغو محافظت از پيامبر صلى‌الله‌عليه‌و‌آله ربط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اين روايات چيزى درباره اينكه آيه در مكه نازل شده يا در مدينه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سياق متن و راويان برخى از آنها فهميده مى‌شود كه نزول آيه در مدينه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و ابن‌مردويه از عصمت بن مالك خطمى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شب‌ها از رسول خدا صلى‌الله‌عليه‌و‌آله مراقبت مى‌كرديم، تا آنكه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پيامبر صلى‌الله‌عليه‌و‌آله برنامه نگهبانى و حفاظت را لغو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ابن‌جرير و ابوالشيخ از سعيد بن جبير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من حفاظت و مراقبت نكنيد، خداوند مرا مصون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ابن‌جرير و ابن‌مردويه از عبداللّه بن شقيق روايت كرده‌اند كه عده‌اى از ياران پيامبر صلى‌الله‌عليه‌و‌آله همواره همراه و مراقب ايشان بودند، تا زمانى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ميان دوستانش حاضر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جايگاه جمعى خود ملحق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خانه‌هايتان باز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ما را از مردم مصون و محفوظ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بن حميد، ابن‌جرير و ابوالشيخ از محمد بن كعب قرظى روايت مى‌كنند كه ياران پيامبر صلى‌الله‌عليه‌و‌آله همواره از ايشان محافظت و نگهبانى مى‌كردند، تا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رسول خدا صلى‌الله‌عليه‌و‌آله با خبر شد كه خداوند امنيت او را تأمين كرده، محافظان و نگهبانان را كنار گذاشت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بن حميد و ابن‌مردويه از ربيع بن انس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رسول خدا صلى‌الله‌عليه‌و‌آله از ايشان محافظت مى‌كردند، تا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مِن رَبِّكَ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بطلان اين نظريه و نظريه‌هاى ديگرى كه نزول آيه تبليغ را به مسئله حفاظت از پيامبر صلى‌الله‌عليه‌و‌آله مربوط دانسته‌اند، از آنجا معلوم مى‌شود كه همه سيره‌نويسان اتفاق نظر دارند كه رسول خدا صلى‌الله‌عليه‌و‌آله از قبائل عرب درخواست حمايت مى‌كرد و از آنان خواست كه جلو افرادى كه قصد كشتنش را دارند بگيرند، تا خود بتواند رسالت پروردگارش را تبليغ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همين رو انصار در عقبه با او بيعت كردند، كه از او و اهل‌بيتش همانند جان خود و خاندان خود حمايت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اگر آيه تبليغ در مكه نازل شده بود، ديگر نيازى نبود كه پيامبر صلى‌الله‌عليه‌و‌آله از عرب‌ها در خواست حمايت كند، و يا از آنان پيمان بگيرد كه از او حمايت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همين بحث، رواياتى را كه نشان مى‌دهد پيامبر صلى‌الله‌عليه‌و‌آله از انصار درخواست حمايت و محافظت كرده، و بيعتى كه آنان با پيامبر صلى‌الله‌عليه‌و‌آله نمودند خواهيم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مطالب، منابع حديثى، تاريخى و تفسيرى سرشار از رواياتى است كه درباره حفاظت از پيامبر صلى‌الله‌عليه‌و‌آله، هم در مكه و هم در مدينه، به ويژه در جنگ‌ها و تا آخر عمر ايشان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شايسته است همه رواياتى كه بيانگر لغو برنامه حفاظت از پيامبر صلى‌الله‌عليه‌و‌آله پيش از هجرت مى‌باشد مردود و محكوم شمرده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اينكه اين روايات ادعا مى‌كنند حفاظت از پيامبر صلى‌الله‌عليه‌و‌آله به طور كلى و در همه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جنگ و صلح و سفر و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در روايت حاكم ديديم كه يك سوم مسلمانان در جنگ بدر فقط از پيامبر صلى‌الله‌عليه‌و‌آله حفاظت و مراقبت مى‌كردند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احمد بن حنبل روايتى نقل كرده كه رسول خدا صلى‌الله‌عليه‌و‌آله در سالى كه جنگ تبوك در جريان بود، شبى از جاى خويش برخاست و در گوشه‌اى به نماز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مردانى از اصحاب دور ايشان را گرفتند و از ايشان نگاهبانى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آنكه پيامبر صلى‌الله‌عليه‌و‌آله نماز خويش را تمام كرد و به سوى ايشان بازگشت و به آنان فرمود</w:t>
      </w:r>
      <w:r>
        <w:rPr>
          <w:rFonts w:eastAsia="IRNazanin" w:cs="IRNazanin"/>
          <w:color w:val="111111"/>
          <w:sz w:val="28"/>
          <w:szCs w:val="28"/>
          <w:rtl w:val="true"/>
          <w:lang w:bidi="fa-IR"/>
        </w:rPr>
        <w:t>: ...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در فصل‌هايى كه محدثان و سيره‌نويسان درباره حفاظت از پيامبر صلى‌الله‌عليه‌و‌آله، جريانات مربوط به محافظان و نام‌ها و داستان هاى آنان گشوده‌اند، مطالب فراوانى وجود دارد كه تداوم همراهى محافظ و نگهبان با پيامبر صلى‌الله‌عليه‌و‌آله را به خوبى ثابت و لغو آن را رد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انگيز آن است كه ديده مى‌شود يكى از راويان و علما تمام جريانات مربوط به آيه تبليغ را منحصرا به مسئله حفاظت پيامبر صلى‌الله‌عليه‌و‌آله مربوط دانسته، و آنگاه يك بار مى‌گويد حفاظت از پيامبر صلى‌الله‌عليه‌و‌آله بعد از نزول آيه تبليغ 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شد، و بار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از پيامبر صلى‌الله‌عليه‌و‌آله پس از نزول آيه و بعد از هجرت لغو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اين شخص قسم خورده است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روز غدير دور و جدا كند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بدر كه پيامبر صلى‌الله‌عليه‌و‌آله در خيمه‌اش استراحت مى‌كرد، سعد بن معاذ نگهبان خيمه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اُحد محمد بن مسلمه و در جنگ خندق زبير بن عوام از ايشان حفاظت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خيبر و بعضى از قسمت‌هاى راه خيبر و همچنين شبى كه در بنى‌بصفيه جنگ بر پا بود، ابوايوب انصارى محافظ پيامبر صلى‌الله‌عليه‌و‌آله بود، كه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ابوايوب را حفظ كن، چنانكه بيدار ماند و از من حفاظت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وادى‌القرى بلال و سعد بن ابى‌وقاص و ذكوان بن عبدقيس محافظ حضرت بودند، و سر دسته محافظان عباد بن بشر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همين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صلى‌الله‌عليه‌و‌آله محافظان را كنار گذاشت</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در روايت احمد ديده شد كه راوى كوشش زيادى كرده تا جريان محافظت از پيامبر صلى‌الله‌عليه‌و‌آله در جنگ تبوك را توجيه كند، و در نهايت نيز اصل حفاظت از پيامبر صلى‌الله‌عليه‌و‌آله را چنين تفسير كرده كه اصحاب منتظر ماندند تا نماز پيامبر صلى‌الله‌عليه‌و‌آله به پايان برسد؛ يعنى در غير صورت نماز در شب، از پيامبر صلى‌الله‌عليه‌و‌آله حفاظت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 جايى ديگر جريان حفاظت از پيامبر صلى‌الله‌عليه‌و‌آله در جنگ تبوك را اينگونه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عمرو بن شعيب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صحابه جمع شدند و نگهبانى دادند تا پيامبر صلى‌الله‌عليه‌و‌آله نمازش را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مراد از اين واقعه چه بود خدا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اصحاب منتظر ماندند تا نماز پيامبر صلى‌الله‌عليه‌و‌آله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محافظت از رسول خدا صلى‌الله‌عليه‌و‌آله در برابر مشركان ادامه داشت، تا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آيه پيش از جنگ تبوك نازل شد، و خدا داناتر است</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تفسيرى كه اين راوى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عمرو بن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حديث ارائه كرده مغاير متن حديث درباره جريان حفاظت از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همين كه راوى مى‌پذيرد كه آيه در مدينه نازل شده، نظريه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آيه در مكه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از سيره پيامبر صلى‌الله‌عليه‌و‌آله دليلى وجود ندارد كه پيامبر صلى‌الله‌عليه‌و‌آله برنامه حفاظت از خويش را لغو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دليل وجود دارد كه محافظت از پيامبر صلى‌الله‌عليه‌و‌آله همچنان تا آخر عمر ايشان ادامه داشته، و بنى‌هاشم تا زمان هجرت و پس از هجرت نيز هم بنى‌هاشم و هم ديگر ياران در مدينه از ايشان حفاظت به عمل مى‌آوردند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كوشش كه در جهت تفسير آيه براى لغو برنامه حفاظت صورت مى‌گيرد، دليل بر صحت تفسير اهل بيت عليهم‌السلام از آيه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آيه از جلوگيرى از وقوع در ارتداد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بازگشت به جاهليت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به همين دليل است كه مخالفان اهل بيت عليهم‌السلام بر تفسير آيه به عصمتِ حسى پافشارى مى‌كنند، و در تناقض با واقعيت گرفتار مى‌شوند</w:t>
      </w:r>
      <w:r>
        <w:rPr>
          <w:rFonts w:eastAsia="IRNazanin" w:cs="IRNazanin"/>
          <w:color w:val="111111"/>
          <w:sz w:val="28"/>
          <w:szCs w:val="28"/>
          <w:rtl w:val="true"/>
          <w:lang w:bidi="fa-IR"/>
        </w:rPr>
        <w:t xml:space="preserve">. </w:t>
      </w:r>
      <w:bookmarkStart w:id="407" w:name="pg19260_257817"/>
    </w:p>
    <w:p>
      <w:pPr>
        <w:pStyle w:val="Heading6"/>
        <w:numPr>
          <w:ilvl w:val="5"/>
          <w:numId w:val="1"/>
        </w:numPr>
        <w:rPr/>
      </w:pPr>
      <w:bookmarkStart w:id="408" w:name="__RefHeading___Toc18009145_1280447820"/>
      <w:bookmarkStart w:id="409" w:name="_Toc158"/>
      <w:bookmarkEnd w:id="407"/>
      <w:bookmarkEnd w:id="408"/>
      <w:r>
        <w:rPr>
          <w:rtl w:val="true"/>
        </w:rPr>
        <w:t>نظريه چهارم</w:t>
      </w:r>
      <w:bookmarkEnd w:id="409"/>
    </w:p>
    <w:p>
      <w:pPr>
        <w:pStyle w:val="BookText"/>
        <w:rPr/>
      </w:pPr>
      <w:r>
        <w:rPr>
          <w:rFonts w:ascii="IRNazanin" w:hAnsi="IRNazanin" w:eastAsia="IRNazanin"/>
          <w:color w:val="111111"/>
          <w:sz w:val="28"/>
          <w:sz w:val="28"/>
          <w:szCs w:val="28"/>
          <w:rtl w:val="true"/>
          <w:lang w:bidi="fa-IR"/>
        </w:rPr>
        <w:t>آيه تبليغ در سال دوم هجرى و پس از جنگ احد در مدينه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ابن‌ابى‌شيبه و ابن‌جرير از عطية بن سعد روايت كرده‌اند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بن 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بنى‌حارث بن خزرج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صلى‌الله‌عليه‌و‌آله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دوستان يا بردگانى از يهوديان دارم، در حالى كه من در پيشگاه خدا و رسولش از دوستى با يهود برائت مى‌جويم و تنها ولايت خدا و رسولش را برگزيده‌ام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ابىّ كه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هستم كه از انسان‌هاى دورو و هر جايى مى‌ترسم، اما از دوستى با بردگانم بيزار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صلى‌الله‌عليه‌و‌آله رو به عبداللّه بن ابىّ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را ديدى كه با ولايت و دوستى يهود بر بندگى خدا نيز بود عقيده‌ات درست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پيامبر صلى‌الله‌عليه‌و‌آله رو به خداوند نهاد، و خدا نيز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لا تَتَّخِذوا اليَهودَ وَ النَصارى أولياءَ بَعضُهُم أولياءُ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اى كسانى كه ايمان آورده‌ايد يهود و نصارى را به دوستى برنگزينيد آنان خود دوستان همديگرند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تو را از مردم حفظ خواهد كرد</w:t>
      </w:r>
      <w:r>
        <w:rPr>
          <w:rFonts w:eastAsia="IRNazanin" w:cs="IRNazanin"/>
          <w:color w:val="111111"/>
          <w:sz w:val="28"/>
          <w:szCs w:val="28"/>
          <w:rtl w:val="true"/>
          <w:lang w:bidi="fa-IR"/>
        </w:rPr>
        <w:t>» .</w:t>
      </w:r>
      <w:r>
        <w:rPr>
          <w:rStyle w:val="FootnoteAnchor"/>
          <w:rtl w:val="true"/>
        </w:rPr>
        <w:footnoteReference w:id="550"/>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نظريه نيز قابل قبول نيست، و تمام آنچه درباره مسئله حفاظت از پيامبر صلى‌الله‌عليه‌و‌آله گفته شد در اينجا هم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سيوطى روايتى را از كلام عطية بن سعد نقل كرد، ولى آن را به پيامبر صلى‌الله‌عليه‌و‌آله اسناد نداد، و آياتى هم كه در اين روايت بود آيات يكم تا ششم سوره مائده مى‌باشد، كه تا كنون احدى نگفته اين آيات درباره داستان دوستى ابن‌سلول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كه پيش از نزول سوره مائده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يهود نازل شده و تنها عطية بن سعد چنين ادعايى كرده است</w:t>
      </w:r>
      <w:r>
        <w:rPr>
          <w:rFonts w:eastAsia="IRNazanin" w:cs="IRNazanin"/>
          <w:color w:val="111111"/>
          <w:sz w:val="28"/>
          <w:szCs w:val="28"/>
          <w:rtl w:val="true"/>
          <w:lang w:bidi="fa-IR"/>
        </w:rPr>
        <w:t xml:space="preserve">. </w:t>
      </w:r>
      <w:bookmarkStart w:id="410" w:name="pg19260_257818"/>
    </w:p>
    <w:p>
      <w:pPr>
        <w:pStyle w:val="Heading6"/>
        <w:numPr>
          <w:ilvl w:val="5"/>
          <w:numId w:val="1"/>
        </w:numPr>
        <w:rPr/>
      </w:pPr>
      <w:bookmarkStart w:id="411" w:name="__RefHeading___Toc18009147_1280447820"/>
      <w:bookmarkStart w:id="412" w:name="_Toc159"/>
      <w:bookmarkEnd w:id="410"/>
      <w:bookmarkEnd w:id="411"/>
      <w:r>
        <w:rPr>
          <w:rtl w:val="true"/>
        </w:rPr>
        <w:t>نظريه پنجم</w:t>
      </w:r>
      <w:bookmarkEnd w:id="412"/>
    </w:p>
    <w:p>
      <w:pPr>
        <w:pStyle w:val="BookText"/>
        <w:rPr/>
      </w:pPr>
      <w:r>
        <w:rPr>
          <w:rFonts w:ascii="IRNazanin" w:hAnsi="IRNazanin" w:eastAsia="IRNazanin"/>
          <w:color w:val="111111"/>
          <w:sz w:val="28"/>
          <w:sz w:val="28"/>
          <w:szCs w:val="28"/>
          <w:rtl w:val="true"/>
          <w:lang w:bidi="fa-IR"/>
        </w:rPr>
        <w:t>آيه تبليغ زمانى نازل شد كه شخصى مى‌كوشيد ناگهانى پيامبر صلى‌الله‌عليه‌و‌آله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متناقض زيادى درباره اين جريان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برخى از اين روايات بر مى‌آيد كه حادثه ترور پيامبر صلى‌الله‌عليه‌و‌آله در غزوه بنى‌انمار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غزوه ذات الرُقاع معروف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شخصى به قصد غافلگير كردن و كشتن پيامبر صلى‌الله‌عليه‌و‌آله نزد آن حضرت مى‌آيد و از ايشان مى‌خواهد شمشيرش را به او بدهد تا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 شمشير را به او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پيامبر صلى‌الله‌عليه‌و‌آله شمشيرش را در جايى آويزان كرده و از آن غافل شده بود، يا آنكه گفته شده پيامبر صلى‌الله‌عليه‌و‌آله سر چاهى نشسته بوده و پاهايشان را به درون چاه آويزان كرده بوده كه آن شخص سر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به نقل از ابن‌ابى‌حاتم، از جابر بن عبداللّه روايت مى‌كند كه چون رسول خدا صلى‌الله‌عليه‌و‌آله جنگ بنى‌انمار را تمام كرد، همانند نخل بلندى سرافرازانه به سوى ذات الرقاع شتافت و در آنجا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حالى كه سر چاهى نشسته و پاهايش به داخل چاه آويخته بود، غورث بن حرث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محمد را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پيامبر صلى‌الله‌عليه‌و‌آله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مى‌كشى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مى‌گويم شمشيرت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شمشيرش را بدهد با همان او را خواهم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پيش پيامبر صلى‌الله‌عليه‌و‌آله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شمشيرت را بده تا ببينم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 شمشيرش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دستان مرد به رعشه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بين تو و تصميمت مانعى ايجاد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آنكه خدا نخواست تو مرا بكشى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ابن‌جرير طبرى از محمد بن كعب قرظى روايت مى‌كند كه رسول خدا صلى‌الله‌عليه‌و‌آله در محلى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درخت سايه دارى برايش پيدا كردند تا آن حضرت زير سايه آن بياسايد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عربى بيابانى در يك آن خود را به پيامبر صلى‌الله‌عليه‌و‌آله رساند و شمشير آن حضرت را ربود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كسى تو را از دست من نجات خواهد داد ؟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حال دستان مرد به رعشه و لرزه افتاد و شمشير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اين مرد سرش را به درخت كوبيد كه خون از دماغش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خداوند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ابن‌حبّان و ابن‌مردويه از ابوهريره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سفرى كه همراه پيامبر صلى‌الله‌عليه‌و‌آله بوديم و در منزلى فرود مى‌آمديم، بزرگ‌ترين درختى كه شاخ و برگ و سايه بيشترى داشت به پيامبر صلى‌الله‌عليه‌و‌آله مى‌داديم تا زيرش بنشيند و استراحت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روزها پيامبر صلى‌الله‌عليه‌و‌آله زير درختى فرود آمد و شمشيرش را به درخت آويزان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ناگاه شخصى آمد و شمشير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الآن تو را از من نجات خواهد داد و چه كسى مى‌تواند اكنون مانع من شود ؟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نخواهد گذاشت تو مرا بكشى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شمشيرت را به زمين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 شمشير را گذاشت، و در آن حال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بعضى از راويان و مورخان معتقدند كه كسى قصد ترور پيامبر صلى‌الله‌عليه‌و‌آله را داشت، ولى پيش از انجام هر كارى مسلمانان او را شناختند و مانعش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سيوطى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به نزد پيامبر صلى‌الله‌عليه‌و‌آله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مى‌خواست شما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از تصميمت منصرف شدى ؟ اگر چنين قصدى داشتى، بدان كه خداوند تو را بر من مسلط نمى‌كرد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به دو دليل اين نظريه باطل و آيه درباره غورث بن حرث و امثال او نازل نشده است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ابن‌هشام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ذات الرقاع يا بنى‌انمار در سال چهارم هجرى واقع شده</w:t>
      </w:r>
      <w:r>
        <w:rPr>
          <w:rStyle w:val="FootnoteAnchor"/>
          <w:rtl w:val="true"/>
        </w:rPr>
        <w:footnoteReference w:id="552"/>
      </w:r>
      <w:r>
        <w:rPr>
          <w:rFonts w:ascii="IRNazanin" w:hAnsi="IRNazanin" w:eastAsia="IRNazanin"/>
          <w:color w:val="111111"/>
          <w:sz w:val="28"/>
          <w:sz w:val="28"/>
          <w:szCs w:val="28"/>
          <w:rtl w:val="true"/>
          <w:lang w:bidi="fa-IR"/>
        </w:rPr>
        <w:t xml:space="preserve">، و اين تاريخ چندين سال جلوتر از نزول سوره مائده </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بعضى از روايات مربوط به غزوه ذات الرقاع يا اصلاً تاريخ ندارد، و يا رواياتى هستند كه از نظر عقلى قابل پذيرش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مهمى كه داستان غورث و غزوه ذات‌الرقاع را نوشته‌اند، هيچ كدام به نزول آيه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اشاره‌اى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عكس؛ بيشتر اين منابع تشريع نماز خوف و حفاظت و نگهبانى جدى‌تر از رسول خدا صلى‌الله‌عليه‌و‌آله را حتى در نماز يادآور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مقدار درباره رد نظريه‌اى كه مى‌گويد آيه عصمت در جنگ ذات‌الرقاع نازل شده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باره ابن‌هشام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و سيره‌نويس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آيه‌اى كه درباره جريان غورث نازل شده اين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اذكُروا نِعمَةَ اللّه‌ِ عَلَيكُم إذ هَمَّ قَومٌ أن يَبسُطوا إلَيكُم أيديَهُم فَكَفَّ أيديَهُم عَنكُم</w:t>
      </w:r>
      <w:r>
        <w:rPr>
          <w:rFonts w:eastAsia="IRNazanin" w:cs="IRNazanin"/>
          <w:color w:val="111111"/>
          <w:sz w:val="28"/>
          <w:szCs w:val="28"/>
          <w:rtl w:val="true"/>
          <w:lang w:bidi="fa-IR"/>
        </w:rPr>
        <w:t>»</w:t>
      </w:r>
      <w:r>
        <w:rPr>
          <w:rStyle w:val="FootnoteAnchor"/>
          <w:rtl w:val="true"/>
        </w:rPr>
        <w:footnoteReference w:id="5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به ياد بياوريد نعمت خدا را كه جماعتى خواست بر شما مسلط شود و خداوند دست آنان را از شما دور كرد و باز گردانيد</w:t>
      </w:r>
      <w:r>
        <w:rPr>
          <w:rFonts w:eastAsia="IRNazanin" w:cs="IRNazanin"/>
          <w:color w:val="111111"/>
          <w:sz w:val="28"/>
          <w:szCs w:val="28"/>
          <w:rtl w:val="true"/>
          <w:lang w:bidi="fa-IR"/>
        </w:rPr>
        <w:t>»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البته اين احتمال هم درست نيست، زيرا همين آيه‌اى را هم كه ابن‌هشام به جريان غورث ربط مى‌دهد، از آيات سوره مائده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بخارى و ديگران درباره غزوه ذات‌الرقاع و جريان غورث رواياتى را نقل كرده‌اند كه دليل بر تشريع نماز خوف و محكم‌تر كردن حلقه محافظت از پيامبر صلى‌الله‌عليه‌و‌آله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در صحيح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روايت شده كه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ناحيه نجد همراه رسول خدا صلى‌الله‌عليه‌و‌آله در جنگ شركت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قفلى همراه پيامبر صلى‌الله‌عليه‌و‌آله بود كه پيامبر صلى‌الله‌عليه‌و‌آله آن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قافله به دره‌اى پرخاشاك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زير درختچه يا خاربنى فرود آمد و شمشير خود را به درخت آويزان كرد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خواب مختصرى بر ما غلبه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ديديم پيامبر صلى‌الله‌عليه‌و‌آله ما را صدا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حضور ايشان رسيديم، ديديم مردى بيابانى در كنارش نشسته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بودم كه اين مرد شمشيرم را از نيام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بيدار شدم، شمشير را برّان و برهنه در دستان او ديدم، و به من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چه كسى تو را از من نجات مى‌دهد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جمله اين مرد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آن مرد را رها كرد و پيگير محاكمه او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ابوسلمه از جابر روايت مى‌كند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ذات‌الرقاع همراه پيامبر صلى‌الله‌عليه‌و‌آله بوديم، تا اينكه به درخت بزرگ و پر شاخ و برگى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درخت سايه خوبى داشت براى پيامبر صلى‌الله‌عليه‌و‌آله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زير سايه درخت در حال استراحت بود، كه مرد مشركى رسيد و شمشير پيامبر صلى‌الله‌عليه‌و‌آله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درخت آويزان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به پيامبر صلى‌الله‌عليه‌و‌آله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من مى‌ترسى ؟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مشرك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مى‌تواند تو را از دست من نجات دهد ؟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اين وضع، اصحاب پيامبر صلى‌الله‌عليه‌و‌آله به تهديد آن مرد پرداختند و نماز خوف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دو ركعت نماز را با عده‌اى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عده به عقب برگشتند و دو ركعت ديگر را با جماعت ديگرى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مسدّد از ابوعوانه نقل مى‌كند كه ابوبشر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مرد مشرك كه به پيامبر صلى‌الله‌عليه‌و‌آله حمله‌ور شده غورث بن حرث بود</w:t>
      </w:r>
      <w:r>
        <w:rPr>
          <w:rFonts w:eastAsia="IRNazanin" w:cs="IRNazanin"/>
          <w:color w:val="111111"/>
          <w:sz w:val="28"/>
          <w:szCs w:val="28"/>
          <w:rtl w:val="true"/>
          <w:lang w:bidi="fa-IR"/>
        </w:rPr>
        <w:t>.</w:t>
      </w:r>
      <w:r>
        <w:rPr>
          <w:rStyle w:val="FootnoteAnchor"/>
          <w:rtl w:val="true"/>
        </w:rPr>
        <w:footnoteReference w:id="555"/>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كلينى جريان غورث را به شكل ديگرى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از ابوبصير و او از امام صادق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ذات‌الرقاع پيامبر اكرم صلى‌الله‌عليه‌و‌آله در كنار دره‌اى زير درختى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سيلى جارى شد و ميان ايشان و يارانش فاصله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مسلمانان كنار دره منتظر بودند تا سيل قطع شود، مرد مشركى پيامبر صلى‌الله‌عليه‌و‌آله را ديد كه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اينك محمد را مى‌كشم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طرف پيامبر صلى‌الله‌عليه‌و‌آله آمد و شمشيرش را به سويش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چه كسى تو را از دست من نجات خواهد داد ؟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و خداى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جبرئيل آن مرد را از اسبش به زمين انداخت، به گونه‌اى كه از پشت به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رسول خدا صلى‌الله‌عليه‌و‌آله بلند شد و شمشيرش را به دست گرفت و بر سينه آن مرد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غورث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بگو چه كسى تو را از من نجات خواهد داد ؟ غورث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بخشندگى و كرامت تو 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صلى‌الله‌عليه‌و‌آله او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حالى كه از جايش بلند مى‌شد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از من بهتر و كريم‌تر هستى</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در هر صورت، هر اندازه هم كه به اين منابع مراجعه شود، هيچ اثرى از نزول آيه در غزوه ذات‌الرقاع يا جريان غورث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ملاحظه مى‌شود پيامبر صلى‌الله‌عليه‌و‌آله پس از آن حادثه با مراقبت و نگهبانى شديدترى نماز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صاحبان و قائلان اين نظريه مى‌خواهند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لغو حفاظت از پيامبر صلى‌الله‌عليه‌و‌آله اطمينان و آرامش ايشان از بين رفته، و لذا امر به تشديد آن نموده است ؟</w:t>
      </w:r>
    </w:p>
    <w:p>
      <w:pPr>
        <w:pStyle w:val="BookText"/>
        <w:rPr/>
      </w:pPr>
      <w:r>
        <w:rPr>
          <w:rFonts w:ascii="IRNazanin" w:hAnsi="IRNazanin" w:eastAsia="IRNazanin"/>
          <w:color w:val="111111"/>
          <w:sz w:val="28"/>
          <w:sz w:val="28"/>
          <w:szCs w:val="28"/>
          <w:rtl w:val="true"/>
          <w:lang w:bidi="fa-IR"/>
        </w:rPr>
        <w:t>از جمله گفتگوهايى كه درباره قصه غورث و آيه تبليغ در ميان علماى اهل‌سنت صورت گرفته، سخنان رد و بدل شده ميان ابن‌حجر و قرطبى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در قصه غورث مى‌بينيم كه پيامبر صلى‌الله‌عليه‌و‌آله تنهاست به معناى آن است كه پيامبر صلى‌الله‌عليه‌و‌آله آن زمان محافظ و نگهبان نداشت، و آيه تبليغ و عصمت هم قبل از آن نازل شده است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ابن‌حجر در پاسخ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بلكه آيه در همان روز نازل شد و پيامبر صلى‌الله‌عليه‌و‌آله نيز حفاظت از خود را لغو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پيش از نزول آيه، هر گاه كه از ايمان يا امنيت پيامبر صلى‌الله‌عليه‌و‌آله كاسته مى‌شد با خود نگهبان همراه مى‌كرد، و گاهى كه قوى مى‌شد نگهبان به همراه نداشت</w:t>
      </w:r>
      <w:r>
        <w:rPr>
          <w:rFonts w:eastAsia="IRNazanin" w:cs="IRNazanin"/>
          <w:color w:val="111111"/>
          <w:sz w:val="28"/>
          <w:szCs w:val="28"/>
          <w:rtl w:val="true"/>
          <w:lang w:bidi="fa-IR"/>
        </w:rPr>
        <w:t>.</w:t>
      </w:r>
      <w:r>
        <w:rPr>
          <w:rStyle w:val="FootnoteAnchor"/>
          <w:rtl w:val="true"/>
        </w:rPr>
        <w:footnoteReference w:id="557"/>
      </w:r>
      <w:r>
        <w:rPr>
          <w:rFonts w:ascii="Amiri" w:hAnsi="Amiri" w:eastAsia="Amiri" w:cs="Amiri"/>
          <w:color w:val="111111"/>
          <w:sz w:val="28"/>
          <w:sz w:val="28"/>
          <w:szCs w:val="28"/>
          <w:rtl w:val="true"/>
          <w:lang w:bidi="ar-SA"/>
        </w:rPr>
        <w:t>در جريان مربوط به غورث هم به جهت قوت ايمانش محافظ به همراه نداشت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ابن‌حجر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بابى باز كرده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تَفَرُّقِ الناسِ عَنِ الإمامِ عِندَ القائِلةُ وَ الإستِظلال بِالشَجَرِ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باب پراكنده شدن مردم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خواب قيلوله نيمروزى و سايه‌گزينى زير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باب روايت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روايت دوم جابر كه در همين نظريه پنجم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صورت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قرطبى درباره آن روايت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مى‌رساند در آن زمان كسى از پيامبر صلى‌الله‌عليه‌و‌آله محافظت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اوائل بعثت كه همواره كسانى حفاظت از جان ايشان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به دليل آن بود كه پس از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حفاظت از جان پيامبر صلى‌الله‌عليه‌و‌آله لغو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ابن‌حجر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پاسخ قرطبى بگويم كه اصولاً اين حادثه سبب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ابن‌ابى‌شيبه از طريق محمد بن عمرو بن ابى‌سلمه از ابوهريره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در منزلى فرود مى‌آمديم، هر درختى كه بزرگ‌تر بود و سايه بيشترى داشت به پيامبر صلى‌الله‌عليه‌و‌آله اختصاص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كه پيامبر صلى‌الله‌عليه‌و‌آله زير درختى نشسته بود، مردى از راه رسيد و شمشير آن حضرت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چه كسى مرا از كشتن تو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جريان بود كه خداوند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از نظر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پيش از نزول آيه پيامبر اكرم صلى‌الله‌عليه‌و‌آله محافظ داشت، اين احتمال وجود دارد كه گفته 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صلى‌الله‌عليه‌و‌آله درباره همراه داشتن محافظ مخيّر بود؛ يعنى مى‌توانست همراه خود محافظ داشته باشد، و مى‌توانست بدون محافظ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يکمرتبه به دليل نيروى يقين خود محافظ به همراه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واقعه رخ داد و اين آيه هم نازل شد، همراهى محافظ را به كلى لغو كرد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اگر قرطبى درباره اين داستان دچار اشتباه شده جاى بسى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شگفت‌انگيزتر از او ابن‌حجر است كه متوجه نشده آيه عصمت در سوره مائده آمده كه در سال دهم هجرى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غزوه ذات‌الرقاع در سال چهارم در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ابوهريره در سال هفتم هجرت به مدينه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ابوهريره چگونه مى‌توانسته در غزوه ذات‌الرقاع حضور داشته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اين روايت كاملاً دچار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ابن‌حجر از اين مطلب غافل شده كه پس از آن حادثه، حفاظت از پيامبر صلى‌الله‌عليه‌و‌آله جدى‌تر و شديدتر و در همان غزوه ذات‌الرقاع براى حفاظت پيامبر صلى‌الله‌عليه‌و‌آله نماز خوف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ابن‌حجر غافل از اين است كه بخارى نماز خوف پيامبر صلى‌الله‌عليه‌و‌آله را در كتابش نوشته و او هم مشغول شرح كتاب بخارى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همه غفلت و اشتباه دليلى ندارد مگر آن كه گفته شود ذهن ابن‌حجر افسون شده، تا آيه عصمت را فقط به جريان حفاظت از جان پيامبر صلى‌الله‌عليه‌و‌آله مربوط سازد، تا از اين طريق بتواند آن را از جريان غدير دور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نظريه، يادآورى اين نكته لازم است كه روايات بسيارى درباره حفاظت از پيامبر صلى‌الله‌عليه‌و‌آله در غزوه تبوك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غزوه تبوك شش سال پس از غزوه ذات‌الرقاع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فتح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چهار سال بعد از اين حادثه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شدت مورد محافظت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قطعا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حفاظت از جان پيامبر صلى‌الله‌عليه‌و‌آله نبود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بخارى در صحيح به نقل از هشام و هشام از پدرش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صلى‌الله‌عليه‌و‌آله در سال فتح مكه به راه افتاد، خبر حركتش به قريش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بن حرب، حكيم بن حزام و بديل بن ورقاء همواره درباره رسول خدا صلى‌الله‌عليه‌و‌آله گزارش جمع مى‌كردند</w:t>
      </w:r>
      <w:r>
        <w:rPr>
          <w:rFonts w:eastAsia="IRNazanin" w:cs="IRNazanin"/>
          <w:color w:val="111111"/>
          <w:sz w:val="28"/>
          <w:szCs w:val="28"/>
          <w:rtl w:val="true"/>
          <w:lang w:bidi="fa-IR"/>
        </w:rPr>
        <w:t xml:space="preserve">. </w:t>
      </w:r>
      <w:bookmarkStart w:id="413" w:name="pg19260_257825"/>
    </w:p>
    <w:p>
      <w:pPr>
        <w:pStyle w:val="BookText"/>
        <w:rPr/>
      </w:pPr>
      <w:bookmarkEnd w:id="413"/>
      <w:r>
        <w:rPr>
          <w:rFonts w:ascii="IRNazanin" w:hAnsi="IRNazanin" w:eastAsia="IRNazanin"/>
          <w:color w:val="111111"/>
          <w:sz w:val="28"/>
          <w:sz w:val="28"/>
          <w:szCs w:val="28"/>
          <w:rtl w:val="true"/>
          <w:lang w:bidi="fa-IR"/>
        </w:rPr>
        <w:t>آنان نيز حركت كرده و از مكه بيرون آمدند تا به گذرگاه ظهران رسيدند، و بيابانى داغ همانند صحراى عرفات را در مقابل خود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گويا صحراى داغ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بديل بن ورقاء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صحراى بنى‌عمر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بسيار كوچك‌تر از آن است كه چنين بيابانى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همچنان سخن مى‌گفتند كه عده‌اى از محافظان و نگهبانان پيامبر صلى‌الله‌عليه‌و‌آله آنان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را شناختند و آنها را دستگير كرده و به نزد رسول خدا صلى‌الله‌عليه‌و‌آله بردند </w:t>
      </w:r>
      <w:r>
        <w:rPr>
          <w:rFonts w:eastAsia="IRNazanin" w:cs="IRNazanin"/>
          <w:color w:val="111111"/>
          <w:sz w:val="28"/>
          <w:szCs w:val="28"/>
          <w:rtl w:val="true"/>
          <w:lang w:bidi="fa-IR"/>
        </w:rPr>
        <w:t>...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بر همه اين شواهد موجود بايد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ستونى از محافظان را كه همواره در مسجد شريف نبوى حضور داشتند و ستون حفاظتى آن حضرت در سال وفود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سال نهم هجرى كه هيأت‌هاى قريشيان آمد و رفت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بايد در نظر گرفت، كه لحظه‌اى از حفاظت از جان پيامبر صلى‌الله‌عليه‌و‌آله غافل نمى‌شدند</w:t>
      </w:r>
      <w:r>
        <w:rPr>
          <w:rFonts w:eastAsia="IRNazanin" w:cs="IRNazanin"/>
          <w:color w:val="111111"/>
          <w:sz w:val="28"/>
          <w:szCs w:val="28"/>
          <w:rtl w:val="true"/>
          <w:lang w:bidi="fa-IR"/>
        </w:rPr>
        <w:t>.</w:t>
      </w:r>
      <w:r>
        <w:rPr>
          <w:rStyle w:val="FootnoteAnchor"/>
          <w:rtl w:val="true"/>
        </w:rPr>
        <w:footnoteReference w:id="560"/>
      </w:r>
    </w:p>
    <w:p>
      <w:pPr>
        <w:pStyle w:val="Heading6"/>
        <w:numPr>
          <w:ilvl w:val="5"/>
          <w:numId w:val="1"/>
        </w:numPr>
        <w:rPr/>
      </w:pPr>
      <w:bookmarkStart w:id="414" w:name="__RefHeading___Toc18009149_1280447820"/>
      <w:bookmarkStart w:id="415" w:name="_Toc160"/>
      <w:bookmarkEnd w:id="414"/>
      <w:r>
        <w:rPr>
          <w:rtl w:val="true"/>
        </w:rPr>
        <w:t>نظريه ششم</w:t>
      </w:r>
      <w:bookmarkEnd w:id="415"/>
    </w:p>
    <w:p>
      <w:pPr>
        <w:pStyle w:val="BookText"/>
        <w:rPr/>
      </w:pPr>
      <w:r>
        <w:rPr>
          <w:rFonts w:ascii="IRNazanin" w:hAnsi="IRNazanin" w:eastAsia="IRNazanin"/>
          <w:color w:val="111111"/>
          <w:sz w:val="28"/>
          <w:sz w:val="28"/>
          <w:szCs w:val="28"/>
          <w:rtl w:val="true"/>
          <w:lang w:bidi="fa-IR"/>
        </w:rPr>
        <w:t>ششمين نظريه‌اى كه اهل‌سنت درباره سبب نزول آيه امر به تبليغ بيان داشته‌اند،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صلى‌الله‌عليه‌و‌آله نه تاريخ نزول آيه را مشخص كرده‌اند و نه آن را به مسئله حفاظت از پيامبر صلى‌الله‌عليه‌و‌آله ربط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گفته‌اند آيه عام است، و چنان وجوب تبليغ رسالت را به پيامبر صلى‌الله‌عليه‌و‌آله تأكيد مى‌كند كه اگر آن حضرت رسالت خود را تبليغ نكند گويا اصلاً به وظيفه‌اش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ابلاغ رسالت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نكرده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بن حميد، ابن‌جرير، ابن‌منذر، ابن‌ابى‌حاتم و ابوالشيخ از قتاده نقل كرده‌اند كه درباره اين آيه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پيامبرش صلى‌الله‌عليه‌و‌آله خبر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او باز خواهد داشت و او را از آنان در امان نگه مى‌دارد، و آنگاه به پيامبرش صلى‌الله‌عليه‌و‌آله دستور به ابلاغ رسالت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شنيديم كه به </w:t>
      </w:r>
      <w:bookmarkStart w:id="416" w:name="pg19260_257826"/>
    </w:p>
    <w:p>
      <w:pPr>
        <w:pStyle w:val="BookText"/>
        <w:rPr/>
      </w:pPr>
      <w:bookmarkEnd w:id="416"/>
      <w:r>
        <w:rPr>
          <w:rFonts w:ascii="IRNazanin" w:hAnsi="IRNazanin" w:eastAsia="IRNazanin"/>
          <w:color w:val="111111"/>
          <w:sz w:val="28"/>
          <w:sz w:val="28"/>
          <w:szCs w:val="28"/>
          <w:rtl w:val="true"/>
          <w:lang w:bidi="fa-IR"/>
        </w:rPr>
        <w:t>پيامبر صلى‌الله‌عليه‌و‌آله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پنهان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زمانى كه من يار و همنشين اين مردم باشم خداوند پشتم را براى آنان خالى نخواهد كرد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اين نظريه هم به گونه‌اى شبيه همان نظريه اول است، و تمام اشكال‌هايى كه بر آن وارد كرديم در اينجا نيز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روايات اين نظر مستند نيستند و بر معنى آيه منطبق نمى‌باشند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قضيه شرطيه موجود در آيه را هم درست كنيم، باز تنها به تأكيد ابلاغ رسالت محدود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نظر باز هم سخن خواهيم گفت</w:t>
      </w:r>
      <w:r>
        <w:rPr>
          <w:rFonts w:eastAsia="IRNazanin" w:cs="IRNazanin"/>
          <w:color w:val="111111"/>
          <w:sz w:val="28"/>
          <w:szCs w:val="28"/>
          <w:rtl w:val="true"/>
          <w:lang w:bidi="fa-IR"/>
        </w:rPr>
        <w:t>.</w:t>
      </w:r>
    </w:p>
    <w:p>
      <w:pPr>
        <w:pStyle w:val="Heading5"/>
        <w:numPr>
          <w:ilvl w:val="4"/>
          <w:numId w:val="1"/>
        </w:numPr>
        <w:rPr/>
      </w:pPr>
      <w:bookmarkStart w:id="417" w:name="__RefHeading___Toc18009151_1280447820"/>
      <w:bookmarkStart w:id="418" w:name="_Toc161"/>
      <w:bookmarkEnd w:id="417"/>
      <w:r>
        <w:rPr/>
        <w:t>3</w:t>
      </w:r>
      <w:r>
        <w:rPr>
          <w:rtl w:val="true"/>
        </w:rPr>
        <w:t xml:space="preserve"> - </w:t>
      </w:r>
      <w:r>
        <w:rPr>
          <w:rtl w:val="true"/>
        </w:rPr>
        <w:t>ديدگاه اهل‌سنتِ موافق اهل بيت عليهم‌السلام</w:t>
      </w:r>
      <w:bookmarkEnd w:id="418"/>
    </w:p>
    <w:p>
      <w:pPr>
        <w:pStyle w:val="BookText"/>
        <w:rPr/>
      </w:pPr>
      <w:r>
        <w:rPr>
          <w:rFonts w:ascii="IRNazanin" w:hAnsi="IRNazanin" w:eastAsia="IRNazanin"/>
          <w:color w:val="111111"/>
          <w:sz w:val="28"/>
          <w:sz w:val="28"/>
          <w:szCs w:val="28"/>
          <w:rtl w:val="true"/>
          <w:lang w:bidi="fa-IR"/>
        </w:rPr>
        <w:t>در بررسى مطالب مربوط به آيه تبليغ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اهل‌سنت هفت نظر درباره شأن نزول آن داده‌اند، كه شش نظر مخالف نظر اهل بيت عليهم‌السلام و يك نظر با اهل بيت عليهم‌السلام موافق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بررسى و نقد شش نظر مخالف، اينك به نظريه موافقان اهل بيت عليهم‌السلام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ابن‌ابى‌حاتم، ابن‌مردويه و ابن‌عساكر به نقل از ابوسعيد خدرى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خم و درباره امير المؤمنين على بن ابى‌طالب عليه‌السلام بر پيامبر صلى‌الله‌عليه‌و‌آله نازل 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مردويه نيز روايتى از ابن‌مسعود استخراج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رسول خدا صلى‌الله‌عليه‌و‌آله زنده بود ما آيه را اينگونه مى‌خوانديم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الرَسولُ بَلِّغ ما أُنزِلَ إلَيكَ مِن 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عَليّا عليه‌السلام مَولَى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تَفعَل فَما بَلَّغتَ رِسالَتَهُ وَ اللّه‌ُ يَعصِمُكَ مِنَ الناسِ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اى رسول ما آنچه از سوى خدا بر تو نازل شده ابلاغ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على عليه‌السلام مولاى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نكنى رسالت پروردگارت را انجام نداده‌اى و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 و دسيسه‌هاى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مى‌دارد</w:t>
      </w:r>
      <w:r>
        <w:rPr>
          <w:rFonts w:eastAsia="IRNazanin" w:cs="IRNazanin"/>
          <w:color w:val="111111"/>
          <w:sz w:val="28"/>
          <w:szCs w:val="28"/>
          <w:rtl w:val="true"/>
          <w:lang w:bidi="fa-IR"/>
        </w:rPr>
        <w:t>»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از جابر بن عبداللّه و عبداللّه بن عباس‌ذ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صحابى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پيامبر صلى‌الله‌عليه‌و‌آله دستور داد على صلى‌الله‌عليه‌و‌آله را براى مردم نصب كند و ولايتش را به آنان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 صلى‌الله‌عليه‌و‌آله ترسيد كه به او بگويند پسرعمويش را مورد لطف قرار داده و براى اين كار به آن حضرت طعنه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وحى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نزول اين آيه، رسول خدا صلى‌الله‌عليه‌و‌آله در روز غدير خم ولايت على عليه‌السلام را اعلام كرد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اسناد حافظ ابن‌مردويه و ابن‌عساكر از ابوسعيد خدرى روايت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كه رسول خدا صلى‌الله‌عليه‌و‌آله در روز غدير خم على عليه‌السلام را منصوب و مردم را به ولايت او دعوت مى‌كرد، جبرئيل بر آن حضرت نازل شد و اين آيه را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امروز دينتان را برايتان كامل كردم</w:t>
      </w:r>
      <w:r>
        <w:rPr>
          <w:rFonts w:eastAsia="Amiri" w:cs="Amiri" w:ascii="Amiri" w:hAnsi="Amiri"/>
          <w:color w:val="111111"/>
          <w:sz w:val="28"/>
          <w:szCs w:val="28"/>
          <w:rtl w:val="true"/>
          <w:lang w:bidi="ar-SA"/>
        </w:rPr>
        <w:t>»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خطيب بغدادى، حافظ حسكانى، ابن‌عساكر، ابن‌كثير، خوارزمى و ابن‌مغازلى، هر يك به سند خود از ابوهريره روايت كرده‌اند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روز هجدهم ذى الحجه را روزه بگيرد، ثواب روزه شش ماه برايش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روز، روز غدير خم مى‌باشد كه چون رسول خدا صلى‌الله‌عليه‌و‌آله دست على عليه‌السلام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ولى مؤمنين نيستم ؟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چنين است يا رسول اللّه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اويم، على عليه‌السلام هم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مبارك بادت اى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و مولاى همه مسلمانان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خداوند اين آيه شريفه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هر كس اطلاعات بيشترى خواسته باشد به كتاب‌هايى كه علماى مسلمان در طول قرن‌ها درباره اين حديث نوشته‌اند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رساله حافظ ابن‌عقده،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طبرى مورخ و مفسر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حافظ دارقطنى، ذهبى، عبيداللّه حسكانى، مسعود سجستانى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بخش حديث غدير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در اين دو كتاب حق مطلب زا به طور كامل ادا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ثعالبى در تفسير خود روايتى از امام جعفر صادق عليه‌السلام روايت مى‌كند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فضيلت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اين آيه نازل شد، پيامبر صلى‌الله‌عليه‌و‌آله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عليه‌السلام هم مولاى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ثعالبى در حديث ديگر با سند خود از كلبى، از ابوصالح، از ابن‌عباس درباره اين آيه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درباره على بن ابى‌طالب عليه‌السلام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پيامبرش صلى‌الله‌عليه‌و‌آله دستور داد تا ولايت على عليه‌السلام را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مى‌باشم، على عليه‌السلام هم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دوستانش را دوست بدار و با دشمنانش دشمن باش</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علامه امينى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هجدهم ذى الحجه سال دهم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زمانى كه پيامبر بزرگوار صلى‌الله‌عليه‌و‌آله به غدير خم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پنج ساعتى از روز گذشته بود كه جبرئيل اين آيه را براى پيامبر صلى‌الله‌عليه‌و‌آله آورد و گفت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محمد خداوند بر تو سلام مى كند و به تو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عَلىٍّ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رسول ما آنچه از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نازل شده به مردم ابلاغ كن و اگر چنين نكنى رسالت پروردگارت را انجام نداده‌اى</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اين در حالى بود كه پيامبر صلى‌الله‌عليه‌و‌آله پيشاپيش جمعيت حركت مى‌كرد، و جمعيتى حدود يكصد هزار نفر يا بيشتر، در حال بازگشت از مكه نزديكى جحفه 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دستور داد آنان را كه از پيش رفته‌اند بر گردانند و آنان را كه از پى مى‌آيند در همان مكان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جبرئيل گفت كه على عليه‌السلام را به عنوان امام مردم معرفى كند، و آنچه از سوى خداوند درباره او نازل شده به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پيامبر صلى‌الله‌عليه‌و‌آله خبر داد كه خداوند عزيز و جليل او را از مردم مصون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نزد شيعيان از مسلمات به شمار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مقام بحث و مذاكره درباره ولايت على عليه‌السلام و شأن نزول آيه با اهل‌سنت، از احاديث و منابع خودشان دليل مى‌آوريم</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سپس شيخ عبدالحسين امينى در همين رابطه، سى نفر از علماى اهل‌سنت را نام مى‌برد كه در آثار خود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ولايت على عليه‌السلام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جهت رعايت اختصار نام تعدادى از مهم‌ترين اين افراد را يادآور مى‌شويم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ابوجعفر محمد بن جرير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سند روايى خود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درباره طرق حديث غدير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زيد بن ارقم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رسول خدا صلى‌الله‌عليه‌و‌آله از حجة الوداع باز مى‌گشت، به هنگام نيمروز و گرماى سوزان به غدير خم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جهاز شتران را روى هم 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منادى مردم را براى نماز جماعت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جمع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خطبه رسايى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آيه را بر من نازل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ما أُنزِلَ إلَيكَ مِن رَبِّكَ فإن لَم تَفعَل فَما بَلَّغتَ رِسالَتَهُ وَ اللّه‌ُ يَعصِمُكَ مِنَ الناسِ</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ابن‌ابى‌حاتم ابومحمد حنظلى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حافظ ابوعبداللّه محاملى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را در كتاب امالى خود از ابن‌عباس نقل كرده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ابوبكر فارسى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خود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فى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اسناد خود از ابن‌عباس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ابن‌مردويه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ابوسعيد خدرى، و با سند ديگرى از ابن‌مسعود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ابواسحاق ثعلبى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ابونعيم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فى على عليه‌السلام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ابوالحسن واحدى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 .</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ابوسعيد سجستانى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طريق از ابن‌عباس 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حاكم حسكانى ابوالقاسم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لقواعد التفصيل و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 كلبى از ابوصالح از ابن‌عباس و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ابوالقاسم ابن‌عساكر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اسناد خود از ابوسعيد خدرى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ابوالفتح نطنزى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اسناد خود از امام محمد باقر و امام جعفر صادق عليهماالسلام روايت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ابوعبداللّه فخرالدين رازى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w:t>
      </w:r>
      <w:r>
        <w:rPr>
          <w:rStyle w:val="FootnoteAnchor"/>
          <w:rtl w:val="true"/>
        </w:rPr>
        <w:footnoteReference w:id="56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ابوسالم نصيبى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Style w:val="FootnoteAnchor"/>
          <w:rtl w:val="true"/>
        </w:rPr>
        <w:footnoteReference w:id="57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حافظ عزالدين رسعنى موصلى حنبلى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bookmarkStart w:id="419" w:name="pg19260_257831"/>
    </w:p>
    <w:p>
      <w:pPr>
        <w:pStyle w:val="BookText"/>
        <w:rPr/>
      </w:pPr>
      <w:bookmarkEnd w:id="419"/>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شيخ‌الاسلام ابواسحاق حموينى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سه استاد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برهان‌الدين بن عمر حسنى مدنى، مجدالدين عبداللّه بن محمود موصلى و بدرالدين محمد بن محمد بن اسعد بخارى، به اسناد خود از ابوهريره نقل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على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براء بن عازب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بدرالدين بن عينى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القارى فى شرح 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حافظ واحدى</w:t>
      </w:r>
      <w:r>
        <w:rPr>
          <w:rFonts w:eastAsia="Amiri" w:cs="Amiri" w:ascii="Amiri" w:hAnsi="Amiri"/>
          <w:color w:val="111111"/>
          <w:sz w:val="28"/>
          <w:szCs w:val="28"/>
          <w:rtl w:val="true"/>
          <w:lang w:bidi="ar-SA"/>
        </w:rPr>
        <w:t>.</w:t>
      </w:r>
      <w:r>
        <w:rPr>
          <w:rStyle w:val="FootnoteAnchor"/>
          <w:rtl w:val="true"/>
        </w:rPr>
        <w:footnoteReference w:id="571"/>
      </w:r>
    </w:p>
    <w:p>
      <w:pPr>
        <w:pStyle w:val="Heading5"/>
        <w:numPr>
          <w:ilvl w:val="4"/>
          <w:numId w:val="1"/>
        </w:numPr>
        <w:rPr/>
      </w:pPr>
      <w:bookmarkStart w:id="420" w:name="__RefHeading___Toc18009153_1280447820"/>
      <w:bookmarkStart w:id="421" w:name="_Toc162"/>
      <w:bookmarkEnd w:id="420"/>
      <w:r>
        <w:rPr/>
        <w:t>4</w:t>
      </w:r>
      <w:r>
        <w:rPr>
          <w:rtl w:val="true"/>
        </w:rPr>
        <w:t xml:space="preserve"> - </w:t>
      </w:r>
      <w:r>
        <w:rPr>
          <w:rtl w:val="true"/>
        </w:rPr>
        <w:t>ديدگاه وهابيان درباره آيه تبليغ</w:t>
      </w:r>
      <w:bookmarkEnd w:id="421"/>
    </w:p>
    <w:p>
      <w:pPr>
        <w:pStyle w:val="BookText"/>
        <w:rPr/>
      </w:pPr>
      <w:r>
        <w:rPr>
          <w:rFonts w:ascii="IRNazanin" w:hAnsi="IRNazanin" w:eastAsia="IRNazanin"/>
          <w:color w:val="111111"/>
          <w:sz w:val="28"/>
          <w:sz w:val="28"/>
          <w:szCs w:val="28"/>
          <w:rtl w:val="true"/>
          <w:lang w:bidi="fa-IR"/>
        </w:rPr>
        <w:t>جاى بسى شگفتى است كه نظريه موافق اهل بيت عليهم‌السلام درباره سبب نزول آيه تبليغ، تا كنون در منابع اهل‌سنت زنده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نظريه پايه‌هايى را كه قريشيان با كوشش فراوان بنياد نهاده‌اند تا مسلمانان را در مسئله امامت و خلافت پس از پيامبر صلى‌الله‌عليه‌و‌آله قانع كنند، فرو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وجود حديث غدير و حديث‌هاى مربوط به آيه تبليغ و امثال آن ناصبيان را به خشم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آرزو داشتند اى كاش هيچ يك از آن احاديث در صحاح و منابع ديگر وجود نمى‌داشت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جاى آنكه در پرتو قرآن و نقاط مشترك سنت درباره حديث غدير مباحثه علمى كنند، انواع تهمت‌ها و ناسزاها را نثار شيعيان و علماى شيعه مى‌كنند، كه بر اين احاديث دست يافته و از مصادرشان استخراج كرده‌اند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ناصرالدين البانى درباره محفوظ داشتن پيامبر صلى‌الله‌عليه‌و‌آله از آزار مردم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صلى‌الله‌عليه‌و‌آله حفاظت و نگهبانى مى‌شد، تا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صلى‌الله‌عليه‌و‌آله سر خويش را از روزنه بيرون آورد و به محافظان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بر گرديد كه خداوند مرا حفظ خواهد كرد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ترمذى و ابن‌جرير طبرى و حاكم نيشابورى اين حديث را از طريق حارث بن عبيد، از سعيد جريرى، از عبداللّه بن شقيق، از عايشه روايت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ترمذى درباره اين حديث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غريبى است، زيرا با سند ديگرى 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از طريق جريرى از عبداللّه بن شقيق نقل شده كه پيامبر صلى‌الله‌عليه‌و‌آله تا زمان نزول آيه امر به تبليغ محافظت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طريق روايى هيچ نامى از عايشه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البانى تصريح مى‌كند كه طريق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عايشه در سند آن قرار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حارث بن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طريق اول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ابوقدامه ايادى است كه متهم به ضعف در حفظ حديث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حافظ با اشاره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عبيد دروغگو نيست، ولى در ضبط و نقل حديث خطا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كسانى كه ترمذى از آنها نام برده نظر او را درباره حديث فوق نپذيرفته‌اند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اسماعيل بن عليه، كه هم ثقه است و هم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ابن‌جرير طبرى همين روايت را با دو سند از اسماعيل به صورت مرسل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اسماعيل در عين مرسله بودن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حاكم در حديثى كه به عايشه اسناد داده شد، مبنى بر اينكه سند حديث صحيح مى‌باشد درست نيست، زيرا راوى آن ضعف حافظه دارد و در نقل خطا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بعضى از بزرگان مانند ذهبى به حديث او عمل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اصل حديث حفاظت از پيامبر صلى‌الله‌عليه‌و‌آله تا زمان نزول آيه امر به تبليغ و آيه عصمت صحيح است، و شاهد صحت آن هم حديثى است كه ابوهريره نقل كرده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پيامبر صلى‌الله‌عليه‌و‌آله در منزلى فرود مى‌آمد، اصحاب نگاه مى‌كردند هر درختى كه بزرگ‌تر و پر سايه‌تر بود به پيامبر صلى‌الله‌عليه‌و‌آله مى‌دادند تا زير آن استراحت كند، بعد از آن اصحاب هم زير سايه همان درخت فرود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كه پيامبر صلى‌الله‌عليه‌و‌آله زير درختى </w:t>
      </w:r>
    </w:p>
    <w:p>
      <w:pPr>
        <w:pStyle w:val="BookText"/>
        <w:rPr/>
      </w:pPr>
      <w:r>
        <w:rPr>
          <w:rFonts w:ascii="IRNazanin" w:hAnsi="IRNazanin" w:eastAsia="IRNazanin"/>
          <w:color w:val="111111"/>
          <w:sz w:val="28"/>
          <w:sz w:val="28"/>
          <w:szCs w:val="28"/>
          <w:rtl w:val="true"/>
          <w:lang w:bidi="fa-IR"/>
        </w:rPr>
        <w:t>نشسته و شمشيرش را به آن آويزان كرده و به خواب رفته بود، مرد باديه‌نشينى آمد و شمشير را از درخت برداشت و به پيامبر صلى‌الله‌عليه‌و‌آله نزديك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بيدار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 تاريك چه كسى تو را از دست من نجات خواهد داد ؟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همين روايت را افرادى مانند ابن‌حبّان در موارد متعدد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xml:space="preserve">و ابن‌كثير به نقل از ابن‌مردويه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به دو طريق از حماد بن سلمه روايت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محمد بن عمرو، از ابو سلمه، از حماد، كه اين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ابن‌كثير شاهد ديگرى از حديث جابر آورده كه ابن‌ابى‌حاتم آن را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مصون ماندن پيامبر صلى‌الله‌عليه‌و‌آله از آزار مردم، علاوه بر روايت ابوهريره، دو شاهد و مؤيد ديگر نيز دارد، كه از سعيد بن جبير و محمد بن كعب قرظى به صورت مرسل نقل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احاديثى كه درباره حفاظت جان پيامبر صلى‌الله‌عليه‌و‌آله و آيه امر به تبليغ نقل شد، شيعيان عقيده دارند آيه مذكور در روز غدير و درباره على عليه‌السلام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ادعاى خود به رواياتى متوسل مى‌شوند كه بيشتر آن روايات يا مرسل هستند يا مبهم و معيوب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روايتى از ابوسعيد خدرى تمسك جسته‌اند كه انتساب روايت به ابوسعيد درست نيست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الاحاديث الضعيفة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دريف احاديث ضعيف به شماره </w:t>
      </w:r>
      <w:r>
        <w:rPr>
          <w:rFonts w:eastAsia="IRNazanin" w:cs="IRNazanin"/>
          <w:color w:val="111111"/>
          <w:sz w:val="28"/>
          <w:szCs w:val="28"/>
          <w:lang w:bidi="fa-IR"/>
        </w:rPr>
        <w:t>4922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احاديث ديگرى كه </w:t>
      </w:r>
    </w:p>
    <w:p>
      <w:pPr>
        <w:pStyle w:val="BookText"/>
        <w:rPr/>
      </w:pPr>
      <w:r>
        <w:rPr>
          <w:rFonts w:ascii="IRNazanin" w:hAnsi="IRNazanin" w:eastAsia="IRNazanin"/>
          <w:color w:val="111111"/>
          <w:sz w:val="28"/>
          <w:sz w:val="28"/>
          <w:szCs w:val="28"/>
          <w:rtl w:val="true"/>
          <w:lang w:bidi="fa-IR"/>
        </w:rPr>
        <w:t xml:space="preserve">عبدالحسين شرف‌الدين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تحقيقى در سند آنها نقل كرده، از نظر من همه آن روايات ضعيف و غير قابل اعتبار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عادت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شرف‌الدين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جمع آورى احاديث كتابش نيز بدون تحقيق احاديث ضعيف و قوى را در هم آميخته است، زيرا هدف او فقط جمع آورى و ارائه هر چيزى است كه به گونه‌اى حقانيت مذهبش را ثابت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وسيله را توجيه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كه شيعيان بدان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نويسنده و رواياتى كه نقل مى‌كند بايد پرهيز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او تنها با تمسك به روايات ضعيف نيست كه در اثبات ادعاى خود مى‌كوشد، بلكه چيزهايى را به قرّاء نيز نسبت مى‌دهد، اگر نگويم به آنان نسبت دروغ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روايت ابوسعيد سخن نابجا و باطلى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روايتى كه از ابوسعيد نقل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عده ديگرى از اهل‌سنت مانند واحدى نيز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دروغ بودن سخن او از آنجا دانسته مى‌شود كه حتى افراد مبتدى و تازه كار در علم رجال و حديث مى‌دانند واحدى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سنن مذاهب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دارمى، ترمذى، نسائى و سنن بيهقى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فقط مفسرى است كه با اسنادى كه در دست دارد روايات صحيح و غير صحيح را روايت مى‌كند، و همين روايت ابوسعيد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استناد سيد شرف‌الدين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احاديثى است كه كسى آن را صحيح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اين حديث را از سندها و طرق ضعيف و متروكى كه واحدى در كتابش آورده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ما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الاحاديث الضعيفة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احاديث ضعيف قرار داديم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عادت هميشگى شيعيان است كه دروغ بستن به اهل‌سنت را عملاً در كتاب‌ها و سخنرانى‌هاى خود جايز و حلال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حلال و بلكه واجب مى‌دانند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براى همين است كه شيخ‌الاسلام ابن‌تيميه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بيشترين شناخت را از آنها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دروغگوترين فرقه‌ها و خودخواه ترين اشخاص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دروغ آنها را در برخى از تأليفاتشان، از جمله تأليفات همين سيد عبدالحسين شرف‌الدين به طور جدى لمس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ادعا همان دروغى است كه از او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خوانندگانش را نيز به توهم كشانده كه اين حديث نزد اهل‌سنت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علت آن را مسكوت گذاشته و از پيش خود ادعا كرده كه طرق روايتى حديثى نيز زياد مى‌باشد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اين بود سخنان البانى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در پاسخ سخنان البانى به او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تهمت و بدگويى و صدور حكم درباره ديگران و دسته‌بندى گروه‌هاى مسلمان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اينكه كدام راستگوتر و كدام دروغگوتر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بگذار، زيرا هم در شيعيان و هم اهل‌سنت انواع انسان‌ها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حكم ناصبى به كلى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البانى، و اى كسى كه ادعاى فقه و حديث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نكن كه ابن‌تيميه كه درباره على بن ابى‌طالب عليه‌السلام انصاف به خرج نداده، قطعا نمى‌تواند با شيعيانش منصفانه بر خورد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على عليه‌السلام دفاع كرده‌اى و آنگاه كه ابن‌تيميه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او را ظلم دانستى و محكوم كردى، و خود گفتى حديث غدير حديثى است صحيح،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الاحاديث 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صفحه درباره آن نوشته‌اى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نوشته البانى در اثبات صحت حديث غدير بدين قرار است</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كه نظر ابن‌تيميه را دانستى، بدان كه انگيزه اصلى من از سخن گفتن درباره حديث غدير و بيان صحت آن اين است كه ديدم شيخ‌الاسلام ابن‌تيميه قسمت اول </w:t>
      </w:r>
    </w:p>
    <w:p>
      <w:pPr>
        <w:pStyle w:val="BookText"/>
        <w:rPr/>
      </w:pPr>
      <w:r>
        <w:rPr>
          <w:rFonts w:ascii="IRNazanin" w:hAnsi="IRNazanin" w:eastAsia="IRNazanin"/>
          <w:color w:val="111111"/>
          <w:sz w:val="28"/>
          <w:sz w:val="28"/>
          <w:szCs w:val="28"/>
          <w:rtl w:val="true"/>
          <w:lang w:bidi="fa-IR"/>
        </w:rPr>
        <w:t>حديث را ضعيف شمرده، و قسمت دوم آن را نيز به كلى دروغ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نظر مبالغه‌اى بيش نيست، مبالغه‌اى كه نتيجه شتاب او در تضعيف احاديث است، زيرا او پيش از آنكه همه طرق روايتىِ يك حديث را جمع و به دقت بررسى كند، درباره صحت و ضعف آن نظر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شيعيان درباره اين حديث و احاديث مانند آن مى‌گويند كه پيامبر صلى‌الله‌عليه‌و‌آله درباره على عليه‌السلام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خليفه پس از من مى‌باشد، به هيچ عنوان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سخن از نوع همان باطل گويى‌هاى بسيارى است كه واقعيت تاريخى خلاف آن را شهادت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اگر فرضا پيامبر اكرم صلى‌الله‌عليه‌و‌آله چنين سخنى فرموده بود، حتما به دستور ايشان عمل مى‌شد، زيرا سخن پيامبر صلى‌الله‌عليه‌و‌آله عين وحى الهى است، و خداوند متعال خلاف وعده خود عمل نمى‌كند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البته مشاهده مى‌كنيم كه خود البانى هم در پايان سخن شتاب گرفته، و خبر تشريعى را به جاى خبر غيبى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ميان اين دو تفاوت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اگر بتوان خبر تشريعى را به جاى خبر غيبى نشاند، اولين نتيجه‌اش آن است كه حديثى كه خود البانى صحيح شمرده و محكم نموده، نقض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اين سخن پيامبر اكرم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عليه‌السلام مَولاهُ؛ اگر قرار باشد سخن پيامبر صلى‌الله‌عليه‌و‌آله وحى باشد، اين سخن نيز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سخن پيامبر صلى‌الله‌عليه‌و‌آله واجب است على عليه‌السلام ولىّ و سيد همه مسلمانان باشد، و مسلمانان همچنان كه در برابر رسول خدا صلى‌الله‌عليه‌و‌آله خاضع و تسليم بودند در برابر او نيز تسليم و مطيع باشند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همه مى‌دانيم كه چنين چيزى تحقق نيافت، بلكه در روز دوم و سوم شهادت پيامبر صلى‌الله‌عليه‌و‌آله به خانه وحى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تهديد كردند كه اگر از خانه بيرون نيايد و تسليم بيعت با خلافت ابوبكر نشود، خانه را با تمام اهلش مى‌سوزاند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بود كه على عليه‌السلام را مجبور به بيعت كردند، كه داستانش در منابع تاريخى اسلام معروف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اين، اين سخن رسول خدا صلى‌الله‌عليه‌و‌آله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خليفه پس از من است، مانند آن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من مولاى اويم اين على عليه‌السلام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جمله اول خبر از آينده مى‌دهد، جمله دوم نيز خبر از تحقق آن در آينده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است كه عكس سفارش پيامبر صلى‌الله‌عليه‌و‌آله تحقق يافت ؟ چرا كه مى‌بينيم در عمل، به جاى آنكه هر كس پيامبر صلى‌الله‌عليه‌و‌آله سيد و مولايش بود على صلى‌الله‌عليه‌و‌آله هم مولاى او باشد، رعيت آمدند و مولاى خود را بر بيعت با خود مجبور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البانى كه طبق مبنى و گفته خود نمى‌تواند جواب اين اشكال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در مقام جواب مى‌گويم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در هر دو حديث خبر تشريعى و بيان تكليف مسلمانان و واجبات آنان است، نه خبر از امور غيبى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وقوع غير اين خبر درست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خود شما هنگامى كه حديث مربوط به شأن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تضعيف مى‌كردى، همه طرق روايتى آن را جمع كردى و در آن دقت نظر كافى كردى ؟ 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احاديثى مرسل و مشكل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طرق ثعلبى، ابونعيم، واحدى، ابوسعيد سجستانى، حسكانى و نيز سندهاى آنها را ديدى ؟ كه آنگاه دريافته باشى همه آنها ضعيف و مرسل و معيوب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نگاه كردى كه ببينى در ميان راويان حديث كسى هست كه تو او را قبول ندارى ؟ با تو نيز به همان اشتباهى گرفتار شدى كه پيش از اين ابن‌تيميه گرفتار شده بود و تو از او انتقاد مى‌كردى ؟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البانى و هم عقيده‌هاى او تفسيرى را كه ما بر آيه تبليغ نوشته‌ايم ملاحظه كنند، و با دقت طرق روايتى و اسنادى را كه ارائه كرده‌ايم بررسى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هر معيارى كه خود مى‌خواهند آن را مورد سنجش قرار دهند، به شرط آنكه تناقض گويى نكنند؛ يعنى آنچه را پيش از اين در كتاب‌هايشان نوشته‌اند نقض نكنند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بررسى جديد راوى يا روايتى را كه پيش از اين قبول داشتند و يا در جاى ديگرى روايتش را قبول كرده‌اند، صرفا به جهت اينكه فضيلتى از على عليه‌السلام را بيان مى‌كند تضعيف نكنند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اسانيد يكى از منابع اهل‌سنت را كه به چندين طريق تأكيد كرده كه آيه تبليغ درباره حضرت على عليه‌السلام نازل شده را همراه با بررسى سند و دلالت آن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عبيداللّه بن عبداللّه بن احمد عامرى قرشى معروف به حافظ ابوالقاسم حاكم حسكانى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شاگرد حاكم نيشابورى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روايت نقل كرده كه آيه امر به تبليغ و آيه عصمت درباره على عليه‌السلام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روايات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دينورى با قرائت حديثى به ما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گفت براى ما احمد بن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سنّى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عبدالرحمن بن حمدان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گفت براى ما محمد بن عثمان عبسى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گفت براى ما ابراهيم بن محمد بن ميمون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گفت براى ما على بن عابس بن اعمش از ابى‌الجحاف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بن ابى‌عوف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عطيه، از ابوسعيد خدرى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بن ابى‌طالب عليه‌السلام نازل شده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ابوعبداللّه حافظ جمله‌اى براى ما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على بن عبدالرحمن بن عيسى دهقان در كوفه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حكم حبرى براى ما حديث گفت؛ و او هم حديث را از حسن بن حسين عرنى روايت مى‌كرد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گفت براى ما حبان بن على عنزى، از كلبى، از ابوصالح، از ابن‌عباس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عليه‌السلام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به پيامبر صلى‌الله‌عليه‌و‌آله دستور داده شد كه درباره ولايت على عليه‌السلام تبليغ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نيز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عليه‌السلام نيز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على عليه‌السلام را دوست دارد دوستش بدار، و هر كس با على عليه‌السلام دشمنى كند دشمنش 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همين روايت را جماعتى از مفسران به نقل از حبرى روايت كرده‌اند، و سبيعى هم در تفسير خود به نقل از حبرى روايت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حسكانى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گويا از سبيعى 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جماعت ديگرى روايت را از كلبى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طرق روايىِ اين حديث 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الهداة الى اداء حق الموالاة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ده جلد نوشته‌ام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سكرى به ما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مقرى به ما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سفيان به ما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ازهر براى من حديثى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عمرو بن جبله براى ما نقل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نعيم بن عمر بن قيس ماصر براى ما نقل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خودم شنيد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اوفى حديثى براى ما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صلى‌الله‌عليه‌و‌آله روز غدير خم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دست‌هاى خود را بالا برد، به گونه‌اى كه سفيدى زير بغل‌هايش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هر كس كه من مولايش هستم على عليه‌السلام نيز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دوستانش را دوست بدار و با دشمنانش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تو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ابلاغ رسالت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نسخه‌اى از اصل روايتى كه شنيده بودم براى عمرو بن محمد بن احمد عدل قرائت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 بن احمد ما را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بن محمد بن يحيى صولى به ما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محمد براى ما حديثى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بن سليمان نوفلى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زياد بن منذر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ابوجعفر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او براى مردم سخن مى‌گفت؛ كه عثمان اعشى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اهل بصره بود و از حسن بصرى روايت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خود برخاست و به 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رسول خدا، خداوند مرا فدايت كند، حسن بصرى به ما خبر داده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مردى وارد شده، ولى به ما نمى‌گويد آن مرد كيست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بصرى بخواهد مى‌گويد كه در شأن چه كسى نازل شده، ولى او مى‌ترسد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نزول آيه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پيامبر صلى‌الله‌عليه‌و‌آله فرود آمد و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امر مى‌كند كه به مردم نماز بياموزى و آنان را به نماز فرا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نيز آنان را به نماز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جبرئيل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به تو امر مى‌كند كه امت خويش را به دادن زكات دعوت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وجوب پرداخت زكات را به آنان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جبرئيل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دستور مى‌دهد كه وجوب روزه را به امتت ابلاغ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وجوب روزه را براى مردم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جبرئيل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امر مى‌كند امت خويش را به وجوب حج آگاه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نيز مردم را به حج و اعمال و مناسك آن دعوت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آخر جبرئيل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امر مى‌كند همچنان كه امت خويش را به نماز و زكات و روزه و حج دعوت كردى، ولىّ آنان را نيز به آنان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انجام اين واجبات، حجت بر آنان تمام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امت من هنوز با فرهنگ و انديشه‌هاى جاهلى فاصله‌اى نگرفته‌اند و تازه به اسلام گرويده‌اند، و هنوز رقابت و همچشمى در ميانشان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اينك چنين كارى بكنيم همه آنها به واسطه معرفى ولىّ از اسلام جدا مى‌شوند، و من از اين بابت بسيار مى‌ترسم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اگر ولىّ آنان را به آنان معرفى نكنى رسالت پروردگارت را كامل نكرده‌اى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خداوند مصونيت رسولش صلى‌الله‌عليه‌و‌آله را تضمين كرد و همچنين او را از عدم تكميل رسالتش بيم داد، پيامبر صلى‌الله‌عليه‌و‌آله دست على بن ابى‌طالب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كس من مولايش هستم، على عليه‌السلام نيز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على عليه‌السلام را دوست داشته باشد دوستش بدار، و هر كس با على عليه‌السلام دشمنى كند دشمنش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w:t>
      </w:r>
    </w:p>
    <w:p>
      <w:pPr>
        <w:pStyle w:val="BookText"/>
        <w:rPr/>
      </w:pPr>
      <w:r>
        <w:rPr>
          <w:rFonts w:ascii="IRNazanin" w:hAnsi="IRNazanin" w:eastAsia="IRNazanin"/>
          <w:color w:val="111111"/>
          <w:sz w:val="28"/>
          <w:sz w:val="28"/>
          <w:szCs w:val="28"/>
          <w:rtl w:val="true"/>
          <w:lang w:bidi="fa-IR"/>
        </w:rPr>
        <w:t>على عليه‌السلام را يارى كند او را يارى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رها و خوار سازد تو خوار و رهايش ساز، و دوست بدار هر كس او را دوست مى‌دارد، و خشمگين باش با هر كس كه با على عليه‌السلام دشمنى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سفر تا بازگشت به شهرم هيچ چيزى بهتر از اين حديث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موسى بن اسحاق به نقل از محمد بن مسعود بن محمد حديثى برايم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ما نقل حديث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از محمد بن ابى‌عمير، از عمر بن اذينه، از كلبى، از ابوصالح، از ابن‌عباس و جابر بن عبداللّه براى ما نقل حديث كرد؛ كه اين دو بزرگوار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محمد صلى‌الله‌عليه‌و‌آله دستور داد تا على عليه‌السلام را به ولايت پس از خويش منصوب و به مردم نيز اعلام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رسول خدا صلى‌الله‌عليه‌و‌آله ترسيد كه مبادا مردم بگويند او پسرعمويش را انتخاب كرده، و يا در اين باره او را شماتت كنند و طعنه بزنند، كه خداوند بر او وحى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رسول خدا صلى‌الله‌عليه‌و‌آله ولايت على عليه‌السلام را در روز غدير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قاسم بن احمد در تفسير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على فقيه براى ما حديث نقل مى‌كرد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برايم نقل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حديثى براى ما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عبداللّه برقى، از پدرش، از خلف بن عمار اسدى، از ابوالحسن عبدى، از اعمش، از عباية بن ربعى، از عبداللّه بن عباس، از پيامبر صلى‌الله‌عليه‌و‌آله روايت مى‌كند، كه آن حضرت درباره معراج فرمود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هر پيامبرى كه برانگيختم برايش وزيرى قرار دادم، و تو هم فرستاده خدايى و على عليه‌السلام هم وزير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مردم تازه اسلام آورده بودند و با جاهليت فاصله چندانى نگرفته بودند، پيامبر صلى‌الله‌عليه‌و‌آله بسيار كوشيد تا مقدارى از ماجراى سفر معراج خود را براى آنان بازگو كند</w:t>
      </w:r>
      <w:r>
        <w:rPr>
          <w:rFonts w:eastAsia="IRNazanin" w:cs="IRNazanin"/>
          <w:color w:val="111111"/>
          <w:sz w:val="28"/>
          <w:szCs w:val="28"/>
          <w:rtl w:val="true"/>
          <w:lang w:bidi="fa-IR"/>
        </w:rPr>
        <w:t xml:space="preserve">. </w:t>
      </w:r>
      <w:bookmarkStart w:id="422" w:name="pg19260_257842"/>
    </w:p>
    <w:p>
      <w:pPr>
        <w:pStyle w:val="BookText"/>
        <w:rPr/>
      </w:pPr>
      <w:bookmarkEnd w:id="422"/>
      <w:r>
        <w:rPr>
          <w:rFonts w:ascii="IRNazanin" w:hAnsi="IRNazanin" w:eastAsia="IRNazanin"/>
          <w:color w:val="111111"/>
          <w:sz w:val="28"/>
          <w:sz w:val="28"/>
          <w:szCs w:val="28"/>
          <w:rtl w:val="true"/>
          <w:lang w:bidi="fa-IR"/>
        </w:rPr>
        <w:t>بدين ترتيب شش روز گذشت و پيامبر صلى‌الله‌عليه‌و‌آله نتوانست چيزى برايشان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فَلَعَلَّكَ تارِكٌ بَعضَ ما يوحى إلَيكَ</w:t>
      </w:r>
      <w:r>
        <w:rPr>
          <w:rFonts w:eastAsia="IRNazanin" w:cs="IRNazanin"/>
          <w:color w:val="111111"/>
          <w:sz w:val="28"/>
          <w:szCs w:val="28"/>
          <w:rtl w:val="true"/>
          <w:lang w:bidi="fa-IR"/>
        </w:rPr>
        <w:t>»</w:t>
      </w:r>
      <w:r>
        <w:rPr>
          <w:rStyle w:val="FootnoteAnchor"/>
          <w:rtl w:val="true"/>
        </w:rPr>
        <w:footnoteReference w:id="5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مبادا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به تو وحى شده ابلاغ نكنى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باز هم همچنان تحمل كرد تا روز هجدهم، كه خداوند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نزول اين آيه، رسول خدا صلى‌الله‌عليه‌و‌آله به بلال دستور داد در ميان مردم ندا دهد تا فردا همگى در غدير خم گرد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فردا شد، رسول خدا صلى‌الله‌عليه‌و‌آله و مردم در غدير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براى ابلاغ رسالتى به شما مأمور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نگران شدم و ترسيدم به من اتهام بزنيد و مرا دروغگو بپندارند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مأموريتم را ابلاغ نكردم تا آنكه پروردگارم مرا مورد عتاب قرار داد و تهديد به عذاب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على بن ابى‌طالب عليه‌السلام را گرفت، و چنان بلند كرد كه سفيدى زير بغل‌هاى هر دو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مولاى من و من مولاى شما مى‌باشم، و هر كس كه من مولاى او هستم على عليه‌السلام نيز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كسى را كه با على عليه‌السلام دوست باشد، و هر كس با على عليه‌السلام دشمنى كند دشمنش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على عليه‌السلام را يارى كند تو يارى‌اش كن، و هر كس او را خوار و رها سازد تو او را خوار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اعلام ولايت على عليه‌السلام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578"/>
      </w:r>
    </w:p>
    <w:p>
      <w:pPr>
        <w:pStyle w:val="Heading5"/>
        <w:numPr>
          <w:ilvl w:val="4"/>
          <w:numId w:val="1"/>
        </w:numPr>
        <w:rPr/>
      </w:pPr>
      <w:bookmarkStart w:id="423" w:name="__RefHeading___Toc18009155_1280447820"/>
      <w:bookmarkStart w:id="424" w:name="_Toc163"/>
      <w:bookmarkEnd w:id="423"/>
      <w:r>
        <w:rPr/>
        <w:t>5</w:t>
      </w:r>
      <w:r>
        <w:rPr>
          <w:rtl w:val="true"/>
        </w:rPr>
        <w:t xml:space="preserve"> - </w:t>
      </w:r>
      <w:r>
        <w:rPr>
          <w:rtl w:val="true"/>
        </w:rPr>
        <w:t>ديدگاه اهل بيت عليهم‌السلام درباره آيه تبليغ</w:t>
      </w:r>
      <w:bookmarkEnd w:id="42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عياشى از ابوصالح، از ابن‌عباس و جابر بن عبداللّه نقل مى‌كند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پيامبرش صلى‌الله‌عليه‌و‌آله فرمان داد تا على عليه‌السلام را به رهبرى مردم برگزيند و ولايت او را به آنان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ترسيد كه مردم به او طعنه بزنند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پسرعمويش را نگه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ابلاغ فرمان خدا را به تأخير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Amiri" w:hAnsi="Amiri" w:eastAsia="Amiri" w:cs="Amiri"/>
          <w:color w:val="111111"/>
          <w:sz w:val="28"/>
          <w:sz w:val="28"/>
          <w:szCs w:val="28"/>
          <w:rtl w:val="true"/>
          <w:lang w:bidi="ar-SA"/>
        </w:rPr>
        <w:t>هم اين آيه را نازل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محمد بن يحيى، از احمد بن محمد و محمد بن حسين، همگى از محمد بن اسماعيل بن بزيع، از منصور بن يونس، از ابى‌الجارود روايت مى‌كنند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پنج چيز بر بندگانش واجب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بندگانش به چهار مورد آن عمل كردند و يكى را وا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آيا آن پنج چيز را به من مى‌فرماييد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آن پنج چيز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نمى‌دانستند چگونه بايد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نماز را برايشان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چيزى كه خداوند واجب كرد زكات بود؛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همان گونه كه خبر چگونگى نماز را به آنان دادى، چگونگى پرداخت زكات را نيز برايشان بازگو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بار وجوب روزه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نزول وجوب روزه، هر گاه روز عاشورا مى‌شد پيامبر صلى‌الله‌عليه‌و‌آله كسى را به دهكده‌ها و آبادى‌هاى اطراف مى‌فرستاد و اعلام روزه مى‌كرد، و آنان نيز روزه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خداوند روزه ماه رمضان را واجب گردانيد، و آن در ميانه ماه‌هاى شعبان و شوال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واجب حج بود؛ جبرئيل خدمت پيامبر صلى‌الله‌عليه‌و‌آله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آنان را به نماز و زكات و روزه آشنا و مفيد ساختى، وجوب انجام مناسك حج را نيز به مردم اعلام كن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پنجمين بار ولايت نازل شد و كمال دين در ولايت على عليه‌السلام تحقق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ولايت نازل شد،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تازه از جاهليت برگشته‌اند، و اگر بگويم ولايت از آنِ پسرعموى من است، هر كس چيزى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را بدون آنكه چيزى بر زبان برانم در دل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آيه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الرَسولُ </w:t>
      </w:r>
    </w:p>
    <w:p>
      <w:pPr>
        <w:pStyle w:val="BookText"/>
        <w:rPr/>
      </w:pPr>
      <w:r>
        <w:rPr>
          <w:rFonts w:ascii="Amiri" w:hAnsi="Amiri" w:eastAsia="Amiri" w:cs="Amiri"/>
          <w:color w:val="111111"/>
          <w:sz w:val="28"/>
          <w:sz w:val="28"/>
          <w:szCs w:val="28"/>
          <w:rtl w:val="true"/>
          <w:lang w:bidi="ar-SA"/>
        </w:rPr>
        <w:t>بَلِّغ ما أُنزِلَ إلَيكَ مِن رَبِّكَ وَ إن لَم تَفعَل فَما بَلَّغتَ رِسالَتَهُ وَ اللّه‌ُ يَعصِمُكَ مِنَ الناسِ إنَّ اللّه‌َ لا يَهدِى القَومَ الكافِرينَ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با نزول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واقع صدور دستور جديدى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يكى از پيامبران پيشين را به سوى خود فرا مى‌خواند، آن پيامبر نداى خداوند را اجابت مى‌كرد، اگر چه عمرى طولانى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كه من هم از سوى پروردگار خود فرا خوانده شوم و نداى حق را اجابت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و هم شما از اعمال خود سؤال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چه مى‌گوييد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مى‌دهيم كه تو رسالت پروردگارت را ابلاغ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را نصيحت كردى، و آنچه بر عهده‌ات بود ادا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رسالت، پاداش بهترين پيامبران و فرستاده‌شدگان را به تو عنايت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ولىّ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حاضران به غايبان هم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دعاهاى روز غدير دعايى است كه محمد بن على طرازى در كتاب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دعا را ما به سند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عبداللّه بن جعفر حميرى مى‌رسيد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از ابوالحسن ليثى، از ابوعبداللّه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ما روايت كرد كه آن حضرت به عده‌اى از شيعيان و دوستدارانش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حضورش رسيده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روزى كه خداوند اسلام را قدرت و قوت بخشيد، نشانه‌هاى دين را آشكار ساخت و براى همه ما و شيعيان و دوستانمان عيد قرار داد چه روزى است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و فرزند رسولش داناتر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ما، آيا آن روز روز فطر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 عيد قربان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فطر و </w:t>
      </w:r>
    </w:p>
    <w:p>
      <w:pPr>
        <w:pStyle w:val="BookText"/>
        <w:rPr/>
      </w:pPr>
      <w:r>
        <w:rPr>
          <w:rFonts w:ascii="IRNazanin" w:hAnsi="IRNazanin" w:eastAsia="IRNazanin"/>
          <w:color w:val="111111"/>
          <w:sz w:val="28"/>
          <w:sz w:val="28"/>
          <w:szCs w:val="28"/>
          <w:rtl w:val="true"/>
          <w:lang w:bidi="fa-IR"/>
        </w:rPr>
        <w:t>قربان روزهاى بزرگ و شريفى هستند، اما روز روشنايى و استحكام دين از آن دو روز گرامى‌تر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هجدهم ذى الحجه مى‌باشد؛ يعنى زمانى كه رسول خدا صلى‌الله‌عليه‌و‌آله از حجة الوداع باز مى‌گشت و به غدير خم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جبرئيل فرمان داد تا هنگام اقامه نماز بر پيامبر صلى‌الله‌عليه‌و‌آله فرود آيد، و به او بگويد كه براى اعلام ولايت اميرالمومنين عليه‌السلام قيام كند و او را پيشوا و خليفه مردم پس از خود نصب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هم به حضور رسول خدا صلى‌الله‌عليه‌و‌آله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حبيب من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سلام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براى اعلام ولايت على عليه‌السلام اقدام كن، تا مردم پس از تو به او مراجعه كنند، و على عليه‌السلام بر آنان همانند تو هادى و راهنما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به جبرئيل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من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اگر اصحاب من على عليه‌السلام را پيش روى خويش ببيند، عقائدشان تغيير كند و آنچه در دل دارند بيرون بريزند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جبرئيل از حضور رسول خدا صلى‌الله‌عليه‌و‌آله عروج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ساعتى نگذشته بود كه باز فرود آمد و به پيامبر صلى‌الله‌عليه‌و‌آله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نزول اين آيه، رسول خدا صلى‌الله‌عليه‌و‌آله در حالى كه ترس و نگرانى سراسر وجودش را گرفته بود و از شدت گرما پاهايش مى‌سوختند، دستور داد مكان تجمع را تميز كنند و خارهايى كه زير چادر و درختان بود در يك جا جمع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منادى را براى اقامه نماز جماعت به سوى مردم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مؤذن مسلمانان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كه در آن جمع حضور داشتند ابوبكر و عمر و عثمان و ديگر مهاجران و انصار بودند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صلى‌الله‌عليه‌و‌آله براى ايراد خطابه برخاست و درباره جايگاه ولايت سخن گفت و همه مردم را به پيروى از ولايت ملزم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دستورى از جانب خداوند است</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قاضى نعمان مغربى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محمد بن على عليه‌السلام روايتى به ما رسيده كه مردى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 حسن بصرى به نقل از رسول خدا صلى‌الله‌عليه‌و‌آله حديثى براى ما نقل كرد؛ كه پيامبر صلى‌الله‌عليه‌و‌آله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مأموريتى داد كه درباره ابلاغ آن دچار نگرانى شدم و ترسيدم مردم مرا تكذيب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مرا تهديد كرد كه اگر آن را ابلاغ نكنم عذابم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عليه‌السلام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حسن بصرى به شما گفت كه منظور پيامبر صلى‌الله‌عليه‌و‌آله از آن رسالت و مأموريت چه بود ؟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مى‌داند آن رسالت پيامبر صلى‌الله‌عليه‌و‌آله چه بود، ولى عمدا آن را پنهان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آن رسالت چيست ؟</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كتابش قرآن به مؤمنان فرمان داد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ندانستند نماز چيست و چگونه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پيامبرش صلى‌الله‌عليه‌و‌آله دستور داد براى مردم بگويد كه چگونه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نيز تمام واجبات نماز را همراه شرح كامل برايشان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خداوند به پيامبرش صلى‌الله‌عليه‌و‌آله دستور داد تا وجوب پرداخت زكات را به آنان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آنان ندانستند زكات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پيامبر صلى‌الله‌عليه‌و‌آله برايشان توضيح داد كه زكات به سهمى گفته مى‌شود كه از طلا و نقره، شتر، گاو، گوسفند، و زراعت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هيچ حكمى از احكام زكات را ناگفته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زكات، خداوند روزه را بر مؤمنان واجب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نمى‌دانستند روزه چيست و چگونه بايد روزه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رسول خدا صلى‌الله‌عليه‌و‌آله برايشان توضيح داد، و همچنين برايشان گفت كه در حال روزه از چه چيزهايى بايد پرهيز كنند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به پيامبرش صلى‌الله‌عليه‌و‌آله فرمان وجوب حج را نازل كرد، و به ايشان دستور داد چگونگى انجام مناسك حج را براى مؤمنان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پيامبر صلى‌الله‌عليه‌و‌آله در همان سال، تمام اعمال حج را برايشان بيان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وجوب نماز و روزه و زكات و حج، خداوند پيامبرش صلى‌الله‌عليه‌و‌آله را مأمور به ابلاغ ولايت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w:t>
      </w:r>
      <w:r>
        <w:rPr>
          <w:rStyle w:val="FootnoteAnchor"/>
          <w:rtl w:val="true"/>
        </w:rPr>
        <w:footnoteReference w:id="5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شما تنها خدا و رسولش و آن مؤمنانى هستند كه نماز به پا داشته و در حال ركوع به فقيران زكات مى‌دهند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اينجا بود كه خداوند ولايت واليان امر را واجب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مؤمنان نمى‌دانستند ولايت امر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پيامبرش صلى‌الله‌عليه‌و‌آله دستور داد معناى ولايت را برايشان توضيح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فرمان خدا به پيامبر صلى‌الله‌عليه‌و‌آله رسيد، نگرانى و ترس وجودش را فرا گرفت؛ از آن ترسيد كه مردم از دين برگردند و او را تكذيب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سينه‌اش تنگ شد و امر را به خداوند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نيز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اين آيه نازل شد، پيامبر صلى‌الله‌عليه‌و‌آله در ابلاغ امر خدا پايدار و مصمم شد، و در روز غدير خم اقدام به اعلام ولايت على بن ابى‌طالب عليه‌السلام كرد؛ در يك اجتماع بزرگ، على عليه‌السلام را به عنوان امام و خليفه پس از خود معرفى كرد، و دستور داد حاضران به غائبان هم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واجبات يكى پس از ديگرى نازل مى‌شد؛ يعنى نخست يك واجب نازل مى‌شد، پيامبر صلى‌الله‌عليه‌و‌آله آن را تبيين مى‌كرد و مردم هم آن را مى‌پذيرفتند و مى‌آموختند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واجب ديگرى نازل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ولايت آخرين واجبى بود كه نازل شد، و پس از نزول ولايت خداوند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آيه اكمال دين آن است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ولايت ديگر هيچ واجبى را بر شما نازل نخواهم كرد، زيرا واجبات شما را كامل كرده‌ام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روايتى از رسول خدا صلى‌الله‌عليه‌و‌آله به ما رسيده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آنان كه به خدا ايمان آورده و رسالت مرا قبول كرده‌اند سفارش مى‌كنم كه ولايت على عليه‌السلام را بپذيرند، زيرا ولايت على عليه‌السلام ولايت من است، و ولايت على صلى‌الله‌عليه‌و‌آله امرى است كه خداوند مرا به ابلاغ آن مأمور كرد، و عهدى است كه بر عهده من گذاشت و به من فرمان داد تا ولايتش را به شما ابلاغ كنم</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قاضى نعمان مغربى در كتاب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نقل مى‌كند كه تقريبا شبيه همين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پيامبر صلى‌الله‌عليه‌و‌آله مأمور به ابلاغ ولايت شد، به جبرئيل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به تازگى از جاهليت به اسلام پيوسته‌اند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دوباره به همان عقائد پيشين خود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نگرانى پيامبر صلى‌الله‌عليه‌و‌آله سبب شد خداوند اين آيه را نازل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عَلىٍّ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تَفعَل فَما بَلَّغتَ رِسالَتَهُ وَ اللّه‌ُ يَعصِمُكَ مِنَ 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وقتى اين فرمان الهى رسيد، پيامبر صلى‌الله‌عليه‌و‌آله چاره‌اى نديد جز آنكه مردم را در غدير خم گرد هم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خداوند مرا مأمور كرده تا موضوعى را به شما ابلاغ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دليل نگرانى كه داشتم به شما چيزى نگفتم، ولى خداوند مرا تهديد كرد كه اگر آن مأموريت را انجام ندهم و آن موضوع را ابلاغ نكنم مرا عذاب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مى‌دانيد كه خداوند مولاى من و من مولا و ولىّ مسلمانان هستم و از جانشان به آنان نزديك‌ترم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پيامبر صلى‌الله‌عليه‌و‌آله دست على عليه‌السلام را گرفت و او را از جا بلند كرد، و با دست خود دست على عليه‌السلام را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عليه‌السلام هم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ولىّ او مى‌باشم اين على عليه‌السلام نيز ولىّ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هر كس او را دوست مى‌دارد دوستش بدار، و هر كس با او دشمنى كند دشمنش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على عليه‌السلام را يارى كند تو يارى‌اش كن، و هر كس او را خوار و رها سازد تو خوار و رهايش كن، و هر جا و هر گونه كه او باشد حق را همان جا قرار ده</w:t>
      </w:r>
      <w:r>
        <w:rPr>
          <w:rFonts w:eastAsia="IRNazanin" w:cs="IRNazanin"/>
          <w:color w:val="111111"/>
          <w:sz w:val="28"/>
          <w:szCs w:val="28"/>
          <w:rtl w:val="true"/>
          <w:lang w:bidi="fa-IR"/>
        </w:rPr>
        <w:t xml:space="preserve">. </w:t>
      </w:r>
      <w:bookmarkStart w:id="425" w:name="pg19260_257849"/>
    </w:p>
    <w:p>
      <w:pPr>
        <w:pStyle w:val="BookText"/>
        <w:rPr/>
      </w:pPr>
      <w:bookmarkEnd w:id="425"/>
      <w:r>
        <w:rPr>
          <w:rFonts w:ascii="IRNazanin" w:hAnsi="IRNazanin" w:eastAsia="IRNazanin"/>
          <w:color w:val="111111"/>
          <w:sz w:val="28"/>
          <w:sz w:val="28"/>
          <w:szCs w:val="28"/>
          <w:rtl w:val="true"/>
          <w:lang w:bidi="fa-IR"/>
        </w:rPr>
        <w:t>آنگاه 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ولايت على عليه‌السلام بر همه مسلمانان از مرد و زن واجب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در تفسير عياشى نيز با همين عبارات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ابوجعفر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در حالى كه آن حضرت براى مردم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اهل بصره به نام عثمان اعشى به نقل از حسن بصرى همين عبارات اين روايت را نقل كرد </w:t>
      </w:r>
      <w:r>
        <w:rPr>
          <w:rFonts w:eastAsia="IRNazanin" w:cs="IRNazanin"/>
          <w:color w:val="111111"/>
          <w:sz w:val="28"/>
          <w:szCs w:val="28"/>
          <w:rtl w:val="true"/>
          <w:lang w:bidi="fa-IR"/>
        </w:rPr>
        <w:t>... .</w:t>
      </w:r>
    </w:p>
    <w:p>
      <w:pPr>
        <w:pStyle w:val="Heading5"/>
        <w:numPr>
          <w:ilvl w:val="4"/>
          <w:numId w:val="1"/>
        </w:numPr>
        <w:rPr/>
      </w:pPr>
      <w:bookmarkStart w:id="426" w:name="__RefHeading___Toc18009157_1280447820"/>
      <w:bookmarkStart w:id="427" w:name="_Toc164"/>
      <w:bookmarkEnd w:id="426"/>
      <w:r>
        <w:rPr/>
        <w:t>6</w:t>
      </w:r>
      <w:r>
        <w:rPr>
          <w:rtl w:val="true"/>
        </w:rPr>
        <w:t xml:space="preserve"> - </w:t>
      </w:r>
      <w:r>
        <w:rPr>
          <w:rtl w:val="true"/>
        </w:rPr>
        <w:t>نكاتى درباره ديدگاه‌هاى مخالفان</w:t>
      </w:r>
      <w:bookmarkEnd w:id="427"/>
    </w:p>
    <w:p>
      <w:pPr>
        <w:pStyle w:val="Heading6"/>
        <w:numPr>
          <w:ilvl w:val="5"/>
          <w:numId w:val="1"/>
        </w:numPr>
        <w:rPr/>
      </w:pPr>
      <w:bookmarkStart w:id="428" w:name="__RefHeading___Toc18009159_1280447820"/>
      <w:bookmarkStart w:id="429" w:name="_Toc165"/>
      <w:bookmarkEnd w:id="428"/>
      <w:r>
        <w:rPr>
          <w:rtl w:val="true"/>
        </w:rPr>
        <w:t>نكته اول</w:t>
      </w:r>
      <w:bookmarkEnd w:id="429"/>
    </w:p>
    <w:p>
      <w:pPr>
        <w:pStyle w:val="BookText"/>
        <w:rPr/>
      </w:pPr>
      <w:r>
        <w:rPr>
          <w:rFonts w:ascii="IRNazanin" w:hAnsi="IRNazanin" w:eastAsia="IRNazanin"/>
          <w:color w:val="111111"/>
          <w:sz w:val="28"/>
          <w:sz w:val="28"/>
          <w:szCs w:val="28"/>
          <w:rtl w:val="true"/>
          <w:lang w:bidi="fa-IR"/>
        </w:rPr>
        <w:t xml:space="preserve">بخارى درباره آيه تبليغ در صحيح خود دو باب باز كرده است؛ اولى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در آن حديثى از عايشه درباره تبليغ و عدم كتمان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باب هم در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در آن از زهرى درباره تبليغ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دو روايت ديگر كه در برگيرنده معنى آيه تبليغ مى‌باشند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 مسلم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درباره تبليغ رسالت روايتى از عايشه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آنكه بخارى و مسلم چنين رواياتى درباره تبليغ نقل كرده‌اند، اما نه خود اين دو محدث و نه ديگر صاحبان صحاج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نويسندگان جوامع روايى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تفسير آيه تبليغ روايتى نقل نكرده‌اند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روايت ترمذى درباره حفاظت از جان پيامبر اكرم صلى‌الله‌عليه‌و‌آله، كه آن 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غريب مى باشد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كه اگر روايتى در صحاح نقل نشده باشاد دليل بر ضعف روايت نيست، بلكه چه بسيار روايات صحيحى كه در هيچ يك از صحاح نقل نشده، و چه بسيار احاديثى كه در صحاح روايت شده ولى علماى علم رجال درباره جرح و تعديل آنها علل بسيارى ذكر كرده و آن را ضعيف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مى‌خواهيم بگوييم صاحبان صحاح، بسيار مايلند كه به هر طريق شده مذهب اهل بيت عليهم‌السلام را رد كنند </w:t>
      </w:r>
      <w:r>
        <w:rPr>
          <w:rFonts w:eastAsia="IRNazanin" w:cs="IRNazanin"/>
          <w:color w:val="111111"/>
          <w:sz w:val="28"/>
          <w:szCs w:val="28"/>
          <w:rtl w:val="true"/>
          <w:lang w:bidi="fa-IR"/>
        </w:rPr>
        <w:t xml:space="preserve">! </w:t>
      </w:r>
      <w:bookmarkStart w:id="430" w:name="pg19260_257850"/>
    </w:p>
    <w:p>
      <w:pPr>
        <w:pStyle w:val="BookText"/>
        <w:rPr/>
      </w:pPr>
      <w:bookmarkEnd w:id="430"/>
      <w:r>
        <w:rPr>
          <w:rFonts w:ascii="IRNazanin" w:hAnsi="IRNazanin" w:eastAsia="IRNazanin"/>
          <w:color w:val="111111"/>
          <w:sz w:val="28"/>
          <w:sz w:val="28"/>
          <w:szCs w:val="28"/>
          <w:rtl w:val="true"/>
          <w:lang w:bidi="fa-IR"/>
        </w:rPr>
        <w:t>اين در حالى است كه آنان به خوبى مى‌دانند كه اين آيه از جمله آياتى است كه اهل بيت عليهم‌السلام و شيعيانشان با تمسك به آن بر مذهب خود استدلال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اصحاب صحاح رواياتى قوى در ردّ آن مى‌يافتند، آن قدر آن را روايت و تكرار مى‌كردند تا آنكه روايات شيعه بدون معارض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جا در مى‌يابيم علت آنكه صاحبان صحاح روايات شيعيان و يا روايات مربوط به آيه تبليغ را رها كرده و نقل نمى‌كنند، هرگز به دليل ضعف سند اينگونه روايات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حتى متن آنها را نيز ضعيف نيافتند، و اشكال مختلف آن را معارض نديدند، و بر هيچ يك از روايات اشكالى وارد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ناچار شدند روايات شيعه و روايات موافق شيعه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سوى برخى اهل‌سنت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نكنند</w:t>
      </w:r>
      <w:r>
        <w:rPr>
          <w:rFonts w:eastAsia="IRNazanin" w:cs="IRNazanin"/>
          <w:color w:val="111111"/>
          <w:sz w:val="28"/>
          <w:szCs w:val="28"/>
          <w:rtl w:val="true"/>
          <w:lang w:bidi="fa-IR"/>
        </w:rPr>
        <w:t>.</w:t>
      </w:r>
    </w:p>
    <w:p>
      <w:pPr>
        <w:pStyle w:val="Heading6"/>
        <w:numPr>
          <w:ilvl w:val="5"/>
          <w:numId w:val="1"/>
        </w:numPr>
        <w:rPr/>
      </w:pPr>
      <w:bookmarkStart w:id="431" w:name="__RefHeading___Toc18009161_1280447820"/>
      <w:bookmarkStart w:id="432" w:name="_Toc166"/>
      <w:bookmarkEnd w:id="431"/>
      <w:r>
        <w:rPr>
          <w:rtl w:val="true"/>
        </w:rPr>
        <w:t>نكته دوم</w:t>
      </w:r>
      <w:bookmarkEnd w:id="432"/>
    </w:p>
    <w:p>
      <w:pPr>
        <w:pStyle w:val="BookText"/>
        <w:rPr/>
      </w:pPr>
      <w:r>
        <w:rPr>
          <w:rFonts w:ascii="IRNazanin" w:hAnsi="IRNazanin" w:eastAsia="IRNazanin"/>
          <w:color w:val="111111"/>
          <w:sz w:val="28"/>
          <w:sz w:val="28"/>
          <w:szCs w:val="28"/>
          <w:rtl w:val="true"/>
          <w:lang w:bidi="fa-IR"/>
        </w:rPr>
        <w:t xml:space="preserve">رواياتى كه اهل‌سنت درباره تاريخ نزول آيه نقل كرده‌اند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زمانى كه برابر با كل مدت رسالت پيامبر اكرم صلى‌الله‌عليه‌و‌آله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كمال تعجب، هيچ يك از روايات آنان مربوط به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سوره مائده در آن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امر خود شك آدمى را بر مى‌انگيزاند كه غرض از آن همه گستردگى زمانى روايات و اينكه فقط همان مدت كوتاه استثناء شده، فرار از يك دوره تاريخى است كه سوره در آن نازل شده است</w:t>
      </w:r>
      <w:r>
        <w:rPr>
          <w:rFonts w:eastAsia="IRNazanin" w:cs="IRNazanin"/>
          <w:color w:val="111111"/>
          <w:sz w:val="28"/>
          <w:szCs w:val="28"/>
          <w:rtl w:val="true"/>
          <w:lang w:bidi="fa-IR"/>
        </w:rPr>
        <w:t>.</w:t>
      </w:r>
    </w:p>
    <w:p>
      <w:pPr>
        <w:pStyle w:val="Heading6"/>
        <w:numPr>
          <w:ilvl w:val="5"/>
          <w:numId w:val="1"/>
        </w:numPr>
        <w:rPr/>
      </w:pPr>
      <w:bookmarkStart w:id="433" w:name="__RefHeading___Toc18009163_1280447820"/>
      <w:bookmarkStart w:id="434" w:name="_Toc167"/>
      <w:bookmarkEnd w:id="433"/>
      <w:r>
        <w:rPr>
          <w:rtl w:val="true"/>
        </w:rPr>
        <w:t>نكته سوم</w:t>
      </w:r>
      <w:bookmarkEnd w:id="43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ما شيعيان، به طور جزم و يقين فقط يك سبب نزول و يك تاريخ نزول براى آيه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منابع اهل‌سنت اسباب نزول آيه متعدد، تاريخ نزول متناقض و علمايشان نيز درباره شأن نزول و تاريخ نزول آيه در شك و حيرت اند، و حتى در ميان رواياتى كه نقل كرده‌اند رواياتى هم به چشم مى‌خورد كه موافق نظريه اهل بيت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خلفاى قريش چنين رواياتى را قبول ندارند</w:t>
      </w:r>
      <w:r>
        <w:rPr>
          <w:rFonts w:eastAsia="IRNazanin" w:cs="IRNazanin"/>
          <w:color w:val="111111"/>
          <w:sz w:val="28"/>
          <w:szCs w:val="28"/>
          <w:rtl w:val="true"/>
          <w:lang w:bidi="fa-IR"/>
        </w:rPr>
        <w:t xml:space="preserve">. </w:t>
      </w:r>
      <w:bookmarkStart w:id="435" w:name="pg19260_257851"/>
    </w:p>
    <w:p>
      <w:pPr>
        <w:pStyle w:val="BookText"/>
        <w:rPr/>
      </w:pPr>
      <w:bookmarkEnd w:id="435"/>
      <w:r>
        <w:rPr>
          <w:rFonts w:ascii="IRNazanin" w:hAnsi="IRNazanin" w:eastAsia="IRNazanin"/>
          <w:color w:val="111111"/>
          <w:sz w:val="28"/>
          <w:sz w:val="28"/>
          <w:szCs w:val="28"/>
          <w:rtl w:val="true"/>
          <w:lang w:bidi="fa-IR"/>
        </w:rPr>
        <w:t>هر گاه با آيه‌اى از كتاب خدا مواجه شويم كه همه مسلمانان درباره تاريخ و سبب نزول آن اتفاق نظر داشته باشند كه اهل بيت عليهم‌السلام نيز در اين اتفاق نظر شركت داشته باشند، و از سوى ديگر عده‌اى اسباب و تاريخ نزول مختلف و متعارضى بيان كنند، آن نظرى كه اتفاق نظر و اجماع روى آن صورت گرفته قوى‌تر و سزاوارتر به پيروى است</w:t>
      </w:r>
      <w:r>
        <w:rPr>
          <w:rFonts w:eastAsia="IRNazanin" w:cs="IRNazanin"/>
          <w:color w:val="111111"/>
          <w:sz w:val="28"/>
          <w:szCs w:val="28"/>
          <w:rtl w:val="true"/>
          <w:lang w:bidi="fa-IR"/>
        </w:rPr>
        <w:t>.</w:t>
      </w:r>
    </w:p>
    <w:p>
      <w:pPr>
        <w:pStyle w:val="Heading5"/>
        <w:numPr>
          <w:ilvl w:val="4"/>
          <w:numId w:val="1"/>
        </w:numPr>
        <w:rPr/>
      </w:pPr>
      <w:bookmarkStart w:id="436" w:name="__RefHeading___Toc18009165_1280447820"/>
      <w:bookmarkStart w:id="437" w:name="_Toc168"/>
      <w:bookmarkEnd w:id="436"/>
      <w:r>
        <w:rPr/>
        <w:t>7</w:t>
      </w:r>
      <w:r>
        <w:rPr>
          <w:rtl w:val="true"/>
        </w:rPr>
        <w:t xml:space="preserve"> - </w:t>
      </w:r>
      <w:r>
        <w:rPr>
          <w:rtl w:val="true"/>
        </w:rPr>
        <w:t>ارزيابى نظريه‌هاى مخالف اهل بيت عليهم‌السلام</w:t>
      </w:r>
      <w:bookmarkEnd w:id="437"/>
    </w:p>
    <w:p>
      <w:pPr>
        <w:pStyle w:val="Heading6"/>
        <w:numPr>
          <w:ilvl w:val="5"/>
          <w:numId w:val="1"/>
        </w:numPr>
        <w:rPr/>
      </w:pPr>
      <w:bookmarkStart w:id="438" w:name="__RefHeading___Toc18009167_1280447820"/>
      <w:bookmarkStart w:id="439" w:name="_Toc169"/>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مسائلى در آيه تبليغ مطرح است كه براى شناخت دقيق اسباب نزول آيه به ناگزير بايد آنها را مشخص و معين كرد</w:t>
      </w:r>
      <w:r>
        <w:rPr>
          <w:rFonts w:eastAsia="IRNazanin" w:cs="IRNazanin"/>
          <w:color w:val="111111"/>
          <w:sz w:val="28"/>
          <w:szCs w:val="28"/>
          <w:rtl w:val="true"/>
          <w:lang w:bidi="fa-IR"/>
        </w:rPr>
        <w:t>:</w:t>
      </w:r>
    </w:p>
    <w:p>
      <w:pPr>
        <w:pStyle w:val="Heading6"/>
        <w:numPr>
          <w:ilvl w:val="5"/>
          <w:numId w:val="1"/>
        </w:numPr>
        <w:rPr/>
      </w:pPr>
      <w:bookmarkStart w:id="440" w:name="__RefHeading___Toc18009169_1280447820"/>
      <w:bookmarkStart w:id="441" w:name="_Toc170"/>
      <w:bookmarkEnd w:id="440"/>
      <w:r>
        <w:rPr>
          <w:rtl w:val="true"/>
        </w:rPr>
        <w:t>مورد اول</w:t>
      </w:r>
      <w:r>
        <w:rPr>
          <w:rtl w:val="true"/>
        </w:rPr>
        <w:t xml:space="preserve">: </w:t>
      </w:r>
      <w:r>
        <w:rPr>
          <w:rtl w:val="true"/>
        </w:rPr>
        <w:t>مأموريت پيامبر صلى‌الله‌عليه‌و‌آله</w:t>
      </w:r>
      <w:bookmarkEnd w:id="441"/>
    </w:p>
    <w:p>
      <w:pPr>
        <w:pStyle w:val="BookText"/>
        <w:rPr/>
      </w:pPr>
      <w:r>
        <w:rPr>
          <w:rFonts w:ascii="IRNazanin" w:hAnsi="IRNazanin" w:eastAsia="IRNazanin"/>
          <w:color w:val="111111"/>
          <w:sz w:val="28"/>
          <w:sz w:val="28"/>
          <w:szCs w:val="28"/>
          <w:rtl w:val="true"/>
          <w:lang w:bidi="fa-IR"/>
        </w:rPr>
        <w:t xml:space="preserve">معنى درست آيه شريفه تنها در صورتى به دست مى‌آيد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حقيقى برگردانيم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ما أُنزِلَ إلَيكَ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بر تو نازل شده است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آيه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ما سَوفَ يُنزَلُ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بر تو نازل مى‌شود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اين جمله 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ماضى حقيقى ظهور دارد، و هيچ قرينه‌اى هم نيست كه بتوان آن را براى آينده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توجه به اينكه اين كلمه بسيار زياد هم در قرآن به كار رفته، در هيچ موردى ديده نشده به معنى نزول آيه در آينده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امر به تبليغ در ماه‌هاى پايانى نبوت پيامبر اكرم صلى‌الله‌عليه‌و‌آله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آينده به كار ببريم، معناى آيه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در آينده و در ماه‌هاى باقى مانده پيامبرى‌ات بر تو نازل مى‌كنيم به مردم ابلاغ نكنى، هرگز رسالت پروردگارت را ابلاغ نكرده‌اى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معنايى است كه نه هيچ روايتى بر اساس آن وارد شده، و نه هيچ يك از علماى شيعه و اهل‌سنت به آن قائل شده‌اند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كه معلوم شد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بايد در معناى ماضى حقيقى به كار ببريم، همچنين دانسته مى‌شود كه خداوند امر بسيار مهمى را بر پيامبرش صلى‌الله‌عليه‌و‌آله نازل و او را </w:t>
      </w:r>
      <w:bookmarkStart w:id="442" w:name="pg19260_257852"/>
    </w:p>
    <w:p>
      <w:pPr>
        <w:pStyle w:val="BookText"/>
        <w:rPr/>
      </w:pPr>
      <w:bookmarkEnd w:id="442"/>
      <w:r>
        <w:rPr>
          <w:rFonts w:ascii="IRNazanin" w:hAnsi="IRNazanin" w:eastAsia="IRNazanin"/>
          <w:color w:val="111111"/>
          <w:sz w:val="28"/>
          <w:sz w:val="28"/>
          <w:szCs w:val="28"/>
          <w:rtl w:val="true"/>
          <w:lang w:bidi="fa-IR"/>
        </w:rPr>
        <w:t>مأمور به ابلاغ آن كرده بود، و پيامبر صلى‌الله‌عليه‌و‌آله نيز در اين انديشه بود كه پذيرش چنين امرى براى مردم سنگين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اين انديشه بود كه چگونه چنين امر مهمى را به آنان ابلاغ كند، كه آيه شريفه نازل شد تا به ايشان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در اجراى فرمان خدا درنگ مكن، و درباره موضع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ايمان مى‌آورند يا كافر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اطمينان را به تو مى‌دهيم كه آنان هرگز كافر نخواهند شد، و ما تو را از آزار آنان حفظ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اهل بيت عليهم‌السلام از آيه و تفسيرى است كه سنيّانِ موافق اهل بيت عليهم‌السلام ارائه داده‌اند</w:t>
      </w:r>
      <w:r>
        <w:rPr>
          <w:rFonts w:eastAsia="IRNazanin" w:cs="IRNazanin"/>
          <w:color w:val="111111"/>
          <w:sz w:val="28"/>
          <w:szCs w:val="28"/>
          <w:rtl w:val="true"/>
          <w:lang w:bidi="fa-IR"/>
        </w:rPr>
        <w:t>.</w:t>
      </w:r>
    </w:p>
    <w:p>
      <w:pPr>
        <w:pStyle w:val="Heading6"/>
        <w:numPr>
          <w:ilvl w:val="5"/>
          <w:numId w:val="1"/>
        </w:numPr>
        <w:rPr/>
      </w:pPr>
      <w:bookmarkStart w:id="443" w:name="__RefHeading___Toc18009171_1280447820"/>
      <w:bookmarkStart w:id="444" w:name="_Toc171"/>
      <w:bookmarkEnd w:id="443"/>
      <w:r>
        <w:rPr>
          <w:rtl w:val="true"/>
        </w:rPr>
        <w:t>مورد دوم</w:t>
      </w:r>
      <w:r>
        <w:rPr>
          <w:rtl w:val="true"/>
        </w:rPr>
        <w:t xml:space="preserve">: </w:t>
      </w:r>
      <w:r>
        <w:rPr>
          <w:rtl w:val="true"/>
        </w:rPr>
        <w:t>صحت شرط و مشروط در تبليغ</w:t>
      </w:r>
      <w:bookmarkEnd w:id="444"/>
    </w:p>
    <w:p>
      <w:pPr>
        <w:pStyle w:val="BookText"/>
        <w:rPr/>
      </w:pPr>
      <w:r>
        <w:rPr>
          <w:rFonts w:ascii="IRNazanin" w:hAnsi="IRNazanin" w:eastAsia="IRNazanin"/>
          <w:color w:val="111111"/>
          <w:sz w:val="28"/>
          <w:sz w:val="28"/>
          <w:szCs w:val="28"/>
          <w:rtl w:val="true"/>
          <w:lang w:bidi="fa-IR"/>
        </w:rPr>
        <w:t>در مسئله اول گفتيم كه معنى ندارد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نامه‌هايى كه در آينده به تو مى‌دهم برايم به مقصد برسان، و اگر اين كار را نكنى نامه‌هايم را نرسانده‌اى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روشن است كه اگر او اين كار را نكند نامه‌هايت را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شاعرى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كوشش بسيار بگو آب همان آب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يك صورت مى‌توانيم به كسى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نامه‌ام را برسان، كه از نامه‌اى مشخص و نوشته شده يا نامه مشخصى كه نوشته مى‌شود سخن به ميان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واقعا مهم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نرسانى انگار هيچ يك از نامه‌هاى مرا نرسانده‌اى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كه آيه را نگاه كنيم مى‌بينيم كلام يك كلام تهديد 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تهديد براى بيان اهميت حكم صادره است، زيرا اگر پيامبر صلى‌الله‌عليه‌و‌آله اين سخن را به مردم نرساند و يا حق اين امر مهم ادا نشود، مانند آن است كه حق هيچ يك از اجزاى دين ادا نشده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شرطيه‌اى است كه تركيب و سياقش براى بيان اهميت و تأثيرِ بود و نبود شرط است، و اينكه بود و نبود جزا هم متفرّع بر بود و نبود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اين جمله شرطيه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صورتا شرطيه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شرطيه نيست، زيرا جمله شرطيه در محاورات مردم معمولاً وقتى به كار مى‌رود </w:t>
      </w:r>
      <w:bookmarkStart w:id="445" w:name="pg19260_257853"/>
    </w:p>
    <w:p>
      <w:pPr>
        <w:pStyle w:val="BookText"/>
        <w:rPr/>
      </w:pPr>
      <w:bookmarkEnd w:id="445"/>
      <w:r>
        <w:rPr>
          <w:rFonts w:ascii="IRNazanin" w:hAnsi="IRNazanin" w:eastAsia="IRNazanin"/>
          <w:color w:val="111111"/>
          <w:sz w:val="28"/>
          <w:sz w:val="28"/>
          <w:szCs w:val="28"/>
          <w:rtl w:val="true"/>
          <w:lang w:bidi="fa-IR"/>
        </w:rPr>
        <w:t>كه تحقق جزا مجهول باشد به جهت جهل به تحقق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جمله شرطيه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تَفعَل فَما بَلَّغتَ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نمى‌توان به خداى تعالى نسبت جهل داد، از اين رو اگر مى‌بينيم جمله به صورت شرطيه بيان شده، مى‌دانيم كه در حقيقت شرطيه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آنكه ساحت مقدس رسول اللّه صلى‌الله‌عليه‌و‌آله منزه است از اينكه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به صورت شرطيه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مخالفت و نافرمانى و ترك تبليغ به او بدهد</w:t>
      </w:r>
      <w:r>
        <w:rPr>
          <w:rFonts w:eastAsia="IRNazanin" w:cs="IRNazanin"/>
          <w:color w:val="111111"/>
          <w:sz w:val="28"/>
          <w:szCs w:val="28"/>
          <w:rtl w:val="true"/>
          <w:lang w:bidi="fa-IR"/>
        </w:rPr>
        <w:t>.</w:t>
      </w:r>
      <w:r>
        <w:rPr>
          <w:rStyle w:val="FootnoteAnchor"/>
          <w:rtl w:val="true"/>
        </w:rPr>
        <w:footnoteReference w:id="583"/>
      </w:r>
    </w:p>
    <w:p>
      <w:pPr>
        <w:pStyle w:val="Heading6"/>
        <w:numPr>
          <w:ilvl w:val="5"/>
          <w:numId w:val="1"/>
        </w:numPr>
        <w:rPr/>
      </w:pPr>
      <w:bookmarkStart w:id="446" w:name="__RefHeading___Toc18009173_1280447820"/>
      <w:bookmarkStart w:id="447" w:name="_Toc172"/>
      <w:bookmarkEnd w:id="446"/>
      <w:r>
        <w:rPr>
          <w:rtl w:val="true"/>
        </w:rPr>
        <w:t>مورد سوم</w:t>
      </w:r>
      <w:r>
        <w:rPr>
          <w:rtl w:val="true"/>
        </w:rPr>
        <w:t xml:space="preserve">: </w:t>
      </w:r>
      <w:r>
        <w:rPr>
          <w:rtl w:val="true"/>
        </w:rPr>
        <w:t>چگونگى خوف پيامبر صلى‌الله‌عليه‌و‌آله</w:t>
      </w:r>
      <w:bookmarkEnd w:id="447"/>
    </w:p>
    <w:p>
      <w:pPr>
        <w:pStyle w:val="BookText"/>
        <w:rPr/>
      </w:pPr>
      <w:r>
        <w:rPr>
          <w:rFonts w:ascii="IRNazanin" w:hAnsi="IRNazanin" w:eastAsia="IRNazanin"/>
          <w:color w:val="111111"/>
          <w:sz w:val="28"/>
          <w:sz w:val="28"/>
          <w:szCs w:val="28"/>
          <w:rtl w:val="true"/>
          <w:lang w:bidi="fa-IR"/>
        </w:rPr>
        <w:t>در اينجا ناگزير به بيان اين مطلب هستيم كه نگرانى و ترس پيامبر صلى‌الله‌عليه‌و‌آله به خاطر انجام درست مأموريتش بود، نه آنكه نگران جان خويش از قتل و اذيت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نيروى عصمت و تقوا و شجاعتى كه آن حضرت داشت مانع از نگرانى‌هاى شخصى حضرتش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خداوند متعال در آغاز بعثت به ايشان يادآور شده بود كه مسئوليت سنگينى بر عهده خواهد داشت، و طبعا عواقب و تبعات بزرگى نيز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رسول خدا صلى‌الله‌عليه‌و‌آله خود را براى رويارويى با همه اين مسائل آماده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معنى ندارد كه گفته شود پيامبر صلى‌الله‌عليه‌و‌آله مطلبى يا مأموريتى را از آغاز بعثت دريافت كرده، و تا اواسط يا اواخر نبوت خود از اعلام و ابلاغ آن كندى يا امتناع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حدى كه خداوند او را تهديد كند، و از طرفى هم مطمئن ساخته و آنگاه پيامبر صلى‌الله‌عليه‌و‌آله آن را ابلاغ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گفتيم روشن شد كه ترس پيامبر صلى‌الله‌عليه‌و‌آله از اصل رسالت در عصر نزول آيه و نگرانى از ارتداد امت و قبول نكردن امامت خاندان پيامبر صلى‌الله‌عليه‌و‌آله پس از ايشان بود</w:t>
      </w:r>
      <w:r>
        <w:rPr>
          <w:rFonts w:eastAsia="IRNazanin" w:cs="IRNazanin"/>
          <w:color w:val="111111"/>
          <w:sz w:val="28"/>
          <w:szCs w:val="28"/>
          <w:rtl w:val="true"/>
          <w:lang w:bidi="fa-IR"/>
        </w:rPr>
        <w:t>.</w:t>
      </w:r>
    </w:p>
    <w:p>
      <w:pPr>
        <w:pStyle w:val="Heading6"/>
        <w:numPr>
          <w:ilvl w:val="5"/>
          <w:numId w:val="1"/>
        </w:numPr>
        <w:rPr/>
      </w:pPr>
      <w:bookmarkStart w:id="448" w:name="__RefHeading___Toc18009175_1280447820"/>
      <w:bookmarkStart w:id="449" w:name="_Toc173"/>
      <w:bookmarkEnd w:id="448"/>
      <w:r>
        <w:rPr>
          <w:rtl w:val="true"/>
        </w:rPr>
        <w:t>مورد چهارم</w:t>
      </w:r>
      <w:r>
        <w:rPr>
          <w:rtl w:val="true"/>
        </w:rPr>
        <w:t xml:space="preserve">: </w:t>
      </w:r>
      <w:r>
        <w:rPr>
          <w:rtl w:val="true"/>
        </w:rPr>
        <w:t xml:space="preserve">منظور از الناس </w:t>
      </w:r>
      <w:r>
        <w:rPr>
          <w:rtl w:val="true"/>
        </w:rPr>
        <w:t>(</w:t>
      </w:r>
      <w:r>
        <w:rPr>
          <w:rtl w:val="true"/>
        </w:rPr>
        <w:t>مردم</w:t>
      </w:r>
      <w:r>
        <w:rPr>
          <w:rtl w:val="true"/>
        </w:rPr>
        <w:t xml:space="preserve">) </w:t>
      </w:r>
      <w:r>
        <w:rPr>
          <w:rtl w:val="true"/>
        </w:rPr>
        <w:t>چه كسانى هستند ؟</w:t>
      </w:r>
      <w:bookmarkEnd w:id="44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رازى در تفسير آيه شريفه، وقتى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w:t>
      </w:r>
    </w:p>
    <w:p>
      <w:pPr>
        <w:pStyle w:val="BookText"/>
        <w:rPr/>
      </w:pPr>
      <w:r>
        <w:rPr>
          <w:rFonts w:ascii="Amiri" w:hAnsi="Amiri" w:eastAsia="Amiri" w:cs="Amiri"/>
          <w:color w:val="111111"/>
          <w:sz w:val="28"/>
          <w:sz w:val="28"/>
          <w:szCs w:val="28"/>
          <w:rtl w:val="true"/>
          <w:lang w:bidi="ar-SA"/>
        </w:rPr>
        <w:t>مراد از مردم در اينجا كفار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آنكه در ادامه آيه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يَهدِى القَومَ الكافِرينَ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خداوند قوم كافران را هدايت نمى‌كند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آنان به نيت‌ها و اهداف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تكذيب و آزار رسول خدا صلى‌الله‌عليه‌و‌آله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نمى‌رسند</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ما در پاسخ فخر رازى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 اين نظر را قبول كرد، زيرا متن آيه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را بيان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يك لفظ عام است كه هم كفار و هم مسلمانان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معنى ندارد كه فقط درباره كفار به كار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گمان مى‌كند آنان كه خداوند پيامبر صلى‌الله‌عليه‌و‌آله را از ايشان مصون داشته كسانى هستند كه خداوند آنان را هدايت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گمان، آيه را چنين معنى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خداوند تو را از آزار كفار حفظ خواهد كرد، و هرگز كافران را هدايت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يك برداشت و تصوير اشتباه است، زيرا به صورت‌هاى گوناگونى مى‌توان عدم هدايت كفار را به آيه ربط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تو را از آزار مردم حفظ مى‌كند، و هر كس را كه قصد اذيت تو را داشت به جهت آنكه كافر است هدايت نخواهد كرد</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ابلاغ كن، خداوند تو را از مردم محفوظ مى‌دارد، و هر كس از آنچه تو ابلاغ كنى روى بگرداند كافر است، و خدا هم او را هدايت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بخارى نيز آيه را شبيه همين معنى تفسير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روايت كرده كه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امت من وارد بهشت مى‌شوند، به جز كسانى كه ابا كردند و روى گرداندند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چه كسى روى مى‌گرداند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من اطاعت كند داخل بهشت مى‌شود، و هر كس از من نافرمانى كند قطعا روى گردان شده است</w:t>
      </w:r>
      <w:r>
        <w:rPr>
          <w:rFonts w:eastAsia="IRNazanin" w:cs="IRNazanin"/>
          <w:color w:val="111111"/>
          <w:sz w:val="28"/>
          <w:szCs w:val="28"/>
          <w:rtl w:val="true"/>
          <w:lang w:bidi="fa-IR"/>
        </w:rPr>
        <w:t>.</w:t>
      </w:r>
      <w:r>
        <w:rPr>
          <w:rStyle w:val="FootnoteAnchor"/>
          <w:rtl w:val="true"/>
        </w:rPr>
        <w:footnoteReference w:id="585"/>
      </w:r>
      <w:bookmarkStart w:id="450" w:name="pg19260_257855"/>
    </w:p>
    <w:p>
      <w:pPr>
        <w:pStyle w:val="BookText"/>
        <w:rPr/>
      </w:pPr>
      <w:bookmarkEnd w:id="450"/>
      <w:r>
        <w:rPr>
          <w:rFonts w:ascii="IRNazanin" w:hAnsi="IRNazanin" w:eastAsia="IRNazanin"/>
          <w:color w:val="111111"/>
          <w:sz w:val="28"/>
          <w:sz w:val="28"/>
          <w:szCs w:val="28"/>
          <w:rtl w:val="true"/>
          <w:lang w:bidi="fa-IR"/>
        </w:rPr>
        <w:t xml:space="preserve">بنا بر اين، استعمال كلمه 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اطلاق و شمولش براى همه مردم، با منبع اذيت و خطرى كه متوجه پيامبر اكرم صلى‌الله‌عليه‌و‌آله بود مناسب‌تر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منبع خطر تنها به كفار محدود نمى‌شد، بلكه منافقان امت نيز خود منشأ خطراتى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شايد بتوان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نشانه‌هايى كه از منافقان مى‌شناسيم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نزول آيه تنها منبع خطر عليه پيامبر صلى‌الله‌عليه‌و‌آله همان منافقان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فخر رازى مى‌خواهد مذمت و سرزنش آيه را از منافقان دور كند، و همچنين فرمان الهى آيه را از تبليغ ولايت اميرالمومنين عليه‌السلام جدا سازد</w:t>
      </w:r>
      <w:r>
        <w:rPr>
          <w:rFonts w:eastAsia="IRNazanin" w:cs="IRNazanin"/>
          <w:color w:val="111111"/>
          <w:sz w:val="28"/>
          <w:szCs w:val="28"/>
          <w:rtl w:val="true"/>
          <w:lang w:bidi="fa-IR"/>
        </w:rPr>
        <w:t>.</w:t>
      </w:r>
    </w:p>
    <w:p>
      <w:pPr>
        <w:pStyle w:val="Heading6"/>
        <w:numPr>
          <w:ilvl w:val="5"/>
          <w:numId w:val="1"/>
        </w:numPr>
        <w:rPr/>
      </w:pPr>
      <w:bookmarkStart w:id="451" w:name="__RefHeading___Toc18009177_1280447820"/>
      <w:bookmarkStart w:id="452" w:name="_Toc174"/>
      <w:bookmarkEnd w:id="451"/>
      <w:r>
        <w:rPr>
          <w:rtl w:val="true"/>
        </w:rPr>
        <w:t>مورد پنجم</w:t>
      </w:r>
      <w:r>
        <w:rPr>
          <w:rtl w:val="true"/>
        </w:rPr>
        <w:t xml:space="preserve">: </w:t>
      </w:r>
      <w:r>
        <w:rPr>
          <w:rtl w:val="true"/>
        </w:rPr>
        <w:t xml:space="preserve">معناى عصمت </w:t>
      </w:r>
      <w:r>
        <w:rPr>
          <w:rtl w:val="true"/>
        </w:rPr>
        <w:t>(</w:t>
      </w:r>
      <w:r>
        <w:rPr>
          <w:rtl w:val="true"/>
        </w:rPr>
        <w:t>محفوظ داشتن</w:t>
      </w:r>
      <w:r>
        <w:rPr>
          <w:rtl w:val="true"/>
        </w:rPr>
        <w:t xml:space="preserve">) </w:t>
      </w:r>
      <w:r>
        <w:rPr>
          <w:rtl w:val="true"/>
        </w:rPr>
        <w:t>از مردم</w:t>
      </w:r>
      <w:bookmarkEnd w:id="452"/>
    </w:p>
    <w:p>
      <w:pPr>
        <w:pStyle w:val="BookText"/>
        <w:rPr/>
      </w:pPr>
      <w:r>
        <w:rPr>
          <w:rFonts w:ascii="IRNazanin" w:hAnsi="IRNazanin" w:eastAsia="IRNazanin"/>
          <w:color w:val="111111"/>
          <w:sz w:val="28"/>
          <w:sz w:val="28"/>
          <w:szCs w:val="28"/>
          <w:rtl w:val="true"/>
          <w:lang w:bidi="fa-IR"/>
        </w:rPr>
        <w:t>از آنچه تا كنون گفته‌ايم اين مسئله روشن شده است كه عصمت الهى مورد اشاره آيه، قطعا بايد با خوفى كه پيامبر صلى‌الله‌عليه‌و‌آله از مردم دارد متناسب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منظور از محفوظ داشتن پيامبر اكرم صلى‌الله‌عليه‌و‌آله آن است كه او را از طعنه و تهمت به اينكه نبوتش واقعيت ندارد، او در پى هواخواهى و حمايت و تعيين جانشين از خاندان خود است، محفوظ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از ايرادهاى معروف قريشيان اين بود كه محمد صلى‌الله‌عليه‌و‌آله مى‌خواهد نبوت و خلافت، هر دو را براى بنى‌هاشم حفظ كند و ديگر قبايل قريش را از مشاركت در حكومت محروم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 پيامبر صلى‌الله‌عليه‌و‌آله اعتراض و انتقاد مى‌كردند كه گويا پيامبر صلى‌الله‌عليه‌و‌آله مالك نبوت و امامت بود، و از جيب خود مقام امامت مى‌بخشيد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معناى متناسب با خوف پيامبر صلى‌الله‌عليه‌و‌آله و اينكه او با خود مى‌انديشيد كه اگر ولايت على عليه‌السلام را ابلاغ كند چه حوادثى رخ خواهد داد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نويد مصونيتى كه در آيه داده شد، نويد حفظ نبوت حضرت محمد صلى‌الله‌عليه‌و‌آله نزد قريش بود، نه نويد حفاظت از كشته شدن و مجروح شدن و آزار ديدن، كه مخالفان اهل بيت عليهم‌السلام در صدد القاى آن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اين جهت بود كه پس از نزول آيه، در نحوه نگهبانى و حفاظت از پيامبر صلى‌الله‌عليه‌و‌آله نسبت به قبل هيچگونه تغييرى داده نشد و خطرات و آزارها اگر چه زياد شد ولى تغيير نكرد</w:t>
      </w:r>
      <w:r>
        <w:rPr>
          <w:rFonts w:eastAsia="IRNazanin" w:cs="IRNazanin"/>
          <w:color w:val="111111"/>
          <w:sz w:val="28"/>
          <w:szCs w:val="28"/>
          <w:rtl w:val="true"/>
          <w:lang w:bidi="fa-IR"/>
        </w:rPr>
        <w:t xml:space="preserve">. </w:t>
      </w:r>
      <w:bookmarkStart w:id="453" w:name="pg19260_257856"/>
    </w:p>
    <w:p>
      <w:pPr>
        <w:pStyle w:val="BookText"/>
        <w:rPr/>
      </w:pPr>
      <w:bookmarkEnd w:id="453"/>
      <w:r>
        <w:rPr>
          <w:rFonts w:ascii="IRNazanin" w:hAnsi="IRNazanin" w:eastAsia="IRNazanin"/>
          <w:color w:val="111111"/>
          <w:sz w:val="28"/>
          <w:sz w:val="28"/>
          <w:szCs w:val="28"/>
          <w:rtl w:val="true"/>
          <w:lang w:bidi="fa-IR"/>
        </w:rPr>
        <w:t>كمترين چيزى كه از معناى عصمت در آيه به دست مى‌آيد اين است كه خداوند مى‌خواست نبوت حضرت محمد صلى‌الله‌عليه‌و‌آله را در ميان امتش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اجراى فرمان‌هاى او براى آنان سخت و سنگين بود و تصميم بر مخالفت ايشان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غرض بقاى نبوت و اتمام حجت از سوى پروردگار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خداوند پيامبرش صلى‌الله‌عليه‌و‌آله را از طعنه‌ها و اتهامات مخالفان محفوظ داشت و همچنين بقاى نبوت حضرت محمد صلى‌الله‌عليه‌و‌آله را تضمين كرد، غير از عصمت الهى اصيل پيامبر صلى‌الله‌عليه‌و‌آله در كردار و گفتار و اعمال او است</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خداوند همچنان كه به پيامبر صلى‌الله‌عليه‌و‌آله وعده داده بود كه او را از آزار اتهامات مردم حفظ خواهد كرد، همچنان نيز به وعده‌اش به پيامبر صلى‌الله‌عليه‌و‌آله وفا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پيامبر اكرم صلى‌الله‌عليه‌و‌آله در روز غدير خلافت حضرت على عليه‌السلام و عترت خود را اعلام كرد، و دستور داد خيمه‌اى براى حضرت على عليه‌السلام نصب شود و مؤمنان او را به ولايت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آنان پيدا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تبريك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امور انجام شد، و هيچ كس در نبوت رسول خدا صلى‌الله‌عليه‌و‌آله خدشه‌اى وارد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همين كه رسول خدا صلى‌الله‌عليه‌و‌آله چشم از جهان فرو بست، هر چه مى‌خواستند كردند، و نه تنها على عليه‌السلام و عترت پيامبر صلى‌الله‌عليه‌و‌آله را محروم كردند، بلكه خانه آنان را نيز به آتش كشيدند، و آنان را مجبور كردند تا با يار قريشى‌شان بيعت كنند</w:t>
      </w:r>
      <w:r>
        <w:rPr>
          <w:rFonts w:eastAsia="IRNazanin" w:cs="IRNazanin"/>
          <w:color w:val="111111"/>
          <w:sz w:val="28"/>
          <w:szCs w:val="28"/>
          <w:rtl w:val="true"/>
          <w:lang w:bidi="fa-IR"/>
        </w:rPr>
        <w:t>.</w:t>
      </w:r>
    </w:p>
    <w:p>
      <w:pPr>
        <w:pStyle w:val="Heading5"/>
        <w:numPr>
          <w:ilvl w:val="4"/>
          <w:numId w:val="1"/>
        </w:numPr>
        <w:rPr/>
      </w:pPr>
      <w:bookmarkStart w:id="454" w:name="__RefHeading___Toc18009179_1280447820"/>
      <w:bookmarkStart w:id="455" w:name="_Toc175"/>
      <w:bookmarkEnd w:id="454"/>
      <w:r>
        <w:rPr/>
        <w:t>8</w:t>
      </w:r>
      <w:r>
        <w:rPr>
          <w:rtl w:val="true"/>
        </w:rPr>
        <w:t xml:space="preserve"> - </w:t>
      </w:r>
      <w:r>
        <w:rPr>
          <w:rtl w:val="true"/>
        </w:rPr>
        <w:t>دو مسئله درباره مصونيت از مردم</w:t>
      </w:r>
      <w:bookmarkEnd w:id="455"/>
    </w:p>
    <w:p>
      <w:pPr>
        <w:pStyle w:val="Heading6"/>
        <w:numPr>
          <w:ilvl w:val="5"/>
          <w:numId w:val="1"/>
        </w:numPr>
        <w:rPr/>
      </w:pPr>
      <w:bookmarkStart w:id="456" w:name="__RefHeading___Toc18009181_1280447820"/>
      <w:bookmarkStart w:id="457" w:name="_Toc176"/>
      <w:bookmarkEnd w:id="456"/>
      <w:r>
        <w:rPr>
          <w:rtl w:val="true"/>
        </w:rPr>
        <w:t>اشاره</w:t>
      </w:r>
      <w:bookmarkEnd w:id="45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مسئله درباره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است، كه در اينجا به طور خلاصه به آنها اشاره مى‌شود</w:t>
      </w:r>
      <w:r>
        <w:rPr>
          <w:rFonts w:eastAsia="Amiri" w:cs="Amiri" w:ascii="Amiri" w:hAnsi="Amiri"/>
          <w:color w:val="111111"/>
          <w:sz w:val="28"/>
          <w:szCs w:val="28"/>
          <w:rtl w:val="true"/>
          <w:lang w:bidi="ar-SA"/>
        </w:rPr>
        <w:t xml:space="preserve">: </w:t>
      </w:r>
      <w:bookmarkStart w:id="458" w:name="pg19260_257857"/>
    </w:p>
    <w:p>
      <w:pPr>
        <w:pStyle w:val="Heading6"/>
        <w:numPr>
          <w:ilvl w:val="5"/>
          <w:numId w:val="1"/>
        </w:numPr>
        <w:rPr/>
      </w:pPr>
      <w:bookmarkStart w:id="459" w:name="__RefHeading___Toc18009183_1280447820"/>
      <w:bookmarkStart w:id="460" w:name="_Toc177"/>
      <w:bookmarkEnd w:id="458"/>
      <w:bookmarkEnd w:id="459"/>
      <w:r>
        <w:rPr>
          <w:rtl w:val="true"/>
        </w:rPr>
        <w:t>مسئله اول</w:t>
      </w:r>
      <w:r>
        <w:rPr>
          <w:rtl w:val="true"/>
        </w:rPr>
        <w:t xml:space="preserve">: </w:t>
      </w:r>
      <w:r>
        <w:rPr>
          <w:rtl w:val="true"/>
        </w:rPr>
        <w:t>جنگ على عليه‌السلام براى ولايت خود با تمسك به آيه تبليغ</w:t>
      </w:r>
      <w:bookmarkEnd w:id="460"/>
    </w:p>
    <w:p>
      <w:pPr>
        <w:pStyle w:val="BookText"/>
        <w:rPr/>
      </w:pPr>
      <w:r>
        <w:rPr>
          <w:rFonts w:ascii="IRNazanin" w:hAnsi="IRNazanin" w:eastAsia="IRNazanin"/>
          <w:color w:val="111111"/>
          <w:sz w:val="28"/>
          <w:sz w:val="28"/>
          <w:szCs w:val="28"/>
          <w:rtl w:val="true"/>
          <w:lang w:bidi="fa-IR"/>
        </w:rPr>
        <w:t>همه مسلمانان شهادت مى‌دهند كه پيامبر اكرم صلى‌الله‌عليه‌و‌آله تمام مأموريت‌هاى پروردگارش را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نصيحت امت پرداخت، و مشكلاتى بيش از همه پيامبران پيشين تحمل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منابع اهل‌سنت تهمتى به شيعيان زده‌اند؛ مبنى بر اينكه شيعيان قائل هستند كه پيامبر اكرم صلى‌الله‌عليه‌و‌آله برخى از مسائل دين را پنهان نگه داشت و به امت ابلاغ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استدلالشان هم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كسانى كه اين تهمت را به شيعيان نسبت داده‌اند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قرطبى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مفسر معروفى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بگويد محمد صلى‌الله‌عليه‌و‌آله چيزى از وحى را كتمان كرده، به تحقيق بر خدا دروغ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روى رافضى‌ها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زشت گرداند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بخشى از وحيى كه به ايشان نازل شده را براى مردم بيان نكرد، در حالى كه مردم به آن نيازمند بودند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قسطلانى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 به نقل از طيبى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خداوند چگونه به پيامبرش صلى‌الله‌عليه‌و‌آله گفت كه اگر چنين كارى نكنى اصلاً رسالت پروردگارت را ابلاغ نكرده‌اى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بدان معنى است كه اگر ابلاغ نكنى ابلاغ نكرده‌اى</w:t>
      </w:r>
      <w:r>
        <w:rPr>
          <w:rFonts w:eastAsia="IRNazanin" w:cs="IRNazanin"/>
          <w:color w:val="111111"/>
          <w:sz w:val="28"/>
          <w:szCs w:val="28"/>
          <w:rtl w:val="true"/>
          <w:lang w:bidi="fa-IR"/>
        </w:rPr>
        <w:t>.</w:t>
      </w:r>
      <w:r>
        <w:rPr>
          <w:rStyle w:val="FootnoteAnchor"/>
          <w:rtl w:val="true"/>
        </w:rPr>
        <w:footnoteReference w:id="588"/>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آن است كه اگر تمام آنچه را كه به سوى تو نازل شده ابلاغ نكنى، در حكم كسى هستى كه گويا اصلاً هيچ چيزى از احكام و مأموريت‌هاى خدا را ابلاغ نكرده‌اى، بر خلاف شيعيان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روى تقيه برخى مسائل را پنهان كرد و بيان نكرد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ظاهرا داستان اين تهمت و آن بيت شعرى كه در آن است، مجموعا حديث عايشه باشد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گمان كند كه رسول خدا صلى‌الله‌عليه‌و‌آله چيزى از كتاب خدا را كتمان كرده، دروغ بسيار بزرگى بر خدا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را بسيار نقل كرده‌اند، و مقصودشان نيز محكوم كردن على عليه‌السلام و تكذيب و تخريب شخصيت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على عليه‌السلام همواره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وارث علم پيامبر صلى‌الله‌عليه‌و‌آله هستم، و به جز قرآن حديث پيامبر صلى‌الله‌عليه‌و‌آله و تمام مواريث او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علومى كه مردم به آن نيازمندند، حتى ارش جراحت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ديه و غرامت صدمات و زخم‌ها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آن حضرت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تمام حوادثى كه پس از او واقع مى‌شود، حتى هجوم به خانه من و آتش زدن آن و مجبور كردن من به بيعت را به من خبر داد، و براى هر يك از اين حوادث دستورات به خصوصى به من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شيعيان همه اين مطالب را قبول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منابع ما، و هم منابع اهل‌سنت سرشار است از مطالبى درباره جايگاه و شخصيت حضرت على عليه‌السلام و نزديكى و جايگاه ويژه آن حضرت نزد رسول خدا صلى‌الله‌عليه‌و‌آله و شهادت‌هايى كه پيامبر صلى‌الله‌عليه‌و‌آله در حق حضرت على عليه‌السلام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متعددى كه كه هر انسان آزاده و منصفى يقين مى‌كند به اينكه رسول خدا صلى‌الله‌عليه‌و‌آله از جانب خدا مأموريت داشت تا با ويژگى خاصى حضرت على عليه‌السلام را تربيت كند و علمش را نزد او به وديعت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موازات اين عنايات ويژه پيامبر صلى‌الله‌عليه‌و‌آله، خداوند نيز صفات و شايستگى‌هايى را به حضرت على عليه‌السلام الهام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شيعيان همچنين معتقديم حضرت على عليه‌السلام طاهر و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و 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چه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آنكه به نفع شخص خود و خانواده‌اش شهادت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مى‌گويد، و راستگويى او نيز تصديق شده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سيوطى عالم بزرگ اهل‌سنت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ابن‌جرير، ابن‌ابى‌حاتم، ابن‌مردويه، ابن‌عساكر و ابن‌نجارى از بريده روايت كرده‌اند كه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صلى‌الله‌عليه‌و‌آله به حضرت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فرمان داده تا به تو نزديك شوم نه دور، و به تو بياموزم و تو نيز حفظ كنى، و حق تو است كه آموزه‌هايم را حفظ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تَعيَها أُذُنٌ واعيَةٌ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تنها گوش شنواى هوشمندان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و 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توان شنيدن دارد</w:t>
      </w:r>
      <w:r>
        <w:rPr>
          <w:rFonts w:eastAsia="IRNazanin" w:cs="IRNazanin"/>
          <w:color w:val="111111"/>
          <w:sz w:val="28"/>
          <w:szCs w:val="28"/>
          <w:rtl w:val="true"/>
          <w:lang w:bidi="fa-IR"/>
        </w:rPr>
        <w:t>»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سيوطى پس از نقل اين روايت، روايت ديگرى از ابونعيم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مضمون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على تو گوش‌هاى شنوايى براى علم من مى‌باشى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كه حذيفة بن يمان كه خود از پيروان حضرت على عليه‌السلام به شمار مى‌رود رازدار پيامبر صلى‌الله‌عليه‌و‌آله باشد، قطعا حضرت على عليه‌السلام خود صاحب همه اسرار و علم پيامبر صلى‌الله‌عليه‌و‌آله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راويان و علماى شيعه و اهل‌سنت روايت كرده‌اند كه رسول خدا صلى‌الله‌عليه‌و‌آله از حضرت على عليه‌السلام پيمان گرفت تا پس از او براى تفسير و تأويل قرآن بجنگد، و رسول خدا صلى‌الله‌عليه‌و‌آله به آن حضرت خبر داد كه در اين راه با ناكثين، مارقين و قاسطين خواهد جنگيد</w:t>
      </w:r>
      <w:r>
        <w:rPr>
          <w:rFonts w:eastAsia="IRNazanin" w:cs="IRNazanin"/>
          <w:color w:val="111111"/>
          <w:sz w:val="28"/>
          <w:szCs w:val="28"/>
          <w:rtl w:val="true"/>
          <w:lang w:bidi="fa-IR"/>
        </w:rPr>
        <w:t>.</w:t>
      </w:r>
      <w:r>
        <w:rPr>
          <w:rStyle w:val="FootnoteAnchor"/>
          <w:rtl w:val="true"/>
        </w:rPr>
        <w:footnoteReference w:id="591"/>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توصيه‌هاى رسول خدا صلى‌الله‌عليه‌و‌آله درباره حضرت على عليه‌السلام در زمان حيات آن حضرت نيز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وصيتى است كه مظلوميت حضرت على عليه‌السلام را بيان و حجت را بر مردم تمام مى‌كند؛ كه حضرت على عليه‌السلام به خاطر خلافت با آنان نخواهد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مخالفان حضرت اين مسائل را نمى‌دانستند، هرگز جرأت نمى‌كردند با بيست يا پنجاه مرد مسلح در آن حضرت به او حمله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زور وارد </w:t>
      </w:r>
    </w:p>
    <w:p>
      <w:pPr>
        <w:pStyle w:val="BookText"/>
        <w:rPr/>
      </w:pPr>
      <w:r>
        <w:rPr>
          <w:rFonts w:ascii="IRNazanin" w:hAnsi="IRNazanin" w:eastAsia="IRNazanin"/>
          <w:color w:val="111111"/>
          <w:sz w:val="28"/>
          <w:sz w:val="28"/>
          <w:szCs w:val="28"/>
          <w:rtl w:val="true"/>
          <w:lang w:bidi="fa-IR"/>
        </w:rPr>
        <w:t xml:space="preserve">خانه‌اش شوند و آنگاه او را به بند بكشند و با حمايل شمشير حضرتش را به سوى بيعت بكشانند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همه در حالى بود كه امير المؤمنين عليه‌السلام معجزه و اسطوره شجاعت و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آنهايى كه به خانه حضرت حمله كردند، به ترس و فرار از چندين جنگ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على عليه‌السلام شمشير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مى‌كشيد، نه تنها آن عده مهاجم، كه هيچ كس جرأت رويارويى اش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مطمئن بودند كه حتى اگر حضرت فاطمه عليهاالسلام را كتك بزنند و طفل در رحمش را سقط كنند، حضرت على عليه‌السلام به خاطر اطاعت از وصاياى پيامبر صلى‌الله‌عليه‌و‌آله از غيرت و شجاعت خود استفاده نمى‌كند و هرگز دست به شمشير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خلافت قريشى، سخن حضرت على عليه‌السلام را به اينكه مواريث و علم پيامبر صلى‌الله‌عليه‌و‌آله نزد او است نشنيده گرفتند، و حتى اينكه پيامبر صلى‌الله‌عليه‌و‌آله چيزى از علم يا وقف و يا مال براى خاندانش به ارث گذاشته باشد نفى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بود كه ابوبكر فدك را مصادره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منطقه‌اى كه پس از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حق خويشان نزديك خويش را بده</w:t>
      </w:r>
      <w:r>
        <w:rPr>
          <w:rFonts w:eastAsia="IRNazanin" w:cs="IRNazanin"/>
          <w:color w:val="111111"/>
          <w:sz w:val="28"/>
          <w:szCs w:val="28"/>
          <w:rtl w:val="true"/>
          <w:lang w:bidi="fa-IR"/>
        </w:rPr>
        <w:t>» .</w:t>
      </w:r>
      <w:r>
        <w:rPr>
          <w:rStyle w:val="FootnoteAnchor"/>
          <w:rtl w:val="true"/>
        </w:rPr>
        <w:footnoteReference w:id="592"/>
      </w:r>
      <w:r>
        <w:rPr>
          <w:rFonts w:ascii="IRNazanin" w:hAnsi="IRNazanin" w:eastAsia="IRNazanin"/>
          <w:color w:val="111111"/>
          <w:sz w:val="28"/>
          <w:sz w:val="28"/>
          <w:szCs w:val="28"/>
          <w:rtl w:val="true"/>
          <w:lang w:bidi="fa-IR"/>
        </w:rPr>
        <w:t>پيامبر صلى‌الله‌عليه‌و‌آله هم آن را به دخترش فاطمه عليهاالسلام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سلطه قريشى به اين حد نيز اكتفا نكرد، بلكه آن قدر سخنان حضرت على عليه‌السلام را ناديده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جايى كه كوشيدند تا از آيه امر به تبليغ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سوء استفاده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بگويد پيامبر صلى‌الله‌عليه‌و‌آله امور و احكامى را به تنهايى به او ابلاغ كرده و به امت ابلاغ نكرده است، پيامبر صلى‌الله‌عليه‌و‌آله را متهم كرده به اينكه در تبليغ دين به امت كوتاهى كرده است، و اين اتهام به نوعى تكفير رسول خدا صلى‌الله‌عليه‌و‌آله مى‌باشد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سخنى كه از عايشه نقل كرديم نيز سخن سلطه قريشى در ردّ گفتار حضرت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در صحيح خود بابى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w:t>
      </w:r>
    </w:p>
    <w:p>
      <w:pPr>
        <w:pStyle w:val="BookText"/>
        <w:rPr/>
      </w:pPr>
      <w:r>
        <w:rPr>
          <w:rFonts w:ascii="IRNazanin" w:hAnsi="IRNazanin" w:eastAsia="IRNazanin"/>
          <w:color w:val="111111"/>
          <w:sz w:val="28"/>
          <w:sz w:val="28"/>
          <w:szCs w:val="28"/>
          <w:rtl w:val="true"/>
          <w:lang w:bidi="fa-IR"/>
        </w:rPr>
        <w:t>مِن رَبِّكَ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باب از عايشه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براى تو گفت كه محمد صلى‌الله‌عليه‌و‌آله چيزى از آنچه بر او نازل شده را پنهان كرده و به مردم ابلاغ نكرده، به يقين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به پيامبرش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سوى خدا بر تو نازل شده به مردم ابلاغ كن</w:t>
      </w:r>
      <w:r>
        <w:rPr>
          <w:rFonts w:eastAsia="IRNazanin" w:cs="IRNazanin"/>
          <w:color w:val="111111"/>
          <w:sz w:val="28"/>
          <w:szCs w:val="28"/>
          <w:rtl w:val="true"/>
          <w:lang w:bidi="fa-IR"/>
        </w:rPr>
        <w:t>»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اينگونه موضع گيرىِ سلطه قريشى دو نوع مغالطه ايجاد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توسعه معنى مأموريت پيامبر صلى‌الله‌عليه‌و‌آله است؛ يعنى توسعه معنى ابلاغ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توسعه معنى كسانى كه پيامبر صلى‌الله‌عليه‌و‌آله مأمور است تا رسالت را به آنان ابلاغ كند، يا همان توسعه معنى 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مغالطه همچنين مقوله‌اى مانند حضرت على عليه‌السلام و تشيع را نيز تحريف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توضيح دو مغالطه نام برده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نيست كه هر چيزى را كه خداوند به پيامبرش صلى‌الله‌عليه‌و‌آله گفته او مأمور باشد تا همه را براى مردم بازگو كند، زيرا علوم پيامبر صلى‌الله‌عليه‌و‌آله آنچه خداوند به او وحى كرده و آنچه به او الهام كرده و آنچه را پيامبر صلى‌الله‌عليه‌و‌آله در سفر معراج ديده، چندين برابر گسترده‌تر و بيشتر از چيزهايى است كه آن حضرت براى عموم مردم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اصلاً امكان ندارد خداوند واجب كند بر پيامبر صلى‌الله‌عليه‌و‌آله كه همه آنها را به مردم ابلاغ كند، زيرا حتى اگر هم مردم مؤمن شده باشند، باز هم طاقت شنيدن خيلى از مسائل را ندارند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چنان نيست كه هر چيزى كه خدا به پيامبرش صلى‌الله‌عليه‌و‌آله فرمان داده به مردم ابلاغ كند؛ يعنى آنكه آن را بدون استثناء به همه مردم ابلاغ كند، زيرا برخى مسائل كلى و عمومى است كه پيامبر صلى‌الله‌عليه‌و‌آله به همه مردم ابلاغ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امورى هم وجود دارد كه ويژه عده به خصوصى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مؤمن و چه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آنها را نيز به </w:t>
      </w:r>
    </w:p>
    <w:p>
      <w:pPr>
        <w:pStyle w:val="BookText"/>
        <w:rPr/>
      </w:pPr>
      <w:r>
        <w:rPr>
          <w:rFonts w:ascii="Amiri" w:hAnsi="Amiri" w:eastAsia="Amiri" w:cs="Amiri"/>
          <w:color w:val="111111"/>
          <w:sz w:val="28"/>
          <w:sz w:val="28"/>
          <w:szCs w:val="28"/>
          <w:rtl w:val="true"/>
          <w:lang w:bidi="ar-SA"/>
        </w:rPr>
        <w:t>اهلشان رسانده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 فى أنفُسِهِم قَولاً بَليغا</w:t>
      </w:r>
      <w:r>
        <w:rPr>
          <w:rFonts w:eastAsia="Amiri" w:cs="Amiri" w:ascii="Amiri" w:hAnsi="Amiri"/>
          <w:color w:val="111111"/>
          <w:sz w:val="28"/>
          <w:szCs w:val="28"/>
          <w:rtl w:val="true"/>
          <w:lang w:bidi="ar-SA"/>
        </w:rPr>
        <w:t>»</w:t>
      </w:r>
      <w:r>
        <w:rPr>
          <w:rStyle w:val="FootnoteAnchor"/>
          <w:rtl w:val="true"/>
        </w:rPr>
        <w:footnoteReference w:id="5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نصيحت كن و به گفتار دلنشين و مؤثر با آنان سخن بگو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نه حضرت على عليه‌السلام و نه شيعيان، هيچ كدام نگفته‌اند كه پيامبر اكرم صلى‌الله‌عليه‌و‌آله بخشى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دريافت‌هاى وحيانى و الهى را به مردم ابلاغ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را گفته‌اند كه پيامبر صلى‌الله‌عليه‌و‌آله با هر جماعتى و هر گروهى به اندازه عقل و تحمل و قدرت قبولشان با آنان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پيامبر صلى‌الله‌عليه‌و‌آله به نسبت ديگران چيزهاى بيشترى به حضرت على عليه‌السلام فرموده، و همچنان كه خداوند به او فرمان داده علومش را به حضرت على صلى‌الله‌عليه‌و‌آله منتقل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نگرش، چنانكه قرطبى و قسطلانى پنداشته‌اند تهمت عدم تبليغ مشاهده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تبليغ اضافى درباره حضرت على و حضرت زهرا و امام حسن و امام حسين عليهم‌السلام نيز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ديدگاه حضرت على عليه‌السلام و شيعيانش قائل اند به اينكه پيامبر صلى‌الله‌عليه‌و‌آله امور بسيارى درباره اهل بيت خود و ديگران ابلاغ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تبليغ پيامبر صلى‌الله‌عليه‌و‌آله از نظر شيعيان بسيار بيشتر و گسترده‌تر از آن چيزى است كه قريشيان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قريشيان همچنان نسبت به حضرت على عليه‌السلام ستم روا داشته و او را متهم مى‌كنند كه پيامبر صلى‌الله‌عليه‌و‌آله برخى از مسائل نازل شده از خدا را بيان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خودشان غافل از آن هستند كه عمر تصريح كرد كه پيامبر صلى‌الله‌عليه‌و‌آله تفسير و شرح عده‌اى از آيات مانند آيات ربا و كلاله را براى مردم بيان نكرد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فرمان خداوند براى ابلاغ رسالت و اجراى آن منافى اين نيست كه پيامبر صلى‌الله‌عليه‌و‌آله علومى را فقط اختصاصا به امير المؤمنين عليه‌السلام بياموزد، زيرا اين امر از جمله رسالت‌هايى است كه پيامبر صلى‌الله‌عليه‌و‌آله مأمور به انجام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اين عمل منافى با تقيه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تقيه‌اى كه خود پيامبر صلى‌الله‌عليه‌و‌آله گاهى در رابطه با قريش و ديگران به كار </w:t>
      </w:r>
    </w:p>
    <w:p>
      <w:pPr>
        <w:pStyle w:val="BookText"/>
        <w:rPr/>
      </w:pPr>
      <w:r>
        <w:rPr>
          <w:rFonts w:ascii="Amiri" w:hAnsi="Amiri" w:eastAsia="Amiri" w:cs="Amiri"/>
          <w:color w:val="111111"/>
          <w:sz w:val="28"/>
          <w:sz w:val="28"/>
          <w:szCs w:val="28"/>
          <w:rtl w:val="true"/>
          <w:lang w:bidi="ar-SA"/>
        </w:rPr>
        <w:t>مى‌بست، زيرا او براى دستيابى به اهداف اسلام مأمور به رفتارى بر اساس حكمت تقيه و مدارا با مردم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مدارا با مردم فرمان داد، همچنان كه پيش از آن مرا به انجام واجبات مأمور كرده بود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ابوهريره روايت شده كه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خرد ورزى پس از ايمان به خدا، دوستى با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بريده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صلى‌الله‌عليه‌و‌آله بوديم كه مردى از قريش رو به آن حضرت آمد و خود را به ايشان نزديك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آن مرد بلند شد،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بريده، اين شخص را مى‌شناسى ؟ سه مرتبه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حسب و نسب در ميان قريش مرد متوسطى است، ولى از همه قريشيان ثروتمندتر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شناخت خودم را درباره او به شما گفتم، در حالى كه شما داناتر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از جمله كسانى است كه روز قيامت نزد خداوند ارزشى نخواهد داشت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باب درباره مدارا با مردم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بابى به همين نام به نقل از ابودرداء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رويارويى با بعضى از مردم به روى آنها تبسم مى‌كنيم و به آنان روى خوش نشان مى‌دهيم، در حالى كه دل‌هاى ما آنان را لعنت مى‌كند </w:t>
      </w:r>
      <w:r>
        <w:rPr>
          <w:rFonts w:eastAsia="IRNazanin" w:cs="IRNazanin"/>
          <w:color w:val="111111"/>
          <w:sz w:val="28"/>
          <w:szCs w:val="28"/>
          <w:rtl w:val="true"/>
          <w:lang w:bidi="fa-IR"/>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عروة بن زبير روايت شده كه مردى براى درك حضور پيامبر صلى‌الله‌عليه‌و‌آله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دهيد، كه بد فرزندى از اين طايفه يا بد برادرى از عشيره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داخل شد، پيامبر صلى‌الله‌عليه‌و‌آله با او به نرمى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w:t>
      </w:r>
      <w:bookmarkStart w:id="461" w:name="pg19260_257864"/>
    </w:p>
    <w:p>
      <w:pPr>
        <w:pStyle w:val="BookText"/>
        <w:rPr/>
      </w:pPr>
      <w:bookmarkEnd w:id="461"/>
      <w:r>
        <w:rPr>
          <w:rFonts w:ascii="IRNazanin" w:hAnsi="IRNazanin" w:eastAsia="IRNazanin"/>
          <w:color w:val="111111"/>
          <w:sz w:val="28"/>
          <w:sz w:val="28"/>
          <w:szCs w:val="28"/>
          <w:rtl w:val="true"/>
          <w:lang w:bidi="fa-IR"/>
        </w:rPr>
        <w:t>پيامبر صلى‌الله‌عليه‌و‌آله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آنگونه فرمودى، ولى در حضور آن مرد گفتارت را نرم كردى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بدترين مردم در پيشگاه خدا كسانى هستند كه مردم آنان را به خاطر ناسزاگويى و فحاشى از خود رانده و ترك كرده باشند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انبارى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كه رسول خدا صلى‌الله‌عليه‌و‌آله در مكه بود، بعضى از آيات قرآن را با صداى بلند تلاوت مى‌كرد، و بعضى آيات را نيز آهسته مى‌خواند تا از سوى مشركان براى خودش يا اصحابش مشكلى پيش نيايد</w:t>
      </w:r>
      <w:r>
        <w:rPr>
          <w:rFonts w:eastAsia="IRNazanin" w:cs="IRNazanin"/>
          <w:color w:val="111111"/>
          <w:sz w:val="28"/>
          <w:szCs w:val="28"/>
          <w:rtl w:val="true"/>
          <w:lang w:bidi="fa-IR"/>
        </w:rPr>
        <w:t>.</w:t>
      </w:r>
      <w:r>
        <w:rPr>
          <w:rStyle w:val="FootnoteAnchor"/>
          <w:rtl w:val="true"/>
        </w:rPr>
        <w:footnoteReference w:id="598"/>
      </w:r>
    </w:p>
    <w:p>
      <w:pPr>
        <w:pStyle w:val="Heading6"/>
        <w:numPr>
          <w:ilvl w:val="5"/>
          <w:numId w:val="1"/>
        </w:numPr>
        <w:rPr/>
      </w:pPr>
      <w:bookmarkStart w:id="462" w:name="__RefHeading___Toc18009185_1280447820"/>
      <w:bookmarkStart w:id="463" w:name="_Toc178"/>
      <w:bookmarkEnd w:id="462"/>
      <w:r>
        <w:rPr>
          <w:rtl w:val="true"/>
        </w:rPr>
        <w:t>مسئله دوم</w:t>
      </w:r>
      <w:r>
        <w:rPr>
          <w:rtl w:val="true"/>
        </w:rPr>
        <w:t xml:space="preserve">: </w:t>
      </w:r>
      <w:r>
        <w:rPr>
          <w:rtl w:val="true"/>
        </w:rPr>
        <w:t>ردّ كسانى كه گمان كرده‌اند پيامبر صلى‌الله‌عليه‌و‌آله جادو شده است</w:t>
      </w:r>
      <w:bookmarkEnd w:id="463"/>
    </w:p>
    <w:p>
      <w:pPr>
        <w:pStyle w:val="BookText"/>
        <w:rPr/>
      </w:pPr>
      <w:r>
        <w:rPr>
          <w:rFonts w:ascii="Amiri" w:hAnsi="Amiri" w:eastAsia="Amiri" w:cs="Amiri"/>
          <w:color w:val="111111"/>
          <w:sz w:val="28"/>
          <w:sz w:val="28"/>
          <w:szCs w:val="28"/>
          <w:rtl w:val="true"/>
          <w:lang w:bidi="ar-SA"/>
        </w:rPr>
        <w:t xml:space="preserve">عده‌اى از علماى شيعه و اهل‌سنت با تمسك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599"/>
      </w:r>
      <w:r>
        <w:rPr>
          <w:rFonts w:ascii="IRNazanin" w:hAnsi="IRNazanin" w:eastAsia="IRNazanin"/>
          <w:color w:val="111111"/>
          <w:sz w:val="28"/>
          <w:sz w:val="28"/>
          <w:szCs w:val="28"/>
          <w:rtl w:val="true"/>
          <w:lang w:bidi="fa-IR"/>
        </w:rPr>
        <w:t>استدلال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مى‌گويد شخصى يهودى پيامبر اكرم صلى‌الله‌عليه‌و‌آله را جادو كرده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يهودى شانه رسول خدا صلى‌الله‌عليه‌و‌آله و مقدارى از موى سر آن حضرت را برداشت و جادويى را به آن مو و شانه پيچاند و در چاهى دفن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گمان كرده‌اند كه آن جادو چنان بر پيامبر صلى‌الله‌عليه‌و‌آله تأثير گذاشته، كه گاهى در عين اين كه كارى را انجام نداده بود خيال مى‌كرد آن را انجام داده است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عده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مدتى به همين صورت جادو زده بود، تا آنكه كسى يا فرشته‌اى و يا جبرئيل آن جادوگر را به حضرت معرفى كرد، و چاهى كه آن شانه و مو و جادو را در آن انداخته بودند به ايشان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سوى چاه رفت، ولى شانه را از آن بيرون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ديگر ايشان از آن حالت جادو زدگى شفا يافته بود، و همچنين نخواست فتنه به پا شود، از اين رو دستور داد تا چاه را پر كردند، و چنان پوشاندند كه اثرى از آن نماند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تهمت جادو زدگى پيامبر صلى‌الله‌عليه‌و‌آله پنج مرتبه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عايشه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موارد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عايشه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جادو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ليث گفته است كه هشام نامه‌اى به من نوشته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مسحور شدن پيامبر صلى‌الله‌عليه‌و‌آله را از پدرم شنيده و حفظ كردم و او هم از عايشه شنيده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چنان جادو شده بود كه گاهى با آنكه كارى را انجام نداده بود، گمان مى‌كرد كه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يك روز پس از دعاى بسيار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فهميدى خدا مرا به چيزى راهنمايى كرده كه شفاى من در آن است ؟ دو نفر نزد من آمدند، يكى از آنها بالاى سرم و ديگرى نزديك پاهايم نشست و به ديگرى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اين مرد چيست ؟ دومى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ديگر خوب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او را درمان كرد ؟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لبيد بن اعصم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اولى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شفاى او در چه بود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شانه و ريشه‌هاى الياف و شكوفه‌هاى 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كجا هستند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ذروان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صلى‌الله‌عليه‌و‌آله به سوى چاه ذروان راه افتاد، و پس از ساعتى برگشت و به عايشه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خرماى آنجا مانند سرهاى شياطين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آنها را بيرون آوردى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كه ديگر خداوند شفايم داده، اما چون ترسيدم اين مسئله در ميان مردم فتنه‌اى بر پا كند، چاه را پر كردم</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علماى شيعه همگى اين تهمت را رد كرده‌اند، و عده اندكى از علماى اهل‌سنت نيز به خود جرأت داده‌اند كه اين حديث را 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كسانى كه اين حديث و اين تهمت را رد كرده‌اند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جسته‌اند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نظر آن عده از علماى شيعه و اهل‌سنت كه جادوزدگى پيامبر صلى‌الله‌عليه‌و‌آله را رد مى‌كنند بررسى مى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شيخ طوسى در رد اين تهمت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برخى از راويان روايت كرده‌اند كه پيامبر صلى‌الله‌عليه‌و‌آله جادو شده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كارى را كه انجام نداده بود بلكه خيال مى‌كرد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روايات بايد گفت كه اينها اخبار آحادى</w:t>
      </w:r>
      <w:r>
        <w:rPr>
          <w:rStyle w:val="FootnoteAnchor"/>
          <w:rtl w:val="true"/>
        </w:rPr>
        <w:footnoteReference w:id="601"/>
      </w:r>
      <w:r>
        <w:rPr>
          <w:rFonts w:ascii="IRNazanin" w:hAnsi="IRNazanin" w:eastAsia="IRNazanin"/>
          <w:color w:val="111111"/>
          <w:sz w:val="28"/>
          <w:sz w:val="28"/>
          <w:szCs w:val="28"/>
          <w:rtl w:val="true"/>
          <w:lang w:bidi="fa-IR"/>
        </w:rPr>
        <w:t>هستند كه كسى به آنها توجهى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كه در رسول خدا صلى‌الله‌عليه‌و‌آله نقصى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چنين باشد در پذيرش سخنان ايشان تنفر و انزجار ايجاد مى‌شود، زيرا او حجت خدا بر خلق و برگزيده او از ميان بندگان است، و خداوند بر اساس شناختى كه از آن حضرت داشت او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مى‌توان جادوزدگى را براى چنين شخصى جايز شمرد ؟</w:t>
      </w:r>
    </w:p>
    <w:p>
      <w:pPr>
        <w:pStyle w:val="BookText"/>
        <w:rPr/>
      </w:pPr>
      <w:r>
        <w:rPr>
          <w:rFonts w:ascii="IRNazanin" w:hAnsi="IRNazanin" w:eastAsia="IRNazanin"/>
          <w:color w:val="111111"/>
          <w:sz w:val="28"/>
          <w:sz w:val="28"/>
          <w:szCs w:val="28"/>
          <w:rtl w:val="true"/>
          <w:lang w:bidi="fa-IR"/>
        </w:rPr>
        <w:t>اين در حالى است كه خداوند پيامبرش صلى‌الله‌عليه‌و‌آله را از هر گونه ترشرويى و تندخويى و هر گونه اخلاق پست و ننگ‌آور بر 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رفتارها را فقط كسانى براى پيامبران عليهم‌السلام جايز مى‌شمارند كه ارزش آنها را ندانند و به شناختى حقيقى از آنها دست نيافته باشند، زيرا خداوند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خداوند هر كس را كه نسبت جادوزدگى به پيامبر صلى‌الله‌عليه‌و‌آله بدهد تكذيب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الظالِمونَ إن تَتَّبِعونَ إلاّ رَجُلاً مَسحورا</w:t>
      </w:r>
      <w:r>
        <w:rPr>
          <w:rFonts w:eastAsia="IRNazanin" w:cs="IRNazanin"/>
          <w:color w:val="111111"/>
          <w:sz w:val="28"/>
          <w:szCs w:val="28"/>
          <w:rtl w:val="true"/>
          <w:lang w:bidi="fa-IR"/>
        </w:rPr>
        <w:t>»</w:t>
      </w:r>
      <w:r>
        <w:rPr>
          <w:rStyle w:val="FootnoteAnchor"/>
          <w:rtl w:val="true"/>
        </w:rPr>
        <w:footnoteReference w:id="6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ظالمان به مؤمنان گفتند شما از مرد جادوزده‌اى پيروى مى‌كنيد</w:t>
      </w:r>
      <w:r>
        <w:rPr>
          <w:rFonts w:eastAsia="IRNazanin" w:cs="IRNazanin"/>
          <w:color w:val="111111"/>
          <w:sz w:val="28"/>
          <w:szCs w:val="28"/>
          <w:rtl w:val="true"/>
          <w:lang w:bidi="fa-IR"/>
        </w:rPr>
        <w:t>» .</w:t>
      </w:r>
      <w:r>
        <w:rPr>
          <w:rStyle w:val="FootnoteAnchor"/>
          <w:rtl w:val="true"/>
        </w:rPr>
        <w:footnoteReference w:id="603"/>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ادريس حلّى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بالاتفاق قائل هستند كه پيامبر صلى‌الله‌عليه‌و‌آله سحر نشده است، براى آنكه خداوند در قرآن وعده فرموده كه او را از آزار مردم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 مدعا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مخالفان ما كه قائل شده‌اند پيامبر صلى‌الله‌عليه‌و‌آله جادو شد، نظرى بر خلاف قرآن كريم داده‌اند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نظر علامه مجلسى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اتفاق نظر دارند كه سوره فلق درباره جادوى لبيد بن اعصم يهودى نازل شده، كه پيامد آن نيز سه شبانه روز مريضى پيامبر صلى‌الله‌عليه‌و‌آله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رواياتى كه در اين باره نقل شده روايتى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كنيزان، عايشه را جادو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ابن‌عمر چنان جادو شد كه دستش از كار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جادو كردن و جادوزدگى افراد درست مى‌باشد، پس بايد جادوگران همه پيامبران عليهم‌السلام و نيكوكاران صالح را با جادوى خود ضرر مى‌رساندند، و براى خود پادشاهى بزرگى فراهم مى‌ساختند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اين مطلب را كه پيامبر اكرم صلى‌الله‌عليه‌و‌آله جادو شده است درست بدانيم، در حالى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يُفلِحُ الساحِرُ حَيثُ أتى</w:t>
      </w:r>
      <w:r>
        <w:rPr>
          <w:rFonts w:eastAsia="IRNazanin" w:cs="IRNazanin"/>
          <w:color w:val="111111"/>
          <w:sz w:val="28"/>
          <w:szCs w:val="28"/>
          <w:rtl w:val="true"/>
          <w:lang w:bidi="fa-IR"/>
        </w:rPr>
        <w:t>»</w:t>
      </w:r>
      <w:r>
        <w:rPr>
          <w:rStyle w:val="FootnoteAnchor"/>
          <w:rtl w:val="true"/>
        </w:rPr>
        <w:footnoteReference w:id="6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جادوگر از هر راهى كه وارد شود پيروز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سخن كافران است كه بر حضرت محمد صلى‌الله‌عليه‌و‌آله عيب مى‌گرفتند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جادو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يقين داريم كه سخن آنان دروغ بوده است</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اما از جمله علماى اهل‌سنت كه تهمت جادوزدگى پيامبر صلى‌الله‌عليه‌و‌آله را رد كرده، محى‌الدين نووى است، كه پس از نقل تعدادى از احاديث تأثير جادو بر پيامبر صلى‌الله‌عليه‌و‌آله مى‌گويد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الدين قسطلانى هم پس از نقل روايات، به تأويل و تفسير آنها پرداخته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ابوبكر اصمّ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جادوزدگى پيامبر صلى‌الله‌عليه‌و‌آله در نزد ما مردود و متروك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اگر آن را قبول كنيم، لازم مى‌شود سخن كفار را نيز بپذيريم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جادوزده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سخن كفار خلاف نص صريح قرآن است است، و قرآن آنهايى را كه اين نسبت را به پيامبر صلى‌الله‌عليه‌و‌آله داده‌اند تكذيب كرده است</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امام فخر رازى در تفسير خود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گفته‌اند كه لبيد بن اعصمِ يهودى پيامبر صلى‌الله‌عليه‌و‌آله را با ايجاد يازده گره جادو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پيروان معتزله به كلى آن را ردّ و انكار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آن است كه چگونه مى‌توان قائل به صحت چنين چيزى شد، در حالى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عده‌اى از اصحاب تفسير و حديث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قصه جادو شدن پيامبر صلى‌الله‌عليه‌و‌آله در نزد همه اهل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راويان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شده است</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چنانكه مشاهده مى‌شود، تنها تعداد اندكى از علماى اهل‌سنت مسئله جادو شدن پيامبر صلى‌الله‌عليه‌و‌آله را رد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بيشتر آنان احاديث جادو شدن پيامبرشان صلى‌الله‌عليه‌و‌آله را قبول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اصلى آنان اين است كه حرف عايشه و بخارى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مى‌پذيرند، و به خود و يا هر كس ديگرى اجازه نمى‌دهند كه چنين احاديثى را نقد و بررسى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روش، آنان را در زمينه مسائلى مانند توحيد، نبوت، شفاعت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مشكلات بسيارى گرفتار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علاوه بر اعتقاد به احاديث سحر نبى صلى‌الله‌عليه‌و‌آله، حديث آغاز وحى، حديث ورقة بن نوفل و افسانه غرانيق را نيز قبول دارند، كه سلمان رشدى مرتدّ با تحريف و مبنى قرار دادن آن كتاب آيات شيطانى را نوشت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علماى اهل‌سنت هر چند حديث جادو شدن پيامبر صلى‌الله‌عليه‌و‌آله را پذيرفتند، ولى چنان كه ديديم درباره آن در حيرت به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آنان جرأت نكرده بگويد چنين مطلبى دروغ است، يا دروغى است كه به عايشه نسبت داده شده، يا از خيالات زنانه برخاسته شده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درستى قصد ردّ اين تهمت را داشته باشيم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تهمت تحت‌تأثير جادو قرار گرفتن با اصل نبوت منافات دارد، بلكه اين تهمت از سوى كفار مطرح شده، و خدا با تصريح قرآنى پيامبرش صلى‌الله‌عليه‌و‌آله را از چنين تهمتى مبرّا دانسته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كه عده‌اى با تمسك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جادو شدن پيامبر صلى‌الله‌عليه‌و‌آله را رد كرده‌اند، به نظر مى‌رسد پاسخ ضعيفى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آيه در اواخر عمر شريف پيامبر صلى‌الله‌عليه‌و‌آله نازل شده، در حالى كه جريان جادوى خيالى بسيار پيشتر از زمان نزول آيه عصمت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تفسيرى كه ما از آيه تبليغ ارائه داديم، درست‌ترين برداشت و قدر متيقن از عصمت در آيه آن است كه چون رسول خدا صلى‌الله‌عليه‌و‌آله ولايت حضرت على عليه‌السلام را براى پس از خود به مردم ابلاغ كرد، خداوند نيز او را از خطر ارتداد قريش و مسلمانان در زمان حضور ايشان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دليلى بر شمول آيه به موارد ديگر به دست نيايد، براى تفسير آيه به همين قدر متيقن بسنده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مفسران و شارحان اهل‌سنت در اين باره سخنان بسيارى گفته و احتمالات بسيارى داده‌اند، كه همه آنها به دليل تفسير نادرستشان از آيه و تصور اينكه مقصود از مصون و محفوظ داشتن پيامبر صلى‌الله‌عليه‌و‌آله، يعنى خداوند پيامبر صلى‌الله‌عليه‌و‌آله را از كشتن، سمّ دادن، صدمه زدن و آزار رساندن محفوظ نگاه مى‌دارد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 گمان كرده‌اند آيه تبليغ منافات دارد با روايتى كه گفته فوت رسول خدا صلى‌الله‌عليه‌و‌آله به سبب خوردن لقمه‌اى از گوشت مسموم گوسفندى است كه زنى يهودى به آن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كه حضرت يك لقمه خورد، جبرئيل آمد و او را از مسموم بودن گوشت با خبر ساخت، و پيامبر صلى‌الله‌عليه‌و‌آله ديگر از آن گوشت چيزى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سمّ همان يك لقمه پس از يك سال تأثير خود را گذاشت و رسول خدا صلى‌الله‌عليه‌و‌آله به سبب همان يك لقمه به شهادت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قاضى عياض در حاشيه كتاب شفا مى‌نويسد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بايد جمع كرد بين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حديثى كه علت شهادت پيامبر صلى‌الله‌عليه‌و‌آله را سمّ زن يهودى مى‌داند، كه مقتضاى اين حديث آن است كه خداوند پيامبرش صلى‌الله‌عليه‌و‌آله را از خطرات و آزارهاى مردم حفظ نكرد ؟ در پاسخ </w:t>
      </w:r>
    </w:p>
    <w:p>
      <w:p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عصمت در سال عزوه تبوك نازل شده، ولى جريان سمّ در جنگ خيبر پيش آمده كه از نظر زمانى جلوتر از جنگ تبوك بوده است</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از جمله موضوعاتى كه باز هم اهل‌سنت در آن متحير مانده‌اند آن است كه رسول خدا صلى‌الله‌عليه‌و‌آله بسيار آرزوى شهادت در راه خدا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آيه به محفوظ ماندن پيامبر صلى‌الله‌عليه‌و‌آله از كشته شدن و هر نوع آسيبى خبر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پيامبر صلى‌الله‌عليه‌و‌آله جايز است چيزى را آرزو كند كه خود مى‌داند محقق نمى‌شود ؟ 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ابوهريره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صلى‌الله‌عليه‌و‌آله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جانم در دست او است، دوست دارم در راه خدا كشته شوم</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عده‌اى از شارحان و مفسران اشكال كرده‌اند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پيامبر صلى‌الله‌عليه‌و‌آله مى‌دانست به شهادت نمى‌رسد، چرا چنين آرزويى كرده است ؟ ابن‌تين در پاسخ به اين اشكالات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آرزوى شهادت پيش از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باشد، زيرا آيه عصمت در اوائل هجرت پيامبر صلى‌الله‌عليه‌و‌آله به مدينه نازل شده، اما حديث آرزوى شهادت را ابوهريره از پيامبر صلى‌الله‌عليه‌و‌آله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ابوهريره در اوائل سال هفتم هجرت به مدينه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ابوهريره حديث را نه در مدينه بلكه در مكه و پيش از هجرت از رسول خدا صلى‌الله‌عليه‌و‌آله شنيده است، و آن زمان هم هنوز آيه عصمت نازل نشده بود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جواب ابن تين بر مى‌آيد آن است كه آرزو و درخواست فضل و خير مستلزم وقوع حتمى آن نيست، بلكه صرف يك درخواست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پيامبر اكرم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اى كاش موسى عليه‌السلام صبر مى‌كرد و به مدائن نمى‌رفت، يا </w:t>
      </w:r>
      <w:bookmarkStart w:id="464" w:name="pg19260_257871"/>
    </w:p>
    <w:p>
      <w:pPr>
        <w:pStyle w:val="BookText"/>
        <w:rPr/>
      </w:pPr>
      <w:bookmarkEnd w:id="464"/>
      <w:r>
        <w:rPr>
          <w:rFonts w:ascii="IRNazanin" w:hAnsi="IRNazanin" w:eastAsia="IRNazanin"/>
          <w:color w:val="111111"/>
          <w:sz w:val="28"/>
          <w:sz w:val="28"/>
          <w:szCs w:val="28"/>
          <w:rtl w:val="true"/>
          <w:lang w:bidi="fa-IR"/>
        </w:rPr>
        <w:t>موجب نمى‌شد بنى‌اسرائيل و فرعون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حديث آرزوى شهادت نيز مى‌توان چنين برداشت كرد كه گويا پيامبر صلى‌الله‌عليه‌و‌آله مى‌خواست به فضيلت جهاد و انگيزش بيشتر مسلمانان به جهاد تأكيد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ابن‌تين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به حقيقت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ما ابن‌مُلقَّن حكايت كرده است كه بعضى از مردم گمان كرده‌اند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لَوَدَدتُ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داشتم و اى كاش، جزء حديث نيست، بلكه بخشى از كلام ابوهريره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استاد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بعيد است</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در پاسخ به همه اين مطالب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كه پيامبر صلى‌الله‌عليه‌و‌آله مى‌خواست بر جهاد و انگيزش مسلمانان تأكيد و تشويق بيشترى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آرزوى شهادت يك آرزوى حقيقى است، زيرا آيه متضمن آن است كه مردم در زمان حضور پيامبر صلى‌الله‌عليه‌و‌آله مرتد نشوند و از دين باز نگردند، و هيچ ربطى به اين ندارد كه پيامبر صلى‌الله‌عليه‌و‌آله را در برابر كشته شدن، مجروح شدن و آزار و اذيت محفوظ بدارد</w:t>
      </w:r>
      <w:r>
        <w:rPr>
          <w:rFonts w:eastAsia="IRNazanin" w:cs="IRNazanin"/>
          <w:color w:val="111111"/>
          <w:sz w:val="28"/>
          <w:szCs w:val="28"/>
          <w:rtl w:val="true"/>
          <w:lang w:bidi="fa-IR"/>
        </w:rPr>
        <w:t>.</w:t>
      </w:r>
    </w:p>
    <w:p>
      <w:pPr>
        <w:pStyle w:val="Heading4"/>
        <w:numPr>
          <w:ilvl w:val="3"/>
          <w:numId w:val="1"/>
        </w:numPr>
        <w:rPr/>
      </w:pPr>
      <w:bookmarkStart w:id="465" w:name="__RefHeading___Toc18009187_1280447820"/>
      <w:bookmarkStart w:id="466" w:name="_Toc179"/>
      <w:bookmarkEnd w:id="465"/>
      <w:r>
        <w:rPr>
          <w:rtl w:val="true"/>
        </w:rPr>
        <w:t>بررسى وضعيت اجتماعى و سياسىِ زمان نزول آيه تبليغ</w:t>
      </w:r>
      <w:bookmarkEnd w:id="466"/>
    </w:p>
    <w:p>
      <w:pPr>
        <w:pStyle w:val="Heading5"/>
        <w:numPr>
          <w:ilvl w:val="4"/>
          <w:numId w:val="1"/>
        </w:numPr>
        <w:rPr/>
      </w:pPr>
      <w:bookmarkStart w:id="467" w:name="__RefHeading___Toc18009189_1280447820"/>
      <w:bookmarkStart w:id="468" w:name="_Toc180"/>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از موارد كليدى در واقعه حجة الوداع و بالطبع غدير، بررسى اوضاع سياسى و اجتماعى در حجة الوداع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هنگامى كه حضرت جبرئيل امين به همراه آيه تبليغِ ولايت امير المؤمنين عليه‌السلام نازل شد، وضعيت سياسى در اين برهه از زمان چگونه بود ؟ خصوصا در همان ايامى كه رسول اللّه صلى‌الله‌عليه‌و‌آله دعوت كنندگان خود را به سوى مردم گسيل داشته بود، تا آنان را به آمدن به حجة الوداع فرا بخوانند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مى‌بينيم كه نشانه‌اى مهم و اصلى وجود دارد كه از اين وضعيت و حقيقت عريان و بى‌غبار پرده برمى‌دارد، و آن اينكه رسول اللّه صلى‌الله‌عليه‌و‌آله از جبرئيل درخواست مى‌كند تا خداوند متعال براى ايشان نوعى عصمت از جانب مردم قرار دهد و شرّ آنها را كفايت </w:t>
      </w:r>
    </w:p>
    <w:p>
      <w:pPr>
        <w:pStyle w:val="BookText"/>
        <w:rPr/>
      </w:pP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اين امر اميد بسته بود، و چه بسا كه اين بازدارندگى از جانب حق به وى داده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هم ايشان چاره‌اى جز تبليغ ولايت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مسئله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از رسول اللّه صلى‌الله‌عليه‌و‌آله از خداوند تبارك و تعالى چنين عصمت و بازدارندگى‌اى را طلب كرد ؟</w:t>
      </w:r>
    </w:p>
    <w:p>
      <w:pPr>
        <w:pStyle w:val="BookText"/>
        <w:rPr/>
      </w:pPr>
      <w:r>
        <w:rPr>
          <w:rFonts w:ascii="IRNazanin" w:hAnsi="IRNazanin" w:eastAsia="IRNazanin"/>
          <w:color w:val="111111"/>
          <w:sz w:val="28"/>
          <w:sz w:val="28"/>
          <w:szCs w:val="28"/>
          <w:rtl w:val="true"/>
          <w:lang w:bidi="fa-IR"/>
        </w:rPr>
        <w:t>مگر مردم مسلمان نبودند ؟</w:t>
      </w:r>
    </w:p>
    <w:p>
      <w:pPr>
        <w:pStyle w:val="BookText"/>
        <w:rPr/>
      </w:pPr>
      <w:r>
        <w:rPr>
          <w:rFonts w:ascii="IRNazanin" w:hAnsi="IRNazanin" w:eastAsia="IRNazanin"/>
          <w:color w:val="111111"/>
          <w:sz w:val="28"/>
          <w:sz w:val="28"/>
          <w:szCs w:val="28"/>
          <w:rtl w:val="true"/>
          <w:lang w:bidi="fa-IR"/>
        </w:rPr>
        <w:t>مگر آنان پيامبر صلى‌الله‌عليه‌و‌آله آن مردم نبود ؟</w:t>
      </w:r>
    </w:p>
    <w:p>
      <w:pPr>
        <w:pStyle w:val="BookText"/>
        <w:rPr/>
      </w:pPr>
      <w:r>
        <w:rPr>
          <w:rFonts w:ascii="Amiri" w:hAnsi="Amiri" w:eastAsia="Amiri" w:cs="Amiri"/>
          <w:color w:val="111111"/>
          <w:sz w:val="28"/>
          <w:sz w:val="28"/>
          <w:szCs w:val="28"/>
          <w:rtl w:val="true"/>
          <w:lang w:bidi="ar-SA"/>
        </w:rPr>
        <w:t>آيا اينان امت وى نبودند ؟</w:t>
      </w:r>
    </w:p>
    <w:p>
      <w:pPr>
        <w:pStyle w:val="BookText"/>
        <w:rPr/>
      </w:pPr>
      <w:r>
        <w:rPr>
          <w:rFonts w:ascii="Amiri" w:hAnsi="Amiri" w:eastAsia="Amiri" w:cs="Amiri"/>
          <w:color w:val="111111"/>
          <w:sz w:val="28"/>
          <w:sz w:val="28"/>
          <w:szCs w:val="28"/>
          <w:rtl w:val="true"/>
          <w:lang w:bidi="ar-SA"/>
        </w:rPr>
        <w:t>آيا آن حضرت ايشان را به حضور در حجة الوداع فرا نخوانده بود ؟</w:t>
      </w:r>
    </w:p>
    <w:p>
      <w:pPr>
        <w:pStyle w:val="BookText"/>
        <w:rPr/>
      </w:pPr>
      <w:r>
        <w:rPr>
          <w:rFonts w:ascii="IRNazanin" w:hAnsi="IRNazanin" w:eastAsia="IRNazanin"/>
          <w:color w:val="111111"/>
          <w:sz w:val="28"/>
          <w:sz w:val="28"/>
          <w:szCs w:val="28"/>
          <w:rtl w:val="true"/>
          <w:lang w:bidi="fa-IR"/>
        </w:rPr>
        <w:t>مگر اينها اين دعوت را لبيك نگفته بودند ؟</w:t>
      </w:r>
    </w:p>
    <w:p>
      <w:pPr>
        <w:pStyle w:val="BookText"/>
        <w:rPr/>
      </w:pPr>
      <w:r>
        <w:rPr>
          <w:rFonts w:ascii="IRNazanin" w:hAnsi="IRNazanin" w:eastAsia="IRNazanin"/>
          <w:color w:val="111111"/>
          <w:sz w:val="28"/>
          <w:sz w:val="28"/>
          <w:szCs w:val="28"/>
          <w:rtl w:val="true"/>
          <w:lang w:bidi="fa-IR"/>
        </w:rPr>
        <w:t>پس اين ترس از مردم چه معنى دارد ؟</w:t>
      </w:r>
    </w:p>
    <w:p>
      <w:pPr>
        <w:pStyle w:val="BookText"/>
        <w:rPr/>
      </w:pPr>
      <w:r>
        <w:rPr>
          <w:rFonts w:ascii="IRNazanin" w:hAnsi="IRNazanin" w:eastAsia="IRNazanin"/>
          <w:color w:val="111111"/>
          <w:sz w:val="28"/>
          <w:sz w:val="28"/>
          <w:szCs w:val="28"/>
          <w:rtl w:val="true"/>
          <w:lang w:bidi="fa-IR"/>
        </w:rPr>
        <w:t>و چرا حضرت از خدا مى‌خواست كه وى را از شرّ مردم مصون سازد ؟</w:t>
      </w:r>
    </w:p>
    <w:p>
      <w:pPr>
        <w:pStyle w:val="BookText"/>
        <w:rPr/>
      </w:pPr>
      <w:r>
        <w:rPr>
          <w:rFonts w:ascii="IRNazanin" w:hAnsi="IRNazanin" w:eastAsia="IRNazanin"/>
          <w:color w:val="111111"/>
          <w:sz w:val="28"/>
          <w:sz w:val="28"/>
          <w:szCs w:val="28"/>
          <w:rtl w:val="true"/>
          <w:lang w:bidi="fa-IR"/>
        </w:rPr>
        <w:t xml:space="preserve">تا جايى كه گويى اين درخواست حضرت نزديك بود به آرزويى دشوار و دور از دسترس تبديل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 حضرت سه بار اين تقاضا را از حضرت حق نمود، و تقريبا ده روز انتظار كشيد و منتظر فرمان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آنكه به اين پرسش‌ها پاسخ دهيم، ناچاريم كمى به عقب برگرديم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وضعيت اين مسلمانان و جهت گيرى‌شان را در قبال رسالت و رسول اكرم صلى‌الله‌عليه‌و‌آله بررسى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دوم بنگريم كه وضعيت و جايگاه آن حضرت نسبت به امير 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جبرئيل امين براى نصب ايشان به عنوان ولىّ مسلمانان و ابلاغ اين امر به آنها نازل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بوده است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پيش از هر چيز بهتر است با هم آيات نازل شده در اين واقعه را با هم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خصوصا آيه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آيه بلاغ و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تعمق و تأمل كنيم كه اين آيات چه اسرارى در دل خود دارد</w:t>
      </w:r>
      <w:r>
        <w:rPr>
          <w:rFonts w:eastAsia="IRNazanin" w:cs="IRNazanin"/>
          <w:color w:val="111111"/>
          <w:sz w:val="28"/>
          <w:szCs w:val="28"/>
          <w:rtl w:val="true"/>
          <w:lang w:bidi="fa-IR"/>
        </w:rPr>
        <w:t xml:space="preserve">: </w:t>
      </w:r>
      <w:bookmarkStart w:id="469" w:name="pg19260_257873"/>
    </w:p>
    <w:p>
      <w:pPr>
        <w:pStyle w:val="BookText"/>
        <w:rPr/>
      </w:pPr>
      <w:bookmarkEnd w:id="4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أقاموا التَوراةَ وَ الإنجيلَ وَ ما أُنزِلَ إلَيهِم مِن رَبِّهِم لأكَلوا مِن فَوقِهِم وَ مِن تَحتِ أرجُلِهِم مِنهُم أمَّةٌ مُقتَصدِةٌ وَ كَثيرٌ مِنهُم ساءَ ما يَعمَلونَ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آنان به تورات و انجيل و آنچه از جانب پروردگارشان به سويشان نازل شده است عمل مى‌كردند قطعا از بالاى سرشان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زير پاهايشان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 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مى‌شدند از ميان آنان گروهى ميانه‌رو هستند و بسيارى از ايشان بد رفتار مى‌كنند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يَهدِى القَومَ الكافِرينَ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آنچه از جانب پروردگارت بر تو نازل شده ابلاغ كن و اگر نكنى پيامش را نرسانده‌اى و خدا تو را از مردم نگاه مى‌دارد خدا گروه كافران را هدايت نمى‌كند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لَستُم عَلى شَى‌ءٍ حَتّى تُقيموا التَوراةَ وَ الإنجيلَ وَ ما أُنزِلَ إلَيكُم مِن رَبِّكُم وَ لَيَزيدَنَّ كَثيرا مِنهُم ما أُنزِلَ إلَيكَ مِن رَبِّكَ طُغيانا وَ كُفرا فَلا تَأسَ عَلَى القَومِ الكافِرينَ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اى اهل كتاب،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تورات و انجيل و آنچه از پروردگارتان به سوى شما نازل شده است عمل نكرده‌ايد بر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آئين بر حقى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نيستيد و قطعا آنچه از جانب پروردگارت به سوى تو نازل شده بر طغيان و كفر بسيارى از آنان خواهد افزود پس بر گروه كافران اندوه مخور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لازم است به نكاتى كه در آيات سه گانه فوق آمده توجه كنيم، تا نسبت به آن شناخت و معرفت بيشتر پيدا كنيم</w:t>
      </w:r>
      <w:r>
        <w:rPr>
          <w:rFonts w:eastAsia="IRNazanin" w:cs="IRNazanin"/>
          <w:color w:val="111111"/>
          <w:sz w:val="28"/>
          <w:szCs w:val="28"/>
          <w:rtl w:val="true"/>
          <w:lang w:bidi="fa-IR"/>
        </w:rPr>
        <w:t>:</w:t>
      </w:r>
    </w:p>
    <w:p>
      <w:pPr>
        <w:pStyle w:val="Heading5"/>
        <w:numPr>
          <w:ilvl w:val="4"/>
          <w:numId w:val="1"/>
        </w:numPr>
        <w:rPr/>
      </w:pPr>
      <w:bookmarkStart w:id="470" w:name="__RefHeading___Toc18009191_1280447820"/>
      <w:bookmarkStart w:id="471" w:name="_Toc181"/>
      <w:bookmarkEnd w:id="470"/>
      <w:r>
        <w:rPr>
          <w:rtl w:val="true"/>
        </w:rPr>
        <w:t>نكته اول</w:t>
      </w:r>
      <w:bookmarkEnd w:id="471"/>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لازم است به تكرار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إلَيهِم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إلَيكُم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مسلمانان، يهود و مسيحيان توجه كنيم</w:t>
      </w:r>
      <w:r>
        <w:rPr>
          <w:rFonts w:eastAsia="Amiri" w:cs="Amiri" w:ascii="Amiri" w:hAnsi="Amiri"/>
          <w:color w:val="111111"/>
          <w:sz w:val="28"/>
          <w:szCs w:val="28"/>
          <w:rtl w:val="true"/>
          <w:lang w:bidi="ar-SA"/>
        </w:rPr>
        <w:t xml:space="preserve">. </w:t>
      </w:r>
      <w:bookmarkStart w:id="472" w:name="pg19260_257874"/>
    </w:p>
    <w:p>
      <w:pPr>
        <w:pStyle w:val="BookText"/>
        <w:rPr/>
      </w:pPr>
      <w:bookmarkEnd w:id="472"/>
      <w:r>
        <w:rPr>
          <w:rFonts w:ascii="IRNazanin" w:hAnsi="IRNazanin" w:eastAsia="IRNazanin"/>
          <w:color w:val="111111"/>
          <w:sz w:val="28"/>
          <w:sz w:val="28"/>
          <w:szCs w:val="28"/>
          <w:rtl w:val="true"/>
          <w:lang w:bidi="fa-IR"/>
        </w:rPr>
        <w:t xml:space="preserve">آنچه در اين عبارات قابل توجه است اينكه پيامبر صلى‌الله‌عليه‌و‌آله به تبليغ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شده، بدون آنكه نامى از قرآن در كنار اين فرمان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آيه قبل و بعد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تبليغ به انتها و سرانجام رسالت گره زده شده، و جلوگيرى از شرّ مردم و كفايت شرّ ايشان به همراه آن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اين است كه تبليغ قرآن در نهايت مشرف بر همه مباحث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پيش از اين براى تبليغ آن كفايت شرّ مردم خواسته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مى‌رساند كه آنچه به زودى در ميان مردم تبليغ مى‌گردد آنان را بر مى‌انگيزد، و سركشى و طغيان و كفر ايشان را مى‌افزايد، و آنان و يهود در يك مرتبه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با وضوح بسيار بيان مى‌كند كه اين تبليغ همانا امرى است سياسى، كه به حفظ رسالت و عمل به احكام آن پس از رسول اكرم صلى‌الله‌عليه‌و‌آله مرتبط است؛ و آن امر خلافت و جانشينى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قرآن در آيات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حقيقت اشاره دارد، كه بايد امرى ديگر به غير از تورات و انجيل به همراه آن دو اقامه و برپا شود؛ و آن چيزى است كه از جانب پروردگارشان بر ايشان نازل شده، و آن همانى است كه 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بوده و بدان عنايت شده است؛ يعنى امر ولايت على بن ابى‌طالب و اولاد طاهرينش عليهم‌السلام</w:t>
      </w:r>
      <w:r>
        <w:rPr>
          <w:rFonts w:eastAsia="IRNazanin" w:cs="IRNazanin"/>
          <w:color w:val="111111"/>
          <w:sz w:val="28"/>
          <w:szCs w:val="28"/>
          <w:rtl w:val="true"/>
          <w:lang w:bidi="fa-IR"/>
        </w:rPr>
        <w:t>.</w:t>
      </w:r>
    </w:p>
    <w:p>
      <w:pPr>
        <w:pStyle w:val="Heading5"/>
        <w:numPr>
          <w:ilvl w:val="4"/>
          <w:numId w:val="1"/>
        </w:numPr>
        <w:rPr/>
      </w:pPr>
      <w:bookmarkStart w:id="473" w:name="__RefHeading___Toc18009193_1280447820"/>
      <w:bookmarkStart w:id="474" w:name="_Toc182"/>
      <w:bookmarkEnd w:id="473"/>
      <w:r>
        <w:rPr>
          <w:rtl w:val="true"/>
        </w:rPr>
        <w:t>نكته دوم</w:t>
      </w:r>
      <w:bookmarkEnd w:id="474"/>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لَيَزيدَنَّ كَثيرا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اين قسمت آيه درمى‌يابيم كه در آن سرّى هست؛ سرّى كه ميان امت اسلام و يهود و نصارى مشترك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بيان آن، باز مى‌گرديم به بحث از حالت سياسى مسلمانان، تا جهت گيرى سياسى ايشان را بشناسيم، و وقايعى را كه در آن دوره سرنوشت‌ساز از تاريخ اسلام رخ داد دريابيم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كه چگونه منافقين و مسلمان‌نماها به صورت جدى و مستقيم در اين وقايع نقش داشتند، و در روز غدير ولايت امير المؤمنين عليه‌السلام را رد كرده و كنار گذاشتند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سياق اين آيات بر اين دلالت دارد كه اگر اهل كتاب تورات و انجيل و جانشينى جانشينان انبيا عليهم‌السلام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كتب آسمانى بدان تصريح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مى‌پذيرفتند و بر پا مى‌داشتند، نعمت و بركت الهى آنها را فرا مى‌گرفت و بركت و آسايش سرزمينشان را در بر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ايشان ابا كردند و جانشينان حضرت عيسى و موسى عليهماالسلام را كنار زدند و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كريم به پيامبر صلى‌الله‌عليه‌و‌آله توجه مى‌نمايد و اهميت تبليغ اين آيات را براى وى تاكيد مى‌كند، و تصريح مى‌كند كه اگر اين تبليغ صورت نگيرد رسالت به مقصود خود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اگر على بن ابى‌طالب عليه‌السلام را به عنوان فرمانروا و وصى و رهبر بعد از خود برنگزيند اصلاً قرآن و اسلام را تبليغ نكرده و به مردم نرسانده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براى بار ديگر اهل كتاب را مخاطب قرار مى‌دهد و مى‌فرمايد كه آنها تا زمانى كه شريعت تورات و انجيل را اقامه نكرده‌اند و جانشينان حضرت عيسى و موسى عليهماالسلام را نپذيرفته‌اند، هيچ بهره‌اى از دين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بلافاصله و در پى اين مطلب مى‌فرمايد كه اين منافقين وارد خط و طريقت رسالت محمدى نشده‌اند، چرا كه حضرت على عليه‌السلام را به عنوان ولى و امام نپذيرفته‌اند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وارد شدن منافقين در معركه جدال اسلامى؛ آن هم به صورت 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منصوب نمودن على بن ابى‌طالب عليه‌السلام اندرون آنان را هويدا كرد، و برانگيخت به حدى كه سركشى و كفر و دشمنى ايشان را افزود، و چگونه در وقايع پس از آن وارد شدند و با هم‌انديشى و همكارى با دوستان خود هدف و آرمان‌هاى پليد خود را اجرا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مكر و نيرنگ و دشمنى‌شان با رسول اكرم صلى‌الله‌عليه‌و‌آله و رسالت حضرت و نيز با ولىّ و جانشين آن حضرت كاملاً آشكار گشت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جبهه گيرى و جهت گيرى مسلمانان در برابر رسول اكرم صلى‌الله‌عليه‌و‌آله و رسالت اسلامى را در قرآن واكاوى مى‌كنيم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خبر مى‌دهد كه حال و وضعيت امت اسلام از نظر كفر و ايمان نسبت به شريعت همچون امت‌هاى پيشين است؛ يعنى در ميان مسلمانان نيز منافقان و طمع كاران و فرصت طلبان و چاپلوسان و نوكيسه‌گان و تازه به دوران رسيدگان و كافران وجود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در آيات بسيارى به اين دسته‌هاى گمراه از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تعدادشان نيز بسيار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فرموده است؛ 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كادوا لَيَستَفِزُّونَكَ مِنَ الإرضِ لِيُخرِجوكَ مِنها وَ إذا لا يَلبِثونَ خِلافَكَ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قَد أرسَلنا قَبلَكَ مِن رُسُلِنا وَ لا تَجِد لِسُنَّتِنا تَحويلاً</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چيزى نمانده بود كه تو را از اين سرزمين بركنند تا تو را از آنجا بيرون سازند و در آن صورت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نمى‌ماندند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سنّتى كه همواره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فرستادگانى كه پيش از تو گسيل داشته‌ايم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براى سنت ما تغييرى نخواهى يافت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 بر اين، يك سنت الهى وجود دارد كه تغيير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سنتى در ميان امت‌هاى پيشين جارى بوده است، و در ميان امت اسلام نيز اين جهت‌گيرى ايشان نسبت به پيامبر اسلام صلى‌الله‌عليه‌و‌آله بدون كوچك‌ترين اختلافى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توبه رسوايى‌هاى اين منافقان به ظاهر مسلمان را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اين سوره انسان به شگفت مى‌آيد كه خداوند متعال منافقين را كافر خوانده و اعمال آنها را در درگاه خود غير مقبول و مردود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مَنَعَهُم أن تُقبَلَ مِنهُم نَفَقاتُهُم إلاّ أنَّهُم كَفَروا بِاللّه‌ِ وَ بِرَسولِهِ وَ لا يَأتونَ الصَلوةَ إلاّ وَ هُم كُسالى وَ لا يُنفِقونَ إلاّ وَ هُم كارِهون</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چيز مانع پذيرفته شدن انفاق‌هاى آنان نشد جز اينكه به خدا و پيامبرش كفر ورزيدند و جز با كسالت نماز به جا نمى‌آورند و جز با كراهت انفاق نمى‌كنند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الَذينَ يُؤذونَ النَبىَّ وَ يَقولونَ هُوُ أُذُنٌ قُل أُذُنُ خَيرٌ لَكُم يُؤمِنُ بِاللّه‌ِ وَ يُؤمِنُ لِلمُؤمِنينَ وَ رَحمَةٌ لِلَذينَ آمَنوا مِنكُم وَ الَذينَ يُؤذونَ رَسولَ اللّه‌ِ لَهُم عَذابٌ أليمٌ</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ايشان كسانى هستند كه پيامبر را آزار مى‌دهند و مى‌گويند او زودباور است بگو گوش خوبى براى شماست به خدا ايمان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باور مى‌كند و براى كسانى از شما كه ايمان آورده‌اند رحمتى است و كسانى كه پيامبر خدا را آزار مى‌رسانند عذابى پردرد خواهند داشت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يَقولُ ائذَن لى وَ لا تَفتِنّى ألا فِى الفِتنَةِ سَقَطوا وَ إنَّ جَهَنَّمَ لَمُحيطَةٌ بِالكافِرينَ</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آنان كسى است كه مى‌گويد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 و به فتنه‌ام مينداز هشدار كه آنان خود به فتنه افتاده‌اند و بى‌ترديد جهنم بر كافران احاطه دارد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تَربَّصونَ بِنا إلاّ إحدَى الحُسنَيَينِ وَ نَحنُ نَتَربَّصُ بِكُم أن يُصيبَكُم اللّه‌ُ بِعَذابٍ مِن عِندَهُ أو بِأيدينا فَتَرَبَّصوا إنّا مَعَكُم مُتَرَبِّصونَ</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آيا براى ما جز يكى از اين دو نيكى را انتظار مى‌بريد در حالى كه ما انتظار مى‌كشيم كه خدا از جانب خود يا به دست ما عذابى به شما برساند پس انتظار بكشيد كه ما هم با شما در انتظاريم</w:t>
      </w:r>
      <w:r>
        <w:rPr>
          <w:rFonts w:eastAsia="IRNazanin" w:cs="IRNazanin"/>
          <w:color w:val="111111"/>
          <w:sz w:val="28"/>
          <w:szCs w:val="28"/>
          <w:rtl w:val="true"/>
          <w:lang w:bidi="fa-IR"/>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تُصِبكَ حَسَنةٌ تَسُؤهُم وَ إن تُصِبكَ مُصيبَةٌ يَقولوا قَد أخَذنا أمرَنا مِن قَبلُ وَ يَتَولَّوا وَ هُم فَرِحونَ</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نيكى به تو رسد آنان را بدحال مى‌سازد و اگر پيشامد ناگوارى به تو رسد مى‌گويند ما پيش از اين تصميم خود را گرفته‌ايم و شادمان روى بر مى‌تابند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ابتَغَوُا الفِتنَةَ مِن قَبلُ وَ قَلَّبوا لَكَ الأمورَ حَتّى جاءَ الحَقُّ وَ ظَهَرَ أمرُ اللّه‌ِ وَ هُم كارِهونَ</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فتنه‌جويى برآمدند و كارها را بر تو وارونه ساختند تا حق آمد و امر خدا آشكار شد در حالى كه آنان ناخشنود بودند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يَستَأذِنُكَ الَذينَ لا يُؤمِنونَ بِاللّه‌ِ وَ اليَومِ الآخِرِ وَ ارتابَت قُلوبُهُم فَهُم فى رَيبِهِم يَتَردَّدون</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كسانى از تو اجازه مى‌خواهند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جهاد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خدا و روز واپسين ايمان ندارند و دل‌هايشان به شك افتاده و در شك خود سرگردانند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أرادوا الخُروجَ لأعَدُّوا لَهُ عُدَّةً وَ لكِن كَرِهَ اللّه‌ُ انبِعاثَهُم فَثَبَّطَهُم وَ قيلَ اقعُدوا مَعَ القاعِدينَ</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بيرون رفتن داشتند قطعا براى آن ساز و برگى تدارك مى‌ديدند ولى خداوند راه افتادن آنان را خوش نداشت پس ايشان را منصرف گردانيد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با ماندگان بمانيد</w:t>
      </w:r>
      <w:r>
        <w:rPr>
          <w:rFonts w:eastAsia="IRNazanin" w:cs="IRNazanin"/>
          <w:color w:val="111111"/>
          <w:sz w:val="28"/>
          <w:szCs w:val="28"/>
          <w:rtl w:val="true"/>
          <w:lang w:bidi="fa-IR"/>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خَرَجوا فيكُم ما زادوكُم إلاّ خَبالاً وَ لأوضَعوا خِلالَكُم يَبغونَكُم الفِتنَةَ وَ فيكُم سَمّاعونَ لَهُم وَ اللّه‌ُ عَليمٌ بِالظالِمينَ</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 شما بيرون آمده بودند جز فساد براى شما نمى افزودند و به سرعت خود را ميان شما مى‌انداختند و در حق شما فتنه جويى مى‌كردند و در ميان شما جاسوسانى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ستمكاران داناست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يَحلِفونَ بِاللّه‌ِ أنَّهُم لَمِنكُم وَ ما هُم مِنكُم وَ لكِنَّهُم قَومٌ يَفرُقونَ</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سوگند ياد مى‌كنند كه آنان قطعا از شمايند در حالى كه از شما نيستند ولى آنان گروهى هستند كه مى‌ترسند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يَلمِزُكَ فِى الصَدَقاتِ فَإن أُعطوا مِنها رَضوا وَ إن لَم يُعطوا مِنها إذا هُم يَسخَطونَ</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برخى از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بر تو خرده مى‌گيرند پس اگر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داده شود خشنود مى‌گردند و اگر از آن به ايشان داده نشود بناگاه به خشم مى‌آيند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يَعلَموا أنَّهُ مَن يُحادِدِ اللّه‌َ وَ رَسولَهُ فَإنَّ لَهُ نارَ جَهَنَّمِ خالِدا فيها ذلِكَ الخِزىُ العَظيمُ</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ندانسته‌اند كه هر كس با خدا و پيامبر او در افتد براى او آتش جهنم است كه در آن جاودانه خواهد بود اين همان رسوايى بزرگ است</w:t>
      </w:r>
      <w:r>
        <w:rPr>
          <w:rFonts w:eastAsia="IRNazanin" w:cs="IRNazanin"/>
          <w:color w:val="111111"/>
          <w:sz w:val="28"/>
          <w:szCs w:val="28"/>
          <w:rtl w:val="true"/>
          <w:lang w:bidi="fa-IR"/>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لَيَقولُنَّ إنَّما كُنّا نَخوضُ وَ نَلعَبُ قُل أبَى اللّه‌ُ وَ آياتُهُ وَ رَسولُهُ كُنتُم تَستَهزِؤونَ</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ايشان بپرسى مسلما خواهند گفت ما فقط شوخى و بازى مى‌كرديم بگو آيا خدا و آيات او و پيامبرش را ريشخند مى‌كرديد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 المُنافِقاتُ بَعضُهُم مِن بَعضٍ يَأمُرونَ بِالمُنكَرِ وَ يَنهَونَ عَنُ المَعروفِ وَ يَقبِضونَ أيديَهُم نَسوا اللّه‌َ فَنَسيَهُم إنَّ المُنافِقينَ هُمُ الفاسِقونَ</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 دو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يكديگرند به كار ناپسند وا مى‌دارند و از كار پسنديده باز مى‌دارند و دست‌هاى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مى‌بندند خدا را فراموش كردند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فراموششان كرد در حقيقت اين منافقان هستند كه فاسق اند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 بِاللّه‌ِ ما قالوا وَ لَقَد قالوا كَلِمَةَ الكُفرِ وَ كَفَروا بَعدَ إسلامِهِم وَ هَمُّوا بِما لَم يَنالوا وَ ما نَقِموا إلاّ أن أغناهُم اللّه‌ُ وَ رَسولُهُ مِن فَضلِهِ فَإن يَتوبوا يَكُ خَيرا لَهُم وَ إن يَتَولَّوا يُعذِّبهُم اللّه‌ُ عَذابا أليما فِى الدُنيا وَ الآخِرَةِ وَ ما لَهُم فِى الأرضِ مِن وَلىٍّ وَ لا نَصيرٍ</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مى‌خورند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نگفته‌اند در حالى كه قطعا سخن كفر گفته و پس از اسلام آوردنشان كفر ورزيده‌اند و بر آنچه موفق به انجام آن نشدند همّت گماشتند و به عيبجويى برنخاستند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خدا و پيامبرش از فضل خود آنان را بى‌نياز گردانيدند پس اگر توبه كنند براى آنان بهتر است و اگر روى برتابند خدا آنان را در دنيا و آخرت عذابى دردناك مى‌كند و در روى زمين يار و ياورى نخواهند داشت</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إستَغفِر لَهُم أو لا تَستَغفِر لَهُم إن تَستَغفِر لَهُم سَبعينَ مَرَّةٍ فَلَن يَغفِرَ اللّه‌ُ لَهُم ذلِكَ بِأنَّهُم كَفَروا بِاللّه‌ِ وَ رَسولِهِ وَ اللّه‌ُ لا يَهدِى القَومَ الفاسِقينَ</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براى آنان آمرزش بخواهى يا برايشان آمرزش نخواهى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يكسان است،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بار برايشان آمرزش طلب كنى هرگز خدا آنان را نخواهد آمرزيد چرا كه آنان به خدا و فرستاده‌اش كفر ورزيدند و خدا گروه فاسقان را هدايت نمى‌كند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تُعجِبكَ أموالُهُم وَ أولادُهُم إنَّما يُريدُ اللّه‌ُ أن يُعِذِّبَهُم بِها فِى الدُنيا وَ تَزهَقَ أنفُسُهُم وَ هُم كافِرونَ</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 و فرزندان آنان تو را به شگفت نيندازد جز اين نيست كه خدا مى‌خواهد ايشان را در دنيا به وسيله آن عذاب كند و جانشان در حال كفر بيرون رود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سَيَحلِفونَ بِاللّه‌ِ لَكُم إذَا انقَلَبتُم إلَيهِم لِتُعرِضوا عَنهُم فَأعرِضوا عَنهُم إنَّهُم رِجسٌ وَ مَأواهُم جَهَنَّمُ جَزاءا بِما كانوا يَكسِبونَ</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به سوى آنان بازگشتيد براى شما به خدا سوگند مى‌خورند تا از ايشان صرفنظر كنيد پس از آنان روى برتابيد چرا كه آنان پليدند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آورده‌اند جايگاهشان دوزخ خواهد بود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 أشَدُّ كُفرا وَ نِفاقا وَ أجدَرُ ألاّ يَعلَموا حُدودَ ما أنزَلَ اللّه‌ُ عَلى رَسولِهِ وَ اللّه‌ُ عَليمٌ حَكيمٌ</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باديه نشينان عرب در كفر و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و به اينكه حدود آنچه را كه خدا بر فرستاده‌اش نازل كرده ندانند سزاوارترند و خدا داناى حكيم است</w:t>
      </w:r>
      <w:r>
        <w:rPr>
          <w:rFonts w:eastAsia="IRNazanin" w:cs="IRNazanin"/>
          <w:color w:val="111111"/>
          <w:sz w:val="28"/>
          <w:szCs w:val="28"/>
          <w:rtl w:val="true"/>
          <w:lang w:bidi="fa-IR"/>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الأعرابِ مَن يَتَّخِذُ ما يُنفِقُ مَغرَما وَ يَتَرَبَّصُ بِكُمُ الدَوائِرُ عَلَيهِم دائِرَةُ السوءِ وَ اللّه‌ُ سَميعٌ عَليمٌ</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برخى از آن باديه نشينان كسانى هستند كه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مى‌كنند خسارتى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و براى شما پيشامدهاى بد انتظار مى‌برند پيشامد بد براى آنان خواهد بود و خدا شنواى داناست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مِمَّن حَولَكُم مِنَ الأعرابِ 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 المَدينَةِ مَرَدوا عَلَى النِفاقِ لا تُعَلِّمُهُم نَحنُ نُعَلِّمُهُم سَنُعَذِّبُهُم مَرَّتَينِ ثُمَّ يُرَدُّونَ إلى عَذابٍ عَظيمٍ</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برخى از باديه نشينانى كه پيرامون شما هستند منافق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ساكنان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عده‌اى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نفاق خو گرفته‌اند تو آنان را نمى‌شناسى ما آنان را مى‌شناسيم به زودى آنان را دو بار عذاب مى‌كنيم سپس به عذابى بزرگ باز گردانيده مى‌شوند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اتَّخذوا مَسجِدا ضِرارا وَ كُفرا وَ تَفريقا بَينَ المُؤمِنينَ وَ إرصادا لِمَن حارَبَ اللّه‌َ وَ رَسولَهُ مِن قَبلُ وَ لَيَحلِفُنَّ إن أرَدنا إلاّ الحُسنى وَ اللّه‌ُ يَشهَدُ إنَّهُم لَكاذِبونَ</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آنهايى كه مسجدى اختيار كردند كه مايه زيان و كفر و پراكندگى ميان مؤمنان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كمينگاهى است براى كسى كه قبلاً با خدا و پيامبر او به جنگ برخاسته بود و سخت سوگند ياد مى‌كنند كه جز نيكى قصدى نداشتيم و خدا گواهى مى‌دهد كه آنان قطعا دروغگو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چنانكه در آيات ذكر شده ملاحظه شد، جمعيتى انبوهى از مسلمانان در ظاهر به لباس اسلام در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نشان مى‌دهد كه جريانى خطرناك و فريبكار و مكار در داخل جامعه اسلامى منتظر و مترصّد فرصت بودند، و متأسفانه اينان اكثريت مطلق را تشكيل مى‌دادند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صدها آيه قرآن به وجود اين جريان خطرناك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پيوسته در كار تخريب و فتنه‌انگيزى و ايجاد هرج و مرج و فساد بودند، آن هم در </w:t>
      </w:r>
    </w:p>
    <w:p>
      <w:pPr>
        <w:pStyle w:val="BookText"/>
        <w:rPr/>
      </w:pPr>
      <w:r>
        <w:rPr>
          <w:rFonts w:ascii="IRNazanin" w:hAnsi="IRNazanin" w:eastAsia="IRNazanin"/>
          <w:color w:val="111111"/>
          <w:sz w:val="28"/>
          <w:sz w:val="28"/>
          <w:szCs w:val="28"/>
          <w:rtl w:val="true"/>
          <w:lang w:bidi="fa-IR"/>
        </w:rPr>
        <w:t>مقابل فعاليت‌هاى سازنده‌اى كه رسول اكرم صلى‌الله‌عليه‌و‌آله در عرصه سياست و اجتماع پيگيرى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فتنه‌انگيزى منافقين به قدرى بود كه در هر واقعه و در هر حادثه‌اى سهم و سخن ايشان و ردّ پاى ايشان را مى‌توان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جماعت يك جريان حزبى را تشكيل مى‌دادند، كه هدف متعددى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شكست كشاندن نقشه‌هاى رسول اللّه صلى‌الله‌عليه‌و‌آله و گسترش دادن فتنه، ضربه زدن به مؤمنان، برعكس نمودن واقعيت‌ها، آشفته نمودن فضا، دلسرد كردن رزمندگان، مسخره كردن امر به منكر، گسترش دادن كفر پس از اسلام آوردن ظاهرى، جدايى و تفرقه و نزاع انداختن ميان مؤمنان بود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مصيبت ديگر اين بود كه بسيارى از اينان در بين مردم شناخته شده نبودند، و حتى ارتباطات پنهانى با اهل كتاب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واقع به معناى نوعى همكارى سياسى و حزبى منافقانه در داخل جامعه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ميان مسلمانان خبرچين‌هايى داشتند، چنانكه قرآن بدان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نفوذ اين منافقان تا حدى بود كه مسلمانان ناآگاه آراء و تحليل‌هاى سياسى اين جماعت را كه در مقابل رأى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توسط پيامبر صلى‌الله‌عليه‌و‌آله استوار گرديده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مى‌پذيرفتند، آن هم رأى اسلامى پيامبر صلى‌الله‌عليه‌و‌آله كه هدفش ساختن جامعه اسلامى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تبليغ از رسول اللّه صلى‌الله‌عليه‌و‌آله خواست تا ولايت على بن ابى‌طالب عليه‌السلام و نصب وى به عنوان ولىّ و خليفه و جانشين خود را به امت ابلاغ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امتى كه گروه منافقان و اين جريان خطرناك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بدان اشاره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چه عكس العمل سياسى‌اى انتظار مى‌رفت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اين جريان منافق مى‌كوشيد با نقشه‌اى از پيش تعيين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سوره مباركه توبه جزئيات آن را افشا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نقشى در مناقشات سياسى ايفا كند، تا اسلام را از محتواى حقيقى آن تهى سازد و آن را از ميان ببرد، و نيز با تحريف داخلى و وارونه نشان دادن امور به اهداف سياسى خود دست يابد</w:t>
      </w:r>
      <w:r>
        <w:rPr>
          <w:rFonts w:eastAsia="IRNazanin" w:cs="IRNazanin"/>
          <w:color w:val="111111"/>
          <w:sz w:val="28"/>
          <w:szCs w:val="28"/>
          <w:rtl w:val="true"/>
          <w:lang w:bidi="fa-IR"/>
        </w:rPr>
        <w:t xml:space="preserve">. </w:t>
      </w:r>
      <w:bookmarkStart w:id="475" w:name="pg19260_257884"/>
    </w:p>
    <w:p>
      <w:pPr>
        <w:pStyle w:val="BookText"/>
        <w:rPr/>
      </w:pPr>
      <w:bookmarkEnd w:id="475"/>
      <w:r>
        <w:rPr>
          <w:rFonts w:ascii="IRNazanin" w:hAnsi="IRNazanin" w:eastAsia="IRNazanin"/>
          <w:color w:val="111111"/>
          <w:sz w:val="28"/>
          <w:sz w:val="28"/>
          <w:szCs w:val="28"/>
          <w:rtl w:val="true"/>
          <w:lang w:bidi="fa-IR"/>
        </w:rPr>
        <w:t xml:space="preserve">به دنبال آن بتواند نظر امت را جلب نموده و تأييد ايشان را از آن خود سازد، و پس از شهادت رسول اكرم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انتظارشان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را در دست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قضيه مهم و سرنوشت‌ساز حاكميت و خلافت، منازعات و درگيرى روز افزون گرديد و گروه زيادى از امت و در رأس آنها برخى اشخاص شناخته شده اميد داشتند كه از طريق ايجاد منازعات سياسى و تشكيل يك جناح سياسى قدرتمند به قدرت و حكومت دست يابند، و حكومت آينده پس از پيامبر اكرم صلى‌الله‌عليه‌و‌آله را در دست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كه پيامبر صلى‌الله‌عليه‌و‌آله آنها را از نزديك بودن رحلتش با خبر ساخته بود؛ حضرت به آنها فرموده بود كه امامان پس از وى از بنى‌هاشم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خلافت را اولاً بهره على بن ابى‌طالب عليه‌السلام، و پس از آن حضرت فرزندان دوازده‌گانه او معرفى كرده بود</w:t>
      </w:r>
      <w:r>
        <w:rPr>
          <w:rFonts w:eastAsia="IRNazanin" w:cs="IRNazanin"/>
          <w:color w:val="111111"/>
          <w:sz w:val="28"/>
          <w:szCs w:val="28"/>
          <w:rtl w:val="true"/>
          <w:lang w:bidi="fa-IR"/>
        </w:rPr>
        <w:t>.</w:t>
      </w:r>
    </w:p>
    <w:p>
      <w:pPr>
        <w:pStyle w:val="Heading5"/>
        <w:numPr>
          <w:ilvl w:val="4"/>
          <w:numId w:val="1"/>
        </w:numPr>
        <w:rPr/>
      </w:pPr>
      <w:bookmarkStart w:id="476" w:name="__RefHeading___Toc18009195_1280447820"/>
      <w:bookmarkStart w:id="477" w:name="_Toc183"/>
      <w:bookmarkEnd w:id="476"/>
      <w:r>
        <w:rPr>
          <w:rtl w:val="true"/>
        </w:rPr>
        <w:t>نكته سوم</w:t>
      </w:r>
      <w:bookmarkEnd w:id="477"/>
    </w:p>
    <w:p>
      <w:pPr>
        <w:pStyle w:val="BookText"/>
        <w:rPr/>
      </w:pPr>
      <w:r>
        <w:rPr>
          <w:rFonts w:ascii="IRNazanin" w:hAnsi="IRNazanin" w:eastAsia="IRNazanin"/>
          <w:color w:val="111111"/>
          <w:sz w:val="28"/>
          <w:sz w:val="28"/>
          <w:szCs w:val="28"/>
          <w:rtl w:val="true"/>
          <w:lang w:bidi="fa-IR"/>
        </w:rPr>
        <w:t>با مشاهده و بررسى برخى جهت گيرى‌هاى سياسى، متوجه مى‌شويم كه كفّه حزب قريشى در اين ميان سنگين‌تر از سايرين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جهت گيرى‌ها مى‌توان به موارد ذيل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نشينىِ يك سوم از سپاه رسول اللّه صلى‌الله‌عليه‌و‌آله از غزوه حنين و يارى نرساندن به پيامبر صلى‌الله‌عليه‌و‌آله در اين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گريختن سپاهيان رسول اللّه صلى‌الله‌عليه‌و‌آله در جنگ احد به جز حضرت على عليه‌السلام و ابودجانه انصارى، و مرتد شدن برخى از آنها و پناه بردن برخى از آنها به يهود و نصارى و مشركان مكه، و ارتباط داشتن با آنها و مكاتبه نمودن با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براى ترور رسول اللّه صلى‌الله‌عليه‌و‌آله در گردنه كوه هنگان در بازگشت از غزوه تبوك، و نيز تكرار اين حادثه هنگام بازگشت پيامبر صلى‌الله‌عليه‌و‌آله از غدير خم در گردنه هرشى و پيش از رسيدن به مدينه منوره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نمودن به رسول اللّه صلى‌الله‌عليه‌و‌آله و نپذيرفتن و ردّ كردن نظرات آن حضرت در بسيارى از مواقع توسط سران جريان معارض، و تلاش ايشان براى شكستن </w:t>
      </w:r>
    </w:p>
    <w:p>
      <w:pPr>
        <w:pStyle w:val="BookText"/>
        <w:rPr/>
      </w:pPr>
      <w:r>
        <w:rPr>
          <w:rFonts w:ascii="IRNazanin" w:hAnsi="IRNazanin" w:eastAsia="IRNazanin"/>
          <w:color w:val="111111"/>
          <w:sz w:val="28"/>
          <w:sz w:val="28"/>
          <w:szCs w:val="28"/>
          <w:rtl w:val="true"/>
          <w:lang w:bidi="fa-IR"/>
        </w:rPr>
        <w:t>قداست و هيبت امام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سركرده آن جريان يعنى عمر بن خطاب در هنگام بيمارى رسول اكرم صلى‌الله‌عليه‌و‌آله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بيمارى كه حضرت پس از آن دار فانى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ساختن اشتياق و آرزويشان براى رسيدن به قدرت، آن هم به صورت علنى؛ به گونه‌اى كه به گوش رسول اللّه صلى‌الله‌عليه‌و‌آله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حدى كه رسول اللّه صلى‌الله‌عليه‌و‌آله پس از بازگشت از حجة الوداع از اينكه على عليه‌السلام بتواند به خلافت برسد مأيوس و نااميد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احاديث كه از امير المؤمنين عليه‌السلام نقل شده، آن حضرت اشاره فرموده كه قبيله قريش از رسول اللّه صلى‌الله‌عليه‌و‌آله خسته و ملول گرديده، و ايام حكومت آن حضرت بر آنها از نظر ايشان به طول انجاميده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امير المؤمنين عليه‌السلام مى‌فرمود تا از آنانى اظهار تأسف نمايد كه خلافت را از او غصب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جهت گيرى سياسى در مسيرى مخالف با خواست وحى الهى و منصوب نمودن مولاى ما امير المؤمنين عليه‌السلام به عنوان ولىّ و خليفه مسلمانان پيش مى‌رفت، و اين انتصاب يعنى پى‌ريزى سلطه به دست قوم و قبيله پيامبر صلى‌الله‌عليه‌و‌آله يعنى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باختن و خسارت قريش و اعراب اطراف آنها كه با ايشان هم پيمان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در اين نزاع سياسى تلخ شكست خوردند و آرزوهاى بلند و شيرين آنها در دستيابى به سلطه و خلافت بر باد رفته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امرى بود كه از ضربت شمشير براى آنها تلخ‌تر بود، چرا كه سقوط سياسى براى آنها قابل تحمل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آماده بودند تا حتى هر كار نشدنى و محال را براى از بين بردن موانع انجام دهند، حتى اگر منوط به شمشير كشيدن و جنگ مسلحانه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كه خليفه آينده امير المؤمنين عليه‌السلام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همه آنها جنگيده و دشمنى كرده بود، و آنها با ذلت و خوارى و از ترس شمشير وى اسلام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ميان ايشان و آرزوها مانع و حائل شده بود، و قريش هرگز نسبت به هيچ كس به اندازه على بن ابى‌طالب عليه‌السلام كينه و بغض نورزيده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رسول اللّه صلى‌الله‌عليه‌و‌آله با ديدن وضعيت سياسى‌اى اين چنين كه پوشيده از ابرهاى سياه مرگبار بود از اللّه متعال يارى خواست، تا با حفاظت و عصمت خود او را از شر اينان مصون نگه دارد، و تا مقصود ايشان را براى مردم وارونه جلوه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درخواست حفظ و نگهدارى نمود، تا بتواند فرمان الهى در خصوص نصب على بن ابى‌طالب عليه‌السلام را در آرامش و بدون تخريب و بدون اعتراض به مردم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چيزى بود كه هنگام نزول وحى بر رسول اكرم صلى‌الله‌عليه‌و‌آله در خصوص حفظ و نگاهدارى رخ داد، و عملاً ابلاغ اين امر به مردم در غدير خم و انجام مراسم بيعت در كمال امنيت و آرامش انجام شد، و مؤمنان و منافقان همگى به طور يكسان اين بيعت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برخى سركشان قوم و منافقان باز هم كارشكنى‌هاى خود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همان‌هايى كه چشمانشان از وقوع اين حادثه خيره شده بود، و برخى از آنها با تأسف و غضب به برخى ديگر مى‌نگريستند، و برخى‌شان كلماتى را با هم رد و بدل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كلماتى كه نمى‌توانستند در دل آن را پنهان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خاطر صدمه شديدى كه از اين واقعه ديده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معاويه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محمد را در آنچه اينك گفت تصديق و تأييد نمى‌كنيم، و به ولايت على اقرار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جز معاويه نيز چنين سخنانى بر زبان آوردند، بى آنكه اين سم‌پاشى‌ها پاسخى يابد و كسى بر آتش آن بدمد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به آيات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باز مى‌گرديم، در مى‌يابيم كه در آيه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 پا داشتن تورات و انجيل پس از آنكه نزول آنها از طريق وحى بر حضرت موسى و عيسى عليهماالسلام به پايان رسيد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دو آيه اشاره دارد كه امر ديگرى همراه تورات و انجيل نازل شده است، و اين مطلب به وضوح در اين دو آبه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ديگر نزول جداگانه‌اى دارد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كه مبلغ اين آيات كتاب الهى است، اما اهميت بسيار بالايى در بر پا داشتن تورات و انجيل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آيه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ذكر تورات و انجيل بدان اشاره كرده </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أُنزِلَ إلَيهِم مِن رَبِّهِم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يعنى نزول تورات و انجيل و نزول امر ديگرى به همراه آن دو كتاب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مخصوص پيامبر اكرم صلى‌الله‌عليه‌و‌آله است، حضرت را به ابلاغ اين امرى كه پيش از كامل شدن وحى نازل گرديده امر مى‌كند، و آن را داراى اهميتى بسيار زياد در بر پا داشتن قرآن و تبليغ رسالت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 به تبليغ آن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كامل شدن نزول قرآن نازل مى‌شد، نسق و شكل آيه همچون آيه قبل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قرآن كامل نشده بود، و صرفا بعد از نزول آيه 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نزول آيه بلاغ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و نزول قرآن كامل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نيمه دوم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نهفته است؛ آنجا كه آيه از اين امر نازل شده و اهميت بالاى آن در بر پا داشتن و اقامه كتاب اللّه المجيد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بسيارى از اهل كتاب آن را نمى‌پذيرند، و اين امر نازل شده طغيان و سركشى و كفر ايشان را مى‌افزايد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لَستُم عَلى شَى‌ءٍ حَتّى تُقيموا التَوراةَ وَ الإنجيلَ وَ ما أُنزِلَ إلَيكُم مِن رَبِّكُم وَ لَيَزيدَنَّ كَثيرا مِنهُم ما أُنزِلَ إلَيكَ مِن رَبِّكَ طُغيانا وَ كُفرا فَلا تَأسَ عَلَى القَومِ الكافِرينَ</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اى اهل كتاب تا وقتى كه به تورات و انجيل و آنچه از پروردگارتان به سوى شما نازل شده است عمل نكرده‌ايد بر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آئين بر حقى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نيستيد </w:t>
      </w:r>
      <w:r>
        <w:rPr>
          <w:rFonts w:eastAsia="IRNazanin" w:cs="IRNazanin"/>
          <w:color w:val="111111"/>
          <w:sz w:val="28"/>
          <w:szCs w:val="28"/>
          <w:rtl w:val="true"/>
          <w:lang w:bidi="fa-IR"/>
        </w:rPr>
        <w:t>... »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خوبى در ماهيت اين امرى كه بر اين سه پيامبر؛ يعنى حضرت موسى و عيسى عليهماالسلام و پيامبر ما حضرت محمد صلى‌الله‌عليه‌و‌آله نازل شد بيانديشيم، مى‌بينيم همان امرى كه امت‌هاى آن انبيا عليهم‌السلام از ايشان نپذيرفتند و در مورد آن توطئه كردند و سركشى و كفرشان افزون شد، در امت اسلام هم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چيزى غير از خلافت </w:t>
      </w:r>
      <w:bookmarkStart w:id="478" w:name="pg19260_257888"/>
    </w:p>
    <w:p>
      <w:pPr>
        <w:pStyle w:val="BookText"/>
        <w:rPr/>
      </w:pPr>
      <w:bookmarkEnd w:id="478"/>
      <w:r>
        <w:rPr>
          <w:rFonts w:ascii="IRNazanin" w:hAnsi="IRNazanin" w:eastAsia="IRNazanin"/>
          <w:color w:val="111111"/>
          <w:sz w:val="28"/>
          <w:sz w:val="28"/>
          <w:szCs w:val="28"/>
          <w:rtl w:val="true"/>
          <w:lang w:bidi="fa-IR"/>
        </w:rPr>
        <w:t>و وصايت پس از پيامبر صلى‌الله‌عليه‌و‌آله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قضيه در همين نكته پنهان است، و اين چيزى است كه وحى الهى در مورد آن با تو همگان مى‌گويد</w:t>
      </w:r>
      <w:r>
        <w:rPr>
          <w:rFonts w:eastAsia="IRNazanin" w:cs="IRNazanin"/>
          <w:color w:val="111111"/>
          <w:sz w:val="28"/>
          <w:szCs w:val="28"/>
          <w:rtl w:val="true"/>
          <w:lang w:bidi="fa-IR"/>
        </w:rPr>
        <w:t>.</w:t>
      </w:r>
    </w:p>
    <w:p>
      <w:pPr>
        <w:pStyle w:val="Heading5"/>
        <w:numPr>
          <w:ilvl w:val="4"/>
          <w:numId w:val="1"/>
        </w:numPr>
        <w:rPr/>
      </w:pPr>
      <w:bookmarkStart w:id="479" w:name="__RefHeading___Toc18009197_1280447820"/>
      <w:bookmarkStart w:id="480" w:name="_Toc184"/>
      <w:bookmarkEnd w:id="479"/>
      <w:r>
        <w:rPr>
          <w:rtl w:val="true"/>
        </w:rPr>
        <w:t>نكته چهارم</w:t>
      </w:r>
      <w:bookmarkEnd w:id="480"/>
    </w:p>
    <w:p>
      <w:pPr>
        <w:pStyle w:val="Heading6"/>
        <w:numPr>
          <w:ilvl w:val="5"/>
          <w:numId w:val="1"/>
        </w:numPr>
        <w:rPr/>
      </w:pPr>
      <w:bookmarkStart w:id="481" w:name="__RefHeading___Toc18009199_1280447820"/>
      <w:bookmarkStart w:id="482" w:name="_Toc185"/>
      <w:bookmarkEnd w:id="481"/>
      <w:r>
        <w:rPr>
          <w:rtl w:val="true"/>
        </w:rPr>
        <w:t>اشاره</w:t>
      </w:r>
      <w:bookmarkEnd w:id="482"/>
    </w:p>
    <w:p>
      <w:pPr>
        <w:pStyle w:val="BookText"/>
        <w:rPr/>
      </w:pPr>
      <w:r>
        <w:rPr>
          <w:rFonts w:ascii="IRNazanin" w:hAnsi="IRNazanin" w:eastAsia="IRNazanin"/>
          <w:color w:val="111111"/>
          <w:sz w:val="28"/>
          <w:sz w:val="28"/>
          <w:szCs w:val="28"/>
          <w:rtl w:val="true"/>
          <w:lang w:bidi="fa-IR"/>
        </w:rPr>
        <w:t>آنچه گفته شد با نگاهى گذرا به آيات امم سابقه در قرآن واضح مى‌گردد</w:t>
      </w:r>
      <w:r>
        <w:rPr>
          <w:rFonts w:eastAsia="IRNazanin" w:cs="IRNazanin"/>
          <w:color w:val="111111"/>
          <w:sz w:val="28"/>
          <w:szCs w:val="28"/>
          <w:rtl w:val="true"/>
          <w:lang w:bidi="fa-IR"/>
        </w:rPr>
        <w:t>:</w:t>
      </w:r>
    </w:p>
    <w:p>
      <w:pPr>
        <w:pStyle w:val="Heading6"/>
        <w:numPr>
          <w:ilvl w:val="5"/>
          <w:numId w:val="1"/>
        </w:numPr>
        <w:rPr/>
      </w:pPr>
      <w:bookmarkStart w:id="483" w:name="__RefHeading___Toc18009201_1280447820"/>
      <w:bookmarkStart w:id="484" w:name="_Toc186"/>
      <w:bookmarkEnd w:id="483"/>
      <w:r>
        <w:rPr>
          <w:rtl w:val="true"/>
        </w:rPr>
        <w:t>اول</w:t>
      </w:r>
      <w:r>
        <w:rPr>
          <w:rtl w:val="true"/>
        </w:rPr>
        <w:t xml:space="preserve">. </w:t>
      </w:r>
      <w:r>
        <w:rPr>
          <w:rtl w:val="true"/>
        </w:rPr>
        <w:t>امت حضرت موسى عليه‌السلام</w:t>
      </w:r>
      <w:bookmarkEnd w:id="484"/>
    </w:p>
    <w:p>
      <w:pPr>
        <w:pStyle w:val="BookText"/>
        <w:rPr/>
      </w:pPr>
      <w:r>
        <w:rPr>
          <w:rFonts w:ascii="IRNazanin" w:hAnsi="IRNazanin" w:eastAsia="IRNazanin"/>
          <w:color w:val="111111"/>
          <w:sz w:val="28"/>
          <w:sz w:val="28"/>
          <w:szCs w:val="28"/>
          <w:rtl w:val="true"/>
          <w:lang w:bidi="fa-IR"/>
        </w:rPr>
        <w:t>يك مورد امت حضرت موسى عليه‌السلام است؛ كه خليفه و جانشين آن حضرت يعنى حضرت هارون عليه‌السلام را نمى‌پذيرند و كنار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واعَدنا موسى ثَلاثينَ لَيلَةً وَ أتمَمناها بِعَشرٍ فَتَمَّ ميقاتُ رَبِّهِ أربَعينَ لَيلَةً وَ قالَ موسى لأخيهِ هارونَ اخلُفنى فى قَومى وَ أصلِح وَ لا تَتَّبِع سَبيلَ المُفسِدينَ</w:t>
      </w:r>
      <w:r>
        <w:rPr>
          <w:rFonts w:eastAsia="IRNazanin" w:cs="IRNazanin"/>
          <w:color w:val="111111"/>
          <w:sz w:val="28"/>
          <w:szCs w:val="28"/>
          <w:rtl w:val="true"/>
          <w:lang w:bidi="fa-IR"/>
        </w:rPr>
        <w:t>»</w:t>
      </w:r>
      <w:r>
        <w:rPr>
          <w:rStyle w:val="FootnoteAnchor"/>
          <w:rtl w:val="true"/>
        </w:rPr>
        <w:footnoteReference w:id="6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موسى سى شب وعده گذاشتيم و آن را با ده شب ديگر تمام كرديم تا آنكه وقت معين پروردگارش در چهل شب به سر آمد 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رفتن به كوه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برادرش هارون گفت در ميان قوم من جانشينم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كن و راه فسادگران را پيروى مكن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آيا از جانب قوم حضرت موسى عليه‌السلام چه بر سر خليفه وى حضرت هارون عليه‌السلام آمد ؟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 قَومُ موسى مِن بَعدِهِ مِن حُليِّهِم عِجلاً جَسَدا لَهُ خُوارٌ أ لَم يَرَوا أنَّهُ لا يُكَلِّمُهُم وَ لا يَهديهِم سَبيلاً إتَّخَذوهُ وَ كانوا ظالِمينَ</w:t>
      </w:r>
      <w:r>
        <w:rPr>
          <w:rFonts w:eastAsia="IRNazanin" w:cs="IRNazanin"/>
          <w:color w:val="111111"/>
          <w:sz w:val="28"/>
          <w:szCs w:val="28"/>
          <w:rtl w:val="true"/>
          <w:lang w:bidi="fa-IR"/>
        </w:rPr>
        <w:t>»</w:t>
      </w:r>
      <w:r>
        <w:rPr>
          <w:rStyle w:val="FootnoteAnchor"/>
          <w:rtl w:val="true"/>
        </w:rPr>
        <w:footnoteReference w:id="6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قوم موسى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زيورهاى خود مجسمه گوساله‌اى براى خود ساختند كه صداى گاو داشت آيا نديدند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ايشان سخن نمى‌گويد و راهى به آنها نمى‌نمايد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ستمكار بودند</w:t>
      </w:r>
      <w:r>
        <w:rPr>
          <w:rFonts w:eastAsia="IRNazanin" w:cs="IRNazanin"/>
          <w:color w:val="111111"/>
          <w:sz w:val="28"/>
          <w:szCs w:val="28"/>
          <w:rtl w:val="true"/>
          <w:lang w:bidi="fa-IR"/>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عكس العمل حضرت موسى عليه‌السلام چيست ؟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رَجَعَ موسى إلى قَومِهِ غَضبانَ أسِفا قالَ بِئسَما خَلَّفتُمونى مِن بَعدى أعَجِلتُم أمرَ رَبِّكُم وَ ألقَى الألواحَ وَ أخَذَ بِرَأسِ أخيهِ يَجُرُّهُ إلَيهِ</w:t>
      </w:r>
      <w:r>
        <w:rPr>
          <w:rFonts w:eastAsia="IRNazanin" w:cs="IRNazanin"/>
          <w:color w:val="111111"/>
          <w:sz w:val="28"/>
          <w:szCs w:val="28"/>
          <w:rtl w:val="true"/>
          <w:lang w:bidi="fa-IR"/>
        </w:rPr>
        <w:t>»</w:t>
      </w:r>
      <w:r>
        <w:rPr>
          <w:rStyle w:val="FootnoteAnchor"/>
          <w:rtl w:val="true"/>
        </w:rPr>
        <w:footnoteReference w:id="6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موسى خشمناك و اندوهگين به </w:t>
      </w:r>
    </w:p>
    <w:p>
      <w:pPr>
        <w:pStyle w:val="BookText"/>
        <w:rPr/>
      </w:pPr>
      <w:r>
        <w:rPr>
          <w:rFonts w:ascii="IRNazanin" w:hAnsi="IRNazanin" w:eastAsia="IRNazanin"/>
          <w:color w:val="111111"/>
          <w:sz w:val="28"/>
          <w:sz w:val="28"/>
          <w:szCs w:val="28"/>
          <w:rtl w:val="true"/>
          <w:lang w:bidi="fa-IR"/>
        </w:rPr>
        <w:t xml:space="preserve">سوى قوم خود بازگشت گفت پس از من چه بد جانشينى براى من بوديد آيا بر فرمان پروردگارتان پيشى گرفتيد و الواح را افكند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برادرش را گرفت و او را به طرف خود كشيد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حضرت هارون عليه‌السلام در مورد اين قوم ستمكار چه خبرى به حضرت موسى عليه‌السلام داد ؟ همان‌هايى كه وى را نپذيرفتند و كنار زدند و بر وى شوريدند و سركشى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ادامه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أمَّ إنَّ القَومَ استَضعَفونى وَ كادوا يَقتُلونَنى فَلا تُشمِت بِىَ الأعداءَ وَ لا تَجعَلنى مَعَ القَومِ الظالِمينَ</w:t>
      </w:r>
      <w:r>
        <w:rPr>
          <w:rFonts w:eastAsia="IRNazanin" w:cs="IRNazanin"/>
          <w:color w:val="111111"/>
          <w:sz w:val="28"/>
          <w:szCs w:val="28"/>
          <w:rtl w:val="true"/>
          <w:lang w:bidi="fa-IR"/>
        </w:rPr>
        <w:t>»</w:t>
      </w:r>
      <w:r>
        <w:rPr>
          <w:rStyle w:val="FootnoteAnchor"/>
          <w:rtl w:val="true"/>
        </w:rPr>
        <w:footnoteReference w:id="639"/>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حضرت هارون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اى فرزند مادرم اين قوم مرا ناتوان يافتند و چيزى نمانده بود كه مرا بكشند پس مرا دشمن‌شاد مكن و مرا در شمار گروه ستمكاران قرار مده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مجموع وقتى نزول تورات بر حضرت موسى بن عمران عليه‌السلام پايان يافت و كامل شد، قومش با خليفه و جانشين وى چه كردند ؟ جز آنكه از در خدعه و نيرنگ در آمدند و گوساله‌اى را به پرستش گرفتند، و آنچه خداوند متعال برايشان روشن ساخته بود رها كردند، و فرامين حضرت موسى عليه‌السلام را پشت سر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جاءكُم موسى بِالبَيِّناتِ ثُمَّ اتَّخَذتُمُ العِجلَ مِن بَعدِهِ وَ أنتُم ظالِمونَ</w:t>
      </w:r>
      <w:r>
        <w:rPr>
          <w:rFonts w:eastAsia="Amiri" w:cs="Amiri" w:ascii="Amiri" w:hAnsi="Amiri"/>
          <w:color w:val="111111"/>
          <w:sz w:val="28"/>
          <w:szCs w:val="28"/>
          <w:rtl w:val="true"/>
          <w:lang w:bidi="ar-SA"/>
        </w:rPr>
        <w:t>»</w:t>
      </w:r>
      <w:r>
        <w:rPr>
          <w:rStyle w:val="FootnoteAnchor"/>
          <w:rtl w:val="true"/>
        </w:rPr>
        <w:footnoteReference w:id="6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قطعا موسى براى شما معجزات آشكارى آورد سپس آن گوساله را در غياب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گرفتيد و ستمكار شديد</w:t>
      </w:r>
      <w:r>
        <w:rPr>
          <w:rFonts w:eastAsia="IRNazanin" w:cs="IRNazanin"/>
          <w:color w:val="111111"/>
          <w:sz w:val="28"/>
          <w:szCs w:val="28"/>
          <w:rtl w:val="true"/>
          <w:lang w:bidi="fa-IR"/>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هارون عليه‌السلام وفات يافت و جناب يوشع بن نون عليه‌السلام وصى و جانشين حضرت موسى عليه‌السلام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بنى‌اسرائيل به هفتاد و يك فرقه در مقابل او تقسيم شدند، كه هفتاد فرقه از آنها در آتش اند و تنها يك فرقه نجات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هايى هستند كه وصى و خليفه حضرت موسى عليه‌السلام پيروى كردند</w:t>
      </w:r>
      <w:r>
        <w:rPr>
          <w:rFonts w:eastAsia="IRNazanin" w:cs="IRNazanin"/>
          <w:color w:val="111111"/>
          <w:sz w:val="28"/>
          <w:szCs w:val="28"/>
          <w:rtl w:val="true"/>
          <w:lang w:bidi="fa-IR"/>
        </w:rPr>
        <w:t xml:space="preserve">. </w:t>
      </w:r>
      <w:bookmarkStart w:id="485" w:name="pg19260_257890"/>
    </w:p>
    <w:p>
      <w:pPr>
        <w:pStyle w:val="BookText"/>
        <w:rPr/>
      </w:pPr>
      <w:bookmarkEnd w:id="485"/>
      <w:r>
        <w:rPr>
          <w:rFonts w:ascii="IRNazanin" w:hAnsi="IRNazanin" w:eastAsia="IRNazanin"/>
          <w:color w:val="111111"/>
          <w:sz w:val="28"/>
          <w:sz w:val="28"/>
          <w:szCs w:val="28"/>
          <w:rtl w:val="true"/>
          <w:lang w:bidi="fa-IR"/>
        </w:rPr>
        <w:t>قرآن كريم به اين نكته اشاره مى‌كند كه يهود ولايت خلفاى حضرت موسى عليه‌السلام را نپذيرفتند و تحت ولايت كافران در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تَرى كَثيرا مِنهُم يَتَوَلَّونَ الَذينَ كَفَروا لَبِئسَ ما قَدَّمَت لَهُم أنفُسُهُم أن سَخِطَ اللّه‌ُ عَلَيهِم وَ فِى العَذابِ هُم خالِدونَ</w:t>
      </w:r>
      <w:r>
        <w:rPr>
          <w:rFonts w:eastAsia="IRNazanin" w:cs="IRNazanin"/>
          <w:color w:val="111111"/>
          <w:sz w:val="28"/>
          <w:szCs w:val="28"/>
          <w:rtl w:val="true"/>
          <w:lang w:bidi="fa-IR"/>
        </w:rPr>
        <w:t>»</w:t>
      </w:r>
      <w:r>
        <w:rPr>
          <w:rStyle w:val="FootnoteAnchor"/>
          <w:rtl w:val="true"/>
        </w:rPr>
        <w:footnoteReference w:id="6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بسيارى از آنان را مى‌بينى كه با كسانى كه كفر ورزيده‌اند دوستى مى‌كنند راستى چه زشت است آنچه براى خود پيش فرستادند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برايشان خشم گرفت و پيوسته در عذاب مى‌مانند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خداوند متعال در آيه بعد خبر مى‌دهد كه اگر ايشان به آنچه از جانب پروردگارشان نازل شد ايمان مى‌آوردند، هرگز ولايت كافران را نمى‌پذيرفتند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مى‌بينيم كه بين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إلَيهِم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إتَّخَذوهُم 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نص و سند صريح قرآنى در مى‌يابيم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إلَيهِم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ولايت است، و ولايت يعنى پذيرفتن سرپرستى و حاكميت واليان امر، كه در موردشان نص صريح آمده و از جانب انبيا عليهم‌السلام منصوب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ادامه آيات مى‌بينيم كه مشركان دشمن‌ترين دشمنان كسانى هستند كه ولايت مولاى ما امير المؤمنين عليه‌السلام را نپذيرفته‌اند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لفظى است كه قرآن كريم بر جمع كثيرى از مسلمانان منافق و كسانى كه ولايت على عليه‌السلام را نپذيرفتند اطلاق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همان آيه گروهى از نصارى و مسيحيان را استثنا كرده و فرموده كه آنها از نظر محبت و دوستى نزديك‌ترى با مؤمنان دارند، نسبت به يهود و مشركان</w:t>
      </w:r>
      <w:r>
        <w:rPr>
          <w:rFonts w:eastAsia="IRNazanin" w:cs="IRNazanin"/>
          <w:color w:val="111111"/>
          <w:sz w:val="28"/>
          <w:szCs w:val="28"/>
          <w:rtl w:val="true"/>
          <w:lang w:bidi="fa-IR"/>
        </w:rPr>
        <w:t>.</w:t>
      </w:r>
    </w:p>
    <w:p>
      <w:pPr>
        <w:pStyle w:val="Heading6"/>
        <w:numPr>
          <w:ilvl w:val="5"/>
          <w:numId w:val="1"/>
        </w:numPr>
        <w:rPr/>
      </w:pPr>
      <w:bookmarkStart w:id="486" w:name="__RefHeading___Toc18009203_1280447820"/>
      <w:bookmarkStart w:id="487" w:name="_Toc187"/>
      <w:bookmarkEnd w:id="486"/>
      <w:r>
        <w:rPr>
          <w:rtl w:val="true"/>
        </w:rPr>
        <w:t>دو</w:t>
      </w:r>
      <w:r>
        <w:rPr>
          <w:rtl w:val="true"/>
        </w:rPr>
        <w:t xml:space="preserve">. </w:t>
      </w:r>
      <w:r>
        <w:rPr>
          <w:rtl w:val="true"/>
        </w:rPr>
        <w:t>امت حضرت عيسى عليه‌السلام</w:t>
      </w:r>
      <w:bookmarkEnd w:id="48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حضرت عيسى عليه‌السلام وصى و خليفه آن حضرت شمعون صفا عليه‌السلام را نپذيرفته و 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جز گروهى اندك كه به شمعون عليه‌السلام وفادار ماندند، و بدين ترتيب امت </w:t>
      </w:r>
    </w:p>
    <w:p>
      <w:pPr>
        <w:pStyle w:val="BookText"/>
        <w:rPr/>
      </w:pPr>
      <w:r>
        <w:rPr>
          <w:rFonts w:ascii="IRNazanin" w:hAnsi="IRNazanin" w:eastAsia="IRNazanin"/>
          <w:color w:val="111111"/>
          <w:sz w:val="28"/>
          <w:sz w:val="28"/>
          <w:szCs w:val="28"/>
          <w:rtl w:val="true"/>
          <w:lang w:bidi="fa-IR"/>
        </w:rPr>
        <w:t>آن حضرت به ضلالت پيشينيان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اشاره به سنت اختلاف بعد از انبيا عليهم‌السلام و از جمله حضرت عيسى عليه‌السلام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 مِنهُم مَن كَلَّمَ اللّه‌ُ وَ رَفَعَ بَعضُهُم دَرجاتٍ وَ آتَينا عيسَى 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آن پيامبران را بر برخى ديگر برترى بخشيديم از آنان كسى بود كه خدا با او سخن گفت و درجات بعضى از آنان را بالا برد و به عيسى پسر مريم دلايل آشكار داديم و او را به وسيله روح‌القدس تأييد كرديم و اگر خدا مى‌خواست كسانى كه پس از آنان بودند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روشن كه برايشان آمد به كشتار يكديگر نمى‌پرداختند ولى با هم اختلاف كردند پس بعضى از آنان كسانى بودند كه ايمان آوردند و بعضى از آنان كسانى بودند كه كفر ورزيدند و اگر خدا مى‌خواست با يكديگر جنگ نمى‌كردند ولى خداوند آنچه را مى‌خواهد انجام مى‌دهد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أحَسَّ عيسى مِنهُمُ الكُفرَ قالَ مَن أنصارى إلَى اللّه‌ِ قالَ الحَواريّونَ نَحنُ أنصارُ اللّه‌ِ آمَنّا بِاللّه‌ِ وَ اشهَد بِأنّا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آمَنّا بِما أنزَلتَ وَ اتَّبعنَا الرَسولَ فَاكتُبنا مَعَ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مَكَروا وَ مَكَرَ اللّه‌ُ وَ اللّه‌ُ خَيرُ الماكِرينَ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اللّه‌َ يا عيسى إنّى مُتَوَفّيكَ وَ رافِعُكَ إلَىَّ وَ مُطَهِّرُكَ مِنَ الَذينَ كَفَروا وَ جاعِلُ الَذينَ اتَّبَعوكَ فَوقَ الَذينَ كَفَروا إلى يَومِ القيامَةِ ثُمَّ إلَىَّ مَرجِعُكُم فَأحكُمُ بَينَكُم فيما كُنتُم فيهِ تَختَلِفونَ</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عيسى از آنان احساس كفر كرد گفت ياران من در راه خدا چه كسان اند حواريون گفتند ما ياران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خداييم به خدا ايمان آورده‌ايم و گواه باش كه ما تسليم </w:t>
      </w:r>
      <w:bookmarkStart w:id="488" w:name="pg19260_257892"/>
    </w:p>
    <w:p>
      <w:pPr>
        <w:pStyle w:val="BookText"/>
        <w:rPr/>
      </w:pPr>
      <w:bookmarkEnd w:id="4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آنچه نازل كردى گرويديم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پيروى كرديم پس ما را در زمره گواهان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ورزيدند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در ميان آورد و خداوند بهترين مكّاران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خدا گفت اى عيسى من تو را برگرفته و به سوى خويش بالا مى‌برم و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كفر ورزيده‌اند پاك مى‌گردانم و تا روز رستاخيز كسانى را كه از تو پيروى كرده‌اند فوق كسانى كه كافر شده‌اند قرار خواهم داد آنگاه فرجام شما به سوى من است پس در آنچه بر سر آن اختلاف مى‌كرديد ميان شما داورى خواهم كرد</w:t>
      </w:r>
      <w:r>
        <w:rPr>
          <w:rFonts w:eastAsia="IRNazanin" w:cs="IRNazanin"/>
          <w:color w:val="111111"/>
          <w:sz w:val="28"/>
          <w:szCs w:val="28"/>
          <w:rtl w:val="true"/>
          <w:lang w:bidi="fa-IR"/>
        </w:rPr>
        <w:t>» .</w:t>
      </w:r>
    </w:p>
    <w:p>
      <w:pPr>
        <w:pStyle w:val="Heading6"/>
        <w:numPr>
          <w:ilvl w:val="5"/>
          <w:numId w:val="1"/>
        </w:numPr>
        <w:rPr/>
      </w:pPr>
      <w:bookmarkStart w:id="489" w:name="__RefHeading___Toc18009205_1280447820"/>
      <w:bookmarkStart w:id="490" w:name="_Toc188"/>
      <w:bookmarkEnd w:id="489"/>
      <w:r>
        <w:rPr>
          <w:rtl w:val="true"/>
        </w:rPr>
        <w:t>سه</w:t>
      </w:r>
      <w:r>
        <w:rPr>
          <w:rtl w:val="true"/>
        </w:rPr>
        <w:t xml:space="preserve">. </w:t>
      </w:r>
      <w:r>
        <w:rPr>
          <w:rtl w:val="true"/>
        </w:rPr>
        <w:t>امت اسلام</w:t>
      </w:r>
      <w:bookmarkEnd w:id="490"/>
    </w:p>
    <w:p>
      <w:pPr>
        <w:pStyle w:val="BookText"/>
        <w:rPr/>
      </w:pPr>
      <w:r>
        <w:rPr>
          <w:rFonts w:ascii="Amiri" w:hAnsi="Amiri" w:eastAsia="Amiri" w:cs="Amiri"/>
          <w:color w:val="111111"/>
          <w:sz w:val="28"/>
          <w:sz w:val="28"/>
          <w:szCs w:val="28"/>
          <w:rtl w:val="true"/>
          <w:lang w:bidi="ar-SA"/>
        </w:rPr>
        <w:t>و اما در مورد امت اسلامى خداوند متعال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أفَإين ماتَ أو قُتِلَ انقَلَبتُم عَلى أعقابِكُم وَ مَن يَنقَلِب عَلى عَقِبَيهِ فَلَن يَضُرَّ اللّه‌َ شَيئا وَ سَيَجزِى اللّه‌ُ الشاكِرينَ</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جز فرستاده‌اى كه پيش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نيست آيا اگر او بميرد يا كشته شود از عقيده خود برمى‌گرديد و هر كس از عقيده خود بازگردد هرگز هيچ زيانى به خدا نمى‌رساند و به زودى خداوند سپاسگزاران را پاداش مى‌دهد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امت نيز پس از آنكه آيه ابلاغ نازل گرديد و حكم نمود كه حضرت على عليه‌السلام امير و خليفه و جانشين رسول اللّه صلى‌الله‌عليه‌و‌آله است، به ضلالت پيشينيان خود بازگشتند، آن هم در فاصله‌اى نزديك به دو ماه و نه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مصيبت شهادت رسول اكرم صلى‌الله‌عليه‌و‌آله و پايان يافتن وحى واقع گرديد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امت اسلام از امت‌هاى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يهود و 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عبرت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وجود هشدارها و بر حذر داشتن‌هايى كه از سوى خدا در قرآن و نيز در لسان رسول اكرم صلى‌الله‌عليه‌و‌آله آمده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وقتى به آيات سه گانه سوره مائده باز مى‌گرديم، مى‌بينيم كه آيه ابلاغ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بين اين دو آيه مربوط به يهود و نصارى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 شباهت ميان اين آيه و آنچه در آيه پيش و پس آن در مورد دو امت بزرگ گذشته نازل شده اشاره مى‌كند، و آنها را با امت اسلام قرين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همان عكس العمل‌هايى كه اين دو امت در اين خصوص از خود نشان دادند، ابرهايى از خوف و حزن را در نظر رسول اكرم صلى‌الله‌عليه‌و‌آله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حدى كه آن حضرت را نگران كرد، كه مبادا آنچه در اين دو امت واقع شده در آينده در امت حضرتش نيز حادث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احاديث شريف بسيارى وارد شده كه بر اين امر دلالت دارد كه امت اسلام در آينده از همان راهى خواهد رفت و در كج راهه‌اى وارد خواهد شد كه يهود و نصارى وارد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وظيفه ما است كه بدانيم چه كسانى امت اسلامى را به اين بيراهه كشاندند، و دقيقا همچون يهود و نصارى امت اسلامى را در اين كج راهه عميق فرو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مى‌بينيم نزول آيه تبليغ با تأخير ابلاغ آن از سوى رسول اكرم صلى‌الله‌عليه‌و‌آله و درخواست آن حضرت از خداوند متعال مبنى بر حفاظت و حراست از شرّ مردم همزمان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درخواست پيامبر صلى‌الله‌عليه‌و‌آله غير از نشان دادن اهميت مطلب و چهره منافقان براى آيندگان، از آن رو بود كه حضرت احتمال مى‌داد كه در جريان نصب امير المؤمنين عليه‌السلام به عنوان ولىّ و خليفه، توطئه از جانب منافقان صورت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همين طور هم شد؛ از حوادث پس از غدير كاملاً مشخص است آن عصمتى كه رسول اللّه صلى‌الله‌عليه‌و‌آله از خداوند متعال درخواست كرده بود به وى عطا شد؛ به طورى كه همگان بيعت كردند و همه در آرامش بودند و به مخالفت برنخاستند، يا از روى ميل و يا از سر اكراه و يا از روى ترس</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وقتى پيامبر صلى‌الله‌عليه‌و‌آله به شهادت رسيد، اين عصمت به پايان رسيد، و با شهادت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عصمت الهى كه در آيه تبليغ به آن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رخت بربست، و بازگشت به ضلالت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كريم از آن سخن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أفَإين ماتَ أو قُتِلَ انقَلَبتُم عَلى أعقابِكُم وَ مَن يَنقَلِب عَلى عَقِبَيهِ فَلَن يَضُرَّ اللّه‌ُ شَيئا وَ سَيَجزِى اللّه‌ُ الشاكِرينَ</w:t>
      </w:r>
      <w:r>
        <w:rPr>
          <w:rFonts w:eastAsia="Amiri" w:cs="Amiri" w:ascii="Amiri" w:hAnsi="Amiri"/>
          <w:color w:val="111111"/>
          <w:sz w:val="28"/>
          <w:szCs w:val="28"/>
          <w:rtl w:val="true"/>
          <w:lang w:bidi="ar-SA"/>
        </w:rPr>
        <w:t>»</w:t>
      </w:r>
      <w:r>
        <w:rPr>
          <w:rStyle w:val="FootnoteAnchor"/>
          <w:rtl w:val="true"/>
        </w:rPr>
        <w:footnoteReference w:id="6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اگر او بميرد يا كشته شود به گذشته خود باز مى‌گرديد و هر كس به گذشته خود باز مى‌گردد هرگز هيچ زيانى به خدا نمى‌رساند و به زودى خداوند سپاسگزاران را پاداش مى‌دهد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آيه تبليغ با صيغه وعيد و اعلام خطر در خصوص نتايج وخيم كه در آينده دعوت وجود دارد سخن مى‌گويد، و تصريح مى‌كند كه همه چيز در معرض طوفان هاى هولناك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اگر اين تبليغ صورت نگيرد گويا رسول اللّه صلى‌الله‌عليه‌و‌آله كلاً رسالت خود را تبليغ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نگاهى ديگر، اين آيه بر اين نكته دلالت دارد كه ولايت، اين بناى الهى استوار و گرانقدر پايان بخش اديان الهى و عصاره همه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اين امر خطير تبليغ نگردد كل اديان آسمانى فرو ريخته و منهدم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اينجاست كه عظمت ولايت آشكار مى‌گردد، كه وجهى ديگر از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دين و تشريع الهى جز با وجود يكى از اين دو حفظ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نبوت پنهان گردد ولايت آشكار مى‌شود و از دين محافظت مى‌كند و رهبرى را به دست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آيه‌اى كه پس از آيه تبليغ مى‌آيد به اين نكته اشاره مى‌كند كه اهل كتاب بدون امر ولايت و وصايت هيچ در دست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لَستُم عَلى شَى‌ءٍ حَتّى تُقيموا التَوراةَ وَ الإنجيلَ وَ ما أُنزِلَ إلَيكُم مِن رَبِّكُم وَ لَيَزيدَنَّ كَثيرا مُنهُم ما أُنزِلَ إلَيكَ مِن رَبِّكَ طُغيانا وَ كُفرا فَلا تَأسَ عَلَى القَومِ الكافِرينَ</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اى اهل كتاب،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تورات و انجيل و آنچه از پروردگارتان به سوى شما نازل شده عمل نكرده‌ايد بر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آئين بر حقى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نيستيد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واقع بر پا داشتن تورات و انجيل حقيقى و اصيل نيز نيز منوط به وجود و حضور پيامبر اكرم صلى‌الله‌عليه‌و‌آله يا جانشين بر حق آن حضرت در امر وصايت و خلافت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مفاد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إلَيكُم 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امر ولايت نبى و جانشين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دو آيه پيش از آيه تبليغ و آيه پس از آن را بخواند، در مى‌يابد كه اين آيات از يهود و نصارى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اين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سوره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همه‌اش به اين قضيه پرداخته، و از سنت‌هاى الهى در مورد اين امت‌ها خبر داده، و ميثاق‌ها و پيمان‌هاى الهى كه خداوند از ايشان گرفته و اينكه چگونه آنها اين پيمان‌ها و ميثاق‌ها را نقض كرده‌اند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أخَذَ اللّه‌ُ ميثاقَ بَنى‌إسرائيلَ وَ بَعَثنا مِنهُمُ اثنَى‌عَشَرَ نَقيبا وَ قالَ اللّه‌ُ إنّى مَعَكُم لَئِن أقَمتُمُ الصَلوةَ وَ آتَيتُمُ الزَكوةَ وَ آمَنتُم بِرُسُلى وَ عَزَّرتُموهُم وَ أقرَضتُم اللّه‌َ قَرضا حَسَنا لأُكِفِّرَنَّ عَنكُم سَيّئاتِكُم وَ لأُدخِلَنَّكُم جَنّاتٍ تَجرى مِن تَحتِهَا الأنهارُ فَمَن كَفَرَ بَعدَ ذلِكَ مِنكُم فَقَد ضَلَّ سَواءَ السَبيلِ</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خدا از فرزندان اسرائيل پيمان گرفت و از آنان دوازده سركرده بر انگيختيم و خدا فرمود من با شما هستم اگر نماز بر پا داريد و زكات بدهيد و به فرستادگانم ايمان بياوريد و ياريشان كنيد و وام نيكويى به خدا بدهيد قطعا گناهانتان را از شما مى‌زدايم و شما را به باغ‌هايى كه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در مى‌آورم پس هر كس از شما بعد از اين كفر ورزد در حقيقت از راه راست گمراه شده است</w:t>
      </w:r>
      <w:r>
        <w:rPr>
          <w:rFonts w:eastAsia="IRNazanin" w:cs="IRNazanin"/>
          <w:color w:val="111111"/>
          <w:sz w:val="28"/>
          <w:szCs w:val="28"/>
          <w:rtl w:val="true"/>
          <w:lang w:bidi="fa-IR"/>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قرآن از نقض اين عهد و ميثاق سخن مى‌گويد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فَبِما نَقضِهِم ميثاقَهُم لَعنّاهُم وَ جَعَلنا قُلوبَهُم قاسيَةً يُحَرِّفونَ الكَلِمَ عَن مَواضِعِهِ وَ نَسوا حَظّا مِمّا </w:t>
      </w:r>
    </w:p>
    <w:p>
      <w:pPr>
        <w:pStyle w:val="BookText"/>
        <w:rPr/>
      </w:pPr>
      <w:r>
        <w:rPr>
          <w:rFonts w:ascii="Amiri" w:hAnsi="Amiri" w:eastAsia="Amiri" w:cs="Amiri"/>
          <w:color w:val="111111"/>
          <w:sz w:val="28"/>
          <w:sz w:val="28"/>
          <w:szCs w:val="28"/>
          <w:rtl w:val="true"/>
          <w:lang w:bidi="ar-SA"/>
        </w:rPr>
        <w:t>ذُكِّروا بِهِ وَ لا تَزالُ تَطَّلِعُ عَلى خائِنَةٌ مِنهُم إلاّ قَليلاً مِنهُم فَاعفُ عَنهُم وَ اصفَح إنَّ اللّه‌َ يُحِبُّ المُحسِنينَ</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شكستنشان لعنتشان كرديم و دل‌هايشان را سخت گردانيديم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را از مواضع خود تحريف مى‌كنند و بخشى از آنچه را بدان اندرز داده شده بودند به فراموشى سپردند و تو همواره بر خيانتى از آنان آگاه مى‌شوى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خيانتكار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درگذر و چشم پوشى كن كه خدا نيكوكاران را دوست مى‌دارد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گويا اين آيات صرفا براى مقدمه‌چينى جهت آنچه در بيعت غدير و پس از آن رخ خواهد داد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آيات انذار و بيم‌دهى است نسبت به سران مرتدّانى كه به تحريف و نقض بيعت و ميثاقى كه خود در روز بيعت انجام داده بودند و آن را قطعى نموده بودند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فراموش كردند در غدير به على عليه‌السلام تبريك گفتند، و فراموش كردند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مولى و سرور من و مولى و سرور همه مؤمنان شدى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امت اسلامى جهره خود را فراموش كرده و خيانت خود را آشكار ساختند، و به جز عده‌اى اندك همگى مرتدّ شده و به ضلالت پيشينيان خود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تعداد اندكى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تعداد آنها سه يا چهار نفر بيشتر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اسلام حقيقى بازگشتند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جريان دقيقا در امت عيسى عليه‌السلام رخ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الَذينَ قالوا إنّا نَصارى أخَذنا ميثاقَهُم فَنَسوا حَظّا مِمّا ذُكِّروا بِهِ فَأغرَينا بَينَهُمُ العَداوَةَ وَ البَغضاءَ إلى يَومِ القيامَةِ وَ سَوفَ يُنَبِّؤُهُم اللّه‌ُ بِما كانوا يَصنَعون</w:t>
      </w:r>
      <w:r>
        <w:rPr>
          <w:rFonts w:eastAsia="Amiri" w:cs="Amiri" w:ascii="Amiri" w:hAnsi="Amiri"/>
          <w:color w:val="111111"/>
          <w:sz w:val="28"/>
          <w:szCs w:val="28"/>
          <w:rtl w:val="true"/>
          <w:lang w:bidi="ar-SA"/>
        </w:rPr>
        <w:t>»</w:t>
      </w:r>
      <w:r>
        <w:rPr>
          <w:rStyle w:val="FootnoteAnchor"/>
          <w:rtl w:val="true"/>
        </w:rPr>
        <w:footnoteReference w:id="6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كسانى كه گفتند ما نصرانى هستيم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گرفتيم و بخشى از آنچه را بدان اندرز داده شده </w:t>
      </w:r>
    </w:p>
    <w:p>
      <w:pPr>
        <w:pStyle w:val="BookText"/>
        <w:rPr/>
      </w:pPr>
      <w:r>
        <w:rPr>
          <w:rFonts w:ascii="IRNazanin" w:hAnsi="IRNazanin" w:eastAsia="IRNazanin"/>
          <w:color w:val="111111"/>
          <w:sz w:val="28"/>
          <w:sz w:val="28"/>
          <w:szCs w:val="28"/>
          <w:rtl w:val="true"/>
          <w:lang w:bidi="fa-IR"/>
        </w:rPr>
        <w:t xml:space="preserve">بودند فراموش كردند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قيامت ميانشان دشمنى و كينه افكنديم و به زودى خدا آنان را از آنچه مى‌كرده‌اند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مى‌دهد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ساير آيات نيز در خصوص اين دو امت گمراه سنت‌ها و بدعت‌هايى كه نهادند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و از تورات و انجيل و تعاليم الهى سخن مى‌گويد، و به جز برخى مسائل فرعى ديگر كه سوره بدان پرداخته است، در پايان به سخن گفتن از امت مسيح و آنچه بر سر آنها آمد پرداخته، و حسن خاتمه آن چنين است كه 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هذا يَومٌ يَنفَعُ الصادِقينَ صِدقَهُم لَهُم جَنّاتٌ تَجرى مِن تَحتِهَا الأنهارُ خالِدينَ فيها أبدا رَضِىَ اللّه‌ُ عَنهُم وَ رَضوا عَنهُ ذلِكَ الفَوزُ العَظيمُ</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فرمود اين روزى است كه راستگويان را راستى‌شان سود بخشد براى آنان باغ‌هايى است كه از زير آن نهرها روان است هميشه در آن جاودان اند خدا از آنان خشنود است و آنان از او خشنود هستند اين است رستگارى بزرگ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اهل بيت حضرت مصطفى عليهم‌السلام هستند كه حضرت اللّه سبحانه و تعالى به ما دستور داده است كه با ايشان باشيم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6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از خدا پروا كنيد و با راستان باشيد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تبليغ سوره مائده را به دو نيم كرده و ماقبل آن و مابعد آن همچون دو بالى است كه توسط آنها در فضاى سنن الهى پرواز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عهد و ميثاق و واليان الهى را بيان كرده است، و آنچه بر سر اين دو نبوت پس از آنكه امت‌هايشان ميثاق ولايت و وصايت را نقض كردند آمد</w:t>
      </w:r>
      <w:r>
        <w:rPr>
          <w:rFonts w:eastAsia="IRNazanin" w:cs="IRNazanin"/>
          <w:color w:val="111111"/>
          <w:sz w:val="28"/>
          <w:szCs w:val="28"/>
          <w:rtl w:val="true"/>
          <w:lang w:bidi="fa-IR"/>
        </w:rPr>
        <w:t xml:space="preserve">. </w:t>
      </w:r>
      <w:bookmarkStart w:id="491" w:name="pg19260_257898"/>
    </w:p>
    <w:p>
      <w:pPr>
        <w:pStyle w:val="BookText"/>
        <w:rPr/>
      </w:pPr>
      <w:bookmarkEnd w:id="491"/>
      <w:r>
        <w:rPr>
          <w:rFonts w:ascii="IRNazanin" w:hAnsi="IRNazanin" w:eastAsia="IRNazanin"/>
          <w:color w:val="111111"/>
          <w:sz w:val="28"/>
          <w:sz w:val="28"/>
          <w:szCs w:val="28"/>
          <w:rtl w:val="true"/>
          <w:lang w:bidi="fa-IR"/>
        </w:rPr>
        <w:t>مصيبت‌ها و رسوايى‌ها و محنت و رنج‌هايى كه بر سرشان باريد، و دستورات و تعاليم نازل شده در تورات و انجيل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كار به جايى كشيد كه تورات و انجيل را ضايع كرده و كلام الهى را تحريف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متون ديگرى را خود تدوين كردند، آن هم مطابق با هواى نفس و ميل راهبان و عالمان يهود و نصارى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مهم‌ترين بخش دو رسالت عظيم دو پيامبر بزرگ در تاريخ قديم ضايع شد و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هم با تفصيل زياد از اين دو امت سخن گفته، تا عبرتى باشد براى صاحبان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عصمت و پاسبانى و نگاهبانى خداوند در روز غدير بر پيامبر ما محمد صلى‌الله‌عليه‌و‌آله نازل نشده بود، و اگر تأكيد الهى مبنى بر حفظ قرآن وجود نمى‌داشت، رسالت الهى نيز در مسير طوفان‌هايى كه بر امت‌هاى گذشته وزيد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متفرق مى‌شديم، و امروز مجموعه‌اى از كتاب‌هاب مقدس اما تحريف شده در اختيارمان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الذِكرَ وَ إنّا لَهُ لَحافِظونَ</w:t>
      </w:r>
      <w:r>
        <w:rPr>
          <w:rFonts w:eastAsia="IRNazanin" w:cs="IRNazanin"/>
          <w:color w:val="111111"/>
          <w:sz w:val="28"/>
          <w:szCs w:val="28"/>
          <w:rtl w:val="true"/>
          <w:lang w:bidi="fa-IR"/>
        </w:rPr>
        <w:t>»</w:t>
      </w:r>
      <w:r>
        <w:rPr>
          <w:rStyle w:val="FootnoteAnchor"/>
          <w:rtl w:val="true"/>
        </w:rPr>
        <w:footnoteReference w:id="6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بى‌ترديد ما اين قرآن را نازل كرده‌ايم و قطعا نگهبان آن خواهيم بود</w:t>
      </w:r>
      <w:r>
        <w:rPr>
          <w:rFonts w:eastAsia="IRNazanin" w:cs="IRNazanin"/>
          <w:color w:val="111111"/>
          <w:sz w:val="28"/>
          <w:szCs w:val="28"/>
          <w:rtl w:val="true"/>
          <w:lang w:bidi="fa-IR"/>
        </w:rPr>
        <w:t>» .</w:t>
      </w:r>
    </w:p>
    <w:p>
      <w:pPr>
        <w:pStyle w:val="Heading4"/>
        <w:numPr>
          <w:ilvl w:val="3"/>
          <w:numId w:val="1"/>
        </w:numPr>
        <w:rPr/>
      </w:pPr>
      <w:bookmarkStart w:id="492" w:name="__RefHeading___Toc18009207_1280447820"/>
      <w:bookmarkStart w:id="493" w:name="_Toc189"/>
      <w:bookmarkEnd w:id="492"/>
      <w:r>
        <w:rPr>
          <w:rtl w:val="true"/>
        </w:rPr>
        <w:t>نكاتى در مورد آيه تبليغ</w:t>
      </w:r>
      <w:bookmarkEnd w:id="493"/>
    </w:p>
    <w:p>
      <w:pPr>
        <w:pStyle w:val="Heading5"/>
        <w:numPr>
          <w:ilvl w:val="4"/>
          <w:numId w:val="1"/>
        </w:numPr>
        <w:rPr/>
      </w:pPr>
      <w:bookmarkStart w:id="494" w:name="__RefHeading___Toc18009209_1280447820"/>
      <w:bookmarkStart w:id="495" w:name="_Toc190"/>
      <w:bookmarkEnd w:id="494"/>
      <w:r>
        <w:rPr>
          <w:rtl w:val="true"/>
        </w:rPr>
        <w:t>اشاره</w:t>
      </w:r>
      <w:bookmarkEnd w:id="495"/>
    </w:p>
    <w:p>
      <w:pPr>
        <w:pStyle w:val="BookText"/>
        <w:rPr/>
      </w:pPr>
      <w:r>
        <w:rPr>
          <w:rFonts w:ascii="Amiri" w:hAnsi="Amiri" w:eastAsia="Amiri" w:cs="Amiri"/>
          <w:color w:val="111111"/>
          <w:sz w:val="28"/>
          <w:sz w:val="28"/>
          <w:szCs w:val="28"/>
          <w:rtl w:val="true"/>
          <w:lang w:bidi="ar-SA"/>
        </w:rPr>
        <w:t>با تأمل در آيه ابلاغ نكاتى به دست مى‌آيد كه قابل ذكر است</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18009211_1280447820"/>
      <w:bookmarkStart w:id="497" w:name="_Toc191"/>
      <w:bookmarkEnd w:id="496"/>
      <w:r>
        <w:rPr>
          <w:rtl w:val="true"/>
        </w:rPr>
        <w:t>نكته اول</w:t>
      </w:r>
      <w:r>
        <w:rPr>
          <w:rtl w:val="true"/>
        </w:rPr>
        <w:t xml:space="preserve">: </w:t>
      </w:r>
      <w:r>
        <w:rPr>
          <w:rtl w:val="true"/>
        </w:rPr>
        <w:t>آيات قبل و بعد آيه تبليغ</w:t>
      </w:r>
      <w:bookmarkEnd w:id="497"/>
    </w:p>
    <w:p>
      <w:pPr>
        <w:pStyle w:val="BookText"/>
        <w:rPr/>
      </w:pPr>
      <w:r>
        <w:rPr>
          <w:rFonts w:ascii="Amiri" w:hAnsi="Amiri" w:eastAsia="Amiri" w:cs="Amiri"/>
          <w:color w:val="111111"/>
          <w:sz w:val="28"/>
          <w:sz w:val="28"/>
          <w:szCs w:val="28"/>
          <w:rtl w:val="true"/>
          <w:lang w:bidi="ar-SA"/>
        </w:rPr>
        <w:t xml:space="preserve">نكته‌اى در آيه تبليغ است و آن اينكه در آيات قبل و بعد از آيه تبليغ نيز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أُنزِلَ إلَيهِم مِن رَبِّهرم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أُنزِلَ إلَيكُم مِن رَبِّكُم</w:t>
      </w:r>
      <w:r>
        <w:rPr>
          <w:rFonts w:eastAsia="Amiri" w:cs="Amiri" w:ascii="Amiri" w:hAnsi="Amiri"/>
          <w:color w:val="111111"/>
          <w:sz w:val="28"/>
          <w:szCs w:val="28"/>
          <w:rtl w:val="true"/>
          <w:lang w:bidi="ar-SA"/>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يك امر تصادفى نيست كه در سه آيه پشت سر هم، سه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اول و سوم مربوط به كتاب آسمانى است كه مردم بايد آن را به پا دارند تا از </w:t>
      </w:r>
      <w:bookmarkStart w:id="498" w:name="pg19260_257899"/>
    </w:p>
    <w:p>
      <w:pPr>
        <w:pStyle w:val="BookText"/>
        <w:rPr/>
      </w:pPr>
      <w:bookmarkEnd w:id="498"/>
      <w:r>
        <w:rPr>
          <w:rFonts w:ascii="IRNazanin" w:hAnsi="IRNazanin" w:eastAsia="IRNazanin"/>
          <w:color w:val="111111"/>
          <w:sz w:val="28"/>
          <w:sz w:val="28"/>
          <w:szCs w:val="28"/>
          <w:rtl w:val="true"/>
          <w:lang w:bidi="fa-IR"/>
        </w:rPr>
        <w:t>بركات آن در دنيا و آخرت بهره‌مند شوند، و مورد دوم مربوط به رهبرى جامعه است كه بايد از سوى خدا تعيين گردد، و پس از پيامبر صلى‌الله‌عليه‌و‌آله در قالب امام سرپرستى جامعه را بر عهده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اعجاز قرآن را ببينيد؛ خدا امامت على بن ابى‌طالب عليه‌السلام را بين دو كتاب آسمانى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كتاب خدا را به پا داريد اوضاع اقتصاديتان خوب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كتاب آسمانى را به پا نداريد هويت نداريد و هيچ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دو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را معرفى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كتاب آسمانى و امام معصوم عليه‌السلام در كنار هم، چنانكه پيامبر صلى‌الله‌عليه‌و‌آله در حديث ثقلين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تارك فيكم الثقلين كتاب اللّه و عترتى اهل‌بيتى</w:t>
      </w:r>
      <w:r>
        <w:rPr>
          <w:rFonts w:eastAsia="IRNazanin" w:cs="IRNazanin"/>
          <w:color w:val="111111"/>
          <w:sz w:val="28"/>
          <w:szCs w:val="28"/>
          <w:rtl w:val="true"/>
          <w:lang w:bidi="fa-IR"/>
        </w:rPr>
        <w:t>.</w:t>
      </w:r>
    </w:p>
    <w:p>
      <w:pPr>
        <w:pStyle w:val="Heading5"/>
        <w:numPr>
          <w:ilvl w:val="4"/>
          <w:numId w:val="1"/>
        </w:numPr>
        <w:rPr/>
      </w:pPr>
      <w:bookmarkStart w:id="499" w:name="__RefHeading___Toc18009213_1280447820"/>
      <w:bookmarkStart w:id="500" w:name="_Toc192"/>
      <w:bookmarkEnd w:id="499"/>
      <w:r>
        <w:rPr>
          <w:rtl w:val="true"/>
        </w:rPr>
        <w:t>نكته دوم</w:t>
      </w:r>
      <w:r>
        <w:rPr>
          <w:rtl w:val="true"/>
        </w:rPr>
        <w:t xml:space="preserve">: </w:t>
      </w:r>
      <w:r>
        <w:rPr>
          <w:rtl w:val="true"/>
        </w:rPr>
        <w:t>زمينه آيه تبليغ</w:t>
      </w:r>
      <w:bookmarkEnd w:id="500"/>
    </w:p>
    <w:p>
      <w:pPr>
        <w:pStyle w:val="BookText"/>
        <w:rPr/>
      </w:pPr>
      <w:r>
        <w:rPr>
          <w:rFonts w:ascii="IRNazanin" w:hAnsi="IRNazanin" w:eastAsia="IRNazanin"/>
          <w:color w:val="111111"/>
          <w:sz w:val="28"/>
          <w:sz w:val="28"/>
          <w:szCs w:val="28"/>
          <w:rtl w:val="true"/>
          <w:lang w:bidi="fa-IR"/>
        </w:rPr>
        <w:t>قرآن كتاب اعظم و امّ الكتاب مسلمانان، اولين كتابى است كه غدير را با ابديت خود پيوند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نيز، قبل از واقعه و مقارن آن و بعد از اجراى آن در پناه قرآن بوده، و نزول آيات پى در پى آن را پشتيبانى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قبل از معرفى هر كتابِ ديگرى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حامل غدير است و طى چهارده قرن فرهنگ غدير را با حضور خود بين همه نسل‌هاى مسلمان به خانه‌هاى آنان برده و در اختيار بزرگ و كوچكشان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اين ارتباط عميق، هر كتابى كه در اعتقادات، حديث، تاريخ و تفسير در اسلام نوشته شده، به عنوان يكى از اساسى‌ترين فرازهاى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ساخته و به تبيين آن پرداخته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كتاب در اسلام كه واقعه غدير را مطرح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 بن قيس الهلالى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موارد متعددى از آن آيه تبليغ و آيه اكمال مطرح شده و ارتباط مستقيم آن با واقعه غدير از لسان پيامبر و امامان عليهم‌السلام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هم تفاسير و كتاب‌هاى تاريخى و اعتقادى اين حقيقت بزرگ را درباره غدير ثبت كرده‌اند، به گونه‌اى كه هر 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w:t>
      </w:r>
      <w:bookmarkStart w:id="501" w:name="pg19260_257900"/>
    </w:p>
    <w:p>
      <w:pPr>
        <w:pStyle w:val="BookText"/>
        <w:rPr/>
      </w:pPr>
      <w:bookmarkEnd w:id="501"/>
      <w:r>
        <w:rPr>
          <w:rFonts w:ascii="Amiri" w:hAnsi="Amiri" w:eastAsia="Amiri" w:cs="Amiri"/>
          <w:color w:val="111111"/>
          <w:sz w:val="28"/>
          <w:sz w:val="28"/>
          <w:szCs w:val="28"/>
          <w:rtl w:val="true"/>
          <w:lang w:bidi="ar-SA"/>
        </w:rPr>
        <w:t xml:space="preserve">دينَكُم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ميان آمده، فورا غدير مطرح شده است، و هر جا سخن از غدير بوده فورا اين آيات تداعى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حقيقت غديرى قرآنى، كم كم شكل جدى ترى به خود گرفته، و با شبهه افكنى‌هايى كه دشمنان از فشار عظمت آن به ميان آورده‌اند، توجه بيشترى را به خود جلب كرده است؛ به گونه‌اى كه در كتاب‌هاى تاريخى و حديثى به صورت فصلى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Heading5"/>
        <w:numPr>
          <w:ilvl w:val="4"/>
          <w:numId w:val="1"/>
        </w:numPr>
        <w:rPr/>
      </w:pPr>
      <w:bookmarkStart w:id="502" w:name="__RefHeading___Toc18009215_1280447820"/>
      <w:bookmarkStart w:id="503" w:name="_Toc193"/>
      <w:bookmarkEnd w:id="502"/>
      <w:r>
        <w:rPr>
          <w:rtl w:val="true"/>
        </w:rPr>
        <w:t>نكته سوم</w:t>
      </w:r>
      <w:r>
        <w:rPr>
          <w:rtl w:val="true"/>
        </w:rPr>
        <w:t xml:space="preserve">: </w:t>
      </w:r>
      <w:r>
        <w:rPr>
          <w:rtl w:val="true"/>
        </w:rPr>
        <w:t>اعجاز آيه تبليغ</w:t>
      </w:r>
      <w:bookmarkEnd w:id="503"/>
    </w:p>
    <w:p>
      <w:pPr>
        <w:pStyle w:val="BookText"/>
        <w:rPr/>
      </w:pPr>
      <w:r>
        <w:rPr>
          <w:rFonts w:ascii="IRNazanin" w:hAnsi="IRNazanin" w:eastAsia="IRNazanin"/>
          <w:color w:val="111111"/>
          <w:sz w:val="28"/>
          <w:sz w:val="28"/>
          <w:szCs w:val="28"/>
          <w:rtl w:val="true"/>
          <w:lang w:bidi="fa-IR"/>
        </w:rPr>
        <w:t>از جمله نكاتى كه در مورد آيه تبليغ مى‌توان بيان كرد اينكه خداوند امامت را ادامه رسالت و همتاى آن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حادثه جهانى غدير خم به پيامبر اكرم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نصب على بن ابى‌طالب عليه‌السلام را به دست خود انجام ندهى و ولايت را تبيين نكنى، اصلاً به رسالت الهى عمل نكرده‌اى؛ يعنى رسالت منهاى امامت معادل با رسالت منهاى رسالت است، زيرا آنچه اساس رسالت را حفظ مى‌كند همان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معرّف براى عظمت روز غدير و حادثه جهانى اين روز قرآن و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حادثه‌اى در روز هجدهم ماه ذى الحجه در سرزمين غدير رخ داد كه اين روز را براى ابد عيد كرد ؟ خداى سبحان در آيه تبليغ به رسول اكرم صلى‌الله‌عليه‌و‌آله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 چه پيامبر صلى‌الله‌عليه‌و‌آله داراى مقام نبوت نيز هست، ولى در اين پيام آسمانى رسالت او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ذيل همين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 تو را از آسيب مردم حفظ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سبحان فرمود خدا تو را از آسيب مردم مصون نگاه مى‌دارد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آنچه سر همبندى كرده‌اند افسوس افسونگران است، و افسونگر هر جا برود رستگار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خواهند ديد كه در صحنه مسابقه اژدهايى حركت </w:t>
      </w:r>
      <w:bookmarkStart w:id="504" w:name="pg19260_257901"/>
    </w:p>
    <w:p>
      <w:pPr>
        <w:pStyle w:val="BookText"/>
        <w:rPr/>
      </w:pPr>
      <w:bookmarkEnd w:id="504"/>
      <w:r>
        <w:rPr>
          <w:rFonts w:ascii="IRNazanin" w:hAnsi="IRNazanin" w:eastAsia="IRNazanin"/>
          <w:color w:val="111111"/>
          <w:sz w:val="28"/>
          <w:sz w:val="28"/>
          <w:szCs w:val="28"/>
          <w:rtl w:val="true"/>
          <w:lang w:bidi="fa-IR"/>
        </w:rPr>
        <w:t>مى‌كند ولى چيزى جز چوب‌هاى خشك و طناب‌هاى بى‌روح و سرد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آخرالامر هم كيد و صنع ساحران را بلعيده مى‌شود، نه چوب و عصا و 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با چنين اهميتى حادثه غدير را براى رسول گرامى صلى‌الله‌عليه‌و‌آله تحليل و تبيين كرد</w:t>
      </w:r>
      <w:r>
        <w:rPr>
          <w:rFonts w:eastAsia="IRNazanin" w:cs="IRNazanin"/>
          <w:color w:val="111111"/>
          <w:sz w:val="28"/>
          <w:szCs w:val="28"/>
          <w:rtl w:val="true"/>
          <w:lang w:bidi="fa-IR"/>
        </w:rPr>
        <w:t>.</w:t>
      </w:r>
    </w:p>
    <w:p>
      <w:pPr>
        <w:pStyle w:val="Heading5"/>
        <w:numPr>
          <w:ilvl w:val="4"/>
          <w:numId w:val="1"/>
        </w:numPr>
        <w:rPr/>
      </w:pPr>
      <w:bookmarkStart w:id="505" w:name="__RefHeading___Toc18009217_1280447820"/>
      <w:bookmarkStart w:id="506" w:name="_Toc194"/>
      <w:bookmarkEnd w:id="505"/>
      <w:r>
        <w:rPr>
          <w:rtl w:val="true"/>
        </w:rPr>
        <w:t>نكته چهارم</w:t>
      </w:r>
      <w:r>
        <w:rPr>
          <w:rtl w:val="true"/>
        </w:rPr>
        <w:t xml:space="preserve">: </w:t>
      </w:r>
      <w:r>
        <w:rPr>
          <w:rtl w:val="true"/>
        </w:rPr>
        <w:t>پيوند نبوت و امامت</w:t>
      </w:r>
      <w:bookmarkEnd w:id="506"/>
    </w:p>
    <w:p>
      <w:pPr>
        <w:pStyle w:val="BookText"/>
        <w:rPr/>
      </w:pPr>
      <w:r>
        <w:rPr>
          <w:rFonts w:ascii="IRNazanin" w:hAnsi="IRNazanin" w:eastAsia="IRNazanin"/>
          <w:color w:val="111111"/>
          <w:sz w:val="28"/>
          <w:sz w:val="28"/>
          <w:szCs w:val="28"/>
          <w:rtl w:val="true"/>
          <w:lang w:bidi="fa-IR"/>
        </w:rPr>
        <w:t>اگر كسى بر آن شود تا غدير را در يك جمله معرفى كند، 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پيمانه و ظرفى است كه تمام فداكارى‌هاى رسول گرامى اسلام صلى‌الله‌عليه‌و‌آله در آن گرد آمده، و گنجينه تمام احكام و آدابى است كه خداى متعال بر پيامبر خويش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و پيوند ناگسستنى بعثت و خاتميت با غدير در اين آيه از قرآن تبلور يافته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الرَسولُ بَلِّغ ما أُنزِلَ إلَيكَ مِن رَبِّكَ وَ إن لَم تَفعَل فَما بَلَّغتَ رِسالَتَهُ </w:t>
      </w:r>
      <w:r>
        <w:rPr>
          <w:rFonts w:eastAsia="IRNazanin" w:cs="IRNazanin"/>
          <w:color w:val="111111"/>
          <w:sz w:val="28"/>
          <w:szCs w:val="28"/>
          <w:rtl w:val="true"/>
          <w:lang w:bidi="fa-IR"/>
        </w:rPr>
        <w:t>... »</w:t>
      </w:r>
      <w:r>
        <w:rPr>
          <w:rStyle w:val="FootnoteAnchor"/>
          <w:rtl w:val="true"/>
        </w:rPr>
        <w:footnoteReference w:id="6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آنچه از جانب پروردگارت به سوى تو نازل شده ابلاغ كن و اگر نكنى پيامش را نرسانده‌اى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توصيف ديگر غدير اين است كه بوستان تمام فضائل، اخلاق، والايى‌ها و خوبى‌هاست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غدير عين والايى‌هاست و تحولات مدنى و فرهنگى و معنوى وام‌دار غدير هستند، چرا كه مهم‌ترين عامل ماندگارى كيان دين و ملت اسلام است، و منكر غدير با اين ويژگى‌ها، در حقيقت منكر تمام ارزش‌هاى والاى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مدرسه و فرهنگ امير المؤمنين عليه‌السلام است كه مى‌تواند تمام بشريت را قرين سعادت و شادكامى گرداند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مدرسه غدير، يعنى امير المؤمنين عليه‌السلام در عظمت و منزلت، در مرتبه پس از پيامبر اكرم صلى‌الله‌عليه‌و‌آله است، چه اينكه وى چنان منزلت والايى دارد كه هيچ كس را ياراى همسنگى با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امام صادق عليه‌السلام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بن عتيبه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مى‌خواست از غير طريق على عليه‌السلام به مراتب خداشناسى دست يابد،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فَليُشَرِّق وَ ليُغَرِّب، أما وَ اللّه لا يُصيبُ العِلمَ إلاّ مِن أهلِ بَيتٍ نَزَلَ عَلَيهِم جَبرَئيلُ</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شروق </w:t>
      </w:r>
      <w:bookmarkStart w:id="507" w:name="pg19260_257902"/>
    </w:p>
    <w:p>
      <w:pPr>
        <w:pStyle w:val="BookText"/>
        <w:rPr/>
      </w:pPr>
      <w:bookmarkEnd w:id="507"/>
      <w:r>
        <w:rPr>
          <w:rFonts w:ascii="IRNazanin" w:hAnsi="IRNazanin" w:eastAsia="IRNazanin"/>
          <w:color w:val="111111"/>
          <w:sz w:val="28"/>
          <w:sz w:val="28"/>
          <w:szCs w:val="28"/>
          <w:rtl w:val="true"/>
          <w:lang w:bidi="fa-IR"/>
        </w:rPr>
        <w:t xml:space="preserve">و غرب را در نوردد، آگاه باشيد كه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كجا كه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نخواهد يافت مگر از محضر كسانى كه جبرئيل بر آنان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نيز همين است كه روى برتافتن از مدرسه و فرهنگ پيامبر و اهل بيتش عليهم‌السلام دليل روشن و خدشه ناپذير تيره روزى و سيه 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هر مرتبه و جايگاهى داشته باشد، اگر از خاستگاهى جز خاندان رسالت به دست آيد ارج و ارزش نخواهد داشت، زيرا چنين دانشى از ارزش‌هاى اخلاقى و معنوى تهى و از روح شريعت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هر مسيرى كه به غدير نرسد، عليه دين است و هر چه بر ضد و مخالف دين باشد مخالف خدا و رسول و خاندان پاك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تمام ارزش‌ها و والايى‌هاى اخلاقى در غدير نهفته است و از آن جوشش مى‌گيرد</w:t>
      </w:r>
      <w:r>
        <w:rPr>
          <w:rFonts w:eastAsia="IRNazanin" w:cs="IRNazanin"/>
          <w:color w:val="111111"/>
          <w:sz w:val="28"/>
          <w:szCs w:val="28"/>
          <w:rtl w:val="true"/>
          <w:lang w:bidi="fa-IR"/>
        </w:rPr>
        <w:t>.</w:t>
      </w:r>
    </w:p>
    <w:p>
      <w:pPr>
        <w:pStyle w:val="Heading5"/>
        <w:numPr>
          <w:ilvl w:val="4"/>
          <w:numId w:val="1"/>
        </w:numPr>
        <w:rPr/>
      </w:pPr>
      <w:bookmarkStart w:id="508" w:name="__RefHeading___Toc18009219_1280447820"/>
      <w:bookmarkStart w:id="509" w:name="_Toc195"/>
      <w:bookmarkEnd w:id="508"/>
      <w:r>
        <w:rPr>
          <w:rtl w:val="true"/>
        </w:rPr>
        <w:t>نكته پنجم</w:t>
      </w:r>
      <w:r>
        <w:rPr>
          <w:rtl w:val="true"/>
        </w:rPr>
        <w:t xml:space="preserve">: </w:t>
      </w:r>
      <w:r>
        <w:rPr>
          <w:rtl w:val="true"/>
        </w:rPr>
        <w:t>هدف بعثت و آيه تبليغ</w:t>
      </w:r>
      <w:bookmarkEnd w:id="509"/>
    </w:p>
    <w:p>
      <w:pPr>
        <w:pStyle w:val="BookText"/>
        <w:rPr/>
      </w:pPr>
      <w:r>
        <w:rPr>
          <w:rFonts w:ascii="Amiri" w:hAnsi="Amiri" w:eastAsia="Amiri" w:cs="Amiri"/>
          <w:color w:val="111111"/>
          <w:sz w:val="28"/>
          <w:sz w:val="28"/>
          <w:szCs w:val="28"/>
          <w:rtl w:val="true"/>
          <w:lang w:bidi="ar-SA"/>
        </w:rPr>
        <w:t>در مورد آيه تبليغ بد نيست به نكته‌اى اشاره شود، و آن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اولين و اصلى‌ترين هدف پيامبران عليهم‌السلام رساندن پيام خداوند به مردم است، تا حجت بر آنان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اين هدف را چنين بيان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أوحَينا إلَيكَ كَما أوحَينا إلى نوحٍ وَ النَبيّينَ مِن بَعدِهِ وَ أوحَينا إلى إبراهيمَ وَ إسمعيلَ وَ إسحقَ وَ يَعقوبَ وَ الأسباطَ وَ عيسى وَ أيّوبَ وَ يونُسَ وَ هارونَ وَ سُليمانَ وَ آتَينا داوودَ زَبورا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رُسُلاً قَد قَصَصناهُم عَلَيكَ مِن قَبلُ وَ رُسُلاً لَم نَقصُصهُم عَلَيكَ وَ كَلَّمَ اللّه‌ُ موسى تَكليما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رُسُلاً مُبَشِّرينَ وَ مُنذِرينَ لِئَلاّ يَكونَ لِلناسِ عَلَى اللّه‌ِ حُجَّةٌ بَعدَ الرُسُلِ وَ كانَ اللّه‌ُ عَزيزا حَكيما</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تو وحى كرديم همچنان كه به نوح و پيامبران بعد از او نيز وحى كرديم به ابراهيم اسماعيل اسحاق يعقوب اسباط عيسى ايوب يونس هارون و سليمان وحى </w:t>
      </w:r>
    </w:p>
    <w:p>
      <w:pPr>
        <w:pStyle w:val="BookText"/>
        <w:rPr/>
      </w:pPr>
      <w:r>
        <w:rPr>
          <w:rFonts w:ascii="IRNazanin" w:hAnsi="IRNazanin" w:eastAsia="IRNazanin"/>
          <w:color w:val="111111"/>
          <w:sz w:val="28"/>
          <w:sz w:val="28"/>
          <w:szCs w:val="28"/>
          <w:rtl w:val="true"/>
          <w:lang w:bidi="fa-IR"/>
        </w:rPr>
        <w:t>نموديم و به داوود هم زبور را عطا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پيامبرانى كه شرح حال آنان را براى تو گفتيم و آنان كه شرح حالشان را نگفتيم وحى فرستاديم و خدا با موسى به طور آشكار و روشن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را فرستاد تا بشارت دهنده و انذار كننده باشند تا آنكه پس از فرستادن رسولان مردم را بر خدا حجتى نباشد و خدا هميشه مقتدر و همه كارهاى او مطابق حكمت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هدف اصلى پيامبران عليهم‌السلام اتمام حجت خداوند بر خلق و وظيفه پيامبر تنها ابلاغ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وظيفه را چنين بيان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عَلَى الرَسولِ إلاَّ البَلاغُ وَ اللّه‌ُ يَعلَمُ ما تُبدونَ وَ ما تَكتُمونَ</w:t>
      </w:r>
      <w:r>
        <w:rPr>
          <w:rFonts w:eastAsia="IRNazanin" w:cs="IRNazanin"/>
          <w:color w:val="111111"/>
          <w:sz w:val="28"/>
          <w:szCs w:val="28"/>
          <w:rtl w:val="true"/>
          <w:lang w:bidi="fa-IR"/>
        </w:rPr>
        <w:t>»</w:t>
      </w:r>
      <w:r>
        <w:rPr>
          <w:rStyle w:val="FootnoteAnchor"/>
          <w:rtl w:val="true"/>
        </w:rPr>
        <w:footnoteReference w:id="6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پيامبر جز تبليغ وظيفه‌اى نيست و خدا از آشكار و پنهان شما آگاه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 بر اين، پيامبر صلى‌الله‌عليه‌و‌آله بعد از ابلاغ پيام خداوند وظيفه‌اى ندارد كه مردم را به اجبار به راه راست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آنكه توانايى چنين كارى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واقعيت را چنين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فَذَكِّر إنَّما أنتَ مُذَكِّر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عَلَيهِم بِمُسَيطِر</w:t>
      </w:r>
      <w:r>
        <w:rPr>
          <w:rFonts w:eastAsia="IRNazanin" w:cs="IRNazanin"/>
          <w:color w:val="111111"/>
          <w:sz w:val="28"/>
          <w:szCs w:val="28"/>
          <w:rtl w:val="true"/>
          <w:lang w:bidi="fa-IR"/>
        </w:rPr>
        <w:t>»</w:t>
      </w:r>
      <w:r>
        <w:rPr>
          <w:rStyle w:val="FootnoteAnchor"/>
          <w:rtl w:val="true"/>
        </w:rPr>
        <w:footnoteReference w:id="6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خلق را متذكر ساز كه وظيفه پيامبرى تو غير از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مسلط بر آنان نيستى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گذشته از اين وظيفه اصلى، پيامبران عليهم‌السلام وظيفه ديگرى دارند و آن اينكه پيامبر صلى‌الله‌عليه‌و‌آله بايد با توجه به دين خدا طرحى نو در جامعه بشرى در اندازد و امتى را به وجود آورد كه سرنوشت بشر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عليه‌السلام اين وظيفه را چنين بيان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فَبَعَثَ اللّه‌ُ مُحَمَّدا صلى‌الله‌عليه‌و‌آله بِالحَقِّ، لَيُخرِجَ عِبادَهُ مِن عِبادَةِ الأوثانِ إلى عِبادَتِهِ وَ مِن طاعَةِ الشَيطانِ إلى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بِقُرآنٍ قَد بَيَّنَهُ وَ أحكَمَهُ</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پيامبر صلى‌الله‌عليه‌و‌آله را با قرآن كه متقن بيان كرده بود برانگيخت تا بندگانش را از عبادت بت‌ها خارج سازد و به عبادت خدا برساند و از اطاعت شيطان خارج كند و به اطاعت خدا در آورد</w:t>
      </w:r>
      <w:r>
        <w:rPr>
          <w:rFonts w:eastAsia="IRNazanin" w:cs="IRNazanin"/>
          <w:color w:val="111111"/>
          <w:sz w:val="28"/>
          <w:szCs w:val="28"/>
          <w:rtl w:val="true"/>
          <w:lang w:bidi="fa-IR"/>
        </w:rPr>
        <w:t xml:space="preserve">. </w:t>
      </w:r>
      <w:bookmarkStart w:id="510" w:name="pg19260_257904"/>
    </w:p>
    <w:p>
      <w:pPr>
        <w:pStyle w:val="BookText"/>
        <w:rPr/>
      </w:pPr>
      <w:bookmarkEnd w:id="510"/>
      <w:r>
        <w:rPr>
          <w:rFonts w:ascii="IRNazanin" w:hAnsi="IRNazanin" w:eastAsia="IRNazanin"/>
          <w:color w:val="111111"/>
          <w:sz w:val="28"/>
          <w:sz w:val="28"/>
          <w:szCs w:val="28"/>
          <w:rtl w:val="true"/>
          <w:lang w:bidi="fa-IR"/>
        </w:rPr>
        <w:t>امت واحده اسلامى زمانى تحقق پيدا خواهد كرد كه در همه زمينه‌ها و زواياى زندگى انسان احكام خدا حاكم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ضرورى‌ترين مسئله براى امت اسلامى رهبرى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رسول خدا صلى‌الله‌عليه‌و‌آله زنده است، منصب به عهده او است و مسلمانان موظف اند در تمام مسائل داورى و حاكميت او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آيه توجه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رَبِّكَ لا يُؤمِنونَ حَتّى يُحَكِّموكَ فيما شَجَرَ بَينَهُم ثُمَّ لا يَجِدوا فى أنفُسِهِم حَرَجا مِمّا قَضَيتَ وَ يُسَلِّموا تَسليما</w:t>
      </w:r>
      <w:r>
        <w:rPr>
          <w:rFonts w:eastAsia="IRNazanin" w:cs="IRNazanin"/>
          <w:color w:val="111111"/>
          <w:sz w:val="28"/>
          <w:szCs w:val="28"/>
          <w:rtl w:val="true"/>
          <w:lang w:bidi="fa-IR"/>
        </w:rPr>
        <w:t>»</w:t>
      </w:r>
      <w:r>
        <w:rPr>
          <w:rStyle w:val="FootnoteAnchor"/>
          <w:rtl w:val="true"/>
        </w:rPr>
        <w:footnoteReference w:id="6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چنين است قسم به خداى تو كه اينان به حقيقت ايمان نمى‌آورند مگر آنكه در خصومت و نزاعشان تنها تو را حاكم كنند و آنگاه به هر حكمى كه كنى هيچ گونه اعتراضى در دل نداشته و كاملاً از دل و جان تسليم فرمان تو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رسول خدا صلى‌الله‌عليه‌و‌آله رهبرى امت بايد به دست كسانى سپرده شود كه از نظر علم خدادادى و عصمت همانند رسول خدا صلى‌الله‌عليه‌و‌آله باشند، تا كشتى امت اسلامى به ساحل نجات برسد</w:t>
      </w:r>
      <w:r>
        <w:rPr>
          <w:rFonts w:eastAsia="IRNazanin" w:cs="IRNazanin"/>
          <w:color w:val="111111"/>
          <w:sz w:val="28"/>
          <w:szCs w:val="28"/>
          <w:rtl w:val="true"/>
          <w:lang w:bidi="fa-IR"/>
        </w:rPr>
        <w:t>.</w:t>
      </w:r>
    </w:p>
    <w:p>
      <w:pPr>
        <w:pStyle w:val="Heading5"/>
        <w:numPr>
          <w:ilvl w:val="4"/>
          <w:numId w:val="1"/>
        </w:numPr>
        <w:rPr/>
      </w:pPr>
      <w:bookmarkStart w:id="511" w:name="__RefHeading___Toc18009221_1280447820"/>
      <w:bookmarkStart w:id="512" w:name="_Toc196"/>
      <w:bookmarkEnd w:id="511"/>
      <w:r>
        <w:rPr>
          <w:rtl w:val="true"/>
        </w:rPr>
        <w:t>نكته ششم</w:t>
      </w:r>
      <w:r>
        <w:rPr>
          <w:rtl w:val="true"/>
        </w:rPr>
        <w:t xml:space="preserve">: </w:t>
      </w:r>
      <w:r>
        <w:rPr>
          <w:rtl w:val="true"/>
        </w:rPr>
        <w:t xml:space="preserve">متعلق </w:t>
      </w:r>
      <w:r>
        <w:rPr>
          <w:rtl w:val="true"/>
        </w:rPr>
        <w:t>«</w:t>
      </w:r>
      <w:r>
        <w:rPr>
          <w:rtl w:val="true"/>
        </w:rPr>
        <w:t>ما أُنزِلَ</w:t>
      </w:r>
      <w:r>
        <w:rPr>
          <w:rtl w:val="true"/>
        </w:rPr>
        <w:t>»</w:t>
      </w:r>
      <w:bookmarkEnd w:id="512"/>
    </w:p>
    <w:p>
      <w:pPr>
        <w:pStyle w:val="BookText"/>
        <w:rPr/>
      </w:pPr>
      <w:r>
        <w:rPr>
          <w:rFonts w:ascii="IRNazanin" w:hAnsi="IRNazanin" w:eastAsia="IRNazanin"/>
          <w:color w:val="111111"/>
          <w:sz w:val="28"/>
          <w:sz w:val="28"/>
          <w:szCs w:val="28"/>
          <w:rtl w:val="true"/>
          <w:lang w:bidi="fa-IR"/>
        </w:rPr>
        <w:t xml:space="preserve">ممكن است با توجه به ظاهر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اينگونه قضاوت شود كه روز غدير فقط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رسول گرامى اسلام صلى‌الله‌عليه‌و‌آله در آن روز همين مقدار كه ولايت حضرت امير المؤمنين عليه‌السلام را به مسلمانان ابلاغ كرد خشنود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تفكر كامل نيست، بلكه غدير ابعاد بسيار گسترده‌ترى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ابلاغ كن و به مردم برسان،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امامت و ولايت حضرت امير 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 غدير تنها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پاسخ اين سؤال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ابلاغ كن و به مردم برسان و مردم را آگاهى ده، اما متعلق آن در آيه ذكر نشده كه چه چيزى را </w:t>
      </w:r>
    </w:p>
    <w:p>
      <w:pPr>
        <w:pStyle w:val="BookText"/>
        <w:rPr/>
      </w:pPr>
      <w:r>
        <w:rPr>
          <w:rFonts w:ascii="IRNazanin" w:hAnsi="IRNazanin" w:eastAsia="IRNazanin"/>
          <w:color w:val="111111"/>
          <w:sz w:val="28"/>
          <w:sz w:val="28"/>
          <w:szCs w:val="28"/>
          <w:rtl w:val="true"/>
          <w:lang w:bidi="fa-IR"/>
        </w:rPr>
        <w:t xml:space="preserve">ابلاغ كن ؟ اين مطلب از ظاهر آيه روشن نيست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تو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است ؟</w:t>
      </w:r>
    </w:p>
    <w:p>
      <w:pPr>
        <w:pStyle w:val="BookText"/>
        <w:rPr/>
      </w:pPr>
      <w:r>
        <w:rPr>
          <w:rFonts w:ascii="Amiri" w:hAnsi="Amiri" w:eastAsia="Amiri" w:cs="Amiri"/>
          <w:color w:val="111111"/>
          <w:sz w:val="28"/>
          <w:sz w:val="28"/>
          <w:szCs w:val="28"/>
          <w:rtl w:val="true"/>
          <w:lang w:bidi="ar-SA"/>
        </w:rPr>
        <w:t>آيا تنها ابلاغ ولايت است ؟</w:t>
      </w:r>
    </w:p>
    <w:p>
      <w:pPr>
        <w:pStyle w:val="BookText"/>
        <w:rPr/>
      </w:pPr>
      <w:r>
        <w:rPr>
          <w:rFonts w:ascii="Amiri" w:hAnsi="Amiri" w:eastAsia="Amiri" w:cs="Amiri"/>
          <w:color w:val="111111"/>
          <w:sz w:val="28"/>
          <w:sz w:val="28"/>
          <w:szCs w:val="28"/>
          <w:rtl w:val="true"/>
          <w:lang w:bidi="ar-SA"/>
        </w:rPr>
        <w:t>آيا معرفى امام است ؟</w:t>
      </w:r>
    </w:p>
    <w:p>
      <w:pPr>
        <w:pStyle w:val="BookText"/>
        <w:rPr/>
      </w:pPr>
      <w:r>
        <w:rPr>
          <w:rFonts w:ascii="Amiri" w:hAnsi="Amiri" w:eastAsia="Amiri" w:cs="Amiri"/>
          <w:color w:val="111111"/>
          <w:sz w:val="28"/>
          <w:sz w:val="28"/>
          <w:szCs w:val="28"/>
          <w:rtl w:val="true"/>
          <w:lang w:bidi="ar-SA"/>
        </w:rPr>
        <w:t>آيا معرفى امامان معصوم عليهم‌السلام تا رجعت و قيامت است ؟</w:t>
      </w:r>
    </w:p>
    <w:p>
      <w:pPr>
        <w:pStyle w:val="BookText"/>
        <w:rPr/>
      </w:pPr>
      <w:r>
        <w:rPr>
          <w:rFonts w:ascii="Amiri" w:hAnsi="Amiri" w:eastAsia="Amiri" w:cs="Amiri"/>
          <w:color w:val="111111"/>
          <w:sz w:val="28"/>
          <w:sz w:val="28"/>
          <w:szCs w:val="28"/>
          <w:rtl w:val="true"/>
          <w:lang w:bidi="ar-SA"/>
        </w:rPr>
        <w:t>آيا تعيين سيستم رهبرى اسلام است ؟</w:t>
      </w:r>
    </w:p>
    <w:p>
      <w:pPr>
        <w:pStyle w:val="BookText"/>
        <w:rPr/>
      </w:pPr>
      <w:r>
        <w:rPr>
          <w:rFonts w:ascii="Amiri" w:hAnsi="Amiri" w:eastAsia="Amiri" w:cs="Amiri"/>
          <w:color w:val="111111"/>
          <w:sz w:val="28"/>
          <w:sz w:val="28"/>
          <w:szCs w:val="28"/>
          <w:rtl w:val="true"/>
          <w:lang w:bidi="ar-SA"/>
        </w:rPr>
        <w:t xml:space="preserve">يا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تئورى و عملى است ؟</w:t>
      </w:r>
    </w:p>
    <w:p>
      <w:pPr>
        <w:pStyle w:val="BookText"/>
        <w:rPr/>
      </w:pPr>
      <w:r>
        <w:rPr>
          <w:rFonts w:ascii="IRNazanin" w:hAnsi="IRNazanin" w:eastAsia="IRNazanin"/>
          <w:color w:val="111111"/>
          <w:sz w:val="28"/>
          <w:sz w:val="28"/>
          <w:szCs w:val="28"/>
          <w:rtl w:val="true"/>
          <w:lang w:bidi="fa-IR"/>
        </w:rPr>
        <w:t xml:space="preserve">يعنى هم امامان معصوم را معرفى كن و هم براى آنان بيعت بگير ؟ تا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نتواند در امامت شك داشته و باور مسلمانان را دچار تزلزل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سؤالات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و پيام‌هاى آن و تداوم هشدارها، اين حقيقت به اثبات مى‌رسد كه نظريه اول درست نيست؛ اينكه مقصود تنها ابلاغ ولايت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نظريه دوم را به اثبات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ادامه آيه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اگر اين كار را انجام ندهى رسالت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اتمام نرسانده‌اى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بسيار مهمى است كه اگر انجام نشود رسالت پيامبر صلى‌الله‌عليه‌و‌آله ناقص است، و رسول اللّه صلى‌الله‌عليه‌و‌آله نيز از آن هراس دارد كه نپذيرند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ابلاغ ولايت بود كه ترسى نداشت، چون پيشتر هم بارها اين ابلاغ را انجام داده بود؛ پيامبر صلى‌الله‌عليه‌و‌آله بارها و بارها در محراب و منبر، در مدينه و ديگر شهرها، در آستانه جنگ‌ها و پس از پيروزى‌ها ولايت و وصايت امام على عليه‌السلام را ابلاغ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كسى ترسيد و نه از فردى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حديث منزلت كه در آستانه جنگ تبوك و فتح خيبر فرمود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در غدير چه اتفاقى مى‌خواست بيافتد كه رسول خدا صلى‌الله‌عليه‌و‌آله مى‌هراسيد، تا جايى كه فرشته وحى حضرتش را دلدارى داد و اين آيه را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تو را از آسيب بدخواهان حفظ مى‌كند</w:t>
      </w:r>
      <w:r>
        <w:rPr>
          <w:rFonts w:eastAsia="IRNazanin" w:cs="IRNazanin"/>
          <w:color w:val="111111"/>
          <w:sz w:val="28"/>
          <w:szCs w:val="28"/>
          <w:rtl w:val="true"/>
          <w:lang w:bidi="fa-IR"/>
        </w:rPr>
        <w:t xml:space="preserve">. </w:t>
      </w:r>
      <w:bookmarkStart w:id="513" w:name="pg19260_257906"/>
    </w:p>
    <w:p>
      <w:pPr>
        <w:pStyle w:val="BookText"/>
        <w:rPr/>
      </w:pPr>
      <w:bookmarkEnd w:id="513"/>
      <w:r>
        <w:rPr>
          <w:rFonts w:ascii="IRNazanin" w:hAnsi="IRNazanin" w:eastAsia="IRNazanin"/>
          <w:color w:val="111111"/>
          <w:sz w:val="28"/>
          <w:sz w:val="28"/>
          <w:szCs w:val="28"/>
          <w:rtl w:val="true"/>
          <w:lang w:bidi="fa-IR"/>
        </w:rPr>
        <w:t>نكته مهم‌تر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مطلب بسيار مهمى است كه پس از تحقق آن اين حقايق در آيه اكمال مطرح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اكمال 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اتمام نعمت الهى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أتمَمتُ عَلَيكُم نِعمَتى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جاودانگى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رَضيتُ لَكُمُ الإسلامَ دينا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يأس و نااميدى كافران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يَئِسَ الَذينَ كَفَروا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به طور يقين نظريه اول درست نيست و بايد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ولايت امير المؤمنين عليه‌السلام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آنچه را بر تو نازل كرديم به مردم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ولايت حضرت على عليه‌السلام و يازده امام از فرزندان او عليهم‌السلام را ابلاغ كن، و سپس از مسلمانانى كه به بركت مراسم حج از سراسر جهان در اين سرزمين گرد آمده‌اند و ديگر چنين اجتماعى پديد نخواهد آمد، بيعت و اعتراف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امامت را در بينش و باور و با اعتراف عمومى، و در عمل با بيعت عمومى به انجام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غدير پس از انتخاب الهى و ابلاغ رسول خدا صلى‌الله‌عليه‌و‌آله، بيعت عمومى مردم نيز تحقق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ديگر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ابلاغ ولايت تنش‌زا نيست و امت را به فروپاشى تهديد نمى‌كند و شورش‌هاى مسلحانه را به همراه ندارد و پيامبرخدا صلى‌الله‌عليه‌و‌آله را نمى‌ترساند،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از جبرئيل درخواست استعفا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ترس‌ها و نگرانى‌ها براى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5"/>
        <w:numPr>
          <w:ilvl w:val="4"/>
          <w:numId w:val="1"/>
        </w:numPr>
        <w:rPr/>
      </w:pPr>
      <w:bookmarkStart w:id="514" w:name="__RefHeading___Toc18009223_1280447820"/>
      <w:bookmarkStart w:id="515" w:name="_Toc197"/>
      <w:bookmarkEnd w:id="514"/>
      <w:r>
        <w:rPr>
          <w:rtl w:val="true"/>
        </w:rPr>
        <w:t>نكته هفتم</w:t>
      </w:r>
      <w:r>
        <w:rPr>
          <w:rtl w:val="true"/>
        </w:rPr>
        <w:t xml:space="preserve">: </w:t>
      </w:r>
      <w:r>
        <w:rPr>
          <w:rtl w:val="true"/>
        </w:rPr>
        <w:t>موضوع آيه تبليغ</w:t>
      </w:r>
      <w:bookmarkEnd w:id="51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خلافت حضرت على عليه‌السلام همچون احكام دين مستند به وحى الهى است، و رسول خدا صلى‌الله‌عليه‌و‌آله موظف است آن را به مردم ابلاغ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پاى وحى به ميان آيد، خطا و نسيان و اغراض شخصى و مسائل عاطفى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خويشاوندى نشأت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كلى منتفى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امر خداست كه به زبان رسول صلى‌الله‌عليه‌و‌آله جارى گشته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فأوحى 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دليل بر آن است</w:t>
      </w:r>
      <w:r>
        <w:rPr>
          <w:rFonts w:eastAsia="IRNazanin" w:cs="IRNazanin"/>
          <w:color w:val="111111"/>
          <w:sz w:val="28"/>
          <w:szCs w:val="28"/>
          <w:rtl w:val="true"/>
          <w:lang w:bidi="fa-IR"/>
        </w:rPr>
        <w:t xml:space="preserve">. </w:t>
      </w:r>
      <w:bookmarkStart w:id="516" w:name="pg19260_257907"/>
    </w:p>
    <w:p>
      <w:pPr>
        <w:pStyle w:val="Heading5"/>
        <w:numPr>
          <w:ilvl w:val="4"/>
          <w:numId w:val="1"/>
        </w:numPr>
        <w:rPr/>
      </w:pPr>
      <w:bookmarkStart w:id="517" w:name="__RefHeading___Toc18009225_1280447820"/>
      <w:bookmarkStart w:id="518" w:name="_Toc198"/>
      <w:bookmarkEnd w:id="516"/>
      <w:bookmarkEnd w:id="517"/>
      <w:r>
        <w:rPr>
          <w:rtl w:val="true"/>
        </w:rPr>
        <w:t>نكته هشتم</w:t>
      </w:r>
      <w:r>
        <w:rPr>
          <w:rtl w:val="true"/>
        </w:rPr>
        <w:t xml:space="preserve">: </w:t>
      </w:r>
      <w:r>
        <w:rPr>
          <w:rtl w:val="true"/>
        </w:rPr>
        <w:t>پيامبر صلى‌الله‌عليه‌و‌آله مخاطب آيه تبليغ</w:t>
      </w:r>
      <w:bookmarkEnd w:id="518"/>
    </w:p>
    <w:p>
      <w:pPr>
        <w:pStyle w:val="BookText"/>
        <w:rPr/>
      </w:pPr>
      <w:r>
        <w:rPr>
          <w:rFonts w:ascii="IRNazanin" w:hAnsi="IRNazanin" w:eastAsia="IRNazanin"/>
          <w:color w:val="111111"/>
          <w:sz w:val="28"/>
          <w:sz w:val="28"/>
          <w:szCs w:val="28"/>
          <w:rtl w:val="true"/>
          <w:lang w:bidi="fa-IR"/>
        </w:rPr>
        <w:t>رساننده حكم شخص رسول خدا صلى‌الله‌عليه‌و‌آله است، چرا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بنا بر آيات سوم و چهارم سوره نجم حضرتش از پيش خود نمى‌گويد و از طرف خدا مأمور است</w:t>
      </w:r>
      <w:r>
        <w:rPr>
          <w:rFonts w:eastAsia="IRNazanin" w:cs="IRNazanin"/>
          <w:color w:val="111111"/>
          <w:sz w:val="28"/>
          <w:szCs w:val="28"/>
          <w:rtl w:val="true"/>
          <w:lang w:bidi="fa-IR"/>
        </w:rPr>
        <w:t>.</w:t>
      </w:r>
    </w:p>
    <w:p>
      <w:pPr>
        <w:pStyle w:val="Heading5"/>
        <w:numPr>
          <w:ilvl w:val="4"/>
          <w:numId w:val="1"/>
        </w:numPr>
        <w:rPr/>
      </w:pPr>
      <w:bookmarkStart w:id="519" w:name="__RefHeading___Toc18009227_1280447820"/>
      <w:bookmarkStart w:id="520" w:name="_Toc199"/>
      <w:bookmarkEnd w:id="519"/>
      <w:r>
        <w:rPr>
          <w:rtl w:val="true"/>
        </w:rPr>
        <w:t>نكته نهم</w:t>
      </w:r>
      <w:r>
        <w:rPr>
          <w:rtl w:val="true"/>
        </w:rPr>
        <w:t xml:space="preserve">: </w:t>
      </w:r>
      <w:r>
        <w:rPr>
          <w:rtl w:val="true"/>
        </w:rPr>
        <w:t>الهى بودن خلافت در آيه تبليغ</w:t>
      </w:r>
      <w:bookmarkEnd w:id="520"/>
    </w:p>
    <w:p>
      <w:pPr>
        <w:pStyle w:val="BookText"/>
        <w:rPr/>
      </w:pPr>
      <w:r>
        <w:rPr>
          <w:rFonts w:ascii="IRNazanin" w:hAnsi="IRNazanin" w:eastAsia="IRNazanin"/>
          <w:color w:val="111111"/>
          <w:sz w:val="28"/>
          <w:sz w:val="28"/>
          <w:szCs w:val="28"/>
          <w:rtl w:val="true"/>
          <w:lang w:bidi="fa-IR"/>
        </w:rPr>
        <w:t>رسول خدا صلى‌الله‌عليه‌و‌آله در تمام احكام جز رساندن آن وظيفه ديگرى ندارد، چه مردم قبول كنند و چه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شخص رسول صلى‌الله‌عليه‌و‌آله در اينگونه از امور دخالتى ندارد، همچنان كه در تعيين رسول صلى‌الله‌عليه‌و‌آله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جمله تعيين رسول صلى‌الله‌عليه‌و‌آله و جانشينى او با خداست،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مدعاى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معلوم مى‌شود كه تعيين جانشين رسول با رسول نيست و رسول در آن نقش استقلالى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رسول رساننده و معرفى كننده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 نتواند جانشين تعيين كند، ديگران به طريق اولى نمى‌توانند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نكات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كلام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مخلوق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بسته است</w:t>
      </w:r>
      <w:r>
        <w:rPr>
          <w:rFonts w:eastAsia="IRNazanin" w:cs="IRNazanin"/>
          <w:color w:val="111111"/>
          <w:sz w:val="28"/>
          <w:szCs w:val="28"/>
          <w:rtl w:val="true"/>
          <w:lang w:bidi="fa-IR"/>
        </w:rPr>
        <w:t>.</w:t>
      </w:r>
    </w:p>
    <w:p>
      <w:pPr>
        <w:pStyle w:val="Heading5"/>
        <w:numPr>
          <w:ilvl w:val="4"/>
          <w:numId w:val="1"/>
        </w:numPr>
        <w:rPr/>
      </w:pPr>
      <w:bookmarkStart w:id="521" w:name="__RefHeading___Toc18009229_1280447820"/>
      <w:bookmarkStart w:id="522" w:name="_Toc200"/>
      <w:bookmarkEnd w:id="521"/>
      <w:r>
        <w:rPr>
          <w:rtl w:val="true"/>
        </w:rPr>
        <w:t>نكته دهم</w:t>
      </w:r>
      <w:r>
        <w:rPr>
          <w:rtl w:val="true"/>
        </w:rPr>
        <w:t xml:space="preserve">: </w:t>
      </w:r>
      <w:r>
        <w:rPr>
          <w:rtl w:val="true"/>
        </w:rPr>
        <w:t>پيشينه امر خلافت</w:t>
      </w:r>
      <w:bookmarkEnd w:id="522"/>
    </w:p>
    <w:p>
      <w:pPr>
        <w:pStyle w:val="BookText"/>
        <w:rPr/>
      </w:pPr>
      <w:r>
        <w:rPr>
          <w:rFonts w:ascii="IRNazanin" w:hAnsi="IRNazanin" w:eastAsia="IRNazanin"/>
          <w:color w:val="111111"/>
          <w:sz w:val="28"/>
          <w:sz w:val="28"/>
          <w:szCs w:val="28"/>
          <w:rtl w:val="true"/>
          <w:lang w:bidi="fa-IR"/>
        </w:rPr>
        <w:t xml:space="preserve">آنكه امامت و جانشينى حضرت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زمان خاص بر رسول خدا صلى‌الله‌عليه‌و‌آله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معين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احكام اسلامى از روز اول معين بوده، ولى در زمان خاصى كه خداوند بر اساس حكمت بالغه خود صلاح دانسته به جامعه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رسول خدا صلى‌الله‌عليه‌و‌آله فرمود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قَصُرَت فى تَبليغِ ما أنزَلَهُ اللّه‌ُ تَعالى إلَىَّ، وَ أنا مُبينٌ لَكُم بِسَبَبِ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گروه‌هاى مختلف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تبليغ احكامى كه بر من نازل شده است كوتاهى نكرده‌ام، و تا كنون گفتنى‌ها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وظيفه‌اى كه داشته 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گفته‌ام، و حالا براى شما سبب نزول اين آيه را بيان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تصور نكنيد من از خود </w:t>
      </w:r>
      <w:bookmarkStart w:id="523" w:name="pg19260_257908"/>
    </w:p>
    <w:p>
      <w:pPr>
        <w:pStyle w:val="BookText"/>
        <w:rPr/>
      </w:pPr>
      <w:bookmarkEnd w:id="523"/>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پيامبر صلى‌الله‌عليه‌و‌آله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نَبيّا وَ آدَمُ عليه‌السلام بَينَ الماءِ وَ الطينِ</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 بودم در حالى كه حضرت آدم عليه‌السلام هنوز ميان آب و خاك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مرتبه ظهور بعد از مرتبه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 مدعا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اينكه حكم از جانب مقام ربوبى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حكم قطعى الهى است</w:t>
      </w:r>
      <w:r>
        <w:rPr>
          <w:rFonts w:eastAsia="IRNazanin" w:cs="IRNazanin"/>
          <w:color w:val="111111"/>
          <w:sz w:val="28"/>
          <w:szCs w:val="28"/>
          <w:rtl w:val="true"/>
          <w:lang w:bidi="fa-IR"/>
        </w:rPr>
        <w:t>.</w:t>
      </w:r>
    </w:p>
    <w:p>
      <w:pPr>
        <w:pStyle w:val="Heading5"/>
        <w:numPr>
          <w:ilvl w:val="4"/>
          <w:numId w:val="1"/>
        </w:numPr>
        <w:rPr/>
      </w:pPr>
      <w:bookmarkStart w:id="524" w:name="__RefHeading___Toc18009231_1280447820"/>
      <w:bookmarkStart w:id="525" w:name="_Toc201"/>
      <w:bookmarkEnd w:id="524"/>
      <w:r>
        <w:rPr>
          <w:rtl w:val="true"/>
        </w:rPr>
        <w:t>نكته يازدهم</w:t>
      </w:r>
      <w:r>
        <w:rPr>
          <w:rtl w:val="true"/>
        </w:rPr>
        <w:t xml:space="preserve">: </w:t>
      </w:r>
      <w:r>
        <w:rPr>
          <w:rtl w:val="true"/>
        </w:rPr>
        <w:t>امامت مهم‌ترين پيام پيامبر صلى‌الله‌عليه‌و‌آله</w:t>
      </w:r>
      <w:bookmarkEnd w:id="525"/>
    </w:p>
    <w:p>
      <w:pPr>
        <w:pStyle w:val="BookText"/>
        <w:rPr/>
      </w:pPr>
      <w:r>
        <w:rPr>
          <w:rFonts w:ascii="IRNazanin" w:hAnsi="IRNazanin" w:eastAsia="IRNazanin"/>
          <w:color w:val="111111"/>
          <w:sz w:val="28"/>
          <w:sz w:val="28"/>
          <w:szCs w:val="28"/>
          <w:rtl w:val="true"/>
          <w:lang w:bidi="fa-IR"/>
        </w:rPr>
        <w:t>امامت و وصايت مهم‌ترين مسئله در دين است؛ به اين معنى كه تمام دين به آن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دين بر مدار ولايت و امامت دور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دين وجودا و مدعى دائر مدار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دين بدون امامت مانند پسته بدون مغز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اين معنى آنكه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صورتى كه رسول خدا صلى‌الله‌عليه‌و‌آله تمام احكام دين را قبلاً به مردم ابلاغ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حكم را ابلاغ نكنى پس رسالتت را انجام نداده‌اى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اين كلام الهى دالّ بر اين نيست كه مغز تمام احكام، بلكه اصل و ريشه تمامى آن ولايت و امامت است ؟ پس انصاف كجاست ؟ و چگونه مى‌توان از كنار اين مسئله حياتى بى‌تفاوت گذشت ؟</w:t>
      </w:r>
    </w:p>
    <w:p>
      <w:pPr>
        <w:pStyle w:val="Heading5"/>
        <w:numPr>
          <w:ilvl w:val="4"/>
          <w:numId w:val="1"/>
        </w:numPr>
        <w:rPr/>
      </w:pPr>
      <w:bookmarkStart w:id="526" w:name="__RefHeading___Toc18009233_1280447820"/>
      <w:bookmarkStart w:id="527" w:name="_Toc202"/>
      <w:bookmarkEnd w:id="526"/>
      <w:r>
        <w:rPr>
          <w:rtl w:val="true"/>
        </w:rPr>
        <w:t>نكته دوازدهم</w:t>
      </w:r>
      <w:r>
        <w:rPr>
          <w:rtl w:val="true"/>
        </w:rPr>
        <w:t xml:space="preserve">: </w:t>
      </w:r>
      <w:r>
        <w:rPr>
          <w:rtl w:val="true"/>
        </w:rPr>
        <w:t>شباهت با امت حضرت موسى عليه‌السلام</w:t>
      </w:r>
      <w:bookmarkEnd w:id="527"/>
    </w:p>
    <w:p>
      <w:pPr>
        <w:pStyle w:val="BookText"/>
        <w:rPr/>
      </w:pPr>
      <w:r>
        <w:rPr>
          <w:rFonts w:ascii="IRNazanin" w:hAnsi="IRNazanin" w:eastAsia="IRNazanin"/>
          <w:color w:val="111111"/>
          <w:sz w:val="28"/>
          <w:sz w:val="28"/>
          <w:szCs w:val="28"/>
          <w:rtl w:val="true"/>
          <w:lang w:bidi="fa-IR"/>
        </w:rPr>
        <w:t>از جمله شباهت‌هاى اصحاب حضرت موسى عليه‌السلام با اصحاب پيامبر صلى‌الله‌عليه‌و‌آله و يا بالعكس را اينگونه مى‌توان بيان كرد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بخش پايانى آيه تبليغ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از مردم حفظ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معلوم مى‌شود نگرانى پيامبر صلى‌الله‌عليه‌و‌آله از خطر جانى و نظامى نبود، به همان دو شاهدى كه 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عمده خطر داخلى و جوّ سازى مردم حجاز بود؛ كه مبادا بر اثر ضعف فرهنگى دچار شبهه شوند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صلى‌الله‌عليه‌و‌آله داعيه رسالت در سر پروراند تا </w:t>
      </w:r>
    </w:p>
    <w:p>
      <w:pPr>
        <w:pStyle w:val="BookText"/>
        <w:rPr/>
      </w:pPr>
      <w:r>
        <w:rPr>
          <w:rFonts w:ascii="IRNazanin" w:hAnsi="IRNazanin" w:eastAsia="IRNazanin"/>
          <w:color w:val="111111"/>
          <w:sz w:val="28"/>
          <w:sz w:val="28"/>
          <w:szCs w:val="28"/>
          <w:rtl w:val="true"/>
          <w:lang w:bidi="fa-IR"/>
        </w:rPr>
        <w:t>مردم را محكوم خاندان خود كرده، پسرعمو و داماد خود را جانشين خويش كند، و در نتيجه امارت بر مردم را ميراث و موروث خاندان خود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ترس همواره هست، و ترس نظامى نيست تا كسى بگويد من خوف ندارم و خون شهيد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جاهل عوام بودند و قدرت تحليل نداشتند، رهبر الهى نيز كارى از پيش نمى‌برد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بدترين مشكل براى رهبران الهى ضعف فرهنگى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پيامبران بزرگ اولوالعزم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بين دريا و شمشير نمى‌ترسيد؛ وقتى ذات اقدس خداوند به او دستور داد به سوى دريا حركت كن، بنى‌اسرائيل معترضانه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در پيش رو و شمشير فراعنه در پشت سر ماست و ما را بين دو مرگ ميخكوب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زيرا پروردگارم با من است و به زودى مرا راهنمايى 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 مَعِىَ رَبّى سَيَهدينِ</w:t>
      </w:r>
      <w:r>
        <w:rPr>
          <w:rFonts w:eastAsia="IRNazanin" w:cs="IRNazanin"/>
          <w:color w:val="111111"/>
          <w:sz w:val="28"/>
          <w:szCs w:val="28"/>
          <w:rtl w:val="true"/>
          <w:lang w:bidi="fa-IR"/>
        </w:rPr>
        <w:t>» .</w:t>
      </w:r>
      <w:r>
        <w:rPr>
          <w:rStyle w:val="FootnoteAnchor"/>
          <w:rtl w:val="true"/>
        </w:rPr>
        <w:footnoteReference w:id="661"/>
      </w:r>
      <w:r>
        <w:rPr>
          <w:rFonts w:ascii="IRNazanin" w:hAnsi="IRNazanin" w:eastAsia="IRNazanin"/>
          <w:color w:val="111111"/>
          <w:sz w:val="28"/>
          <w:sz w:val="28"/>
          <w:szCs w:val="28"/>
          <w:rtl w:val="true"/>
          <w:lang w:bidi="fa-IR"/>
        </w:rPr>
        <w:t xml:space="preserve">با حرف ردع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خاموش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دريا و شمشير فراعنه در اختيار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بگويد بازگرد باز مى‌گردم و پيروز مى‌شوم، و اگر بگويد به دريا برو به دريا مى‌روم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فرمانده در ميدان نبرد به سربازان خود دستور پايدارى مى‌دهد و شهادت در راه خدا را فضيلت معرفى مى‌كند، ولى گاهى تشر مى‌زند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در امانيم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پيروان حضرت موسى عليه‌السلام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مرگ گرفتار شديم، كليم خدا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كنيد كه خدا صابران را دوست دارد، و اگر شهيد شديم اجرمان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دو مرگ نجات پيدا كرده و پيروزيم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Amiri" w:hAnsi="Amiri" w:eastAsia="Amiri" w:cs="Amiri"/>
          <w:color w:val="111111"/>
          <w:sz w:val="28"/>
          <w:sz w:val="28"/>
          <w:szCs w:val="28"/>
          <w:rtl w:val="true"/>
          <w:lang w:bidi="ar-SA"/>
        </w:rPr>
        <w:t xml:space="preserve">عصاى خود به دريا بزن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اضرِب بِعَصاكَ البَحرِ</w:t>
      </w:r>
      <w:r>
        <w:rPr>
          <w:rFonts w:eastAsia="Amiri" w:cs="Amiri" w:ascii="Amiri" w:hAnsi="Amiri"/>
          <w:color w:val="111111"/>
          <w:sz w:val="28"/>
          <w:szCs w:val="28"/>
          <w:rtl w:val="true"/>
          <w:lang w:bidi="ar-SA"/>
        </w:rPr>
        <w:t>» .</w:t>
      </w:r>
      <w:r>
        <w:rPr>
          <w:rStyle w:val="FootnoteAnchor"/>
          <w:rtl w:val="true"/>
        </w:rPr>
        <w:footnoteReference w:id="662"/>
      </w:r>
      <w:r>
        <w:rPr>
          <w:rFonts w:ascii="IRNazanin" w:hAnsi="IRNazanin" w:eastAsia="IRNazanin"/>
          <w:color w:val="111111"/>
          <w:sz w:val="28"/>
          <w:sz w:val="28"/>
          <w:szCs w:val="28"/>
          <w:rtl w:val="true"/>
          <w:lang w:bidi="fa-IR"/>
        </w:rPr>
        <w:t>موسى عليه‌السلام عصاى خود را به دريا زد و دريا بستر خاكى شد و آنها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فرعون و فرعونيان آمدند در كام امواج خروشان غرق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فَغَشيَهُم مِنَ اليَمِّ ما غَشيَهُم</w:t>
      </w:r>
      <w:r>
        <w:rPr>
          <w:rFonts w:eastAsia="IRNazanin" w:cs="IRNazanin"/>
          <w:color w:val="111111"/>
          <w:sz w:val="28"/>
          <w:szCs w:val="28"/>
          <w:rtl w:val="true"/>
          <w:lang w:bidi="fa-IR"/>
        </w:rPr>
        <w:t>»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موساى كليم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بين دو مرگ به ياد خدا بود و امنيت خود را از خدا دريافت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ترس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ساحران فرعون چوب‌ها و طناب‌ها را در ميدان مبارزه انداختند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سَحِروا أعيُنَ الناسِ وَ استَرهَبوهُم</w:t>
      </w:r>
      <w:r>
        <w:rPr>
          <w:rFonts w:eastAsia="IRNazanin" w:cs="IRNazanin"/>
          <w:color w:val="111111"/>
          <w:sz w:val="28"/>
          <w:szCs w:val="28"/>
          <w:rtl w:val="true"/>
          <w:lang w:bidi="fa-IR"/>
        </w:rPr>
        <w:t>» .</w:t>
      </w:r>
      <w:r>
        <w:rPr>
          <w:rStyle w:val="FootnoteAnchor"/>
          <w:rtl w:val="true"/>
        </w:rPr>
        <w:footnoteReference w:id="664"/>
      </w:r>
      <w:r>
        <w:rPr>
          <w:rFonts w:ascii="IRNazanin" w:hAnsi="IRNazanin" w:eastAsia="IRNazanin"/>
          <w:color w:val="111111"/>
          <w:sz w:val="28"/>
          <w:sz w:val="28"/>
          <w:szCs w:val="28"/>
          <w:rtl w:val="true"/>
          <w:lang w:bidi="fa-IR"/>
        </w:rPr>
        <w:t>مردم كه تماشاچى ميدان مسابقه بودند، ديدند مارهاى فراوانى در اين ميدان در جنب و جوش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موسايى كه عصا را اژدها مى‌كند و خود اژدها افكن است، در اين صحنه ترسيد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فَأوجَسَ فى نَفسِهِ خيفَةً موسى</w:t>
      </w:r>
      <w:r>
        <w:rPr>
          <w:rFonts w:eastAsia="IRNazanin" w:cs="IRNazanin"/>
          <w:color w:val="111111"/>
          <w:sz w:val="28"/>
          <w:szCs w:val="28"/>
          <w:rtl w:val="true"/>
          <w:lang w:bidi="fa-IR"/>
        </w:rPr>
        <w:t>»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امير المؤمنين عليه‌السلام در تحليل ترس حضرت موسى عليه‌السلام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يوجَس موسى عليه‌السلام خيفَةً على نَفسِهِ، بَل أشفَقَ مِن غَلَبَةِ الجُهّالِ وَ دُوَلِ الضَلالِ</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موساى كليم عليه‌السلام بر خود نترسيد، بلكه ترس وى از اين بود كه جاهلان پيروز شوند و مردم را به گمراهى بكشانند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موساى كليم عليه‌السلام از اين بود كه ساحران با عصاها و طناب‌ها ميدان مسابقه را ميدان مار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عصا را بيندازد و آن هم يك مار شود و مردم نتوانند بين سحر ساحران و اعجاز او فرق بگذارند چه كند ؟ كسى كه نتواند بين سحر و معجزه فرق بگذارد، با او چه مى توان كرد ؟ آن صحنه جاى اين بود كه كسى از سر نصيحت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با معجزه پهلو نزند دل خوش دار، زيرا بر اثر ضعف فكرى مردم سحر با معجزه پهلو مى‌زد، و موساى كليم عليه‌السلام از ضعف فكرى مردم مى‌ترسيد</w:t>
      </w:r>
      <w:r>
        <w:rPr>
          <w:rFonts w:eastAsia="IRNazanin" w:cs="IRNazanin"/>
          <w:color w:val="111111"/>
          <w:sz w:val="28"/>
          <w:szCs w:val="28"/>
          <w:rtl w:val="true"/>
          <w:lang w:bidi="fa-IR"/>
        </w:rPr>
        <w:t xml:space="preserve">. </w:t>
      </w:r>
      <w:bookmarkStart w:id="528" w:name="pg19260_257911"/>
    </w:p>
    <w:p>
      <w:pPr>
        <w:pStyle w:val="BookText"/>
        <w:rPr/>
      </w:pPr>
      <w:bookmarkEnd w:id="528"/>
      <w:r>
        <w:rPr>
          <w:rFonts w:ascii="IRNazanin" w:hAnsi="IRNazanin" w:eastAsia="IRNazanin"/>
          <w:color w:val="111111"/>
          <w:sz w:val="28"/>
          <w:sz w:val="28"/>
          <w:szCs w:val="28"/>
          <w:rtl w:val="true"/>
          <w:lang w:bidi="fa-IR"/>
        </w:rPr>
        <w:t>هراس رسول گرامى صلى‌الله‌عليه‌و‌آله نيز از اين بود كه مردم نتوانند تشخيص دهند كه ولايت على بن ابى‌طالب عليه‌السلام در رخداد غدير حكم خدا و نصب الهى است، و اينكه شخصيت على عليه‌السلام همانند ندارد و هرگز سخن از امارت و سلطنت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كارى مى‌كنم كه طرز فكر مردم دگرگون شود و مردم كار تو را توطئه نپندارد و تو را متهم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w:t>
      </w:r>
    </w:p>
    <w:p>
      <w:pPr>
        <w:pStyle w:val="BookText"/>
        <w:rPr/>
      </w:pPr>
      <w:r>
        <w:rPr>
          <w:rFonts w:ascii="Amiri" w:hAnsi="Amiri" w:eastAsia="Amiri" w:cs="Amiri"/>
          <w:color w:val="111111"/>
          <w:sz w:val="28"/>
          <w:sz w:val="28"/>
          <w:szCs w:val="28"/>
          <w:rtl w:val="true"/>
          <w:lang w:bidi="ar-SA"/>
        </w:rPr>
        <w:t>موساى كليم عليه‌السلام بشارت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تَخَف إنَّكَ أنتَ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 ما فى يَمينِكَ تَلقَفُ ما صَنَعوا إنَّما صَنَعوا كَيدَ سِحرٍ وَ لا يُفلِحُ الساحَرُ حَيثُ أتى</w:t>
      </w:r>
      <w:r>
        <w:rPr>
          <w:rFonts w:eastAsia="Amiri" w:cs="Amiri" w:ascii="Amiri" w:hAnsi="Amiri"/>
          <w:color w:val="111111"/>
          <w:sz w:val="28"/>
          <w:szCs w:val="28"/>
          <w:rtl w:val="true"/>
          <w:lang w:bidi="ar-SA"/>
        </w:rPr>
        <w:t>»</w:t>
      </w:r>
      <w:r>
        <w:rPr>
          <w:rStyle w:val="FootnoteAnchor"/>
          <w:rtl w:val="true"/>
        </w:rPr>
        <w:footnoteReference w:id="6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مترس كه تو خود برتر و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دست دارى بينداز تا هر چه را ساخته‌اند ببلعد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حقيقت آنچه سر همبندى كرده‌اند افسوس افسونگران است، و افسونگر هر جا برود رستگار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خواهند ديد كه در صحنه مسابقه اژدهايى حركت مى‌كند ولى چيزى جز چوب‌هاى خشك و طناب‌هاى بى‌روح و سرد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الامر هم كيد و صنع ساحران را بلعيده مى‌شود، نه چوب و عصا و 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با چنين اهميتى حادثه غدير را براى رسول گرامى صلى‌الله‌عليه‌و‌آله تحليل و تبيين كرد</w:t>
      </w:r>
      <w:r>
        <w:rPr>
          <w:rFonts w:eastAsia="IRNazanin" w:cs="IRNazanin"/>
          <w:color w:val="111111"/>
          <w:sz w:val="28"/>
          <w:szCs w:val="28"/>
          <w:rtl w:val="true"/>
          <w:lang w:bidi="fa-IR"/>
        </w:rPr>
        <w:t>.</w:t>
      </w:r>
    </w:p>
    <w:p>
      <w:pPr>
        <w:pStyle w:val="Heading4"/>
        <w:numPr>
          <w:ilvl w:val="3"/>
          <w:numId w:val="1"/>
        </w:numPr>
        <w:rPr/>
      </w:pPr>
      <w:bookmarkStart w:id="529" w:name="__RefHeading___Toc18009235_1280447820"/>
      <w:bookmarkStart w:id="530" w:name="_Toc203"/>
      <w:bookmarkEnd w:id="529"/>
      <w:r>
        <w:rPr>
          <w:rtl w:val="true"/>
        </w:rPr>
        <w:t>كتابشناسى آيه تبليغ</w:t>
      </w:r>
      <w:bookmarkEnd w:id="530"/>
    </w:p>
    <w:p>
      <w:pPr>
        <w:pStyle w:val="BookText"/>
        <w:rPr/>
      </w:pPr>
      <w:r>
        <w:rPr>
          <w:rFonts w:ascii="IRNazanin" w:hAnsi="IRNazanin" w:eastAsia="IRNazanin"/>
          <w:color w:val="111111"/>
          <w:sz w:val="28"/>
          <w:sz w:val="28"/>
          <w:szCs w:val="28"/>
          <w:rtl w:val="true"/>
          <w:lang w:bidi="fa-IR"/>
        </w:rPr>
        <w:t>در مورد آيه تبليغ چند كتاب مستقل تأليف شده، كه حاوى نكات و دقائق ارزشمندى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آية البلاغ، عربى، چاپى، الامانة العامة للعتبة الكاظمية المقدسة، رقعى،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تحقيقى مختصر درباره آيه تبليغ و بيان نظرات علماى شيعه و بزرگان اهل‌سنت در مورد آن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تبليغ، محمدعلى موحدى، فارسى، چاپى، نيم‌رحلى،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آيه تبليغ در منابع شيعه و اهل‌سنت آمده، و سپس مفاد آيه تبليغ بررسى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تبليغ، آيه اكمال، غلامرضا صادقى‌فرد، فارسى، چاپى، تاسوعا، مشهد، چاپ اول،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طى بيست و پنج فصل، مفصل در مورد آيه تبليغ و آيه اكمال سخن گفته، و تحقيق جامع و از جهات مختلف در مورد اين دو آيه شريفه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فهرست اين كتاب از 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مقدمه‌اى بر تحليل آيه تبليغ و آيه اكمال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اجمالى با ابزارهايى كه براى تحريف آيات به كار گرفته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گسترده از ابزار تحريف در آيه تبليغ و آيه اكمال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و اضافه و تغيير و تبديل در آيه تبليغ،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نزول آيه تبليغ،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دنيايى از شأن نزول براى آيه تبليغ،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تبليغ در آيه تبليغ</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و اضافه و تغيير و تبديل در آيه اكمال،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نزول آيه اكمال و روز اكمال دين،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 از يك شأن نزول براى آيه اكمال،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مصداق به جاى شأن نزول براى آيه اكمال،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مقصود خدا از يأس كافران و اكمال دين توسط علماى عامه،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اكمال دين يا تكميل احكام ؟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ناسازگارى نزول آيه اكمال در عرفه با اكمال دين از نظر احكام،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اكمال دين با ركنى از اركان دين نه حكمى از احكام آن،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بايد به غدير خم هم اشاره كرد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تمام تلاش‌ها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روز نزول آيه اكمال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زندگى پيامبر اكرم صلى‌الله‌عليه‌و‌آله پس از نزول آيه اكمال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روز شهادت يا رحلت خاتم پيامبران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شهادت يا رحلت پيامبر خدا صلى‌الله‌عليه‌و‌آله در تقويم علماى عامه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براى سازگار كردن جمعه بودن عرفه، با دوشنبه بودن روز رحلت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جمعه نبودن روز عرفه سال دهم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ايام غدير خم، روز نزول آيه اكمال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اكمال دين مطابق با نوروز ايرانيان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مرورى بر آيه تبليغ و آيه اكمال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و تركيب‌هاى آيه تبليغ</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إليك</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ربِّك</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تفعل</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يعصمك</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يهدى</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الكافرين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كلمه‌ها و تركيب‌هاى آيه اكمال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يئس</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دينكم</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تخشوهم</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اخشون</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أكملت و أتممت</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نعمتى</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رضيت لكم</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مرورى 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 مِن رَبِّكَ</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أُنزِلَ إلَيكَ مِن رَبِّكَ</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شناخت نقش قرآن در هدايت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و آيات قرآن چيزى ديگر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قرائن موجود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كدامين رسالت با چه اهميتى ؟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آيه تبليغ در قرآن، راه ديگرى براى آشنايى با شرط آيه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برابرى تبليغ يك رسالت با تبليغ تمام رسالت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تَفعَل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چيز ديگرى غير از عدم تبليغ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تكليف به انجام دو كار</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حفاظت از پيامبر رحمت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وعده‌هاى محافظت از پيامبرخدا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محافظت از پيامبر خدا صلى‌الله‌عليه‌و‌آله با يك جمله تأكيدى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از پيامبر خدا صلى‌الله‌عليه‌و‌آله با اعطاى عصمت به او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پيامبر رحمت صلى‌الله‌عليه‌و‌آله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تلاشى براى آشنايى با نوع سوء قصد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 بودن افرادى كه قصد جان پيامبر رحمت صلى‌الله‌عليه‌و‌آله را داشتند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اعلام اين مطلب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ترور در ضمن تبليغ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درباره هدايت كافران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سررشته هدايت به دست خداست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مستقيم برگزيدگان و هدايت غير مستقيم ساير بندگان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بندگان از راه هدايت به راه‌هاى الهى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هدايت به مجموعه‌اى از 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هدايت در آيه تبليغ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ارتباطى عظيم ميان آيه تبليغ و آيه اكمال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دين، به خدا و به غير خدا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تبديل تعبير دين خدا به دين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بخش كامل كننده دين مخاطبان آيه اكمال دين آنان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نعمتى كه خدا آن را نعمت مى‌داند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تاريخچه اين بحث از اين كتاب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نعمتى كه در سوره حمد از آن بحث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مرورى بر تعبير صراط مستقيم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نعمت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نگاهى به اين صراط، مرورى بر اين نعمت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تنها يك نعمت را نعمت مى‌داند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تلاشى براى شناخت اين يك نعمت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پيوستى بر اين 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دوازدهم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كه طيبات بر مؤمنان حلال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و حرام غير اصطلاحى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زنان پاكدامن اهل ايمان فقط براى مؤمنان حلال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مفهومى از صدور اين حكم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طيّباتى از جنس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ولادت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فقط براى مخاطبان اين 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شدن به ايمان و تباهى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مرورى بر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يَكفُر بُالإيمانِ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 اين ايمان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بحث حبط و احباط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بحث خسران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پايان معرفى الإيمان </w:t>
      </w:r>
      <w:r>
        <w:rPr>
          <w:rFonts w:eastAsia="IRNazanin" w:cs="IRNazanin"/>
          <w:color w:val="111111"/>
          <w:sz w:val="28"/>
          <w:szCs w:val="28"/>
          <w:rtl w:val="true"/>
          <w:lang w:bidi="fa-IR"/>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تحليلى از آيه تبليغ و شناخت موضوع مورد فرمان تبليغ در آن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گام براى تحليل آيه تبليغ شناخت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 مِن رَبِّكَ</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پيامبر صلى‌الله‌عليه‌و‌آله تنها جاى جستجو براى موضوع آيه تبليغ</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نشانه‌هاى شناخت موضوع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برابرى عدم تبليغ موضوع آيه تبليغ با عدم تبليغ تمام رسالت،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خطر قرار گرفتن جان پيامبر صلى‌الله‌عليه‌و‌آله در ضمن تبليغ و بعد از آن،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جدى كافران براى ممانعت از تبليغ و اثرگذارى تبليغ آن مطلب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نشانه‌ها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آشنايى با موضوع تبليغ آيه تبليغ از راه بررسى فعاليت‌هاى كافران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تحليلى از آيه اكمال و شناسايى موضوع تبليغ آيه تبليغ از اين راه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يَئِسَ الَذينَ كَفَروا مِن دينِكُم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أكمَلتُ لَكُم دينَكُم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أتمَمتُ عَلَيكُم نِعمَتى</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رَضيتُ لَكُمُ الإسلامَ دينا</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اليَومُ أُحِلَّ لَكُم الطَيِّباتَ</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اليَومُ أُحِلَّ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المُحصَناتُ مِنَ المُؤمِناتُ</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يَكفُر بِالإيمانِ فَقَد حَبِطَ عَمَلُهُ </w:t>
      </w:r>
      <w:r>
        <w:rPr>
          <w:rFonts w:eastAsia="IRNazanin" w:cs="IRNazanin"/>
          <w:color w:val="111111"/>
          <w:sz w:val="28"/>
          <w:szCs w:val="28"/>
          <w:rtl w:val="true"/>
          <w:lang w:bidi="fa-IR"/>
        </w:rPr>
        <w:t xml:space="preserve">... »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آيه اكمال در يك نگاه و شناسايى موضوع تبليغ آيه تبليغ از اين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هر چه بيشتر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آيه ميثاق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تحليلى از آيه ميثاق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اين آيه به مؤمنان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مؤمنان فرمان داده است كه مطالبى را ذكر كنند،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بايد دو چيز را ذكر كنند نه يك چيز 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اعطا شده نعمت ويژه‌اى است،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ميثاقى كه بايد ذكر شود ميثاق خاصى است،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اعطاى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مواثقه 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واقعه صورت گرفته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در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از ترتيب در فعل نيز دارد،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رويداد همگانى صورت گرفته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اعطاى نعمت و مواثقه ميثاق، در ارتباط با اوامر و اطاعت از آنهاست،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پايان آيه از باطن ناصاف گروهى از مخاطبان خبر مى‌دهد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پيشنهادهايى براى شناخت ميثاقِ آيه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سازگارى نظرهاى علماى عامه براى ميثاق با آيه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واقعه‌اى كه اين آيه از آن حكايت مى‌كند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هيجدهم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كُنتُ مَولاهُ فَهذا عَلىٌّ عليه‌السلام مَولاهُ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زمان و مكان وقوع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خم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مولى امير المؤمنين عليه‌السلام به عنوان مولاى همگان در غدير خم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فصل نوزدهم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غدير خم حديث مولى بودن و كتاب‌هاى عامه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اشاره‌اى به ثبت موقعيت جغرافيايى غدير خم در كتاب‌هاى عامه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برخى از مصادر غير اماميه براى مسجد غدير خم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خم در صحيح مسلم و مانندهايش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 گزارشگرى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بركه‌اى به نام خم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گزارشى از خم با نام حديث ثقلين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نكته‌هاى نانوشته‌اى در اين 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اين چنين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بودن خدا و پيامبرخدا صلى‌الله‌عليه‌و‌آله و اميرمؤمنان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مرورى گذرا بر عملكرد علماى عامه در مورد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مفاهيم ارائه شده توسط علماى عامه براى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معادل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رسول خدا صلى‌الله‌عليه‌و‌آله و نيز براى اميرمؤمنان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صلى‌الله‌عليه‌و‌آله و اميرمؤمنان عليه‌السلام مولاى حقيقى مؤمنان و كافران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اتخاذ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مولى</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شأن از شئون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بودن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از ظلمات به نور، شأنى از شئون ولى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حسابرسى قيامت، شأنى از شئون مولاى حقيقى 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و تقدير تمام امور، شأنى از شئون مولاى حقيقى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غدير خم براى بازگرداندن جاهليت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نكردن موضوع آيه تبليغ يعنى بازگشت جاهليت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طبيعى عدم تبليغ</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فعاليت‌هاى كافران براى بازگرداندن جاهليت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براى بازگرداندن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فراموشى كشاندن غدير خم،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انتشار خبر غدير خم،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در خبر غدير خم،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عملى از عملى شدن ماجراى غدير خم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محبوب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زينت آن در دل‌ها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قلب در هر وجود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گامى براى شناخت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قلب‌ها، گام اول براى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اوصافى كه در آيه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محبوب‌سازى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نعمتى بزرگ 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نكته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پيامبر خدا و نه هيچ فرد ديگرى در 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انتخاب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كه بر تمام زمين حاكم مى‌شود دين غديرى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بدون پذيرش ولايت اميرمؤمنان على عليه‌السلام يعنى مردن جاهليت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نعمتى كه تمام كننده تمام نعمت‌هاست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نعمت پايانى،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اين نعمت،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نعمتى كه تبديلش كردند،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تبديل كنندگان نعمت،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تبديل بزرگ‌ترين نعمت خدا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نفاق و حرامزادگى و دشمنى با اميرمؤمنان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آيات اين بحث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اكمال و آيه ملحق به آيه اكمال،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تطهير و آياتى در كنار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رجس هاى ويژه،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اذهاب هميشگى رجس‌هاى ويژه،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اعطاى هميشگى طهارت،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مودّت و آياتى در كنار آن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بسيارى از مردم پس از خاتم پيامبران صلى‌الله‌عليه‌و‌آله مرتد شدند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عوامل ارتداد، و در ميان اطرافيان پيامبرخدا صلى‌الله‌عليه‌و‌آله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جايگاهى از اميرمؤمنان عليه‌السلام بر اساس آيه تبليغ و اكمال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اميرمؤمنان عليه‌السلام با منطق آيه تبليغ و اكمال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اميرمؤمنان عليه‌السلام در زمان پيامبرخدا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مسئوليت اميرمؤمنان عليه‌السلام پس از رسول خدا صلى‌الله‌عليه‌و‌آله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آية تبليغ الولاية</w:t>
      </w:r>
      <w:r>
        <w:rPr>
          <w:rStyle w:val="FootnoteAnchor"/>
          <w:rtl w:val="true"/>
        </w:rPr>
        <w:footnoteReference w:id="668"/>
      </w:r>
      <w:r>
        <w:rPr>
          <w:rFonts w:ascii="IRNazanin" w:hAnsi="IRNazanin" w:eastAsia="IRNazanin"/>
          <w:color w:val="111111"/>
          <w:sz w:val="28"/>
          <w:sz w:val="28"/>
          <w:szCs w:val="28"/>
          <w:rtl w:val="true"/>
          <w:lang w:bidi="fa-IR"/>
        </w:rPr>
        <w:t xml:space="preserve">، محمد على بن عناية اللّه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الاسلام، م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عربى، چاپى،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جلد دوم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به چاپ رسيده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 مسألة فى شأن آية التبليغ، اسد اللّه بن محمد على خالصى كاظمى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ميثم بن مهدى خطيب، عربى، چاپى، العتبة العباسية،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پاسخ به شبهه يكى از علماى اهل‌سنت درباره آيه تبليغ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اين كتاب در مكتبة العلمين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كه دستخط سيد صادق بحرالعلوم به تاريخ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ربيع‌الثانى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THE QADIR ENCYCLOPAEDIA</w:t>
      </w:r>
    </w:p>
    <w:p>
      <w:pPr>
        <w:pStyle w:val="BookText"/>
        <w:rPr/>
      </w:pPr>
      <w:r>
        <w:rPr>
          <w:rFonts w:eastAsia="Times New Roman" w:cs="Times New Roman" w:ascii="Times New Roman" w:hAnsi="Times New Roman"/>
          <w:color w:val="111111"/>
          <w:sz w:val="28"/>
          <w:szCs w:val="28"/>
          <w:lang w:val="en-US" w:bidi="en-US"/>
        </w:rPr>
        <w:t>The most comprehensive encyclopaedia of Qadir</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BY</w:t>
      </w:r>
      <w:r>
        <w:rPr>
          <w:rFonts w:eastAsia="Times New Roman" w:cs="Times New Roman" w:ascii="Times New Roman" w:hAnsi="Times New Roman"/>
          <w:color w:val="111111"/>
          <w:sz w:val="28"/>
          <w:szCs w:val="28"/>
          <w:rtl w:val="true"/>
          <w:lang w:val="en-US" w:bidi="en-US"/>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Mohammad Ansari Zanjani</w:t>
      </w:r>
      <w:r>
        <w:rPr>
          <w:rFonts w:eastAsia="Times New Roman" w:cs="Times New Roman" w:ascii="Times New Roman" w:hAnsi="Times New Roman"/>
          <w:color w:val="111111"/>
          <w:sz w:val="28"/>
          <w:szCs w:val="28"/>
          <w:rtl w:val="true"/>
          <w:lang w:val="en-US" w:bidi="en-US"/>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واقدى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ابى‌شيبة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زيلعى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طيالسى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هيثمى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اين دو روايت تصريح شده كه نزول امر ولايت در موسم حج بود و پيامبر صلى‌الله‌عليه‌و‌آله شش روز بعد از آن صبر كرد، كه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فَلَعَلَّكَ تارِكٌ بَعْضَ ما يُوحى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 و بعد از آن حضرت تا غدير صبر كرد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امير المؤمنين عليه‌السلام محمد بن سليمان كوفى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ترتيب زمانى اگر چه اين آيات مربوط به وقايعى است كه در مكه قبل از حركت به سوى غدير رخ داده، اما از آنجا كه ادامه آن تا ورود به مدينه است، در اينجا قرار داده شد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امير المؤمنين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شوكانى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ترتيب زمانى اگر چه اين آيات مربوط به وقايعى است كه در مكه قبل از حركت به سوى غدير رخ داده، اما از آنجا كه ادامه آن تا ورود به مدينه است، در اينجا قرار داده شد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امير المؤمنين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الشيخ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شوكانى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داستان مفصل آن مراجعه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المجدى فى الانساب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ابن‌سعد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ابن‌كثير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كجاست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در اين باره به اين كتاب‌ها از منابع اهل‌سنت نيز مى‌توان مراجعه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شجرى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 فى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كفعمى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آنچه شب معراج نازل شده همان ولايت على عليه‌السلام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آخرين قسمت از بحث‌هاى مربوط به آيه بلّغ، تحليل كاملى درباره توقف پيامبر صلى‌الله‌عليه‌و‌آله در اين امر الهى ارائه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فتح مكه است كه در آن روز همه مشركين از جمله معاويه و پدر و پسرش از آزاد شدگان پيامبر صلى‌الله‌عليه‌و‌آله شدند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احاديثى كه ذيل آيات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روايت شده كه پيامبر صلى‌الله‌عليه‌و‌آله دعا كرد تا خداوند على عليه‌السلام را وزير و برادر او قرار دهد، و خداوند مستجاب فرمود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اين كلام در كتاب كفاية الخصام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الخصام، ترجمه غاية المرام، شرح و تحقيق و تعليقات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صفاخواه، چاپ انتشارات آمه،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مرحوم سيد عبدالعزيز طباطبائى كه در آن كتاب آمده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جمال‌الدين اِسنَوى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ابن‌قاضى شُهبه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الحفّاظ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فى علوم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ابن‌شهرآشوب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كتاب، به راستگويى او تصريح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 فى تراجم ائمة النحو و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 فى طبقات اللغويّين و النُحاة فى تراجم اللغويّين و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ابن‌شهرآشوب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فى التفسير بالمأثور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مخطوط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زاد المعاد فى هدى خير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الشافعية سُبكى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الاصبهانى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الحصن الحصين من كلام سيدالمرسلين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شرح قارى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دهلوى</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الوسائل فى شرح الشمائل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الحفّاظ مخطوط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المشكاة، الاكمال فى اسماء الرجال چاپ شده همراه با المشكاة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ازالة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شرح حال امير المؤمنين عليه‌السلام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الشافعية اِسنَوى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ابن‌قاضى شُهبه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رازى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الخطاب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فى مناقب آل الرسول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فى مناقب آل العبا عليهم‌السلام مخطوط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نيشابورى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اثناعشريه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باب مطاعن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فى معرفة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 شرح صحيح بخارى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كتاب التفسير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الذيل الطاهر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از اين كتاب نسخه‌اى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دست‌خط مؤلف در آن هست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كتابخانه مرحوم ميرحامدحسين نگهدارى مى‌شود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المحاضرة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 فى طبقات اللغويّين و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الاعلام الاخيار من فقهاء مذهب النعمان 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مدينة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فى التفسير بالمأثور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اثناعشريه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يازدهم و در جواب طعن هشتم از مطاعن صحابه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اثناعشريه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باب سوم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الاخيار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براى شرح حال وى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الاربعين فى فضائل امير المؤمنين عليه‌السلام مخطوط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على ترجيح الفضائل مخطوط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فى مناقب آل‌العبا عليهم‌السلام مخطوط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لطافة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ازالة الغين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باب افعال و تفعيل فرقى ظريف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مثال بين اكثار و تكثير، اطراب و تطريب، اكرام و تكريم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خداوند متعال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نوح قد جادلتنا فاكثرت جدالنا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اى انت تكثر جدالنا، هود</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در آيه ديگر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واذكرو إذ كنتم قليلاً فكثركم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اى جعل عددكم كثيرا، كه در اولى كثرت نسبت به فاعل بوده و در دومى نسبت به مفعول؛ يعنى احداث و ايجاد كثرت در 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عنوان إطراب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اكرام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احداث طرب است در معنى و فاعل؛ يعنى اشعار و الحانش شعر طربى و لحن طربى است، هر چند اين شعر و لحن براى مستمع ايجاد طرب نكند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عنوان تطريب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تفعيل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ايجاد طرب است در مستمعين، هر چند شعر و لحن طربى نباشد و براى فاعل ايجاد طرب نكند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اكرام و تكريم، كه تكريم احداث و ايجاد كرامت است از فاعل نسبت به 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 موسيقى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شناسى و پاسخ به 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هدايت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هدايت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شناسى و پاسخ به 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دعائم الاسلام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دعائم الاسلام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روايت را سيد ابوالمحمد از حاكم حسكانى در شواهد التنزيل به اسناد خودش از ابن ابى‌عمير هم روايت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ابى‌عمير از اصحاب امام رضا و امام محمد تقى عليهماالسلام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ميان اصحاب امامان هيچ كدام مانند ابن ابى‌عمير از خلفاى ستمكار رنج نديد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ساليانى دراز به جرم شيعه بودن و به علت اينكه حاضر نمى‌شد در حكومت عباسيان قضاوت كند زندانى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هدايت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غزوات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جنگ‌هايى كه پيامبر صلى‌الله‌عليه‌و‌آله خود رهبرى سپاه را بر عهده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غزوه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اختلاف اين است كه گروهى غزوه خيبر را با غزوه وادى القرى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دنبال هم رخ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غزوه، و برخى آنها را يك غزوه شمرده‌اند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هدايت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شناسى و پاسخ به 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شناسى و پاسخ به 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قرطبى در تفسير خود، به صراحت ادعاى اجماع مى‌كند كه سوره مائده مدنى بوده و برخى از آيات آن نيز در حجة الوداع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لتجدنّ اشدّ الناس عداوة للذين آمنوا اليهود و الذين اشركوا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على بن ابى‌طالب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مضمون ابن‌تيميه هم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حجة الوداع پيامبر صلى‌الله‌عليه‌و‌آله از كسى خوف نداشت، چون مسلمانان دستورات او را عمل مى‌كردند، و كافر هم در بينشان نبود و منافقين هم مخفى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پيامبر صلى‌الله‌عليه‌و‌آله از ناحيه مردم هيچ خوفى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منابع شيعه و عامه به اين جريان هولناك اشاره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نيشابورى هم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شخصى از حذيفه كه شاهد ماجرا بود مى‌پرسيد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جزو آن نفرات بوده است يا نه ؟ حذيفه در پاسخ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تو جزء آنها باشى تعداد آنها مى‌شود پانزده نفر، كه دوازده نفر آنها دشمن خدا و رسول خداوند صلى‌الله‌عليه‌و‌آله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سه نفر هم عذر آوردند كه ما صداى پيامبر صلى‌الله‌عليه‌و‌آله را نشنيديم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مسلم اسم اين شخص را نياورده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ابن‌منده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آلوسى كه تفكر وهابيت را هم قبول دارد همين عبارت را در تفسير خود بيان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كوفى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اوذى نبى مثل ما اوذيت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الاسماء مسلم بن 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كنزل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بدء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علامات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كتاب الفتن، باب لا يقوم الساعة حتى يمرّ الرجل بقبر الرجل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 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ضامن بن شدقم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حضرت زهرا عليهاالسلام در روز يكشنبه، زيارت دوم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 و النهى عن التوقيت و حصول البداء فى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 الشى‌ء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ستره و غطاه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كافر مكافره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فلانا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انكره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معرفة الامام و الردّ اليه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كشف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 فى معرفة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فى الامامة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آمدى بر تحقيق و اهداف و مقاصد سوره‌هاى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فخر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واحدى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الكشف و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ماوردى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ابن ابى‌حاتم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نبوى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المحرر الوجيز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فى تمييز الصحابه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فخر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القرآن و رغائب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ابى‌حاتم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فخر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واحدى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 الموازنه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تنبيه الغافلين عن فضائل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تسهيل الوصول الى معرفة 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البيان فى مقاصد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فى مناقب آل الرسول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رشيد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باب جمع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 فم من 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التفسير من كتاب الاحاديث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مؤلفات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فخر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فخر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تنزيه الانبياء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روايت از عايشه است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دهگانه‌اى كه فخر رازى در اسباب نزول آيه تبليغ در تفسير خود آورده، به طور خلاصه از اين قرار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آيه در داستان رجم و قصاص بر مبناى آن چه در قصه يهود ذكر شد، نازل گرديد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نكوهش و استهزاى يهود به دين اسلام نازل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آيه ى تخبير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 پيغمبر مدلول آن را براى همسران خود بيان نكرد از ترس اين كه مبادا دنيا را اختيار كنند؛ در نتيجه، اين آيه نازل 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امر زيد و زينب نازل 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جهاد نازل شد، زيرا گاه رسول خدا از تحريض منافقين به جهاد خوددارى مى نمود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چون پيغمبر از نكوهش خدايان ثنوى ها كه قائل به دو خدا بودند، ساكت شد، اين آيه نازل 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پيامبر در حجه الوداع بعد از بيان شرايع و مناسك به مردم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ابلاغ كردم ؟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آن گاه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 گواه باش، اين آيه نازل 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 عربى صحرايى نازل شد كه مى خواست پيغمبر را كه در زير درختى‌آرميده بود، به قتل رساند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پيغمبر از قريش و يهود و نصارا انديشناك بود كه خداى متعال به وسيله ى اين آيه هيبت آنان ار از قلب او زائل فرمود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داستان غدير نازل شده است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النقول فى 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ابن‌طريق ، 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انزل من القرآن فى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ابونعيم اصفهانى</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على بن ابى‌طالب عليه‌السلام فى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حبرى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باب الاشارة و النص على امير المؤمنين عليه‌السلام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على عليه‌السلام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على بن ابى‌طالب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على بن ابى‌طالب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الكشف و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عمدة القارى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الحبرى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المشتعل من كتاب ما نزل من القرآن فى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على بن ابى‌طالب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على بن ابى‌طالب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 فى طريق حديث الغدير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فى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مودت پنجم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القارى فى شرح 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القرآن و رغائب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ديوان امير المؤمنين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همچنين ابن‌كثير همين مطلب را با همين عبارات در كتاب ديگر خود به نام 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همچنين با تتّبعى كه انجام داده، منابع ديگرى هم كه اين جريان را مطابق نقل طبرى ثبت كرده‌اند نام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انباء نجباء الابناء فقيه برهان‌الدين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ابن‌اثير، احياء التراث العربى، بيروت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ابى‌الفداء دمشقى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المعرفة، بيروت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قاضى عياض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شهاب‌الدين خفاجى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كه آخر حديث را قطع كرده، ولى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بيهقى و ديگران اين حديث را به سند صحيح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خازن علاءالدين بغدادى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به نقل از طبرى، و در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به نقل از حافظان ششگانه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ابن‌اسحاق، ابن‌جرير، ابن‌ابى‌حاتم، ابن‌مردويه، ابى‌نعيم و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ابن‌ابى‌الحديد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صابئيه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قومى كه حد وسط بين يهود و نصارى مى‌باشند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خدا را مى‌پرستند، و به زعم خود به دين حضرت نوح عليه‌السلام زندگى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تا زمان خلفاى عباسى در بغداد و حرّان به مليت خود باقى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مدعى‌اند كه به دين بى‌ء بن شيث بن آدم عليه‌السلام مى‌باشند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قاموس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صابئين بر اين عقيده‌اند كه بر دين نوح عليه‌السلام باقى مانده‌اند و قبله آنها وزشگاه باد شمال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زمخشرى آمده كه آنان از كيش يهود و نصارى برگشتند و به پرستش ملائكه روى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صابئين نامى كه به دو فرقه كاملاً مشخص اطلاق مى‌شود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ماندائى‌ها يا 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 هودى و مسيحى بين‌النهرين مسيحيان پيروان يحيى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صابئين 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فرقه‌اى مشرك كه مدت‌ها در دوره اسلام هم وجود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صابئين كه در قرآن ذكر آنها آمده، فرقه واسطه بين يهوديان و مسيحيان‌اند و از اهل كتاب به شمار مى‌روند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به طور مسلّم همان ماندائى‌ها مى‌باشند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كلمه بايد مشتق از ريشه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كه عبرى است، يعنى فرو رفتن در آب؛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ساقط شده و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يعنى كسانى كه تعميد را با تغسيل در آب اجرا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صابئين مشرك از اين امر ابدا اطلاع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اين اسم را از جهت احتياط به خود داده‌اند تا از اغماضى كه قرآن درباره آن دسته از صابئين روا داشته بهره‌مند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مصطفى دشتى، نشر آرايه، تهران، 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عنوان صابئين،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دايرة المعارف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حاكم نيشابورى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بيهقى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المراغى احياء التراث العربى،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ديگرى كه اين نظر را قبول كرده‌اند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سهيلى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قسطلانى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سنن ترمذى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ابن‌عربى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 عينى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ابن‌جزّى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دميرى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حاكم نيشابورى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روايات همچنين در منابع زير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عمر بن شبه نميرى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به نقل از عبداللّه بن شقيق و محمد بن كعب قرظى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المعرفة، بيروت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به نقل از عبداللّه بن شقيق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ابن‌سعد تفتازانى، چاپ ليدن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 دار الكتب العلميه، بيروت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اين روايت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به نقل از مسند عبداللّه بن عمرو بن عاص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آن را نقل كرده و راويانش همگى ثقه هستند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الاثر ابن‌سيد الناس، م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همچنين نظير اين روايت را حاكم در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و درباره آن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صلى‌الله‌عليه‌و‌آله پس از آن حادثه با محافظت و مراقبت بيشترى نماز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خود حديث هم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و بخارى آن را صحيح دانسته‌اند، اگر چه خود نقل نكرده‌اند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نيز داستان غورث را در 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گفته كه نماز خوف خوانده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درباره نزول آيه چيزى نگفته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كه در مجمع تفصيلات زيادى نيز بر حديث وارد شده، ولى اشاره‌اى به نزول آيه ندارد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شأن پيامبر صلى‌الله‌عليه‌و‌آله نيست كه گاهى ايمانش قوى و گاهى ضعيف شود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فى شرح البخارى ابن‌حجر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اينكه مانع از حملات ناگهانى و كمين آنها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 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سيوطى از راويان و محدثان ديگرى نيز نقل كرده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حسكانى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ابن‌عساكر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بخش سرگذشت و احوال اميرالمومنين عليه‌السلام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القارى فى شرح 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شماره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الاحاديث 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الاحاديث 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حاكم حسكانى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قاضى مغربى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به نقل از دعائم الاسلام قاضى نعمان مغربى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فخر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پيامبر صلى‌الله‌عليه‌و‌آله شخص معصوم از خطا، اشتباه و گناه است، غير از آن عصمتى است كه در اين آيه بحث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آيه بحث مى‌شود كه خداوند او را از اتهام پيامبر صلى‌الله‌عليه‌و‌آله نبودن و طايفه‌اى كردن نبوت و امامت حفظ خواهد كرد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 واقع امر اين جمله خيلى بى‌ربط است يا تحصيل حاصل مى‌باشد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فى شرح صحيح البخارى قسطلانى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مورد استشهاد حديث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الحاقه مى‌باشد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ناكثين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در مدينه با حضرت على عليه‌السلام بيعت كردند، و در بصره عهد خود را شكستند و به جنگ با وى برخاستند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اهل جمل و اصحاب جمل كه از جمله آنان طلحه و زبير مى‌باشند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آن دسته از اهل صفين كه در صف معاويه بودند، بدان جهت كه از راه حق عدول و به ديگر سو منحرف گرديدند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شام و معاويه از اين دسته‌اند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بيرون شدگان از دين و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لقب درباره خوارج شهرت 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جنگ نهروان را به راه انداختند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معاريف مصطفى دشتى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واژه‌ها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نيشابورى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منابع ديگرى كه همه از كتاب‌هاى معتبر مى‌باشند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واحد به خبرى گفته مى‌شود كه تنها يك راوى دارد و طريق روايتى آن نيز يكى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خبر متواتر است، كه هم راوى آن متعدد است و هم طرق روايتى متعدد دارد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نووى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بتعريف حقوق المصطفى صلى‌الله‌عليه‌و‌آله قاضى عياض، دار الارقم بن ابى‌الارقم،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آن است كه تا زمان جنگ تبوك هنوز خداوند حفاظت از پيامبر صلى‌الله‌عليه‌و‌آله را تضمين نكرده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هر كس مى‌توانست در صورت آمادگى شرايط، حمله و توطئه خود نسبت به پيامبر صلى‌الله‌عليه‌و‌آله را عملى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پس از نزول آيه ديگر چنين نمى‌شود، بلكه خداوند حفاظت پيامبرش صلى‌الله‌عليه‌و‌آله را تأمين مى‌كند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فى شرح صحيح البخارى ابن‌حجر عسقلانى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فى شرح صحيح البخارى ابن‌حجر عسقلانى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اين روايت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نقل از مناقب آل ابى‌طالب</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نسخه‌هاى خطى كتابخانه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ش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image" Target="media/image2.jpeg"/><Relationship Id="rId390" Type="http://schemas.openxmlformats.org/officeDocument/2006/relationships/image" Target="media/image2.jpeg"/><Relationship Id="rId391" Type="http://schemas.openxmlformats.org/officeDocument/2006/relationships/footer" Target="footer384.xml"/><Relationship Id="rId392" Type="http://schemas.openxmlformats.org/officeDocument/2006/relationships/footnotes" Target="footnotes.xml"/><Relationship Id="rId393" Type="http://schemas.openxmlformats.org/officeDocument/2006/relationships/numbering" Target="numbering.xml"/><Relationship Id="rId394" Type="http://schemas.openxmlformats.org/officeDocument/2006/relationships/fontTable" Target="fontTable.xml"/><Relationship Id="rId395" Type="http://schemas.openxmlformats.org/officeDocument/2006/relationships/settings" Target="settings.xml"/><Relationship Id="rId3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392</Pages>
  <Words>104144</Words>
  <Characters>408282</Characters>
  <CharactersWithSpaces>509965</CharactersWithSpaces>
  <Paragraphs>2785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2026-08-25T20:57:52Z</dcterms:created>
  <dc:creator>ghaemiyeh.com</dc:creator>
  <dc:description/>
  <dc:language>en-US</dc:language>
  <cp:lastModifiedBy/>
  <dcterms:modified xsi:type="dcterms:W3CDTF">2026-08-26T00:28:04Z</dcterms:modified>
  <cp:revision>1</cp:revision>
  <dc:subject/>
  <dc:title>دائرة المعارف غدیر جامع ترین دائرة المعارف موضوعى غدیر جلد 3</dc:title>
</cp:coreProperties>
</file>

<file path=docProps/custom.xml><?xml version="1.0" encoding="utf-8"?>
<Properties xmlns="http://schemas.openxmlformats.org/officeDocument/2006/custom-properties" xmlns:vt="http://schemas.openxmlformats.org/officeDocument/2006/docPropsVTypes"/>
</file>