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03494_1280447820">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5903496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903498_1280447820">
            <w:r>
              <w:rPr>
                <w:webHidden/>
                <w:rStyle w:val="IndexLink"/>
                <w:rtl w:val="true"/>
              </w:rPr>
              <w:t>الأهداء</w:t>
            </w:r>
            <w:r>
              <w:rPr>
                <w:rStyle w:val="IndexLink"/>
                <w:rtl w:val="true"/>
              </w:rPr>
              <w:tab/>
            </w:r>
            <w:r>
              <w:rPr>
                <w:rStyle w:val="IndexLink"/>
              </w:rPr>
              <w:t>16</w:t>
            </w:r>
          </w:hyperlink>
        </w:p>
        <w:p>
          <w:pPr>
            <w:pStyle w:val="Contents2"/>
            <w:tabs>
              <w:tab w:val="clear" w:pos="8743"/>
              <w:tab w:val="right" w:pos="9026" w:leader="dot"/>
            </w:tabs>
            <w:rPr/>
          </w:pPr>
          <w:hyperlink w:anchor="__RefHeading___Toc5903500_1280447820">
            <w:r>
              <w:rPr>
                <w:webHidden/>
                <w:rStyle w:val="IndexLink"/>
                <w:rtl w:val="true"/>
              </w:rPr>
              <w:t xml:space="preserve">تقديم بقلم الإمام المصلح كاشف الغطاء </w:t>
            </w:r>
            <w:r>
              <w:rPr>
                <w:rStyle w:val="IndexLink"/>
                <w:rtl w:val="true"/>
              </w:rPr>
              <w:t>(</w:t>
            </w:r>
            <w:r>
              <w:rPr>
                <w:rStyle w:val="IndexLink"/>
                <w:rtl w:val="true"/>
              </w:rPr>
              <w:t xml:space="preserve">قدّس سّره </w:t>
            </w:r>
            <w:r>
              <w:rPr>
                <w:rStyle w:val="IndexLink"/>
                <w:rtl w:val="true"/>
              </w:rPr>
              <w:t>)</w:t>
              <w:tab/>
            </w:r>
            <w:r>
              <w:rPr>
                <w:rStyle w:val="IndexLink"/>
              </w:rPr>
              <w:t>18</w:t>
            </w:r>
          </w:hyperlink>
        </w:p>
        <w:p>
          <w:pPr>
            <w:pStyle w:val="Contents2"/>
            <w:tabs>
              <w:tab w:val="clear" w:pos="8743"/>
              <w:tab w:val="right" w:pos="9026" w:leader="dot"/>
            </w:tabs>
            <w:rPr/>
          </w:pPr>
          <w:hyperlink w:anchor="__RefHeading___Toc5903502_1280447820">
            <w:r>
              <w:rPr>
                <w:webHidden/>
                <w:rStyle w:val="IndexLink"/>
                <w:rtl w:val="true"/>
              </w:rPr>
              <w:t>تقدیم</w:t>
            </w:r>
            <w:r>
              <w:rPr>
                <w:rStyle w:val="IndexLink"/>
                <w:rtl w:val="true"/>
              </w:rPr>
              <w:tab/>
            </w:r>
            <w:r>
              <w:rPr>
                <w:rStyle w:val="IndexLink"/>
              </w:rPr>
              <w:t>22</w:t>
            </w:r>
          </w:hyperlink>
        </w:p>
        <w:p>
          <w:pPr>
            <w:pStyle w:val="Contents2"/>
            <w:tabs>
              <w:tab w:val="clear" w:pos="8743"/>
              <w:tab w:val="right" w:pos="9026" w:leader="dot"/>
            </w:tabs>
            <w:rPr/>
          </w:pPr>
          <w:hyperlink w:anchor="__RefHeading___Toc5903504_1280447820">
            <w:r>
              <w:rPr>
                <w:webHidden/>
                <w:rStyle w:val="IndexLink"/>
                <w:rtl w:val="true"/>
              </w:rPr>
              <w:t>إجتماع النُّورین</w:t>
            </w:r>
            <w:r>
              <w:rPr>
                <w:rStyle w:val="IndexLink"/>
                <w:rtl w:val="true"/>
              </w:rPr>
              <w:tab/>
            </w:r>
            <w:r>
              <w:rPr>
                <w:rStyle w:val="IndexLink"/>
              </w:rPr>
              <w:t>30</w:t>
            </w:r>
          </w:hyperlink>
        </w:p>
        <w:p>
          <w:pPr>
            <w:pStyle w:val="Contents3"/>
            <w:tabs>
              <w:tab w:val="clear" w:pos="8459"/>
              <w:tab w:val="right" w:pos="9026" w:leader="dot"/>
            </w:tabs>
            <w:rPr/>
          </w:pPr>
          <w:hyperlink w:anchor="__RefHeading___Toc5903506_128044782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5903508_1280447820">
            <w:r>
              <w:rPr>
                <w:webHidden/>
                <w:rStyle w:val="IndexLink"/>
                <w:rtl w:val="true"/>
              </w:rPr>
              <w:t>سمّو منزلتها</w:t>
            </w:r>
            <w:r>
              <w:rPr>
                <w:rStyle w:val="IndexLink"/>
                <w:rtl w:val="true"/>
              </w:rPr>
              <w:tab/>
            </w:r>
            <w:r>
              <w:rPr>
                <w:rStyle w:val="IndexLink"/>
              </w:rPr>
              <w:t>34</w:t>
            </w:r>
          </w:hyperlink>
        </w:p>
        <w:p>
          <w:pPr>
            <w:pStyle w:val="Contents3"/>
            <w:tabs>
              <w:tab w:val="clear" w:pos="8459"/>
              <w:tab w:val="right" w:pos="9026" w:leader="dot"/>
            </w:tabs>
            <w:rPr/>
          </w:pPr>
          <w:hyperlink w:anchor="__RefHeading___Toc5903510_1280447820">
            <w:r>
              <w:rPr>
                <w:webHidden/>
                <w:rStyle w:val="IndexLink"/>
                <w:rtl w:val="true"/>
              </w:rPr>
              <w:t>خطبة الإمام لها</w:t>
            </w:r>
            <w:r>
              <w:rPr>
                <w:rStyle w:val="IndexLink"/>
                <w:rtl w:val="true"/>
              </w:rPr>
              <w:tab/>
            </w:r>
            <w:r>
              <w:rPr>
                <w:rStyle w:val="IndexLink"/>
              </w:rPr>
              <w:t>37</w:t>
            </w:r>
          </w:hyperlink>
        </w:p>
        <w:p>
          <w:pPr>
            <w:pStyle w:val="Contents3"/>
            <w:tabs>
              <w:tab w:val="clear" w:pos="8459"/>
              <w:tab w:val="right" w:pos="9026" w:leader="dot"/>
            </w:tabs>
            <w:rPr/>
          </w:pPr>
          <w:hyperlink w:anchor="__RefHeading___Toc5903512_1280447820">
            <w:r>
              <w:rPr>
                <w:webHidden/>
                <w:rStyle w:val="IndexLink"/>
                <w:rtl w:val="true"/>
              </w:rPr>
              <w:t>المهر</w:t>
            </w:r>
            <w:r>
              <w:rPr>
                <w:rStyle w:val="IndexLink"/>
                <w:rtl w:val="true"/>
              </w:rPr>
              <w:tab/>
            </w:r>
            <w:r>
              <w:rPr>
                <w:rStyle w:val="IndexLink"/>
              </w:rPr>
              <w:t>39</w:t>
            </w:r>
          </w:hyperlink>
        </w:p>
        <w:p>
          <w:pPr>
            <w:pStyle w:val="Contents3"/>
            <w:tabs>
              <w:tab w:val="clear" w:pos="8459"/>
              <w:tab w:val="right" w:pos="9026" w:leader="dot"/>
            </w:tabs>
            <w:rPr/>
          </w:pPr>
          <w:hyperlink w:anchor="__RefHeading___Toc5903514_1280447820">
            <w:r>
              <w:rPr>
                <w:webHidden/>
                <w:rStyle w:val="IndexLink"/>
                <w:rtl w:val="true"/>
              </w:rPr>
              <w:t>الجهاز</w:t>
            </w:r>
            <w:r>
              <w:rPr>
                <w:rStyle w:val="IndexLink"/>
                <w:rtl w:val="true"/>
              </w:rPr>
              <w:tab/>
            </w:r>
            <w:r>
              <w:rPr>
                <w:rStyle w:val="IndexLink"/>
              </w:rPr>
              <w:t>40</w:t>
            </w:r>
          </w:hyperlink>
        </w:p>
        <w:p>
          <w:pPr>
            <w:pStyle w:val="Contents3"/>
            <w:tabs>
              <w:tab w:val="clear" w:pos="8459"/>
              <w:tab w:val="right" w:pos="9026" w:leader="dot"/>
            </w:tabs>
            <w:rPr/>
          </w:pPr>
          <w:hyperlink w:anchor="__RefHeading___Toc5903516_1280447820">
            <w:r>
              <w:rPr>
                <w:webHidden/>
                <w:rStyle w:val="IndexLink"/>
                <w:rtl w:val="true"/>
              </w:rPr>
              <w:t>خطبة العقد</w:t>
            </w:r>
            <w:r>
              <w:rPr>
                <w:rStyle w:val="IndexLink"/>
                <w:rtl w:val="true"/>
              </w:rPr>
              <w:tab/>
            </w:r>
            <w:r>
              <w:rPr>
                <w:rStyle w:val="IndexLink"/>
              </w:rPr>
              <w:t>42</w:t>
            </w:r>
          </w:hyperlink>
        </w:p>
        <w:p>
          <w:pPr>
            <w:pStyle w:val="Contents3"/>
            <w:tabs>
              <w:tab w:val="clear" w:pos="8459"/>
              <w:tab w:val="right" w:pos="9026" w:leader="dot"/>
            </w:tabs>
            <w:rPr/>
          </w:pPr>
          <w:hyperlink w:anchor="__RefHeading___Toc5903518_1280447820">
            <w:r>
              <w:rPr>
                <w:webHidden/>
                <w:rStyle w:val="IndexLink"/>
                <w:rtl w:val="true"/>
              </w:rPr>
              <w:t>الوليمة</w:t>
            </w:r>
            <w:r>
              <w:rPr>
                <w:rStyle w:val="IndexLink"/>
                <w:rtl w:val="true"/>
              </w:rPr>
              <w:tab/>
            </w:r>
            <w:r>
              <w:rPr>
                <w:rStyle w:val="IndexLink"/>
              </w:rPr>
              <w:t>44</w:t>
            </w:r>
          </w:hyperlink>
        </w:p>
        <w:p>
          <w:pPr>
            <w:pStyle w:val="Contents3"/>
            <w:tabs>
              <w:tab w:val="clear" w:pos="8459"/>
              <w:tab w:val="right" w:pos="9026" w:leader="dot"/>
            </w:tabs>
            <w:rPr/>
          </w:pPr>
          <w:hyperlink w:anchor="__RefHeading___Toc5903520_1280447820">
            <w:r>
              <w:rPr>
                <w:webHidden/>
                <w:rStyle w:val="IndexLink"/>
                <w:rtl w:val="true"/>
              </w:rPr>
              <w:t>الزفاف</w:t>
            </w:r>
            <w:r>
              <w:rPr>
                <w:rStyle w:val="IndexLink"/>
                <w:rtl w:val="true"/>
              </w:rPr>
              <w:tab/>
            </w:r>
            <w:r>
              <w:rPr>
                <w:rStyle w:val="IndexLink"/>
              </w:rPr>
              <w:t>44</w:t>
            </w:r>
          </w:hyperlink>
        </w:p>
        <w:p>
          <w:pPr>
            <w:pStyle w:val="Contents2"/>
            <w:tabs>
              <w:tab w:val="clear" w:pos="8743"/>
              <w:tab w:val="right" w:pos="9026" w:leader="dot"/>
            </w:tabs>
            <w:rPr/>
          </w:pPr>
          <w:hyperlink w:anchor="__RefHeading___Toc5903522_1280447820">
            <w:r>
              <w:rPr>
                <w:webHidden/>
                <w:rStyle w:val="IndexLink"/>
                <w:rtl w:val="true"/>
              </w:rPr>
              <w:t>الوليدُ العظيم</w:t>
            </w:r>
            <w:r>
              <w:rPr>
                <w:rStyle w:val="IndexLink"/>
                <w:rtl w:val="true"/>
              </w:rPr>
              <w:tab/>
            </w:r>
            <w:r>
              <w:rPr>
                <w:rStyle w:val="IndexLink"/>
              </w:rPr>
              <w:t>50</w:t>
            </w:r>
          </w:hyperlink>
        </w:p>
        <w:p>
          <w:pPr>
            <w:pStyle w:val="Contents3"/>
            <w:tabs>
              <w:tab w:val="clear" w:pos="8459"/>
              <w:tab w:val="right" w:pos="9026" w:leader="dot"/>
            </w:tabs>
            <w:rPr/>
          </w:pPr>
          <w:hyperlink w:anchor="__RefHeading___Toc5903524_1280447820">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5903526_1280447820">
            <w:r>
              <w:rPr>
                <w:webHidden/>
                <w:rStyle w:val="IndexLink"/>
                <w:rtl w:val="true"/>
              </w:rPr>
              <w:t>سنن الولادة</w:t>
            </w:r>
            <w:r>
              <w:rPr>
                <w:rStyle w:val="IndexLink"/>
                <w:rtl w:val="true"/>
              </w:rPr>
              <w:tab/>
            </w:r>
            <w:r>
              <w:rPr>
                <w:rStyle w:val="IndexLink"/>
              </w:rPr>
              <w:t>54</w:t>
            </w:r>
          </w:hyperlink>
        </w:p>
        <w:p>
          <w:pPr>
            <w:pStyle w:val="Contents4"/>
            <w:tabs>
              <w:tab w:val="clear" w:pos="8176"/>
              <w:tab w:val="right" w:pos="9026" w:leader="dot"/>
            </w:tabs>
            <w:rPr/>
          </w:pPr>
          <w:hyperlink w:anchor="__RefHeading___Toc5903528_1280447820">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5903530_1280447820">
            <w:r>
              <w:rPr>
                <w:webHidden/>
                <w:rStyle w:val="IndexLink"/>
              </w:rPr>
              <w:t>1</w:t>
            </w:r>
            <w:r>
              <w:rPr>
                <w:rStyle w:val="IndexLink"/>
                <w:rtl w:val="true"/>
              </w:rPr>
              <w:t xml:space="preserve"> - </w:t>
            </w:r>
            <w:r>
              <w:rPr>
                <w:rStyle w:val="IndexLink"/>
                <w:rtl w:val="true"/>
              </w:rPr>
              <w:t>الأذان والإقامة</w:t>
            </w:r>
            <w:r>
              <w:rPr>
                <w:rStyle w:val="IndexLink"/>
                <w:rtl w:val="true"/>
              </w:rPr>
              <w:tab/>
            </w:r>
            <w:r>
              <w:rPr>
                <w:rStyle w:val="IndexLink"/>
              </w:rPr>
              <w:t>54</w:t>
            </w:r>
          </w:hyperlink>
        </w:p>
        <w:p>
          <w:pPr>
            <w:pStyle w:val="Contents4"/>
            <w:tabs>
              <w:tab w:val="clear" w:pos="8176"/>
              <w:tab w:val="right" w:pos="9026" w:leader="dot"/>
            </w:tabs>
            <w:rPr/>
          </w:pPr>
          <w:hyperlink w:anchor="__RefHeading___Toc5903532_1280447820">
            <w:r>
              <w:rPr>
                <w:webHidden/>
                <w:rStyle w:val="IndexLink"/>
              </w:rPr>
              <w:t>2</w:t>
            </w:r>
            <w:r>
              <w:rPr>
                <w:rStyle w:val="IndexLink"/>
                <w:rtl w:val="true"/>
              </w:rPr>
              <w:t xml:space="preserve"> - </w:t>
            </w:r>
            <w:r>
              <w:rPr>
                <w:rStyle w:val="IndexLink"/>
                <w:rtl w:val="true"/>
              </w:rPr>
              <w:t>التسمية</w:t>
            </w:r>
            <w:r>
              <w:rPr>
                <w:rStyle w:val="IndexLink"/>
                <w:rtl w:val="true"/>
              </w:rPr>
              <w:tab/>
            </w:r>
            <w:r>
              <w:rPr>
                <w:rStyle w:val="IndexLink"/>
              </w:rPr>
              <w:t>55</w:t>
            </w:r>
          </w:hyperlink>
        </w:p>
        <w:p>
          <w:pPr>
            <w:pStyle w:val="Contents4"/>
            <w:tabs>
              <w:tab w:val="clear" w:pos="8176"/>
              <w:tab w:val="right" w:pos="9026" w:leader="dot"/>
            </w:tabs>
            <w:rPr/>
          </w:pPr>
          <w:hyperlink w:anchor="__RefHeading___Toc5903534_1280447820">
            <w:r>
              <w:rPr>
                <w:webHidden/>
                <w:rStyle w:val="IndexLink"/>
              </w:rPr>
              <w:t>3</w:t>
            </w:r>
            <w:r>
              <w:rPr>
                <w:rStyle w:val="IndexLink"/>
                <w:rtl w:val="true"/>
              </w:rPr>
              <w:t xml:space="preserve">- </w:t>
            </w:r>
            <w:r>
              <w:rPr>
                <w:rStyle w:val="IndexLink"/>
                <w:rtl w:val="true"/>
              </w:rPr>
              <w:t>العقيقة</w:t>
            </w:r>
            <w:r>
              <w:rPr>
                <w:rStyle w:val="IndexLink"/>
                <w:rtl w:val="true"/>
              </w:rPr>
              <w:tab/>
            </w:r>
            <w:r>
              <w:rPr>
                <w:rStyle w:val="IndexLink"/>
              </w:rPr>
              <w:t>58</w:t>
            </w:r>
          </w:hyperlink>
        </w:p>
        <w:p>
          <w:pPr>
            <w:pStyle w:val="Contents4"/>
            <w:tabs>
              <w:tab w:val="clear" w:pos="8176"/>
              <w:tab w:val="right" w:pos="9026" w:leader="dot"/>
            </w:tabs>
            <w:rPr/>
          </w:pPr>
          <w:hyperlink w:anchor="__RefHeading___Toc5903536_1280447820">
            <w:r>
              <w:rPr>
                <w:webHidden/>
                <w:rStyle w:val="IndexLink"/>
              </w:rPr>
              <w:t>4</w:t>
            </w:r>
            <w:r>
              <w:rPr>
                <w:rStyle w:val="IndexLink"/>
                <w:rtl w:val="true"/>
              </w:rPr>
              <w:t xml:space="preserve"> - </w:t>
            </w:r>
            <w:r>
              <w:rPr>
                <w:rStyle w:val="IndexLink"/>
                <w:rtl w:val="true"/>
              </w:rPr>
              <w:t>حلق رأسه</w:t>
            </w:r>
            <w:r>
              <w:rPr>
                <w:rStyle w:val="IndexLink"/>
                <w:rtl w:val="true"/>
              </w:rPr>
              <w:tab/>
            </w:r>
            <w:r>
              <w:rPr>
                <w:rStyle w:val="IndexLink"/>
              </w:rPr>
              <w:t>58</w:t>
            </w:r>
          </w:hyperlink>
        </w:p>
        <w:p>
          <w:pPr>
            <w:pStyle w:val="Contents4"/>
            <w:tabs>
              <w:tab w:val="clear" w:pos="8176"/>
              <w:tab w:val="right" w:pos="9026" w:leader="dot"/>
            </w:tabs>
            <w:rPr/>
          </w:pPr>
          <w:hyperlink w:anchor="__RefHeading___Toc5903538_1280447820">
            <w:r>
              <w:rPr>
                <w:webHidden/>
                <w:rStyle w:val="IndexLink"/>
              </w:rPr>
              <w:t>5</w:t>
            </w:r>
            <w:r>
              <w:rPr>
                <w:rStyle w:val="IndexLink"/>
                <w:rtl w:val="true"/>
              </w:rPr>
              <w:t xml:space="preserve"> - </w:t>
            </w:r>
            <w:r>
              <w:rPr>
                <w:rStyle w:val="IndexLink"/>
                <w:rtl w:val="true"/>
              </w:rPr>
              <w:t>كنيته</w:t>
            </w:r>
            <w:r>
              <w:rPr>
                <w:rStyle w:val="IndexLink"/>
                <w:rtl w:val="true"/>
              </w:rPr>
              <w:t>(</w:t>
            </w:r>
            <w:r>
              <w:rPr>
                <w:rStyle w:val="IndexLink"/>
                <w:rtl w:val="true"/>
              </w:rPr>
              <w:t>عليه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5903540_1280447820">
            <w:r>
              <w:rPr>
                <w:webHidden/>
                <w:rStyle w:val="IndexLink"/>
                <w:rtl w:val="true"/>
              </w:rPr>
              <w:t xml:space="preserve">ألقابه </w:t>
            </w:r>
            <w:r>
              <w:rPr>
                <w:rStyle w:val="IndexLink"/>
                <w:rtl w:val="true"/>
              </w:rPr>
              <w:t>(</w:t>
            </w:r>
            <w:r>
              <w:rPr>
                <w:rStyle w:val="IndexLink"/>
                <w:rtl w:val="true"/>
              </w:rPr>
              <w:t>عليه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5903542_1280447820">
            <w:r>
              <w:rPr>
                <w:webHidden/>
                <w:rStyle w:val="IndexLink"/>
                <w:rtl w:val="true"/>
              </w:rPr>
              <w:t>ملامحه</w:t>
            </w:r>
            <w:r>
              <w:rPr>
                <w:rStyle w:val="IndexLink"/>
                <w:rtl w:val="true"/>
              </w:rPr>
              <w:t>(</w:t>
            </w:r>
            <w:r>
              <w:rPr>
                <w:rStyle w:val="IndexLink"/>
                <w:rtl w:val="true"/>
              </w:rPr>
              <w:t>عليه السلام</w:t>
            </w:r>
            <w:r>
              <w:rPr>
                <w:rStyle w:val="IndexLink"/>
                <w:rtl w:val="true"/>
              </w:rPr>
              <w:t>)</w:t>
              <w:tab/>
            </w:r>
            <w:r>
              <w:rPr>
                <w:rStyle w:val="IndexLink"/>
              </w:rPr>
              <w:t>59</w:t>
            </w:r>
          </w:hyperlink>
        </w:p>
        <w:p>
          <w:pPr>
            <w:pStyle w:val="Contents2"/>
            <w:tabs>
              <w:tab w:val="clear" w:pos="8743"/>
              <w:tab w:val="right" w:pos="9026" w:leader="dot"/>
            </w:tabs>
            <w:rPr/>
          </w:pPr>
          <w:hyperlink w:anchor="__RefHeading___Toc5903544_1280447820">
            <w:r>
              <w:rPr>
                <w:webHidden/>
                <w:rStyle w:val="IndexLink"/>
                <w:rtl w:val="true"/>
              </w:rPr>
              <w:t>عبقریۀ ونبوغ</w:t>
            </w:r>
            <w:r>
              <w:rPr>
                <w:rStyle w:val="IndexLink"/>
                <w:rtl w:val="true"/>
              </w:rPr>
              <w:tab/>
            </w:r>
            <w:r>
              <w:rPr>
                <w:rStyle w:val="IndexLink"/>
              </w:rPr>
              <w:t>63</w:t>
            </w:r>
          </w:hyperlink>
        </w:p>
        <w:p>
          <w:pPr>
            <w:pStyle w:val="Contents3"/>
            <w:tabs>
              <w:tab w:val="clear" w:pos="8459"/>
              <w:tab w:val="right" w:pos="9026" w:leader="dot"/>
            </w:tabs>
            <w:rPr/>
          </w:pPr>
          <w:hyperlink w:anchor="__RefHeading___Toc5903546_1280447820">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5903548_1280447820">
            <w:r>
              <w:rPr>
                <w:webHidden/>
                <w:rStyle w:val="IndexLink"/>
                <w:rtl w:val="true"/>
              </w:rPr>
              <w:t>حفظه للحديث</w:t>
            </w:r>
            <w:r>
              <w:rPr>
                <w:rStyle w:val="IndexLink"/>
                <w:rtl w:val="true"/>
              </w:rPr>
              <w:tab/>
            </w:r>
            <w:r>
              <w:rPr>
                <w:rStyle w:val="IndexLink"/>
              </w:rPr>
              <w:t>68</w:t>
            </w:r>
          </w:hyperlink>
        </w:p>
        <w:p>
          <w:pPr>
            <w:pStyle w:val="Contents2"/>
            <w:tabs>
              <w:tab w:val="clear" w:pos="8743"/>
              <w:tab w:val="right" w:pos="9026" w:leader="dot"/>
            </w:tabs>
            <w:rPr/>
          </w:pPr>
          <w:hyperlink w:anchor="__RefHeading___Toc5903550_1280447820">
            <w:r>
              <w:rPr>
                <w:webHidden/>
                <w:rStyle w:val="IndexLink"/>
                <w:rtl w:val="true"/>
              </w:rPr>
              <w:t>تكریم وحفاوة ٌ</w:t>
            </w:r>
            <w:r>
              <w:rPr>
                <w:rStyle w:val="IndexLink"/>
                <w:rtl w:val="true"/>
              </w:rPr>
              <w:tab/>
            </w:r>
            <w:r>
              <w:rPr>
                <w:rStyle w:val="IndexLink"/>
              </w:rPr>
              <w:t>72</w:t>
            </w:r>
          </w:hyperlink>
        </w:p>
        <w:p>
          <w:pPr>
            <w:pStyle w:val="Contents3"/>
            <w:tabs>
              <w:tab w:val="clear" w:pos="8459"/>
              <w:tab w:val="right" w:pos="9026" w:leader="dot"/>
            </w:tabs>
            <w:rPr/>
          </w:pPr>
          <w:hyperlink w:anchor="__RefHeading___Toc5903552_1280447820">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5903554_1280447820">
            <w:r>
              <w:rPr>
                <w:webHidden/>
                <w:rStyle w:val="IndexLink"/>
                <w:rtl w:val="true"/>
              </w:rPr>
              <w:t>الكتاب العزيز</w:t>
            </w:r>
            <w:r>
              <w:rPr>
                <w:rStyle w:val="IndexLink"/>
                <w:rtl w:val="true"/>
              </w:rPr>
              <w:tab/>
            </w:r>
            <w:r>
              <w:rPr>
                <w:rStyle w:val="IndexLink"/>
              </w:rPr>
              <w:t>74</w:t>
            </w:r>
          </w:hyperlink>
        </w:p>
        <w:p>
          <w:pPr>
            <w:pStyle w:val="Contents4"/>
            <w:tabs>
              <w:tab w:val="clear" w:pos="8176"/>
              <w:tab w:val="right" w:pos="9026" w:leader="dot"/>
            </w:tabs>
            <w:rPr/>
          </w:pPr>
          <w:hyperlink w:anchor="__RefHeading___Toc5903556_128044782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5903558_1280447820">
            <w:r>
              <w:rPr>
                <w:webHidden/>
                <w:rStyle w:val="IndexLink"/>
              </w:rPr>
              <w:t>1</w:t>
            </w:r>
            <w:r>
              <w:rPr>
                <w:rStyle w:val="IndexLink"/>
                <w:rtl w:val="true"/>
              </w:rPr>
              <w:t xml:space="preserve"> - </w:t>
            </w:r>
            <w:r>
              <w:rPr>
                <w:rStyle w:val="IndexLink"/>
                <w:rtl w:val="true"/>
              </w:rPr>
              <w:t>آية المودّة</w:t>
            </w:r>
            <w:r>
              <w:rPr>
                <w:rStyle w:val="IndexLink"/>
                <w:rtl w:val="true"/>
              </w:rPr>
              <w:tab/>
            </w:r>
            <w:r>
              <w:rPr>
                <w:rStyle w:val="IndexLink"/>
              </w:rPr>
              <w:t>74</w:t>
            </w:r>
          </w:hyperlink>
        </w:p>
        <w:p>
          <w:pPr>
            <w:pStyle w:val="Contents4"/>
            <w:tabs>
              <w:tab w:val="clear" w:pos="8176"/>
              <w:tab w:val="right" w:pos="9026" w:leader="dot"/>
            </w:tabs>
            <w:rPr/>
          </w:pPr>
          <w:hyperlink w:anchor="__RefHeading___Toc5903560_1280447820">
            <w:r>
              <w:rPr>
                <w:webHidden/>
                <w:rStyle w:val="IndexLink"/>
              </w:rPr>
              <w:t>2</w:t>
            </w:r>
            <w:r>
              <w:rPr>
                <w:rStyle w:val="IndexLink"/>
                <w:rtl w:val="true"/>
              </w:rPr>
              <w:t xml:space="preserve"> - </w:t>
            </w:r>
            <w:r>
              <w:rPr>
                <w:rStyle w:val="IndexLink"/>
                <w:rtl w:val="true"/>
              </w:rPr>
              <w:t>آية التطهير</w:t>
            </w:r>
            <w:r>
              <w:rPr>
                <w:rStyle w:val="IndexLink"/>
                <w:rtl w:val="true"/>
              </w:rPr>
              <w:tab/>
            </w:r>
            <w:r>
              <w:rPr>
                <w:rStyle w:val="IndexLink"/>
              </w:rPr>
              <w:t>77</w:t>
            </w:r>
          </w:hyperlink>
        </w:p>
        <w:p>
          <w:pPr>
            <w:pStyle w:val="Contents5"/>
            <w:tabs>
              <w:tab w:val="clear" w:pos="7892"/>
              <w:tab w:val="right" w:pos="9026" w:leader="dot"/>
            </w:tabs>
            <w:rPr/>
          </w:pPr>
          <w:hyperlink w:anchor="__RefHeading___Toc5903562_1280447820">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5903564_1280447820">
            <w:r>
              <w:rPr>
                <w:webHidden/>
                <w:rStyle w:val="IndexLink"/>
                <w:rtl w:val="true"/>
              </w:rPr>
              <w:t>دلالتها على العصمة</w:t>
            </w:r>
            <w:r>
              <w:rPr>
                <w:rStyle w:val="IndexLink"/>
                <w:rtl w:val="true"/>
              </w:rPr>
              <w:tab/>
            </w:r>
            <w:r>
              <w:rPr>
                <w:rStyle w:val="IndexLink"/>
              </w:rPr>
              <w:t>77</w:t>
            </w:r>
          </w:hyperlink>
        </w:p>
        <w:p>
          <w:pPr>
            <w:pStyle w:val="Contents5"/>
            <w:tabs>
              <w:tab w:val="clear" w:pos="7892"/>
              <w:tab w:val="right" w:pos="9026" w:leader="dot"/>
            </w:tabs>
            <w:rPr/>
          </w:pPr>
          <w:hyperlink w:anchor="__RefHeading___Toc5903566_1280447820">
            <w:r>
              <w:rPr>
                <w:webHidden/>
                <w:rStyle w:val="IndexLink"/>
                <w:rtl w:val="true"/>
              </w:rPr>
              <w:t>المختصّون بها</w:t>
            </w:r>
            <w:r>
              <w:rPr>
                <w:rStyle w:val="IndexLink"/>
                <w:rtl w:val="true"/>
              </w:rPr>
              <w:tab/>
            </w:r>
            <w:r>
              <w:rPr>
                <w:rStyle w:val="IndexLink"/>
              </w:rPr>
              <w:t>78</w:t>
            </w:r>
          </w:hyperlink>
        </w:p>
        <w:p>
          <w:pPr>
            <w:pStyle w:val="Contents5"/>
            <w:tabs>
              <w:tab w:val="clear" w:pos="7892"/>
              <w:tab w:val="right" w:pos="9026" w:leader="dot"/>
            </w:tabs>
            <w:rPr/>
          </w:pPr>
          <w:hyperlink w:anchor="__RefHeading___Toc5903568_1280447820">
            <w:r>
              <w:rPr>
                <w:webHidden/>
                <w:rStyle w:val="IndexLink"/>
                <w:rtl w:val="true"/>
              </w:rPr>
              <w:t>خروج نساء النبي</w:t>
            </w:r>
            <w:r>
              <w:rPr>
                <w:rStyle w:val="IndexLink"/>
                <w:rtl w:val="true"/>
              </w:rPr>
              <w:t>(</w:t>
            </w:r>
            <w:r>
              <w:rPr>
                <w:rStyle w:val="IndexLink"/>
                <w:rtl w:val="true"/>
              </w:rPr>
              <w:t>صلی الله علیه وآله وسلم</w:t>
            </w:r>
            <w:r>
              <w:rPr>
                <w:rStyle w:val="IndexLink"/>
                <w:rtl w:val="true"/>
              </w:rPr>
              <w:t>)</w:t>
              <w:tab/>
            </w:r>
            <w:r>
              <w:rPr>
                <w:rStyle w:val="IndexLink"/>
              </w:rPr>
              <w:t>80</w:t>
            </w:r>
          </w:hyperlink>
        </w:p>
        <w:p>
          <w:pPr>
            <w:pStyle w:val="Contents5"/>
            <w:tabs>
              <w:tab w:val="clear" w:pos="7892"/>
              <w:tab w:val="right" w:pos="9026" w:leader="dot"/>
            </w:tabs>
            <w:rPr/>
          </w:pPr>
          <w:hyperlink w:anchor="__RefHeading___Toc5903570_1280447820">
            <w:r>
              <w:rPr>
                <w:webHidden/>
                <w:rStyle w:val="IndexLink"/>
                <w:rtl w:val="true"/>
              </w:rPr>
              <w:t>مزاعم عكرمة</w:t>
            </w:r>
            <w:r>
              <w:rPr>
                <w:rStyle w:val="IndexLink"/>
                <w:rtl w:val="true"/>
              </w:rPr>
              <w:tab/>
            </w:r>
            <w:r>
              <w:rPr>
                <w:rStyle w:val="IndexLink"/>
              </w:rPr>
              <w:t>81</w:t>
            </w:r>
          </w:hyperlink>
        </w:p>
        <w:p>
          <w:pPr>
            <w:pStyle w:val="Contents4"/>
            <w:tabs>
              <w:tab w:val="clear" w:pos="8176"/>
              <w:tab w:val="right" w:pos="9026" w:leader="dot"/>
            </w:tabs>
            <w:rPr/>
          </w:pPr>
          <w:hyperlink w:anchor="__RefHeading___Toc5903572_1280447820">
            <w:r>
              <w:rPr>
                <w:webHidden/>
                <w:rStyle w:val="IndexLink"/>
              </w:rPr>
              <w:t>3</w:t>
            </w:r>
            <w:r>
              <w:rPr>
                <w:rStyle w:val="IndexLink"/>
                <w:rtl w:val="true"/>
              </w:rPr>
              <w:t xml:space="preserve">- </w:t>
            </w:r>
            <w:r>
              <w:rPr>
                <w:rStyle w:val="IndexLink"/>
                <w:rtl w:val="true"/>
              </w:rPr>
              <w:t>آية المباهلة</w:t>
            </w:r>
            <w:r>
              <w:rPr>
                <w:rStyle w:val="IndexLink"/>
                <w:rtl w:val="true"/>
              </w:rPr>
              <w:tab/>
            </w:r>
            <w:r>
              <w:rPr>
                <w:rStyle w:val="IndexLink"/>
              </w:rPr>
              <w:t>82</w:t>
            </w:r>
          </w:hyperlink>
        </w:p>
        <w:p>
          <w:pPr>
            <w:pStyle w:val="Contents4"/>
            <w:tabs>
              <w:tab w:val="clear" w:pos="8176"/>
              <w:tab w:val="right" w:pos="9026" w:leader="dot"/>
            </w:tabs>
            <w:rPr/>
          </w:pPr>
          <w:hyperlink w:anchor="__RefHeading___Toc5903574_1280447820">
            <w:r>
              <w:rPr>
                <w:webHidden/>
                <w:rStyle w:val="IndexLink"/>
              </w:rPr>
              <w:t>4</w:t>
            </w:r>
            <w:r>
              <w:rPr>
                <w:rStyle w:val="IndexLink"/>
                <w:rtl w:val="true"/>
              </w:rPr>
              <w:t xml:space="preserve"> - </w:t>
            </w:r>
            <w:r>
              <w:rPr>
                <w:rStyle w:val="IndexLink"/>
                <w:rtl w:val="true"/>
              </w:rPr>
              <w:t>سورة هل أتى</w:t>
            </w:r>
            <w:r>
              <w:rPr>
                <w:rStyle w:val="IndexLink"/>
                <w:rtl w:val="true"/>
              </w:rPr>
              <w:tab/>
            </w:r>
            <w:r>
              <w:rPr>
                <w:rStyle w:val="IndexLink"/>
              </w:rPr>
              <w:t>84</w:t>
            </w:r>
          </w:hyperlink>
        </w:p>
        <w:p>
          <w:pPr>
            <w:pStyle w:val="Contents3"/>
            <w:tabs>
              <w:tab w:val="clear" w:pos="8459"/>
              <w:tab w:val="right" w:pos="9026" w:leader="dot"/>
            </w:tabs>
            <w:rPr/>
          </w:pPr>
          <w:hyperlink w:anchor="__RefHeading___Toc5903576_1280447820">
            <w:r>
              <w:rPr>
                <w:webHidden/>
                <w:rStyle w:val="IndexLink"/>
                <w:rtl w:val="true"/>
              </w:rPr>
              <w:t>السنّة</w:t>
            </w:r>
            <w:r>
              <w:rPr>
                <w:rStyle w:val="IndexLink"/>
                <w:rtl w:val="true"/>
              </w:rPr>
              <w:tab/>
            </w:r>
            <w:r>
              <w:rPr>
                <w:rStyle w:val="IndexLink"/>
              </w:rPr>
              <w:t>87</w:t>
            </w:r>
          </w:hyperlink>
        </w:p>
        <w:p>
          <w:pPr>
            <w:pStyle w:val="Contents4"/>
            <w:tabs>
              <w:tab w:val="clear" w:pos="8176"/>
              <w:tab w:val="right" w:pos="9026" w:leader="dot"/>
            </w:tabs>
            <w:rPr/>
          </w:pPr>
          <w:hyperlink w:anchor="__RefHeading___Toc5903578_128044782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5903580_1280447820">
            <w:r>
              <w:rPr>
                <w:webHidden/>
                <w:rStyle w:val="IndexLink"/>
                <w:rtl w:val="true"/>
              </w:rPr>
              <w:t xml:space="preserve">الطائفة الأولى </w:t>
            </w:r>
            <w:r>
              <w:rPr>
                <w:rStyle w:val="IndexLink"/>
                <w:rtl w:val="true"/>
              </w:rPr>
              <w:t xml:space="preserve">: </w:t>
            </w:r>
            <w:r>
              <w:rPr>
                <w:rStyle w:val="IndexLink"/>
                <w:rtl w:val="true"/>
              </w:rPr>
              <w:t>أما ما أثر عن النبي</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فيما يخص سبطه</w:t>
            </w:r>
            <w:r>
              <w:rPr>
                <w:rStyle w:val="IndexLink"/>
                <w:rtl w:val="true"/>
              </w:rPr>
              <w:tab/>
            </w:r>
            <w:r>
              <w:rPr>
                <w:rStyle w:val="IndexLink"/>
              </w:rPr>
              <w:t>87</w:t>
            </w:r>
          </w:hyperlink>
        </w:p>
        <w:p>
          <w:pPr>
            <w:pStyle w:val="Contents4"/>
            <w:tabs>
              <w:tab w:val="clear" w:pos="8176"/>
              <w:tab w:val="right" w:pos="9026" w:leader="dot"/>
            </w:tabs>
            <w:rPr/>
          </w:pPr>
          <w:hyperlink w:anchor="__RefHeading___Toc5903582_1280447820">
            <w:r>
              <w:rPr>
                <w:webHidden/>
                <w:rStyle w:val="IndexLink"/>
                <w:rtl w:val="true"/>
              </w:rPr>
              <w:t xml:space="preserve">الطائفة الثانية </w:t>
            </w:r>
            <w:r>
              <w:rPr>
                <w:rStyle w:val="IndexLink"/>
                <w:rtl w:val="true"/>
              </w:rPr>
              <w:t xml:space="preserve">: </w:t>
            </w:r>
            <w:r>
              <w:rPr>
                <w:rStyle w:val="IndexLink"/>
                <w:rtl w:val="true"/>
              </w:rPr>
              <w:t>أما ما أثر عن النبي</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في حق السبطين</w:t>
            </w:r>
            <w:r>
              <w:rPr>
                <w:rStyle w:val="IndexLink"/>
                <w:rtl w:val="true"/>
              </w:rPr>
              <w:t>(</w:t>
            </w:r>
            <w:r>
              <w:rPr>
                <w:rStyle w:val="IndexLink"/>
                <w:rtl w:val="true"/>
              </w:rPr>
              <w:t>عليهم السلام</w:t>
            </w:r>
            <w:r>
              <w:rPr>
                <w:rStyle w:val="IndexLink"/>
                <w:rtl w:val="true"/>
              </w:rPr>
              <w:t>)</w:t>
              <w:tab/>
            </w:r>
            <w:r>
              <w:rPr>
                <w:rStyle w:val="IndexLink"/>
              </w:rPr>
              <w:t>90</w:t>
            </w:r>
          </w:hyperlink>
        </w:p>
        <w:p>
          <w:pPr>
            <w:pStyle w:val="Contents4"/>
            <w:tabs>
              <w:tab w:val="clear" w:pos="8176"/>
              <w:tab w:val="right" w:pos="9026" w:leader="dot"/>
            </w:tabs>
            <w:rPr/>
          </w:pPr>
          <w:hyperlink w:anchor="__RefHeading___Toc5903584_1280447820">
            <w:r>
              <w:rPr>
                <w:webHidden/>
                <w:rStyle w:val="IndexLink"/>
                <w:rtl w:val="true"/>
              </w:rPr>
              <w:t xml:space="preserve">الطائفة الثالثة </w:t>
            </w:r>
            <w:r>
              <w:rPr>
                <w:rStyle w:val="IndexLink"/>
                <w:rtl w:val="true"/>
              </w:rPr>
              <w:t xml:space="preserve">: </w:t>
            </w:r>
            <w:r>
              <w:rPr>
                <w:rStyle w:val="IndexLink"/>
                <w:rtl w:val="true"/>
              </w:rPr>
              <w:t>وتواترت النصوص الصحيحة عن النبي</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في لزوم مودة أهل بيته</w:t>
            </w:r>
            <w:r>
              <w:rPr>
                <w:rStyle w:val="IndexLink"/>
                <w:rtl w:val="true"/>
              </w:rPr>
              <w:tab/>
            </w:r>
            <w:r>
              <w:rPr>
                <w:rStyle w:val="IndexLink"/>
              </w:rPr>
              <w:t>96</w:t>
            </w:r>
          </w:hyperlink>
        </w:p>
        <w:p>
          <w:pPr>
            <w:pStyle w:val="Contents4"/>
            <w:tabs>
              <w:tab w:val="clear" w:pos="8176"/>
              <w:tab w:val="right" w:pos="9026" w:leader="dot"/>
            </w:tabs>
            <w:rPr/>
          </w:pPr>
          <w:hyperlink w:anchor="__RefHeading___Toc5903586_1280447820">
            <w:r>
              <w:rPr>
                <w:webHidden/>
                <w:rStyle w:val="IndexLink"/>
                <w:rtl w:val="true"/>
              </w:rPr>
              <w:t>احتفاء المسلمین به</w:t>
            </w:r>
            <w:r>
              <w:rPr>
                <w:rStyle w:val="IndexLink"/>
                <w:rtl w:val="true"/>
              </w:rPr>
              <w:tab/>
            </w:r>
            <w:r>
              <w:rPr>
                <w:rStyle w:val="IndexLink"/>
              </w:rPr>
              <w:t>100</w:t>
            </w:r>
          </w:hyperlink>
        </w:p>
        <w:p>
          <w:pPr>
            <w:pStyle w:val="Contents2"/>
            <w:tabs>
              <w:tab w:val="clear" w:pos="8743"/>
              <w:tab w:val="right" w:pos="9026" w:leader="dot"/>
            </w:tabs>
            <w:rPr/>
          </w:pPr>
          <w:hyperlink w:anchor="__RefHeading___Toc5903588_1280447820">
            <w:r>
              <w:rPr>
                <w:webHidden/>
                <w:rStyle w:val="IndexLink"/>
                <w:rtl w:val="true"/>
              </w:rPr>
              <w:t>مِن مُثُلِةُ العُليَا</w:t>
            </w:r>
            <w:r>
              <w:rPr>
                <w:rStyle w:val="IndexLink"/>
                <w:rtl w:val="true"/>
              </w:rPr>
              <w:tab/>
            </w:r>
            <w:r>
              <w:rPr>
                <w:rStyle w:val="IndexLink"/>
              </w:rPr>
              <w:t>102</w:t>
            </w:r>
          </w:hyperlink>
        </w:p>
        <w:p>
          <w:pPr>
            <w:pStyle w:val="Contents3"/>
            <w:tabs>
              <w:tab w:val="clear" w:pos="8459"/>
              <w:tab w:val="right" w:pos="9026" w:leader="dot"/>
            </w:tabs>
            <w:rPr/>
          </w:pPr>
          <w:hyperlink w:anchor="__RefHeading___Toc5903590_1280447820">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5903592_1280447820">
            <w:r>
              <w:rPr>
                <w:webHidden/>
                <w:rStyle w:val="IndexLink"/>
                <w:rtl w:val="true"/>
              </w:rPr>
              <w:t>إمامته</w:t>
            </w:r>
            <w:r>
              <w:rPr>
                <w:rStyle w:val="IndexLink"/>
                <w:rtl w:val="true"/>
              </w:rPr>
              <w:t>(</w:t>
            </w:r>
            <w:r>
              <w:rPr>
                <w:rStyle w:val="IndexLink"/>
                <w:rtl w:val="true"/>
              </w:rPr>
              <w:t>عليه السلام</w:t>
            </w:r>
            <w:r>
              <w:rPr>
                <w:rStyle w:val="IndexLink"/>
                <w:rtl w:val="true"/>
              </w:rPr>
              <w:t>)</w:t>
              <w:tab/>
            </w:r>
            <w:r>
              <w:rPr>
                <w:rStyle w:val="IndexLink"/>
              </w:rPr>
              <w:t>104</w:t>
            </w:r>
          </w:hyperlink>
        </w:p>
        <w:p>
          <w:pPr>
            <w:pStyle w:val="Contents4"/>
            <w:tabs>
              <w:tab w:val="clear" w:pos="8176"/>
              <w:tab w:val="right" w:pos="9026" w:leader="dot"/>
            </w:tabs>
            <w:rPr/>
          </w:pPr>
          <w:hyperlink w:anchor="__RefHeading___Toc5903594_1280447820">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5903596_1280447820">
            <w:r>
              <w:rPr>
                <w:webHidden/>
                <w:rStyle w:val="IndexLink"/>
                <w:rtl w:val="true"/>
              </w:rPr>
              <w:t>معنى الإمامة</w:t>
            </w:r>
            <w:r>
              <w:rPr>
                <w:rStyle w:val="IndexLink"/>
                <w:rtl w:val="true"/>
              </w:rPr>
              <w:tab/>
            </w:r>
            <w:r>
              <w:rPr>
                <w:rStyle w:val="IndexLink"/>
              </w:rPr>
              <w:t>105</w:t>
            </w:r>
          </w:hyperlink>
        </w:p>
        <w:p>
          <w:pPr>
            <w:pStyle w:val="Contents4"/>
            <w:tabs>
              <w:tab w:val="clear" w:pos="8176"/>
              <w:tab w:val="right" w:pos="9026" w:leader="dot"/>
            </w:tabs>
            <w:rPr/>
          </w:pPr>
          <w:hyperlink w:anchor="__RefHeading___Toc5903598_1280447820">
            <w:r>
              <w:rPr>
                <w:webHidden/>
                <w:rStyle w:val="IndexLink"/>
                <w:rtl w:val="true"/>
              </w:rPr>
              <w:t>الحاجة إلى الإمامة</w:t>
            </w:r>
            <w:r>
              <w:rPr>
                <w:rStyle w:val="IndexLink"/>
                <w:rtl w:val="true"/>
              </w:rPr>
              <w:tab/>
            </w:r>
            <w:r>
              <w:rPr>
                <w:rStyle w:val="IndexLink"/>
              </w:rPr>
              <w:t>105</w:t>
            </w:r>
          </w:hyperlink>
        </w:p>
        <w:p>
          <w:pPr>
            <w:pStyle w:val="Contents4"/>
            <w:tabs>
              <w:tab w:val="clear" w:pos="8176"/>
              <w:tab w:val="right" w:pos="9026" w:leader="dot"/>
            </w:tabs>
            <w:rPr/>
          </w:pPr>
          <w:hyperlink w:anchor="__RefHeading___Toc5903600_1280447820">
            <w:r>
              <w:rPr>
                <w:webHidden/>
                <w:rStyle w:val="IndexLink"/>
                <w:rtl w:val="true"/>
              </w:rPr>
              <w:t>واجبات الإمام</w:t>
            </w:r>
            <w:r>
              <w:rPr>
                <w:rStyle w:val="IndexLink"/>
                <w:rtl w:val="true"/>
              </w:rPr>
              <w:tab/>
            </w:r>
            <w:r>
              <w:rPr>
                <w:rStyle w:val="IndexLink"/>
              </w:rPr>
              <w:t>105</w:t>
            </w:r>
          </w:hyperlink>
        </w:p>
        <w:p>
          <w:pPr>
            <w:pStyle w:val="Contents4"/>
            <w:tabs>
              <w:tab w:val="clear" w:pos="8176"/>
              <w:tab w:val="right" w:pos="9026" w:leader="dot"/>
            </w:tabs>
            <w:rPr/>
          </w:pPr>
          <w:hyperlink w:anchor="__RefHeading___Toc5903602_1280447820">
            <w:r>
              <w:rPr>
                <w:webHidden/>
                <w:rStyle w:val="IndexLink"/>
                <w:rtl w:val="true"/>
              </w:rPr>
              <w:t>أوصافه</w:t>
            </w:r>
            <w:r>
              <w:rPr>
                <w:rStyle w:val="IndexLink"/>
                <w:rtl w:val="true"/>
              </w:rPr>
              <w:tab/>
            </w:r>
            <w:r>
              <w:rPr>
                <w:rStyle w:val="IndexLink"/>
              </w:rPr>
              <w:t>106</w:t>
            </w:r>
          </w:hyperlink>
        </w:p>
        <w:p>
          <w:pPr>
            <w:pStyle w:val="Contents4"/>
            <w:tabs>
              <w:tab w:val="clear" w:pos="8176"/>
              <w:tab w:val="right" w:pos="9026" w:leader="dot"/>
            </w:tabs>
            <w:rPr/>
          </w:pPr>
          <w:hyperlink w:anchor="__RefHeading___Toc5903604_1280447820">
            <w:r>
              <w:rPr>
                <w:webHidden/>
                <w:rStyle w:val="IndexLink"/>
                <w:rtl w:val="true"/>
              </w:rPr>
              <w:t>تعيينه</w:t>
            </w:r>
            <w:r>
              <w:rPr>
                <w:rStyle w:val="IndexLink"/>
                <w:rtl w:val="true"/>
              </w:rPr>
              <w:tab/>
            </w:r>
            <w:r>
              <w:rPr>
                <w:rStyle w:val="IndexLink"/>
              </w:rPr>
              <w:t>108</w:t>
            </w:r>
          </w:hyperlink>
        </w:p>
        <w:p>
          <w:pPr>
            <w:pStyle w:val="Contents3"/>
            <w:tabs>
              <w:tab w:val="clear" w:pos="8459"/>
              <w:tab w:val="right" w:pos="9026" w:leader="dot"/>
            </w:tabs>
            <w:rPr/>
          </w:pPr>
          <w:hyperlink w:anchor="__RefHeading___Toc5903606_1280447820">
            <w:r>
              <w:rPr>
                <w:webHidden/>
                <w:rStyle w:val="IndexLink"/>
                <w:rtl w:val="true"/>
              </w:rPr>
              <w:t>أخلاقه</w:t>
            </w:r>
            <w:r>
              <w:rPr>
                <w:rStyle w:val="IndexLink"/>
                <w:rtl w:val="true"/>
              </w:rPr>
              <w:t>(</w:t>
            </w:r>
            <w:r>
              <w:rPr>
                <w:rStyle w:val="IndexLink"/>
                <w:rtl w:val="true"/>
              </w:rPr>
              <w:t>عليه السلام</w:t>
            </w:r>
            <w:r>
              <w:rPr>
                <w:rStyle w:val="IndexLink"/>
                <w:rtl w:val="true"/>
              </w:rPr>
              <w:t xml:space="preserve">) </w:t>
            </w:r>
            <w:r>
              <w:rPr>
                <w:rStyle w:val="IndexLink"/>
                <w:rtl w:val="true"/>
              </w:rPr>
              <w:t>الرفيعة</w:t>
            </w:r>
            <w:r>
              <w:rPr>
                <w:rStyle w:val="IndexLink"/>
                <w:rtl w:val="true"/>
              </w:rPr>
              <w:tab/>
            </w:r>
            <w:r>
              <w:rPr>
                <w:rStyle w:val="IndexLink"/>
              </w:rPr>
              <w:t>109</w:t>
            </w:r>
          </w:hyperlink>
        </w:p>
        <w:p>
          <w:pPr>
            <w:pStyle w:val="Contents3"/>
            <w:tabs>
              <w:tab w:val="clear" w:pos="8459"/>
              <w:tab w:val="right" w:pos="9026" w:leader="dot"/>
            </w:tabs>
            <w:rPr/>
          </w:pPr>
          <w:hyperlink w:anchor="__RefHeading___Toc5903608_1280447820">
            <w:r>
              <w:rPr>
                <w:webHidden/>
                <w:rStyle w:val="IndexLink"/>
                <w:rtl w:val="true"/>
              </w:rPr>
              <w:t>كرمه وسخاؤه</w:t>
            </w:r>
            <w:r>
              <w:rPr>
                <w:rStyle w:val="IndexLink"/>
                <w:rtl w:val="true"/>
              </w:rPr>
              <w:t>(</w:t>
            </w:r>
            <w:r>
              <w:rPr>
                <w:rStyle w:val="IndexLink"/>
                <w:rtl w:val="true"/>
              </w:rPr>
              <w:t>عليه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5903610_1280447820">
            <w:r>
              <w:rPr>
                <w:webHidden/>
                <w:rStyle w:val="IndexLink"/>
                <w:rtl w:val="true"/>
              </w:rPr>
              <w:t xml:space="preserve">عبادته وتقواه </w:t>
            </w:r>
            <w:r>
              <w:rPr>
                <w:rStyle w:val="IndexLink"/>
                <w:rtl w:val="true"/>
              </w:rPr>
              <w:t>(</w:t>
            </w:r>
            <w:r>
              <w:rPr>
                <w:rStyle w:val="IndexLink"/>
                <w:rtl w:val="true"/>
              </w:rPr>
              <w:t>عليه السلام</w:t>
            </w:r>
            <w:r>
              <w:rPr>
                <w:rStyle w:val="IndexLink"/>
                <w:rtl w:val="true"/>
              </w:rPr>
              <w:t>)</w:t>
              <w:tab/>
            </w:r>
            <w:r>
              <w:rPr>
                <w:rStyle w:val="IndexLink"/>
              </w:rPr>
              <w:t>122</w:t>
            </w:r>
          </w:hyperlink>
        </w:p>
        <w:p>
          <w:pPr>
            <w:pStyle w:val="Contents4"/>
            <w:tabs>
              <w:tab w:val="clear" w:pos="8176"/>
              <w:tab w:val="right" w:pos="9026" w:leader="dot"/>
            </w:tabs>
            <w:rPr/>
          </w:pPr>
          <w:hyperlink w:anchor="__RefHeading___Toc5903612_1280447820">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5903614_1280447820">
            <w:r>
              <w:rPr>
                <w:webHidden/>
                <w:rStyle w:val="IndexLink"/>
              </w:rPr>
              <w:t>1</w:t>
            </w:r>
            <w:r>
              <w:rPr>
                <w:rStyle w:val="IndexLink"/>
                <w:rtl w:val="true"/>
              </w:rPr>
              <w:t xml:space="preserve"> - </w:t>
            </w:r>
            <w:r>
              <w:rPr>
                <w:rStyle w:val="IndexLink"/>
                <w:rtl w:val="true"/>
              </w:rPr>
              <w:t>وضوؤه وصلاته</w:t>
            </w:r>
            <w:r>
              <w:rPr>
                <w:rStyle w:val="IndexLink"/>
                <w:rtl w:val="true"/>
              </w:rPr>
              <w:t>(</w:t>
            </w:r>
            <w:r>
              <w:rPr>
                <w:rStyle w:val="IndexLink"/>
                <w:rtl w:val="true"/>
              </w:rPr>
              <w:t>عليه السلام</w:t>
            </w:r>
            <w:r>
              <w:rPr>
                <w:rStyle w:val="IndexLink"/>
                <w:rtl w:val="true"/>
              </w:rPr>
              <w:t>)</w:t>
              <w:tab/>
            </w:r>
            <w:r>
              <w:rPr>
                <w:rStyle w:val="IndexLink"/>
              </w:rPr>
              <w:t>123</w:t>
            </w:r>
          </w:hyperlink>
        </w:p>
        <w:p>
          <w:pPr>
            <w:pStyle w:val="Contents4"/>
            <w:tabs>
              <w:tab w:val="clear" w:pos="8176"/>
              <w:tab w:val="right" w:pos="9026" w:leader="dot"/>
            </w:tabs>
            <w:rPr/>
          </w:pPr>
          <w:hyperlink w:anchor="__RefHeading___Toc5903616_1280447820">
            <w:r>
              <w:rPr>
                <w:webHidden/>
                <w:rStyle w:val="IndexLink"/>
              </w:rPr>
              <w:t>2</w:t>
            </w:r>
            <w:r>
              <w:rPr>
                <w:rStyle w:val="IndexLink"/>
                <w:rtl w:val="true"/>
              </w:rPr>
              <w:t xml:space="preserve">- </w:t>
            </w:r>
            <w:r>
              <w:rPr>
                <w:rStyle w:val="IndexLink"/>
                <w:rtl w:val="true"/>
              </w:rPr>
              <w:t xml:space="preserve">حجّه </w:t>
            </w:r>
            <w:r>
              <w:rPr>
                <w:rStyle w:val="IndexLink"/>
                <w:rtl w:val="true"/>
              </w:rPr>
              <w:t>(</w:t>
            </w:r>
            <w:r>
              <w:rPr>
                <w:rStyle w:val="IndexLink"/>
                <w:rtl w:val="true"/>
              </w:rPr>
              <w:t>عليه السلام</w:t>
            </w:r>
            <w:r>
              <w:rPr>
                <w:rStyle w:val="IndexLink"/>
                <w:rtl w:val="true"/>
              </w:rPr>
              <w:t>)</w:t>
              <w:tab/>
            </w:r>
            <w:r>
              <w:rPr>
                <w:rStyle w:val="IndexLink"/>
              </w:rPr>
              <w:t>124</w:t>
            </w:r>
          </w:hyperlink>
        </w:p>
        <w:p>
          <w:pPr>
            <w:pStyle w:val="Contents4"/>
            <w:tabs>
              <w:tab w:val="clear" w:pos="8176"/>
              <w:tab w:val="right" w:pos="9026" w:leader="dot"/>
            </w:tabs>
            <w:rPr/>
          </w:pPr>
          <w:hyperlink w:anchor="__RefHeading___Toc5903618_1280447820">
            <w:r>
              <w:rPr>
                <w:webHidden/>
                <w:rStyle w:val="IndexLink"/>
              </w:rPr>
              <w:t>3</w:t>
            </w:r>
            <w:r>
              <w:rPr>
                <w:rStyle w:val="IndexLink"/>
                <w:rtl w:val="true"/>
              </w:rPr>
              <w:t xml:space="preserve">- </w:t>
            </w:r>
            <w:r>
              <w:rPr>
                <w:rStyle w:val="IndexLink"/>
                <w:rtl w:val="true"/>
              </w:rPr>
              <w:t>تلاوته</w:t>
            </w:r>
            <w:r>
              <w:rPr>
                <w:rStyle w:val="IndexLink"/>
                <w:rtl w:val="true"/>
              </w:rPr>
              <w:t>(</w:t>
            </w:r>
            <w:r>
              <w:rPr>
                <w:rStyle w:val="IndexLink"/>
                <w:rtl w:val="true"/>
              </w:rPr>
              <w:t>عليه السلام</w:t>
            </w:r>
            <w:r>
              <w:rPr>
                <w:rStyle w:val="IndexLink"/>
                <w:rtl w:val="true"/>
              </w:rPr>
              <w:t xml:space="preserve">) </w:t>
            </w:r>
            <w:r>
              <w:rPr>
                <w:rStyle w:val="IndexLink"/>
                <w:rtl w:val="true"/>
              </w:rPr>
              <w:t>للقرآن</w:t>
            </w:r>
            <w:r>
              <w:rPr>
                <w:rStyle w:val="IndexLink"/>
                <w:rtl w:val="true"/>
              </w:rPr>
              <w:tab/>
            </w:r>
            <w:r>
              <w:rPr>
                <w:rStyle w:val="IndexLink"/>
              </w:rPr>
              <w:t>124</w:t>
            </w:r>
          </w:hyperlink>
        </w:p>
        <w:p>
          <w:pPr>
            <w:pStyle w:val="Contents4"/>
            <w:tabs>
              <w:tab w:val="clear" w:pos="8176"/>
              <w:tab w:val="right" w:pos="9026" w:leader="dot"/>
            </w:tabs>
            <w:rPr/>
          </w:pPr>
          <w:hyperlink w:anchor="__RefHeading___Toc5903620_1280447820">
            <w:r>
              <w:rPr>
                <w:webHidden/>
                <w:rStyle w:val="IndexLink"/>
              </w:rPr>
              <w:t>4</w:t>
            </w:r>
            <w:r>
              <w:rPr>
                <w:rStyle w:val="IndexLink"/>
                <w:rtl w:val="true"/>
              </w:rPr>
              <w:t xml:space="preserve"> - </w:t>
            </w:r>
            <w:r>
              <w:rPr>
                <w:rStyle w:val="IndexLink"/>
                <w:rtl w:val="true"/>
              </w:rPr>
              <w:t>التصدّق بأمواله</w:t>
            </w:r>
            <w:r>
              <w:rPr>
                <w:rStyle w:val="IndexLink"/>
                <w:rtl w:val="true"/>
              </w:rPr>
              <w:tab/>
            </w:r>
            <w:r>
              <w:rPr>
                <w:rStyle w:val="IndexLink"/>
              </w:rPr>
              <w:t>124</w:t>
            </w:r>
          </w:hyperlink>
        </w:p>
        <w:p>
          <w:pPr>
            <w:pStyle w:val="Contents3"/>
            <w:tabs>
              <w:tab w:val="clear" w:pos="8459"/>
              <w:tab w:val="right" w:pos="9026" w:leader="dot"/>
            </w:tabs>
            <w:rPr/>
          </w:pPr>
          <w:hyperlink w:anchor="__RefHeading___Toc5903622_1280447820">
            <w:r>
              <w:rPr>
                <w:webHidden/>
                <w:rStyle w:val="IndexLink"/>
                <w:rtl w:val="true"/>
              </w:rPr>
              <w:t>زهده</w:t>
            </w:r>
            <w:r>
              <w:rPr>
                <w:rStyle w:val="IndexLink"/>
                <w:rtl w:val="true"/>
              </w:rPr>
              <w:t>(</w:t>
            </w:r>
            <w:r>
              <w:rPr>
                <w:rStyle w:val="IndexLink"/>
                <w:rtl w:val="true"/>
              </w:rPr>
              <w:t>عليه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5903624_1280447820">
            <w:r>
              <w:rPr>
                <w:webHidden/>
                <w:rStyle w:val="IndexLink"/>
                <w:rtl w:val="true"/>
              </w:rPr>
              <w:t>هيبته ووقاره</w:t>
            </w:r>
            <w:r>
              <w:rPr>
                <w:rStyle w:val="IndexLink"/>
                <w:rtl w:val="true"/>
              </w:rPr>
              <w:t>(</w:t>
            </w:r>
            <w:r>
              <w:rPr>
                <w:rStyle w:val="IndexLink"/>
                <w:rtl w:val="true"/>
              </w:rPr>
              <w:t>عليه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5903626_1280447820">
            <w:r>
              <w:rPr>
                <w:webHidden/>
                <w:rStyle w:val="IndexLink"/>
                <w:rtl w:val="true"/>
              </w:rPr>
              <w:t xml:space="preserve">فصاحته وبلاغته </w:t>
            </w:r>
            <w:r>
              <w:rPr>
                <w:rStyle w:val="IndexLink"/>
                <w:rtl w:val="true"/>
              </w:rPr>
              <w:t>(</w:t>
            </w:r>
            <w:r>
              <w:rPr>
                <w:rStyle w:val="IndexLink"/>
                <w:rtl w:val="true"/>
              </w:rPr>
              <w:t>عليه السلام</w:t>
            </w:r>
            <w:r>
              <w:rPr>
                <w:rStyle w:val="IndexLink"/>
                <w:rtl w:val="true"/>
              </w:rPr>
              <w:t>)</w:t>
              <w:tab/>
            </w:r>
            <w:r>
              <w:rPr>
                <w:rStyle w:val="IndexLink"/>
              </w:rPr>
              <w:t>129</w:t>
            </w:r>
          </w:hyperlink>
        </w:p>
        <w:p>
          <w:pPr>
            <w:pStyle w:val="Contents3"/>
            <w:tabs>
              <w:tab w:val="clear" w:pos="8459"/>
              <w:tab w:val="right" w:pos="9026" w:leader="dot"/>
            </w:tabs>
            <w:rPr/>
          </w:pPr>
          <w:hyperlink w:anchor="__RefHeading___Toc5903628_1280447820">
            <w:r>
              <w:rPr>
                <w:webHidden/>
                <w:rStyle w:val="IndexLink"/>
                <w:rtl w:val="true"/>
              </w:rPr>
              <w:t>الآداب الاجتماعية</w:t>
            </w:r>
            <w:r>
              <w:rPr>
                <w:rStyle w:val="IndexLink"/>
                <w:rtl w:val="true"/>
              </w:rPr>
              <w:tab/>
            </w:r>
            <w:r>
              <w:rPr>
                <w:rStyle w:val="IndexLink"/>
              </w:rPr>
              <w:t>129</w:t>
            </w:r>
          </w:hyperlink>
        </w:p>
        <w:p>
          <w:pPr>
            <w:pStyle w:val="Contents4"/>
            <w:tabs>
              <w:tab w:val="clear" w:pos="8176"/>
              <w:tab w:val="right" w:pos="9026" w:leader="dot"/>
            </w:tabs>
            <w:rPr/>
          </w:pPr>
          <w:hyperlink w:anchor="__RefHeading___Toc5903630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5903632_1280447820">
            <w:r>
              <w:rPr>
                <w:webHidden/>
                <w:rStyle w:val="IndexLink"/>
                <w:rtl w:val="true"/>
              </w:rPr>
              <w:t>مكارم الأخلاق</w:t>
            </w:r>
            <w:r>
              <w:rPr>
                <w:rStyle w:val="IndexLink"/>
                <w:rtl w:val="true"/>
              </w:rPr>
              <w:tab/>
            </w:r>
            <w:r>
              <w:rPr>
                <w:rStyle w:val="IndexLink"/>
              </w:rPr>
              <w:t>134</w:t>
            </w:r>
          </w:hyperlink>
        </w:p>
        <w:p>
          <w:pPr>
            <w:pStyle w:val="Contents4"/>
            <w:tabs>
              <w:tab w:val="clear" w:pos="8176"/>
              <w:tab w:val="right" w:pos="9026" w:leader="dot"/>
            </w:tabs>
            <w:rPr/>
          </w:pPr>
          <w:hyperlink w:anchor="__RefHeading___Toc5903634_1280447820">
            <w:r>
              <w:rPr>
                <w:webHidden/>
                <w:rStyle w:val="IndexLink"/>
                <w:rtl w:val="true"/>
              </w:rPr>
              <w:t>الجرائم الأخلاقية</w:t>
            </w:r>
            <w:r>
              <w:rPr>
                <w:rStyle w:val="IndexLink"/>
                <w:rtl w:val="true"/>
              </w:rPr>
              <w:tab/>
            </w:r>
            <w:r>
              <w:rPr>
                <w:rStyle w:val="IndexLink"/>
              </w:rPr>
              <w:t>135</w:t>
            </w:r>
          </w:hyperlink>
        </w:p>
        <w:p>
          <w:pPr>
            <w:pStyle w:val="Contents4"/>
            <w:tabs>
              <w:tab w:val="clear" w:pos="8176"/>
              <w:tab w:val="right" w:pos="9026" w:leader="dot"/>
            </w:tabs>
            <w:rPr/>
          </w:pPr>
          <w:hyperlink w:anchor="__RefHeading___Toc5903636_1280447820">
            <w:r>
              <w:rPr>
                <w:webHidden/>
                <w:rStyle w:val="IndexLink"/>
                <w:rtl w:val="true"/>
              </w:rPr>
              <w:t>التحريض على طلب العلم</w:t>
            </w:r>
            <w:r>
              <w:rPr>
                <w:rStyle w:val="IndexLink"/>
                <w:rtl w:val="true"/>
              </w:rPr>
              <w:tab/>
            </w:r>
            <w:r>
              <w:rPr>
                <w:rStyle w:val="IndexLink"/>
              </w:rPr>
              <w:t>135</w:t>
            </w:r>
          </w:hyperlink>
        </w:p>
        <w:p>
          <w:pPr>
            <w:pStyle w:val="Contents4"/>
            <w:tabs>
              <w:tab w:val="clear" w:pos="8176"/>
              <w:tab w:val="right" w:pos="9026" w:leader="dot"/>
            </w:tabs>
            <w:rPr/>
          </w:pPr>
          <w:hyperlink w:anchor="__RefHeading___Toc5903638_1280447820">
            <w:r>
              <w:rPr>
                <w:webHidden/>
                <w:rStyle w:val="IndexLink"/>
                <w:rtl w:val="true"/>
              </w:rPr>
              <w:t>فضل العقل</w:t>
            </w:r>
            <w:r>
              <w:rPr>
                <w:rStyle w:val="IndexLink"/>
                <w:rtl w:val="true"/>
              </w:rPr>
              <w:tab/>
            </w:r>
            <w:r>
              <w:rPr>
                <w:rStyle w:val="IndexLink"/>
              </w:rPr>
              <w:t>136</w:t>
            </w:r>
          </w:hyperlink>
        </w:p>
        <w:p>
          <w:pPr>
            <w:pStyle w:val="Contents4"/>
            <w:tabs>
              <w:tab w:val="clear" w:pos="8176"/>
              <w:tab w:val="right" w:pos="9026" w:leader="dot"/>
            </w:tabs>
            <w:rPr/>
          </w:pPr>
          <w:hyperlink w:anchor="__RefHeading___Toc5903640_1280447820">
            <w:r>
              <w:rPr>
                <w:webHidden/>
                <w:rStyle w:val="IndexLink"/>
                <w:rtl w:val="true"/>
              </w:rPr>
              <w:t>فضل القرآن الكريم</w:t>
            </w:r>
            <w:r>
              <w:rPr>
                <w:rStyle w:val="IndexLink"/>
                <w:rtl w:val="true"/>
              </w:rPr>
              <w:tab/>
            </w:r>
            <w:r>
              <w:rPr>
                <w:rStyle w:val="IndexLink"/>
              </w:rPr>
              <w:t>136</w:t>
            </w:r>
          </w:hyperlink>
        </w:p>
        <w:p>
          <w:pPr>
            <w:pStyle w:val="Contents4"/>
            <w:tabs>
              <w:tab w:val="clear" w:pos="8176"/>
              <w:tab w:val="right" w:pos="9026" w:leader="dot"/>
            </w:tabs>
            <w:rPr/>
          </w:pPr>
          <w:hyperlink w:anchor="__RefHeading___Toc5903642_1280447820">
            <w:r>
              <w:rPr>
                <w:webHidden/>
                <w:rStyle w:val="IndexLink"/>
                <w:rtl w:val="true"/>
              </w:rPr>
              <w:t>الدعاء</w:t>
            </w:r>
            <w:r>
              <w:rPr>
                <w:rStyle w:val="IndexLink"/>
                <w:rtl w:val="true"/>
              </w:rPr>
              <w:tab/>
            </w:r>
            <w:r>
              <w:rPr>
                <w:rStyle w:val="IndexLink"/>
              </w:rPr>
              <w:t>136</w:t>
            </w:r>
          </w:hyperlink>
        </w:p>
        <w:p>
          <w:pPr>
            <w:pStyle w:val="Contents4"/>
            <w:tabs>
              <w:tab w:val="clear" w:pos="8176"/>
              <w:tab w:val="right" w:pos="9026" w:leader="dot"/>
            </w:tabs>
            <w:rPr/>
          </w:pPr>
          <w:hyperlink w:anchor="__RefHeading___Toc5903644_1280447820">
            <w:r>
              <w:rPr>
                <w:webHidden/>
                <w:rStyle w:val="IndexLink"/>
                <w:rtl w:val="true"/>
              </w:rPr>
              <w:t>السياسة</w:t>
            </w:r>
            <w:r>
              <w:rPr>
                <w:rStyle w:val="IndexLink"/>
                <w:rtl w:val="true"/>
              </w:rPr>
              <w:tab/>
            </w:r>
            <w:r>
              <w:rPr>
                <w:rStyle w:val="IndexLink"/>
              </w:rPr>
              <w:t>137</w:t>
            </w:r>
          </w:hyperlink>
        </w:p>
        <w:p>
          <w:pPr>
            <w:pStyle w:val="Contents4"/>
            <w:tabs>
              <w:tab w:val="clear" w:pos="8176"/>
              <w:tab w:val="right" w:pos="9026" w:leader="dot"/>
            </w:tabs>
            <w:rPr/>
          </w:pPr>
          <w:hyperlink w:anchor="__RefHeading___Toc5903646_1280447820">
            <w:r>
              <w:rPr>
                <w:webHidden/>
                <w:rStyle w:val="IndexLink"/>
                <w:rtl w:val="true"/>
              </w:rPr>
              <w:t>الصديق والصاحب</w:t>
            </w:r>
            <w:r>
              <w:rPr>
                <w:rStyle w:val="IndexLink"/>
                <w:rtl w:val="true"/>
              </w:rPr>
              <w:tab/>
            </w:r>
            <w:r>
              <w:rPr>
                <w:rStyle w:val="IndexLink"/>
              </w:rPr>
              <w:t>138</w:t>
            </w:r>
          </w:hyperlink>
        </w:p>
        <w:p>
          <w:pPr>
            <w:pStyle w:val="Contents4"/>
            <w:tabs>
              <w:tab w:val="clear" w:pos="8176"/>
              <w:tab w:val="right" w:pos="9026" w:leader="dot"/>
            </w:tabs>
            <w:rPr/>
          </w:pPr>
          <w:hyperlink w:anchor="__RefHeading___Toc5903648_1280447820">
            <w:r>
              <w:rPr>
                <w:webHidden/>
                <w:rStyle w:val="IndexLink"/>
                <w:rtl w:val="true"/>
              </w:rPr>
              <w:t>السخاء والمعروف</w:t>
            </w:r>
            <w:r>
              <w:rPr>
                <w:rStyle w:val="IndexLink"/>
                <w:rtl w:val="true"/>
              </w:rPr>
              <w:tab/>
            </w:r>
            <w:r>
              <w:rPr>
                <w:rStyle w:val="IndexLink"/>
              </w:rPr>
              <w:t>139</w:t>
            </w:r>
          </w:hyperlink>
        </w:p>
        <w:p>
          <w:pPr>
            <w:pStyle w:val="Contents4"/>
            <w:tabs>
              <w:tab w:val="clear" w:pos="8176"/>
              <w:tab w:val="right" w:pos="9026" w:leader="dot"/>
            </w:tabs>
            <w:rPr/>
          </w:pPr>
          <w:hyperlink w:anchor="__RefHeading___Toc5903650_1280447820">
            <w:r>
              <w:rPr>
                <w:webHidden/>
                <w:rStyle w:val="IndexLink"/>
                <w:rtl w:val="true"/>
              </w:rPr>
              <w:t>البخل</w:t>
            </w:r>
            <w:r>
              <w:rPr>
                <w:rStyle w:val="IndexLink"/>
                <w:rtl w:val="true"/>
              </w:rPr>
              <w:tab/>
            </w:r>
            <w:r>
              <w:rPr>
                <w:rStyle w:val="IndexLink"/>
              </w:rPr>
              <w:t>140</w:t>
            </w:r>
          </w:hyperlink>
        </w:p>
        <w:p>
          <w:pPr>
            <w:pStyle w:val="Contents4"/>
            <w:tabs>
              <w:tab w:val="clear" w:pos="8176"/>
              <w:tab w:val="right" w:pos="9026" w:leader="dot"/>
            </w:tabs>
            <w:rPr/>
          </w:pPr>
          <w:hyperlink w:anchor="__RefHeading___Toc5903652_1280447820">
            <w:r>
              <w:rPr>
                <w:webHidden/>
                <w:rStyle w:val="IndexLink"/>
                <w:rtl w:val="true"/>
              </w:rPr>
              <w:t>التواضع</w:t>
            </w:r>
            <w:r>
              <w:rPr>
                <w:rStyle w:val="IndexLink"/>
                <w:rtl w:val="true"/>
              </w:rPr>
              <w:tab/>
            </w:r>
            <w:r>
              <w:rPr>
                <w:rStyle w:val="IndexLink"/>
              </w:rPr>
              <w:t>140</w:t>
            </w:r>
          </w:hyperlink>
        </w:p>
        <w:p>
          <w:pPr>
            <w:pStyle w:val="Contents4"/>
            <w:tabs>
              <w:tab w:val="clear" w:pos="8176"/>
              <w:tab w:val="right" w:pos="9026" w:leader="dot"/>
            </w:tabs>
            <w:rPr/>
          </w:pPr>
          <w:hyperlink w:anchor="__RefHeading___Toc5903654_1280447820">
            <w:r>
              <w:rPr>
                <w:webHidden/>
                <w:rStyle w:val="IndexLink"/>
                <w:rtl w:val="true"/>
              </w:rPr>
              <w:t>التوكل على الله</w:t>
            </w:r>
            <w:r>
              <w:rPr>
                <w:rStyle w:val="IndexLink"/>
                <w:rtl w:val="true"/>
              </w:rPr>
              <w:tab/>
            </w:r>
            <w:r>
              <w:rPr>
                <w:rStyle w:val="IndexLink"/>
              </w:rPr>
              <w:t>140</w:t>
            </w:r>
          </w:hyperlink>
        </w:p>
        <w:p>
          <w:pPr>
            <w:pStyle w:val="Contents4"/>
            <w:tabs>
              <w:tab w:val="clear" w:pos="8176"/>
              <w:tab w:val="right" w:pos="9026" w:leader="dot"/>
            </w:tabs>
            <w:rPr/>
          </w:pPr>
          <w:hyperlink w:anchor="__RefHeading___Toc5903656_1280447820">
            <w:r>
              <w:rPr>
                <w:webHidden/>
                <w:rStyle w:val="IndexLink"/>
                <w:rtl w:val="true"/>
              </w:rPr>
              <w:t>إبطال الجبر</w:t>
            </w:r>
            <w:r>
              <w:rPr>
                <w:rStyle w:val="IndexLink"/>
                <w:rtl w:val="true"/>
              </w:rPr>
              <w:tab/>
            </w:r>
            <w:r>
              <w:rPr>
                <w:rStyle w:val="IndexLink"/>
              </w:rPr>
              <w:t>140</w:t>
            </w:r>
          </w:hyperlink>
        </w:p>
        <w:p>
          <w:pPr>
            <w:pStyle w:val="Contents4"/>
            <w:tabs>
              <w:tab w:val="clear" w:pos="8176"/>
              <w:tab w:val="right" w:pos="9026" w:leader="dot"/>
            </w:tabs>
            <w:rPr/>
          </w:pPr>
          <w:hyperlink w:anchor="__RefHeading___Toc5903658_1280447820">
            <w:r>
              <w:rPr>
                <w:webHidden/>
                <w:rStyle w:val="IndexLink"/>
                <w:rtl w:val="true"/>
              </w:rPr>
              <w:t>تقوى الله</w:t>
            </w:r>
            <w:r>
              <w:rPr>
                <w:rStyle w:val="IndexLink"/>
                <w:rtl w:val="true"/>
              </w:rPr>
              <w:tab/>
            </w:r>
            <w:r>
              <w:rPr>
                <w:rStyle w:val="IndexLink"/>
              </w:rPr>
              <w:t>141</w:t>
            </w:r>
          </w:hyperlink>
        </w:p>
        <w:p>
          <w:pPr>
            <w:pStyle w:val="Contents4"/>
            <w:tabs>
              <w:tab w:val="clear" w:pos="8176"/>
              <w:tab w:val="right" w:pos="9026" w:leader="dot"/>
            </w:tabs>
            <w:rPr/>
          </w:pPr>
          <w:hyperlink w:anchor="__RefHeading___Toc5903660_1280447820">
            <w:r>
              <w:rPr>
                <w:webHidden/>
                <w:rStyle w:val="IndexLink"/>
                <w:rtl w:val="true"/>
              </w:rPr>
              <w:t>الوعظ والإرشاد</w:t>
            </w:r>
            <w:r>
              <w:rPr>
                <w:rStyle w:val="IndexLink"/>
                <w:rtl w:val="true"/>
              </w:rPr>
              <w:tab/>
            </w:r>
            <w:r>
              <w:rPr>
                <w:rStyle w:val="IndexLink"/>
              </w:rPr>
              <w:t>142</w:t>
            </w:r>
          </w:hyperlink>
        </w:p>
        <w:p>
          <w:pPr>
            <w:pStyle w:val="Contents4"/>
            <w:tabs>
              <w:tab w:val="clear" w:pos="8176"/>
              <w:tab w:val="right" w:pos="9026" w:leader="dot"/>
            </w:tabs>
            <w:rPr/>
          </w:pPr>
          <w:hyperlink w:anchor="__RefHeading___Toc5903662_1280447820">
            <w:r>
              <w:rPr>
                <w:webHidden/>
                <w:rStyle w:val="IndexLink"/>
                <w:rtl w:val="true"/>
              </w:rPr>
              <w:t>طلب الرزق</w:t>
            </w:r>
            <w:r>
              <w:rPr>
                <w:rStyle w:val="IndexLink"/>
                <w:rtl w:val="true"/>
              </w:rPr>
              <w:tab/>
            </w:r>
            <w:r>
              <w:rPr>
                <w:rStyle w:val="IndexLink"/>
              </w:rPr>
              <w:t>144</w:t>
            </w:r>
          </w:hyperlink>
        </w:p>
        <w:p>
          <w:pPr>
            <w:pStyle w:val="Contents4"/>
            <w:tabs>
              <w:tab w:val="clear" w:pos="8176"/>
              <w:tab w:val="right" w:pos="9026" w:leader="dot"/>
            </w:tabs>
            <w:rPr/>
          </w:pPr>
          <w:hyperlink w:anchor="__RefHeading___Toc5903664_1280447820">
            <w:r>
              <w:rPr>
                <w:webHidden/>
                <w:rStyle w:val="IndexLink"/>
                <w:rtl w:val="true"/>
              </w:rPr>
              <w:t>المساجد</w:t>
            </w:r>
            <w:r>
              <w:rPr>
                <w:rStyle w:val="IndexLink"/>
                <w:rtl w:val="true"/>
              </w:rPr>
              <w:tab/>
            </w:r>
            <w:r>
              <w:rPr>
                <w:rStyle w:val="IndexLink"/>
              </w:rPr>
              <w:t>144</w:t>
            </w:r>
          </w:hyperlink>
        </w:p>
        <w:p>
          <w:pPr>
            <w:pStyle w:val="Contents4"/>
            <w:tabs>
              <w:tab w:val="clear" w:pos="8176"/>
              <w:tab w:val="right" w:pos="9026" w:leader="dot"/>
            </w:tabs>
            <w:rPr/>
          </w:pPr>
          <w:hyperlink w:anchor="__RefHeading___Toc5903666_1280447820">
            <w:r>
              <w:rPr>
                <w:webHidden/>
                <w:rStyle w:val="IndexLink"/>
                <w:rtl w:val="true"/>
              </w:rPr>
              <w:t>آداب المائدة</w:t>
            </w:r>
            <w:r>
              <w:rPr>
                <w:rStyle w:val="IndexLink"/>
                <w:rtl w:val="true"/>
              </w:rPr>
              <w:tab/>
            </w:r>
            <w:r>
              <w:rPr>
                <w:rStyle w:val="IndexLink"/>
              </w:rPr>
              <w:t>145</w:t>
            </w:r>
          </w:hyperlink>
        </w:p>
        <w:p>
          <w:pPr>
            <w:pStyle w:val="Contents4"/>
            <w:tabs>
              <w:tab w:val="clear" w:pos="8176"/>
              <w:tab w:val="right" w:pos="9026" w:leader="dot"/>
            </w:tabs>
            <w:rPr/>
          </w:pPr>
          <w:hyperlink w:anchor="__RefHeading___Toc5903668_1280447820">
            <w:r>
              <w:rPr>
                <w:webHidden/>
                <w:rStyle w:val="IndexLink"/>
                <w:rtl w:val="true"/>
              </w:rPr>
              <w:t xml:space="preserve">ولاء اهل البیت </w:t>
            </w:r>
            <w:r>
              <w:rPr>
                <w:rStyle w:val="IndexLink"/>
                <w:rtl w:val="true"/>
              </w:rPr>
              <w:t>(</w:t>
            </w:r>
            <w:r>
              <w:rPr>
                <w:rStyle w:val="IndexLink"/>
                <w:rtl w:val="true"/>
              </w:rPr>
              <w:t>عليه السلام</w:t>
            </w:r>
            <w:r>
              <w:rPr>
                <w:rStyle w:val="IndexLink"/>
                <w:rtl w:val="true"/>
              </w:rPr>
              <w:t>)</w:t>
              <w:tab/>
            </w:r>
            <w:r>
              <w:rPr>
                <w:rStyle w:val="IndexLink"/>
              </w:rPr>
              <w:t>145</w:t>
            </w:r>
          </w:hyperlink>
        </w:p>
        <w:p>
          <w:pPr>
            <w:pStyle w:val="Contents4"/>
            <w:tabs>
              <w:tab w:val="clear" w:pos="8176"/>
              <w:tab w:val="right" w:pos="9026" w:leader="dot"/>
            </w:tabs>
            <w:rPr/>
          </w:pPr>
          <w:hyperlink w:anchor="__RefHeading___Toc5903670_1280447820">
            <w:r>
              <w:rPr>
                <w:webHidden/>
                <w:rStyle w:val="IndexLink"/>
                <w:rtl w:val="true"/>
              </w:rPr>
              <w:t>الشاهد والمشهود</w:t>
            </w:r>
            <w:r>
              <w:rPr>
                <w:rStyle w:val="IndexLink"/>
                <w:rtl w:val="true"/>
              </w:rPr>
              <w:tab/>
            </w:r>
            <w:r>
              <w:rPr>
                <w:rStyle w:val="IndexLink"/>
              </w:rPr>
              <w:t>146</w:t>
            </w:r>
          </w:hyperlink>
        </w:p>
        <w:p>
          <w:pPr>
            <w:pStyle w:val="Contents4"/>
            <w:tabs>
              <w:tab w:val="clear" w:pos="8176"/>
              <w:tab w:val="right" w:pos="9026" w:leader="dot"/>
            </w:tabs>
            <w:rPr/>
          </w:pPr>
          <w:hyperlink w:anchor="__RefHeading___Toc5903672_1280447820">
            <w:r>
              <w:rPr>
                <w:webHidden/>
                <w:rStyle w:val="IndexLink"/>
                <w:rtl w:val="true"/>
              </w:rPr>
              <w:t>التحذير من المحرّفين لكتاب الله</w:t>
            </w:r>
            <w:r>
              <w:rPr>
                <w:rStyle w:val="IndexLink"/>
                <w:rtl w:val="true"/>
              </w:rPr>
              <w:tab/>
            </w:r>
            <w:r>
              <w:rPr>
                <w:rStyle w:val="IndexLink"/>
              </w:rPr>
              <w:t>147</w:t>
            </w:r>
          </w:hyperlink>
        </w:p>
        <w:p>
          <w:pPr>
            <w:pStyle w:val="Contents3"/>
            <w:tabs>
              <w:tab w:val="clear" w:pos="8459"/>
              <w:tab w:val="right" w:pos="9026" w:leader="dot"/>
            </w:tabs>
            <w:rPr/>
          </w:pPr>
          <w:hyperlink w:anchor="__RefHeading___Toc5903674_1280447820">
            <w:r>
              <w:rPr>
                <w:webHidden/>
                <w:rStyle w:val="IndexLink"/>
                <w:rtl w:val="true"/>
              </w:rPr>
              <w:t>بعض خطبه</w:t>
            </w:r>
            <w:r>
              <w:rPr>
                <w:rStyle w:val="IndexLink"/>
                <w:rtl w:val="true"/>
              </w:rPr>
              <w:t>(</w:t>
            </w:r>
            <w:r>
              <w:rPr>
                <w:rStyle w:val="IndexLink"/>
                <w:rtl w:val="true"/>
              </w:rPr>
              <w:t>عليه السلام</w:t>
            </w:r>
            <w:r>
              <w:rPr>
                <w:rStyle w:val="IndexLink"/>
                <w:rtl w:val="true"/>
              </w:rPr>
              <w:t>)</w:t>
              <w:tab/>
            </w:r>
            <w:r>
              <w:rPr>
                <w:rStyle w:val="IndexLink"/>
              </w:rPr>
              <w:t>149</w:t>
            </w:r>
          </w:hyperlink>
        </w:p>
        <w:p>
          <w:pPr>
            <w:pStyle w:val="Contents3"/>
            <w:tabs>
              <w:tab w:val="clear" w:pos="8459"/>
              <w:tab w:val="right" w:pos="9026" w:leader="dot"/>
            </w:tabs>
            <w:rPr/>
          </w:pPr>
          <w:hyperlink w:anchor="__RefHeading___Toc5903676_1280447820">
            <w:r>
              <w:rPr>
                <w:webHidden/>
                <w:rStyle w:val="IndexLink"/>
                <w:rtl w:val="true"/>
              </w:rPr>
              <w:t>كلماته</w:t>
            </w:r>
            <w:r>
              <w:rPr>
                <w:rStyle w:val="IndexLink"/>
                <w:rtl w:val="true"/>
              </w:rPr>
              <w:t>(</w:t>
            </w:r>
            <w:r>
              <w:rPr>
                <w:rStyle w:val="IndexLink"/>
                <w:rtl w:val="true"/>
              </w:rPr>
              <w:t>عليه السلام</w:t>
            </w:r>
            <w:r>
              <w:rPr>
                <w:rStyle w:val="IndexLink"/>
                <w:rtl w:val="true"/>
              </w:rPr>
              <w:t xml:space="preserve">) </w:t>
            </w:r>
            <w:r>
              <w:rPr>
                <w:rStyle w:val="IndexLink"/>
                <w:rtl w:val="true"/>
              </w:rPr>
              <w:t>الحكميّة القصار</w:t>
            </w:r>
            <w:r>
              <w:rPr>
                <w:rStyle w:val="IndexLink"/>
                <w:rtl w:val="true"/>
              </w:rPr>
              <w:tab/>
            </w:r>
            <w:r>
              <w:rPr>
                <w:rStyle w:val="IndexLink"/>
              </w:rPr>
              <w:t>151</w:t>
            </w:r>
          </w:hyperlink>
        </w:p>
        <w:p>
          <w:pPr>
            <w:pStyle w:val="Contents3"/>
            <w:tabs>
              <w:tab w:val="clear" w:pos="8459"/>
              <w:tab w:val="right" w:pos="9026" w:leader="dot"/>
            </w:tabs>
            <w:rPr/>
          </w:pPr>
          <w:hyperlink w:anchor="__RefHeading___Toc5903678_1280447820">
            <w:r>
              <w:rPr>
                <w:webHidden/>
                <w:rStyle w:val="IndexLink"/>
                <w:rtl w:val="true"/>
              </w:rPr>
              <w:t>نظمه</w:t>
            </w:r>
            <w:r>
              <w:rPr>
                <w:rStyle w:val="IndexLink"/>
                <w:rtl w:val="true"/>
              </w:rPr>
              <w:t>(</w:t>
            </w:r>
            <w:r>
              <w:rPr>
                <w:rStyle w:val="IndexLink"/>
                <w:rtl w:val="true"/>
              </w:rPr>
              <w:t>عليه السلام</w:t>
            </w:r>
            <w:r>
              <w:rPr>
                <w:rStyle w:val="IndexLink"/>
                <w:rtl w:val="true"/>
              </w:rPr>
              <w:t xml:space="preserve">) </w:t>
            </w:r>
            <w:r>
              <w:rPr>
                <w:rStyle w:val="IndexLink"/>
                <w:rtl w:val="true"/>
              </w:rPr>
              <w:t>للشعر</w:t>
            </w:r>
            <w:r>
              <w:rPr>
                <w:rStyle w:val="IndexLink"/>
                <w:rtl w:val="true"/>
              </w:rPr>
              <w:tab/>
            </w:r>
            <w:r>
              <w:rPr>
                <w:rStyle w:val="IndexLink"/>
              </w:rPr>
              <w:t>154</w:t>
            </w:r>
          </w:hyperlink>
        </w:p>
        <w:p>
          <w:pPr>
            <w:pStyle w:val="Contents2"/>
            <w:tabs>
              <w:tab w:val="clear" w:pos="8743"/>
              <w:tab w:val="right" w:pos="9026" w:leader="dot"/>
            </w:tabs>
            <w:rPr/>
          </w:pPr>
          <w:hyperlink w:anchor="__RefHeading___Toc5903680_1280447820">
            <w:r>
              <w:rPr>
                <w:webHidden/>
                <w:rStyle w:val="IndexLink"/>
                <w:rtl w:val="true"/>
              </w:rPr>
              <w:t>الفَاحِعُةُ الكَبري</w:t>
            </w:r>
            <w:r>
              <w:rPr>
                <w:rStyle w:val="IndexLink"/>
                <w:rtl w:val="true"/>
              </w:rPr>
              <w:tab/>
            </w:r>
            <w:r>
              <w:rPr>
                <w:rStyle w:val="IndexLink"/>
              </w:rPr>
              <w:t>156</w:t>
            </w:r>
          </w:hyperlink>
        </w:p>
        <w:p>
          <w:pPr>
            <w:pStyle w:val="Contents3"/>
            <w:tabs>
              <w:tab w:val="clear" w:pos="8459"/>
              <w:tab w:val="right" w:pos="9026" w:leader="dot"/>
            </w:tabs>
            <w:rPr/>
          </w:pPr>
          <w:hyperlink w:anchor="__RefHeading___Toc5903682_1280447820">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5903684_1280447820">
            <w:r>
              <w:rPr>
                <w:webHidden/>
                <w:rStyle w:val="IndexLink"/>
                <w:rtl w:val="true"/>
              </w:rPr>
              <w:t>حجّة الوداع</w:t>
            </w:r>
            <w:r>
              <w:rPr>
                <w:rStyle w:val="IndexLink"/>
                <w:rtl w:val="true"/>
              </w:rPr>
              <w:tab/>
            </w:r>
            <w:r>
              <w:rPr>
                <w:rStyle w:val="IndexLink"/>
              </w:rPr>
              <w:t>159</w:t>
            </w:r>
          </w:hyperlink>
        </w:p>
        <w:p>
          <w:pPr>
            <w:pStyle w:val="Contents3"/>
            <w:tabs>
              <w:tab w:val="clear" w:pos="8459"/>
              <w:tab w:val="right" w:pos="9026" w:leader="dot"/>
            </w:tabs>
            <w:rPr/>
          </w:pPr>
          <w:hyperlink w:anchor="__RefHeading___Toc5903686_1280447820">
            <w:r>
              <w:rPr>
                <w:webHidden/>
                <w:rStyle w:val="IndexLink"/>
                <w:rtl w:val="true"/>
              </w:rPr>
              <w:t>غدیر خم</w:t>
            </w:r>
            <w:r>
              <w:rPr>
                <w:rStyle w:val="IndexLink"/>
                <w:rtl w:val="true"/>
              </w:rPr>
              <w:tab/>
            </w:r>
            <w:r>
              <w:rPr>
                <w:rStyle w:val="IndexLink"/>
              </w:rPr>
              <w:t>160</w:t>
            </w:r>
          </w:hyperlink>
        </w:p>
        <w:p>
          <w:pPr>
            <w:pStyle w:val="Contents3"/>
            <w:tabs>
              <w:tab w:val="clear" w:pos="8459"/>
              <w:tab w:val="right" w:pos="9026" w:leader="dot"/>
            </w:tabs>
            <w:rPr/>
          </w:pPr>
          <w:hyperlink w:anchor="__RefHeading___Toc5903688_1280447820">
            <w:r>
              <w:rPr>
                <w:webHidden/>
                <w:rStyle w:val="IndexLink"/>
                <w:rtl w:val="true"/>
              </w:rPr>
              <w:t>استغفاره</w:t>
            </w:r>
            <w:r>
              <w:rPr>
                <w:rStyle w:val="IndexLink"/>
                <w:rtl w:val="true"/>
              </w:rPr>
              <w:t>(</w:t>
            </w:r>
            <w:r>
              <w:rPr>
                <w:rStyle w:val="IndexLink"/>
                <w:rtl w:val="true"/>
              </w:rPr>
              <w:t>صلی الله علیه وآله وسلم</w:t>
            </w:r>
            <w:r>
              <w:rPr>
                <w:rStyle w:val="IndexLink"/>
                <w:rtl w:val="true"/>
              </w:rPr>
              <w:t>)</w:t>
            </w:r>
            <w:r>
              <w:rPr>
                <w:rStyle w:val="IndexLink"/>
                <w:rtl w:val="true"/>
              </w:rPr>
              <w:t>لأهل البقيع</w:t>
            </w:r>
            <w:r>
              <w:rPr>
                <w:rStyle w:val="IndexLink"/>
                <w:rtl w:val="true"/>
              </w:rPr>
              <w:tab/>
            </w:r>
            <w:r>
              <w:rPr>
                <w:rStyle w:val="IndexLink"/>
              </w:rPr>
              <w:t>164</w:t>
            </w:r>
          </w:hyperlink>
        </w:p>
        <w:p>
          <w:pPr>
            <w:pStyle w:val="Contents3"/>
            <w:tabs>
              <w:tab w:val="clear" w:pos="8459"/>
              <w:tab w:val="right" w:pos="9026" w:leader="dot"/>
            </w:tabs>
            <w:rPr/>
          </w:pPr>
          <w:hyperlink w:anchor="__RefHeading___Toc5903690_1280447820">
            <w:r>
              <w:rPr>
                <w:webHidden/>
                <w:rStyle w:val="IndexLink"/>
                <w:rtl w:val="true"/>
              </w:rPr>
              <w:t>سريّة أسامة</w:t>
            </w:r>
            <w:r>
              <w:rPr>
                <w:rStyle w:val="IndexLink"/>
                <w:rtl w:val="true"/>
              </w:rPr>
              <w:tab/>
            </w:r>
            <w:r>
              <w:rPr>
                <w:rStyle w:val="IndexLink"/>
              </w:rPr>
              <w:t>165</w:t>
            </w:r>
          </w:hyperlink>
        </w:p>
        <w:p>
          <w:pPr>
            <w:pStyle w:val="Contents3"/>
            <w:tabs>
              <w:tab w:val="clear" w:pos="8459"/>
              <w:tab w:val="right" w:pos="9026" w:leader="dot"/>
            </w:tabs>
            <w:rPr/>
          </w:pPr>
          <w:hyperlink w:anchor="__RefHeading___Toc5903692_1280447820">
            <w:r>
              <w:rPr>
                <w:webHidden/>
                <w:rStyle w:val="IndexLink"/>
                <w:rtl w:val="true"/>
              </w:rPr>
              <w:t>اشتداد مرضه</w:t>
            </w:r>
            <w:r>
              <w:rPr>
                <w:rStyle w:val="IndexLink"/>
                <w:rtl w:val="true"/>
              </w:rPr>
              <w:tab/>
            </w:r>
            <w:r>
              <w:rPr>
                <w:rStyle w:val="IndexLink"/>
              </w:rPr>
              <w:t>169</w:t>
            </w:r>
          </w:hyperlink>
        </w:p>
        <w:p>
          <w:pPr>
            <w:pStyle w:val="Contents3"/>
            <w:tabs>
              <w:tab w:val="clear" w:pos="8459"/>
              <w:tab w:val="right" w:pos="9026" w:leader="dot"/>
            </w:tabs>
            <w:rPr/>
          </w:pPr>
          <w:hyperlink w:anchor="__RefHeading___Toc5903694_1280447820">
            <w:r>
              <w:rPr>
                <w:webHidden/>
                <w:rStyle w:val="IndexLink"/>
                <w:rtl w:val="true"/>
              </w:rPr>
              <w:t xml:space="preserve">إعطاء القصاص من نفسه </w:t>
            </w:r>
            <w:r>
              <w:rPr>
                <w:rStyle w:val="IndexLink"/>
                <w:rtl w:val="true"/>
              </w:rPr>
              <w:t>(</w:t>
            </w:r>
            <w:r>
              <w:rPr>
                <w:rStyle w:val="IndexLink"/>
                <w:rtl w:val="true"/>
              </w:rPr>
              <w:t>صلی الله علیه وآله وسلم</w:t>
            </w:r>
            <w:r>
              <w:rPr>
                <w:rStyle w:val="IndexLink"/>
                <w:rtl w:val="true"/>
              </w:rPr>
              <w:t>)</w:t>
              <w:tab/>
            </w:r>
            <w:r>
              <w:rPr>
                <w:rStyle w:val="IndexLink"/>
              </w:rPr>
              <w:t>170</w:t>
            </w:r>
          </w:hyperlink>
        </w:p>
        <w:p>
          <w:pPr>
            <w:pStyle w:val="Contents3"/>
            <w:tabs>
              <w:tab w:val="clear" w:pos="8459"/>
              <w:tab w:val="right" w:pos="9026" w:leader="dot"/>
            </w:tabs>
            <w:rPr/>
          </w:pPr>
          <w:hyperlink w:anchor="__RefHeading___Toc5903696_1280447820">
            <w:r>
              <w:rPr>
                <w:webHidden/>
                <w:rStyle w:val="IndexLink"/>
                <w:rtl w:val="true"/>
              </w:rPr>
              <w:t>توجع الزهراء</w:t>
            </w:r>
            <w:r>
              <w:rPr>
                <w:rStyle w:val="IndexLink"/>
                <w:rtl w:val="true"/>
              </w:rPr>
              <w:t>(</w:t>
            </w:r>
            <w:r>
              <w:rPr>
                <w:rStyle w:val="IndexLink"/>
                <w:rtl w:val="true"/>
              </w:rPr>
              <w:t>عليها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5903698_1280447820">
            <w:r>
              <w:rPr>
                <w:webHidden/>
                <w:rStyle w:val="IndexLink"/>
                <w:rtl w:val="true"/>
              </w:rPr>
              <w:t>التصدّق بما عنده</w:t>
            </w:r>
            <w:r>
              <w:rPr>
                <w:rStyle w:val="IndexLink"/>
                <w:rtl w:val="true"/>
              </w:rPr>
              <w:tab/>
            </w:r>
            <w:r>
              <w:rPr>
                <w:rStyle w:val="IndexLink"/>
              </w:rPr>
              <w:t>173</w:t>
            </w:r>
          </w:hyperlink>
        </w:p>
        <w:p>
          <w:pPr>
            <w:pStyle w:val="Contents3"/>
            <w:tabs>
              <w:tab w:val="clear" w:pos="8459"/>
              <w:tab w:val="right" w:pos="9026" w:leader="dot"/>
            </w:tabs>
            <w:rPr/>
          </w:pPr>
          <w:hyperlink w:anchor="__RefHeading___Toc5903700_1280447820">
            <w:r>
              <w:rPr>
                <w:webHidden/>
                <w:rStyle w:val="IndexLink"/>
                <w:rtl w:val="true"/>
              </w:rPr>
              <w:t>الرزيّة الكبرى</w:t>
            </w:r>
            <w:r>
              <w:rPr>
                <w:rStyle w:val="IndexLink"/>
                <w:rtl w:val="true"/>
              </w:rPr>
              <w:tab/>
            </w:r>
            <w:r>
              <w:rPr>
                <w:rStyle w:val="IndexLink"/>
              </w:rPr>
              <w:t>173</w:t>
            </w:r>
          </w:hyperlink>
        </w:p>
        <w:p>
          <w:pPr>
            <w:pStyle w:val="Contents3"/>
            <w:tabs>
              <w:tab w:val="clear" w:pos="8459"/>
              <w:tab w:val="right" w:pos="9026" w:leader="dot"/>
            </w:tabs>
            <w:rPr/>
          </w:pPr>
          <w:hyperlink w:anchor="__RefHeading___Toc5903702_1280447820">
            <w:r>
              <w:rPr>
                <w:webHidden/>
                <w:rStyle w:val="IndexLink"/>
                <w:rtl w:val="true"/>
              </w:rPr>
              <w:t>إلى الرفيق الاعلى</w:t>
            </w:r>
            <w:r>
              <w:rPr>
                <w:rStyle w:val="IndexLink"/>
                <w:rtl w:val="true"/>
              </w:rPr>
              <w:tab/>
            </w:r>
            <w:r>
              <w:rPr>
                <w:rStyle w:val="IndexLink"/>
              </w:rPr>
              <w:t>176</w:t>
            </w:r>
          </w:hyperlink>
        </w:p>
        <w:p>
          <w:pPr>
            <w:pStyle w:val="Contents2"/>
            <w:tabs>
              <w:tab w:val="clear" w:pos="8743"/>
              <w:tab w:val="right" w:pos="9026" w:leader="dot"/>
            </w:tabs>
            <w:rPr/>
          </w:pPr>
          <w:hyperlink w:anchor="__RefHeading___Toc5903704_1280447820">
            <w:r>
              <w:rPr>
                <w:webHidden/>
                <w:rStyle w:val="IndexLink"/>
                <w:rtl w:val="true"/>
              </w:rPr>
              <w:t>فی عهد الشیخین</w:t>
            </w:r>
            <w:r>
              <w:rPr>
                <w:rStyle w:val="IndexLink"/>
                <w:rtl w:val="true"/>
              </w:rPr>
              <w:tab/>
            </w:r>
            <w:r>
              <w:rPr>
                <w:rStyle w:val="IndexLink"/>
              </w:rPr>
              <w:t>182</w:t>
            </w:r>
          </w:hyperlink>
        </w:p>
        <w:p>
          <w:pPr>
            <w:pStyle w:val="Contents3"/>
            <w:tabs>
              <w:tab w:val="clear" w:pos="8459"/>
              <w:tab w:val="right" w:pos="9026" w:leader="dot"/>
            </w:tabs>
            <w:rPr/>
          </w:pPr>
          <w:hyperlink w:anchor="__RefHeading___Toc5903706_1280447820">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5903708_1280447820">
            <w:r>
              <w:rPr>
                <w:webHidden/>
                <w:rStyle w:val="IndexLink"/>
                <w:rtl w:val="true"/>
              </w:rPr>
              <w:t>السقيفة</w:t>
            </w:r>
            <w:r>
              <w:rPr>
                <w:rStyle w:val="IndexLink"/>
                <w:rtl w:val="true"/>
              </w:rPr>
              <w:tab/>
            </w:r>
            <w:r>
              <w:rPr>
                <w:rStyle w:val="IndexLink"/>
              </w:rPr>
              <w:t>185</w:t>
            </w:r>
          </w:hyperlink>
        </w:p>
        <w:p>
          <w:pPr>
            <w:pStyle w:val="Contents3"/>
            <w:tabs>
              <w:tab w:val="clear" w:pos="8459"/>
              <w:tab w:val="right" w:pos="9026" w:leader="dot"/>
            </w:tabs>
            <w:rPr/>
          </w:pPr>
          <w:hyperlink w:anchor="__RefHeading___Toc5903710_1280447820">
            <w:r>
              <w:rPr>
                <w:webHidden/>
                <w:rStyle w:val="IndexLink"/>
                <w:rtl w:val="true"/>
              </w:rPr>
              <w:t>فذلكة عمر</w:t>
            </w:r>
            <w:r>
              <w:rPr>
                <w:rStyle w:val="IndexLink"/>
                <w:rtl w:val="true"/>
              </w:rPr>
              <w:tab/>
            </w:r>
            <w:r>
              <w:rPr>
                <w:rStyle w:val="IndexLink"/>
              </w:rPr>
              <w:t>188</w:t>
            </w:r>
          </w:hyperlink>
        </w:p>
        <w:p>
          <w:pPr>
            <w:pStyle w:val="Contents3"/>
            <w:tabs>
              <w:tab w:val="clear" w:pos="8459"/>
              <w:tab w:val="right" w:pos="9026" w:leader="dot"/>
            </w:tabs>
            <w:rPr/>
          </w:pPr>
          <w:hyperlink w:anchor="__RefHeading___Toc5903712_1280447820">
            <w:r>
              <w:rPr>
                <w:webHidden/>
                <w:rStyle w:val="IndexLink"/>
                <w:rtl w:val="true"/>
              </w:rPr>
              <w:t>مباغتة الانصار</w:t>
            </w:r>
            <w:r>
              <w:rPr>
                <w:rStyle w:val="IndexLink"/>
                <w:rtl w:val="true"/>
              </w:rPr>
              <w:tab/>
            </w:r>
            <w:r>
              <w:rPr>
                <w:rStyle w:val="IndexLink"/>
              </w:rPr>
              <w:t>191</w:t>
            </w:r>
          </w:hyperlink>
        </w:p>
        <w:p>
          <w:pPr>
            <w:pStyle w:val="Contents3"/>
            <w:tabs>
              <w:tab w:val="clear" w:pos="8459"/>
              <w:tab w:val="right" w:pos="9026" w:leader="dot"/>
            </w:tabs>
            <w:rPr/>
          </w:pPr>
          <w:hyperlink w:anchor="__RefHeading___Toc5903714_1280447820">
            <w:r>
              <w:rPr>
                <w:webHidden/>
                <w:rStyle w:val="IndexLink"/>
                <w:rtl w:val="true"/>
              </w:rPr>
              <w:t>بيعة أبي بكر</w:t>
            </w:r>
            <w:r>
              <w:rPr>
                <w:rStyle w:val="IndexLink"/>
                <w:rtl w:val="true"/>
              </w:rPr>
              <w:tab/>
            </w:r>
            <w:r>
              <w:rPr>
                <w:rStyle w:val="IndexLink"/>
              </w:rPr>
              <w:t>193</w:t>
            </w:r>
          </w:hyperlink>
        </w:p>
        <w:p>
          <w:pPr>
            <w:pStyle w:val="Contents3"/>
            <w:tabs>
              <w:tab w:val="clear" w:pos="8459"/>
              <w:tab w:val="right" w:pos="9026" w:leader="dot"/>
            </w:tabs>
            <w:rPr/>
          </w:pPr>
          <w:hyperlink w:anchor="__RefHeading___Toc5903716_1280447820">
            <w:r>
              <w:rPr>
                <w:webHidden/>
                <w:rStyle w:val="IndexLink"/>
                <w:rtl w:val="true"/>
              </w:rPr>
              <w:t>امتناع أمير 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عن البيعة</w:t>
            </w:r>
            <w:r>
              <w:rPr>
                <w:rStyle w:val="IndexLink"/>
                <w:rtl w:val="true"/>
              </w:rPr>
              <w:tab/>
            </w:r>
            <w:r>
              <w:rPr>
                <w:rStyle w:val="IndexLink"/>
              </w:rPr>
              <w:t>196</w:t>
            </w:r>
          </w:hyperlink>
        </w:p>
        <w:p>
          <w:pPr>
            <w:pStyle w:val="Contents3"/>
            <w:tabs>
              <w:tab w:val="clear" w:pos="8459"/>
              <w:tab w:val="right" w:pos="9026" w:leader="dot"/>
            </w:tabs>
            <w:rPr/>
          </w:pPr>
          <w:hyperlink w:anchor="__RefHeading___Toc5903718_1280447820">
            <w:r>
              <w:rPr>
                <w:webHidden/>
                <w:rStyle w:val="IndexLink"/>
                <w:rtl w:val="true"/>
              </w:rPr>
              <w:t>احتجاج ومناظرات</w:t>
            </w:r>
            <w:r>
              <w:rPr>
                <w:rStyle w:val="IndexLink"/>
                <w:rtl w:val="true"/>
              </w:rPr>
              <w:tab/>
            </w:r>
            <w:r>
              <w:rPr>
                <w:rStyle w:val="IndexLink"/>
              </w:rPr>
              <w:t>198</w:t>
            </w:r>
          </w:hyperlink>
        </w:p>
        <w:p>
          <w:pPr>
            <w:pStyle w:val="Contents4"/>
            <w:tabs>
              <w:tab w:val="clear" w:pos="8176"/>
              <w:tab w:val="right" w:pos="9026" w:leader="dot"/>
            </w:tabs>
            <w:rPr/>
          </w:pPr>
          <w:hyperlink w:anchor="__RefHeading___Toc5903720_1280447820">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5903722_1280447820">
            <w:r>
              <w:rPr>
                <w:webHidden/>
                <w:rStyle w:val="IndexLink"/>
              </w:rPr>
              <w:t>1</w:t>
            </w:r>
            <w:r>
              <w:rPr>
                <w:rStyle w:val="IndexLink"/>
                <w:rtl w:val="true"/>
              </w:rPr>
              <w:t xml:space="preserve"> - </w:t>
            </w:r>
            <w:r>
              <w:rPr>
                <w:rStyle w:val="IndexLink"/>
                <w:rtl w:val="true"/>
              </w:rPr>
              <w:t>الإمام أمير المؤمنين</w:t>
            </w:r>
            <w:r>
              <w:rPr>
                <w:rStyle w:val="IndexLink"/>
                <w:rtl w:val="true"/>
              </w:rPr>
              <w:t>(</w:t>
            </w:r>
            <w:r>
              <w:rPr>
                <w:rStyle w:val="IndexLink"/>
                <w:rtl w:val="true"/>
              </w:rPr>
              <w:t>عليه السلام</w:t>
            </w:r>
            <w:r>
              <w:rPr>
                <w:rStyle w:val="IndexLink"/>
                <w:rtl w:val="true"/>
              </w:rPr>
              <w:t>)</w:t>
              <w:tab/>
            </w:r>
            <w:r>
              <w:rPr>
                <w:rStyle w:val="IndexLink"/>
              </w:rPr>
              <w:t>198</w:t>
            </w:r>
          </w:hyperlink>
        </w:p>
        <w:p>
          <w:pPr>
            <w:pStyle w:val="Contents4"/>
            <w:tabs>
              <w:tab w:val="clear" w:pos="8176"/>
              <w:tab w:val="right" w:pos="9026" w:leader="dot"/>
            </w:tabs>
            <w:rPr/>
          </w:pPr>
          <w:hyperlink w:anchor="__RefHeading___Toc5903724_1280447820">
            <w:r>
              <w:rPr>
                <w:webHidden/>
                <w:rStyle w:val="IndexLink"/>
              </w:rPr>
              <w:t>2</w:t>
            </w:r>
            <w:r>
              <w:rPr>
                <w:rStyle w:val="IndexLink"/>
                <w:rtl w:val="true"/>
              </w:rPr>
              <w:t xml:space="preserve"> - </w:t>
            </w:r>
            <w:r>
              <w:rPr>
                <w:rStyle w:val="IndexLink"/>
                <w:rtl w:val="true"/>
              </w:rPr>
              <w:t xml:space="preserve">الزهراء </w:t>
            </w:r>
            <w:r>
              <w:rPr>
                <w:rStyle w:val="IndexLink"/>
                <w:rtl w:val="true"/>
              </w:rPr>
              <w:t>(</w:t>
            </w:r>
            <w:r>
              <w:rPr>
                <w:rStyle w:val="IndexLink"/>
                <w:rtl w:val="true"/>
              </w:rPr>
              <w:t>عليها السلام</w:t>
            </w:r>
            <w:r>
              <w:rPr>
                <w:rStyle w:val="IndexLink"/>
                <w:rtl w:val="true"/>
              </w:rPr>
              <w:t>)</w:t>
              <w:tab/>
            </w:r>
            <w:r>
              <w:rPr>
                <w:rStyle w:val="IndexLink"/>
              </w:rPr>
              <w:t>200</w:t>
            </w:r>
          </w:hyperlink>
        </w:p>
        <w:p>
          <w:pPr>
            <w:pStyle w:val="Contents4"/>
            <w:tabs>
              <w:tab w:val="clear" w:pos="8176"/>
              <w:tab w:val="right" w:pos="9026" w:leader="dot"/>
            </w:tabs>
            <w:rPr/>
          </w:pPr>
          <w:hyperlink w:anchor="__RefHeading___Toc5903726_1280447820">
            <w:r>
              <w:rPr>
                <w:webHidden/>
                <w:rStyle w:val="IndexLink"/>
              </w:rPr>
              <w:t>3</w:t>
            </w:r>
            <w:r>
              <w:rPr>
                <w:rStyle w:val="IndexLink"/>
                <w:rtl w:val="true"/>
              </w:rPr>
              <w:t xml:space="preserve"> - </w:t>
            </w:r>
            <w:r>
              <w:rPr>
                <w:rStyle w:val="IndexLink"/>
                <w:rtl w:val="true"/>
              </w:rPr>
              <w:t>الإمام الحسن</w:t>
            </w:r>
            <w:r>
              <w:rPr>
                <w:rStyle w:val="IndexLink"/>
                <w:rtl w:val="true"/>
              </w:rPr>
              <w:t>(</w:t>
            </w:r>
            <w:r>
              <w:rPr>
                <w:rStyle w:val="IndexLink"/>
                <w:rtl w:val="true"/>
              </w:rPr>
              <w:t>عليه السلام</w:t>
            </w:r>
            <w:r>
              <w:rPr>
                <w:rStyle w:val="IndexLink"/>
                <w:rtl w:val="true"/>
              </w:rPr>
              <w:t>)</w:t>
              <w:tab/>
            </w:r>
            <w:r>
              <w:rPr>
                <w:rStyle w:val="IndexLink"/>
              </w:rPr>
              <w:t>207</w:t>
            </w:r>
          </w:hyperlink>
        </w:p>
        <w:p>
          <w:pPr>
            <w:pStyle w:val="Contents4"/>
            <w:tabs>
              <w:tab w:val="clear" w:pos="8176"/>
              <w:tab w:val="right" w:pos="9026" w:leader="dot"/>
            </w:tabs>
            <w:rPr/>
          </w:pPr>
          <w:hyperlink w:anchor="__RefHeading___Toc5903728_1280447820">
            <w:r>
              <w:rPr>
                <w:webHidden/>
                <w:rStyle w:val="IndexLink"/>
              </w:rPr>
              <w:t>4</w:t>
            </w:r>
            <w:r>
              <w:rPr>
                <w:rStyle w:val="IndexLink"/>
                <w:rtl w:val="true"/>
              </w:rPr>
              <w:t xml:space="preserve"> - </w:t>
            </w:r>
            <w:r>
              <w:rPr>
                <w:rStyle w:val="IndexLink"/>
                <w:rtl w:val="true"/>
              </w:rPr>
              <w:t>سلمان الفارسى</w:t>
            </w:r>
            <w:r>
              <w:rPr>
                <w:rStyle w:val="IndexLink"/>
                <w:rtl w:val="true"/>
              </w:rPr>
              <w:tab/>
            </w:r>
            <w:r>
              <w:rPr>
                <w:rStyle w:val="IndexLink"/>
              </w:rPr>
              <w:t>207</w:t>
            </w:r>
          </w:hyperlink>
        </w:p>
        <w:p>
          <w:pPr>
            <w:pStyle w:val="Contents4"/>
            <w:tabs>
              <w:tab w:val="clear" w:pos="8176"/>
              <w:tab w:val="right" w:pos="9026" w:leader="dot"/>
            </w:tabs>
            <w:rPr/>
          </w:pPr>
          <w:hyperlink w:anchor="__RefHeading___Toc5903730_1280447820">
            <w:r>
              <w:rPr>
                <w:webHidden/>
                <w:rStyle w:val="IndexLink"/>
              </w:rPr>
              <w:t>5</w:t>
            </w:r>
            <w:r>
              <w:rPr>
                <w:rStyle w:val="IndexLink"/>
                <w:rtl w:val="true"/>
              </w:rPr>
              <w:t xml:space="preserve">- </w:t>
            </w:r>
            <w:r>
              <w:rPr>
                <w:rStyle w:val="IndexLink"/>
                <w:rtl w:val="true"/>
              </w:rPr>
              <w:t>عمّار بن ياسر</w:t>
            </w:r>
            <w:r>
              <w:rPr>
                <w:rStyle w:val="IndexLink"/>
                <w:rtl w:val="true"/>
              </w:rPr>
              <w:tab/>
            </w:r>
            <w:r>
              <w:rPr>
                <w:rStyle w:val="IndexLink"/>
              </w:rPr>
              <w:t>208</w:t>
            </w:r>
          </w:hyperlink>
        </w:p>
        <w:p>
          <w:pPr>
            <w:pStyle w:val="Contents4"/>
            <w:tabs>
              <w:tab w:val="clear" w:pos="8176"/>
              <w:tab w:val="right" w:pos="9026" w:leader="dot"/>
            </w:tabs>
            <w:rPr/>
          </w:pPr>
          <w:hyperlink w:anchor="__RefHeading___Toc5903732_1280447820">
            <w:r>
              <w:rPr>
                <w:webHidden/>
                <w:rStyle w:val="IndexLink"/>
              </w:rPr>
              <w:t>6</w:t>
            </w:r>
            <w:r>
              <w:rPr>
                <w:rStyle w:val="IndexLink"/>
                <w:rtl w:val="true"/>
              </w:rPr>
              <w:t xml:space="preserve">- </w:t>
            </w:r>
            <w:r>
              <w:rPr>
                <w:rStyle w:val="IndexLink"/>
                <w:rtl w:val="true"/>
              </w:rPr>
              <w:t>خزيمة بن ثابت</w:t>
            </w:r>
            <w:r>
              <w:rPr>
                <w:rStyle w:val="IndexLink"/>
                <w:rtl w:val="true"/>
              </w:rPr>
              <w:tab/>
            </w:r>
            <w:r>
              <w:rPr>
                <w:rStyle w:val="IndexLink"/>
              </w:rPr>
              <w:t>209</w:t>
            </w:r>
          </w:hyperlink>
        </w:p>
        <w:p>
          <w:pPr>
            <w:pStyle w:val="Contents4"/>
            <w:tabs>
              <w:tab w:val="clear" w:pos="8176"/>
              <w:tab w:val="right" w:pos="9026" w:leader="dot"/>
            </w:tabs>
            <w:rPr/>
          </w:pPr>
          <w:hyperlink w:anchor="__RefHeading___Toc5903734_1280447820">
            <w:r>
              <w:rPr>
                <w:webHidden/>
                <w:rStyle w:val="IndexLink"/>
              </w:rPr>
              <w:t>7</w:t>
            </w:r>
            <w:r>
              <w:rPr>
                <w:rStyle w:val="IndexLink"/>
                <w:rtl w:val="true"/>
              </w:rPr>
              <w:t xml:space="preserve"> - </w:t>
            </w:r>
            <w:r>
              <w:rPr>
                <w:rStyle w:val="IndexLink"/>
                <w:rtl w:val="true"/>
              </w:rPr>
              <w:t>أبو الهيثم بن التيهان</w:t>
            </w:r>
            <w:r>
              <w:rPr>
                <w:rStyle w:val="IndexLink"/>
                <w:rtl w:val="true"/>
              </w:rPr>
              <w:tab/>
            </w:r>
            <w:r>
              <w:rPr>
                <w:rStyle w:val="IndexLink"/>
              </w:rPr>
              <w:t>209</w:t>
            </w:r>
          </w:hyperlink>
        </w:p>
        <w:p>
          <w:pPr>
            <w:pStyle w:val="Contents4"/>
            <w:tabs>
              <w:tab w:val="clear" w:pos="8176"/>
              <w:tab w:val="right" w:pos="9026" w:leader="dot"/>
            </w:tabs>
            <w:rPr/>
          </w:pPr>
          <w:hyperlink w:anchor="__RefHeading___Toc5903736_1280447820">
            <w:r>
              <w:rPr>
                <w:webHidden/>
                <w:rStyle w:val="IndexLink"/>
              </w:rPr>
              <w:t>8</w:t>
            </w:r>
            <w:r>
              <w:rPr>
                <w:rStyle w:val="IndexLink"/>
                <w:rtl w:val="true"/>
              </w:rPr>
              <w:t xml:space="preserve">- </w:t>
            </w:r>
            <w:r>
              <w:rPr>
                <w:rStyle w:val="IndexLink"/>
                <w:rtl w:val="true"/>
              </w:rPr>
              <w:t>سهل بن حنيف</w:t>
            </w:r>
            <w:r>
              <w:rPr>
                <w:rStyle w:val="IndexLink"/>
                <w:rtl w:val="true"/>
              </w:rPr>
              <w:tab/>
            </w:r>
            <w:r>
              <w:rPr>
                <w:rStyle w:val="IndexLink"/>
              </w:rPr>
              <w:t>210</w:t>
            </w:r>
          </w:hyperlink>
        </w:p>
        <w:p>
          <w:pPr>
            <w:pStyle w:val="Contents4"/>
            <w:tabs>
              <w:tab w:val="clear" w:pos="8176"/>
              <w:tab w:val="right" w:pos="9026" w:leader="dot"/>
            </w:tabs>
            <w:rPr/>
          </w:pPr>
          <w:hyperlink w:anchor="__RefHeading___Toc5903738_1280447820">
            <w:r>
              <w:rPr>
                <w:webHidden/>
                <w:rStyle w:val="IndexLink"/>
              </w:rPr>
              <w:t>9</w:t>
            </w:r>
            <w:r>
              <w:rPr>
                <w:rStyle w:val="IndexLink"/>
                <w:rtl w:val="true"/>
              </w:rPr>
              <w:t xml:space="preserve">- </w:t>
            </w:r>
            <w:r>
              <w:rPr>
                <w:rStyle w:val="IndexLink"/>
                <w:rtl w:val="true"/>
              </w:rPr>
              <w:t>عثمان بن حنيف</w:t>
            </w:r>
            <w:r>
              <w:rPr>
                <w:rStyle w:val="IndexLink"/>
                <w:rtl w:val="true"/>
              </w:rPr>
              <w:tab/>
            </w:r>
            <w:r>
              <w:rPr>
                <w:rStyle w:val="IndexLink"/>
              </w:rPr>
              <w:t>210</w:t>
            </w:r>
          </w:hyperlink>
        </w:p>
        <w:p>
          <w:pPr>
            <w:pStyle w:val="Contents4"/>
            <w:tabs>
              <w:tab w:val="clear" w:pos="8176"/>
              <w:tab w:val="right" w:pos="9026" w:leader="dot"/>
            </w:tabs>
            <w:rPr/>
          </w:pPr>
          <w:hyperlink w:anchor="__RefHeading___Toc5903740_1280447820">
            <w:r>
              <w:rPr>
                <w:webHidden/>
                <w:rStyle w:val="IndexLink"/>
              </w:rPr>
              <w:t>10</w:t>
            </w:r>
            <w:r>
              <w:rPr>
                <w:rStyle w:val="IndexLink"/>
                <w:rtl w:val="true"/>
              </w:rPr>
              <w:t xml:space="preserve"> - </w:t>
            </w:r>
            <w:r>
              <w:rPr>
                <w:rStyle w:val="IndexLink"/>
                <w:rtl w:val="true"/>
              </w:rPr>
              <w:t>أبو أيوب الأنصاري</w:t>
            </w:r>
            <w:r>
              <w:rPr>
                <w:rStyle w:val="IndexLink"/>
                <w:rtl w:val="true"/>
              </w:rPr>
              <w:tab/>
            </w:r>
            <w:r>
              <w:rPr>
                <w:rStyle w:val="IndexLink"/>
              </w:rPr>
              <w:t>210</w:t>
            </w:r>
          </w:hyperlink>
        </w:p>
        <w:p>
          <w:pPr>
            <w:pStyle w:val="Contents4"/>
            <w:tabs>
              <w:tab w:val="clear" w:pos="8176"/>
              <w:tab w:val="right" w:pos="9026" w:leader="dot"/>
            </w:tabs>
            <w:rPr/>
          </w:pPr>
          <w:hyperlink w:anchor="__RefHeading___Toc5903742_1280447820">
            <w:r>
              <w:rPr>
                <w:webHidden/>
                <w:rStyle w:val="IndexLink"/>
              </w:rPr>
              <w:t>11</w:t>
            </w:r>
            <w:r>
              <w:rPr>
                <w:rStyle w:val="IndexLink"/>
                <w:rtl w:val="true"/>
              </w:rPr>
              <w:t xml:space="preserve">- </w:t>
            </w:r>
            <w:r>
              <w:rPr>
                <w:rStyle w:val="IndexLink"/>
                <w:rtl w:val="true"/>
              </w:rPr>
              <w:t>عتبة بن أبي لهب</w:t>
            </w:r>
            <w:r>
              <w:rPr>
                <w:rStyle w:val="IndexLink"/>
                <w:rtl w:val="true"/>
              </w:rPr>
              <w:tab/>
            </w:r>
            <w:r>
              <w:rPr>
                <w:rStyle w:val="IndexLink"/>
              </w:rPr>
              <w:t>211</w:t>
            </w:r>
          </w:hyperlink>
        </w:p>
        <w:p>
          <w:pPr>
            <w:pStyle w:val="Contents3"/>
            <w:tabs>
              <w:tab w:val="clear" w:pos="8459"/>
              <w:tab w:val="right" w:pos="9026" w:leader="dot"/>
            </w:tabs>
            <w:rPr/>
          </w:pPr>
          <w:hyperlink w:anchor="__RefHeading___Toc5903744_1280447820">
            <w:r>
              <w:rPr>
                <w:webHidden/>
                <w:rStyle w:val="IndexLink"/>
                <w:rtl w:val="true"/>
              </w:rPr>
              <w:t>كبس دار الإمام</w:t>
            </w:r>
            <w:r>
              <w:rPr>
                <w:rStyle w:val="IndexLink"/>
                <w:rtl w:val="true"/>
              </w:rPr>
              <w:t>(</w:t>
            </w:r>
            <w:r>
              <w:rPr>
                <w:rStyle w:val="IndexLink"/>
                <w:rtl w:val="true"/>
              </w:rPr>
              <w:t>عليه السلام</w:t>
            </w:r>
            <w:r>
              <w:rPr>
                <w:rStyle w:val="IndexLink"/>
                <w:rtl w:val="true"/>
              </w:rPr>
              <w:t>)</w:t>
              <w:tab/>
            </w:r>
            <w:r>
              <w:rPr>
                <w:rStyle w:val="IndexLink"/>
              </w:rPr>
              <w:t>211</w:t>
            </w:r>
          </w:hyperlink>
        </w:p>
        <w:p>
          <w:pPr>
            <w:pStyle w:val="Contents3"/>
            <w:tabs>
              <w:tab w:val="clear" w:pos="8459"/>
              <w:tab w:val="right" w:pos="9026" w:leader="dot"/>
            </w:tabs>
            <w:rPr/>
          </w:pPr>
          <w:hyperlink w:anchor="__RefHeading___Toc5903746_1280447820">
            <w:r>
              <w:rPr>
                <w:webHidden/>
                <w:rStyle w:val="IndexLink"/>
                <w:rtl w:val="true"/>
              </w:rPr>
              <w:t>مصادرة فدك</w:t>
            </w:r>
            <w:r>
              <w:rPr>
                <w:rStyle w:val="IndexLink"/>
                <w:rtl w:val="true"/>
              </w:rPr>
              <w:tab/>
            </w:r>
            <w:r>
              <w:rPr>
                <w:rStyle w:val="IndexLink"/>
              </w:rPr>
              <w:t>214</w:t>
            </w:r>
          </w:hyperlink>
        </w:p>
        <w:p>
          <w:pPr>
            <w:pStyle w:val="Contents3"/>
            <w:tabs>
              <w:tab w:val="clear" w:pos="8459"/>
              <w:tab w:val="right" w:pos="9026" w:leader="dot"/>
            </w:tabs>
            <w:rPr/>
          </w:pPr>
          <w:hyperlink w:anchor="__RefHeading___Toc5903748_1280447820">
            <w:r>
              <w:rPr>
                <w:webHidden/>
                <w:rStyle w:val="IndexLink"/>
                <w:rtl w:val="true"/>
              </w:rPr>
              <w:t>ندم أبي بكر</w:t>
            </w:r>
            <w:r>
              <w:rPr>
                <w:rStyle w:val="IndexLink"/>
                <w:rtl w:val="true"/>
              </w:rPr>
              <w:tab/>
            </w:r>
            <w:r>
              <w:rPr>
                <w:rStyle w:val="IndexLink"/>
              </w:rPr>
              <w:t>217</w:t>
            </w:r>
          </w:hyperlink>
        </w:p>
        <w:p>
          <w:pPr>
            <w:pStyle w:val="Contents3"/>
            <w:tabs>
              <w:tab w:val="clear" w:pos="8459"/>
              <w:tab w:val="right" w:pos="9026" w:leader="dot"/>
            </w:tabs>
            <w:rPr/>
          </w:pPr>
          <w:hyperlink w:anchor="__RefHeading___Toc5903750_1280447820">
            <w:r>
              <w:rPr>
                <w:webHidden/>
                <w:rStyle w:val="IndexLink"/>
                <w:rtl w:val="true"/>
              </w:rPr>
              <w:t>شجون الزهراء</w:t>
            </w:r>
            <w:r>
              <w:rPr>
                <w:rStyle w:val="IndexLink"/>
                <w:rtl w:val="true"/>
              </w:rPr>
              <w:t>(</w:t>
            </w:r>
            <w:r>
              <w:rPr>
                <w:rStyle w:val="IndexLink"/>
                <w:rtl w:val="true"/>
              </w:rPr>
              <w:t>عليها السلام</w:t>
            </w:r>
            <w:r>
              <w:rPr>
                <w:rStyle w:val="IndexLink"/>
                <w:rtl w:val="true"/>
              </w:rPr>
              <w:t>)</w:t>
              <w:tab/>
            </w:r>
            <w:r>
              <w:rPr>
                <w:rStyle w:val="IndexLink"/>
              </w:rPr>
              <w:t>219</w:t>
            </w:r>
          </w:hyperlink>
        </w:p>
        <w:p>
          <w:pPr>
            <w:pStyle w:val="Contents3"/>
            <w:tabs>
              <w:tab w:val="clear" w:pos="8459"/>
              <w:tab w:val="right" w:pos="9026" w:leader="dot"/>
            </w:tabs>
            <w:rPr/>
          </w:pPr>
          <w:hyperlink w:anchor="__RefHeading___Toc5903752_1280447820">
            <w:r>
              <w:rPr>
                <w:webHidden/>
                <w:rStyle w:val="IndexLink"/>
                <w:rtl w:val="true"/>
              </w:rPr>
              <w:t>إلی الرفیق الأعلی</w:t>
            </w:r>
            <w:r>
              <w:rPr>
                <w:rStyle w:val="IndexLink"/>
                <w:rtl w:val="true"/>
              </w:rPr>
              <w:tab/>
            </w:r>
            <w:r>
              <w:rPr>
                <w:rStyle w:val="IndexLink"/>
              </w:rPr>
              <w:t>222</w:t>
            </w:r>
          </w:hyperlink>
        </w:p>
        <w:p>
          <w:pPr>
            <w:pStyle w:val="Contents3"/>
            <w:tabs>
              <w:tab w:val="clear" w:pos="8459"/>
              <w:tab w:val="right" w:pos="9026" w:leader="dot"/>
            </w:tabs>
            <w:rPr/>
          </w:pPr>
          <w:hyperlink w:anchor="__RefHeading___Toc5903754_1280447820">
            <w:r>
              <w:rPr>
                <w:webHidden/>
                <w:rStyle w:val="IndexLink"/>
                <w:rtl w:val="true"/>
              </w:rPr>
              <w:t>اعتزال الإمام</w:t>
            </w:r>
            <w:r>
              <w:rPr>
                <w:rStyle w:val="IndexLink"/>
                <w:rtl w:val="true"/>
              </w:rPr>
              <w:tab/>
            </w:r>
            <w:r>
              <w:rPr>
                <w:rStyle w:val="IndexLink"/>
              </w:rPr>
              <w:t>227</w:t>
            </w:r>
          </w:hyperlink>
        </w:p>
        <w:p>
          <w:pPr>
            <w:pStyle w:val="Contents3"/>
            <w:tabs>
              <w:tab w:val="clear" w:pos="8459"/>
              <w:tab w:val="right" w:pos="9026" w:leader="dot"/>
            </w:tabs>
            <w:rPr/>
          </w:pPr>
          <w:hyperlink w:anchor="__RefHeading___Toc5903756_1280447820">
            <w:r>
              <w:rPr>
                <w:webHidden/>
                <w:rStyle w:val="IndexLink"/>
                <w:rtl w:val="true"/>
              </w:rPr>
              <w:t>وفاة أبي بكر</w:t>
            </w:r>
            <w:r>
              <w:rPr>
                <w:rStyle w:val="IndexLink"/>
                <w:rtl w:val="true"/>
              </w:rPr>
              <w:tab/>
            </w:r>
            <w:r>
              <w:rPr>
                <w:rStyle w:val="IndexLink"/>
              </w:rPr>
              <w:t>229</w:t>
            </w:r>
          </w:hyperlink>
        </w:p>
        <w:p>
          <w:pPr>
            <w:pStyle w:val="Contents3"/>
            <w:tabs>
              <w:tab w:val="clear" w:pos="8459"/>
              <w:tab w:val="right" w:pos="9026" w:leader="dot"/>
            </w:tabs>
            <w:rPr/>
          </w:pPr>
          <w:hyperlink w:anchor="__RefHeading___Toc5903758_1280447820">
            <w:r>
              <w:rPr>
                <w:webHidden/>
                <w:rStyle w:val="IndexLink"/>
                <w:rtl w:val="true"/>
              </w:rPr>
              <w:t>خلافة عمر</w:t>
            </w:r>
            <w:r>
              <w:rPr>
                <w:rStyle w:val="IndexLink"/>
                <w:rtl w:val="true"/>
              </w:rPr>
              <w:tab/>
            </w:r>
            <w:r>
              <w:rPr>
                <w:rStyle w:val="IndexLink"/>
              </w:rPr>
              <w:t>232</w:t>
            </w:r>
          </w:hyperlink>
        </w:p>
        <w:p>
          <w:pPr>
            <w:pStyle w:val="Contents4"/>
            <w:tabs>
              <w:tab w:val="clear" w:pos="8176"/>
              <w:tab w:val="right" w:pos="9026" w:leader="dot"/>
            </w:tabs>
            <w:rPr/>
          </w:pPr>
          <w:hyperlink w:anchor="__RefHeading___Toc5903760_1280447820">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5903762_1280447820">
            <w:r>
              <w:rPr>
                <w:webHidden/>
                <w:rStyle w:val="IndexLink"/>
                <w:rtl w:val="true"/>
              </w:rPr>
              <w:t>واعتزل الإمام</w:t>
            </w:r>
            <w:r>
              <w:rPr>
                <w:rStyle w:val="IndexLink"/>
                <w:rtl w:val="true"/>
              </w:rPr>
              <w:t>(</w:t>
            </w:r>
            <w:r>
              <w:rPr>
                <w:rStyle w:val="IndexLink"/>
                <w:rtl w:val="true"/>
              </w:rPr>
              <w:t>عليه السلام</w:t>
            </w:r>
            <w:r>
              <w:rPr>
                <w:rStyle w:val="IndexLink"/>
                <w:rtl w:val="true"/>
              </w:rPr>
              <w:t>)</w:t>
              <w:tab/>
            </w:r>
            <w:r>
              <w:rPr>
                <w:rStyle w:val="IndexLink"/>
              </w:rPr>
              <w:t>234</w:t>
            </w:r>
          </w:hyperlink>
        </w:p>
        <w:p>
          <w:pPr>
            <w:pStyle w:val="Contents4"/>
            <w:tabs>
              <w:tab w:val="clear" w:pos="8176"/>
              <w:tab w:val="right" w:pos="9026" w:leader="dot"/>
            </w:tabs>
            <w:rPr/>
          </w:pPr>
          <w:hyperlink w:anchor="__RefHeading___Toc5903764_1280447820">
            <w:r>
              <w:rPr>
                <w:webHidden/>
                <w:rStyle w:val="IndexLink"/>
                <w:rtl w:val="true"/>
              </w:rPr>
              <w:t>اغتياله</w:t>
            </w:r>
            <w:r>
              <w:rPr>
                <w:rStyle w:val="IndexLink"/>
                <w:rtl w:val="true"/>
              </w:rPr>
              <w:tab/>
            </w:r>
            <w:r>
              <w:rPr>
                <w:rStyle w:val="IndexLink"/>
              </w:rPr>
              <w:t>235</w:t>
            </w:r>
          </w:hyperlink>
        </w:p>
        <w:p>
          <w:pPr>
            <w:pStyle w:val="Contents4"/>
            <w:tabs>
              <w:tab w:val="clear" w:pos="8176"/>
              <w:tab w:val="right" w:pos="9026" w:leader="dot"/>
            </w:tabs>
            <w:rPr/>
          </w:pPr>
          <w:hyperlink w:anchor="__RefHeading___Toc5903766_1280447820">
            <w:r>
              <w:rPr>
                <w:webHidden/>
                <w:rStyle w:val="IndexLink"/>
                <w:rtl w:val="true"/>
              </w:rPr>
              <w:t>الشورى</w:t>
            </w:r>
            <w:r>
              <w:rPr>
                <w:rStyle w:val="IndexLink"/>
                <w:rtl w:val="true"/>
              </w:rPr>
              <w:tab/>
            </w:r>
            <w:r>
              <w:rPr>
                <w:rStyle w:val="IndexLink"/>
              </w:rPr>
              <w:t>237</w:t>
            </w:r>
          </w:hyperlink>
        </w:p>
        <w:p>
          <w:pPr>
            <w:pStyle w:val="Contents4"/>
            <w:tabs>
              <w:tab w:val="clear" w:pos="8176"/>
              <w:tab w:val="right" w:pos="9026" w:leader="dot"/>
            </w:tabs>
            <w:rPr/>
          </w:pPr>
          <w:hyperlink w:anchor="__RefHeading___Toc5903768_1280447820">
            <w:r>
              <w:rPr>
                <w:webHidden/>
                <w:rStyle w:val="IndexLink"/>
                <w:rtl w:val="true"/>
              </w:rPr>
              <w:t>نظرة في الشورى</w:t>
            </w:r>
            <w:r>
              <w:rPr>
                <w:rStyle w:val="IndexLink"/>
                <w:rtl w:val="true"/>
              </w:rPr>
              <w:tab/>
            </w:r>
            <w:r>
              <w:rPr>
                <w:rStyle w:val="IndexLink"/>
              </w:rPr>
              <w:t>243</w:t>
            </w:r>
          </w:hyperlink>
        </w:p>
        <w:p>
          <w:pPr>
            <w:pStyle w:val="Contents4"/>
            <w:tabs>
              <w:tab w:val="clear" w:pos="8176"/>
              <w:tab w:val="right" w:pos="9026" w:leader="dot"/>
            </w:tabs>
            <w:rPr/>
          </w:pPr>
          <w:hyperlink w:anchor="__RefHeading___Toc5903770_1280447820">
            <w:r>
              <w:rPr>
                <w:webHidden/>
                <w:rStyle w:val="IndexLink"/>
                <w:rtl w:val="true"/>
              </w:rPr>
              <w:t>الانتخاب</w:t>
            </w:r>
            <w:r>
              <w:rPr>
                <w:rStyle w:val="IndexLink"/>
                <w:rtl w:val="true"/>
              </w:rPr>
              <w:tab/>
            </w:r>
            <w:r>
              <w:rPr>
                <w:rStyle w:val="IndexLink"/>
              </w:rPr>
              <w:t>247</w:t>
            </w:r>
          </w:hyperlink>
        </w:p>
        <w:p>
          <w:pPr>
            <w:pStyle w:val="Contents2"/>
            <w:tabs>
              <w:tab w:val="clear" w:pos="8743"/>
              <w:tab w:val="right" w:pos="9026" w:leader="dot"/>
            </w:tabs>
            <w:rPr/>
          </w:pPr>
          <w:hyperlink w:anchor="__RefHeading___Toc5903772_1280447820">
            <w:r>
              <w:rPr>
                <w:webHidden/>
                <w:rStyle w:val="IndexLink"/>
                <w:rtl w:val="true"/>
              </w:rPr>
              <w:t>فی عهد عثمان</w:t>
            </w:r>
            <w:r>
              <w:rPr>
                <w:rStyle w:val="IndexLink"/>
                <w:rtl w:val="true"/>
              </w:rPr>
              <w:tab/>
            </w:r>
            <w:r>
              <w:rPr>
                <w:rStyle w:val="IndexLink"/>
              </w:rPr>
              <w:t>256</w:t>
            </w:r>
          </w:hyperlink>
        </w:p>
        <w:p>
          <w:pPr>
            <w:pStyle w:val="Contents3"/>
            <w:tabs>
              <w:tab w:val="clear" w:pos="8459"/>
              <w:tab w:val="right" w:pos="9026" w:leader="dot"/>
            </w:tabs>
            <w:rPr/>
          </w:pPr>
          <w:hyperlink w:anchor="__RefHeading___Toc5903774_1280447820">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5903776_1280447820">
            <w:r>
              <w:rPr>
                <w:webHidden/>
                <w:rStyle w:val="IndexLink"/>
                <w:rtl w:val="true"/>
              </w:rPr>
              <w:t>عفوه عن عبيد الله</w:t>
            </w:r>
            <w:r>
              <w:rPr>
                <w:rStyle w:val="IndexLink"/>
                <w:rtl w:val="true"/>
              </w:rPr>
              <w:tab/>
            </w:r>
            <w:r>
              <w:rPr>
                <w:rStyle w:val="IndexLink"/>
              </w:rPr>
              <w:t>261</w:t>
            </w:r>
          </w:hyperlink>
        </w:p>
        <w:p>
          <w:pPr>
            <w:pStyle w:val="Contents4"/>
            <w:tabs>
              <w:tab w:val="clear" w:pos="8176"/>
              <w:tab w:val="right" w:pos="9026" w:leader="dot"/>
            </w:tabs>
            <w:rPr/>
          </w:pPr>
          <w:hyperlink w:anchor="__RefHeading___Toc5903778_1280447820">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5903780_1280447820">
            <w:r>
              <w:rPr>
                <w:webHidden/>
                <w:rStyle w:val="IndexLink"/>
                <w:rtl w:val="true"/>
              </w:rPr>
              <w:t>دفاع طه حسین</w:t>
            </w:r>
            <w:r>
              <w:rPr>
                <w:rStyle w:val="IndexLink"/>
                <w:rtl w:val="true"/>
              </w:rPr>
              <w:tab/>
            </w:r>
            <w:r>
              <w:rPr>
                <w:rStyle w:val="IndexLink"/>
              </w:rPr>
              <w:t>265</w:t>
            </w:r>
          </w:hyperlink>
        </w:p>
        <w:p>
          <w:pPr>
            <w:pStyle w:val="Contents3"/>
            <w:tabs>
              <w:tab w:val="clear" w:pos="8459"/>
              <w:tab w:val="right" w:pos="9026" w:leader="dot"/>
            </w:tabs>
            <w:rPr/>
          </w:pPr>
          <w:hyperlink w:anchor="__RefHeading___Toc5903782_1280447820">
            <w:r>
              <w:rPr>
                <w:webHidden/>
                <w:rStyle w:val="IndexLink"/>
                <w:rtl w:val="true"/>
              </w:rPr>
              <w:t>سياسته المالية</w:t>
            </w:r>
            <w:r>
              <w:rPr>
                <w:rStyle w:val="IndexLink"/>
                <w:rtl w:val="true"/>
              </w:rPr>
              <w:tab/>
            </w:r>
            <w:r>
              <w:rPr>
                <w:rStyle w:val="IndexLink"/>
              </w:rPr>
              <w:t>267</w:t>
            </w:r>
          </w:hyperlink>
        </w:p>
        <w:p>
          <w:pPr>
            <w:pStyle w:val="Contents4"/>
            <w:tabs>
              <w:tab w:val="clear" w:pos="8176"/>
              <w:tab w:val="right" w:pos="9026" w:leader="dot"/>
            </w:tabs>
            <w:rPr/>
          </w:pPr>
          <w:hyperlink w:anchor="__RefHeading___Toc5903784_1280447820">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5903786_1280447820">
            <w:r>
              <w:rPr>
                <w:webHidden/>
                <w:rStyle w:val="IndexLink"/>
              </w:rPr>
              <w:t>1</w:t>
            </w:r>
            <w:r>
              <w:rPr>
                <w:rStyle w:val="IndexLink"/>
                <w:rtl w:val="true"/>
              </w:rPr>
              <w:t xml:space="preserve">- </w:t>
            </w:r>
            <w:r>
              <w:rPr>
                <w:rStyle w:val="IndexLink"/>
                <w:rtl w:val="true"/>
              </w:rPr>
              <w:t>هباته للأمويين</w:t>
            </w:r>
            <w:r>
              <w:rPr>
                <w:rStyle w:val="IndexLink"/>
                <w:rtl w:val="true"/>
              </w:rPr>
              <w:tab/>
            </w:r>
            <w:r>
              <w:rPr>
                <w:rStyle w:val="IndexLink"/>
              </w:rPr>
              <w:t>268</w:t>
            </w:r>
          </w:hyperlink>
        </w:p>
        <w:p>
          <w:pPr>
            <w:pStyle w:val="Contents5"/>
            <w:tabs>
              <w:tab w:val="clear" w:pos="7892"/>
              <w:tab w:val="right" w:pos="9026" w:leader="dot"/>
            </w:tabs>
            <w:rPr/>
          </w:pPr>
          <w:hyperlink w:anchor="__RefHeading___Toc5903788_1280447820">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5903790_1280447820">
            <w:r>
              <w:rPr>
                <w:webHidden/>
                <w:rStyle w:val="IndexLink"/>
                <w:rtl w:val="true"/>
              </w:rPr>
              <w:t>أبو سفيان</w:t>
            </w:r>
            <w:r>
              <w:rPr>
                <w:rStyle w:val="IndexLink"/>
                <w:rtl w:val="true"/>
              </w:rPr>
              <w:tab/>
            </w:r>
            <w:r>
              <w:rPr>
                <w:rStyle w:val="IndexLink"/>
              </w:rPr>
              <w:t>269</w:t>
            </w:r>
          </w:hyperlink>
        </w:p>
        <w:p>
          <w:pPr>
            <w:pStyle w:val="Contents5"/>
            <w:tabs>
              <w:tab w:val="clear" w:pos="7892"/>
              <w:tab w:val="right" w:pos="9026" w:leader="dot"/>
            </w:tabs>
            <w:rPr/>
          </w:pPr>
          <w:hyperlink w:anchor="__RefHeading___Toc5903792_1280447820">
            <w:r>
              <w:rPr>
                <w:webHidden/>
                <w:rStyle w:val="IndexLink"/>
                <w:rtl w:val="true"/>
              </w:rPr>
              <w:t>الحارث بن الحكم</w:t>
            </w:r>
            <w:r>
              <w:rPr>
                <w:rStyle w:val="IndexLink"/>
                <w:rtl w:val="true"/>
              </w:rPr>
              <w:tab/>
            </w:r>
            <w:r>
              <w:rPr>
                <w:rStyle w:val="IndexLink"/>
              </w:rPr>
              <w:t>269</w:t>
            </w:r>
          </w:hyperlink>
        </w:p>
        <w:p>
          <w:pPr>
            <w:pStyle w:val="Contents5"/>
            <w:tabs>
              <w:tab w:val="clear" w:pos="7892"/>
              <w:tab w:val="right" w:pos="9026" w:leader="dot"/>
            </w:tabs>
            <w:rPr/>
          </w:pPr>
          <w:hyperlink w:anchor="__RefHeading___Toc5903794_1280447820">
            <w:r>
              <w:rPr>
                <w:webHidden/>
                <w:rStyle w:val="IndexLink"/>
                <w:rtl w:val="true"/>
              </w:rPr>
              <w:t>عبدالله بن سعد</w:t>
            </w:r>
            <w:r>
              <w:rPr>
                <w:rStyle w:val="IndexLink"/>
                <w:rtl w:val="true"/>
              </w:rPr>
              <w:tab/>
            </w:r>
            <w:r>
              <w:rPr>
                <w:rStyle w:val="IndexLink"/>
              </w:rPr>
              <w:t>270</w:t>
            </w:r>
          </w:hyperlink>
        </w:p>
        <w:p>
          <w:pPr>
            <w:pStyle w:val="Contents5"/>
            <w:tabs>
              <w:tab w:val="clear" w:pos="7892"/>
              <w:tab w:val="right" w:pos="9026" w:leader="dot"/>
            </w:tabs>
            <w:rPr/>
          </w:pPr>
          <w:hyperlink w:anchor="__RefHeading___Toc5903796_1280447820">
            <w:r>
              <w:rPr>
                <w:webHidden/>
                <w:rStyle w:val="IndexLink"/>
                <w:rtl w:val="true"/>
              </w:rPr>
              <w:t>الحكم بن أبي العاص</w:t>
            </w:r>
            <w:r>
              <w:rPr>
                <w:rStyle w:val="IndexLink"/>
                <w:rtl w:val="true"/>
              </w:rPr>
              <w:tab/>
            </w:r>
            <w:r>
              <w:rPr>
                <w:rStyle w:val="IndexLink"/>
              </w:rPr>
              <w:t>270</w:t>
            </w:r>
          </w:hyperlink>
        </w:p>
        <w:p>
          <w:pPr>
            <w:pStyle w:val="Contents6"/>
            <w:tabs>
              <w:tab w:val="clear" w:pos="7609"/>
              <w:tab w:val="right" w:pos="9026" w:leader="dot"/>
            </w:tabs>
            <w:rPr/>
          </w:pPr>
          <w:hyperlink w:anchor="__RefHeading___Toc5903798_1280447820">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5903800_1280447820">
            <w:r>
              <w:rPr>
                <w:webHidden/>
                <w:rStyle w:val="IndexLink"/>
              </w:rPr>
              <w:t>1</w:t>
            </w:r>
            <w:r>
              <w:rPr>
                <w:rStyle w:val="IndexLink"/>
                <w:rtl w:val="true"/>
              </w:rPr>
              <w:t xml:space="preserve"> - </w:t>
            </w:r>
            <w:r>
              <w:rPr>
                <w:rStyle w:val="IndexLink"/>
                <w:rtl w:val="true"/>
              </w:rPr>
              <w:t>محاربته للإسلام</w:t>
            </w:r>
            <w:r>
              <w:rPr>
                <w:rStyle w:val="IndexLink"/>
                <w:rtl w:val="true"/>
              </w:rPr>
              <w:tab/>
            </w:r>
            <w:r>
              <w:rPr>
                <w:rStyle w:val="IndexLink"/>
              </w:rPr>
              <w:t>270</w:t>
            </w:r>
          </w:hyperlink>
        </w:p>
        <w:p>
          <w:pPr>
            <w:pStyle w:val="Contents6"/>
            <w:tabs>
              <w:tab w:val="clear" w:pos="7609"/>
              <w:tab w:val="right" w:pos="9026" w:leader="dot"/>
            </w:tabs>
            <w:rPr/>
          </w:pPr>
          <w:hyperlink w:anchor="__RefHeading___Toc5903802_1280447820">
            <w:r>
              <w:rPr>
                <w:webHidden/>
                <w:rStyle w:val="IndexLink"/>
              </w:rPr>
              <w:t>2</w:t>
            </w:r>
            <w:r>
              <w:rPr>
                <w:rStyle w:val="IndexLink"/>
                <w:rtl w:val="true"/>
              </w:rPr>
              <w:t xml:space="preserve"> - </w:t>
            </w:r>
            <w:r>
              <w:rPr>
                <w:rStyle w:val="IndexLink"/>
                <w:rtl w:val="true"/>
              </w:rPr>
              <w:t>استهزاؤه بالنبي</w:t>
            </w:r>
            <w:r>
              <w:rPr>
                <w:rStyle w:val="IndexLink"/>
                <w:rtl w:val="true"/>
              </w:rPr>
              <w:t>(</w:t>
            </w:r>
            <w:r>
              <w:rPr>
                <w:rStyle w:val="IndexLink"/>
                <w:rtl w:val="true"/>
              </w:rPr>
              <w:t>صلی الله علیه وآله وسلم</w:t>
            </w:r>
            <w:r>
              <w:rPr>
                <w:rStyle w:val="IndexLink"/>
                <w:rtl w:val="true"/>
              </w:rPr>
              <w:t>)</w:t>
              <w:tab/>
            </w:r>
            <w:r>
              <w:rPr>
                <w:rStyle w:val="IndexLink"/>
              </w:rPr>
              <w:t>271</w:t>
            </w:r>
          </w:hyperlink>
        </w:p>
        <w:p>
          <w:pPr>
            <w:pStyle w:val="Contents6"/>
            <w:tabs>
              <w:tab w:val="clear" w:pos="7609"/>
              <w:tab w:val="right" w:pos="9026" w:leader="dot"/>
            </w:tabs>
            <w:rPr/>
          </w:pPr>
          <w:hyperlink w:anchor="__RefHeading___Toc5903804_1280447820">
            <w:r>
              <w:rPr>
                <w:webHidden/>
                <w:rStyle w:val="IndexLink"/>
              </w:rPr>
              <w:t>3</w:t>
            </w:r>
            <w:r>
              <w:rPr>
                <w:rStyle w:val="IndexLink"/>
                <w:rtl w:val="true"/>
              </w:rPr>
              <w:t xml:space="preserve"> - </w:t>
            </w:r>
            <w:r>
              <w:rPr>
                <w:rStyle w:val="IndexLink"/>
                <w:rtl w:val="true"/>
              </w:rPr>
              <w:t>لعن النبي له</w:t>
            </w:r>
            <w:r>
              <w:rPr>
                <w:rStyle w:val="IndexLink"/>
                <w:rtl w:val="true"/>
              </w:rPr>
              <w:tab/>
            </w:r>
            <w:r>
              <w:rPr>
                <w:rStyle w:val="IndexLink"/>
              </w:rPr>
              <w:t>271</w:t>
            </w:r>
          </w:hyperlink>
        </w:p>
        <w:p>
          <w:pPr>
            <w:pStyle w:val="Contents6"/>
            <w:tabs>
              <w:tab w:val="clear" w:pos="7609"/>
              <w:tab w:val="right" w:pos="9026" w:leader="dot"/>
            </w:tabs>
            <w:rPr/>
          </w:pPr>
          <w:hyperlink w:anchor="__RefHeading___Toc5903806_1280447820">
            <w:r>
              <w:rPr>
                <w:webHidden/>
                <w:rStyle w:val="IndexLink"/>
              </w:rPr>
              <w:t>4</w:t>
            </w:r>
            <w:r>
              <w:rPr>
                <w:rStyle w:val="IndexLink"/>
                <w:rtl w:val="true"/>
              </w:rPr>
              <w:t xml:space="preserve"> - </w:t>
            </w:r>
            <w:r>
              <w:rPr>
                <w:rStyle w:val="IndexLink"/>
                <w:rtl w:val="true"/>
              </w:rPr>
              <w:t>نفيه إلى الطائف</w:t>
            </w:r>
            <w:r>
              <w:rPr>
                <w:rStyle w:val="IndexLink"/>
                <w:rtl w:val="true"/>
              </w:rPr>
              <w:tab/>
            </w:r>
            <w:r>
              <w:rPr>
                <w:rStyle w:val="IndexLink"/>
              </w:rPr>
              <w:t>272</w:t>
            </w:r>
          </w:hyperlink>
        </w:p>
        <w:p>
          <w:pPr>
            <w:pStyle w:val="Contents6"/>
            <w:tabs>
              <w:tab w:val="clear" w:pos="7609"/>
              <w:tab w:val="right" w:pos="9026" w:leader="dot"/>
            </w:tabs>
            <w:rPr/>
          </w:pPr>
          <w:hyperlink w:anchor="__RefHeading___Toc5903808_1280447820">
            <w:r>
              <w:rPr>
                <w:webHidden/>
                <w:rStyle w:val="IndexLink"/>
              </w:rPr>
              <w:t>5</w:t>
            </w:r>
            <w:r>
              <w:rPr>
                <w:rStyle w:val="IndexLink"/>
                <w:rtl w:val="true"/>
              </w:rPr>
              <w:t xml:space="preserve"> - </w:t>
            </w:r>
            <w:r>
              <w:rPr>
                <w:rStyle w:val="IndexLink"/>
                <w:rtl w:val="true"/>
              </w:rPr>
              <w:t>رجوعه إلى يثرب</w:t>
            </w:r>
            <w:r>
              <w:rPr>
                <w:rStyle w:val="IndexLink"/>
                <w:rtl w:val="true"/>
              </w:rPr>
              <w:tab/>
            </w:r>
            <w:r>
              <w:rPr>
                <w:rStyle w:val="IndexLink"/>
              </w:rPr>
              <w:t>272</w:t>
            </w:r>
          </w:hyperlink>
        </w:p>
        <w:p>
          <w:pPr>
            <w:pStyle w:val="Contents6"/>
            <w:tabs>
              <w:tab w:val="clear" w:pos="7609"/>
              <w:tab w:val="right" w:pos="9026" w:leader="dot"/>
            </w:tabs>
            <w:rPr/>
          </w:pPr>
          <w:hyperlink w:anchor="__RefHeading___Toc5903810_1280447820">
            <w:r>
              <w:rPr>
                <w:webHidden/>
                <w:rStyle w:val="IndexLink"/>
              </w:rPr>
              <w:t>6</w:t>
            </w:r>
            <w:r>
              <w:rPr>
                <w:rStyle w:val="IndexLink"/>
                <w:rtl w:val="true"/>
              </w:rPr>
              <w:t xml:space="preserve"> - </w:t>
            </w:r>
            <w:r>
              <w:rPr>
                <w:rStyle w:val="IndexLink"/>
                <w:rtl w:val="true"/>
              </w:rPr>
              <w:t>توليته على الصدقات</w:t>
            </w:r>
            <w:r>
              <w:rPr>
                <w:rStyle w:val="IndexLink"/>
                <w:rtl w:val="true"/>
              </w:rPr>
              <w:tab/>
            </w:r>
            <w:r>
              <w:rPr>
                <w:rStyle w:val="IndexLink"/>
              </w:rPr>
              <w:t>273</w:t>
            </w:r>
          </w:hyperlink>
        </w:p>
        <w:p>
          <w:pPr>
            <w:pStyle w:val="Contents5"/>
            <w:tabs>
              <w:tab w:val="clear" w:pos="7892"/>
              <w:tab w:val="right" w:pos="9026" w:leader="dot"/>
            </w:tabs>
            <w:rPr/>
          </w:pPr>
          <w:hyperlink w:anchor="__RefHeading___Toc5903812_1280447820">
            <w:r>
              <w:rPr>
                <w:webHidden/>
                <w:rStyle w:val="IndexLink"/>
                <w:rtl w:val="true"/>
              </w:rPr>
              <w:t>سعيد بن العاص</w:t>
            </w:r>
            <w:r>
              <w:rPr>
                <w:rStyle w:val="IndexLink"/>
                <w:rtl w:val="true"/>
              </w:rPr>
              <w:tab/>
            </w:r>
            <w:r>
              <w:rPr>
                <w:rStyle w:val="IndexLink"/>
              </w:rPr>
              <w:t>273</w:t>
            </w:r>
          </w:hyperlink>
        </w:p>
        <w:p>
          <w:pPr>
            <w:pStyle w:val="Contents5"/>
            <w:tabs>
              <w:tab w:val="clear" w:pos="7892"/>
              <w:tab w:val="right" w:pos="9026" w:leader="dot"/>
            </w:tabs>
            <w:rPr/>
          </w:pPr>
          <w:hyperlink w:anchor="__RefHeading___Toc5903814_1280447820">
            <w:r>
              <w:rPr>
                <w:webHidden/>
                <w:rStyle w:val="IndexLink"/>
                <w:rtl w:val="true"/>
              </w:rPr>
              <w:t>الوليد بن عقبة</w:t>
            </w:r>
            <w:r>
              <w:rPr>
                <w:rStyle w:val="IndexLink"/>
                <w:rtl w:val="true"/>
              </w:rPr>
              <w:tab/>
            </w:r>
            <w:r>
              <w:rPr>
                <w:rStyle w:val="IndexLink"/>
              </w:rPr>
              <w:t>273</w:t>
            </w:r>
          </w:hyperlink>
        </w:p>
        <w:p>
          <w:pPr>
            <w:pStyle w:val="Contents5"/>
            <w:tabs>
              <w:tab w:val="clear" w:pos="7892"/>
              <w:tab w:val="right" w:pos="9026" w:leader="dot"/>
            </w:tabs>
            <w:rPr/>
          </w:pPr>
          <w:hyperlink w:anchor="__RefHeading___Toc5903816_1280447820">
            <w:r>
              <w:rPr>
                <w:webHidden/>
                <w:rStyle w:val="IndexLink"/>
                <w:rtl w:val="true"/>
              </w:rPr>
              <w:t>مروان بن الحکم</w:t>
            </w:r>
            <w:r>
              <w:rPr>
                <w:rStyle w:val="IndexLink"/>
                <w:rtl w:val="true"/>
              </w:rPr>
              <w:tab/>
            </w:r>
            <w:r>
              <w:rPr>
                <w:rStyle w:val="IndexLink"/>
              </w:rPr>
              <w:t>274</w:t>
            </w:r>
          </w:hyperlink>
        </w:p>
        <w:p>
          <w:pPr>
            <w:pStyle w:val="Contents5"/>
            <w:tabs>
              <w:tab w:val="clear" w:pos="7892"/>
              <w:tab w:val="right" w:pos="9026" w:leader="dot"/>
            </w:tabs>
            <w:rPr/>
          </w:pPr>
          <w:hyperlink w:anchor="__RefHeading___Toc5903818_1280447820">
            <w:r>
              <w:rPr>
                <w:webHidden/>
                <w:rStyle w:val="IndexLink"/>
                <w:rtl w:val="true"/>
              </w:rPr>
              <w:t>الانكار على عثمان</w:t>
            </w:r>
            <w:r>
              <w:rPr>
                <w:rStyle w:val="IndexLink"/>
                <w:rtl w:val="true"/>
              </w:rPr>
              <w:tab/>
            </w:r>
            <w:r>
              <w:rPr>
                <w:rStyle w:val="IndexLink"/>
              </w:rPr>
              <w:t>276</w:t>
            </w:r>
          </w:hyperlink>
        </w:p>
        <w:p>
          <w:pPr>
            <w:pStyle w:val="Contents5"/>
            <w:tabs>
              <w:tab w:val="clear" w:pos="7892"/>
              <w:tab w:val="right" w:pos="9026" w:leader="dot"/>
            </w:tabs>
            <w:rPr/>
          </w:pPr>
          <w:hyperlink w:anchor="__RefHeading___Toc5903820_1280447820">
            <w:r>
              <w:rPr>
                <w:webHidden/>
                <w:rStyle w:val="IndexLink"/>
                <w:rtl w:val="true"/>
              </w:rPr>
              <w:t>اعتذار عثمان</w:t>
            </w:r>
            <w:r>
              <w:rPr>
                <w:rStyle w:val="IndexLink"/>
                <w:rtl w:val="true"/>
              </w:rPr>
              <w:tab/>
            </w:r>
            <w:r>
              <w:rPr>
                <w:rStyle w:val="IndexLink"/>
              </w:rPr>
              <w:t>277</w:t>
            </w:r>
          </w:hyperlink>
        </w:p>
        <w:p>
          <w:pPr>
            <w:pStyle w:val="Contents4"/>
            <w:tabs>
              <w:tab w:val="clear" w:pos="8176"/>
              <w:tab w:val="right" w:pos="9026" w:leader="dot"/>
            </w:tabs>
            <w:rPr/>
          </w:pPr>
          <w:hyperlink w:anchor="__RefHeading___Toc5903822_1280447820">
            <w:r>
              <w:rPr>
                <w:webHidden/>
                <w:rStyle w:val="IndexLink"/>
              </w:rPr>
              <w:t>2</w:t>
            </w:r>
            <w:r>
              <w:rPr>
                <w:rStyle w:val="IndexLink"/>
                <w:rtl w:val="true"/>
              </w:rPr>
              <w:t xml:space="preserve">- </w:t>
            </w:r>
            <w:r>
              <w:rPr>
                <w:rStyle w:val="IndexLink"/>
                <w:rtl w:val="true"/>
              </w:rPr>
              <w:t>مُنحه للأعيان</w:t>
            </w:r>
            <w:r>
              <w:rPr>
                <w:rStyle w:val="IndexLink"/>
                <w:rtl w:val="true"/>
              </w:rPr>
              <w:tab/>
            </w:r>
            <w:r>
              <w:rPr>
                <w:rStyle w:val="IndexLink"/>
              </w:rPr>
              <w:t>279</w:t>
            </w:r>
          </w:hyperlink>
        </w:p>
        <w:p>
          <w:pPr>
            <w:pStyle w:val="Contents4"/>
            <w:tabs>
              <w:tab w:val="clear" w:pos="8176"/>
              <w:tab w:val="right" w:pos="9026" w:leader="dot"/>
            </w:tabs>
            <w:rPr/>
          </w:pPr>
          <w:hyperlink w:anchor="__RefHeading___Toc5903824_1280447820">
            <w:r>
              <w:rPr>
                <w:webHidden/>
                <w:rStyle w:val="IndexLink"/>
              </w:rPr>
              <w:t>3</w:t>
            </w:r>
            <w:r>
              <w:rPr>
                <w:rStyle w:val="IndexLink"/>
                <w:rtl w:val="true"/>
              </w:rPr>
              <w:t xml:space="preserve">- </w:t>
            </w:r>
            <w:r>
              <w:rPr>
                <w:rStyle w:val="IndexLink"/>
                <w:rtl w:val="true"/>
              </w:rPr>
              <w:t>استئثاره بالأموال</w:t>
            </w:r>
            <w:r>
              <w:rPr>
                <w:rStyle w:val="IndexLink"/>
                <w:rtl w:val="true"/>
              </w:rPr>
              <w:tab/>
            </w:r>
            <w:r>
              <w:rPr>
                <w:rStyle w:val="IndexLink"/>
              </w:rPr>
              <w:t>280</w:t>
            </w:r>
          </w:hyperlink>
        </w:p>
        <w:p>
          <w:pPr>
            <w:pStyle w:val="Contents5"/>
            <w:tabs>
              <w:tab w:val="clear" w:pos="7892"/>
              <w:tab w:val="right" w:pos="9026" w:leader="dot"/>
            </w:tabs>
            <w:rPr/>
          </w:pPr>
          <w:hyperlink w:anchor="__RefHeading___Toc5903826_1280447820">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5903828_1280447820">
            <w:r>
              <w:rPr>
                <w:webHidden/>
                <w:rStyle w:val="IndexLink"/>
                <w:rtl w:val="true"/>
              </w:rPr>
              <w:t>مع الدكتور طه حسين</w:t>
            </w:r>
            <w:r>
              <w:rPr>
                <w:rStyle w:val="IndexLink"/>
                <w:rtl w:val="true"/>
              </w:rPr>
              <w:tab/>
            </w:r>
            <w:r>
              <w:rPr>
                <w:rStyle w:val="IndexLink"/>
              </w:rPr>
              <w:t>282</w:t>
            </w:r>
          </w:hyperlink>
        </w:p>
        <w:p>
          <w:pPr>
            <w:pStyle w:val="Contents3"/>
            <w:tabs>
              <w:tab w:val="clear" w:pos="8459"/>
              <w:tab w:val="right" w:pos="9026" w:leader="dot"/>
            </w:tabs>
            <w:rPr/>
          </w:pPr>
          <w:hyperlink w:anchor="__RefHeading___Toc5903830_1280447820">
            <w:r>
              <w:rPr>
                <w:webHidden/>
                <w:rStyle w:val="IndexLink"/>
                <w:rtl w:val="true"/>
              </w:rPr>
              <w:t>ولاته على الأمصار</w:t>
            </w:r>
            <w:r>
              <w:rPr>
                <w:rStyle w:val="IndexLink"/>
                <w:rtl w:val="true"/>
              </w:rPr>
              <w:tab/>
            </w:r>
            <w:r>
              <w:rPr>
                <w:rStyle w:val="IndexLink"/>
              </w:rPr>
              <w:t>285</w:t>
            </w:r>
          </w:hyperlink>
        </w:p>
        <w:p>
          <w:pPr>
            <w:pStyle w:val="Contents4"/>
            <w:tabs>
              <w:tab w:val="clear" w:pos="8176"/>
              <w:tab w:val="right" w:pos="9026" w:leader="dot"/>
            </w:tabs>
            <w:rPr/>
          </w:pPr>
          <w:hyperlink w:anchor="__RefHeading___Toc5903832_1280447820">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5903834_1280447820">
            <w:r>
              <w:rPr>
                <w:webHidden/>
                <w:rStyle w:val="IndexLink"/>
              </w:rPr>
              <w:t>1</w:t>
            </w:r>
            <w:r>
              <w:rPr>
                <w:rStyle w:val="IndexLink"/>
                <w:rtl w:val="true"/>
              </w:rPr>
              <w:t xml:space="preserve"> - </w:t>
            </w:r>
            <w:r>
              <w:rPr>
                <w:rStyle w:val="IndexLink"/>
                <w:rtl w:val="true"/>
              </w:rPr>
              <w:t>الوليد بن عقبة</w:t>
            </w:r>
            <w:r>
              <w:rPr>
                <w:rStyle w:val="IndexLink"/>
                <w:rtl w:val="true"/>
              </w:rPr>
              <w:tab/>
            </w:r>
            <w:r>
              <w:rPr>
                <w:rStyle w:val="IndexLink"/>
              </w:rPr>
              <w:t>286</w:t>
            </w:r>
          </w:hyperlink>
        </w:p>
        <w:p>
          <w:pPr>
            <w:pStyle w:val="Contents5"/>
            <w:tabs>
              <w:tab w:val="clear" w:pos="7892"/>
              <w:tab w:val="right" w:pos="9026" w:leader="dot"/>
            </w:tabs>
            <w:rPr/>
          </w:pPr>
          <w:hyperlink w:anchor="__RefHeading___Toc5903836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5903838_1280447820">
            <w:r>
              <w:rPr>
                <w:webHidden/>
                <w:rStyle w:val="IndexLink"/>
                <w:rtl w:val="true"/>
              </w:rPr>
              <w:t>نشأته</w:t>
            </w:r>
            <w:r>
              <w:rPr>
                <w:rStyle w:val="IndexLink"/>
                <w:rtl w:val="true"/>
              </w:rPr>
              <w:tab/>
            </w:r>
            <w:r>
              <w:rPr>
                <w:rStyle w:val="IndexLink"/>
              </w:rPr>
              <w:t>286</w:t>
            </w:r>
          </w:hyperlink>
        </w:p>
        <w:p>
          <w:pPr>
            <w:pStyle w:val="Contents5"/>
            <w:tabs>
              <w:tab w:val="clear" w:pos="7892"/>
              <w:tab w:val="right" w:pos="9026" w:leader="dot"/>
            </w:tabs>
            <w:rPr/>
          </w:pPr>
          <w:hyperlink w:anchor="__RefHeading___Toc5903840_1280447820">
            <w:r>
              <w:rPr>
                <w:webHidden/>
                <w:rStyle w:val="IndexLink"/>
                <w:rtl w:val="true"/>
              </w:rPr>
              <w:t>فسقه</w:t>
            </w:r>
            <w:r>
              <w:rPr>
                <w:rStyle w:val="IndexLink"/>
                <w:rtl w:val="true"/>
              </w:rPr>
              <w:tab/>
            </w:r>
            <w:r>
              <w:rPr>
                <w:rStyle w:val="IndexLink"/>
              </w:rPr>
              <w:t>287</w:t>
            </w:r>
          </w:hyperlink>
        </w:p>
        <w:p>
          <w:pPr>
            <w:pStyle w:val="Contents5"/>
            <w:tabs>
              <w:tab w:val="clear" w:pos="7892"/>
              <w:tab w:val="right" w:pos="9026" w:leader="dot"/>
            </w:tabs>
            <w:rPr/>
          </w:pPr>
          <w:hyperlink w:anchor="__RefHeading___Toc5903842_1280447820">
            <w:r>
              <w:rPr>
                <w:webHidden/>
                <w:rStyle w:val="IndexLink"/>
                <w:rtl w:val="true"/>
              </w:rPr>
              <w:t>ولايته على الكوفة</w:t>
            </w:r>
            <w:r>
              <w:rPr>
                <w:rStyle w:val="IndexLink"/>
                <w:rtl w:val="true"/>
              </w:rPr>
              <w:tab/>
            </w:r>
            <w:r>
              <w:rPr>
                <w:rStyle w:val="IndexLink"/>
              </w:rPr>
              <w:t>288</w:t>
            </w:r>
          </w:hyperlink>
        </w:p>
        <w:p>
          <w:pPr>
            <w:pStyle w:val="Contents5"/>
            <w:tabs>
              <w:tab w:val="clear" w:pos="7892"/>
              <w:tab w:val="right" w:pos="9026" w:leader="dot"/>
            </w:tabs>
            <w:rPr/>
          </w:pPr>
          <w:hyperlink w:anchor="__RefHeading___Toc5903844_1280447820">
            <w:r>
              <w:rPr>
                <w:webHidden/>
                <w:rStyle w:val="IndexLink"/>
                <w:rtl w:val="true"/>
              </w:rPr>
              <w:t>شربه للخمر</w:t>
            </w:r>
            <w:r>
              <w:rPr>
                <w:rStyle w:val="IndexLink"/>
                <w:rtl w:val="true"/>
              </w:rPr>
              <w:tab/>
            </w:r>
            <w:r>
              <w:rPr>
                <w:rStyle w:val="IndexLink"/>
              </w:rPr>
              <w:t>289</w:t>
            </w:r>
          </w:hyperlink>
        </w:p>
        <w:p>
          <w:pPr>
            <w:pStyle w:val="Contents5"/>
            <w:tabs>
              <w:tab w:val="clear" w:pos="7892"/>
              <w:tab w:val="right" w:pos="9026" w:leader="dot"/>
            </w:tabs>
            <w:rPr/>
          </w:pPr>
          <w:hyperlink w:anchor="__RefHeading___Toc5903846_1280447820">
            <w:r>
              <w:rPr>
                <w:webHidden/>
                <w:rStyle w:val="IndexLink"/>
                <w:rtl w:val="true"/>
              </w:rPr>
              <w:t>رأى طه حسین</w:t>
            </w:r>
            <w:r>
              <w:rPr>
                <w:rStyle w:val="IndexLink"/>
                <w:rtl w:val="true"/>
              </w:rPr>
              <w:tab/>
            </w:r>
            <w:r>
              <w:rPr>
                <w:rStyle w:val="IndexLink"/>
              </w:rPr>
              <w:t>290</w:t>
            </w:r>
          </w:hyperlink>
        </w:p>
        <w:p>
          <w:pPr>
            <w:pStyle w:val="Contents5"/>
            <w:tabs>
              <w:tab w:val="clear" w:pos="7892"/>
              <w:tab w:val="right" w:pos="9026" w:leader="dot"/>
            </w:tabs>
            <w:rPr/>
          </w:pPr>
          <w:hyperlink w:anchor="__RefHeading___Toc5903848_1280447820">
            <w:r>
              <w:rPr>
                <w:webHidden/>
                <w:rStyle w:val="IndexLink"/>
                <w:rtl w:val="true"/>
              </w:rPr>
              <w:t>إقامة الحد عليه</w:t>
            </w:r>
            <w:r>
              <w:rPr>
                <w:rStyle w:val="IndexLink"/>
                <w:rtl w:val="true"/>
              </w:rPr>
              <w:tab/>
            </w:r>
            <w:r>
              <w:rPr>
                <w:rStyle w:val="IndexLink"/>
              </w:rPr>
              <w:t>294</w:t>
            </w:r>
          </w:hyperlink>
        </w:p>
        <w:p>
          <w:pPr>
            <w:pStyle w:val="Contents4"/>
            <w:tabs>
              <w:tab w:val="clear" w:pos="8176"/>
              <w:tab w:val="right" w:pos="9026" w:leader="dot"/>
            </w:tabs>
            <w:rPr/>
          </w:pPr>
          <w:hyperlink w:anchor="__RefHeading___Toc5903850_1280447820">
            <w:r>
              <w:rPr>
                <w:webHidden/>
                <w:rStyle w:val="IndexLink"/>
              </w:rPr>
              <w:t>2</w:t>
            </w:r>
            <w:r>
              <w:rPr>
                <w:rStyle w:val="IndexLink"/>
                <w:rtl w:val="true"/>
              </w:rPr>
              <w:t xml:space="preserve"> - </w:t>
            </w:r>
            <w:r>
              <w:rPr>
                <w:rStyle w:val="IndexLink"/>
                <w:rtl w:val="true"/>
              </w:rPr>
              <w:t>سعيد بن العاص</w:t>
            </w:r>
            <w:r>
              <w:rPr>
                <w:rStyle w:val="IndexLink"/>
                <w:rtl w:val="true"/>
              </w:rPr>
              <w:tab/>
            </w:r>
            <w:r>
              <w:rPr>
                <w:rStyle w:val="IndexLink"/>
              </w:rPr>
              <w:t>296</w:t>
            </w:r>
          </w:hyperlink>
        </w:p>
        <w:p>
          <w:pPr>
            <w:pStyle w:val="Contents4"/>
            <w:tabs>
              <w:tab w:val="clear" w:pos="8176"/>
              <w:tab w:val="right" w:pos="9026" w:leader="dot"/>
            </w:tabs>
            <w:rPr/>
          </w:pPr>
          <w:hyperlink w:anchor="__RefHeading___Toc5903852_1280447820">
            <w:r>
              <w:rPr>
                <w:webHidden/>
                <w:rStyle w:val="IndexLink"/>
              </w:rPr>
              <w:t>3</w:t>
            </w:r>
            <w:r>
              <w:rPr>
                <w:rStyle w:val="IndexLink"/>
                <w:rtl w:val="true"/>
              </w:rPr>
              <w:t xml:space="preserve"> - </w:t>
            </w:r>
            <w:r>
              <w:rPr>
                <w:rStyle w:val="IndexLink"/>
                <w:rtl w:val="true"/>
              </w:rPr>
              <w:t>عبدالله بن عامر</w:t>
            </w:r>
            <w:r>
              <w:rPr>
                <w:rStyle w:val="IndexLink"/>
                <w:rtl w:val="true"/>
              </w:rPr>
              <w:tab/>
            </w:r>
            <w:r>
              <w:rPr>
                <w:rStyle w:val="IndexLink"/>
              </w:rPr>
              <w:t>298</w:t>
            </w:r>
          </w:hyperlink>
        </w:p>
        <w:p>
          <w:pPr>
            <w:pStyle w:val="Contents4"/>
            <w:tabs>
              <w:tab w:val="clear" w:pos="8176"/>
              <w:tab w:val="right" w:pos="9026" w:leader="dot"/>
            </w:tabs>
            <w:rPr/>
          </w:pPr>
          <w:hyperlink w:anchor="__RefHeading___Toc5903854_1280447820">
            <w:r>
              <w:rPr>
                <w:webHidden/>
                <w:rStyle w:val="IndexLink"/>
              </w:rPr>
              <w:t>4</w:t>
            </w:r>
            <w:r>
              <w:rPr>
                <w:rStyle w:val="IndexLink"/>
                <w:rtl w:val="true"/>
              </w:rPr>
              <w:t xml:space="preserve"> - </w:t>
            </w:r>
            <w:r>
              <w:rPr>
                <w:rStyle w:val="IndexLink"/>
                <w:rtl w:val="true"/>
              </w:rPr>
              <w:t>معاوية بن أبي سفيان</w:t>
            </w:r>
            <w:r>
              <w:rPr>
                <w:rStyle w:val="IndexLink"/>
                <w:rtl w:val="true"/>
              </w:rPr>
              <w:tab/>
            </w:r>
            <w:r>
              <w:rPr>
                <w:rStyle w:val="IndexLink"/>
              </w:rPr>
              <w:t>301</w:t>
            </w:r>
          </w:hyperlink>
        </w:p>
        <w:p>
          <w:pPr>
            <w:pStyle w:val="Contents4"/>
            <w:tabs>
              <w:tab w:val="clear" w:pos="8176"/>
              <w:tab w:val="right" w:pos="9026" w:leader="dot"/>
            </w:tabs>
            <w:rPr/>
          </w:pPr>
          <w:hyperlink w:anchor="__RefHeading___Toc5903856_1280447820">
            <w:r>
              <w:rPr>
                <w:webHidden/>
                <w:rStyle w:val="IndexLink"/>
              </w:rPr>
              <w:t>5</w:t>
            </w:r>
            <w:r>
              <w:rPr>
                <w:rStyle w:val="IndexLink"/>
                <w:rtl w:val="true"/>
              </w:rPr>
              <w:t xml:space="preserve"> - </w:t>
            </w:r>
            <w:r>
              <w:rPr>
                <w:rStyle w:val="IndexLink"/>
                <w:rtl w:val="true"/>
              </w:rPr>
              <w:t>عبدالله بن سعد</w:t>
            </w:r>
            <w:r>
              <w:rPr>
                <w:rStyle w:val="IndexLink"/>
                <w:rtl w:val="true"/>
              </w:rPr>
              <w:tab/>
            </w:r>
            <w:r>
              <w:rPr>
                <w:rStyle w:val="IndexLink"/>
              </w:rPr>
              <w:t>303</w:t>
            </w:r>
          </w:hyperlink>
        </w:p>
        <w:p>
          <w:pPr>
            <w:pStyle w:val="Contents3"/>
            <w:tabs>
              <w:tab w:val="clear" w:pos="8459"/>
              <w:tab w:val="right" w:pos="9026" w:leader="dot"/>
            </w:tabs>
            <w:rPr/>
          </w:pPr>
          <w:hyperlink w:anchor="__RefHeading___Toc5903858_1280447820">
            <w:r>
              <w:rPr>
                <w:webHidden/>
                <w:rStyle w:val="IndexLink"/>
                <w:rtl w:val="true"/>
              </w:rPr>
              <w:t>تنكيله بالصحابة</w:t>
            </w:r>
            <w:r>
              <w:rPr>
                <w:rStyle w:val="IndexLink"/>
                <w:rtl w:val="true"/>
              </w:rPr>
              <w:tab/>
            </w:r>
            <w:r>
              <w:rPr>
                <w:rStyle w:val="IndexLink"/>
              </w:rPr>
              <w:t>305</w:t>
            </w:r>
          </w:hyperlink>
        </w:p>
        <w:p>
          <w:pPr>
            <w:pStyle w:val="Contents4"/>
            <w:tabs>
              <w:tab w:val="clear" w:pos="8176"/>
              <w:tab w:val="right" w:pos="9026" w:leader="dot"/>
            </w:tabs>
            <w:rPr/>
          </w:pPr>
          <w:hyperlink w:anchor="__RefHeading___Toc5903860_1280447820">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5903862_1280447820">
            <w:r>
              <w:rPr>
                <w:webHidden/>
                <w:rStyle w:val="IndexLink"/>
              </w:rPr>
              <w:t>1</w:t>
            </w:r>
            <w:r>
              <w:rPr>
                <w:rStyle w:val="IndexLink"/>
                <w:rtl w:val="true"/>
              </w:rPr>
              <w:t xml:space="preserve"> - </w:t>
            </w:r>
            <w:r>
              <w:rPr>
                <w:rStyle w:val="IndexLink"/>
                <w:rtl w:val="true"/>
              </w:rPr>
              <w:t>عبدالله بن مسعود</w:t>
            </w:r>
            <w:r>
              <w:rPr>
                <w:rStyle w:val="IndexLink"/>
                <w:rtl w:val="true"/>
              </w:rPr>
              <w:tab/>
            </w:r>
            <w:r>
              <w:rPr>
                <w:rStyle w:val="IndexLink"/>
              </w:rPr>
              <w:t>306</w:t>
            </w:r>
          </w:hyperlink>
        </w:p>
        <w:p>
          <w:pPr>
            <w:pStyle w:val="Contents4"/>
            <w:tabs>
              <w:tab w:val="clear" w:pos="8176"/>
              <w:tab w:val="right" w:pos="9026" w:leader="dot"/>
            </w:tabs>
            <w:rPr/>
          </w:pPr>
          <w:hyperlink w:anchor="__RefHeading___Toc5903864_1280447820">
            <w:r>
              <w:rPr>
                <w:webHidden/>
                <w:rStyle w:val="IndexLink"/>
              </w:rPr>
              <w:t>2</w:t>
            </w:r>
            <w:r>
              <w:rPr>
                <w:rStyle w:val="IndexLink"/>
                <w:rtl w:val="true"/>
              </w:rPr>
              <w:t xml:space="preserve"> - </w:t>
            </w:r>
            <w:r>
              <w:rPr>
                <w:rStyle w:val="IndexLink"/>
                <w:rtl w:val="true"/>
              </w:rPr>
              <w:t>أبو ذرّ</w:t>
            </w:r>
            <w:r>
              <w:rPr>
                <w:rStyle w:val="IndexLink"/>
                <w:rtl w:val="true"/>
              </w:rPr>
              <w:tab/>
            </w:r>
            <w:r>
              <w:rPr>
                <w:rStyle w:val="IndexLink"/>
              </w:rPr>
              <w:t>309</w:t>
            </w:r>
          </w:hyperlink>
        </w:p>
        <w:p>
          <w:pPr>
            <w:pStyle w:val="Contents5"/>
            <w:tabs>
              <w:tab w:val="clear" w:pos="7892"/>
              <w:tab w:val="right" w:pos="9026" w:leader="dot"/>
            </w:tabs>
            <w:rPr/>
          </w:pPr>
          <w:hyperlink w:anchor="__RefHeading___Toc5903866_1280447820">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5903868_1280447820">
            <w:r>
              <w:rPr>
                <w:webHidden/>
                <w:rStyle w:val="IndexLink"/>
                <w:rtl w:val="true"/>
              </w:rPr>
              <w:t>نفيه إلى الشام</w:t>
            </w:r>
            <w:r>
              <w:rPr>
                <w:rStyle w:val="IndexLink"/>
                <w:rtl w:val="true"/>
              </w:rPr>
              <w:tab/>
            </w:r>
            <w:r>
              <w:rPr>
                <w:rStyle w:val="IndexLink"/>
              </w:rPr>
              <w:t>311</w:t>
            </w:r>
          </w:hyperlink>
        </w:p>
        <w:p>
          <w:pPr>
            <w:pStyle w:val="Contents5"/>
            <w:tabs>
              <w:tab w:val="clear" w:pos="7892"/>
              <w:tab w:val="right" w:pos="9026" w:leader="dot"/>
            </w:tabs>
            <w:rPr/>
          </w:pPr>
          <w:hyperlink w:anchor="__RefHeading___Toc5903870_1280447820">
            <w:r>
              <w:rPr>
                <w:webHidden/>
                <w:rStyle w:val="IndexLink"/>
                <w:rtl w:val="true"/>
              </w:rPr>
              <w:t>نفيه إلى الربذة</w:t>
            </w:r>
            <w:r>
              <w:rPr>
                <w:rStyle w:val="IndexLink"/>
                <w:rtl w:val="true"/>
              </w:rPr>
              <w:tab/>
            </w:r>
            <w:r>
              <w:rPr>
                <w:rStyle w:val="IndexLink"/>
              </w:rPr>
              <w:t>313</w:t>
            </w:r>
          </w:hyperlink>
        </w:p>
        <w:p>
          <w:pPr>
            <w:pStyle w:val="Contents4"/>
            <w:tabs>
              <w:tab w:val="clear" w:pos="8176"/>
              <w:tab w:val="right" w:pos="9026" w:leader="dot"/>
            </w:tabs>
            <w:rPr/>
          </w:pPr>
          <w:hyperlink w:anchor="__RefHeading___Toc5903872_1280447820">
            <w:r>
              <w:rPr>
                <w:webHidden/>
                <w:rStyle w:val="IndexLink"/>
              </w:rPr>
              <w:t>3</w:t>
            </w:r>
            <w:r>
              <w:rPr>
                <w:rStyle w:val="IndexLink"/>
                <w:rtl w:val="true"/>
              </w:rPr>
              <w:t xml:space="preserve">- </w:t>
            </w:r>
            <w:r>
              <w:rPr>
                <w:rStyle w:val="IndexLink"/>
                <w:rtl w:val="true"/>
              </w:rPr>
              <w:t>عمّار بن ياسر</w:t>
            </w:r>
            <w:r>
              <w:rPr>
                <w:rStyle w:val="IndexLink"/>
                <w:rtl w:val="true"/>
              </w:rPr>
              <w:tab/>
            </w:r>
            <w:r>
              <w:rPr>
                <w:rStyle w:val="IndexLink"/>
              </w:rPr>
              <w:t>317</w:t>
            </w:r>
          </w:hyperlink>
        </w:p>
        <w:p>
          <w:pPr>
            <w:pStyle w:val="Contents3"/>
            <w:tabs>
              <w:tab w:val="clear" w:pos="8459"/>
              <w:tab w:val="right" w:pos="9026" w:leader="dot"/>
            </w:tabs>
            <w:rPr/>
          </w:pPr>
          <w:hyperlink w:anchor="__RefHeading___Toc5903874_1280447820">
            <w:r>
              <w:rPr>
                <w:webHidden/>
                <w:rStyle w:val="IndexLink"/>
                <w:rtl w:val="true"/>
              </w:rPr>
              <w:t xml:space="preserve">الافتراء على الإمام الحسن </w:t>
            </w:r>
            <w:r>
              <w:rPr>
                <w:rStyle w:val="IndexLink"/>
                <w:rtl w:val="true"/>
              </w:rPr>
              <w:t>(</w:t>
            </w:r>
            <w:r>
              <w:rPr>
                <w:rStyle w:val="IndexLink"/>
                <w:rtl w:val="true"/>
              </w:rPr>
              <w:t>عليه السلام</w:t>
            </w:r>
            <w:r>
              <w:rPr>
                <w:rStyle w:val="IndexLink"/>
                <w:rtl w:val="true"/>
              </w:rPr>
              <w:t>)</w:t>
              <w:tab/>
            </w:r>
            <w:r>
              <w:rPr>
                <w:rStyle w:val="IndexLink"/>
              </w:rPr>
              <w:t>322</w:t>
            </w:r>
          </w:hyperlink>
        </w:p>
        <w:p>
          <w:pPr>
            <w:pStyle w:val="Contents3"/>
            <w:tabs>
              <w:tab w:val="clear" w:pos="8459"/>
              <w:tab w:val="right" w:pos="9026" w:leader="dot"/>
            </w:tabs>
            <w:rPr/>
          </w:pPr>
          <w:hyperlink w:anchor="__RefHeading___Toc5903876_1280447820">
            <w:r>
              <w:rPr>
                <w:webHidden/>
                <w:rStyle w:val="IndexLink"/>
                <w:rtl w:val="true"/>
              </w:rPr>
              <w:t>الثورة</w:t>
            </w:r>
            <w:r>
              <w:rPr>
                <w:rStyle w:val="IndexLink"/>
                <w:rtl w:val="true"/>
              </w:rPr>
              <w:tab/>
            </w:r>
            <w:r>
              <w:rPr>
                <w:rStyle w:val="IndexLink"/>
              </w:rPr>
              <w:t>324</w:t>
            </w:r>
          </w:hyperlink>
        </w:p>
        <w:p>
          <w:pPr>
            <w:pStyle w:val="Contents4"/>
            <w:tabs>
              <w:tab w:val="clear" w:pos="8176"/>
              <w:tab w:val="right" w:pos="9026" w:leader="dot"/>
            </w:tabs>
            <w:rPr/>
          </w:pPr>
          <w:hyperlink w:anchor="__RefHeading___Toc5903878_1280447820">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5903880_1280447820">
            <w:r>
              <w:rPr>
                <w:webHidden/>
                <w:rStyle w:val="IndexLink"/>
              </w:rPr>
              <w:t>1</w:t>
            </w:r>
            <w:r>
              <w:rPr>
                <w:rStyle w:val="IndexLink"/>
                <w:rtl w:val="true"/>
              </w:rPr>
              <w:t xml:space="preserve">- </w:t>
            </w:r>
            <w:r>
              <w:rPr>
                <w:rStyle w:val="IndexLink"/>
                <w:rtl w:val="true"/>
              </w:rPr>
              <w:t>الوفد المصري</w:t>
            </w:r>
            <w:r>
              <w:rPr>
                <w:rStyle w:val="IndexLink"/>
                <w:rtl w:val="true"/>
              </w:rPr>
              <w:tab/>
            </w:r>
            <w:r>
              <w:rPr>
                <w:rStyle w:val="IndexLink"/>
              </w:rPr>
              <w:t>326</w:t>
            </w:r>
          </w:hyperlink>
        </w:p>
        <w:p>
          <w:pPr>
            <w:pStyle w:val="Contents4"/>
            <w:tabs>
              <w:tab w:val="clear" w:pos="8176"/>
              <w:tab w:val="right" w:pos="9026" w:leader="dot"/>
            </w:tabs>
            <w:rPr/>
          </w:pPr>
          <w:hyperlink w:anchor="__RefHeading___Toc5903882_1280447820">
            <w:r>
              <w:rPr>
                <w:webHidden/>
                <w:rStyle w:val="IndexLink"/>
              </w:rPr>
              <w:t>2</w:t>
            </w:r>
            <w:r>
              <w:rPr>
                <w:rStyle w:val="IndexLink"/>
                <w:rtl w:val="true"/>
              </w:rPr>
              <w:t xml:space="preserve"> - </w:t>
            </w:r>
            <w:r>
              <w:rPr>
                <w:rStyle w:val="IndexLink"/>
                <w:rtl w:val="true"/>
              </w:rPr>
              <w:t>الوفد الكوفي</w:t>
            </w:r>
            <w:r>
              <w:rPr>
                <w:rStyle w:val="IndexLink"/>
                <w:rtl w:val="true"/>
              </w:rPr>
              <w:tab/>
            </w:r>
            <w:r>
              <w:rPr>
                <w:rStyle w:val="IndexLink"/>
              </w:rPr>
              <w:t>326</w:t>
            </w:r>
          </w:hyperlink>
        </w:p>
        <w:p>
          <w:pPr>
            <w:pStyle w:val="Contents4"/>
            <w:tabs>
              <w:tab w:val="clear" w:pos="8176"/>
              <w:tab w:val="right" w:pos="9026" w:leader="dot"/>
            </w:tabs>
            <w:rPr/>
          </w:pPr>
          <w:hyperlink w:anchor="__RefHeading___Toc5903884_1280447820">
            <w:r>
              <w:rPr>
                <w:webHidden/>
                <w:rStyle w:val="IndexLink"/>
              </w:rPr>
              <w:t>3</w:t>
            </w:r>
            <w:r>
              <w:rPr>
                <w:rStyle w:val="IndexLink"/>
                <w:rtl w:val="true"/>
              </w:rPr>
              <w:t>-</w:t>
            </w:r>
            <w:r>
              <w:rPr>
                <w:rStyle w:val="IndexLink"/>
                <w:rtl w:val="true"/>
              </w:rPr>
              <w:t>الوفد البصرى</w:t>
            </w:r>
            <w:r>
              <w:rPr>
                <w:rStyle w:val="IndexLink"/>
                <w:rtl w:val="true"/>
              </w:rPr>
              <w:tab/>
            </w:r>
            <w:r>
              <w:rPr>
                <w:rStyle w:val="IndexLink"/>
              </w:rPr>
              <w:t>326</w:t>
            </w:r>
          </w:hyperlink>
        </w:p>
        <w:p>
          <w:pPr>
            <w:pStyle w:val="Contents3"/>
            <w:tabs>
              <w:tab w:val="clear" w:pos="8459"/>
              <w:tab w:val="right" w:pos="9026" w:leader="dot"/>
            </w:tabs>
            <w:rPr/>
          </w:pPr>
          <w:hyperlink w:anchor="__RefHeading___Toc5903886_1280447820">
            <w:r>
              <w:rPr>
                <w:webHidden/>
                <w:rStyle w:val="IndexLink"/>
                <w:rtl w:val="true"/>
              </w:rPr>
              <w:t>استنجاده بالأمصار</w:t>
            </w:r>
            <w:r>
              <w:rPr>
                <w:rStyle w:val="IndexLink"/>
                <w:rtl w:val="true"/>
              </w:rPr>
              <w:tab/>
            </w:r>
            <w:r>
              <w:rPr>
                <w:rStyle w:val="IndexLink"/>
              </w:rPr>
              <w:t>330</w:t>
            </w:r>
          </w:hyperlink>
        </w:p>
        <w:p>
          <w:pPr>
            <w:pStyle w:val="Contents3"/>
            <w:tabs>
              <w:tab w:val="clear" w:pos="8459"/>
              <w:tab w:val="right" w:pos="9026" w:leader="dot"/>
            </w:tabs>
            <w:rPr/>
          </w:pPr>
          <w:hyperlink w:anchor="__RefHeading___Toc5903888_1280447820">
            <w:r>
              <w:rPr>
                <w:webHidden/>
                <w:rStyle w:val="IndexLink"/>
                <w:rtl w:val="true"/>
              </w:rPr>
              <w:t>يوم الدار</w:t>
            </w:r>
            <w:r>
              <w:rPr>
                <w:rStyle w:val="IndexLink"/>
                <w:rtl w:val="true"/>
              </w:rPr>
              <w:tab/>
            </w:r>
            <w:r>
              <w:rPr>
                <w:rStyle w:val="IndexLink"/>
              </w:rPr>
              <w:t>330</w:t>
            </w:r>
          </w:hyperlink>
        </w:p>
        <w:p>
          <w:pPr>
            <w:pStyle w:val="Contents3"/>
            <w:tabs>
              <w:tab w:val="clear" w:pos="8459"/>
              <w:tab w:val="right" w:pos="9026" w:leader="dot"/>
            </w:tabs>
            <w:rPr/>
          </w:pPr>
          <w:hyperlink w:anchor="__RefHeading___Toc5903890_1280447820">
            <w:r>
              <w:rPr>
                <w:webHidden/>
                <w:rStyle w:val="IndexLink"/>
                <w:rtl w:val="true"/>
              </w:rPr>
              <w:t xml:space="preserve">موقف الإمام الحسن </w:t>
            </w:r>
            <w:r>
              <w:rPr>
                <w:rStyle w:val="IndexLink"/>
                <w:rtl w:val="true"/>
              </w:rPr>
              <w:t>(</w:t>
            </w:r>
            <w:r>
              <w:rPr>
                <w:rStyle w:val="IndexLink"/>
                <w:rtl w:val="true"/>
              </w:rPr>
              <w:t>عليه السلام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5903892_1280447820">
            <w:r>
              <w:rPr>
                <w:webHidden/>
                <w:rStyle w:val="IndexLink"/>
                <w:rtl w:val="true"/>
              </w:rPr>
              <w:t>الإجهاز على عثمان</w:t>
            </w:r>
            <w:r>
              <w:rPr>
                <w:rStyle w:val="IndexLink"/>
                <w:rtl w:val="true"/>
              </w:rPr>
              <w:tab/>
            </w:r>
            <w:r>
              <w:rPr>
                <w:rStyle w:val="IndexLink"/>
              </w:rPr>
              <w:t>332</w:t>
            </w:r>
          </w:hyperlink>
        </w:p>
        <w:p>
          <w:pPr>
            <w:pStyle w:val="Contents2"/>
            <w:tabs>
              <w:tab w:val="clear" w:pos="8743"/>
              <w:tab w:val="right" w:pos="9026" w:leader="dot"/>
            </w:tabs>
            <w:rPr/>
          </w:pPr>
          <w:hyperlink w:anchor="__RefHeading___Toc5903894_1280447820">
            <w:r>
              <w:rPr>
                <w:webHidden/>
                <w:rStyle w:val="IndexLink"/>
                <w:rtl w:val="true"/>
              </w:rPr>
              <w:t xml:space="preserve">في عهد الامام على </w:t>
            </w:r>
            <w:r>
              <w:rPr>
                <w:rStyle w:val="IndexLink"/>
                <w:rtl w:val="true"/>
              </w:rPr>
              <w:t>(</w:t>
            </w:r>
            <w:r>
              <w:rPr>
                <w:rStyle w:val="IndexLink"/>
                <w:rtl w:val="true"/>
              </w:rPr>
              <w:t>عليه السلام</w:t>
            </w:r>
            <w:r>
              <w:rPr>
                <w:rStyle w:val="IndexLink"/>
                <w:rtl w:val="true"/>
              </w:rPr>
              <w:t>)</w:t>
              <w:tab/>
            </w:r>
            <w:r>
              <w:rPr>
                <w:rStyle w:val="IndexLink"/>
              </w:rPr>
              <w:t>336</w:t>
            </w:r>
          </w:hyperlink>
        </w:p>
        <w:p>
          <w:pPr>
            <w:pStyle w:val="Contents3"/>
            <w:tabs>
              <w:tab w:val="clear" w:pos="8459"/>
              <w:tab w:val="right" w:pos="9026" w:leader="dot"/>
            </w:tabs>
            <w:rPr/>
          </w:pPr>
          <w:hyperlink w:anchor="__RefHeading___Toc5903896_1280447820">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5903898_1280447820">
            <w:r>
              <w:rPr>
                <w:webHidden/>
                <w:rStyle w:val="IndexLink"/>
                <w:rtl w:val="true"/>
              </w:rPr>
              <w:t>البيعة</w:t>
            </w:r>
            <w:r>
              <w:rPr>
                <w:rStyle w:val="IndexLink"/>
                <w:rtl w:val="true"/>
              </w:rPr>
              <w:tab/>
            </w:r>
            <w:r>
              <w:rPr>
                <w:rStyle w:val="IndexLink"/>
              </w:rPr>
              <w:t>338</w:t>
            </w:r>
          </w:hyperlink>
        </w:p>
        <w:p>
          <w:pPr>
            <w:pStyle w:val="Contents3"/>
            <w:tabs>
              <w:tab w:val="clear" w:pos="8459"/>
              <w:tab w:val="right" w:pos="9026" w:leader="dot"/>
            </w:tabs>
            <w:rPr/>
          </w:pPr>
          <w:hyperlink w:anchor="__RefHeading___Toc5903900_1280447820">
            <w:r>
              <w:rPr>
                <w:webHidden/>
                <w:rStyle w:val="IndexLink"/>
                <w:rtl w:val="true"/>
              </w:rPr>
              <w:t>تأیید الصحابۀ</w:t>
            </w:r>
            <w:r>
              <w:rPr>
                <w:rStyle w:val="IndexLink"/>
                <w:rtl w:val="true"/>
              </w:rPr>
              <w:tab/>
            </w:r>
            <w:r>
              <w:rPr>
                <w:rStyle w:val="IndexLink"/>
              </w:rPr>
              <w:t>342</w:t>
            </w:r>
          </w:hyperlink>
        </w:p>
        <w:p>
          <w:pPr>
            <w:pStyle w:val="Contents4"/>
            <w:tabs>
              <w:tab w:val="clear" w:pos="8176"/>
              <w:tab w:val="right" w:pos="9026" w:leader="dot"/>
            </w:tabs>
            <w:rPr/>
          </w:pPr>
          <w:hyperlink w:anchor="__RefHeading___Toc5903902_1280447820">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5903904_1280447820">
            <w:r>
              <w:rPr>
                <w:webHidden/>
                <w:rStyle w:val="IndexLink"/>
              </w:rPr>
              <w:t>1</w:t>
            </w:r>
            <w:r>
              <w:rPr>
                <w:rStyle w:val="IndexLink"/>
                <w:rtl w:val="true"/>
              </w:rPr>
              <w:t xml:space="preserve">- </w:t>
            </w:r>
            <w:r>
              <w:rPr>
                <w:rStyle w:val="IndexLink"/>
                <w:rtl w:val="true"/>
              </w:rPr>
              <w:t>ثابت بن قيس</w:t>
            </w:r>
            <w:r>
              <w:rPr>
                <w:rStyle w:val="IndexLink"/>
                <w:rtl w:val="true"/>
              </w:rPr>
              <w:tab/>
            </w:r>
            <w:r>
              <w:rPr>
                <w:rStyle w:val="IndexLink"/>
              </w:rPr>
              <w:t>342</w:t>
            </w:r>
          </w:hyperlink>
        </w:p>
        <w:p>
          <w:pPr>
            <w:pStyle w:val="Contents4"/>
            <w:tabs>
              <w:tab w:val="clear" w:pos="8176"/>
              <w:tab w:val="right" w:pos="9026" w:leader="dot"/>
            </w:tabs>
            <w:rPr/>
          </w:pPr>
          <w:hyperlink w:anchor="__RefHeading___Toc5903906_1280447820">
            <w:r>
              <w:rPr>
                <w:webHidden/>
                <w:rStyle w:val="IndexLink"/>
              </w:rPr>
              <w:t>2</w:t>
            </w:r>
            <w:r>
              <w:rPr>
                <w:rStyle w:val="IndexLink"/>
                <w:rtl w:val="true"/>
              </w:rPr>
              <w:t xml:space="preserve"> - </w:t>
            </w:r>
            <w:r>
              <w:rPr>
                <w:rStyle w:val="IndexLink"/>
                <w:rtl w:val="true"/>
              </w:rPr>
              <w:t>خزيمة بن ثابت</w:t>
            </w:r>
            <w:r>
              <w:rPr>
                <w:rStyle w:val="IndexLink"/>
                <w:rtl w:val="true"/>
              </w:rPr>
              <w:tab/>
            </w:r>
            <w:r>
              <w:rPr>
                <w:rStyle w:val="IndexLink"/>
              </w:rPr>
              <w:t>342</w:t>
            </w:r>
          </w:hyperlink>
        </w:p>
        <w:p>
          <w:pPr>
            <w:pStyle w:val="Contents4"/>
            <w:tabs>
              <w:tab w:val="clear" w:pos="8176"/>
              <w:tab w:val="right" w:pos="9026" w:leader="dot"/>
            </w:tabs>
            <w:rPr/>
          </w:pPr>
          <w:hyperlink w:anchor="__RefHeading___Toc5903908_1280447820">
            <w:r>
              <w:rPr>
                <w:webHidden/>
                <w:rStyle w:val="IndexLink"/>
              </w:rPr>
              <w:t>3</w:t>
            </w:r>
            <w:r>
              <w:rPr>
                <w:rStyle w:val="IndexLink"/>
                <w:rtl w:val="true"/>
              </w:rPr>
              <w:t xml:space="preserve">- </w:t>
            </w:r>
            <w:r>
              <w:rPr>
                <w:rStyle w:val="IndexLink"/>
                <w:rtl w:val="true"/>
              </w:rPr>
              <w:t>صعصعة بن صوحان</w:t>
            </w:r>
            <w:r>
              <w:rPr>
                <w:rStyle w:val="IndexLink"/>
                <w:rtl w:val="true"/>
              </w:rPr>
              <w:tab/>
            </w:r>
            <w:r>
              <w:rPr>
                <w:rStyle w:val="IndexLink"/>
              </w:rPr>
              <w:t>343</w:t>
            </w:r>
          </w:hyperlink>
        </w:p>
        <w:p>
          <w:pPr>
            <w:pStyle w:val="Contents4"/>
            <w:tabs>
              <w:tab w:val="clear" w:pos="8176"/>
              <w:tab w:val="right" w:pos="9026" w:leader="dot"/>
            </w:tabs>
            <w:rPr/>
          </w:pPr>
          <w:hyperlink w:anchor="__RefHeading___Toc5903910_1280447820">
            <w:r>
              <w:rPr>
                <w:webHidden/>
                <w:rStyle w:val="IndexLink"/>
              </w:rPr>
              <w:t>4</w:t>
            </w:r>
            <w:r>
              <w:rPr>
                <w:rStyle w:val="IndexLink"/>
                <w:rtl w:val="true"/>
              </w:rPr>
              <w:t xml:space="preserve"> - </w:t>
            </w:r>
            <w:r>
              <w:rPr>
                <w:rStyle w:val="IndexLink"/>
                <w:rtl w:val="true"/>
              </w:rPr>
              <w:t>مالك الأشتر</w:t>
            </w:r>
            <w:r>
              <w:rPr>
                <w:rStyle w:val="IndexLink"/>
                <w:rtl w:val="true"/>
              </w:rPr>
              <w:tab/>
            </w:r>
            <w:r>
              <w:rPr>
                <w:rStyle w:val="IndexLink"/>
              </w:rPr>
              <w:t>343</w:t>
            </w:r>
          </w:hyperlink>
        </w:p>
        <w:p>
          <w:pPr>
            <w:pStyle w:val="Contents4"/>
            <w:tabs>
              <w:tab w:val="clear" w:pos="8176"/>
              <w:tab w:val="right" w:pos="9026" w:leader="dot"/>
            </w:tabs>
            <w:rPr/>
          </w:pPr>
          <w:hyperlink w:anchor="__RefHeading___Toc5903912_1280447820">
            <w:r>
              <w:rPr>
                <w:webHidden/>
                <w:rStyle w:val="IndexLink"/>
              </w:rPr>
              <w:t>5</w:t>
            </w:r>
            <w:r>
              <w:rPr>
                <w:rStyle w:val="IndexLink"/>
                <w:rtl w:val="true"/>
              </w:rPr>
              <w:t xml:space="preserve"> - </w:t>
            </w:r>
            <w:r>
              <w:rPr>
                <w:rStyle w:val="IndexLink"/>
                <w:rtl w:val="true"/>
              </w:rPr>
              <w:t>عقبة بن عمرو</w:t>
            </w:r>
            <w:r>
              <w:rPr>
                <w:rStyle w:val="IndexLink"/>
                <w:rtl w:val="true"/>
              </w:rPr>
              <w:tab/>
            </w:r>
            <w:r>
              <w:rPr>
                <w:rStyle w:val="IndexLink"/>
              </w:rPr>
              <w:t>343</w:t>
            </w:r>
          </w:hyperlink>
        </w:p>
        <w:p>
          <w:pPr>
            <w:pStyle w:val="Contents3"/>
            <w:tabs>
              <w:tab w:val="clear" w:pos="8459"/>
              <w:tab w:val="right" w:pos="9026" w:leader="dot"/>
            </w:tabs>
            <w:rPr/>
          </w:pPr>
          <w:hyperlink w:anchor="__RefHeading___Toc5903914_1280447820">
            <w:r>
              <w:rPr>
                <w:webHidden/>
                <w:rStyle w:val="IndexLink"/>
                <w:rtl w:val="true"/>
              </w:rPr>
              <w:t>وجوم القرشيين</w:t>
            </w:r>
            <w:r>
              <w:rPr>
                <w:rStyle w:val="IndexLink"/>
                <w:rtl w:val="true"/>
              </w:rPr>
              <w:tab/>
            </w:r>
            <w:r>
              <w:rPr>
                <w:rStyle w:val="IndexLink"/>
              </w:rPr>
              <w:t>344</w:t>
            </w:r>
          </w:hyperlink>
        </w:p>
        <w:p>
          <w:pPr>
            <w:pStyle w:val="Contents3"/>
            <w:tabs>
              <w:tab w:val="clear" w:pos="8459"/>
              <w:tab w:val="right" w:pos="9026" w:leader="dot"/>
            </w:tabs>
            <w:rPr/>
          </w:pPr>
          <w:hyperlink w:anchor="__RefHeading___Toc5903916_1280447820">
            <w:r>
              <w:rPr>
                <w:webHidden/>
                <w:rStyle w:val="IndexLink"/>
                <w:rtl w:val="true"/>
              </w:rPr>
              <w:t>القُعّاد</w:t>
            </w:r>
            <w:r>
              <w:rPr>
                <w:rStyle w:val="IndexLink"/>
                <w:rtl w:val="true"/>
              </w:rPr>
              <w:tab/>
            </w:r>
            <w:r>
              <w:rPr>
                <w:rStyle w:val="IndexLink"/>
              </w:rPr>
              <w:t>346</w:t>
            </w:r>
          </w:hyperlink>
        </w:p>
        <w:p>
          <w:pPr>
            <w:pStyle w:val="Contents3"/>
            <w:tabs>
              <w:tab w:val="clear" w:pos="8459"/>
              <w:tab w:val="right" w:pos="9026" w:leader="dot"/>
            </w:tabs>
            <w:rPr/>
          </w:pPr>
          <w:hyperlink w:anchor="__RefHeading___Toc5903918_1280447820">
            <w:r>
              <w:rPr>
                <w:webHidden/>
                <w:rStyle w:val="IndexLink"/>
                <w:rtl w:val="true"/>
              </w:rPr>
              <w:t>مصادرة الأموال المنهوبة</w:t>
            </w:r>
            <w:r>
              <w:rPr>
                <w:rStyle w:val="IndexLink"/>
                <w:rtl w:val="true"/>
              </w:rPr>
              <w:tab/>
            </w:r>
            <w:r>
              <w:rPr>
                <w:rStyle w:val="IndexLink"/>
              </w:rPr>
              <w:t>348</w:t>
            </w:r>
          </w:hyperlink>
        </w:p>
        <w:p>
          <w:pPr>
            <w:pStyle w:val="Contents3"/>
            <w:tabs>
              <w:tab w:val="clear" w:pos="8459"/>
              <w:tab w:val="right" w:pos="9026" w:leader="dot"/>
            </w:tabs>
            <w:rPr/>
          </w:pPr>
          <w:hyperlink w:anchor="__RefHeading___Toc5903920_1280447820">
            <w:r>
              <w:rPr>
                <w:webHidden/>
                <w:rStyle w:val="IndexLink"/>
                <w:rtl w:val="true"/>
              </w:rPr>
              <w:t>عزل الولاة</w:t>
            </w:r>
            <w:r>
              <w:rPr>
                <w:rStyle w:val="IndexLink"/>
                <w:rtl w:val="true"/>
              </w:rPr>
              <w:tab/>
            </w:r>
            <w:r>
              <w:rPr>
                <w:rStyle w:val="IndexLink"/>
              </w:rPr>
              <w:t>349</w:t>
            </w:r>
          </w:hyperlink>
        </w:p>
        <w:p>
          <w:pPr>
            <w:pStyle w:val="Contents3"/>
            <w:tabs>
              <w:tab w:val="clear" w:pos="8459"/>
              <w:tab w:val="right" w:pos="9026" w:leader="dot"/>
            </w:tabs>
            <w:rPr/>
          </w:pPr>
          <w:hyperlink w:anchor="__RefHeading___Toc5903922_1280447820">
            <w:r>
              <w:rPr>
                <w:webHidden/>
                <w:rStyle w:val="IndexLink"/>
                <w:rtl w:val="true"/>
              </w:rPr>
              <w:t>إعلان المساواة</w:t>
            </w:r>
            <w:r>
              <w:rPr>
                <w:rStyle w:val="IndexLink"/>
                <w:rtl w:val="true"/>
              </w:rPr>
              <w:tab/>
            </w:r>
            <w:r>
              <w:rPr>
                <w:rStyle w:val="IndexLink"/>
              </w:rPr>
              <w:t>350</w:t>
            </w:r>
          </w:hyperlink>
        </w:p>
        <w:p>
          <w:pPr>
            <w:pStyle w:val="Contents3"/>
            <w:tabs>
              <w:tab w:val="clear" w:pos="8459"/>
              <w:tab w:val="right" w:pos="9026" w:leader="dot"/>
            </w:tabs>
            <w:rPr/>
          </w:pPr>
          <w:hyperlink w:anchor="__RefHeading___Toc5903924_1280447820">
            <w:r>
              <w:rPr>
                <w:webHidden/>
                <w:rStyle w:val="IndexLink"/>
                <w:rtl w:val="true"/>
              </w:rPr>
              <w:t>وصاياه لولده الحسن</w:t>
            </w:r>
            <w:r>
              <w:rPr>
                <w:rStyle w:val="IndexLink"/>
                <w:rtl w:val="true"/>
              </w:rPr>
              <w:t>(</w:t>
            </w:r>
            <w:r>
              <w:rPr>
                <w:rStyle w:val="IndexLink"/>
                <w:rtl w:val="true"/>
              </w:rPr>
              <w:t>عليه السلام</w:t>
            </w:r>
            <w:r>
              <w:rPr>
                <w:rStyle w:val="IndexLink"/>
                <w:rtl w:val="true"/>
              </w:rPr>
              <w:t>)</w:t>
              <w:tab/>
            </w:r>
            <w:r>
              <w:rPr>
                <w:rStyle w:val="IndexLink"/>
              </w:rPr>
              <w:t>351</w:t>
            </w:r>
          </w:hyperlink>
        </w:p>
        <w:p>
          <w:pPr>
            <w:pStyle w:val="Contents2"/>
            <w:tabs>
              <w:tab w:val="clear" w:pos="8743"/>
              <w:tab w:val="right" w:pos="9026" w:leader="dot"/>
            </w:tabs>
            <w:rPr/>
          </w:pPr>
          <w:hyperlink w:anchor="__RefHeading___Toc5903926_1280447820">
            <w:r>
              <w:rPr>
                <w:webHidden/>
                <w:rStyle w:val="IndexLink"/>
                <w:rtl w:val="true"/>
              </w:rPr>
              <w:t>في الْبَصَرة</w:t>
            </w:r>
            <w:r>
              <w:rPr>
                <w:rStyle w:val="IndexLink"/>
                <w:rtl w:val="true"/>
              </w:rPr>
              <w:tab/>
            </w:r>
            <w:r>
              <w:rPr>
                <w:rStyle w:val="IndexLink"/>
              </w:rPr>
              <w:t>364</w:t>
            </w:r>
          </w:hyperlink>
        </w:p>
        <w:p>
          <w:pPr>
            <w:pStyle w:val="Contents3"/>
            <w:tabs>
              <w:tab w:val="clear" w:pos="8459"/>
              <w:tab w:val="right" w:pos="9026" w:leader="dot"/>
            </w:tabs>
            <w:rPr/>
          </w:pPr>
          <w:hyperlink w:anchor="__RefHeading___Toc5903928_1280447820">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5903930_1280447820">
            <w:r>
              <w:rPr>
                <w:webHidden/>
                <w:rStyle w:val="IndexLink"/>
                <w:rtl w:val="true"/>
              </w:rPr>
              <w:t>تمرّد طلحة والزبير</w:t>
            </w:r>
            <w:r>
              <w:rPr>
                <w:rStyle w:val="IndexLink"/>
                <w:rtl w:val="true"/>
              </w:rPr>
              <w:tab/>
            </w:r>
            <w:r>
              <w:rPr>
                <w:rStyle w:val="IndexLink"/>
              </w:rPr>
              <w:t>367</w:t>
            </w:r>
          </w:hyperlink>
        </w:p>
        <w:p>
          <w:pPr>
            <w:pStyle w:val="Contents3"/>
            <w:tabs>
              <w:tab w:val="clear" w:pos="8459"/>
              <w:tab w:val="right" w:pos="9026" w:leader="dot"/>
            </w:tabs>
            <w:rPr/>
          </w:pPr>
          <w:hyperlink w:anchor="__RefHeading___Toc5903932_1280447820">
            <w:r>
              <w:rPr>
                <w:webHidden/>
                <w:rStyle w:val="IndexLink"/>
                <w:rtl w:val="true"/>
              </w:rPr>
              <w:t>خروج عائشة</w:t>
            </w:r>
            <w:r>
              <w:rPr>
                <w:rStyle w:val="IndexLink"/>
                <w:rtl w:val="true"/>
              </w:rPr>
              <w:tab/>
            </w:r>
            <w:r>
              <w:rPr>
                <w:rStyle w:val="IndexLink"/>
              </w:rPr>
              <w:t>370</w:t>
            </w:r>
          </w:hyperlink>
        </w:p>
        <w:p>
          <w:pPr>
            <w:pStyle w:val="Contents3"/>
            <w:tabs>
              <w:tab w:val="clear" w:pos="8459"/>
              <w:tab w:val="right" w:pos="9026" w:leader="dot"/>
            </w:tabs>
            <w:rPr/>
          </w:pPr>
          <w:hyperlink w:anchor="__RefHeading___Toc5903934_1280447820">
            <w:r>
              <w:rPr>
                <w:webHidden/>
                <w:rStyle w:val="IndexLink"/>
                <w:rtl w:val="true"/>
              </w:rPr>
              <w:t>دوافع تمرّدها</w:t>
            </w:r>
            <w:r>
              <w:rPr>
                <w:rStyle w:val="IndexLink"/>
                <w:rtl w:val="true"/>
              </w:rPr>
              <w:tab/>
            </w:r>
            <w:r>
              <w:rPr>
                <w:rStyle w:val="IndexLink"/>
              </w:rPr>
              <w:t>372</w:t>
            </w:r>
          </w:hyperlink>
        </w:p>
        <w:p>
          <w:pPr>
            <w:pStyle w:val="Contents3"/>
            <w:tabs>
              <w:tab w:val="clear" w:pos="8459"/>
              <w:tab w:val="right" w:pos="9026" w:leader="dot"/>
            </w:tabs>
            <w:rPr/>
          </w:pPr>
          <w:hyperlink w:anchor="__RefHeading___Toc5903936_1280447820">
            <w:r>
              <w:rPr>
                <w:webHidden/>
                <w:rStyle w:val="IndexLink"/>
                <w:rtl w:val="true"/>
              </w:rPr>
              <w:t>إعلان العصيان</w:t>
            </w:r>
            <w:r>
              <w:rPr>
                <w:rStyle w:val="IndexLink"/>
                <w:rtl w:val="true"/>
              </w:rPr>
              <w:tab/>
            </w:r>
            <w:r>
              <w:rPr>
                <w:rStyle w:val="IndexLink"/>
              </w:rPr>
              <w:t>376</w:t>
            </w:r>
          </w:hyperlink>
        </w:p>
        <w:p>
          <w:pPr>
            <w:pStyle w:val="Contents3"/>
            <w:tabs>
              <w:tab w:val="clear" w:pos="8459"/>
              <w:tab w:val="right" w:pos="9026" w:leader="dot"/>
            </w:tabs>
            <w:rPr/>
          </w:pPr>
          <w:hyperlink w:anchor="__RefHeading___Toc5903938_1280447820">
            <w:r>
              <w:rPr>
                <w:webHidden/>
                <w:rStyle w:val="IndexLink"/>
                <w:rtl w:val="true"/>
              </w:rPr>
              <w:t>مع أمّ سلمة</w:t>
            </w:r>
            <w:r>
              <w:rPr>
                <w:rStyle w:val="IndexLink"/>
                <w:rtl w:val="true"/>
              </w:rPr>
              <w:tab/>
            </w:r>
            <w:r>
              <w:rPr>
                <w:rStyle w:val="IndexLink"/>
              </w:rPr>
              <w:t>378</w:t>
            </w:r>
          </w:hyperlink>
        </w:p>
        <w:p>
          <w:pPr>
            <w:pStyle w:val="Contents3"/>
            <w:tabs>
              <w:tab w:val="clear" w:pos="8459"/>
              <w:tab w:val="right" w:pos="9026" w:leader="dot"/>
            </w:tabs>
            <w:rPr/>
          </w:pPr>
          <w:hyperlink w:anchor="__RefHeading___Toc5903940_1280447820">
            <w:r>
              <w:rPr>
                <w:webHidden/>
                <w:rStyle w:val="IndexLink"/>
                <w:rtl w:val="true"/>
              </w:rPr>
              <w:t>الزحف إلى البصرة</w:t>
            </w:r>
            <w:r>
              <w:rPr>
                <w:rStyle w:val="IndexLink"/>
                <w:rtl w:val="true"/>
              </w:rPr>
              <w:tab/>
            </w:r>
            <w:r>
              <w:rPr>
                <w:rStyle w:val="IndexLink"/>
              </w:rPr>
              <w:t>380</w:t>
            </w:r>
          </w:hyperlink>
        </w:p>
        <w:p>
          <w:pPr>
            <w:pStyle w:val="Contents3"/>
            <w:tabs>
              <w:tab w:val="clear" w:pos="8459"/>
              <w:tab w:val="right" w:pos="9026" w:leader="dot"/>
            </w:tabs>
            <w:rPr/>
          </w:pPr>
          <w:hyperlink w:anchor="__RefHeading___Toc5903942_1280447820">
            <w:r>
              <w:rPr>
                <w:webHidden/>
                <w:rStyle w:val="IndexLink"/>
                <w:rtl w:val="true"/>
              </w:rPr>
              <w:t>ماء الحوأب</w:t>
            </w:r>
            <w:r>
              <w:rPr>
                <w:rStyle w:val="IndexLink"/>
                <w:rtl w:val="true"/>
              </w:rPr>
              <w:tab/>
            </w:r>
            <w:r>
              <w:rPr>
                <w:rStyle w:val="IndexLink"/>
              </w:rPr>
              <w:t>382</w:t>
            </w:r>
          </w:hyperlink>
        </w:p>
        <w:p>
          <w:pPr>
            <w:pStyle w:val="Contents3"/>
            <w:tabs>
              <w:tab w:val="clear" w:pos="8459"/>
              <w:tab w:val="right" w:pos="9026" w:leader="dot"/>
            </w:tabs>
            <w:rPr/>
          </w:pPr>
          <w:hyperlink w:anchor="__RefHeading___Toc5903944_1280447820">
            <w:r>
              <w:rPr>
                <w:webHidden/>
                <w:rStyle w:val="IndexLink"/>
                <w:rtl w:val="true"/>
              </w:rPr>
              <w:t>في ربوع البصرة</w:t>
            </w:r>
            <w:r>
              <w:rPr>
                <w:rStyle w:val="IndexLink"/>
                <w:rtl w:val="true"/>
              </w:rPr>
              <w:tab/>
            </w:r>
            <w:r>
              <w:rPr>
                <w:rStyle w:val="IndexLink"/>
              </w:rPr>
              <w:t>384</w:t>
            </w:r>
          </w:hyperlink>
        </w:p>
        <w:p>
          <w:pPr>
            <w:pStyle w:val="Contents3"/>
            <w:tabs>
              <w:tab w:val="clear" w:pos="8459"/>
              <w:tab w:val="right" w:pos="9026" w:leader="dot"/>
            </w:tabs>
            <w:rPr/>
          </w:pPr>
          <w:hyperlink w:anchor="__RefHeading___Toc5903946_1280447820">
            <w:r>
              <w:rPr>
                <w:webHidden/>
                <w:rStyle w:val="IndexLink"/>
                <w:rtl w:val="true"/>
              </w:rPr>
              <w:t>عقد الهدنة</w:t>
            </w:r>
            <w:r>
              <w:rPr>
                <w:rStyle w:val="IndexLink"/>
                <w:rtl w:val="true"/>
              </w:rPr>
              <w:tab/>
            </w:r>
            <w:r>
              <w:rPr>
                <w:rStyle w:val="IndexLink"/>
              </w:rPr>
              <w:t>387</w:t>
            </w:r>
          </w:hyperlink>
        </w:p>
        <w:p>
          <w:pPr>
            <w:pStyle w:val="Contents3"/>
            <w:tabs>
              <w:tab w:val="clear" w:pos="8459"/>
              <w:tab w:val="right" w:pos="9026" w:leader="dot"/>
            </w:tabs>
            <w:rPr/>
          </w:pPr>
          <w:hyperlink w:anchor="__RefHeading___Toc5903948_1280447820">
            <w:r>
              <w:rPr>
                <w:webHidden/>
                <w:rStyle w:val="IndexLink"/>
                <w:rtl w:val="true"/>
              </w:rPr>
              <w:t>غدر وخيانة</w:t>
            </w:r>
            <w:r>
              <w:rPr>
                <w:rStyle w:val="IndexLink"/>
                <w:rtl w:val="true"/>
              </w:rPr>
              <w:tab/>
            </w:r>
            <w:r>
              <w:rPr>
                <w:rStyle w:val="IndexLink"/>
              </w:rPr>
              <w:t>387</w:t>
            </w:r>
          </w:hyperlink>
        </w:p>
        <w:p>
          <w:pPr>
            <w:pStyle w:val="Contents3"/>
            <w:tabs>
              <w:tab w:val="clear" w:pos="8459"/>
              <w:tab w:val="right" w:pos="9026" w:leader="dot"/>
            </w:tabs>
            <w:rPr/>
          </w:pPr>
          <w:hyperlink w:anchor="__RefHeading___Toc5903950_1280447820">
            <w:r>
              <w:rPr>
                <w:webHidden/>
                <w:rStyle w:val="IndexLink"/>
                <w:rtl w:val="true"/>
              </w:rPr>
              <w:t>مقتل حكيم بن جبلة</w:t>
            </w:r>
            <w:r>
              <w:rPr>
                <w:rStyle w:val="IndexLink"/>
                <w:rtl w:val="true"/>
              </w:rPr>
              <w:tab/>
            </w:r>
            <w:r>
              <w:rPr>
                <w:rStyle w:val="IndexLink"/>
              </w:rPr>
              <w:t>390</w:t>
            </w:r>
          </w:hyperlink>
        </w:p>
        <w:p>
          <w:pPr>
            <w:pStyle w:val="Contents3"/>
            <w:tabs>
              <w:tab w:val="clear" w:pos="8459"/>
              <w:tab w:val="right" w:pos="9026" w:leader="dot"/>
            </w:tabs>
            <w:rPr/>
          </w:pPr>
          <w:hyperlink w:anchor="__RefHeading___Toc5903952_1280447820">
            <w:r>
              <w:rPr>
                <w:webHidden/>
                <w:rStyle w:val="IndexLink"/>
                <w:rtl w:val="true"/>
              </w:rPr>
              <w:t>استنجاد الإمام</w:t>
            </w:r>
            <w:r>
              <w:rPr>
                <w:rStyle w:val="IndexLink"/>
                <w:rtl w:val="true"/>
              </w:rPr>
              <w:t>(</w:t>
            </w:r>
            <w:r>
              <w:rPr>
                <w:rStyle w:val="IndexLink"/>
                <w:rtl w:val="true"/>
              </w:rPr>
              <w:t>عليه السلام</w:t>
            </w:r>
            <w:r>
              <w:rPr>
                <w:rStyle w:val="IndexLink"/>
                <w:rtl w:val="true"/>
              </w:rPr>
              <w:t xml:space="preserve">) </w:t>
            </w:r>
            <w:r>
              <w:rPr>
                <w:rStyle w:val="IndexLink"/>
                <w:rtl w:val="true"/>
              </w:rPr>
              <w:t>بالكوفة</w:t>
            </w:r>
            <w:r>
              <w:rPr>
                <w:rStyle w:val="IndexLink"/>
                <w:rtl w:val="true"/>
              </w:rPr>
              <w:tab/>
            </w:r>
            <w:r>
              <w:rPr>
                <w:rStyle w:val="IndexLink"/>
              </w:rPr>
              <w:t>391</w:t>
            </w:r>
          </w:hyperlink>
        </w:p>
        <w:p>
          <w:pPr>
            <w:pStyle w:val="Contents3"/>
            <w:tabs>
              <w:tab w:val="clear" w:pos="8459"/>
              <w:tab w:val="right" w:pos="9026" w:leader="dot"/>
            </w:tabs>
            <w:rPr/>
          </w:pPr>
          <w:hyperlink w:anchor="__RefHeading___Toc5903954_1280447820">
            <w:r>
              <w:rPr>
                <w:webHidden/>
                <w:rStyle w:val="IndexLink"/>
                <w:rtl w:val="true"/>
              </w:rPr>
              <w:t>إيفاد الإمام الحسن</w:t>
            </w:r>
            <w:r>
              <w:rPr>
                <w:rStyle w:val="IndexLink"/>
                <w:rtl w:val="true"/>
              </w:rPr>
              <w:t>(</w:t>
            </w:r>
            <w:r>
              <w:rPr>
                <w:rStyle w:val="IndexLink"/>
                <w:rtl w:val="true"/>
              </w:rPr>
              <w:t>عليه السلام</w:t>
            </w:r>
            <w:r>
              <w:rPr>
                <w:rStyle w:val="IndexLink"/>
                <w:rtl w:val="true"/>
              </w:rPr>
              <w:t>)</w:t>
              <w:tab/>
            </w:r>
            <w:r>
              <w:rPr>
                <w:rStyle w:val="IndexLink"/>
              </w:rPr>
              <w:t>392</w:t>
            </w:r>
          </w:hyperlink>
        </w:p>
        <w:p>
          <w:pPr>
            <w:pStyle w:val="Contents3"/>
            <w:tabs>
              <w:tab w:val="clear" w:pos="8459"/>
              <w:tab w:val="right" w:pos="9026" w:leader="dot"/>
            </w:tabs>
            <w:rPr/>
          </w:pPr>
          <w:hyperlink w:anchor="__RefHeading___Toc5903956_1280447820">
            <w:r>
              <w:rPr>
                <w:webHidden/>
                <w:rStyle w:val="IndexLink"/>
                <w:rtl w:val="true"/>
              </w:rPr>
              <w:t>الافتراء على الحسن</w:t>
            </w:r>
            <w:r>
              <w:rPr>
                <w:rStyle w:val="IndexLink"/>
                <w:rtl w:val="true"/>
              </w:rPr>
              <w:t>(</w:t>
            </w:r>
            <w:r>
              <w:rPr>
                <w:rStyle w:val="IndexLink"/>
                <w:rtl w:val="true"/>
              </w:rPr>
              <w:t>عليه السلام</w:t>
            </w:r>
            <w:r>
              <w:rPr>
                <w:rStyle w:val="IndexLink"/>
                <w:rtl w:val="true"/>
              </w:rPr>
              <w:t>)</w:t>
              <w:tab/>
            </w:r>
            <w:r>
              <w:rPr>
                <w:rStyle w:val="IndexLink"/>
              </w:rPr>
              <w:t>399</w:t>
            </w:r>
          </w:hyperlink>
        </w:p>
        <w:p>
          <w:pPr>
            <w:pStyle w:val="Contents3"/>
            <w:tabs>
              <w:tab w:val="clear" w:pos="8459"/>
              <w:tab w:val="right" w:pos="9026" w:leader="dot"/>
            </w:tabs>
            <w:rPr/>
          </w:pPr>
          <w:hyperlink w:anchor="__RefHeading___Toc5903958_1280447820">
            <w:r>
              <w:rPr>
                <w:webHidden/>
                <w:rStyle w:val="IndexLink"/>
                <w:rtl w:val="true"/>
              </w:rPr>
              <w:t>التقاء الطرفين</w:t>
            </w:r>
            <w:r>
              <w:rPr>
                <w:rStyle w:val="IndexLink"/>
                <w:rtl w:val="true"/>
              </w:rPr>
              <w:tab/>
            </w:r>
            <w:r>
              <w:rPr>
                <w:rStyle w:val="IndexLink"/>
              </w:rPr>
              <w:t>401</w:t>
            </w:r>
          </w:hyperlink>
        </w:p>
        <w:p>
          <w:pPr>
            <w:pStyle w:val="Contents3"/>
            <w:tabs>
              <w:tab w:val="clear" w:pos="8459"/>
              <w:tab w:val="right" w:pos="9026" w:leader="dot"/>
            </w:tabs>
            <w:rPr/>
          </w:pPr>
          <w:hyperlink w:anchor="__RefHeading___Toc5903960_1280447820">
            <w:r>
              <w:rPr>
                <w:webHidden/>
                <w:rStyle w:val="IndexLink"/>
                <w:rtl w:val="true"/>
              </w:rPr>
              <w:t>خطاب ابن الزبير</w:t>
            </w:r>
            <w:r>
              <w:rPr>
                <w:rStyle w:val="IndexLink"/>
                <w:rtl w:val="true"/>
              </w:rPr>
              <w:tab/>
            </w:r>
            <w:r>
              <w:rPr>
                <w:rStyle w:val="IndexLink"/>
              </w:rPr>
              <w:t>403</w:t>
            </w:r>
          </w:hyperlink>
        </w:p>
        <w:p>
          <w:pPr>
            <w:pStyle w:val="Contents3"/>
            <w:tabs>
              <w:tab w:val="clear" w:pos="8459"/>
              <w:tab w:val="right" w:pos="9026" w:leader="dot"/>
            </w:tabs>
            <w:rPr/>
          </w:pPr>
          <w:hyperlink w:anchor="__RefHeading___Toc5903962_1280447820">
            <w:r>
              <w:rPr>
                <w:webHidden/>
                <w:rStyle w:val="IndexLink"/>
                <w:rtl w:val="true"/>
              </w:rPr>
              <w:t>خطاب الإمام الحسن</w:t>
            </w:r>
            <w:r>
              <w:rPr>
                <w:rStyle w:val="IndexLink"/>
                <w:rtl w:val="true"/>
              </w:rPr>
              <w:t>(</w:t>
            </w:r>
            <w:r>
              <w:rPr>
                <w:rStyle w:val="IndexLink"/>
                <w:rtl w:val="true"/>
              </w:rPr>
              <w:t>عليه السلام</w:t>
            </w:r>
            <w:r>
              <w:rPr>
                <w:rStyle w:val="IndexLink"/>
                <w:rtl w:val="true"/>
              </w:rPr>
              <w:t>)</w:t>
              <w:tab/>
            </w:r>
            <w:r>
              <w:rPr>
                <w:rStyle w:val="IndexLink"/>
              </w:rPr>
              <w:t>404</w:t>
            </w:r>
          </w:hyperlink>
        </w:p>
        <w:p>
          <w:pPr>
            <w:pStyle w:val="Contents3"/>
            <w:tabs>
              <w:tab w:val="clear" w:pos="8459"/>
              <w:tab w:val="right" w:pos="9026" w:leader="dot"/>
            </w:tabs>
            <w:rPr/>
          </w:pPr>
          <w:hyperlink w:anchor="__RefHeading___Toc5903964_1280447820">
            <w:r>
              <w:rPr>
                <w:webHidden/>
                <w:rStyle w:val="IndexLink"/>
                <w:rtl w:val="true"/>
              </w:rPr>
              <w:t>الدعوة إلى كتاب الله</w:t>
            </w:r>
            <w:r>
              <w:rPr>
                <w:rStyle w:val="IndexLink"/>
                <w:rtl w:val="true"/>
              </w:rPr>
              <w:tab/>
            </w:r>
            <w:r>
              <w:rPr>
                <w:rStyle w:val="IndexLink"/>
              </w:rPr>
              <w:t>406</w:t>
            </w:r>
          </w:hyperlink>
        </w:p>
        <w:p>
          <w:pPr>
            <w:pStyle w:val="Contents3"/>
            <w:tabs>
              <w:tab w:val="clear" w:pos="8459"/>
              <w:tab w:val="right" w:pos="9026" w:leader="dot"/>
            </w:tabs>
            <w:rPr/>
          </w:pPr>
          <w:hyperlink w:anchor="__RefHeading___Toc5903966_1280447820">
            <w:r>
              <w:rPr>
                <w:webHidden/>
                <w:rStyle w:val="IndexLink"/>
                <w:rtl w:val="true"/>
              </w:rPr>
              <w:t>إعلان الحرب</w:t>
            </w:r>
            <w:r>
              <w:rPr>
                <w:rStyle w:val="IndexLink"/>
                <w:rtl w:val="true"/>
              </w:rPr>
              <w:tab/>
            </w:r>
            <w:r>
              <w:rPr>
                <w:rStyle w:val="IndexLink"/>
              </w:rPr>
              <w:t>407</w:t>
            </w:r>
          </w:hyperlink>
        </w:p>
        <w:p>
          <w:pPr>
            <w:pStyle w:val="Contents3"/>
            <w:tabs>
              <w:tab w:val="clear" w:pos="8459"/>
              <w:tab w:val="right" w:pos="9026" w:leader="dot"/>
            </w:tabs>
            <w:rPr/>
          </w:pPr>
          <w:hyperlink w:anchor="__RefHeading___Toc5903968_1280447820">
            <w:r>
              <w:rPr>
                <w:webHidden/>
                <w:rStyle w:val="IndexLink"/>
                <w:rtl w:val="true"/>
              </w:rPr>
              <w:t>مصرع الزبير</w:t>
            </w:r>
            <w:r>
              <w:rPr>
                <w:rStyle w:val="IndexLink"/>
                <w:rtl w:val="true"/>
              </w:rPr>
              <w:tab/>
            </w:r>
            <w:r>
              <w:rPr>
                <w:rStyle w:val="IndexLink"/>
              </w:rPr>
              <w:t>408</w:t>
            </w:r>
          </w:hyperlink>
        </w:p>
        <w:p>
          <w:pPr>
            <w:pStyle w:val="Contents3"/>
            <w:tabs>
              <w:tab w:val="clear" w:pos="8459"/>
              <w:tab w:val="right" w:pos="9026" w:leader="dot"/>
            </w:tabs>
            <w:rPr/>
          </w:pPr>
          <w:hyperlink w:anchor="__RefHeading___Toc5903970_1280447820">
            <w:r>
              <w:rPr>
                <w:webHidden/>
                <w:rStyle w:val="IndexLink"/>
                <w:rtl w:val="true"/>
              </w:rPr>
              <w:t>الاحتفاف بعائشة</w:t>
            </w:r>
            <w:r>
              <w:rPr>
                <w:rStyle w:val="IndexLink"/>
                <w:rtl w:val="true"/>
              </w:rPr>
              <w:tab/>
            </w:r>
            <w:r>
              <w:rPr>
                <w:rStyle w:val="IndexLink"/>
              </w:rPr>
              <w:t>411</w:t>
            </w:r>
          </w:hyperlink>
        </w:p>
        <w:p>
          <w:pPr>
            <w:pStyle w:val="Contents4"/>
            <w:tabs>
              <w:tab w:val="clear" w:pos="8176"/>
              <w:tab w:val="right" w:pos="9026" w:leader="dot"/>
            </w:tabs>
            <w:rPr/>
          </w:pPr>
          <w:hyperlink w:anchor="__RefHeading___Toc5903972_1280447820">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5903974_1280447820">
            <w:r>
              <w:rPr>
                <w:webHidden/>
                <w:rStyle w:val="IndexLink"/>
                <w:rtl w:val="true"/>
              </w:rPr>
              <w:t>الأزد</w:t>
            </w:r>
            <w:r>
              <w:rPr>
                <w:rStyle w:val="IndexLink"/>
                <w:rtl w:val="true"/>
              </w:rPr>
              <w:tab/>
            </w:r>
            <w:r>
              <w:rPr>
                <w:rStyle w:val="IndexLink"/>
              </w:rPr>
              <w:t>411</w:t>
            </w:r>
          </w:hyperlink>
        </w:p>
        <w:p>
          <w:pPr>
            <w:pStyle w:val="Contents4"/>
            <w:tabs>
              <w:tab w:val="clear" w:pos="8176"/>
              <w:tab w:val="right" w:pos="9026" w:leader="dot"/>
            </w:tabs>
            <w:rPr/>
          </w:pPr>
          <w:hyperlink w:anchor="__RefHeading___Toc5903976_1280447820">
            <w:r>
              <w:rPr>
                <w:webHidden/>
                <w:rStyle w:val="IndexLink"/>
                <w:rtl w:val="true"/>
              </w:rPr>
              <w:t>بنو ضبّة</w:t>
            </w:r>
            <w:r>
              <w:rPr>
                <w:rStyle w:val="IndexLink"/>
                <w:rtl w:val="true"/>
              </w:rPr>
              <w:tab/>
            </w:r>
            <w:r>
              <w:rPr>
                <w:rStyle w:val="IndexLink"/>
              </w:rPr>
              <w:t>412</w:t>
            </w:r>
          </w:hyperlink>
        </w:p>
        <w:p>
          <w:pPr>
            <w:pStyle w:val="Contents4"/>
            <w:tabs>
              <w:tab w:val="clear" w:pos="8176"/>
              <w:tab w:val="right" w:pos="9026" w:leader="dot"/>
            </w:tabs>
            <w:rPr/>
          </w:pPr>
          <w:hyperlink w:anchor="__RefHeading___Toc5903978_1280447820">
            <w:r>
              <w:rPr>
                <w:webHidden/>
                <w:rStyle w:val="IndexLink"/>
                <w:rtl w:val="true"/>
              </w:rPr>
              <w:t>بنو ناجية</w:t>
            </w:r>
            <w:r>
              <w:rPr>
                <w:rStyle w:val="IndexLink"/>
                <w:rtl w:val="true"/>
              </w:rPr>
              <w:tab/>
            </w:r>
            <w:r>
              <w:rPr>
                <w:rStyle w:val="IndexLink"/>
              </w:rPr>
              <w:t>413</w:t>
            </w:r>
          </w:hyperlink>
        </w:p>
        <w:p>
          <w:pPr>
            <w:pStyle w:val="Contents3"/>
            <w:tabs>
              <w:tab w:val="clear" w:pos="8459"/>
              <w:tab w:val="right" w:pos="9026" w:leader="dot"/>
            </w:tabs>
            <w:rPr/>
          </w:pPr>
          <w:hyperlink w:anchor="__RefHeading___Toc5903980_1280447820">
            <w:r>
              <w:rPr>
                <w:webHidden/>
                <w:rStyle w:val="IndexLink"/>
                <w:rtl w:val="true"/>
              </w:rPr>
              <w:t>عقر الجمل</w:t>
            </w:r>
            <w:r>
              <w:rPr>
                <w:rStyle w:val="IndexLink"/>
                <w:rtl w:val="true"/>
              </w:rPr>
              <w:tab/>
            </w:r>
            <w:r>
              <w:rPr>
                <w:rStyle w:val="IndexLink"/>
              </w:rPr>
              <w:t>414</w:t>
            </w:r>
          </w:hyperlink>
        </w:p>
        <w:p>
          <w:pPr>
            <w:pStyle w:val="Contents3"/>
            <w:tabs>
              <w:tab w:val="clear" w:pos="8459"/>
              <w:tab w:val="right" w:pos="9026" w:leader="dot"/>
            </w:tabs>
            <w:rPr/>
          </w:pPr>
          <w:hyperlink w:anchor="__RefHeading___Toc5903982_1280447820">
            <w:r>
              <w:rPr>
                <w:webHidden/>
                <w:rStyle w:val="IndexLink"/>
                <w:rtl w:val="true"/>
              </w:rPr>
              <w:t>الصفح عن عائشة</w:t>
            </w:r>
            <w:r>
              <w:rPr>
                <w:rStyle w:val="IndexLink"/>
                <w:rtl w:val="true"/>
              </w:rPr>
              <w:tab/>
            </w:r>
            <w:r>
              <w:rPr>
                <w:rStyle w:val="IndexLink"/>
              </w:rPr>
              <w:t>414</w:t>
            </w:r>
          </w:hyperlink>
        </w:p>
        <w:p>
          <w:pPr>
            <w:pStyle w:val="Contents3"/>
            <w:tabs>
              <w:tab w:val="clear" w:pos="8459"/>
              <w:tab w:val="right" w:pos="9026" w:leader="dot"/>
            </w:tabs>
            <w:rPr/>
          </w:pPr>
          <w:hyperlink w:anchor="__RefHeading___Toc5903984_1280447820">
            <w:r>
              <w:rPr>
                <w:webHidden/>
                <w:rStyle w:val="IndexLink"/>
                <w:rtl w:val="true"/>
              </w:rPr>
              <w:t>العفو العامّ</w:t>
            </w:r>
            <w:r>
              <w:rPr>
                <w:rStyle w:val="IndexLink"/>
                <w:rtl w:val="true"/>
              </w:rPr>
              <w:tab/>
            </w:r>
            <w:r>
              <w:rPr>
                <w:rStyle w:val="IndexLink"/>
              </w:rPr>
              <w:t>415</w:t>
            </w:r>
          </w:hyperlink>
        </w:p>
        <w:p>
          <w:pPr>
            <w:pStyle w:val="Contents3"/>
            <w:tabs>
              <w:tab w:val="clear" w:pos="8459"/>
              <w:tab w:val="right" w:pos="9026" w:leader="dot"/>
            </w:tabs>
            <w:rPr/>
          </w:pPr>
          <w:hyperlink w:anchor="__RefHeading___Toc5903986_1280447820">
            <w:r>
              <w:rPr>
                <w:webHidden/>
                <w:rStyle w:val="IndexLink"/>
                <w:rtl w:val="true"/>
              </w:rPr>
              <w:t>تسريح عائشة</w:t>
            </w:r>
            <w:r>
              <w:rPr>
                <w:rStyle w:val="IndexLink"/>
                <w:rtl w:val="true"/>
              </w:rPr>
              <w:tab/>
            </w:r>
            <w:r>
              <w:rPr>
                <w:rStyle w:val="IndexLink"/>
              </w:rPr>
              <w:t>416</w:t>
            </w:r>
          </w:hyperlink>
        </w:p>
        <w:p>
          <w:pPr>
            <w:pStyle w:val="Contents2"/>
            <w:tabs>
              <w:tab w:val="clear" w:pos="8743"/>
              <w:tab w:val="right" w:pos="9026" w:leader="dot"/>
            </w:tabs>
            <w:rPr/>
          </w:pPr>
          <w:hyperlink w:anchor="__RefHeading___Toc5903988_1280447820">
            <w:r>
              <w:rPr>
                <w:webHidden/>
                <w:rStyle w:val="IndexLink"/>
                <w:rtl w:val="true"/>
              </w:rPr>
              <w:t>في صفين</w:t>
            </w:r>
            <w:r>
              <w:rPr>
                <w:rStyle w:val="IndexLink"/>
                <w:rtl w:val="true"/>
              </w:rPr>
              <w:tab/>
            </w:r>
            <w:r>
              <w:rPr>
                <w:rStyle w:val="IndexLink"/>
              </w:rPr>
              <w:t>420</w:t>
            </w:r>
          </w:hyperlink>
        </w:p>
        <w:p>
          <w:pPr>
            <w:pStyle w:val="Contents3"/>
            <w:tabs>
              <w:tab w:val="clear" w:pos="8459"/>
              <w:tab w:val="right" w:pos="9026" w:leader="dot"/>
            </w:tabs>
            <w:rPr/>
          </w:pPr>
          <w:hyperlink w:anchor="__RefHeading___Toc5903990_1280447820">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5903992_1280447820">
            <w:r>
              <w:rPr>
                <w:webHidden/>
                <w:rStyle w:val="IndexLink"/>
                <w:rtl w:val="true"/>
              </w:rPr>
              <w:t>تمرّد معاوية</w:t>
            </w:r>
            <w:r>
              <w:rPr>
                <w:rStyle w:val="IndexLink"/>
                <w:rtl w:val="true"/>
              </w:rPr>
              <w:tab/>
            </w:r>
            <w:r>
              <w:rPr>
                <w:rStyle w:val="IndexLink"/>
              </w:rPr>
              <w:t>423</w:t>
            </w:r>
          </w:hyperlink>
        </w:p>
        <w:p>
          <w:pPr>
            <w:pStyle w:val="Contents3"/>
            <w:tabs>
              <w:tab w:val="clear" w:pos="8459"/>
              <w:tab w:val="right" w:pos="9026" w:leader="dot"/>
            </w:tabs>
            <w:rPr/>
          </w:pPr>
          <w:hyperlink w:anchor="__RefHeading___Toc5903994_1280447820">
            <w:r>
              <w:rPr>
                <w:webHidden/>
                <w:rStyle w:val="IndexLink"/>
                <w:rtl w:val="true"/>
              </w:rPr>
              <w:t>إيفاد جرير</w:t>
            </w:r>
            <w:r>
              <w:rPr>
                <w:rStyle w:val="IndexLink"/>
                <w:rtl w:val="true"/>
              </w:rPr>
              <w:tab/>
            </w:r>
            <w:r>
              <w:rPr>
                <w:rStyle w:val="IndexLink"/>
              </w:rPr>
              <w:t>426</w:t>
            </w:r>
          </w:hyperlink>
        </w:p>
        <w:p>
          <w:pPr>
            <w:pStyle w:val="Contents3"/>
            <w:tabs>
              <w:tab w:val="clear" w:pos="8459"/>
              <w:tab w:val="right" w:pos="9026" w:leader="dot"/>
            </w:tabs>
            <w:rPr/>
          </w:pPr>
          <w:hyperlink w:anchor="__RefHeading___Toc5903996_1280447820">
            <w:r>
              <w:rPr>
                <w:webHidden/>
                <w:rStyle w:val="IndexLink"/>
                <w:rtl w:val="true"/>
              </w:rPr>
              <w:t>مراسلة معاوية لعمرو</w:t>
            </w:r>
            <w:r>
              <w:rPr>
                <w:rStyle w:val="IndexLink"/>
                <w:rtl w:val="true"/>
              </w:rPr>
              <w:tab/>
            </w:r>
            <w:r>
              <w:rPr>
                <w:rStyle w:val="IndexLink"/>
              </w:rPr>
              <w:t>429</w:t>
            </w:r>
          </w:hyperlink>
        </w:p>
        <w:p>
          <w:pPr>
            <w:pStyle w:val="Contents3"/>
            <w:tabs>
              <w:tab w:val="clear" w:pos="8459"/>
              <w:tab w:val="right" w:pos="9026" w:leader="dot"/>
            </w:tabs>
            <w:rPr/>
          </w:pPr>
          <w:hyperlink w:anchor="__RefHeading___Toc5903998_1280447820">
            <w:r>
              <w:rPr>
                <w:webHidden/>
                <w:rStyle w:val="IndexLink"/>
                <w:rtl w:val="true"/>
              </w:rPr>
              <w:t>حيرة وذهول</w:t>
            </w:r>
            <w:r>
              <w:rPr>
                <w:rStyle w:val="IndexLink"/>
                <w:rtl w:val="true"/>
              </w:rPr>
              <w:tab/>
            </w:r>
            <w:r>
              <w:rPr>
                <w:rStyle w:val="IndexLink"/>
              </w:rPr>
              <w:t>430</w:t>
            </w:r>
          </w:hyperlink>
        </w:p>
        <w:p>
          <w:pPr>
            <w:pStyle w:val="Contents3"/>
            <w:tabs>
              <w:tab w:val="clear" w:pos="8459"/>
              <w:tab w:val="right" w:pos="9026" w:leader="dot"/>
            </w:tabs>
            <w:rPr/>
          </w:pPr>
          <w:hyperlink w:anchor="__RefHeading___Toc5904000_1280447820">
            <w:r>
              <w:rPr>
                <w:webHidden/>
                <w:rStyle w:val="IndexLink"/>
                <w:rtl w:val="true"/>
              </w:rPr>
              <w:t>قدومه إلى الشام</w:t>
            </w:r>
            <w:r>
              <w:rPr>
                <w:rStyle w:val="IndexLink"/>
                <w:rtl w:val="true"/>
              </w:rPr>
              <w:tab/>
            </w:r>
            <w:r>
              <w:rPr>
                <w:rStyle w:val="IndexLink"/>
              </w:rPr>
              <w:t>432</w:t>
            </w:r>
          </w:hyperlink>
        </w:p>
        <w:p>
          <w:pPr>
            <w:pStyle w:val="Contents3"/>
            <w:tabs>
              <w:tab w:val="clear" w:pos="8459"/>
              <w:tab w:val="right" w:pos="9026" w:leader="dot"/>
            </w:tabs>
            <w:rPr/>
          </w:pPr>
          <w:hyperlink w:anchor="__RefHeading___Toc5904002_1280447820">
            <w:r>
              <w:rPr>
                <w:webHidden/>
                <w:rStyle w:val="IndexLink"/>
                <w:rtl w:val="true"/>
              </w:rPr>
              <w:t>المساومة الرخيصة</w:t>
            </w:r>
            <w:r>
              <w:rPr>
                <w:rStyle w:val="IndexLink"/>
                <w:rtl w:val="true"/>
              </w:rPr>
              <w:tab/>
            </w:r>
            <w:r>
              <w:rPr>
                <w:rStyle w:val="IndexLink"/>
              </w:rPr>
              <w:t>433</w:t>
            </w:r>
          </w:hyperlink>
        </w:p>
        <w:p>
          <w:pPr>
            <w:pStyle w:val="Contents3"/>
            <w:tabs>
              <w:tab w:val="clear" w:pos="8459"/>
              <w:tab w:val="right" w:pos="9026" w:leader="dot"/>
            </w:tabs>
            <w:rPr/>
          </w:pPr>
          <w:hyperlink w:anchor="__RefHeading___Toc5904004_1280447820">
            <w:r>
              <w:rPr>
                <w:webHidden/>
                <w:rStyle w:val="IndexLink"/>
                <w:rtl w:val="true"/>
              </w:rPr>
              <w:t>ردّ جرير</w:t>
            </w:r>
            <w:r>
              <w:rPr>
                <w:rStyle w:val="IndexLink"/>
                <w:rtl w:val="true"/>
              </w:rPr>
              <w:tab/>
            </w:r>
            <w:r>
              <w:rPr>
                <w:rStyle w:val="IndexLink"/>
              </w:rPr>
              <w:t>434</w:t>
            </w:r>
          </w:hyperlink>
        </w:p>
        <w:p>
          <w:pPr>
            <w:pStyle w:val="Contents3"/>
            <w:tabs>
              <w:tab w:val="clear" w:pos="8459"/>
              <w:tab w:val="right" w:pos="9026" w:leader="dot"/>
            </w:tabs>
            <w:rPr/>
          </w:pPr>
          <w:hyperlink w:anchor="__RefHeading___Toc5904006_1280447820">
            <w:r>
              <w:rPr>
                <w:webHidden/>
                <w:rStyle w:val="IndexLink"/>
                <w:rtl w:val="true"/>
              </w:rPr>
              <w:t>زحف معاوية لصفّين</w:t>
            </w:r>
            <w:r>
              <w:rPr>
                <w:rStyle w:val="IndexLink"/>
                <w:rtl w:val="true"/>
              </w:rPr>
              <w:tab/>
            </w:r>
            <w:r>
              <w:rPr>
                <w:rStyle w:val="IndexLink"/>
              </w:rPr>
              <w:t>435</w:t>
            </w:r>
          </w:hyperlink>
        </w:p>
        <w:p>
          <w:pPr>
            <w:pStyle w:val="Contents3"/>
            <w:tabs>
              <w:tab w:val="clear" w:pos="8459"/>
              <w:tab w:val="right" w:pos="9026" w:leader="dot"/>
            </w:tabs>
            <w:rPr/>
          </w:pPr>
          <w:hyperlink w:anchor="__RefHeading___Toc5904008_1280447820">
            <w:r>
              <w:rPr>
                <w:webHidden/>
                <w:rStyle w:val="IndexLink"/>
                <w:rtl w:val="true"/>
              </w:rPr>
              <w:t>تهيّؤ الإمام للحرب</w:t>
            </w:r>
            <w:r>
              <w:rPr>
                <w:rStyle w:val="IndexLink"/>
                <w:rtl w:val="true"/>
              </w:rPr>
              <w:tab/>
            </w:r>
            <w:r>
              <w:rPr>
                <w:rStyle w:val="IndexLink"/>
              </w:rPr>
              <w:t>436</w:t>
            </w:r>
          </w:hyperlink>
        </w:p>
        <w:p>
          <w:pPr>
            <w:pStyle w:val="Contents3"/>
            <w:tabs>
              <w:tab w:val="clear" w:pos="8459"/>
              <w:tab w:val="right" w:pos="9026" w:leader="dot"/>
            </w:tabs>
            <w:rPr/>
          </w:pPr>
          <w:hyperlink w:anchor="__RefHeading___Toc5904010_1280447820">
            <w:r>
              <w:rPr>
                <w:webHidden/>
                <w:rStyle w:val="IndexLink"/>
                <w:rtl w:val="true"/>
              </w:rPr>
              <w:t>خطبة الإمام الحسن</w:t>
            </w:r>
            <w:r>
              <w:rPr>
                <w:rStyle w:val="IndexLink"/>
                <w:rtl w:val="true"/>
              </w:rPr>
              <w:t>(</w:t>
            </w:r>
            <w:r>
              <w:rPr>
                <w:rStyle w:val="IndexLink"/>
                <w:rtl w:val="true"/>
              </w:rPr>
              <w:t>عليه السلام</w:t>
            </w:r>
            <w:r>
              <w:rPr>
                <w:rStyle w:val="IndexLink"/>
                <w:rtl w:val="true"/>
              </w:rPr>
              <w:t>)</w:t>
              <w:tab/>
            </w:r>
            <w:r>
              <w:rPr>
                <w:rStyle w:val="IndexLink"/>
              </w:rPr>
              <w:t>437</w:t>
            </w:r>
          </w:hyperlink>
        </w:p>
        <w:p>
          <w:pPr>
            <w:pStyle w:val="Contents3"/>
            <w:tabs>
              <w:tab w:val="clear" w:pos="8459"/>
              <w:tab w:val="right" w:pos="9026" w:leader="dot"/>
            </w:tabs>
            <w:rPr/>
          </w:pPr>
          <w:hyperlink w:anchor="__RefHeading___Toc5904012_1280447820">
            <w:r>
              <w:rPr>
                <w:webHidden/>
                <w:rStyle w:val="IndexLink"/>
                <w:rtl w:val="true"/>
              </w:rPr>
              <w:t>الإمام الحسن</w:t>
            </w:r>
            <w:r>
              <w:rPr>
                <w:rStyle w:val="IndexLink"/>
                <w:rtl w:val="true"/>
              </w:rPr>
              <w:t>(</w:t>
            </w:r>
            <w:r>
              <w:rPr>
                <w:rStyle w:val="IndexLink"/>
                <w:rtl w:val="true"/>
              </w:rPr>
              <w:t>عليه السلام</w:t>
            </w:r>
            <w:r>
              <w:rPr>
                <w:rStyle w:val="IndexLink"/>
                <w:rtl w:val="true"/>
              </w:rPr>
              <w:t xml:space="preserve">) </w:t>
            </w:r>
            <w:r>
              <w:rPr>
                <w:rStyle w:val="IndexLink"/>
                <w:rtl w:val="true"/>
              </w:rPr>
              <w:t>مع سليمان</w:t>
            </w:r>
            <w:r>
              <w:rPr>
                <w:rStyle w:val="IndexLink"/>
                <w:rtl w:val="true"/>
              </w:rPr>
              <w:tab/>
            </w:r>
            <w:r>
              <w:rPr>
                <w:rStyle w:val="IndexLink"/>
              </w:rPr>
              <w:t>438</w:t>
            </w:r>
          </w:hyperlink>
        </w:p>
        <w:p>
          <w:pPr>
            <w:pStyle w:val="Contents3"/>
            <w:tabs>
              <w:tab w:val="clear" w:pos="8459"/>
              <w:tab w:val="right" w:pos="9026" w:leader="dot"/>
            </w:tabs>
            <w:rPr/>
          </w:pPr>
          <w:hyperlink w:anchor="__RefHeading___Toc5904014_1280447820">
            <w:r>
              <w:rPr>
                <w:webHidden/>
                <w:rStyle w:val="IndexLink"/>
                <w:rtl w:val="true"/>
              </w:rPr>
              <w:t>المسير إلى صفّين</w:t>
            </w:r>
            <w:r>
              <w:rPr>
                <w:rStyle w:val="IndexLink"/>
                <w:rtl w:val="true"/>
              </w:rPr>
              <w:tab/>
            </w:r>
            <w:r>
              <w:rPr>
                <w:rStyle w:val="IndexLink"/>
              </w:rPr>
              <w:t>440</w:t>
            </w:r>
          </w:hyperlink>
        </w:p>
        <w:p>
          <w:pPr>
            <w:pStyle w:val="Contents3"/>
            <w:tabs>
              <w:tab w:val="clear" w:pos="8459"/>
              <w:tab w:val="right" w:pos="9026" w:leader="dot"/>
            </w:tabs>
            <w:rPr/>
          </w:pPr>
          <w:hyperlink w:anchor="__RefHeading___Toc5904016_1280447820">
            <w:r>
              <w:rPr>
                <w:webHidden/>
                <w:rStyle w:val="IndexLink"/>
                <w:rtl w:val="true"/>
              </w:rPr>
              <w:t>القتال على الماء</w:t>
            </w:r>
            <w:r>
              <w:rPr>
                <w:rStyle w:val="IndexLink"/>
                <w:rtl w:val="true"/>
              </w:rPr>
              <w:tab/>
            </w:r>
            <w:r>
              <w:rPr>
                <w:rStyle w:val="IndexLink"/>
              </w:rPr>
              <w:t>441</w:t>
            </w:r>
          </w:hyperlink>
        </w:p>
        <w:p>
          <w:pPr>
            <w:pStyle w:val="Contents3"/>
            <w:tabs>
              <w:tab w:val="clear" w:pos="8459"/>
              <w:tab w:val="right" w:pos="9026" w:leader="dot"/>
            </w:tabs>
            <w:rPr/>
          </w:pPr>
          <w:hyperlink w:anchor="__RefHeading___Toc5904018_1280447820">
            <w:r>
              <w:rPr>
                <w:webHidden/>
                <w:rStyle w:val="IndexLink"/>
                <w:rtl w:val="true"/>
              </w:rPr>
              <w:t>إيفاد السفراء إلى معاوية</w:t>
            </w:r>
            <w:r>
              <w:rPr>
                <w:rStyle w:val="IndexLink"/>
                <w:rtl w:val="true"/>
              </w:rPr>
              <w:tab/>
            </w:r>
            <w:r>
              <w:rPr>
                <w:rStyle w:val="IndexLink"/>
              </w:rPr>
              <w:t>444</w:t>
            </w:r>
          </w:hyperlink>
        </w:p>
        <w:p>
          <w:pPr>
            <w:pStyle w:val="Contents3"/>
            <w:tabs>
              <w:tab w:val="clear" w:pos="8459"/>
              <w:tab w:val="right" w:pos="9026" w:leader="dot"/>
            </w:tabs>
            <w:rPr/>
          </w:pPr>
          <w:hyperlink w:anchor="__RefHeading___Toc5904020_1280447820">
            <w:r>
              <w:rPr>
                <w:webHidden/>
                <w:rStyle w:val="IndexLink"/>
                <w:rtl w:val="true"/>
              </w:rPr>
              <w:t>إعلان الحرب</w:t>
            </w:r>
            <w:r>
              <w:rPr>
                <w:rStyle w:val="IndexLink"/>
                <w:rtl w:val="true"/>
              </w:rPr>
              <w:tab/>
            </w:r>
            <w:r>
              <w:rPr>
                <w:rStyle w:val="IndexLink"/>
              </w:rPr>
              <w:t>446</w:t>
            </w:r>
          </w:hyperlink>
        </w:p>
        <w:p>
          <w:pPr>
            <w:pStyle w:val="Contents3"/>
            <w:tabs>
              <w:tab w:val="clear" w:pos="8459"/>
              <w:tab w:val="right" w:pos="9026" w:leader="dot"/>
            </w:tabs>
            <w:rPr/>
          </w:pPr>
          <w:hyperlink w:anchor="__RefHeading___Toc5904022_1280447820">
            <w:r>
              <w:rPr>
                <w:webHidden/>
                <w:rStyle w:val="IndexLink"/>
                <w:rtl w:val="true"/>
              </w:rPr>
              <w:t>الإمام الحسن</w:t>
            </w:r>
            <w:r>
              <w:rPr>
                <w:rStyle w:val="IndexLink"/>
                <w:rtl w:val="true"/>
              </w:rPr>
              <w:t>(</w:t>
            </w:r>
            <w:r>
              <w:rPr>
                <w:rStyle w:val="IndexLink"/>
                <w:rtl w:val="true"/>
              </w:rPr>
              <w:t>عليه السلام</w:t>
            </w:r>
            <w:r>
              <w:rPr>
                <w:rStyle w:val="IndexLink"/>
                <w:rtl w:val="true"/>
              </w:rPr>
              <w:t>)</w:t>
            </w:r>
            <w:r>
              <w:rPr>
                <w:rStyle w:val="IndexLink"/>
                <w:rtl w:val="true"/>
              </w:rPr>
              <w:t>مع عبيد الله</w:t>
            </w:r>
            <w:r>
              <w:rPr>
                <w:rStyle w:val="IndexLink"/>
                <w:rtl w:val="true"/>
              </w:rPr>
              <w:tab/>
            </w:r>
            <w:r>
              <w:rPr>
                <w:rStyle w:val="IndexLink"/>
              </w:rPr>
              <w:t>448</w:t>
            </w:r>
          </w:hyperlink>
        </w:p>
        <w:p>
          <w:pPr>
            <w:pStyle w:val="Contents3"/>
            <w:tabs>
              <w:tab w:val="clear" w:pos="8459"/>
              <w:tab w:val="right" w:pos="9026" w:leader="dot"/>
            </w:tabs>
            <w:rPr/>
          </w:pPr>
          <w:hyperlink w:anchor="__RefHeading___Toc5904024_1280447820">
            <w:r>
              <w:rPr>
                <w:webHidden/>
                <w:rStyle w:val="IndexLink"/>
                <w:rtl w:val="true"/>
              </w:rPr>
              <w:t>الحرب العامّة</w:t>
            </w:r>
            <w:r>
              <w:rPr>
                <w:rStyle w:val="IndexLink"/>
                <w:rtl w:val="true"/>
              </w:rPr>
              <w:tab/>
            </w:r>
            <w:r>
              <w:rPr>
                <w:rStyle w:val="IndexLink"/>
              </w:rPr>
              <w:t>450</w:t>
            </w:r>
          </w:hyperlink>
        </w:p>
        <w:p>
          <w:pPr>
            <w:pStyle w:val="Contents3"/>
            <w:tabs>
              <w:tab w:val="clear" w:pos="8459"/>
              <w:tab w:val="right" w:pos="9026" w:leader="dot"/>
            </w:tabs>
            <w:rPr/>
          </w:pPr>
          <w:hyperlink w:anchor="__RefHeading___Toc5904026_1280447820">
            <w:r>
              <w:rPr>
                <w:webHidden/>
                <w:rStyle w:val="IndexLink"/>
                <w:rtl w:val="true"/>
              </w:rPr>
              <w:t>مصرع عمار</w:t>
            </w:r>
            <w:r>
              <w:rPr>
                <w:rStyle w:val="IndexLink"/>
                <w:rtl w:val="true"/>
              </w:rPr>
              <w:tab/>
            </w:r>
            <w:r>
              <w:rPr>
                <w:rStyle w:val="IndexLink"/>
              </w:rPr>
              <w:t>454</w:t>
            </w:r>
          </w:hyperlink>
        </w:p>
        <w:p>
          <w:pPr>
            <w:pStyle w:val="Contents3"/>
            <w:tabs>
              <w:tab w:val="clear" w:pos="8459"/>
              <w:tab w:val="right" w:pos="9026" w:leader="dot"/>
            </w:tabs>
            <w:rPr/>
          </w:pPr>
          <w:hyperlink w:anchor="__RefHeading___Toc5904028_1280447820">
            <w:r>
              <w:rPr>
                <w:webHidden/>
                <w:rStyle w:val="IndexLink"/>
                <w:rtl w:val="true"/>
              </w:rPr>
              <w:t>رفع المصاحف</w:t>
            </w:r>
            <w:r>
              <w:rPr>
                <w:rStyle w:val="IndexLink"/>
                <w:rtl w:val="true"/>
              </w:rPr>
              <w:tab/>
            </w:r>
            <w:r>
              <w:rPr>
                <w:rStyle w:val="IndexLink"/>
              </w:rPr>
              <w:t>460</w:t>
            </w:r>
          </w:hyperlink>
        </w:p>
        <w:p>
          <w:pPr>
            <w:pStyle w:val="Contents3"/>
            <w:tabs>
              <w:tab w:val="clear" w:pos="8459"/>
              <w:tab w:val="right" w:pos="9026" w:leader="dot"/>
            </w:tabs>
            <w:rPr/>
          </w:pPr>
          <w:hyperlink w:anchor="__RefHeading___Toc5904030_1280447820">
            <w:r>
              <w:rPr>
                <w:webHidden/>
                <w:rStyle w:val="IndexLink"/>
                <w:rtl w:val="true"/>
              </w:rPr>
              <w:t>الفتنة الكبرى</w:t>
            </w:r>
            <w:r>
              <w:rPr>
                <w:rStyle w:val="IndexLink"/>
                <w:rtl w:val="true"/>
              </w:rPr>
              <w:tab/>
            </w:r>
            <w:r>
              <w:rPr>
                <w:rStyle w:val="IndexLink"/>
              </w:rPr>
              <w:t>461</w:t>
            </w:r>
          </w:hyperlink>
        </w:p>
        <w:p>
          <w:pPr>
            <w:pStyle w:val="Contents3"/>
            <w:tabs>
              <w:tab w:val="clear" w:pos="8459"/>
              <w:tab w:val="right" w:pos="9026" w:leader="dot"/>
            </w:tabs>
            <w:rPr/>
          </w:pPr>
          <w:hyperlink w:anchor="__RefHeading___Toc5904032_1280447820">
            <w:r>
              <w:rPr>
                <w:webHidden/>
                <w:rStyle w:val="IndexLink"/>
                <w:rtl w:val="true"/>
              </w:rPr>
              <w:t>انتخاب الأشعري</w:t>
            </w:r>
            <w:r>
              <w:rPr>
                <w:rStyle w:val="IndexLink"/>
                <w:rtl w:val="true"/>
              </w:rPr>
              <w:tab/>
            </w:r>
            <w:r>
              <w:rPr>
                <w:rStyle w:val="IndexLink"/>
              </w:rPr>
              <w:t>467</w:t>
            </w:r>
          </w:hyperlink>
        </w:p>
        <w:p>
          <w:pPr>
            <w:pStyle w:val="Contents3"/>
            <w:tabs>
              <w:tab w:val="clear" w:pos="8459"/>
              <w:tab w:val="right" w:pos="9026" w:leader="dot"/>
            </w:tabs>
            <w:rPr/>
          </w:pPr>
          <w:hyperlink w:anchor="__RefHeading___Toc5904034_1280447820">
            <w:r>
              <w:rPr>
                <w:webHidden/>
                <w:rStyle w:val="IndexLink"/>
                <w:rtl w:val="true"/>
              </w:rPr>
              <w:t>وثيقة التحكيم</w:t>
            </w:r>
            <w:r>
              <w:rPr>
                <w:rStyle w:val="IndexLink"/>
                <w:rtl w:val="true"/>
              </w:rPr>
              <w:tab/>
            </w:r>
            <w:r>
              <w:rPr>
                <w:rStyle w:val="IndexLink"/>
              </w:rPr>
              <w:t>468</w:t>
            </w:r>
          </w:hyperlink>
        </w:p>
        <w:p>
          <w:pPr>
            <w:pStyle w:val="Contents3"/>
            <w:tabs>
              <w:tab w:val="clear" w:pos="8459"/>
              <w:tab w:val="right" w:pos="9026" w:leader="dot"/>
            </w:tabs>
            <w:rPr/>
          </w:pPr>
          <w:hyperlink w:anchor="__RefHeading___Toc5904036_1280447820">
            <w:r>
              <w:rPr>
                <w:webHidden/>
                <w:rStyle w:val="IndexLink"/>
                <w:rtl w:val="true"/>
              </w:rPr>
              <w:t>انبثاق الفكرة الحروريّة</w:t>
            </w:r>
            <w:r>
              <w:rPr>
                <w:rStyle w:val="IndexLink"/>
                <w:rtl w:val="true"/>
              </w:rPr>
              <w:tab/>
            </w:r>
            <w:r>
              <w:rPr>
                <w:rStyle w:val="IndexLink"/>
              </w:rPr>
              <w:t>470</w:t>
            </w:r>
          </w:hyperlink>
        </w:p>
        <w:p>
          <w:pPr>
            <w:pStyle w:val="Contents3"/>
            <w:tabs>
              <w:tab w:val="clear" w:pos="8459"/>
              <w:tab w:val="right" w:pos="9026" w:leader="dot"/>
            </w:tabs>
            <w:rPr/>
          </w:pPr>
          <w:hyperlink w:anchor="__RefHeading___Toc5904038_1280447820">
            <w:r>
              <w:rPr>
                <w:webHidden/>
                <w:rStyle w:val="IndexLink"/>
                <w:rtl w:val="true"/>
              </w:rPr>
              <w:t>احتجاج ومناظرات</w:t>
            </w:r>
            <w:r>
              <w:rPr>
                <w:rStyle w:val="IndexLink"/>
                <w:rtl w:val="true"/>
              </w:rPr>
              <w:tab/>
            </w:r>
            <w:r>
              <w:rPr>
                <w:rStyle w:val="IndexLink"/>
              </w:rPr>
              <w:t>472</w:t>
            </w:r>
          </w:hyperlink>
        </w:p>
        <w:p>
          <w:pPr>
            <w:pStyle w:val="Contents3"/>
            <w:tabs>
              <w:tab w:val="clear" w:pos="8459"/>
              <w:tab w:val="right" w:pos="9026" w:leader="dot"/>
            </w:tabs>
            <w:rPr/>
          </w:pPr>
          <w:hyperlink w:anchor="__RefHeading___Toc5904040_1280447820">
            <w:r>
              <w:rPr>
                <w:webHidden/>
                <w:rStyle w:val="IndexLink"/>
                <w:rtl w:val="true"/>
              </w:rPr>
              <w:t>اجتماع الحكمين</w:t>
            </w:r>
            <w:r>
              <w:rPr>
                <w:rStyle w:val="IndexLink"/>
                <w:rtl w:val="true"/>
              </w:rPr>
              <w:tab/>
            </w:r>
            <w:r>
              <w:rPr>
                <w:rStyle w:val="IndexLink"/>
              </w:rPr>
              <w:t>475</w:t>
            </w:r>
          </w:hyperlink>
        </w:p>
        <w:p>
          <w:pPr>
            <w:pStyle w:val="Contents3"/>
            <w:tabs>
              <w:tab w:val="clear" w:pos="8459"/>
              <w:tab w:val="right" w:pos="9026" w:leader="dot"/>
            </w:tabs>
            <w:rPr/>
          </w:pPr>
          <w:hyperlink w:anchor="__RefHeading___Toc5904042_1280447820">
            <w:r>
              <w:rPr>
                <w:webHidden/>
                <w:rStyle w:val="IndexLink"/>
                <w:rtl w:val="true"/>
              </w:rPr>
              <w:t xml:space="preserve">خطاب الإمام الحسن </w:t>
            </w:r>
            <w:r>
              <w:rPr>
                <w:rStyle w:val="IndexLink"/>
                <w:rtl w:val="true"/>
              </w:rPr>
              <w:t>(</w:t>
            </w:r>
            <w:r>
              <w:rPr>
                <w:rStyle w:val="IndexLink"/>
                <w:rtl w:val="true"/>
              </w:rPr>
              <w:t>عليه السلام</w:t>
            </w:r>
            <w:r>
              <w:rPr>
                <w:rStyle w:val="IndexLink"/>
                <w:rtl w:val="true"/>
              </w:rPr>
              <w:t>)</w:t>
              <w:tab/>
            </w:r>
            <w:r>
              <w:rPr>
                <w:rStyle w:val="IndexLink"/>
              </w:rPr>
              <w:t>481</w:t>
            </w:r>
          </w:hyperlink>
        </w:p>
        <w:p>
          <w:pPr>
            <w:pStyle w:val="Contents3"/>
            <w:tabs>
              <w:tab w:val="clear" w:pos="8459"/>
              <w:tab w:val="right" w:pos="9026" w:leader="dot"/>
            </w:tabs>
            <w:rPr/>
          </w:pPr>
          <w:hyperlink w:anchor="__RefHeading___Toc5904044_1280447820">
            <w:r>
              <w:rPr>
                <w:webHidden/>
                <w:rStyle w:val="IndexLink"/>
                <w:rtl w:val="true"/>
              </w:rPr>
              <w:t>تمرّد الخوارج</w:t>
            </w:r>
            <w:r>
              <w:rPr>
                <w:rStyle w:val="IndexLink"/>
                <w:rtl w:val="true"/>
              </w:rPr>
              <w:tab/>
            </w:r>
            <w:r>
              <w:rPr>
                <w:rStyle w:val="IndexLink"/>
              </w:rPr>
              <w:t>484</w:t>
            </w:r>
          </w:hyperlink>
        </w:p>
        <w:p>
          <w:pPr>
            <w:pStyle w:val="Contents3"/>
            <w:tabs>
              <w:tab w:val="clear" w:pos="8459"/>
              <w:tab w:val="right" w:pos="9026" w:leader="dot"/>
            </w:tabs>
            <w:rPr/>
          </w:pPr>
          <w:hyperlink w:anchor="__RefHeading___Toc5904046_1280447820">
            <w:r>
              <w:rPr>
                <w:webHidden/>
                <w:rStyle w:val="IndexLink"/>
                <w:rtl w:val="true"/>
              </w:rPr>
              <w:t>واقعة النهروان</w:t>
            </w:r>
            <w:r>
              <w:rPr>
                <w:rStyle w:val="IndexLink"/>
                <w:rtl w:val="true"/>
              </w:rPr>
              <w:tab/>
            </w:r>
            <w:r>
              <w:rPr>
                <w:rStyle w:val="IndexLink"/>
              </w:rPr>
              <w:t>487</w:t>
            </w:r>
          </w:hyperlink>
        </w:p>
        <w:p>
          <w:pPr>
            <w:pStyle w:val="Contents3"/>
            <w:tabs>
              <w:tab w:val="clear" w:pos="8459"/>
              <w:tab w:val="right" w:pos="9026" w:leader="dot"/>
            </w:tabs>
            <w:rPr/>
          </w:pPr>
          <w:hyperlink w:anchor="__RefHeading___Toc5904048_1280447820">
            <w:r>
              <w:rPr>
                <w:webHidden/>
                <w:rStyle w:val="IndexLink"/>
                <w:rtl w:val="true"/>
              </w:rPr>
              <w:t>المتارك الفظيعة</w:t>
            </w:r>
            <w:r>
              <w:rPr>
                <w:rStyle w:val="IndexLink"/>
                <w:rtl w:val="true"/>
              </w:rPr>
              <w:tab/>
            </w:r>
            <w:r>
              <w:rPr>
                <w:rStyle w:val="IndexLink"/>
              </w:rPr>
              <w:t>492</w:t>
            </w:r>
          </w:hyperlink>
        </w:p>
        <w:p>
          <w:pPr>
            <w:pStyle w:val="Contents4"/>
            <w:tabs>
              <w:tab w:val="clear" w:pos="8176"/>
              <w:tab w:val="right" w:pos="9026" w:leader="dot"/>
            </w:tabs>
            <w:rPr/>
          </w:pPr>
          <w:hyperlink w:anchor="__RefHeading___Toc5904050_1280447820">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5904052_1280447820">
            <w:r>
              <w:rPr>
                <w:webHidden/>
                <w:rStyle w:val="IndexLink"/>
              </w:rPr>
              <w:t>1</w:t>
            </w:r>
            <w:r>
              <w:rPr>
                <w:rStyle w:val="IndexLink"/>
                <w:rtl w:val="true"/>
              </w:rPr>
              <w:t xml:space="preserve">- </w:t>
            </w:r>
            <w:r>
              <w:rPr>
                <w:rStyle w:val="IndexLink"/>
                <w:rtl w:val="true"/>
              </w:rPr>
              <w:t>تمرّد الجيش</w:t>
            </w:r>
            <w:r>
              <w:rPr>
                <w:rStyle w:val="IndexLink"/>
                <w:rtl w:val="true"/>
              </w:rPr>
              <w:tab/>
            </w:r>
            <w:r>
              <w:rPr>
                <w:rStyle w:val="IndexLink"/>
              </w:rPr>
              <w:t>492</w:t>
            </w:r>
          </w:hyperlink>
        </w:p>
        <w:p>
          <w:pPr>
            <w:pStyle w:val="Contents4"/>
            <w:tabs>
              <w:tab w:val="clear" w:pos="8176"/>
              <w:tab w:val="right" w:pos="9026" w:leader="dot"/>
            </w:tabs>
            <w:rPr/>
          </w:pPr>
          <w:hyperlink w:anchor="__RefHeading___Toc5904054_1280447820">
            <w:r>
              <w:rPr>
                <w:webHidden/>
                <w:rStyle w:val="IndexLink"/>
              </w:rPr>
              <w:t>2</w:t>
            </w:r>
            <w:r>
              <w:rPr>
                <w:rStyle w:val="IndexLink"/>
                <w:rtl w:val="true"/>
              </w:rPr>
              <w:t xml:space="preserve"> - </w:t>
            </w:r>
            <w:r>
              <w:rPr>
                <w:rStyle w:val="IndexLink"/>
                <w:rtl w:val="true"/>
              </w:rPr>
              <w:t>فقده لأعلام أصحابه</w:t>
            </w:r>
            <w:r>
              <w:rPr>
                <w:rStyle w:val="IndexLink"/>
                <w:rtl w:val="true"/>
              </w:rPr>
              <w:tab/>
            </w:r>
            <w:r>
              <w:rPr>
                <w:rStyle w:val="IndexLink"/>
              </w:rPr>
              <w:t>493</w:t>
            </w:r>
          </w:hyperlink>
        </w:p>
        <w:p>
          <w:pPr>
            <w:pStyle w:val="Contents4"/>
            <w:tabs>
              <w:tab w:val="clear" w:pos="8176"/>
              <w:tab w:val="right" w:pos="9026" w:leader="dot"/>
            </w:tabs>
            <w:rPr/>
          </w:pPr>
          <w:hyperlink w:anchor="__RefHeading___Toc5904056_1280447820">
            <w:r>
              <w:rPr>
                <w:webHidden/>
                <w:rStyle w:val="IndexLink"/>
              </w:rPr>
              <w:t>3</w:t>
            </w:r>
            <w:r>
              <w:rPr>
                <w:rStyle w:val="IndexLink"/>
                <w:rtl w:val="true"/>
              </w:rPr>
              <w:t xml:space="preserve">- </w:t>
            </w:r>
            <w:r>
              <w:rPr>
                <w:rStyle w:val="IndexLink"/>
                <w:rtl w:val="true"/>
              </w:rPr>
              <w:t>الاحتلال والغزو</w:t>
            </w:r>
            <w:r>
              <w:rPr>
                <w:rStyle w:val="IndexLink"/>
                <w:rtl w:val="true"/>
              </w:rPr>
              <w:tab/>
            </w:r>
            <w:r>
              <w:rPr>
                <w:rStyle w:val="IndexLink"/>
              </w:rPr>
              <w:t>495</w:t>
            </w:r>
          </w:hyperlink>
        </w:p>
        <w:p>
          <w:pPr>
            <w:pStyle w:val="Contents4"/>
            <w:tabs>
              <w:tab w:val="clear" w:pos="8176"/>
              <w:tab w:val="right" w:pos="9026" w:leader="dot"/>
            </w:tabs>
            <w:rPr/>
          </w:pPr>
          <w:hyperlink w:anchor="__RefHeading___Toc5904058_1280447820">
            <w:r>
              <w:rPr>
                <w:webHidden/>
                <w:rStyle w:val="IndexLink"/>
              </w:rPr>
              <w:t>4</w:t>
            </w:r>
            <w:r>
              <w:rPr>
                <w:rStyle w:val="IndexLink"/>
                <w:rtl w:val="true"/>
              </w:rPr>
              <w:t xml:space="preserve"> - </w:t>
            </w:r>
            <w:r>
              <w:rPr>
                <w:rStyle w:val="IndexLink"/>
                <w:rtl w:val="true"/>
              </w:rPr>
              <w:t>فتنة الخريت</w:t>
            </w:r>
            <w:r>
              <w:rPr>
                <w:rStyle w:val="IndexLink"/>
                <w:rtl w:val="true"/>
              </w:rPr>
              <w:tab/>
            </w:r>
            <w:r>
              <w:rPr>
                <w:rStyle w:val="IndexLink"/>
              </w:rPr>
              <w:t>501</w:t>
            </w:r>
          </w:hyperlink>
        </w:p>
        <w:p>
          <w:pPr>
            <w:pStyle w:val="Contents2"/>
            <w:tabs>
              <w:tab w:val="clear" w:pos="8743"/>
              <w:tab w:val="right" w:pos="9026" w:leader="dot"/>
            </w:tabs>
            <w:rPr/>
          </w:pPr>
          <w:hyperlink w:anchor="__RefHeading___Toc5904060_1280447820">
            <w:r>
              <w:rPr>
                <w:webHidden/>
                <w:rStyle w:val="IndexLink"/>
                <w:rtl w:val="true"/>
              </w:rPr>
              <w:t>مصرع الحقّ</w:t>
            </w:r>
            <w:r>
              <w:rPr>
                <w:rStyle w:val="IndexLink"/>
                <w:rtl w:val="true"/>
              </w:rPr>
              <w:tab/>
            </w:r>
            <w:r>
              <w:rPr>
                <w:rStyle w:val="IndexLink"/>
              </w:rPr>
              <w:t>505</w:t>
            </w:r>
          </w:hyperlink>
        </w:p>
        <w:p>
          <w:pPr>
            <w:pStyle w:val="Contents3"/>
            <w:tabs>
              <w:tab w:val="clear" w:pos="8459"/>
              <w:tab w:val="right" w:pos="9026" w:leader="dot"/>
            </w:tabs>
            <w:rPr/>
          </w:pPr>
          <w:hyperlink w:anchor="__RefHeading___Toc5904062_1280447820">
            <w:r>
              <w:rPr>
                <w:webHidden/>
                <w:rStyle w:val="IndexLink"/>
                <w:rtl w:val="true"/>
              </w:rPr>
              <w:t>اشارة</w:t>
            </w:r>
            <w:r>
              <w:rPr>
                <w:rStyle w:val="IndexLink"/>
                <w:rtl w:val="true"/>
              </w:rPr>
              <w:tab/>
            </w:r>
            <w:r>
              <w:rPr>
                <w:rStyle w:val="IndexLink"/>
              </w:rPr>
              <w:t>505</w:t>
            </w:r>
          </w:hyperlink>
        </w:p>
        <w:p>
          <w:pPr>
            <w:pStyle w:val="Contents3"/>
            <w:tabs>
              <w:tab w:val="clear" w:pos="8459"/>
              <w:tab w:val="right" w:pos="9026" w:leader="dot"/>
            </w:tabs>
            <w:rPr/>
          </w:pPr>
          <w:hyperlink w:anchor="__RefHeading___Toc5904064_1280447820">
            <w:r>
              <w:rPr>
                <w:webHidden/>
                <w:rStyle w:val="IndexLink"/>
                <w:rtl w:val="true"/>
              </w:rPr>
              <w:t>المؤامرة الدنيئة</w:t>
            </w:r>
            <w:r>
              <w:rPr>
                <w:rStyle w:val="IndexLink"/>
                <w:rtl w:val="true"/>
              </w:rPr>
              <w:tab/>
            </w:r>
            <w:r>
              <w:rPr>
                <w:rStyle w:val="IndexLink"/>
              </w:rPr>
              <w:t>508</w:t>
            </w:r>
          </w:hyperlink>
        </w:p>
        <w:p>
          <w:pPr>
            <w:pStyle w:val="Contents3"/>
            <w:tabs>
              <w:tab w:val="clear" w:pos="8459"/>
              <w:tab w:val="right" w:pos="9026" w:leader="dot"/>
            </w:tabs>
            <w:rPr/>
          </w:pPr>
          <w:hyperlink w:anchor="__RefHeading___Toc5904066_1280447820">
            <w:r>
              <w:rPr>
                <w:webHidden/>
                <w:rStyle w:val="IndexLink"/>
                <w:rtl w:val="true"/>
              </w:rPr>
              <w:t>الفاجعة الكبرى</w:t>
            </w:r>
            <w:r>
              <w:rPr>
                <w:rStyle w:val="IndexLink"/>
                <w:rtl w:val="true"/>
              </w:rPr>
              <w:tab/>
            </w:r>
            <w:r>
              <w:rPr>
                <w:rStyle w:val="IndexLink"/>
              </w:rPr>
              <w:t>510</w:t>
            </w:r>
          </w:hyperlink>
        </w:p>
        <w:p>
          <w:pPr>
            <w:pStyle w:val="Contents3"/>
            <w:tabs>
              <w:tab w:val="clear" w:pos="8459"/>
              <w:tab w:val="right" w:pos="9026" w:leader="dot"/>
            </w:tabs>
            <w:rPr/>
          </w:pPr>
          <w:hyperlink w:anchor="__RefHeading___Toc5904068_1280447820">
            <w:r>
              <w:rPr>
                <w:webHidden/>
                <w:rStyle w:val="IndexLink"/>
                <w:rtl w:val="true"/>
              </w:rPr>
              <w:t>وصاياه</w:t>
            </w:r>
            <w:r>
              <w:rPr>
                <w:rStyle w:val="IndexLink"/>
                <w:rtl w:val="true"/>
              </w:rPr>
              <w:t>(</w:t>
            </w:r>
            <w:r>
              <w:rPr>
                <w:rStyle w:val="IndexLink"/>
                <w:rtl w:val="true"/>
              </w:rPr>
              <w:t>عليه السلام</w:t>
            </w:r>
            <w:r>
              <w:rPr>
                <w:rStyle w:val="IndexLink"/>
                <w:rtl w:val="true"/>
              </w:rPr>
              <w:t>)</w:t>
              <w:tab/>
            </w:r>
            <w:r>
              <w:rPr>
                <w:rStyle w:val="IndexLink"/>
              </w:rPr>
              <w:t>516</w:t>
            </w:r>
          </w:hyperlink>
        </w:p>
        <w:p>
          <w:pPr>
            <w:pStyle w:val="Contents3"/>
            <w:tabs>
              <w:tab w:val="clear" w:pos="8459"/>
              <w:tab w:val="right" w:pos="9026" w:leader="dot"/>
            </w:tabs>
            <w:rPr/>
          </w:pPr>
          <w:hyperlink w:anchor="__RefHeading___Toc5904070_1280447820">
            <w:r>
              <w:rPr>
                <w:webHidden/>
                <w:rStyle w:val="IndexLink"/>
                <w:rtl w:val="true"/>
              </w:rPr>
              <w:t>إقامة الحسن</w:t>
            </w:r>
            <w:r>
              <w:rPr>
                <w:rStyle w:val="IndexLink"/>
                <w:rtl w:val="true"/>
              </w:rPr>
              <w:t>(</w:t>
            </w:r>
            <w:r>
              <w:rPr>
                <w:rStyle w:val="IndexLink"/>
                <w:rtl w:val="true"/>
              </w:rPr>
              <w:t>عليه السلام</w:t>
            </w:r>
            <w:r>
              <w:rPr>
                <w:rStyle w:val="IndexLink"/>
                <w:rtl w:val="true"/>
              </w:rPr>
              <w:t xml:space="preserve">) </w:t>
            </w:r>
            <w:r>
              <w:rPr>
                <w:rStyle w:val="IndexLink"/>
                <w:rtl w:val="true"/>
              </w:rPr>
              <w:t>من بعده</w:t>
            </w:r>
            <w:r>
              <w:rPr>
                <w:rStyle w:val="IndexLink"/>
                <w:rtl w:val="true"/>
              </w:rPr>
              <w:tab/>
            </w:r>
            <w:r>
              <w:rPr>
                <w:rStyle w:val="IndexLink"/>
              </w:rPr>
              <w:t>519</w:t>
            </w:r>
          </w:hyperlink>
        </w:p>
        <w:p>
          <w:pPr>
            <w:pStyle w:val="Contents3"/>
            <w:tabs>
              <w:tab w:val="clear" w:pos="8459"/>
              <w:tab w:val="right" w:pos="9026" w:leader="dot"/>
            </w:tabs>
            <w:rPr/>
          </w:pPr>
          <w:hyperlink w:anchor="__RefHeading___Toc5904072_1280447820">
            <w:r>
              <w:rPr>
                <w:webHidden/>
                <w:rStyle w:val="IndexLink"/>
                <w:rtl w:val="true"/>
              </w:rPr>
              <w:t>إلى الرفيق الاعلى</w:t>
            </w:r>
            <w:r>
              <w:rPr>
                <w:rStyle w:val="IndexLink"/>
                <w:rtl w:val="true"/>
              </w:rPr>
              <w:tab/>
            </w:r>
            <w:r>
              <w:rPr>
                <w:rStyle w:val="IndexLink"/>
              </w:rPr>
              <w:t>521</w:t>
            </w:r>
          </w:hyperlink>
        </w:p>
        <w:p>
          <w:pPr>
            <w:pStyle w:val="Contents3"/>
            <w:tabs>
              <w:tab w:val="clear" w:pos="8459"/>
              <w:tab w:val="right" w:pos="9026" w:leader="dot"/>
            </w:tabs>
            <w:rPr/>
          </w:pPr>
          <w:hyperlink w:anchor="__RefHeading___Toc5904074_1280447820">
            <w:r>
              <w:rPr>
                <w:webHidden/>
                <w:rStyle w:val="IndexLink"/>
                <w:rtl w:val="true"/>
              </w:rPr>
              <w:t>القصاص من ابن ملجم</w:t>
            </w:r>
            <w:r>
              <w:rPr>
                <w:rStyle w:val="IndexLink"/>
                <w:rtl w:val="true"/>
              </w:rPr>
              <w:tab/>
            </w:r>
            <w:r>
              <w:rPr>
                <w:rStyle w:val="IndexLink"/>
              </w:rPr>
              <w:t>522</w:t>
            </w:r>
          </w:hyperlink>
        </w:p>
        <w:p>
          <w:pPr>
            <w:pStyle w:val="Contents2"/>
            <w:tabs>
              <w:tab w:val="clear" w:pos="8743"/>
              <w:tab w:val="right" w:pos="9026" w:leader="dot"/>
            </w:tabs>
            <w:rPr/>
          </w:pPr>
          <w:hyperlink w:anchor="__RefHeading___Toc5904076_1280447820">
            <w:r>
              <w:rPr>
                <w:webHidden/>
                <w:rStyle w:val="IndexLink"/>
                <w:rtl w:val="true"/>
              </w:rPr>
              <w:t>المحتویات الکتاب</w:t>
            </w:r>
            <w:r>
              <w:rPr>
                <w:rStyle w:val="IndexLink"/>
                <w:rtl w:val="true"/>
              </w:rPr>
              <w:tab/>
            </w:r>
            <w:r>
              <w:rPr>
                <w:rStyle w:val="IndexLink"/>
              </w:rPr>
              <w:t>525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14_209640"/>
      <w:bookmarkStart w:id="1" w:name="pg16314_209640"/>
      <w:bookmarkEnd w:id="1"/>
    </w:p>
    <w:p>
      <w:pPr>
        <w:pStyle w:val="Heading2"/>
        <w:numPr>
          <w:ilvl w:val="1"/>
          <w:numId w:val="1"/>
        </w:numPr>
        <w:rPr/>
      </w:pPr>
      <w:bookmarkStart w:id="2" w:name="pg16314_209640"/>
      <w:bookmarkStart w:id="3" w:name="__RefHeading___Toc5903494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موسوعة سيرة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IRNazanin" w:hAnsi="IRNazanin" w:eastAsia="IRNazanin"/>
          <w:color w:val="111111"/>
          <w:sz w:val="28"/>
          <w:sz w:val="28"/>
          <w:szCs w:val="28"/>
          <w:rtl w:val="true"/>
          <w:lang w:bidi="fa-IR"/>
        </w:rPr>
        <w:t>الإمام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 باقر شریف القرشی</w:t>
      </w:r>
    </w:p>
    <w:p>
      <w:pPr>
        <w:pStyle w:val="BookText"/>
        <w:rPr/>
      </w:pPr>
      <w:r>
        <w:rPr>
          <w:rFonts w:ascii="IRNazanin" w:hAnsi="IRNazanin" w:eastAsia="IRNazanin"/>
          <w:color w:val="111111"/>
          <w:sz w:val="28"/>
          <w:sz w:val="28"/>
          <w:szCs w:val="28"/>
          <w:rtl w:val="true"/>
          <w:lang w:bidi="fa-IR"/>
        </w:rPr>
        <w:t>تحقيق مهدی باقر القرشی</w:t>
      </w:r>
    </w:p>
    <w:p>
      <w:pPr>
        <w:pStyle w:val="BookText"/>
        <w:rPr/>
      </w:pPr>
      <w:r>
        <w:rPr>
          <w:rFonts w:ascii="Amiri" w:hAnsi="Amiri" w:eastAsia="Amiri" w:cs="Amiri"/>
          <w:color w:val="111111"/>
          <w:sz w:val="28"/>
          <w:sz w:val="28"/>
          <w:szCs w:val="28"/>
          <w:rtl w:val="true"/>
          <w:lang w:bidi="ar-SA"/>
        </w:rPr>
        <w:t>موسسه الأمام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لإحياء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رضا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03496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موسوعة سيرة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الأمام الحسن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موسوعة سيرة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Amiri" w:hAnsi="Amiri" w:eastAsia="Amiri" w:cs="Amiri"/>
          <w:color w:val="111111"/>
          <w:sz w:val="28"/>
          <w:sz w:val="28"/>
          <w:szCs w:val="28"/>
          <w:rtl w:val="true"/>
          <w:lang w:bidi="ar-SA"/>
        </w:rPr>
        <w:t xml:space="preserve">الأمام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باقر شریف القرشي</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باقر القرشي </w:t>
      </w:r>
    </w:p>
    <w:p>
      <w:pPr>
        <w:pStyle w:val="BookText"/>
        <w:rPr/>
      </w:pPr>
      <w:r>
        <w:rPr>
          <w:rFonts w:ascii="IRNazanin" w:hAnsi="IRNazanin" w:eastAsia="IRNazanin"/>
          <w:color w:val="111111"/>
          <w:sz w:val="28"/>
          <w:sz w:val="28"/>
          <w:szCs w:val="28"/>
          <w:rtl w:val="true"/>
          <w:lang w:bidi="fa-IR"/>
        </w:rPr>
        <w:t>موسوعة سيرة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القرشي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لاحياء تراث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IRNazanin" w:hAnsi="IRNazanin" w:eastAsia="IRNazanin"/>
          <w:color w:val="111111"/>
          <w:sz w:val="28"/>
          <w:sz w:val="28"/>
          <w:szCs w:val="28"/>
          <w:rtl w:val="true"/>
          <w:lang w:bidi="fa-IR"/>
        </w:rPr>
        <w:t xml:space="preserve"> الأحزاب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أَسْأَلُكُمْ عَلَيْهِ أَجْراً إِلَّا الْمَوَدَّةَ فِي الْقُرْبَى وَمَن يَفْتَرِفْ حَسَنَةٌ نَّزِدْ لَهُ فِيهَا حُسْناً إِنَّ اللهَ غَفُورٌ شَكُورٌ</w:t>
      </w:r>
      <w:r>
        <w:rPr>
          <w:rFonts w:ascii="IRNazanin" w:hAnsi="IRNazanin" w:eastAsia="IRNazanin"/>
          <w:color w:val="111111"/>
          <w:sz w:val="28"/>
          <w:sz w:val="28"/>
          <w:szCs w:val="28"/>
          <w:rtl w:val="true"/>
          <w:lang w:bidi="fa-IR"/>
        </w:rPr>
        <w:t xml:space="preserve"> الشورى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7" w:name="pg16314_209646"/>
    </w:p>
    <w:p>
      <w:pPr>
        <w:pStyle w:val="BookText"/>
        <w:rPr/>
      </w:pPr>
      <w:bookmarkEnd w:id="7"/>
      <w:r>
        <w:rPr>
          <w:rFonts w:ascii="IRNazanin" w:hAnsi="IRNazanin" w:eastAsia="IRNazanin"/>
          <w:color w:val="111111"/>
          <w:sz w:val="28"/>
          <w:sz w:val="28"/>
          <w:szCs w:val="28"/>
          <w:rtl w:val="true"/>
          <w:lang w:bidi="fa-IR"/>
        </w:rPr>
        <w:t>المحتویات</w:t>
      </w:r>
    </w:p>
    <w:p>
      <w:pPr>
        <w:pStyle w:val="Heading2"/>
        <w:numPr>
          <w:ilvl w:val="1"/>
          <w:numId w:val="1"/>
        </w:numPr>
        <w:rPr/>
      </w:pPr>
      <w:bookmarkStart w:id="8" w:name="__RefHeading___Toc5903498_1280447820"/>
      <w:bookmarkStart w:id="9" w:name="_Toc3"/>
      <w:bookmarkEnd w:id="8"/>
      <w:r>
        <w:rPr>
          <w:rtl w:val="true"/>
        </w:rPr>
        <w:t>الأهداء</w:t>
      </w:r>
      <w:bookmarkEnd w:id="9"/>
    </w:p>
    <w:p>
      <w:pPr>
        <w:pStyle w:val="BookText"/>
        <w:rPr/>
      </w:pPr>
      <w:r>
        <w:rPr>
          <w:rFonts w:ascii="IRNazanin" w:hAnsi="IRNazanin" w:eastAsia="IRNazanin"/>
          <w:color w:val="111111"/>
          <w:sz w:val="28"/>
          <w:sz w:val="28"/>
          <w:szCs w:val="28"/>
          <w:rtl w:val="true"/>
          <w:lang w:bidi="fa-IR"/>
        </w:rPr>
        <w:t>إليك يا علّة الموجودات ، وسيّد الكائنات إليك يا منقذ الإنسانية من ظلمات الجهل ، و باعث الروح والعلم في الأجيال إليك يا رسول الله ، وخاتم النبيين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أرفع بكلتا يدى هذه الوريقات التي بحثت فيها عن سيرة سبطك الأكبر، وريحانتك الذي غذّيته من كمال النبوة، وأورثته هيبتك وسؤددك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بضاعتي المزجاة التي أعددتها لذخري يوم الوفادة عليك، فعسى أن تقع من مقامكم الرفيع موقع القبول، وهو حسبي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314_209648"/>
      <w:bookmarkStart w:id="11" w:name="pg16314_209648"/>
      <w:bookmarkEnd w:id="11"/>
    </w:p>
    <w:p>
      <w:pPr>
        <w:pStyle w:val="Heading2"/>
        <w:numPr>
          <w:ilvl w:val="1"/>
          <w:numId w:val="1"/>
        </w:numPr>
        <w:rPr/>
      </w:pPr>
      <w:bookmarkStart w:id="12" w:name="pg16314_209648"/>
      <w:bookmarkStart w:id="13" w:name="__RefHeading___Toc5903500_1280447820"/>
      <w:bookmarkStart w:id="14" w:name="_Toc4"/>
      <w:bookmarkEnd w:id="12"/>
      <w:bookmarkEnd w:id="13"/>
      <w:r>
        <w:rPr>
          <w:rtl w:val="true"/>
        </w:rPr>
        <w:t xml:space="preserve">تقديم بقلم الإمام المصلح كاشف الغطاء </w:t>
      </w:r>
      <w:r>
        <w:rPr>
          <w:rtl w:val="true"/>
        </w:rPr>
        <w:t>(</w:t>
      </w:r>
      <w:r>
        <w:rPr>
          <w:rtl w:val="true"/>
        </w:rPr>
        <w:t xml:space="preserve">قدّس سّره </w:t>
      </w:r>
      <w:r>
        <w:rPr>
          <w:rtl w:val="true"/>
        </w:rPr>
        <w:t>)</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الإمام السبط أبو محمد الزكي أوّل الأسباط الأحد عشر من نسل محمد صلى الله عليه وسلم صلى الله سيد الأنبياء ونسل عليّ سيّد البشر ، وأوّل من اجتمع فيه نور النبوة ونور الإمامة ، فكان مجمع النورين وأحد النيرين وملتقى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وَالْمَرْجَانُ</w:t>
      </w:r>
      <w:r>
        <w:rPr>
          <w:rStyle w:val="FootnoteAnchor"/>
          <w:rtl w:val="true"/>
        </w:rPr>
        <w:footnoteReference w:id="2"/>
      </w:r>
      <w:r>
        <w:rPr>
          <w:rFonts w:ascii="Amiri" w:hAnsi="Amiri" w:eastAsia="Amiri" w:cs="Amiri"/>
          <w:color w:val="111111"/>
          <w:sz w:val="28"/>
          <w:sz w:val="28"/>
          <w:szCs w:val="28"/>
          <w:rtl w:val="true"/>
          <w:lang w:bidi="ar-SA"/>
        </w:rPr>
        <w:t xml:space="preserve">، علي بحر نور الإمامة ، وفاطمة بحر نور النبوة والكرامة ، يخرج منهما اللؤلؤ الأخضر بخضرة السم في السماء ، والمرجان الأحمر بحمرة الأرض من 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أوّل الأئمة الأمناء من صلب سيّد الأوصياء ، الحسن الذي أظهر الحقّ ، وأزهق الباطل ، وحقن بصلحه الدماء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ولادته في ليلة النصف من شهر رمضان على أشهر الأقوال ، وقد صادف إملائي لهذه الكلمات هذه الليلة التي هي ليلة النور ، وليلة الفرح والسرور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يجب أن نفرح لفرحهم ونحزن لحزنهم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سيد الكائنات ، وعلي وفاطمة صلوات الله عليهم أزفَ الأناشيد والتهاني والترانيم ؛ مهنيّاً لهم بهذا </w:t>
      </w:r>
    </w:p>
    <w:p>
      <w:pPr>
        <w:pStyle w:val="BookText"/>
        <w:rPr/>
      </w:pPr>
      <w:r>
        <w:rPr>
          <w:rFonts w:ascii="Amiri" w:hAnsi="Amiri" w:eastAsia="Amiri" w:cs="Amiri"/>
          <w:color w:val="111111"/>
          <w:sz w:val="28"/>
          <w:sz w:val="28"/>
          <w:szCs w:val="28"/>
          <w:rtl w:val="true"/>
          <w:lang w:bidi="ar-SA"/>
        </w:rPr>
        <w:t>المولود المبارك الذي يقول فيه علة الوجود ، ومرأة المعبود ، وفي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الْجَمَلُ جَمَلُكُما ، وَنِعْمَ الرّاكِبانِ أَنْتُما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وإنّي لا أحاول من هذه المقالة التي جرى بها القلم على العجالة أن أذكر ما لأبي محمّد 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عظمة المآثر ومآثر العظمة ، وكبرياء الجبروت وجبروت الكبرياء ، وعلوّ المفاخر والمناقب ومفاخر العلياء، كلا ثم كلا ، فإنّ صقر باعي ، ونسر يراعي على سعة معرفتي واطلاعي ينحطان ويسقطان عن العروج إلى ذلك العرش المتمرّد بمناعته على العقول ، والذى لا تنال منه الأفكار مهما تعالت وتغالت سوى الدهشة والذهول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أريد أن أتعرّض إلى ناحية من نواحي حياته ، وآية واحدة من آيات معجزاته و معجزات آياته ، وهي ناحية صلحه مع الطاغية ابن الغاوي والغاوية معاوية ، فإنّ هذه الناحية قد تعقدت ولبست أسمك جلابيب الغموض ، وساءت في توجيهها الظنون ، وباءت بالفشل كل الفروض ، وسرى الشك ، وتضعضعت أركان الإيمان ، حتى من أخص أصحابه وأصحاب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والخلّص من شيعته ومواليه ، فحمل الغيظ والغضب ذلك الطود الأشم على إساءة الأدب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الواجب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معزّ المؤمنين فقال عكسها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الغموض والإلتباس يضفي على القضيه أسوأ لباس حتى على المعتقدين بإمامته وعصمته ؛ ولكن غلبت العاطفة فيها ، وصدمة الرزيّة على التعقل والروية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أمعنوا النظرة ، وفسحوا المجال للفكرة لتجلّى لهم جلاء الشمس ، إن كل الصلاح وصلاح الكلّ فيما فعله سلام الله عليه ، لا من حيث التعبد والتسليم والخضوع للأمر الواقع مهما كان خيراً أو شرّاً ، ولا من حيث الاعتقاد بالعصمة ، وإن عمل المعصوم لا بد وأن يكون موافقاً للحكمة ، كلا بل لو تدبّرنا الواقعة ونظرناها من جميع أطرافها وظروفها وملابساتها ونتائجها ومقدماتها لاتضح لنا على القطع واليقين أنّ ما فعله سلام الله عليه هو المتعيّن ولا يصح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هو الحزم بعينه ، وهو الظفر بخصمه ، وهو عين الفتك بعدوّه من حيث الفنون الحربية والسياسة الزمنيّة ، فَعَلَ فِعل القائد المحنّك ، والحازم المجرب ، فحارب عدوّه بالسلم ، وغلب عليه بالصلح ، فأخمد ناره ، وهتك ستاره ، وأبدى للناس عاره وعياره ، وما كان من الصلاح إلا أن يحاربه بالصلح لا بالسلاح ، ويذبحه بأعماله لا بقتاله ونباله ، وهذا أتمّ للحجة ، وأقطع للمعاذير ، وأبلغ في دفع الريب والشبهة ، وإيضاح كلّ هذا وإنارته بحيث يرى بالعين ، ويلمس باليد ، يحتاج إلى فضل بيان ، وقوة جنان ، وسعة في القول ، ولا يساعدني على شيء من ذلك جسمي العليل ، وبصري الكليل وكثرة أشغالي، وبالي البالي ، وضيق مجالي، وسوء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وعسى أن يلطف جلّ شأنه فيسمح لي بانتهاز فرصة أخرى أستطيع أن أعطي البيان حقه في هذا المضمار ، وأكشف عن هذا الغموض الحجب والأستار ، حتى يظهر الحق ، وتسطع الأنوار ، ولكن لا أجد بداً من أن أختم كلمتي هذه بالحق المحض ، وزبدة المخض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على الجملة والطي أنّه كما كان الواجب والمتعين الذي لا محيص عنه في الظروف التي ثار بها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طاغوت زمانه أن يحارب ويقاتل حتى يقتل هو وأصحابه ، وتسبى عياله ودائع رسول الله ، كما كان هذا هو المتعيّن في فن السياسة وقوانين الغلبة والكياسة ؛ مع قطع النظر عن الأوامر الإلهية ، والمشيئة الأزلية ، كذلك كان المتعيّن والواجب الذي لا محيص عنه في ظروف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وملابساته هو الصلح مع فرعون زمانه ، ولولا صلح الحسن وشهادة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بقى للإسلام اسم ولا رسم ، ولضاعت كل جهود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جاء به للناس من خير وبركة وهدى ورحمة ، فإن أبا سفيان ونغله معاوية وسخله يزيد دبّروا كل التدابير ، وأعملوا كل الحيل لمحو الإسلام ، وردّ الناس إلى جاهليتهم الأولى وعبادة اللات والعزّ، ولعلّ إلى هذه النكتة الدقيقة أشار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بالحديث المشهور ، الظاهر بصحته ظهور النور ،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إمامانِ قاما أَوْ قَعَدا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لعلّه يعنى أنّ </w:t>
      </w:r>
    </w:p>
    <w:p>
      <w:pPr>
        <w:pStyle w:val="BookText"/>
        <w:rPr/>
      </w:pPr>
      <w:r>
        <w:rPr>
          <w:rFonts w:ascii="Amiri" w:hAnsi="Amiri" w:eastAsia="Amiri" w:cs="Amiri"/>
          <w:color w:val="111111"/>
          <w:sz w:val="28"/>
          <w:sz w:val="28"/>
          <w:szCs w:val="28"/>
          <w:rtl w:val="true"/>
          <w:lang w:bidi="ar-SA"/>
        </w:rPr>
        <w:t xml:space="preserve">الحسن إمام في قعوده كما أن الحسين إمام في قيامه ونهضته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جمهرة المؤرّخين وأرباب التراجم والسير تسرد قضيّة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وصلحه مع معاوية على سطحها الظاهر وشكلها البسيط ، من غير تحليل ولا تعليل ، ولا تعميق وتحقيق ، ومن دون نظر إلى ظروف الواقعة وملابساتها ومبادئها وغاياتها ، ولذا قد يستبق إليها نوع من الاستنكار لعدم النظر إليها بنظر التدبّر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الحق والحقيقة نور ، والنور إذا اشتد يشقّ الستور ، ويأبى إلا الظهور ، قيض الله في هذا العصر بعض الأفاضل من ذوي الأقلام البارعة ، والأفهام الفارعة ، والانظار السديدة ، والأفكار الحرّة ، فكشفوا بمؤلّفاتهم عن حياة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 وصلحه الغموض والتعقيد ، وأزاحوا لثام بعض الأوهام التي زلق فيها بعض الكتبة من المعاصرين ومن الذين قبلهم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عرف فألف وأجاد فيما جمع وصنّف ، وترجم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حياته فأحسن وأتقن ، وجمع فبرع ، العالم الفاضل ، النجيب الأديب ، الشيخ باقر القرشي أيده الله بروح العناية منه والتوفيق، فقد رفع إلى بعض فصول الجزء الأول من مؤلّفه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فوجدت فيه روح الطموح وطموح الروح ، ووجدت فيه نفساً وثابة قد جرت في أشواط السباق ، وإذا كانت في البداية فهي على وشك الوصول إلى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وأحسن شاهد على فضل كتابه نفس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سُبُوحٌ لَها مِنها عَلَيْها 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مساعيه ، وبلغه أمانيه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بدعاء أبيه الروحي</w:t>
      </w:r>
    </w:p>
    <w:p>
      <w:pPr>
        <w:pStyle w:val="BookText"/>
        <w:rPr/>
      </w:pPr>
      <w:r>
        <w:rPr>
          <w:rFonts w:ascii="Amiri" w:hAnsi="Amiri" w:eastAsia="Amiri" w:cs="Amiri"/>
          <w:color w:val="111111"/>
          <w:sz w:val="28"/>
          <w:sz w:val="28"/>
          <w:szCs w:val="28"/>
          <w:rtl w:val="true"/>
          <w:lang w:bidi="ar-SA"/>
        </w:rPr>
        <w:t>محمّد الحسين آل كاشف الغطاء</w:t>
      </w:r>
    </w:p>
    <w:p>
      <w:pPr>
        <w:pStyle w:val="BookText"/>
        <w:rPr/>
      </w:pPr>
      <w:r>
        <w:rPr>
          <w:rFonts w:ascii="Amiri" w:hAnsi="Amiri" w:eastAsia="Amiri" w:cs="Amiri"/>
          <w:color w:val="111111"/>
          <w:sz w:val="28"/>
          <w:sz w:val="28"/>
          <w:szCs w:val="28"/>
          <w:rtl w:val="true"/>
          <w:lang w:bidi="ar-SA"/>
        </w:rPr>
        <w:t>صدر من مدرستنا العلميّة بالنجف الأشرف</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الصيام المبارك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bookmarkStart w:id="15" w:name="pg16314_209652"/>
    </w:p>
    <w:p>
      <w:pPr>
        <w:pStyle w:val="Heading2"/>
        <w:numPr>
          <w:ilvl w:val="1"/>
          <w:numId w:val="1"/>
        </w:numPr>
        <w:rPr/>
      </w:pPr>
      <w:bookmarkStart w:id="16" w:name="__RefHeading___Toc5903502_1280447820"/>
      <w:bookmarkStart w:id="17" w:name="_Toc5"/>
      <w:bookmarkEnd w:id="15"/>
      <w:bookmarkEnd w:id="16"/>
      <w:r>
        <w:rPr>
          <w:rtl w:val="true"/>
        </w:rPr>
        <w:t>تقدیم</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لريحانة الرسول الله وسبطه الأول الإمام الزكي الحسن بن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مثالية ، وسيرة فواحة عطرة تتدفق بها طاقات الإسلام الثرة الندية ، وتتمثل فيها سيرة النبي الله وأخلاقه واتجاهاته ، وتتجسّد فيها جميع عناصر التربية الإسلامية الرفيعة ، فهي بحق من أروع الشخصيات الفذة التي لمعت في سماء الأمة الإسلامية ، وفي طليعة الذوات الخيرة التي تحلّى بها قاموس الإنسانية، وذلك لما اتصفت به من الحلم والعلم والخلق والسجاحة والسخاء ، وغير ذلك من الصفات الرفيعة التي شابهت صفات الرسول وحكت أخلاقه وحفلت حياة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بالمصاعب والكوارث ، وامتحن امتحاناً عسيراً بالأمويين الذين جرعوه أقسى ألوان الخطوب والآلام، فقد ابتلي بهم الإمام كما ابتلى بهم جده وأبوه من قبل ، فقد كان الأمويون يكنون في دخائل نفوسهم وأعماق قلوبهم بغضاً عارماً للهاشميين ، ومصدر ذلك العداء يرجع إلى التنافر الذاتي بين الأسرتين واختلاف طباعهما وتباين اتّجاههما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الهاشميّون يمثّلون الأريحيّة والشمم والإباء والوفاء وحماية الضعيف وقرى الضيف ، وكانت أندية العرب ومجالسهم تتحدّث عن مكارمهم ولين طباعهم ، وعما تركوه في ربوع مكة من أنظمة للعدل وأسباب للنعيم والتجارة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الأمويّون فقد عُرفوا باللؤم والجفاء والغلظة والغدر والخيانة ، وعدم الاستجابة </w:t>
      </w:r>
    </w:p>
    <w:p>
      <w:pPr>
        <w:pStyle w:val="BookText"/>
        <w:rPr/>
      </w:pPr>
      <w:r>
        <w:rPr>
          <w:rFonts w:ascii="Amiri" w:hAnsi="Amiri" w:eastAsia="Amiri" w:cs="Amiri"/>
          <w:color w:val="111111"/>
          <w:sz w:val="28"/>
          <w:sz w:val="28"/>
          <w:szCs w:val="28"/>
          <w:rtl w:val="true"/>
          <w:lang w:bidi="ar-SA"/>
        </w:rPr>
        <w:t xml:space="preserve">أو المساهمة في أي عمل من أعمال الخير ، وهم في جاهليتهم وإسلامهم سواء ، لم تصدر منهم بادرة من بوادر الكرم أو ظاهرة من ظواهر الاصلاح والنفع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فيهم الجاحظ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لهم قدم مذكور ، ولا يوم مشهود ، فلا سابقة ولا جهاد ،وإذا كان شيء من هذا فإنّما يكون فيما يضر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 أسس الهاشميون في الجاهلية حلف الفضول الذي كان شعاره مناصرة المظلوم حتى يدفعوا عنه ظلامته ، ومنع القويّ من ظلم الضعيف ، والقاطن من الاعتداء على الغريب ، كان الأمويون وحدهم قد تخلفوا عن مناصرة هذا الحلف والانتماء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لدوافع أهمها أنّ هذا الحلف يتنافى مع ميولهم التي طبعت على الظلم والاعتداء والغرور والحسد للهاشميين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صدع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برسالته الخالدة الداعية إلى يقظة الضمير وتحرير العقول ، ثقل على الأمويين هذا المجد الذي اختص بالهاشميين ، وعظم عليهم الأمر ، فألهبت قلوبهم بالحقد والكراهية ، وقد تحدث الحكم بن هشام مع قرينه في الشرك أبي جهل ، فأعرب له عما يكنه في قرارة نفسه من البغض العارم للهاشميين ، وعدم الاستجابة لدعوة الإسلام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تنازعنا نحن وبنو عبد مناف الشرف ، أطعموا فأطعمنا ، وحملوا فحملنا ، حتى إذا تحاذينا على الركب ، وكنا کفرسي رهان ، قالوا منا نبي يأتيه الوحى من السماء ، فمتى ندرك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واللات لا نؤمن به ولا نصدقه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أجمعت كلمتهم على مكافحة الدعوة الإسلامية ، فألبوا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القبائل ، وقادوا الجيوش لمناجزته ، ولكن الله ردّ كيدهم في نحرهم ، ونصر الإسلام ، وأعزّ رسوله ، فقد تحطّمت قوى الأمويين ومن تابعهم من شذاذ الآفاق وأعداء الإسلام ، واتجهت الجيوش الإسلامية الظافرة إلى احتلال مكة المكرمة ، وقد وقع </w:t>
      </w:r>
    </w:p>
    <w:p>
      <w:pPr>
        <w:pStyle w:val="BookText"/>
        <w:rPr/>
      </w:pPr>
      <w:r>
        <w:rPr>
          <w:rFonts w:ascii="IRNazanin" w:hAnsi="IRNazanin" w:eastAsia="IRNazanin"/>
          <w:color w:val="111111"/>
          <w:sz w:val="28"/>
          <w:sz w:val="28"/>
          <w:szCs w:val="28"/>
          <w:rtl w:val="true"/>
          <w:lang w:bidi="fa-IR"/>
        </w:rPr>
        <w:t>أبو سفيان أسيراً هو والعباس بيد القوات الإسلامية الزاحفة ، فأمر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بحبسهما في المضيق ليشاهد أبو سفيان قوة المسلمين وضخامة جيشهم ، واجتازت عليه القوات العسكرية الهائلة، فوقف مذهولاً مبهوتاً ، قد انهارت قواه ، وانطلق يقول للعباس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أصبح ملك ابن أخيك اليوم عظيماً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 بصوت خافض متحجر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إنّها لكلمة يسمعها بأذنه فلا يفقهها قلبه ، فما كان مثل هذا القلب ليفقه إلّا معنى الملك والسلطان، كما يقول السيد قطب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وأطلق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سراح أبي سفيان ، وعفا عنه ؛ كما عفا عن أهل مكّة ، فانطلق يهرول قد غمرته عظمة المسلمين وقوّتهم ، وهو يهتف بين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داره فهو آمن ، ومن ألقى سلاحه فهو آمن ، ومن دخل دار أبي سفيان هو آمن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ولمّا سمعت هند زوجته ذلك ، وشعرت بخوفه وإيثاره العافية ، وطلبه للسلم جعلت تصيح وهي حانقة مغيضة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الخبيث الدنس الذي لا خير فيه ، قبح من طليعة قوم ، هلا قاتلتم ودفعتم عن أنفسكم وبلادكم </w:t>
      </w:r>
      <w:r>
        <w:rPr>
          <w:rFonts w:eastAsia="Amiri" w:cs="Amiri" w:ascii="Amiri" w:hAnsi="Amiri"/>
          <w:color w:val="111111"/>
          <w:sz w:val="28"/>
          <w:szCs w:val="28"/>
          <w:rtl w:val="true"/>
          <w:lang w:bidi="ar-SA"/>
        </w:rPr>
        <w:t xml:space="preserve">!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تحرّض بذلك قريشاً على الحرب ، وتلهب في نفوسهم نار الثورة ، وروح العصبية ، ودخل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ملكة فاتحاً ، وقام بتطهير البيت الحرام من الأوثان والأصنام ، وقد حطمها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فكسر لاتهم وهبلهم ، وصعد بلال فوق ظهر الكعبة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يؤذن للصلاة ، فلما سمعه أبو سفيان انخلع قلبه ، وصرخ منادياً بلا اختيار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أسعد الله عتبة بن ربيعة إذ لم يشهد هذا المشهد</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اندحرت قوى الإلحاد ، وانهارت معنوية المشركين لم يجد الأمويون بداً من الدخول في حضيرة الإسلام، فدخلوا فيه وهم أذلاء صاغرون ، قد كسرت شوكتهم ، وأخمدت نارهم ، وقد ظلت قلوبهم مترعة بالحقد والكراهية للإسلام ، وقد شعر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 ، فأصدر قراره الحاسم بإبعاد رؤوسهم عن يثرب عاصمة المسلمين ، وحرّم عليهم الدخول إليها ، وقابلهم بالاستهانة والتحقير، فقد أقبل أبو سفيان راكباً ومعه معاوية وأخوه ، أحدهما قائد والآخر سائق ، فلما رآهم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العن القائد والسائق والراكب</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وأقبلت امرأة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التزويج بمعاوية ، فنهاها عن ذلك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صعلوك</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ومتى كان هذا الصعلوك كاتب الوحي ، أو مقرباً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وقال العلامة المحقق محمّد بن عقيل في النصائح الكافية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كتابة معاوية للوحي والتنزيل فلم تصح ، ومن ادعى ذلك فليثبت أية آية نزلت فكتبها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يأتينا بالحديث الموضوع أنه كتب آية الكرسي بقلم من ذهب جاء به جبرئيل</w:t>
      </w:r>
    </w:p>
    <w:p>
      <w:pPr>
        <w:pStyle w:val="BookText"/>
        <w:rPr/>
      </w:pPr>
      <w:r>
        <w:rPr>
          <w:rFonts w:ascii="IRNazanin" w:hAnsi="IRNazanin" w:eastAsia="IRNazanin"/>
          <w:color w:val="111111"/>
          <w:sz w:val="28"/>
          <w:sz w:val="28"/>
          <w:szCs w:val="28"/>
          <w:rtl w:val="true"/>
          <w:lang w:bidi="fa-IR"/>
        </w:rPr>
        <w:t xml:space="preserve">هدية لمعاوية من فوق العرش ، نعوذ بالله من الفرية على الله وعلى أمينه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السيد قطب في العدالة الاجتماعية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أبا سفيان حين أسلم رجا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يسند إلى معاوية شيئاً يعتز به أمام العرب، ويعوّضه عن سبة التأخر في الإسلام ، وأنه من الطلقاء الذين لا سابقة لهم في الإسلام ، فاستخدمه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الرسائل والحوائج والصدقات ، ولم يقل أحد من الثقات أنه كتب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أشاع أنصاره بعد استقرار الملك كما يصنع سائر الدعاة ، وإن كان استخدام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لمعاوية محلّ ريب؛ 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ينظر إليه وإلى أسرته نظرة ريبة لشكله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إسلامهم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كما يقولون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قابل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الأمويين بالاستهانة والتحقير والحط من شأنهم؛ وذلك لأنه استشف من وراء المغيبات أنهم مصدر الفتن والاضطراب والقلق بين المسلمين ،فباعدهم ، وقد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منامه أنهم ينزون على منبره نزو القردة والخنازير ، فأنزل الله تعالى عليه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جَعَلْنَا الرُّؤْيَا الَّتِي أَرَيْنَاكَ إِلَّا فِتْنَةٌ لِّلنَّاسِ</w:t>
      </w:r>
      <w:r>
        <w:rPr>
          <w:rStyle w:val="FootnoteAnchor"/>
          <w:rtl w:val="true"/>
        </w:rPr>
        <w:footnoteReference w:id="11"/>
      </w:r>
      <w:r>
        <w:rPr>
          <w:rFonts w:ascii="Amiri" w:hAnsi="Amiri" w:eastAsia="Amiri" w:cs="Amiri"/>
          <w:color w:val="111111"/>
          <w:sz w:val="28"/>
          <w:sz w:val="28"/>
          <w:szCs w:val="28"/>
          <w:rtl w:val="true"/>
          <w:lang w:bidi="ar-SA"/>
        </w:rPr>
        <w:t xml:space="preserve">، وما رؤي بعد ذلك ضاحكاً </w:t>
      </w:r>
      <w:r>
        <w:rPr>
          <w:rStyle w:val="FootnoteAnchor"/>
          <w:rtl w:val="true"/>
        </w:rPr>
        <w:footnoteReference w:id="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انقصم ظهر الإسلام ، وانحسرت روحه بموت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انصبت الفتن على المسلمين كقطع الليل المظلم ، حتّى فقدوا الرشد والصواب ، فناصبوا عترة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وديعة النبي ، فأبعدوهم عن مراتبهم التي رتبهم الله فيها ، وسلبوا الخلافة الإسلامية من أيديهم ، وتهالكوا على الإمرة والسلطان ، وقد مهد الخليفة الثاني الحكم للأمويين ، فاستعمل معاوية والياً على الشام ، وأطلق له العنان ، فلم يحاسبه على إسرافه ، ولم يعاتبه على تبذيره وبذخه ، كما فعل مع بقيّة عمّاله ، وقد قيل له في ذلك ، فاعتذر لنفسه ، واعتذر عنه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ذاك كسرى العرب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يكتفِ بهذا المدّ للأمويين ، وبهذا الإحسان الذي أسداه إليهم ، فقد فتل حبل الشورى الذي أنتج فوزهم بالخلافة ، وتلاعبهم بمقدّرات الأمة وإمكانياتها ، وجرّ الخطوب والويلات لها ، وانتهاك كرامة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عترته وذريته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استولى الأمويون على زمام الحكم كان هدفهم طوي هذا الدين ، وقلع جذوره ، ومحو سطوره ، وإبادة معالمه وآثاره ، ولولا فيض عارم في مبادئه ، وقوّة كامنة في طاقاته ، وتضحيات العلويين لانتشاله ، وعناية قبل كل شيء فيه من الله تعالى لأصبح الإسلام معدوم الأثر من دنيا الوجود؛ لأنه حينما استتب لهم الأمر ، وصفا لهم </w:t>
      </w:r>
    </w:p>
    <w:p>
      <w:pPr>
        <w:pStyle w:val="BookText"/>
        <w:rPr/>
      </w:pPr>
      <w:r>
        <w:rPr>
          <w:rFonts w:ascii="Amiri" w:hAnsi="Amiri" w:eastAsia="Amiri" w:cs="Amiri"/>
          <w:color w:val="111111"/>
          <w:sz w:val="28"/>
          <w:sz w:val="28"/>
          <w:szCs w:val="28"/>
          <w:rtl w:val="true"/>
          <w:lang w:bidi="ar-SA"/>
        </w:rPr>
        <w:t>الجوّ ، ظهر مدى حقدهم البالغ على الإسلام ، وظهرت رغباتهم في الملك والسلطان ، فكانوا لا يفكرون إلا بذلك ، ولا يحلمون إلا بأن تكون دولة المسلمين العوبة بأيدي أبنائهم وصبيانهم ، وقد أدلى بذلك أبو سفيان بكلمته التي ألقاها أمام أسرته وذويه قائلاً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أمية ، تلاقفوها تلقف الكرة ، فوالذي يحلف به أبو سفيان ما من جنّة ولا نار ، وما زلت أرجوها لكم ، ولتصيرن إلى صبيانكم وراثة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هذه الكلمة أبو سفيان بمرأى ومسمع من عثمان ، وهي صريحة في ارتداده ، وظاهرة في إلحاده ، والواجب الشرعي يحتّم على عثمان أن يقيم عليه الحد باعتباره خليفة المسلمين ، وهو مسؤول عن تنفيذ أحكام الدين ، وتطبيق حدوده ، ولكنه أعار ذلك أذناً صمّاء ، وأهمل ما وجب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نشبت أظفار معاوية بالملك اتضح عداؤه السافر للإسلام والمسلمين ، وقد برز ذلك في أقواله وأعماله واتجاهاته ، فقد خطب في النخيلة ، وكانت نشوة الظفر عليه بادية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العراق ، والله إنّي ما قاتلتكم لتصلوا ولا لتصوموا ، ولا لتحجوا ، ولا لتزكوا ، وإنّما قاتلتكم لأتأمر عليكم ، وقد أعطاني الله ذلك</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وأيّة قيمة للصلاة والصوم والزكاة والحجّ؟ وأي أثر لسائر الطقوس الدينية عند ابن هند التي نهشت كبد سيّد الشهداء حمزة ، إنّه ما قاتلهم من أجل ذلك ، ولا من أجل المطالبة بدم عثمان الذي أقام الدنيا وأقعدها بسببه ، وإنما قاتلهم من أجل الظفر بالملك والسلطان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منيت البلاد الإسلامية أيام حكمه وسلطانه بالظلم والجور والاستبداد ، ومُني المسلمون بالاستعباد والاستغلال ، فقد قضت سياسته الإرهابية الملتوية بإرسال الأخيار والمصلحين إلى ساحات الإعدام وظلمات السجون ، فقد أعدم الصحابي </w:t>
      </w:r>
    </w:p>
    <w:p>
      <w:pPr>
        <w:pStyle w:val="BookText"/>
        <w:rPr/>
      </w:pPr>
      <w:r>
        <w:rPr>
          <w:rFonts w:ascii="Amiri" w:hAnsi="Amiri" w:eastAsia="Amiri" w:cs="Amiri"/>
          <w:color w:val="111111"/>
          <w:sz w:val="28"/>
          <w:sz w:val="28"/>
          <w:szCs w:val="28"/>
          <w:rtl w:val="true"/>
          <w:lang w:bidi="ar-SA"/>
        </w:rPr>
        <w:t xml:space="preserve">العظيم حجر بن عدي وإخوانه الصالحين؛ لأنهم أنكروا على ولاته سبهم لأمير المؤمنين وسيّد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البارز في سياسة معاوية نشر الإرهاب والخوف ، وإشاعة الفتن والاضطراب ، وإباحة الغدر والخيانة ، والولوغ في دماء المسلمين ، فقد أسرف هو وعماله في ذلك حتّى قتلوا الأطفال الصغار ، والشيوخ العاجزين بعد ما تجاوزوا الحد في قتل الرجال وسجن النساء ، وقد ارتطمت البلاد بالفتن ، وضجّ الناس من الظلم والجور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ساند سياسته فريق من المرتزقة وباعة الضمير، الذين وضعوا دنياهم فوق رؤوسهم ، ودينهم تحت أقدامهم ، فراحوا يلقون عليه التقديس ، ويخلعون عليه النعوت الحسنة ، ويبرّرون جرائمه و موبقاته وهم ما بين راو وخطيب وزعيم ، فأخذوا يذيعون بين الشاميين قربه من الرسول ، وأنه وارثه ، حتى انقضى ردح من الزمن وهم لا يظنون أن هناك أحداً أقرب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معاوية وبني أمية ، كما افتعلوا الأحاديث الكثيرة في الثناء عليه، وضرورة تكريمه وتقديره، ومضافاً لهذا الفريق المرتزق البطانة التي ظفر بها، كعمرو بن العاص ،والمغيرة بن شعبة ، وزياد بن أبيه ، وأضرابهم من دهاة العرب وأبالسة الدنيا، فقد أخذوا في تسديده ، وإحكام سلطانه ، و تخذيل أعدائه ، حتى أصبحت مقاومة حكمه من الصعوبة بمكان ، فقد عجز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مقاومته ومناجزته ، حيث أفسد عليه جيشه وتركه في أرباض الكوفة يتمنى النزوح عن هذه الدنيا ، ومفارقة ذلك المجتمع المصاب بأخلاقه حتى قضى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شهيداً صابراً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فجع الإسلام ، ونكب المسلمون بقتل وصي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وبايعت الحواضر الإسلامية سبط النبي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أخذ معاوية وعملاؤه يدبرون نفس الخطة التي دبروها مع أبيه من قبل ، فأفسدوا عليه جيشه وخواصه بالمال تارة ، وبالإرهاب أخرى ، حتى بلغ بهم التخاذل والانحطاط مبلغاً فظيعاً، فقد كاتبوا معاوية بتسليم الإمام له أسيراً سرّاً أو علانية إن شاء ذلك ، وانضمت إلى ذلك عوامل </w:t>
      </w:r>
    </w:p>
    <w:p>
      <w:pPr>
        <w:pStyle w:val="BookText"/>
        <w:rPr/>
      </w:pPr>
      <w:r>
        <w:rPr>
          <w:rFonts w:ascii="Amiri" w:hAnsi="Amiri" w:eastAsia="Amiri" w:cs="Amiri"/>
          <w:color w:val="111111"/>
          <w:sz w:val="28"/>
          <w:sz w:val="28"/>
          <w:szCs w:val="28"/>
          <w:rtl w:val="true"/>
          <w:lang w:bidi="ar-SA"/>
        </w:rPr>
        <w:t>أخرى سنذكرها مشفوعة بالتفصيل في غضون هذا الكتاب ، فرأى لا أنه إن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 معاوية قاومه بيد جذاء ، ولو ضحى بنفسه لذهبت تضحيته سُدى ، وتعود بالضرر الجسيم على الإسلام والمسلمين ، فوقف الله مع عدوّه موقف الحازم اليقظ ، والبصير المحنك ، فصالح معاوية وحفظ دمه ودم أهل بيته ، والبقية الصالحة من المؤمنين ، وقد كشف ذلك عن سموّ رأيه ، وعمق نظره ، ولم يترك الا بعد الصلح جهاده المقدّس ، فقد انبرى يعمل في تحطيم عروش الدولة الأموية ، ويبيّن أخطارها على العقيدة الإسلامية ، وقد تصدّى لمعاوية بالذات، فذكر مثالبه وموبقاته في بلاطه ، وذلك حين 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وسيقف القارئ الكريم في بحوث هذا الكتاب على مدى الآلام المرهقة التي تجرعها سبط الرسول الله من معاوية ومن جلاوزته ، ويقف على ما ألم به من المحن والبلوى ، والاستهانة به حتى من خلّص أصحابه وأصحاب أبيه ، فقد جابهوه بعد إبرام الصلح بأقسى القول وأمره ، وكان أشدّ على نفسه من ضربات السيوف ، وقد 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انتابه من الخطوب ، وبثّ حزنه وشكواه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وبحثنا في هذا الكتاب عن مظاهر شخصيته وعن سيرته الندية ، التي هي بحق من أروع ما حفل به تاريخ المسلمين من المآثر والمفاخر ، كما ذكرنا الأدوار التي اجتازت عليه ، وما في عصره من الظواهر الاجتماعية ، فإنّ الإحاطة بذلك فيما نعلم ضرورة ملزمة يقتضيها البحث ، وقد بحثنا عن ذلك كله ببحث حرّ جهد ما توصل إليه تتبعنا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تفضّل المحسن الكبير الحاج محمد رشاد عجينة نجل الوجيه الحاج محمد جواد عجينة مشكوراً بطباعة هذا الكتاب بطبعته الأولى ، سائلاً الله أن يوفقه إلى إحياء مآثر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يمنحه المزيد من الأجر ، إنّه ولي ذلك والقادر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مکتبۀ الذمام الحسن العامۀ</w:t>
      </w:r>
    </w:p>
    <w:p>
      <w:pPr>
        <w:pStyle w:val="BookText"/>
        <w:rPr/>
      </w:pPr>
      <w:r>
        <w:rPr>
          <w:rFonts w:ascii="IRNazanin" w:hAnsi="IRNazanin" w:eastAsia="IRNazanin"/>
          <w:color w:val="111111"/>
          <w:sz w:val="28"/>
          <w:sz w:val="28"/>
          <w:szCs w:val="28"/>
          <w:rtl w:val="true"/>
          <w:lang w:bidi="fa-IR"/>
        </w:rPr>
        <w:t>النجف الاشرف</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 شریف القرشی </w:t>
      </w:r>
      <w:bookmarkStart w:id="18" w:name="pg16314_209660"/>
    </w:p>
    <w:p>
      <w:pPr>
        <w:pStyle w:val="Heading2"/>
        <w:numPr>
          <w:ilvl w:val="1"/>
          <w:numId w:val="1"/>
        </w:numPr>
        <w:rPr/>
      </w:pPr>
      <w:bookmarkStart w:id="19" w:name="__RefHeading___Toc5903504_1280447820"/>
      <w:bookmarkStart w:id="20" w:name="_Toc6"/>
      <w:bookmarkEnd w:id="18"/>
      <w:bookmarkEnd w:id="19"/>
      <w:r>
        <w:rPr>
          <w:rtl w:val="true"/>
        </w:rPr>
        <w:t>إجتماع النُّورین</w:t>
      </w:r>
      <w:bookmarkEnd w:id="2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5903506_1280447820"/>
      <w:bookmarkStart w:id="22" w:name="_Toc7"/>
      <w:bookmarkEnd w:id="21"/>
      <w:r>
        <w:rPr>
          <w:rtl w:val="true"/>
        </w:rPr>
        <w:t>اشارة</w:t>
      </w:r>
      <w:bookmarkEnd w:id="2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نشأت الصدّيقة فاطمة سيّدة بنات حوّاء في إبان الدعوة الإسلامية ، وترعرعت والإسلام في مرحلة الارتقاء ، وقد قام بدور تربيتها منقذ الإنسانية ، وسيد ولد آدم ،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فغذاها من حكمه وكماله ، وأفرغ عليها أشعة من روحه المقدّسة ، وأشبعها من مكرمات نفسه العظيمة ، لتكون قدوة لنساء أمته ، ومثالاً للكمال الإنساني ، وعنواناً للظهر والعفاف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نفسه من الحبّ لها ما لم يحمله لغيرها ؛ ذلك لأنها البقية الصالحة من زوجته الطاهرة أمّ المؤمنين خديجة رضي الله عنها</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وأول من آمنت به وصدقته بإجماع المسلمين ، وكانت تدعى في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الطاهرة ، وهي ذات ثراء عريض ، كانت تستأجر الرجال للتجارة في أموالها ،وقد بلغها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حديثه ، وعظم أمانته ، وكرم أخلاقه ، فبعثت إليه وعرضت عليه التجارة في أموالها ، فأجاب إلى ذلك وخرج إلى الشام مع غلام لها اسمه ميسرة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الشام استظل تحت شجرة ، وكانت قريبة من صومعة راهب ، فأطلّ الراهب وقال لميسرة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قريش ، من أهل الحرم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تحت هذه الشجرة قط إلّا نبّي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منحته</w:t>
      </w:r>
    </w:p>
    <w:p>
      <w:pPr>
        <w:pStyle w:val="BookText"/>
        <w:rPr/>
      </w:pPr>
      <w:r>
        <w:rPr>
          <w:rFonts w:ascii="Amiri" w:hAnsi="Amiri" w:eastAsia="Amiri" w:cs="Amiri"/>
          <w:color w:val="111111"/>
          <w:sz w:val="28"/>
          <w:sz w:val="28"/>
          <w:szCs w:val="28"/>
          <w:rtl w:val="true"/>
          <w:lang w:bidi="ar-SA"/>
        </w:rPr>
        <w:t xml:space="preserve">بعطفها وحنانها ، وآمنت به قبل غيرها ، ورصدت جميع أموالها وإمكانياتها لتقويم دعائم الإسلام ، وتشييد دعوته حتى نفد جميع ما عندها من الثراء العريض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ينس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اليد البيضاء التي أسدتها على الإسلام ، فقد قابلها بالشكر الجزيل ، والثناء العاطر ، فكان بعد موتها دوماً يترحم عليها ، ويذكر وفاءها وإحسانها ، حتى وجدت عليها عائشة ، وانطلقت 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تذكر من عجوز حمراء</w:t>
      </w:r>
    </w:p>
    <w:p>
      <w:pPr>
        <w:pStyle w:val="BookText"/>
        <w:rPr/>
      </w:pPr>
      <w:r>
        <w:rPr>
          <w:rFonts w:ascii="IRNazanin" w:hAnsi="IRNazanin" w:eastAsia="IRNazanin"/>
          <w:color w:val="111111"/>
          <w:sz w:val="28"/>
          <w:sz w:val="28"/>
          <w:szCs w:val="28"/>
          <w:rtl w:val="true"/>
          <w:lang w:bidi="fa-IR"/>
        </w:rPr>
        <w:t>ثم باع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التي جاء بها واشترى ما أراد ، ثمّ قفل راجعاً إلى مكة ، وأعطى خديجة الأموال وقد ربحت ربحاً كثيراً ، وحدّثها ميسرة عن قول الراهب، فبعثت خلف النبي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رغبت فيك لقرابتك منّي ، وشرفك في قومك ، وأمانتك عندهم، وحسن خُلقك ، وصدق حديثك ، وعرضت عليه الزواج بها ، وكانت من أوسط قريش نسباً ، وأعظمهم شرفاً ، وأكثرهم مالاً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مقالتها على أعمامه ، فخرج عمه حمزة ودخل على أبيها خويلد فخطبها منه ، فأجابه إلى ذلك ، فتزوج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عمرها أربعين سنة ، وعمره الشريف خمس وعشرون سنة ، وقيل غير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بُعث رسول الله كانت أوّل من آمنت به وآزرته ، وكان لا يسمع شيئاً يكرهه من ردّ عليه وتكذيب له ممّا يحزنه إلا خففت عنه ، وهونت عليه أمر الناس وصدقته ، ولعظم جهادها في الإسلام بشرها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في الجنة من قصب ، لا صخب فيه ولا نصب ، وكان جبرئيل يحمل لها السلام من الله ،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نِساءِ الْعَالَمِينَ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ابْنَةُ عِمْرَانَ ، وَآسِيَةً بِنْتُ مُزاحِمٍ امْرَأَةٌ فِرْعَوْنَ ، وَخَدِيجَةُ ابْنَةُ خُوَيْلِدٍ ، وَفاطِمَةً بِنْتُ مُحَمَّدٍ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وما فتئ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يذكرها حتى إنه إذا ذبح شاة يتتبع رفيقات خديجة فيهدي لهنّ من لحمها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توفيت قبل الهجرة بثلاث سنين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توفيت بعد موت أبي طالب بثلاثة أيام ، فتتابعت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المصائب ما بعد فقده لهما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توفيت في رمضان ، وكان عمرها خمساً وستين سنة ، ودفنت بالحجون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ذلك في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bookmarkStart w:id="23" w:name="pg16314_209664"/>
    </w:p>
    <w:p>
      <w:pPr>
        <w:pStyle w:val="BookText"/>
        <w:rPr/>
      </w:pPr>
      <w:bookmarkEnd w:id="23"/>
      <w:r>
        <w:rPr>
          <w:rFonts w:ascii="Amiri" w:hAnsi="Amiri" w:eastAsia="Amiri" w:cs="Amiri"/>
          <w:color w:val="111111"/>
          <w:sz w:val="28"/>
          <w:sz w:val="28"/>
          <w:szCs w:val="28"/>
          <w:rtl w:val="true"/>
          <w:lang w:bidi="ar-SA"/>
        </w:rPr>
        <w:t>الشدقين</w:t>
      </w:r>
      <w:r>
        <w:rPr>
          <w:rStyle w:val="FootnoteAnchor"/>
          <w:rtl w:val="true"/>
        </w:rPr>
        <w:footnoteReference w:id="17"/>
      </w:r>
      <w:r>
        <w:rPr>
          <w:rFonts w:ascii="Amiri" w:hAnsi="Amiri" w:eastAsia="Amiri" w:cs="Amiri"/>
          <w:color w:val="111111"/>
          <w:sz w:val="28"/>
          <w:sz w:val="28"/>
          <w:szCs w:val="28"/>
          <w:rtl w:val="true"/>
          <w:lang w:bidi="ar-SA"/>
        </w:rPr>
        <w:t xml:space="preserve">، قد أبدلك الله خيراً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التوهين ،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أَبْدَلَى اللَّهُ خَيْراً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ِبي إِذْ كَفَرَ بِيَ النَّاسُ ، وَوَاسَتْني في مالِها إِذْ حَرَمَنى النَّاسُ ، وَرَزَقَنِي مِنْها أَوْلَاداً إِذْ حَرَمَنِي أَوْلَادَ النِّساءِ</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واسته خديجة حينما وجدت عليه جبابرة قريش، فوقفت إلى جانبه تحميه وتصون دعوته بأموالها الضخمة ، كما رزق منها الولد ولم يرزقه من غيرها ، فقد رزق منها سيدة نساء العالمين ، شبيهة القديسة مريم بنت عمران في عفافها وطهارة ذيلها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بتلها الله عن النظير ، وهو السبب في تسميتها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 السبب في تسميتها بفاطمة أنّ الله قد فطمها وذريتها من النار</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فَطَمَها وَذُرِّيَّتَها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الحافظ محبّ الدين الطبري في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علي بن موسى الرضا روى الحديث في مسنده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فَطَمَ ابْنَتِي فَاطِمَةَ وَوَلَدَها وَمَنْ أَحَبَّهُمْ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ابْنَتِي فَاطِمَةَ حَوْراءٌ؛ إِذْ لَمْ تَحِضْ وَلَمْ تَطْمِتْ ، وَإِنَّما سُمِّيَتْ فَاطِمَةُ لأَنَّ اللَّهَ عَزَّ وَجَلَّ فَطَمَهَا وَمُحِبيها عَنِ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5903508_1280447820"/>
      <w:bookmarkStart w:id="25" w:name="_Toc8"/>
      <w:bookmarkEnd w:id="24"/>
      <w:r>
        <w:rPr>
          <w:rtl w:val="true"/>
        </w:rPr>
        <w:t>سمّو منزلتها</w:t>
      </w:r>
      <w:bookmarkEnd w:id="2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وأدلى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بعظيم منزلة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وسمو مكانتها عند الله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مخاطباً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يَغْضَبُ لَغَضَبِكِ ، وَيَرْضى لرضاك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 بيدها وقال للمسلمين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هَذِهِ فَقَدْ عَرَفَهَا ، وَمَنْ لَمْ يَعْرِفُها فَهِيَ فاطِمَةُ بِنْتُ مُحَمَّدٍ ، وَهِيَ بَضْعَةٌ مِنِّي ، وَهِيَ قَلْبِي ، وَهِيَ رُوْحِيَ الَّتِي بَيْنَ جَنْبَيَّ مَنْ آذَاهَا فَقَدْ آذَانِي ، وَمَنْ آذَانِي فَقَدْ آذَى الله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قرن الرسول راحتها براحته ، وسعادتها بسعادته ، وقد تظافرت الأخبار التي أثرت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فاطِمَةُ شَجَنَةٌ</w:t>
      </w:r>
      <w:r>
        <w:rPr>
          <w:rStyle w:val="FootnoteAnchor"/>
          <w:rtl w:val="true"/>
        </w:rPr>
        <w:footnoteReference w:id="22"/>
      </w:r>
      <w:r>
        <w:rPr>
          <w:rFonts w:ascii="Amiri" w:hAnsi="Amiri" w:eastAsia="Amiri" w:cs="Amiri"/>
          <w:color w:val="111111"/>
          <w:sz w:val="28"/>
          <w:sz w:val="28"/>
          <w:szCs w:val="28"/>
          <w:rtl w:val="true"/>
          <w:lang w:bidi="ar-SA"/>
        </w:rPr>
        <w:t>مِنِّي ، يُبْسِطُنِي</w:t>
      </w:r>
      <w:r>
        <w:rPr>
          <w:rStyle w:val="FootnoteAnchor"/>
          <w:rtl w:val="true"/>
        </w:rPr>
        <w:footnoteReference w:id="23"/>
      </w:r>
      <w:r>
        <w:rPr>
          <w:rFonts w:ascii="Amiri" w:hAnsi="Amiri" w:eastAsia="Amiri" w:cs="Amiri"/>
          <w:color w:val="111111"/>
          <w:sz w:val="28"/>
          <w:sz w:val="28"/>
          <w:szCs w:val="28"/>
          <w:rtl w:val="true"/>
          <w:lang w:bidi="ar-SA"/>
        </w:rPr>
        <w:t xml:space="preserve">ما يُبْسِطُها ، وَيُقْبِضُنِي </w:t>
      </w:r>
      <w:r>
        <w:rPr>
          <w:rStyle w:val="FootnoteAnchor"/>
          <w:rtl w:val="true"/>
        </w:rPr>
        <w:footnoteReference w:id="24"/>
      </w:r>
      <w:r>
        <w:rPr>
          <w:rFonts w:ascii="Amiri" w:hAnsi="Amiri" w:eastAsia="Amiri" w:cs="Amiri"/>
          <w:color w:val="111111"/>
          <w:sz w:val="28"/>
          <w:sz w:val="28"/>
          <w:szCs w:val="28"/>
          <w:rtl w:val="true"/>
          <w:lang w:bidi="ar-SA"/>
        </w:rPr>
        <w:t xml:space="preserve">ما يُقْبِضُها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وروت عائشة عن مدى حفاوته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وتكريمه للزهرا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إذا</w:t>
      </w:r>
    </w:p>
    <w:p>
      <w:pPr>
        <w:pStyle w:val="BookText"/>
        <w:rPr/>
      </w:pPr>
      <w:r>
        <w:rPr>
          <w:rFonts w:ascii="Amiri" w:hAnsi="Amiri" w:eastAsia="Amiri" w:cs="Amiri"/>
          <w:color w:val="111111"/>
          <w:sz w:val="28"/>
          <w:sz w:val="28"/>
          <w:szCs w:val="28"/>
          <w:rtl w:val="true"/>
          <w:lang w:bidi="ar-SA"/>
        </w:rPr>
        <w:t xml:space="preserve">دخلت عليه قام إليها فقبلها ، ورحب بها ، وأخذ بيدها فأجلسها في مجلسه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وسئلت عائشة فقيل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النّاس كان أحبّ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لها ومن الرجال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 إن كان ما علمت صوّاماً قواماً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وأخرج الإمام أحمد بن حنبل في مسنده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فداؤها أبوها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ذلك ثلاث مرّات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وبلغ من حبه وتقديره لها أنه إذا سافر جعلها آخر الناس عهداً به ، وإذا قدم من سفره جعلها أوّل من يقصده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أنس بن مالك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يمر بباب فاطمة ستة أشهر إذا خرج لصلاة الفجر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يا أَهْلَ الْبَيْتِ ، ويتلو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الآية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كلف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وإشفاقه على بضعته الزهراء فوق كلف الآباء وإشفاقهم على أبنائهم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كانت تعامل في بيت والدها معاملة عادية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لامنس معروف بعمالته للاستعمار ، وبحقده على الإسلام ، فمن أي مصدر استنتج منه هذه النتائج ، وقد طفحت الكتب الإسلامية بالأخبار المتظافرة الواردة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سمو منزلتها ، وعظيم شأنها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ذكرناه من الأحاديث السابقة التي أجمع المسلمون على روايتها تدل بوضوح على مدى تكريم النبي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تشويه الإسلام ، والحطّ من أهمّ شخصيّاته الرفيعة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6314_209667"/>
    </w:p>
    <w:p>
      <w:pPr>
        <w:pStyle w:val="BookText"/>
        <w:rPr/>
      </w:pPr>
      <w:bookmarkEnd w:id="26"/>
      <w:r>
        <w:rPr>
          <w:rFonts w:ascii="IRNazanin" w:hAnsi="IRNazanin" w:eastAsia="IRNazanin"/>
          <w:color w:val="111111"/>
          <w:sz w:val="28"/>
          <w:sz w:val="28"/>
          <w:szCs w:val="28"/>
          <w:rtl w:val="true"/>
          <w:lang w:bidi="fa-IR"/>
        </w:rPr>
        <w:t xml:space="preserve">ومن المعلوم الذي لا ريب فيه أنّ الرسول الله لم يمنحها هذا العطف ، ولم يفض عليها هذا التكريم لأنّها ابنته ، ولا عقب له سواها ، فإنّ شأن النبوة بعيد كل البعد عن المحاباة والاندفاع بعاطفة الهوى والحبّ ، وإنما صنع ذلك لتشييد الفضيلة ، ورفع مستوى القيم الرفيعة ،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يجد في بنات المسلمين ونسائهم من تضارع ابنته في كمالها وعفافها وطهارة ذيلها ، فقد تجسّمت فيها جميع المثل الخيّرة من العلم والعبادة والتقوى ، وغير ذلك من الصفات التي عزّ وجود بعضها في بنات حواء </w:t>
      </w:r>
      <w:r>
        <w:rPr>
          <w:rFonts w:eastAsia="IRNazanin" w:cs="IRNazanin"/>
          <w:color w:val="111111"/>
          <w:sz w:val="28"/>
          <w:szCs w:val="28"/>
          <w:rtl w:val="true"/>
          <w:lang w:bidi="fa-IR"/>
        </w:rPr>
        <w:t>.</w:t>
      </w:r>
    </w:p>
    <w:p>
      <w:pPr>
        <w:pStyle w:val="Heading3"/>
        <w:numPr>
          <w:ilvl w:val="2"/>
          <w:numId w:val="1"/>
        </w:numPr>
        <w:rPr/>
      </w:pPr>
      <w:bookmarkStart w:id="27" w:name="__RefHeading___Toc5903510_1280447820"/>
      <w:bookmarkStart w:id="28" w:name="_Toc9"/>
      <w:bookmarkEnd w:id="27"/>
      <w:r>
        <w:rPr>
          <w:rtl w:val="true"/>
        </w:rPr>
        <w:t>خطبة الإمام لها</w:t>
      </w:r>
      <w:bookmarkEnd w:id="28"/>
    </w:p>
    <w:p>
      <w:pPr>
        <w:pStyle w:val="BookText"/>
        <w:rPr/>
      </w:pPr>
      <w:r>
        <w:rPr>
          <w:rFonts w:ascii="IRNazanin" w:hAnsi="IRNazanin" w:eastAsia="IRNazanin"/>
          <w:color w:val="111111"/>
          <w:sz w:val="28"/>
          <w:sz w:val="28"/>
          <w:szCs w:val="28"/>
          <w:rtl w:val="true"/>
          <w:lang w:bidi="fa-IR"/>
        </w:rPr>
        <w:t xml:space="preserve">ولمّا أشرفت كريمة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ميعة الشباب تشرّفت مشيخة الصحابة بمقابلة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وعرضوا عليه رغبتهم في التشرف بمصاهرته ، فقد جاء أبو بكر خاطباً، فردّه الله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أَنتَظِرُ بها الْفَضاءَ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وأعقبه عمر ، فردّه بمثل ما ردّ به صاحبه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علم المسلمون أنّ أمر الزهراء بيد الله تعالى وليس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يبتّ فيه ، وجموا عن مذاكرته في ذلك ، ومضت فترة من الزمن اجتمع في خلالها نفر من الصحابة بعلي ، فذكروا له قربه من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وشدّة بلائه في الإسلام ، ومناصرته للنبي في جميع المواقف والمشاهد، وحفّزوه على خطبة كريمته ليفوز بمصاهرته ، ويحوز إلى شرف جهاده شرف المصاهرة ، فسار بين إحجام وإقدام يمشي في خطو متمهل وئيد ، حتى دخل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أخذه صمت رهيب</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الأخبار التي دلّت على أنه نفس النبي الله ، وأنه أخوه ووصيه ووزيره وخليفته من بعده على أمته ، ولم يحز الإمام هذه المنزلة إلا لعظيم اتصاله بالله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مستفسراً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حاجَةُ ابْنِ أَبي طالب ؟</w:t>
      </w:r>
    </w:p>
    <w:p>
      <w:pPr>
        <w:pStyle w:val="BookText"/>
        <w:rPr/>
      </w:pPr>
      <w:r>
        <w:rPr>
          <w:rFonts w:ascii="Amiri" w:hAnsi="Amiri" w:eastAsia="Amiri" w:cs="Amiri"/>
          <w:color w:val="111111"/>
          <w:sz w:val="28"/>
          <w:sz w:val="28"/>
          <w:szCs w:val="28"/>
          <w:rtl w:val="true"/>
          <w:lang w:bidi="ar-SA"/>
        </w:rPr>
        <w:t xml:space="preserve">فغالبه الحياء برهة ثم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فَاطِمَةَ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الرسول والسرور بادٍ على وجهه ، وابتسامة ظاهرة على شفتيه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 إِنَّ اللهَ أَمَرَنِي أَنْ أَزَوِّجَكَ مِنِ ابْنَتِي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وتغمر المسرات قلب الإمام بما أراد له الخالق الحكيم من خير الدنيا والآخرة ، فهو ابن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وسيصبح له صهراً ، وورد في بعض التفاسير أنه هو المعني بهذه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الَّذِي خَلَقَ مِنَ الْمَاءِ بَشَراً فَجَعَلَهُ نَسَباً وَصِهْراً</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ويلتفت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فيخبرهم بما أمره الله 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أَتَانِي مَلَكَ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إِنَّ اللهَ يُفْرِؤُكَ السَّلَامَ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زَوَّجْتُ فَاطِمَةَ مِنْ عَلِيٍّ فِي الْمَلَأُ الْأَعْلَى ، فَزَوِّجْهَا مِنْهُ فِي الْأَرْضِ </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ويدخل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ابنته ، وقد أترعت نفسه الشريفة بالأفراح ، فيخبرها بذلك قائلاً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زَوَّجْتُكِ خَيْرَ أُمَّتِي ؛ أَعْلَمَهُمْ عِلْماً ، وَأَفْضَلَهُمْ حِلْماً ، وَأَوَّلَهُمْ سِلْماً</w:t>
      </w:r>
      <w:r>
        <w:rPr>
          <w:rFonts w:eastAsia="Amiri" w:cs="Amiri" w:ascii="Amiri" w:hAnsi="Amiri"/>
          <w:color w:val="111111"/>
          <w:sz w:val="28"/>
          <w:szCs w:val="28"/>
          <w:rtl w:val="true"/>
          <w:lang w:bidi="ar-SA"/>
        </w:rPr>
        <w:t xml:space="preserve">» </w:t>
      </w:r>
      <w:r>
        <w:rPr>
          <w:rStyle w:val="FootnoteAnchor"/>
          <w:rtl w:val="true"/>
        </w:rPr>
        <w:footnoteReference w:id="37"/>
      </w:r>
      <w:bookmarkStart w:id="29" w:name="pg16314_209669"/>
    </w:p>
    <w:p>
      <w:pPr>
        <w:pStyle w:val="BookText"/>
        <w:rPr/>
      </w:pPr>
      <w:bookmarkEnd w:id="29"/>
      <w:r>
        <w:rPr>
          <w:rFonts w:ascii="Amiri" w:hAnsi="Amiri" w:eastAsia="Amiri" w:cs="Amiri"/>
          <w:color w:val="111111"/>
          <w:sz w:val="28"/>
          <w:sz w:val="28"/>
          <w:szCs w:val="28"/>
          <w:rtl w:val="true"/>
          <w:lang w:bidi="ar-SA"/>
        </w:rPr>
        <w:t xml:space="preserve">ويقول لها مرة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عَلِمْتِ أَنَّ اللهَ عَزَّ وَجَلَّ اطَّلَعَ عَلَى أَهْلِ الْأَرْضِ ، فَاخْتارَ مِنْهُمْ أَبَاكِ ، فَبَعَثَهُ نَبِيَّاً ، ثُمَّ اطَّلَعَ ثَانِيَةً فَاخْتارَ بَعْلَكِ فَأَوْحَى إِلَيَّ فَأَنْكَحْتُهُ وَاتَّخَذْتُهُ وَصِيّاً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لأَوَّلُ أَصْحَابِي إِسْلَاماً أَوْ أَقْدَمُ أُمَّتِي 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وَأَكْثَرُهُمْ عِلْماً ، وَأَعْظَمُهُمْ حِلْماً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توفّر هذه المثل الرفيعة ، والقيم العليا في شخصية الإمام الكيف لا يزوجه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كريمته التي لا كفؤ لها في المسلمين سوى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جاء بذلك الحديث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يُخْلَقْ عَلِيٌّ لَما كانَ لِفَاطِمَةَ كَفُورٌ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5903512_1280447820"/>
      <w:bookmarkStart w:id="31" w:name="_Toc10"/>
      <w:bookmarkEnd w:id="30"/>
      <w:r>
        <w:rPr>
          <w:rtl w:val="true"/>
        </w:rPr>
        <w:t>المهر</w:t>
      </w:r>
      <w:bookmarkEnd w:id="31"/>
    </w:p>
    <w:p>
      <w:pPr>
        <w:pStyle w:val="BookText"/>
        <w:rPr/>
      </w:pPr>
      <w:r>
        <w:rPr>
          <w:rFonts w:ascii="IRNazanin" w:hAnsi="IRNazanin" w:eastAsia="IRNazanin"/>
          <w:color w:val="111111"/>
          <w:sz w:val="28"/>
          <w:sz w:val="28"/>
          <w:szCs w:val="28"/>
          <w:rtl w:val="true"/>
          <w:lang w:bidi="fa-IR"/>
        </w:rPr>
        <w:t>وانبرى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غمرته موجات من السرور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عِنْدَكَ مِنَ الْمَهْر ؟</w:t>
      </w:r>
    </w:p>
    <w:p>
      <w:pPr>
        <w:pStyle w:val="BookText"/>
        <w:rPr/>
      </w:pPr>
      <w:r>
        <w:rPr>
          <w:rFonts w:ascii="Amiri" w:hAnsi="Amiri" w:eastAsia="Amiri" w:cs="Amiri"/>
          <w:color w:val="111111"/>
          <w:sz w:val="28"/>
          <w:sz w:val="28"/>
          <w:szCs w:val="28"/>
          <w:rtl w:val="true"/>
          <w:lang w:bidi="ar-SA"/>
        </w:rPr>
        <w:t>أجابه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يملك شيئاً من متع الدنيا سوى فرسه وسيفه ودرعه ، وكانت الدرع ممّا أفاء الله بها عليه من غنائم بدر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فَرَسُكَ فَلَا بُدَّ لَكَ مِنْهَا ، وَأَمَا سَيْفُكَ فَلَا غِنى لَكَ عَنْهُ ، وَأَمَا دِرْعُكَ فَبِعْهُ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32" w:name="pg16314_209670"/>
    </w:p>
    <w:p>
      <w:pPr>
        <w:pStyle w:val="BookText"/>
        <w:rPr/>
      </w:pPr>
      <w:bookmarkEnd w:id="32"/>
      <w:r>
        <w:rPr>
          <w:rFonts w:ascii="Amiri" w:hAnsi="Amiri" w:eastAsia="Amiri" w:cs="Amiri"/>
          <w:color w:val="111111"/>
          <w:sz w:val="28"/>
          <w:sz w:val="28"/>
          <w:szCs w:val="28"/>
          <w:rtl w:val="true"/>
          <w:lang w:bidi="ar-SA"/>
        </w:rPr>
        <w:t>وانطلق الإمام إلى السوق فباع درعه بأربعمائة وثمانين درهماً ، وجاء بالثمن معقوداً في طرف ثوبه</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وجاء في تاريخ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باع بعيراً وبعض أمتعته وأعطاه مهراً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مخالف لما عليه المشهور من أنه باع درعه وأعطى ثمنه مهراً لفاطمة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فوضعه بين يدي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غلبه الحياء ، حيث يعلم أن هذا المهر هو أقل ما يبذله الفقراء مهراً لأزواجهم ، ولكن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مصاهرته لا لشيء من حطام الدنيا ، ولا لغير ذلك مما يؤول أمره إلى التراب ، بل إنّما خصه بهذه المكرمة لأنّه الفرد الأوّل فى أمته الذي امتاز على غيره بسبقه إلى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وجهاده عن حياض هذا الدين، بالإضافة إلى عبقري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اته الأخرى التي لا تتوفر بعضها في أي إنسان </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5903514_1280447820"/>
      <w:bookmarkStart w:id="34" w:name="_Toc11"/>
      <w:bookmarkEnd w:id="33"/>
      <w:r>
        <w:rPr>
          <w:rtl w:val="true"/>
        </w:rPr>
        <w:t>الجهاز</w:t>
      </w:r>
      <w:bookmarkEnd w:id="34"/>
    </w:p>
    <w:p>
      <w:pPr>
        <w:pStyle w:val="BookText"/>
        <w:rPr/>
      </w:pPr>
      <w:r>
        <w:rPr>
          <w:rFonts w:ascii="IRNazanin" w:hAnsi="IRNazanin" w:eastAsia="IRNazanin"/>
          <w:color w:val="111111"/>
          <w:sz w:val="28"/>
          <w:sz w:val="28"/>
          <w:szCs w:val="28"/>
          <w:rtl w:val="true"/>
          <w:lang w:bidi="fa-IR"/>
        </w:rPr>
        <w:t>وعندما قبض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المهر ناول بعضاً منه بلالاً ليشتري شيئاً من الطيب والروائح ، وناول بعضه الآخر سلمان وأمّ سلمة ليشتريا بقيّة الأثاث ، وما هي إلا ساعة حتى تم جهاز العرس ،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إهاب كبش إذا أرادا أن يناما قلباه على صوفه ، ووسادة من أدم حشوها ليف</w:t>
      </w:r>
      <w:r>
        <w:rPr>
          <w:rStyle w:val="FootnoteAnchor"/>
          <w:rtl w:val="true"/>
        </w:rPr>
        <w:footnoteReference w:id="43"/>
      </w:r>
      <w:r>
        <w:rPr>
          <w:rFonts w:ascii="Amiri" w:hAnsi="Amiri" w:eastAsia="Amiri" w:cs="Amiri"/>
          <w:color w:val="111111"/>
          <w:sz w:val="28"/>
          <w:sz w:val="28"/>
          <w:szCs w:val="28"/>
          <w:rtl w:val="true"/>
          <w:lang w:bidi="ar-SA"/>
        </w:rPr>
        <w:t>، وسريراً مشروطاً</w:t>
      </w:r>
      <w:r>
        <w:rPr>
          <w:rStyle w:val="FootnoteAnchor"/>
          <w:rtl w:val="true"/>
        </w:rPr>
        <w:footnoteReference w:id="44"/>
      </w:r>
      <w:r>
        <w:rPr>
          <w:rFonts w:ascii="Amiri" w:hAnsi="Amiri" w:eastAsia="Amiri" w:cs="Amiri"/>
          <w:color w:val="111111"/>
          <w:sz w:val="28"/>
          <w:sz w:val="28"/>
          <w:szCs w:val="28"/>
          <w:rtl w:val="true"/>
          <w:lang w:bidi="ar-SA"/>
        </w:rPr>
        <w:t>، ورحيين، وسقاء ، وجرّتين</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وجاء في ذخائر العقبي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عليّاً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تَزَوَّجْتُ فاطِمَةَ وَما لي وَلَها فِراش غَيْرُ جِلْدِ كَبْشٍ تَنامُ عَلَيْهِ بِاللَّيْلِ ، وَنَعْلِفُ عَلَيْهِ النَّاضِحَ بِالنَّهَارِ </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وغير ذلك مما هو زهيد في بادئ الرأي ، ولكنه في نظر الإسلام أثمن</w:t>
      </w:r>
    </w:p>
    <w:p>
      <w:pPr>
        <w:pStyle w:val="BookText"/>
        <w:rPr/>
      </w:pPr>
      <w:r>
        <w:rPr>
          <w:rFonts w:ascii="Amiri" w:hAnsi="Amiri" w:eastAsia="Amiri" w:cs="Amiri"/>
          <w:color w:val="111111"/>
          <w:sz w:val="28"/>
          <w:sz w:val="28"/>
          <w:szCs w:val="28"/>
          <w:rtl w:val="true"/>
          <w:lang w:bidi="ar-SA"/>
        </w:rPr>
        <w:t xml:space="preserve">من الجوهر ، وأغلى من الأمتعة الثمينة التي توجد عند الملوك وذوي الثراء العريض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استنتج المستشرق الانكليزي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الجهاز المقدّس نتيجة معكوسة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وبالأحرى أنّ هذا الجهاز الذي أمر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على الكراهية التي في نفس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لابنته فاطمة ولزوجها ، وكانت كراهيته له لا تقل عنها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ولحقد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الإسلام وجهله بحكم تشريعاته استنتج ذلك ، فقد اعتقد أنّ مظاهر الحبّ من الوالد تجاه ولده تتجلّى فيما إذا أكثر له من ملاذ الحياة ونعيمها ومباهجها ، ولم يعلم أنّ مقام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أسمى من أن يخضع لعاطفة الحب التي تجرّ إلى زخارف الحياة ، فإنّه في عمله هذا كان في مقام التشريع والتأسيس لأهم نقطة حيوية في الإسلام تبتني عليها سعادة المسلمين ، وهي تسهيل الزواج ، وعدم تعقيده بزيادة المهر ، فإنّ المهر الذي ارتضاه لابنته ، وهذا الجهاز الزهيد الذي هيّأه لها مع أنّها أعزّ أبنائه وبناته ، إنّما هو سنّة من نظامه الرفيع الخالد الذي كره المغالاة في المهر ، فإنّ زيادته تمنع الفقراء والبؤساء من الاقتران ، ولهذه الغاية النبيلة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نِساءِ أُمَّتِي أَفَلَهُنَّ مَهْراً </w:t>
      </w:r>
      <w:r>
        <w:rPr>
          <w:rFonts w:eastAsia="IRNazanin" w:cs="IRNazanin"/>
          <w:color w:val="111111"/>
          <w:sz w:val="28"/>
          <w:szCs w:val="28"/>
          <w:rtl w:val="true"/>
          <w:lang w:bidi="fa-IR"/>
        </w:rPr>
        <w:t>»</w:t>
      </w:r>
      <w:r>
        <w:rPr>
          <w:rStyle w:val="FootnoteAnchor"/>
          <w:rtl w:val="true"/>
        </w:rPr>
        <w:footnoteReference w:id="4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عَلَى عَهْدِ رَسُولِ اللَّهِ يَتَزَوَّجُ الْمَرْأَةَ </w:t>
      </w:r>
      <w:bookmarkStart w:id="35" w:name="pg16314_209672"/>
    </w:p>
    <w:p>
      <w:pPr>
        <w:pStyle w:val="BookText"/>
        <w:rPr/>
      </w:pPr>
      <w:bookmarkEnd w:id="35"/>
      <w:r>
        <w:rPr>
          <w:rFonts w:ascii="Amiri" w:hAnsi="Amiri" w:eastAsia="Amiri" w:cs="Amiri"/>
          <w:color w:val="111111"/>
          <w:sz w:val="28"/>
          <w:sz w:val="28"/>
          <w:szCs w:val="28"/>
          <w:rtl w:val="true"/>
          <w:lang w:bidi="ar-SA"/>
        </w:rPr>
        <w:t>عَلَى السُّورَةِ مِنَ الْقُرْآنِ ، وَعَلَى الدَّرْهَمِ ، وَعَلَى الْحِنْطَةِ الْقَبْضَةِ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أصحابه وجعل صداق زوجه تعليم سورة من القرآن الكريم </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حثّت الشريعة الإسلاميّة على الزواج ، وتساهلت في صداقه، وألغت التفاضل بين الزوجين، وجعلت المسلم كفء المسلمة ، والحكمة في ذلك هو قمع الفساد ، والقضاء على البغاء ، وتكثير النسل ، وقد خفيت هذه العلل والأسباب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ينظر إلى الأشياء إلا من زاوية المادة ، فاستنتج النتيجة السالفة على غير هدى، جاهلاً بالنظم الإسلامية الداعية إلى سعادة المجتمع ودفع الشقاء عنه</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5903516_1280447820"/>
      <w:bookmarkStart w:id="37" w:name="_Toc12"/>
      <w:bookmarkEnd w:id="36"/>
      <w:r>
        <w:rPr>
          <w:rtl w:val="true"/>
        </w:rPr>
        <w:t>خطبة العقد</w:t>
      </w:r>
      <w:bookmarkEnd w:id="37"/>
    </w:p>
    <w:p>
      <w:pPr>
        <w:pStyle w:val="BookText"/>
        <w:rPr/>
      </w:pPr>
      <w:r>
        <w:rPr>
          <w:rFonts w:ascii="IRNazanin" w:hAnsi="IRNazanin" w:eastAsia="IRNazanin"/>
          <w:color w:val="111111"/>
          <w:sz w:val="28"/>
          <w:sz w:val="28"/>
          <w:szCs w:val="28"/>
          <w:rtl w:val="true"/>
          <w:lang w:bidi="fa-IR"/>
        </w:rPr>
        <w:t>ولما تم شراء الجهاز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المهاجرين والأنصار لحضور مجلس العقد ، فلما مثلوا عنده أجرى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لخطبة النكاح ، وهذا نصها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بِنِعْمَتِهِ ، الْمَعْبُودِ بِقُدْرَتِهِ، الْمُطَاع بِسُلْطانِهِ، الْمَرْهُوبِ مِنْ عَذَابِهِ وَسَطَواتِهِ ، النَّافِذِ أَمْرُهُ فِي سَمَائِهِ وَأَرْضِهِ، الَّذِي خَلَقَ الْخَلْقَ بِقُدْرَتِهِ ، وَمَيَّزَهُمْ بِأَحْكامِهِ ، وَأَعَزَّهُمْ بِدِينِهِ ، وَأَكْرَمَهُمْ بِنَبِيَّهِ مُحَمَّدٍ صَلَّى اللهُ عَلَيْهِ وَآلِهِ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اسْمُهُ وَتَعَالَتْ عَظَمَتُهُ جَعَلَ الْمُصاهَرَةَ نَسَباً لاحقاً، وَأَمْراً مُفْتَرَضاً ، أَوْشَجَ بِهِ الْأَرْحَامَ، وَأَلْزَمَهَا الْأَنامَ، فَقالَ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الَّذِي خَلَقَ مِنَ الْمَاءِ بَشَراً فَجَعَلَهُ نَسَباً وَصِهْراً وَكَانَ رَبُّكَ قَدِيراً</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اللَّهِ يَجْرِي إِلَى قَضائِهِ، وَقضَاؤُهُ يَجْرِي إِلى قَدَرِهِ، وَلِكُلِّ قَضاءِ قَدَرٌ ، وَلِكُلِّ قَدَرٍ أَجَلٌ ، وَلِكُلٍّ أَجَلٍ كِتَابٌ يَمْحُو اللَّهُ مَا يَشَاءُ وَيُثْبِتُوَعِندَهُ أُمُّ الْكِتَابِ</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اللَّهَ عَزَّ وَجَلَّ أَمَرَنِي أَنْ أَزَوِّجَ فَاطِمَةَ مِنْ عَلِيٌّ ، ثُمَّ إِنِّي أُشْهِدُ كُمْ أَنِّي قَدْ زَوَّجْتُ فَاطِمَةَ مِنْ عَلِيٌّ عَلَى أَرْبَعِمَانَةِ مِثْقَالِ فِضَّةٍ إِنْ رَضِيَ بِذلِكَ عَلَى السُّنَّةِ الْقائِمَةِ، وَالْفَرِيضَةِ الْواجِبَةِ، فَجَمَعَ اللهُ شَمْلَهُما ، وَبارَكَ لَهُما ، وَأَطَابَ نَسْلَهُما ، وَجَعَلَ نَسْلَهُما مَفاتِيحَ الرَّحْمَةِ ، وَمَعادِنَ الْحِكْمَةِ، وَأَمْنَ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قَوْلِي هذا وَأَسْتَغْفِرُ اللهَ لِي وَلَكُمْ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الإمام حاضراً خطبة العقد، وإنّما كان في حاجة الرسول الله ،وحينما انتهت خطبة العقد دخل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رآه تبسم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أَزَوِّجَكَ فَاطِمَةَ، وَإِنِّي قَدْ زَوْجْتُكَها عَلى أَرْبَعِمانَةِ مِثْقَالِ فِضَّة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رَضِيتُ ، وخرّ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ساجداً الله شاكراً له ، ولما رفع رأسه من السجود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لَكُما وَعَلَيْكُما ، وَأَسْعَدَ جَدَّكُما ، وَجَمَعَ بَيْنَكُما ، وَأَخْرَجَ مِنْكُما الْكَثِيرَ الطَّيِّبَ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38" w:name="pg16314_209674"/>
    </w:p>
    <w:p>
      <w:pPr>
        <w:pStyle w:val="BookText"/>
        <w:rPr/>
      </w:pPr>
      <w:bookmarkEnd w:id="38"/>
      <w:r>
        <w:rPr>
          <w:rFonts w:ascii="IRNazanin" w:hAnsi="IRNazanin" w:eastAsia="IRNazanin"/>
          <w:color w:val="111111"/>
          <w:sz w:val="28"/>
          <w:sz w:val="28"/>
          <w:szCs w:val="28"/>
          <w:rtl w:val="true"/>
          <w:lang w:bidi="fa-IR"/>
        </w:rPr>
        <w:t>وأمر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يقدّم للمدعوّين وعاء فيه بسر ،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انتهبوا ، فتخاطف المدعوّون منه</w:t>
      </w:r>
      <w:r>
        <w:rPr>
          <w:rStyle w:val="FootnoteAnchor"/>
          <w:rtl w:val="true"/>
        </w:rPr>
        <w:footnoteReference w:id="54"/>
      </w:r>
      <w:r>
        <w:rPr>
          <w:rFonts w:ascii="Amiri" w:hAnsi="Amiri" w:eastAsia="Amiri" w:cs="Amiri"/>
          <w:color w:val="111111"/>
          <w:sz w:val="28"/>
          <w:sz w:val="28"/>
          <w:szCs w:val="28"/>
          <w:rtl w:val="true"/>
          <w:lang w:bidi="ar-SA"/>
        </w:rPr>
        <w:t xml:space="preserve">، وبعد الفراغ تفرّقوا وهم يدعون للزوجين بالسعادة والهناء والذرّيّة الطاهرة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5903518_1280447820"/>
      <w:bookmarkStart w:id="40" w:name="_Toc13"/>
      <w:bookmarkEnd w:id="39"/>
      <w:r>
        <w:rPr>
          <w:rtl w:val="true"/>
        </w:rPr>
        <w:t>الوليمة</w:t>
      </w:r>
      <w:bookmarkEnd w:id="40"/>
    </w:p>
    <w:p>
      <w:pPr>
        <w:pStyle w:val="BookText"/>
        <w:rPr/>
      </w:pPr>
      <w:r>
        <w:rPr>
          <w:rFonts w:ascii="Amiri" w:hAnsi="Amiri" w:eastAsia="Amiri" w:cs="Amiri"/>
          <w:color w:val="111111"/>
          <w:sz w:val="28"/>
          <w:sz w:val="28"/>
          <w:szCs w:val="28"/>
          <w:rtl w:val="true"/>
          <w:lang w:bidi="ar-SA"/>
        </w:rPr>
        <w:t>ولمّا حانت ليلة اقتران النورين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غمرته الأفراح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لا بُدَّ لِلْعَرُوسِ مِنْ وَلِيمَةٍ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فانطلق سعد بن عبادة فتبرع بكبش ، وتبرّع الأنصار بأصوع من ذرة </w:t>
      </w:r>
      <w:r>
        <w:rPr>
          <w:rStyle w:val="FootnoteAnchor"/>
          <w:rtl w:val="true"/>
        </w:rPr>
        <w:footnoteReference w:id="56"/>
      </w:r>
      <w:r>
        <w:rPr>
          <w:rFonts w:ascii="Amiri" w:hAnsi="Amiri" w:eastAsia="Amiri" w:cs="Amiri"/>
          <w:color w:val="111111"/>
          <w:sz w:val="28"/>
          <w:sz w:val="28"/>
          <w:szCs w:val="28"/>
          <w:rtl w:val="true"/>
          <w:lang w:bidi="ar-SA"/>
        </w:rPr>
        <w:t xml:space="preserve">، ودعي المسلمون لتناول طعام العشاء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كانت وليمة في ذلك الزمان أفضل من وليمة عليّ</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وجاء في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جابر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حضرنا عرس عليّ ، فما رأيت عرساً كان أحسن منه ، حشونا البيت طيباً ، وأتينا بتمر وزيت فأكلنا منه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وقام المدعوون فتناولوا الطعام ، وبعد الفراغ منه أقبلوا يهنئون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ويباركون له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5903520_1280447820"/>
      <w:bookmarkStart w:id="42" w:name="_Toc14"/>
      <w:bookmarkEnd w:id="41"/>
      <w:r>
        <w:rPr>
          <w:rtl w:val="true"/>
        </w:rPr>
        <w:t>الزفاف</w:t>
      </w:r>
      <w:bookmarkEnd w:id="4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وطلب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سلمة أن تذهب بكريمته إلى دار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فمضت أمّ سلمة مع مجموعة من النساء تقدّمهنّ أمهات المؤمنين قد زففن الصدّيقة الطاهرة إلى بيت الإمام وهنّ يردّدن الأهازيج والأشعار، وبعدما فرغ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صلاة العشاء انطلق إلى دار عليّ، فاستقبلته أم أيمن ، فقال بصوت فياض بالبشر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 أخي؟</w:t>
      </w:r>
    </w:p>
    <w:p>
      <w:pPr>
        <w:pStyle w:val="BookText"/>
        <w:rPr/>
      </w:pPr>
      <w:r>
        <w:rPr>
          <w:rFonts w:ascii="Amiri" w:hAnsi="Amiri" w:eastAsia="Amiri" w:cs="Amiri"/>
          <w:color w:val="111111"/>
          <w:sz w:val="28"/>
          <w:sz w:val="28"/>
          <w:szCs w:val="28"/>
          <w:rtl w:val="true"/>
          <w:lang w:bidi="ar-SA"/>
        </w:rPr>
        <w:t xml:space="preserve">وملكت الدهشة أم أيمن، فراحت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 فمن أخوك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يكون أخاك وقد زوجته ابنتك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ذلِكَ يا أُمَّ أَيْمَنَ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ودخل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فنهض الزوجان تكريما وإجلالاً له ، فالتفت إلى فاطمة وأمرها بأن تناوله ماءً ، فأحضرت له قعباً فيه ماء ، فأخذه ومج فيه ،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 فنضح بعض ذلك الماء على ثدييها</w:t>
      </w:r>
      <w:r>
        <w:rPr>
          <w:rStyle w:val="FootnoteAnchor"/>
          <w:rtl w:val="true"/>
        </w:rPr>
        <w:footnoteReference w:id="58"/>
      </w:r>
      <w:r>
        <w:rPr>
          <w:rFonts w:ascii="Amiri" w:hAnsi="Amiri" w:eastAsia="Amiri" w:cs="Amiri"/>
          <w:color w:val="111111"/>
          <w:sz w:val="28"/>
          <w:sz w:val="28"/>
          <w:szCs w:val="28"/>
          <w:rtl w:val="true"/>
          <w:lang w:bidi="ar-SA"/>
        </w:rPr>
        <w:t xml:space="preserve">ورأسها ، وهو يرفع صوته بالدعاء إلى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أُعِيذُها بِكَ وَذُرِّيَّتَهَا مِنَ الشَّيْطَانِ الرَّجِيمِ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بِماءٍ ، فأحضره له ، فأخذ منه شيئاً ثم مجه فيه، وصبه على رأسه، وانطلق يدعو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أعِبْدُهُ بِكَ وَذُرِّيَّتَهُ مِنَ الشَّيْطانِ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فأدبر وصبّ بقيّة ذلك الماء بين كتفيه ، ودعاله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بِأَهْلِكَ بِاسْمِ اللَّهِ وَالْبَرَكَةِ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وانصرفت النسوة إلى منازلها، وتخلّفت أسماء بنت عميس ، فقال لها الله مَنْ أَنْتِ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التي أحرس 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الفتاة ليلة بنائها لا بد لها من امرأة قريبة منها ، إن عرضت لها حاجة أو أرادت أمراً أفضت بذلك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فشكر النبي علل ذلك منها ، وانطلق يوافي ابنته بدعائه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 إلهي أَنْ يَحْرُسَكِ مِنْ بَيْنِ يَدَيْكِ ، وَمِنْ خَلْفِكِ ، وَعَنْ يَمِينِكِ ، وَعَنْ شِمَالِكِ ، مِنَ الشَّيْطانِ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فأغلق الباب بيده ، وانصرف وهو يدعو لهما خاصة لا يشرك أحداً في دعائه ، حتى توارى في حجرته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تأسيس هذا البيت الجديد في السنة الثانية من الهجرة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وذكر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تزوّج عليّ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مضت من الهجرة ، وقيل أقلّمن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ذكر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إحدى وعشرين سنة وخمسة أشهر، وعمر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 سنة خمسة أشهر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257:1</w:t>
      </w:r>
    </w:p>
    <w:p>
      <w:pPr>
        <w:pStyle w:val="BookText"/>
        <w:rPr/>
      </w:pPr>
      <w:r>
        <w:rPr>
          <w:rFonts w:ascii="IRNazanin" w:hAnsi="IRNazanin" w:eastAsia="IRNazanin"/>
          <w:color w:val="111111"/>
          <w:sz w:val="28"/>
          <w:sz w:val="28"/>
          <w:szCs w:val="28"/>
          <w:rtl w:val="true"/>
          <w:lang w:bidi="fa-IR"/>
        </w:rPr>
        <w:t xml:space="preserve">وذكر المسعودي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في آخر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سنة اثنين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دخول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وجاء هذا أيضاً في طبقات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عمرها الشريف كان عشر سنين ، وأنها توفيت وعمرها ثماني عشرة سنة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ويمتد الزمن بعد زواج الإمام والعيش هادئ ، والحياة البيتية كل يوم في سرور قد غمرتها المودة والوداعة ، وبذل المعونة ، وترك الكلفة ، واجتناب هجر </w:t>
      </w:r>
    </w:p>
    <w:p>
      <w:pPr>
        <w:pStyle w:val="BookText"/>
        <w:rPr/>
      </w:pPr>
      <w:r>
        <w:rPr>
          <w:rFonts w:ascii="Amiri" w:hAnsi="Amiri" w:eastAsia="Amiri" w:cs="Amiri"/>
          <w:color w:val="111111"/>
          <w:sz w:val="28"/>
          <w:sz w:val="28"/>
          <w:szCs w:val="28"/>
          <w:rtl w:val="true"/>
          <w:lang w:bidi="ar-SA"/>
        </w:rPr>
        <w:t xml:space="preserve">الكلام ومرّه ، فكان الإمام يشارك زوجته في شؤونها البيتية ، ويعينها بما تحتاج إليه ، فكانت حياتهما أسمى مثل للرابطة الزوجية الرفيعة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فترات تلك المدة السعيدة عرض للصديقة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 وكان الرسول يبشر بطلائعه ، وأنه غلام ، وذلك حينما جاءت إليه أمّ الفضل تطلب منه تفسير رؤياها</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هي زوجة العباس بن عبدالمطلب ، واسمها لبابة ، وهي بنت الحارث الهلالية ، وهي أوّل امرأة آمنت بعد خديجة رضي الله عنها ، وهي شقيقة ميمونة زوجة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إحدى الراويات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كذا جاء في 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على هامش الإصابة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يزورها ، ويقيل عندها ، وروت عنه أحاديث كثيرة ، وقد ولدت أمّ الفضل للعباس ستة رجال لم تلد امرأة مثلهم، وهم الفضل ، وبه كانت تكنّى ، ويكنّى زوجها العباس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الفضل ، وعبد الله الفقيه، وعبيد الله الفقيه ، ومعبد، وقثم ، وعبدالرحمن ، وأم حبيبة سابعة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أمّ الفضل يقول عبدالله بن يزيد الهلالي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وَلَدَتْ نَجِيبَةٌ مِنْ 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بِجَبَلٍ نَعْلَمُهُ وَسَهْلِ</w:t>
      </w:r>
    </w:p>
    <w:p>
      <w:pPr>
        <w:pStyle w:val="BookText"/>
        <w:rPr/>
      </w:pPr>
      <w:r>
        <w:rPr>
          <w:rFonts w:ascii="Amiri" w:hAnsi="Amiri" w:eastAsia="Amiri" w:cs="Amiri"/>
          <w:color w:val="111111"/>
          <w:sz w:val="28"/>
          <w:sz w:val="28"/>
          <w:szCs w:val="28"/>
          <w:rtl w:val="true"/>
          <w:lang w:bidi="ar-SA"/>
        </w:rPr>
        <w:t>كَسِنَّةٍ مِنْ بَطْن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بها مِن كَهْلَةٍ وَكَهل</w:t>
      </w:r>
    </w:p>
    <w:p>
      <w:pPr>
        <w:pStyle w:val="BookText"/>
        <w:rPr/>
      </w:pPr>
      <w:r>
        <w:rPr>
          <w:rFonts w:ascii="Amiri" w:hAnsi="Amiri" w:eastAsia="Amiri" w:cs="Amiri"/>
          <w:color w:val="111111"/>
          <w:sz w:val="28"/>
          <w:sz w:val="28"/>
          <w:szCs w:val="28"/>
          <w:rtl w:val="true"/>
          <w:lang w:bidi="ar-SA"/>
        </w:rPr>
        <w:t>عم النَّبيِّ المُصْطَفَى ذِي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الرُّسُلِ وَخَيرِ الرُّسُلِ</w:t>
      </w:r>
    </w:p>
    <w:p>
      <w:pPr>
        <w:pStyle w:val="BookText"/>
        <w:rPr/>
      </w:pPr>
      <w:r>
        <w:rPr>
          <w:rFonts w:ascii="IRNazanin" w:hAnsi="IRNazanin" w:eastAsia="IRNazanin"/>
          <w:color w:val="111111"/>
          <w:sz w:val="28"/>
          <w:sz w:val="28"/>
          <w:szCs w:val="28"/>
          <w:rtl w:val="true"/>
          <w:lang w:bidi="fa-IR"/>
        </w:rPr>
        <w:t xml:space="preserve">قائلة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إني رأيت في المنام أنّ عضواً من أعضائك سقط في بيتي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تَلِدُ فاطِمَةُ غُلاماً فَتَرْضَعيهِ بِلَبَنِ قُثَم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وفي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الرؤيا التي قصّتها أمّ الفضل كانت قبل 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ولد أرضعته </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المسلمون آنذاك ينتظرون بفارغ الصبر ، وخصوصاً الرسول له ساعة ولادة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الصدّيقة شوقاً إلى المولود المبارك لتطيب به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ولزوجته الحياة ، وتظلّهما السعادة ، ونختم الفصل لنستقبل الوليد الجديد </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6314_209680"/>
      <w:bookmarkStart w:id="44" w:name="pg16314_209680"/>
      <w:bookmarkEnd w:id="44"/>
    </w:p>
    <w:p>
      <w:pPr>
        <w:pStyle w:val="Heading2"/>
        <w:numPr>
          <w:ilvl w:val="1"/>
          <w:numId w:val="1"/>
        </w:numPr>
        <w:rPr/>
      </w:pPr>
      <w:bookmarkStart w:id="45" w:name="pg16314_209680"/>
      <w:bookmarkStart w:id="46" w:name="__RefHeading___Toc5903522_1280447820"/>
      <w:bookmarkStart w:id="47" w:name="_Toc15"/>
      <w:bookmarkEnd w:id="45"/>
      <w:bookmarkEnd w:id="46"/>
      <w:r>
        <w:rPr>
          <w:rtl w:val="true"/>
        </w:rPr>
        <w:t>الوليدُ العظيم</w:t>
      </w:r>
      <w:bookmarkEnd w:id="4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5903524_1280447820"/>
      <w:bookmarkStart w:id="49" w:name="_Toc16"/>
      <w:bookmarkEnd w:id="48"/>
      <w:r>
        <w:rPr>
          <w:rtl w:val="true"/>
        </w:rPr>
        <w:t>اشارة</w:t>
      </w:r>
      <w:bookmarkEnd w:id="4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أطلّ على العالم الإسلامي نور الإمامة من بيت أذن الله أن يرفع ويذكر فيه اسمه ، وانبثق من دوحة النبوة والإمامة فرع طيب زاك رفع الله به كيان الإسلام ، وأشاد به صروح الإيمان ، وأصلح به بین فئتين عظيمتين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استقبل حفيد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وسبطه الأكبر سيد شباب أهل الجنّة دنيا الوجود فى شهر هو أبرك الشهور وأفضلها ، حتى سُمّى شهر الله ، وهو شهر رمضان الذي أنزل فيه القرآن ، وكان ذلك في السنة الثانية أو الثالثة من الهجرة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وجاء في شذرات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ولادته كانت في الثالث من شهر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اشتباه ظاهر، ولعله اشتبه بالإمام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ولادته كانت في الخامس من شهر شعبان ، وذهب جماعة أن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في السنة الثانية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مرآة العقول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التحقيق أنّه لا منافاة بين تاريخي الولادة؛ لأن كلاً مبني على اصطلاح في مبدأ التاريخ غير الاصطلاح الذي عليه بناء الآخر ، وتفصيله أنّ فيه ثلاث اصطلاحات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مبدؤه في شهر ربيع الأول ، فإن الهجرة إنما كانت فيه ، وبناء الصحابة عليه إلى سنة ستين ، ورواية أنّ الحسن ولد سنة اثنتين من الهجرة محمول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شوهدت في طلعة الوليد طلعة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وبدت فيه شمائل النبوة ومحاسن 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أذيع نبأ ولادة الصدّيقة بالمولود المبارك غمرت موجات من السرور والفرح قلب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فسارع إلى بيت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أعز الباقين والباقيات عليه من أبنائه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ليهنئها بمولودها الجديد ، ويبارك به لأخيه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ويفيض على المولود شيئاً من مكرمات نفسه التي طبق شذاها العالم بأسره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مثوى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 هاتِي ابْنِي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هذا المبنى</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مبدؤه شهر رمضان السابق على شهر ربيع الأول ، الذي وقعت فيه الهجرة؛ لأنّه أوّل السنة الشرعية ، ورواية أنّ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ثلاث مبني على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اخترعه عمر ، وهو أنّ مبدأه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انتهى</w:t>
      </w:r>
    </w:p>
    <w:p>
      <w:pPr>
        <w:pStyle w:val="BookText"/>
        <w:rPr/>
      </w:pPr>
      <w:r>
        <w:rPr>
          <w:rFonts w:ascii="Amiri" w:hAnsi="Amiri" w:eastAsia="Amiri" w:cs="Amiri"/>
          <w:color w:val="111111"/>
          <w:sz w:val="28"/>
          <w:sz w:val="28"/>
          <w:szCs w:val="28"/>
          <w:rtl w:val="true"/>
          <w:lang w:bidi="ar-SA"/>
        </w:rPr>
        <w:t>و ما أفاده صاحب مرآة العقول رافع للتعارض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أفاده الأستاذ محمد فريد وجدي في دائرة 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ولادة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قبل الهجرة بست سنين ، فهو مخالف لإجماع المؤرّخين ، فإنّه قبل الهجرة لم يكن الإمام أمير المؤمنين متزوجاً بالصديقة ، كما أوضحنا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كيفية ولادة الصدّيقة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جاء بيانها في تاريخ الخميس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حان وقت ولادتها بعث إليها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بنت عميس وأم أيمن ، فقرأتا عليها آية الكرسي و المعوذتین، وحدّثت أسماء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فاطمة 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أرَ لها دماً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إنّي لم أرَ لفاطمة دماً في حيض ولا نفاس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عَلِمْتِي أَنَّ فاطِمَةَ طَاهِرَةٌ مُطَهَّرَةٌ ، لَا يُرى لَهَا دَمٌ فِي طَمَثٍ وَلَا وِلادَةٍ </w:t>
      </w:r>
      <w:r>
        <w:rPr>
          <w:rFonts w:eastAsia="Amiri" w:cs="Amiri" w:ascii="Amiri" w:hAnsi="Amiri"/>
          <w:color w:val="111111"/>
          <w:sz w:val="28"/>
          <w:szCs w:val="28"/>
          <w:rtl w:val="true"/>
          <w:lang w:bidi="ar-SA"/>
        </w:rPr>
        <w:t xml:space="preserve">. </w:t>
      </w:r>
      <w:bookmarkStart w:id="50" w:name="pg16314_209684"/>
    </w:p>
    <w:p>
      <w:pPr>
        <w:pStyle w:val="BookText"/>
        <w:rPr/>
      </w:pPr>
      <w:bookmarkEnd w:id="50"/>
      <w:r>
        <w:rPr>
          <w:rFonts w:ascii="Amiri" w:hAnsi="Amiri" w:eastAsia="Amiri" w:cs="Amiri"/>
          <w:color w:val="111111"/>
          <w:sz w:val="28"/>
          <w:sz w:val="28"/>
          <w:szCs w:val="28"/>
          <w:rtl w:val="true"/>
          <w:lang w:bidi="ar-SA"/>
        </w:rPr>
        <w:t xml:space="preserve">فانبرت أسماء ودفعته إليه في خرقة صفراء ، فرمى بها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إِلَيْكُمْ أَنْ لا تَلْقُوا الْمَوْلُودَ فِي خِرْقَةٍ صَفْرَاءَ ؟</w:t>
      </w:r>
    </w:p>
    <w:p>
      <w:pPr>
        <w:pStyle w:val="BookText"/>
        <w:rPr/>
      </w:pPr>
      <w:r>
        <w:rPr>
          <w:rFonts w:ascii="Amiri" w:hAnsi="Amiri" w:eastAsia="Amiri" w:cs="Amiri"/>
          <w:color w:val="111111"/>
          <w:sz w:val="28"/>
          <w:sz w:val="28"/>
          <w:szCs w:val="28"/>
          <w:rtl w:val="true"/>
          <w:lang w:bidi="ar-SA"/>
        </w:rPr>
        <w:t>وقام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w:t>
      </w:r>
      <w:r>
        <w:rPr>
          <w:rStyle w:val="FootnoteAnchor"/>
          <w:rtl w:val="true"/>
        </w:rPr>
        <w:footnoteReference w:id="65"/>
      </w:r>
      <w:r>
        <w:rPr>
          <w:rFonts w:ascii="Amiri" w:hAnsi="Amiri" w:eastAsia="Amiri" w:cs="Amiri"/>
          <w:color w:val="111111"/>
          <w:sz w:val="28"/>
          <w:sz w:val="28"/>
          <w:szCs w:val="28"/>
          <w:rtl w:val="true"/>
          <w:lang w:bidi="ar-SA"/>
        </w:rPr>
        <w:t>، وألبأه بريقه</w:t>
      </w:r>
      <w:r>
        <w:rPr>
          <w:rStyle w:val="FootnoteAnchor"/>
          <w:rtl w:val="true"/>
        </w:rPr>
        <w:footnoteReference w:id="66"/>
      </w:r>
      <w:r>
        <w:rPr>
          <w:rFonts w:ascii="Amiri" w:hAnsi="Amiri" w:eastAsia="Amiri" w:cs="Amiri"/>
          <w:color w:val="111111"/>
          <w:sz w:val="28"/>
          <w:sz w:val="28"/>
          <w:szCs w:val="28"/>
          <w:rtl w:val="true"/>
          <w:lang w:bidi="ar-SA"/>
        </w:rPr>
        <w:t xml:space="preserve">، وضمه إلى صدره ، ورفع يديه بالدعاء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أعِيْدُهُ بِكَ وَذُرِّيَّتَهُ مِنَ الشَّيْطَانِ الرَّجِيمِ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5903526_1280447820"/>
      <w:bookmarkStart w:id="52" w:name="_Toc17"/>
      <w:bookmarkEnd w:id="51"/>
      <w:r>
        <w:rPr>
          <w:rtl w:val="true"/>
        </w:rPr>
        <w:t>سنن الولادة</w:t>
      </w:r>
      <w:bookmarkEnd w:id="52"/>
    </w:p>
    <w:p>
      <w:pPr>
        <w:pStyle w:val="Heading4"/>
        <w:numPr>
          <w:ilvl w:val="3"/>
          <w:numId w:val="1"/>
        </w:numPr>
        <w:rPr/>
      </w:pPr>
      <w:bookmarkStart w:id="53" w:name="__RefHeading___Toc5903528_1280447820"/>
      <w:bookmarkStart w:id="54" w:name="_Toc18"/>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وأخذ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بإجراء مراسيم الولادة وسننها على مولوده المبارك ، وهي </w:t>
      </w:r>
      <w:r>
        <w:rPr>
          <w:rFonts w:eastAsia="IRNazanin" w:cs="IRNazanin"/>
          <w:color w:val="111111"/>
          <w:sz w:val="28"/>
          <w:szCs w:val="28"/>
          <w:rtl w:val="true"/>
          <w:lang w:bidi="fa-IR"/>
        </w:rPr>
        <w:t>:</w:t>
      </w:r>
    </w:p>
    <w:p>
      <w:pPr>
        <w:pStyle w:val="Heading4"/>
        <w:numPr>
          <w:ilvl w:val="3"/>
          <w:numId w:val="1"/>
        </w:numPr>
        <w:rPr/>
      </w:pPr>
      <w:bookmarkStart w:id="55" w:name="__RefHeading___Toc5903530_1280447820"/>
      <w:bookmarkStart w:id="56" w:name="_Toc19"/>
      <w:bookmarkEnd w:id="55"/>
      <w:r>
        <w:rPr/>
        <w:t>1</w:t>
      </w:r>
      <w:r>
        <w:rPr>
          <w:rtl w:val="true"/>
        </w:rPr>
        <w:t xml:space="preserve"> - </w:t>
      </w:r>
      <w:r>
        <w:rPr>
          <w:rtl w:val="true"/>
        </w:rPr>
        <w:t>الأذان والإقامة</w:t>
      </w:r>
      <w:bookmarkEnd w:id="56"/>
    </w:p>
    <w:p>
      <w:pPr>
        <w:pStyle w:val="BookText"/>
        <w:rPr/>
      </w:pPr>
      <w:r>
        <w:rPr>
          <w:rFonts w:ascii="Amiri" w:hAnsi="Amiri" w:eastAsia="Amiri" w:cs="Amiri"/>
          <w:color w:val="111111"/>
          <w:sz w:val="28"/>
          <w:sz w:val="28"/>
          <w:szCs w:val="28"/>
          <w:rtl w:val="true"/>
          <w:lang w:bidi="ar-SA"/>
        </w:rPr>
        <w:t>وأذن الله في أذنه اليمنى ، وأقام في اليسرى</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يفعل ذلك بنفسه ، وإنّما أوعز إلى أسماء بنت عميس وأمّ سلمة أن تفعلا ذلك به ساعة الولادة ذكره الشبلنجي في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عصمة للمولود من الشيطان الرجيم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همسة رائعة همس بها خير بني آدم في أذن وليده ، ليستقبل عالم الوجود بأسمى</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فيه ، فأيّة بداية منحها الإنسان أفضل من هذه البداية التي منحها السبط الأكبر ؟ فإنّ أوّل صوت قرع سمعه هو صوت جده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الموجودات ، </w:t>
      </w:r>
      <w:bookmarkStart w:id="57" w:name="pg16314_209685"/>
    </w:p>
    <w:p>
      <w:pPr>
        <w:pStyle w:val="BookText"/>
        <w:rPr/>
      </w:pPr>
      <w:bookmarkEnd w:id="57"/>
      <w:r>
        <w:rPr>
          <w:rFonts w:ascii="Amiri" w:hAnsi="Amiri" w:eastAsia="Amiri" w:cs="Amiri"/>
          <w:color w:val="111111"/>
          <w:sz w:val="28"/>
          <w:sz w:val="28"/>
          <w:szCs w:val="28"/>
          <w:rtl w:val="true"/>
          <w:lang w:bidi="ar-SA"/>
        </w:rPr>
        <w:t xml:space="preserve">وسيّد الكائنات ، وأنشودة ذلك الصوت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بهذه الكلمات المنطوية على الإيمان بكل ماله من معنى يستقبل بها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سبطه فيغرسها في أعماق نفسه، ويغذي بها مشاعره وعواطفه ، لتكون أنشودته في بحر هذه الحياة </w:t>
      </w:r>
      <w:r>
        <w:rPr>
          <w:rFonts w:eastAsia="IRNazanin" w:cs="IRNazanin"/>
          <w:color w:val="111111"/>
          <w:sz w:val="28"/>
          <w:szCs w:val="28"/>
          <w:rtl w:val="true"/>
          <w:lang w:bidi="fa-IR"/>
        </w:rPr>
        <w:t>.</w:t>
      </w:r>
    </w:p>
    <w:p>
      <w:pPr>
        <w:pStyle w:val="Heading4"/>
        <w:numPr>
          <w:ilvl w:val="3"/>
          <w:numId w:val="1"/>
        </w:numPr>
        <w:rPr/>
      </w:pPr>
      <w:bookmarkStart w:id="58" w:name="__RefHeading___Toc5903532_1280447820"/>
      <w:bookmarkStart w:id="59" w:name="_Toc20"/>
      <w:bookmarkEnd w:id="58"/>
      <w:r>
        <w:rPr/>
        <w:t>2</w:t>
      </w:r>
      <w:r>
        <w:rPr>
          <w:rtl w:val="true"/>
        </w:rPr>
        <w:t xml:space="preserve"> - </w:t>
      </w:r>
      <w:r>
        <w:rPr>
          <w:rtl w:val="true"/>
        </w:rPr>
        <w:t>التسمية</w:t>
      </w:r>
      <w:bookmarkEnd w:id="59"/>
    </w:p>
    <w:p>
      <w:pPr>
        <w:pStyle w:val="BookText"/>
        <w:rPr/>
      </w:pPr>
      <w:r>
        <w:rPr>
          <w:rFonts w:ascii="Amiri" w:hAnsi="Amiri" w:eastAsia="Amiri" w:cs="Amiri"/>
          <w:color w:val="111111"/>
          <w:sz w:val="28"/>
          <w:sz w:val="28"/>
          <w:szCs w:val="28"/>
          <w:rtl w:val="true"/>
          <w:lang w:bidi="ar-SA"/>
        </w:rPr>
        <w:t xml:space="preserve">والتفت عل الله إلى أمير المؤمنين ، وقد أترعت نفسه العظيمة بالغبطة والمسرّات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سَمَّيْتَ الْوَلِيدَ الْمُبارَكِ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النبي 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هي إلا لحظات وإذا بالوحي يناجي الرسول ويحمل له التسمية من الحقّ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حسناً</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بعدك ، فسمّ ابنك هذا باسم ولد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اسْمُ ابْن هارونَ يا جَبْرَئِيلُ؟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لِسانِي عَرَبِيٌّ؟</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الحسن ، 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وقريب من هذا ذكره العاملي الله في 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اسم الحسن لم يكن معروفاً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رسول الله أسماء بهذا الاسم في اليوم السابع من ولادته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بعيد؛ لأنّ التسمية وقعت عقيب الولادة بلا فصل ، كما ذهب إليه كافّة المؤرّخين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الاستيعاب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الأدب المفرد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لما ولد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 فَما أَسْمَيْتموه؟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 فَما أَسْمَيْتُموه؟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 الثالث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أَسْمَيْتموه؟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مُحْسِنٌ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سَمَّيْتُهُمْ بِأَسْماءَ وَلَدِ هَارُونَ شُبَرٌ وَشَبِيرٍ وَمُشَبَّرٍ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موضوعة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العداء بين الهاشميين وآل حرب غير خفي ، فما هو المحبّذ لآل البيت بتسمية أبنائهم باسم حرب الذي ينتمي إليه الأمويون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إعراض الرسول الله عن اسم حرب حين ولادة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كافٍ في إعراض آل البيت عن تسمية الحسين والمحسن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المحسن لم يولد في حياة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فهذه الأمور تبعد صحة الرواية التي ذكرها صاحب الاستيعاب وغيره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أحمد بن حنبل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وُلِدَ لِي الْحَسَنُ سَمَّيْتُهُ بِاسْمِ عَلَى حَمْزَةَ ، وَلَمَا وُلِدَ الْحَسَيْنُ سَمِّبْتُهُ بِاسْمِ أَخي جَعْفَرٍ ، فَدَعَانِي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أَمَرَنِي أَنْ أَغَيْرُ اسْمَ هذينِ ، فَسَمَّاهُما حَسَناً وَحُسَيْناً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أيضاً ضعيفة ، فإنّ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أسمى حفيديه عقيب ولادتهما ، ولم يذهب أحد إلى ما ذكره الإمام أحمد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إنّه اسم من أحسن الأسماء ، وكفى به جمالاً وحسناً أنّ الخالق الحكيم </w:t>
      </w:r>
      <w:bookmarkStart w:id="60" w:name="pg16314_209687"/>
    </w:p>
    <w:p>
      <w:pPr>
        <w:pStyle w:val="BookText"/>
        <w:rPr/>
      </w:pPr>
      <w:bookmarkEnd w:id="60"/>
      <w:r>
        <w:rPr>
          <w:rFonts w:ascii="Amiri" w:hAnsi="Amiri" w:eastAsia="Amiri" w:cs="Amiri"/>
          <w:color w:val="111111"/>
          <w:sz w:val="28"/>
          <w:sz w:val="28"/>
          <w:szCs w:val="28"/>
          <w:rtl w:val="true"/>
          <w:lang w:bidi="ar-SA"/>
        </w:rPr>
        <w:t>هو الذي اختاره ليدل جمال لفظه على جمال المعنى وحسنة</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5903534_1280447820"/>
      <w:bookmarkStart w:id="62" w:name="_Toc21"/>
      <w:bookmarkEnd w:id="61"/>
      <w:r>
        <w:rPr/>
        <w:t>3</w:t>
      </w:r>
      <w:r>
        <w:rPr>
          <w:rtl w:val="true"/>
        </w:rPr>
        <w:t xml:space="preserve">- </w:t>
      </w:r>
      <w:r>
        <w:rPr>
          <w:rtl w:val="true"/>
        </w:rPr>
        <w:t>العقيقة</w:t>
      </w:r>
      <w:bookmarkEnd w:id="62"/>
    </w:p>
    <w:p>
      <w:pPr>
        <w:pStyle w:val="BookText"/>
        <w:rPr/>
      </w:pP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المجرة العاشرة</w:t>
      </w:r>
    </w:p>
    <w:p>
      <w:pPr>
        <w:pStyle w:val="BookText"/>
        <w:rPr/>
      </w:pPr>
      <w:r>
        <w:rPr>
          <w:rFonts w:ascii="IRNazanin" w:hAnsi="IRNazanin" w:eastAsia="IRNazanin"/>
          <w:color w:val="111111"/>
          <w:sz w:val="28"/>
          <w:sz w:val="28"/>
          <w:szCs w:val="28"/>
          <w:rtl w:val="true"/>
          <w:lang w:bidi="fa-IR"/>
        </w:rPr>
        <w:t>وانطوت سبعة أيام على ولادة حفيد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فاتجه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ليقوم ببعض التكريم والاحتفاء ، فجاء بأقصى ما عنده من البر والتوسعة ، فعقّ عنه بكبش واحد</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وذكر الشبلنجي في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والطحاوي في مشكل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رسول الله الله علق عن الحسن والحسين عن كلّ واحد بكبشين ، وهذه الرواية ضعيفة ، فقد طعن بها شمس الدين الذهبي في تلخيص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على هامش مستدرك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راويها سوار ، وهو ضعيف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أئمة الفقه لم يذكروا في تشريع العقيقة إلا واحدة</w:t>
      </w:r>
    </w:p>
    <w:p>
      <w:pPr>
        <w:pStyle w:val="BookText"/>
        <w:rPr/>
      </w:pPr>
      <w:r>
        <w:rPr>
          <w:rFonts w:ascii="Amiri" w:hAnsi="Amiri" w:eastAsia="Amiri" w:cs="Amiri"/>
          <w:color w:val="111111"/>
          <w:sz w:val="28"/>
          <w:sz w:val="28"/>
          <w:szCs w:val="28"/>
          <w:rtl w:val="true"/>
          <w:lang w:bidi="ar-SA"/>
        </w:rPr>
        <w:t xml:space="preserve">، وأعطى القابلة منه الفخذ ، وصار فعله هذا سنّة لأمته من بعده </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5903536_1280447820"/>
      <w:bookmarkStart w:id="64" w:name="_Toc22"/>
      <w:bookmarkEnd w:id="63"/>
      <w:r>
        <w:rPr/>
        <w:t>4</w:t>
      </w:r>
      <w:r>
        <w:rPr>
          <w:rtl w:val="true"/>
        </w:rPr>
        <w:t xml:space="preserve"> - </w:t>
      </w:r>
      <w:r>
        <w:rPr>
          <w:rtl w:val="true"/>
        </w:rPr>
        <w:t>حلق رأسه</w:t>
      </w:r>
      <w:bookmarkEnd w:id="6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حفيده بيده المباركة، وتصدّق بزنته فضة على المساكين</w:t>
      </w:r>
      <w:r>
        <w:rPr>
          <w:rStyle w:val="FootnoteAnchor"/>
          <w:rtl w:val="true"/>
        </w:rPr>
        <w:footnoteReference w:id="73"/>
      </w:r>
      <w:r>
        <w:rPr>
          <w:rFonts w:ascii="IRNazanin" w:hAnsi="IRNazanin" w:eastAsia="IRNazanin"/>
          <w:color w:val="111111"/>
          <w:sz w:val="28"/>
          <w:sz w:val="28"/>
          <w:szCs w:val="28"/>
          <w:rtl w:val="true"/>
          <w:lang w:bidi="fa-IR"/>
        </w:rPr>
        <w:t xml:space="preserve">، </w:t>
      </w:r>
      <w:bookmarkStart w:id="65" w:name="pg16314_209688"/>
    </w:p>
    <w:p>
      <w:pPr>
        <w:pStyle w:val="BookText"/>
        <w:rPr/>
      </w:pPr>
      <w:bookmarkEnd w:id="65"/>
      <w:r>
        <w:rPr>
          <w:rFonts w:ascii="IRNazanin" w:hAnsi="IRNazanin" w:eastAsia="IRNazanin"/>
          <w:color w:val="111111"/>
          <w:sz w:val="28"/>
          <w:sz w:val="28"/>
          <w:szCs w:val="28"/>
          <w:rtl w:val="true"/>
          <w:lang w:bidi="fa-IR"/>
        </w:rPr>
        <w:t>وطلى رأسه بالخلوق</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العادة في الجاهلية كانوا يطلون رأس الصبي بالدم ، فقال 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فِعْل الْجَاهِلِيَّةِ ، ونهى أسماء عن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لم نر حناناً مثل هذا الحنان ، ولا عطفاً يضارع هذا العطف</w:t>
      </w:r>
    </w:p>
    <w:p>
      <w:pPr>
        <w:pStyle w:val="Heading4"/>
        <w:numPr>
          <w:ilvl w:val="3"/>
          <w:numId w:val="1"/>
        </w:numPr>
        <w:rPr/>
      </w:pPr>
      <w:bookmarkStart w:id="66" w:name="__RefHeading___Toc5903538_1280447820"/>
      <w:bookmarkStart w:id="67" w:name="_Toc23"/>
      <w:bookmarkEnd w:id="66"/>
      <w:r>
        <w:rPr/>
        <w:t>5</w:t>
      </w:r>
      <w:r>
        <w:rPr>
          <w:rtl w:val="true"/>
        </w:rPr>
        <w:t xml:space="preserve"> - </w:t>
      </w:r>
      <w:r>
        <w:rPr>
          <w:rtl w:val="true"/>
        </w:rPr>
        <w:t>كنيته</w:t>
      </w:r>
      <w:r>
        <w:rPr>
          <w:rtl w:val="true"/>
        </w:rPr>
        <w:t>(</w:t>
      </w:r>
      <w:r>
        <w:rPr>
          <w:rtl w:val="true"/>
        </w:rPr>
        <w:t>عليه السلام</w:t>
      </w:r>
      <w:r>
        <w:rPr>
          <w:rtl w:val="true"/>
        </w:rPr>
        <w:t>)</w:t>
      </w:r>
      <w:bookmarkEnd w:id="67"/>
    </w:p>
    <w:p>
      <w:pPr>
        <w:pStyle w:val="BookText"/>
        <w:rPr/>
      </w:pPr>
      <w:r>
        <w:rPr>
          <w:rFonts w:ascii="IRNazanin" w:hAnsi="IRNazanin" w:eastAsia="IRNazanin"/>
          <w:color w:val="111111"/>
          <w:sz w:val="28"/>
          <w:sz w:val="28"/>
          <w:szCs w:val="28"/>
          <w:rtl w:val="true"/>
          <w:lang w:bidi="fa-IR"/>
        </w:rPr>
        <w:t>وكناه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محمد</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والكنية هي أن تصدّر بأب أو أم ، وهي من سنن الولادة ، فعن الإمام محمد الباقر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لِتُكَنِّي أَوْلادَنا في صِغَرِهِمْ مَخافَةَ النَّبْزِ أَنْ يَلْحَقَ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كنية له 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وبهذه انتهت جميع مراسيم الولادة التي 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السبطه الأكبر </w:t>
      </w:r>
      <w:r>
        <w:rPr>
          <w:rFonts w:eastAsia="IRNazanin" w:cs="IRNazanin"/>
          <w:color w:val="111111"/>
          <w:sz w:val="28"/>
          <w:szCs w:val="28"/>
          <w:rtl w:val="true"/>
          <w:lang w:bidi="fa-IR"/>
        </w:rPr>
        <w:t>.</w:t>
      </w:r>
    </w:p>
    <w:p>
      <w:pPr>
        <w:pStyle w:val="Heading3"/>
        <w:numPr>
          <w:ilvl w:val="2"/>
          <w:numId w:val="1"/>
        </w:numPr>
        <w:rPr/>
      </w:pPr>
      <w:bookmarkStart w:id="68" w:name="__RefHeading___Toc5903540_1280447820"/>
      <w:bookmarkStart w:id="69" w:name="_Toc24"/>
      <w:bookmarkEnd w:id="68"/>
      <w:r>
        <w:rPr>
          <w:rtl w:val="true"/>
        </w:rPr>
        <w:t xml:space="preserve">ألقابه </w:t>
      </w:r>
      <w:r>
        <w:rPr>
          <w:rtl w:val="true"/>
        </w:rPr>
        <w:t>(</w:t>
      </w:r>
      <w:r>
        <w:rPr>
          <w:rtl w:val="true"/>
        </w:rPr>
        <w:t>عليه السلام</w:t>
      </w:r>
      <w:r>
        <w:rPr>
          <w:rtl w:val="true"/>
        </w:rPr>
        <w:t>)</w:t>
      </w:r>
      <w:bookmarkEnd w:id="69"/>
    </w:p>
    <w:p>
      <w:pPr>
        <w:pStyle w:val="BookText"/>
        <w:rPr/>
      </w:pPr>
      <w:r>
        <w:rPr>
          <w:rFonts w:ascii="Amiri" w:hAnsi="Amiri" w:eastAsia="Amiri" w:cs="Amiri"/>
          <w:color w:val="111111"/>
          <w:sz w:val="28"/>
          <w:sz w:val="28"/>
          <w:szCs w:val="28"/>
          <w:rtl w:val="true"/>
          <w:lang w:bidi="ar-SA"/>
        </w:rPr>
        <w:t>ولقب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بالسبط ، والزكي ، والمجتبى ، والسيد ، والتقّي </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5903542_1280447820"/>
      <w:bookmarkStart w:id="71" w:name="_Toc25"/>
      <w:bookmarkEnd w:id="70"/>
      <w:r>
        <w:rPr>
          <w:rtl w:val="true"/>
        </w:rPr>
        <w:t>ملامحه</w:t>
      </w:r>
      <w:r>
        <w:rPr>
          <w:rtl w:val="true"/>
        </w:rPr>
        <w:t>(</w:t>
      </w:r>
      <w:r>
        <w:rPr>
          <w:rtl w:val="true"/>
        </w:rPr>
        <w:t>عليه السلام</w:t>
      </w:r>
      <w:r>
        <w:rPr>
          <w:rtl w:val="true"/>
        </w:rPr>
        <w:t>)</w:t>
      </w:r>
      <w:bookmarkEnd w:id="71"/>
    </w:p>
    <w:p>
      <w:pPr>
        <w:pStyle w:val="BookText"/>
        <w:rPr/>
      </w:pPr>
      <w:r>
        <w:rPr>
          <w:rFonts w:ascii="IRNazanin" w:hAnsi="IRNazanin" w:eastAsia="IRNazanin"/>
          <w:color w:val="111111"/>
          <w:sz w:val="28"/>
          <w:sz w:val="28"/>
          <w:szCs w:val="28"/>
          <w:rtl w:val="true"/>
          <w:lang w:bidi="fa-IR"/>
        </w:rPr>
        <w:t>أمّا ملامحه ، فكانت تحاكي ملامح جده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حدث أنس بن مالك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يكن أحد أشبه بالنبي من الحسن بن علي</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وفي 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البهي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تذاكرنا من أشبه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أهله ، فدخل علينا عبدالله بن الزبير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أحدثكم بأشبه أهله به ، وأحبّهم إليه ،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الهيثمي في مجمعه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المحبر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ترقص ولدها الحسن ، وتقول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بِأَبِي شَبَهُ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شَبِيهِ بِعَلِي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صوّر رواة الأثر صورته بما ينطبق على صورة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أبيض مشرباً بحمرة، أدعج العينين</w:t>
      </w:r>
      <w:r>
        <w:rPr>
          <w:rStyle w:val="FootnoteAnchor"/>
          <w:rtl w:val="true"/>
        </w:rPr>
        <w:footnoteReference w:id="77"/>
      </w:r>
      <w:r>
        <w:rPr>
          <w:rFonts w:ascii="Amiri" w:hAnsi="Amiri" w:eastAsia="Amiri" w:cs="Amiri"/>
          <w:color w:val="111111"/>
          <w:sz w:val="28"/>
          <w:sz w:val="28"/>
          <w:szCs w:val="28"/>
          <w:rtl w:val="true"/>
          <w:lang w:bidi="ar-SA"/>
        </w:rPr>
        <w:t>، ذا وفرة</w:t>
      </w:r>
      <w:r>
        <w:rPr>
          <w:rStyle w:val="FootnoteAnchor"/>
          <w:rtl w:val="true"/>
        </w:rPr>
        <w:footnoteReference w:id="78"/>
      </w:r>
      <w:r>
        <w:rPr>
          <w:rFonts w:ascii="Amiri" w:hAnsi="Amiri" w:eastAsia="Amiri" w:cs="Amiri"/>
          <w:color w:val="111111"/>
          <w:sz w:val="28"/>
          <w:sz w:val="28"/>
          <w:szCs w:val="28"/>
          <w:rtl w:val="true"/>
          <w:lang w:bidi="ar-SA"/>
        </w:rPr>
        <w:t>، عظيم الكراديس</w:t>
      </w:r>
      <w:r>
        <w:rPr>
          <w:rStyle w:val="FootnoteAnchor"/>
          <w:rtl w:val="true"/>
        </w:rPr>
        <w:footnoteReference w:id="79"/>
      </w:r>
      <w:r>
        <w:rPr>
          <w:rFonts w:ascii="Amiri" w:hAnsi="Amiri" w:eastAsia="Amiri" w:cs="Amiri"/>
          <w:color w:val="111111"/>
          <w:sz w:val="28"/>
          <w:sz w:val="28"/>
          <w:szCs w:val="28"/>
          <w:rtl w:val="true"/>
          <w:lang w:bidi="ar-SA"/>
        </w:rPr>
        <w:t>بعيد المنكبين</w:t>
      </w:r>
      <w:r>
        <w:rPr>
          <w:rStyle w:val="FootnoteAnchor"/>
          <w:rtl w:val="true"/>
        </w:rPr>
        <w:footnoteReference w:id="80"/>
      </w:r>
      <w:r>
        <w:rPr>
          <w:rFonts w:ascii="IRNazanin" w:hAnsi="IRNazanin" w:eastAsia="IRNazanin"/>
          <w:color w:val="111111"/>
          <w:sz w:val="28"/>
          <w:sz w:val="28"/>
          <w:szCs w:val="28"/>
          <w:rtl w:val="true"/>
          <w:lang w:bidi="fa-IR"/>
        </w:rPr>
        <w:t>، جعد الشعر</w:t>
      </w:r>
      <w:r>
        <w:rPr>
          <w:rStyle w:val="FootnoteAnchor"/>
          <w:rtl w:val="true"/>
        </w:rPr>
        <w:footnoteReference w:id="81"/>
      </w:r>
      <w:r>
        <w:rPr>
          <w:rFonts w:ascii="Amiri" w:hAnsi="Amiri" w:eastAsia="Amiri" w:cs="Amiri"/>
          <w:color w:val="111111"/>
          <w:sz w:val="28"/>
          <w:sz w:val="28"/>
          <w:szCs w:val="28"/>
          <w:rtl w:val="true"/>
          <w:lang w:bidi="ar-SA"/>
        </w:rPr>
        <w:t>، كث اللحية</w:t>
      </w:r>
      <w:r>
        <w:rPr>
          <w:rStyle w:val="FootnoteAnchor"/>
          <w:rtl w:val="true"/>
        </w:rPr>
        <w:footnoteReference w:id="82"/>
      </w:r>
      <w:r>
        <w:rPr>
          <w:rFonts w:ascii="Amiri" w:hAnsi="Amiri" w:eastAsia="Amiri" w:cs="Amiri"/>
          <w:color w:val="111111"/>
          <w:sz w:val="28"/>
          <w:sz w:val="28"/>
          <w:szCs w:val="28"/>
          <w:rtl w:val="true"/>
          <w:lang w:bidi="ar-SA"/>
        </w:rPr>
        <w:t xml:space="preserve">، كأنّ عنقه إبريق فضة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وهذه الأوصاف تضارع أوصاف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ذكره الرواة من أوصافه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شابه جدّه في صورته ، فقد شابهه وماثله في أخلاقه الرفيعة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سبطه الحسن الصورة مصغرة عنه ، يضارعه في أخلاقه ، ويحاكيه في سموّ نفسه ، وأنّه قبس من سناه ، يرشد أمته من بعده إلى طريق الحقّ ، ويهديها إلى سواء السبيل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الغيب أنّ كلّ ما يصبو إليه في هذه الحياة من المثل العليا سيحققه على مسرح الحياة ، فأفرغ عليه أشعة من روحه العظيمة ، وقابله بالعناية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والتكريم ، وأفاض عليه حنانه وعطفه من حين ولادته ونشأته ، وسنقدم عرضاً مفصلاً لألوان ذلك التكريم والاحتفاء الذي صدر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الحسن في حال طفولته وصباه </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6314_209692"/>
      <w:bookmarkStart w:id="73" w:name="pg16314_209692"/>
      <w:bookmarkEnd w:id="73"/>
    </w:p>
    <w:p>
      <w:pPr>
        <w:pStyle w:val="Heading2"/>
        <w:numPr>
          <w:ilvl w:val="1"/>
          <w:numId w:val="1"/>
        </w:numPr>
        <w:rPr/>
      </w:pPr>
      <w:bookmarkStart w:id="74" w:name="pg16314_209692"/>
      <w:bookmarkStart w:id="75" w:name="__RefHeading___Toc5903544_1280447820"/>
      <w:bookmarkStart w:id="76" w:name="_Toc26"/>
      <w:bookmarkEnd w:id="74"/>
      <w:bookmarkEnd w:id="75"/>
      <w:r>
        <w:rPr>
          <w:rtl w:val="true"/>
        </w:rPr>
        <w:t>عبقریۀ ونبوغ</w:t>
      </w:r>
      <w:bookmarkEnd w:id="7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5903546_1280447820"/>
      <w:bookmarkStart w:id="78" w:name="_Toc27"/>
      <w:bookmarkEnd w:id="77"/>
      <w:r>
        <w:rPr>
          <w:rtl w:val="true"/>
        </w:rPr>
        <w:t>اشارة</w:t>
      </w:r>
      <w:bookmarkEnd w:id="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ومما لا شبهة فيه أنّ للتربية الصالحة أهمية كبرى في تكوين الطفل ، وتنمية مداركه ، كما أن سلوك الوالدين له الأثر الفعّال في نموّ ذكائه ، وفي سلوكه العام ، وطفولة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التقت بها جميع هذه العناصر الحية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تربية سبطه ، وأفاض عليه مكرمات نفسه ، والإمام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غذّاه بحكمه ومثله ، والعذراء القدّيسة أفضل بنات حوّاء قد غرست في نفس وليدها الفضيلة والكمال، وبذلك سمت طفولته فكانت مثالاً للتكامل الإنساني ، وعنواناً للسموّ والتهذيب ، ورمزاً للذكاء والعبقرية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ذهب بعض علماء النفس إلى أنّ الطفل فى أصغر ما يلزمه من العادات ، وفي أهم الخصائص العقلية والخلقية ، وفي الموقف العام الذي يقفه من الناس ، وفي وجهة النظر العامة التي ينظر بها إلى الحياة ، أو العمل في كل هذه الأشياء ، مقلد إلى حد كبير ، وقد يكون التقليد أحياناً شعورياً مقصوداً ، ولكنه في أغلب الحالات يكون لا شعورياً ، فإذا منح الطفل بتقليده الأشخاص المهذبين ظل متأثراً بأخلاقهم وعواطفهم ، وإنّ هذا التأثير في أول الأمر يعتبر تقليداً ، ولكنه سرعان ما يصبح عادة ، والعادة طبيعة ثانية، والتقليد هو أحد الطريقين اللذين تكتسب بهما الخصائص الفرديّة، وتتكوّن بهما الأخلاق الشخصية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الإمام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ضوء هذا الرأي هو الفرد الأول في خصائصه العقلية والخلقية ؛ لأنه نشأ في بيت الوحي ، وتربّى في مدرسة التوحيد ، وشاهد جده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أكمل إنسان ضمّه هذا الوجود ، يقيم في كل فترة من الزمن صروحاً للعدل ، ويشيد دعائم الفضيلة والكمال ، قد وسع الناس بأخلاقه ، وجمعهم على كلمة التوحيد ، وتوحيد الكلمة ، فتأثر السبط بذلك ، وانطلق يسلك خطى جده في نصح الناس وإرشادهم ، فقد اجتاز مع أخيه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في دور الطفولة على شيخ لا يحسن الوضوء ، فلم يدعهما السموّ في النفس ، وحبّ الخير للناس أن يتركا الشيخ على حاله لا يحسن وضوءه ، فأحدثا نزاعاً صورياً أمامه ، وجعل كلّ منهما يقول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لَا تُحْسِنُ الْوُضُوءَ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والتفتا إلى الشيخ بأسلوب هادئ وجعلاه حاكماً بينهما ، قائلين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 يَتَوَضَّأُ كُلُّ واحِدٍ مِنَا أَمامَكَ ، وَانْظُرْ أَيُّ الْوُضُوءَ بْنِ أَحْسَنُ ؟</w:t>
      </w:r>
    </w:p>
    <w:p>
      <w:pPr>
        <w:pStyle w:val="BookText"/>
        <w:rPr/>
      </w:pPr>
      <w:r>
        <w:rPr>
          <w:rFonts w:ascii="Amiri" w:hAnsi="Amiri" w:eastAsia="Amiri" w:cs="Amiri"/>
          <w:color w:val="111111"/>
          <w:sz w:val="28"/>
          <w:sz w:val="28"/>
          <w:szCs w:val="28"/>
          <w:rtl w:val="true"/>
          <w:lang w:bidi="ar-SA"/>
        </w:rPr>
        <w:t xml:space="preserve">فتوضئا أمامه ، وجعل الشيخ يمعن في ذلك ، فتنبه إلى قصوره ، والتفت إلى تقصيره من دون أن يأنف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تحسنان الوضوء ، ولكنّ هذا الشيخ الجاهل هو الذي لا يحسن، وقد تعلّم الآن منكما، وتاب على يديكما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البادرة ترينا بوضوح أن اتجاه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هداية الناس بالطرق السليمة ، والأخلاق الرفيعة ، قد انطبعت في ذهن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دور الصبا ، حتى صارت من خصائصه ومن طبائعه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ذهب بعض علماء النفس إلى وراثة الخلق الفردي ، وأنّ لها أثراً مهماً في تكوين أخلاق الشخص، وأنّها لا تقل أهمية عن التقليد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هكسلي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من أثر أو خاصة لكائن عضوي إلا ويرجع كلّها إلى الوراثة ، </w:t>
      </w:r>
    </w:p>
    <w:p>
      <w:pPr>
        <w:pStyle w:val="BookText"/>
        <w:rPr/>
      </w:pPr>
      <w:r>
        <w:rPr>
          <w:rFonts w:ascii="Amiri" w:hAnsi="Amiri" w:eastAsia="Amiri" w:cs="Amiri"/>
          <w:color w:val="111111"/>
          <w:sz w:val="28"/>
          <w:sz w:val="28"/>
          <w:szCs w:val="28"/>
          <w:rtl w:val="true"/>
          <w:lang w:bidi="ar-SA"/>
        </w:rPr>
        <w:t>أو إلى البيئة ، فالتكوين الوراثي يضع الحدود لما هو محتمل ، والبيئة تقرّر أنّ هذا الاحتمال سيتحقق ، فالتكوين الوراثي ليس إلا القدرة على التفاعل مع أية بيئة بطريق خاصّ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أيّد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إنسان لديه قوى موروثة كامنة ، ولكن إظهار أية واحدة يقف على الظروف التي تحيط بهذه القوى عند نموّها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وقاعدة الوراثة تقضي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طليعة من ظفر بهذه الظاهرة ، فقد ورث ما استقر في نفس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القوى الروحية ، والثروة الإصلاحية الهائلة ، يضاف إلى ذلك تأثره بالبيئة الصالحة التي تكونت من أسرته ، ومن خيار المسلمين وصلحائهم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وملك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ميراثه من الذكاء وسموّ الإدراك ما لا يملكه غيره ، فقد حدّث الرواة عن مدى نبوغه الباكر ، فقالوا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كان لا يمرّ عليه شيء إلّا حفظه ، وكان يحضر مجلس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فيحفظ الوحى ، فينطلق إلى أمه فيلقيه عليها ، فتحدّث به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فيتعجب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لَكِ هذا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وَلَدِكَ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واختفى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زوايا البيت ليسمع ولده ، ويقبل الحسن على عادته على أمه ليلقي عليها ما حفظه من آيات الوحي والتنزيل ، فيرتج عليه ، ولا يستطيع النطق ، فتبادر البتول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لِماذا أَرْتجَ عَلَيْكَ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أُمَاهُ ، لَا تَعْجَبِي مِمَّا عَراني ، فَإِنَّ كَبِيراً يَرْعاني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البادرة تدل بوضوح على مدى إدراكه الواسع ، الذي يبصر به الأشياء من بعيد، ويستشف به ما غاب عنه من وراء حجاب </w:t>
      </w:r>
      <w:r>
        <w:rPr>
          <w:rFonts w:eastAsia="Amiri" w:cs="Amiri" w:ascii="Amiri" w:hAnsi="Amiri"/>
          <w:color w:val="111111"/>
          <w:sz w:val="28"/>
          <w:szCs w:val="28"/>
          <w:rtl w:val="true"/>
          <w:lang w:bidi="ar-SA"/>
        </w:rPr>
        <w:t xml:space="preserve">. </w:t>
      </w:r>
      <w:bookmarkStart w:id="79" w:name="pg16314_209697"/>
    </w:p>
    <w:p>
      <w:pPr>
        <w:pStyle w:val="Heading3"/>
        <w:numPr>
          <w:ilvl w:val="2"/>
          <w:numId w:val="1"/>
        </w:numPr>
        <w:rPr/>
      </w:pPr>
      <w:bookmarkStart w:id="80" w:name="__RefHeading___Toc5903548_1280447820"/>
      <w:bookmarkStart w:id="81" w:name="_Toc28"/>
      <w:bookmarkEnd w:id="79"/>
      <w:bookmarkEnd w:id="80"/>
      <w:r>
        <w:rPr>
          <w:rtl w:val="true"/>
        </w:rPr>
        <w:t>حفظه للحديث</w:t>
      </w:r>
      <w:bookmarkEnd w:id="81"/>
    </w:p>
    <w:p>
      <w:pPr>
        <w:pStyle w:val="BookText"/>
        <w:rPr/>
      </w:pPr>
      <w:r>
        <w:rPr>
          <w:rFonts w:ascii="Amiri" w:hAnsi="Amiri" w:eastAsia="Amiri" w:cs="Amiri"/>
          <w:color w:val="111111"/>
          <w:sz w:val="28"/>
          <w:sz w:val="28"/>
          <w:szCs w:val="28"/>
          <w:rtl w:val="true"/>
          <w:lang w:bidi="ar-SA"/>
        </w:rPr>
        <w:t>وحفظ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الشريف أربع سنين الشيء الكثير مما سمعه من جده الله ، ونشير إلى بعض ما رواه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كَلِماتٍ أَقولُهُنَّ فِي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فيمَنْ هَدَيْتَ ، وَعافِني فيمَنْ عَافَيْتَ ، وَتَوَلَّنِي فِيمَنْ تَوَلَّيْتَ ، وَبَارِكْ لِي فِيمَا أَعْطَيْتَ ، وَقِنِي شَرَّ ما قَضَيْتَ ، فَإِنَّكَ تَقضي ولا يُقضى عَلَيْكَ ، وَإِنَّهُ لَا يَدُلُّ مَنْ والَيْتَ ، تَبارَكْتَ وَتَعالَيْتَ</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عمير بن مأمون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صَلاةَ الْغَدَاةِ فَجَلَسَ فِى مُصَلَاهُ حَتَّى تَطْلِعَ الشَّمْسُ ، كانَ لَهُ حِجَابٌ مِنَ النَّارِ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مِنَ النَّارِ</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تذكر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تَمْرَةٌ مِنْ تَمْرِ الصَّدَقَةِ ، فَتَرَكْتُها فِي فَمِي ، فَنَزَعَها بِلُعابِها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ما كان عليك من هذه التمرة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آلُ مُحَمَّدٍ لَا تَحِلُّ لَنَا الصَّدَقَةُ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سمعه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يُريبُك إلى ما لا يُريبُكَ ، فَإِنَّ الشَّرريبَةٌ ، وَالْخَيْرَ طُمَأْنينَةٌ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عن خلق جده الرسول عل الله وسيرته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له له إِذا سَأَلَهُ أَحَدٌ حَاجَةٌ لَمْ يَرُدَّهُ إِلَّا بِها ، أَوْ بِمَيْسورٍ مِنَ الْقَوْلِ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سَيِّدُ الْعَرَب ؟</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 وَعَلِيٌّ سَيِّدُ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فَدْعِيَ لَهُ الإمامُ ، فَلَمّا مَثْلَ بَيْنَ يَدَيْهِ أَرْسَلَ خَلْفَ الأَنْصَارِ ، فَلَمَّا حَضَرُوا الْتَفَتَ إِلَيْهِمْ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 أَلَا أَدُلُّكُمْ عَلَى شَيْءٍ ما إِنْ تَمَسَّكْتُمْ بِهِ لَنْ تَضِلُّوا بَعْدِي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فَأَحِبُّوهُ بِحُبِّي ، وَأَكْرِمُوهُ بِكَرامَتِي ، فَإِنَّ جَبْرَئِيلَ أَخْبَرَنِي بِالَّذِي قُلْتُ لَكُمْ عَن الله عَزَّ وَجَلَّ</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وذكر الدكتور زكي مبارك في التصوّف الإسلامي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مأخذ عقيدة الصوفية في سيد الأنبياء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الخير أن ننص على أنّ هذا الشطط استند فيه الصوفية إلى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 الأَنْبِياءِ ، وهو حديث شك فيه العلماء ، فقد جاء في كتاب العجلوني المسمّى كشف الخفاء والالتباس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اشتهر من الأحاديث على ألسنة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علي روى أن الرسول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سَيِّدَ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سيّد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 وَعَلِيٌّ سَيِّدُ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حدثنا العجلوني أنّ الذهبي يجنح إلى الحكم على هذا الحديث بالوضع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يتبين لنا بجلاء ما أفاده الدكتور زكي مبارك في مأخذ عقيدة الصوفية ، ولبي الحال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انفردوا عن بقيّة فرق الإسلام بالتزامهم بجهتين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تعيناً أولياً، وهو مجمع التعينات، وهو المسمّى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الفلاسفة القدامى، ومستندهم في ذلك هي البراهين التي أقيمت في الفلسفة التي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الواحد لا يصدر منه إلا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العقل الأوّل والصادر الأوّل على الحقيقة الأحمديّة المقدّسة ، وبهذا التطبيق انحازوا عن الفلاسفة ، وحجتهم في ذلك هي الأخبار ، كحديث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النَّاسِ و لَوْلايَ لِما خُلِقَتِ الْأَكْوانِ و أَنَا نَبِيٍّ وَآدَمُ بَيْنَ الْمَاءِ وَالطَّينِ ، ونحوها من الأخبار الدالة على إثبات مطلوبهم بنحو من الدلالة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والمتصوّفة إنما كانوا متصوّفة بالتزامهم بالجهة الأولى التي ذهبت إليها الفلاسفة ، فكان الأجدر بالدكتور زكي مبارك أن لا يطلق القول في أن عقيدة الصوفية قد أخذت من الأخبار ، وعليه أن يبيّن أن إستنادهم إلى الأخبار إنّما هو لتطبيق العقل الأول والصادر الأوّل على الحقيقة الأحمدية ، وكان المناسب له التعرّض إلى مناقشة الصوفية في الجهة الأولى ، وبيان السرّ في تشكيك العلماء في حديث أنا سَيِّدُ النَّاسِ هل كان مصدره ضعف الراوي ، أو من جهة اعتماد الصوفية عليه ، والأخير غير صالح للتضعيف ، والأوّل غير معلوم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علماء الفقه ورواة السنة الشيء الكثير عنه الا الله مما سمعه وشاهده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يتعلق بأحكام الشريعة المقدّسة وآدابها ، وذلك يدل على نبوغه وعبقريته وإدراكه الواسع، والناظر في دور طفولتها يهيم بها إعجاباً وإكباراً وتقديساً، وذلك لما لها من آيات الكمال والفضيلة والذكاء ، ولما أنيطت بلون من التربية الرفيعة التي لم يظفر بها إنسان فيما نحسب</w:t>
      </w:r>
      <w:r>
        <w:rPr>
          <w:rFonts w:eastAsia="IRNazanin" w:cs="IRNazanin"/>
          <w:color w:val="111111"/>
          <w:sz w:val="28"/>
          <w:szCs w:val="28"/>
          <w:rtl w:val="true"/>
          <w:lang w:bidi="fa-IR"/>
        </w:rPr>
        <w:t xml:space="preserve">. </w:t>
      </w:r>
      <w:bookmarkStart w:id="82" w:name="pg16314_209700"/>
    </w:p>
    <w:p>
      <w:pPr>
        <w:pStyle w:val="Heading2"/>
        <w:numPr>
          <w:ilvl w:val="1"/>
          <w:numId w:val="1"/>
        </w:numPr>
        <w:rPr/>
      </w:pPr>
      <w:bookmarkStart w:id="83" w:name="__RefHeading___Toc5903550_1280447820"/>
      <w:bookmarkStart w:id="84" w:name="_Toc29"/>
      <w:bookmarkEnd w:id="82"/>
      <w:bookmarkEnd w:id="83"/>
      <w:r>
        <w:rPr>
          <w:rtl w:val="true"/>
        </w:rPr>
        <w:t>تكریم وحفاوة ٌ</w:t>
      </w:r>
      <w:bookmarkEnd w:id="8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5903552_1280447820"/>
      <w:bookmarkStart w:id="86" w:name="_Toc30"/>
      <w:bookmarkEnd w:id="85"/>
      <w:r>
        <w:rPr>
          <w:rtl w:val="true"/>
        </w:rPr>
        <w:t>اشارة</w:t>
      </w:r>
      <w:bookmarkEnd w:id="8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6314_209702"/>
      <w:bookmarkStart w:id="88" w:name="pg16314_209702"/>
      <w:bookmarkEnd w:id="88"/>
    </w:p>
    <w:p>
      <w:pPr>
        <w:pStyle w:val="BookText"/>
        <w:rPr/>
      </w:pPr>
      <w:bookmarkStart w:id="89" w:name="pg16314_209702"/>
      <w:bookmarkEnd w:id="89"/>
      <w:r>
        <w:rPr>
          <w:rFonts w:ascii="IRNazanin" w:hAnsi="IRNazanin" w:eastAsia="IRNazanin"/>
          <w:color w:val="111111"/>
          <w:sz w:val="28"/>
          <w:sz w:val="28"/>
          <w:szCs w:val="28"/>
          <w:rtl w:val="true"/>
          <w:lang w:bidi="fa-IR"/>
        </w:rPr>
        <w:t>وأشاد كتاب الله العزيز بفضل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واحتفى بهم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فقرنهم بمحكم الكتاب ، وفرض على الأمة مودّتهم وحبّهم ، ولا بد لنا أن نشير إلى بعض ما ورد في الكتاب والسنة في حق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ذلك يرتبط ارتباطاً وثيقاً بما نحن فيه ، ويكشف لنا عن مدى علوّ درجة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وعظم شأنه ، وسموّ منزلته ، وإلى القرّاء ذلك </w:t>
      </w:r>
      <w:r>
        <w:rPr>
          <w:rFonts w:eastAsia="IRNazanin" w:cs="IRNazanin"/>
          <w:color w:val="111111"/>
          <w:sz w:val="28"/>
          <w:szCs w:val="28"/>
          <w:rtl w:val="true"/>
          <w:lang w:bidi="fa-IR"/>
        </w:rPr>
        <w:t>:</w:t>
      </w:r>
    </w:p>
    <w:p>
      <w:pPr>
        <w:pStyle w:val="Heading3"/>
        <w:numPr>
          <w:ilvl w:val="2"/>
          <w:numId w:val="1"/>
        </w:numPr>
        <w:rPr/>
      </w:pPr>
      <w:bookmarkStart w:id="90" w:name="__RefHeading___Toc5903554_1280447820"/>
      <w:bookmarkStart w:id="91" w:name="_Toc31"/>
      <w:bookmarkEnd w:id="90"/>
      <w:r>
        <w:rPr>
          <w:rtl w:val="true"/>
        </w:rPr>
        <w:t>الكتاب العزيز</w:t>
      </w:r>
      <w:bookmarkEnd w:id="91"/>
    </w:p>
    <w:p>
      <w:pPr>
        <w:pStyle w:val="Heading4"/>
        <w:numPr>
          <w:ilvl w:val="3"/>
          <w:numId w:val="1"/>
        </w:numPr>
        <w:rPr/>
      </w:pPr>
      <w:bookmarkStart w:id="92" w:name="__RefHeading___Toc5903556_1280447820"/>
      <w:bookmarkStart w:id="93" w:name="_Toc32"/>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 xml:space="preserve">ونطق كتاب الله العظيم الذي لا يأتيه الباطل من بين يديه ولا من خلفه بفضل أهل البيت ، وبسموّ مكانتهم عند الله ، وحسبنا أن نشير إلى بعض آياته </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5903558_1280447820"/>
      <w:bookmarkStart w:id="95" w:name="_Toc33"/>
      <w:bookmarkEnd w:id="94"/>
      <w:r>
        <w:rPr/>
        <w:t>1</w:t>
      </w:r>
      <w:r>
        <w:rPr>
          <w:rtl w:val="true"/>
        </w:rPr>
        <w:t xml:space="preserve"> - </w:t>
      </w:r>
      <w:r>
        <w:rPr>
          <w:rtl w:val="true"/>
        </w:rPr>
        <w:t>آية المودّة</w:t>
      </w:r>
      <w:bookmarkEnd w:id="95"/>
    </w:p>
    <w:p>
      <w:pPr>
        <w:pStyle w:val="BookText"/>
        <w:rPr/>
      </w:pPr>
      <w:r>
        <w:rPr>
          <w:rFonts w:ascii="Amiri" w:hAnsi="Amiri" w:eastAsia="Amiri" w:cs="Amiri"/>
          <w:color w:val="111111"/>
          <w:sz w:val="28"/>
          <w:sz w:val="28"/>
          <w:szCs w:val="28"/>
          <w:rtl w:val="true"/>
          <w:lang w:bidi="ar-SA"/>
        </w:rPr>
        <w:t>وفرض الله على المسلمين مودة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نطق القرآن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هذه الآية قال بعض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قرابتك الذين أوجبت علينا طاعتهم ؟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وَفَاطِمَةُ وَابْنَاهُما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وروى أبو نعيم بسنده عن جابر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أعرابي إلى النبي الله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اعرض عليَّ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أَنْ لَا إِلَهَ إِلَّا اللهُ وَحْدَهُ لَا شَرِيكَ لَهُ ، وَأَنَّ مُحَمَّداً عَبْدُهُ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تسألنى عليه أجراً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الْمَوَدَّةَ فِي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قرباي أم قرباك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قُرْبايَ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أبايعك، فعلى من لا يحبّك ولا يحبّ قرباك لعنة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المعنيين بهذه الآية في بعض خطبه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مِنْ أَهْلِ الْبَيْتِ الَّذِينَ افْتَرَضَ اللَّهُ مَوَدَّتَهُمْ عَلَى كُلِّ مُسْلِمٍ ، فَقَالَ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قُللَا أَسْأَلُكُمْ عَلَيْهِ أَجْراً إِلَّا الْمَوَدَّةَ فِي الْقُرْبَى وَمَن يَقْتَرِفْ حَسَنَةٌ نَزِدْ لَهُ فِيهَا حُسْناً، فَاقْتِرافُ الْحَسَنَةِ مَوَدَّتُنا أَهْلَ الْبَيْتِ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مضمون الآية الكريمة يشير الإمام الشافعي في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أَهْلَ بَيتِ رَسولِ اللهِ 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الفَخْرِ 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وأفاد الفخر الرازي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ثبت هذا يعني أنّها نزلت في علي وفاطمة وابناهما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 يكونوا مخصوصين بمزيد التعظيم ، وتدلّ عليه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الْمَوَدَّةَ فِي الْقُرْبَى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الاستدلال به ما سبق ، وهو ما ذكره من قبل من أن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يؤول أمرهم إليه ، فكل من كان أمرهم إليه أشدّ وأكمل كانوا هم الآل ، ولا شك أنّ فاطمة وعليّاً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التعلق بينهم وبين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أشد التعلقات ، وهذا كالمعلوم بالنقل المتواتر ، فوجب أن يكونوا هم الآل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يحب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 يُؤْذِيني ما يُؤْذِيها ، وثبت بالنقل المتواتر 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يحبّ عليّاً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ثبت ذلك وجب على كل الأمة مثله ؛ لقوله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وَاتَّبِعُوهُ لَعَلَّكُمْ تَهْتَدُونَ</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ولقوله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فَلْيَحْذَرِ الَّذِينَ يُخَالِفُونَ عَنْ أَمْرِهِ</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ولقوله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كُنتُمْ تُحِبُّونَ اللهَ فَاتَّبِعُونِي يُحْبِبْكُمُ اللهُ</w:t>
      </w:r>
      <w:r>
        <w:rPr>
          <w:rStyle w:val="FootnoteAnchor"/>
          <w:rtl w:val="true"/>
        </w:rPr>
        <w:footnoteReference w:id="10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 </w:t>
      </w:r>
      <w:r>
        <w:rPr>
          <w:rStyle w:val="FootnoteAnchor"/>
          <w:rtl w:val="true"/>
        </w:rPr>
        <w:footnoteReference w:id="101"/>
      </w:r>
      <w:bookmarkStart w:id="96" w:name="pg16314_209705"/>
    </w:p>
    <w:p>
      <w:pPr>
        <w:pStyle w:val="BookText"/>
        <w:rPr/>
      </w:pPr>
      <w:bookmarkEnd w:id="96"/>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للآل منصب عظيم ، ولذلك جعل هذا الدعاء خاتمة التشهد في الصلاة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وَارْحَمْ مُحَمَّداً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التعظيم لم يوجد في حق غير الآل ، فكل ذلك يدل على أنّ حبّ آل محمد واجب</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مودة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أهم الواجبات الإسلامية، ومن أقدس الفروض الدينية ؛ لأنّ فيها أداء لأجر الرسالة ، وصلة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وشكراً له على ما لاقاه من عظيم العناء في سبيل إنقاذ المسلمين من الشرك وعبادة الأوثان ، فحقه على الأمة أن توالى عترته ، وتكن لها المودة والاحترام</w:t>
      </w:r>
      <w:r>
        <w:rPr>
          <w:rFonts w:eastAsia="IRNazanin" w:cs="IRNazanin"/>
          <w:color w:val="111111"/>
          <w:sz w:val="28"/>
          <w:szCs w:val="28"/>
          <w:rtl w:val="true"/>
          <w:lang w:bidi="fa-IR"/>
        </w:rPr>
        <w:t>.</w:t>
      </w:r>
    </w:p>
    <w:p>
      <w:pPr>
        <w:pStyle w:val="Heading4"/>
        <w:numPr>
          <w:ilvl w:val="3"/>
          <w:numId w:val="1"/>
        </w:numPr>
        <w:rPr/>
      </w:pPr>
      <w:bookmarkStart w:id="97" w:name="__RefHeading___Toc5903560_1280447820"/>
      <w:bookmarkStart w:id="98" w:name="_Toc34"/>
      <w:bookmarkEnd w:id="97"/>
      <w:r>
        <w:rPr/>
        <w:t>2</w:t>
      </w:r>
      <w:r>
        <w:rPr>
          <w:rtl w:val="true"/>
        </w:rPr>
        <w:t xml:space="preserve"> - </w:t>
      </w:r>
      <w:r>
        <w:rPr>
          <w:rtl w:val="true"/>
        </w:rPr>
        <w:t>آية التطهير</w:t>
      </w:r>
      <w:bookmarkEnd w:id="98"/>
    </w:p>
    <w:p>
      <w:pPr>
        <w:pStyle w:val="Heading5"/>
        <w:numPr>
          <w:ilvl w:val="4"/>
          <w:numId w:val="1"/>
        </w:numPr>
        <w:rPr/>
      </w:pPr>
      <w:bookmarkStart w:id="99" w:name="__RefHeading___Toc5903562_1280447820"/>
      <w:bookmarkStart w:id="100" w:name="_Toc35"/>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ومن آيات الله البينات الدالة على عصمة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 وعلى طهارتهم من الزيغ والآثام ،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03"/>
      </w:r>
      <w:r>
        <w:rPr>
          <w:rFonts w:ascii="Amiri" w:hAnsi="Amiri" w:eastAsia="Amiri" w:cs="Amiri"/>
          <w:color w:val="111111"/>
          <w:sz w:val="28"/>
          <w:sz w:val="28"/>
          <w:szCs w:val="28"/>
          <w:rtl w:val="true"/>
          <w:lang w:bidi="ar-SA"/>
        </w:rPr>
        <w:t xml:space="preserve">، وهي صريحة في العصمة ، ويقع  البحث في الآية من جهات </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5903564_1280447820"/>
      <w:bookmarkStart w:id="102" w:name="_Toc36"/>
      <w:bookmarkEnd w:id="101"/>
      <w:r>
        <w:rPr>
          <w:rtl w:val="true"/>
        </w:rPr>
        <w:t>دلالتها على العصمة</w:t>
      </w:r>
      <w:bookmarkEnd w:id="10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وكيفية الاستدلال بها على عصمة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تعالى حصر إرادة إذهاب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بكلمةإِنَّمَا ، وهي من أقوى أدوات الحصر ، وبدخول اللام في الكلام الخبري ، وبتكرار لفظ الطهارة وذلك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 والاختصاص</w:t>
      </w:r>
      <w:r>
        <w:rPr>
          <w:rFonts w:eastAsia="Amiri" w:cs="Amiri" w:ascii="Amiri" w:hAnsi="Amiri"/>
          <w:color w:val="111111"/>
          <w:sz w:val="28"/>
          <w:szCs w:val="28"/>
          <w:rtl w:val="true"/>
          <w:lang w:bidi="ar-SA"/>
        </w:rPr>
        <w:t xml:space="preserve">. </w:t>
      </w:r>
      <w:bookmarkStart w:id="103" w:name="pg16314_209706"/>
    </w:p>
    <w:p>
      <w:pPr>
        <w:pStyle w:val="BookText"/>
        <w:rPr/>
      </w:pPr>
      <w:bookmarkEnd w:id="103"/>
      <w:r>
        <w:rPr>
          <w:rFonts w:ascii="Amiri" w:hAnsi="Amiri" w:eastAsia="Amiri" w:cs="Amiri"/>
          <w:color w:val="111111"/>
          <w:sz w:val="28"/>
          <w:sz w:val="28"/>
          <w:szCs w:val="28"/>
          <w:rtl w:val="true"/>
          <w:lang w:bidi="ar-SA"/>
        </w:rPr>
        <w:t>ومن المعلوم أن إرادة الله تعالى يستحيل فيها تخلّف المراد عن الإرادة إِنَّمَا أَمْرُهُ إِذَا أَرَادَ شَيْئاً أَن يَقُولَ لَهُ كُن فَيَكُونُ</w:t>
      </w:r>
      <w:r>
        <w:rPr>
          <w:rStyle w:val="FootnoteAnchor"/>
          <w:rtl w:val="true"/>
        </w:rPr>
        <w:footnoteReference w:id="104"/>
      </w:r>
      <w:r>
        <w:rPr>
          <w:rFonts w:ascii="Amiri" w:hAnsi="Amiri" w:eastAsia="Amiri" w:cs="Amiri"/>
          <w:color w:val="111111"/>
          <w:sz w:val="28"/>
          <w:sz w:val="28"/>
          <w:szCs w:val="28"/>
          <w:rtl w:val="true"/>
          <w:lang w:bidi="ar-SA"/>
        </w:rPr>
        <w:t xml:space="preserve">، وبذلك يتم الاستدلال بها على عصمة أهل البيت الا من كل ذنب ومعصية </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5903566_1280447820"/>
      <w:bookmarkStart w:id="105" w:name="_Toc37"/>
      <w:bookmarkEnd w:id="104"/>
      <w:r>
        <w:rPr>
          <w:rtl w:val="true"/>
        </w:rPr>
        <w:t>المختصّون بها</w:t>
      </w:r>
      <w:bookmarkEnd w:id="105"/>
    </w:p>
    <w:p>
      <w:pPr>
        <w:pStyle w:val="BookText"/>
        <w:rPr/>
      </w:pPr>
      <w:r>
        <w:rPr>
          <w:rFonts w:ascii="IRNazanin" w:hAnsi="IRNazanin" w:eastAsia="IRNazanin"/>
          <w:color w:val="111111"/>
          <w:sz w:val="28"/>
          <w:sz w:val="28"/>
          <w:szCs w:val="28"/>
          <w:rtl w:val="true"/>
          <w:lang w:bidi="fa-IR"/>
        </w:rPr>
        <w:t xml:space="preserve">وأجمع ثقات الرواة أنها نزلت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أمير المؤمنين وفاطمة</w:t>
      </w:r>
    </w:p>
    <w:p>
      <w:pPr>
        <w:pStyle w:val="BookText"/>
        <w:rPr/>
      </w:pPr>
      <w:r>
        <w:rPr>
          <w:rFonts w:ascii="IRNazanin" w:hAnsi="IRNazanin" w:eastAsia="IRNazanin"/>
          <w:color w:val="111111"/>
          <w:sz w:val="28"/>
          <w:sz w:val="28"/>
          <w:szCs w:val="28"/>
          <w:rtl w:val="true"/>
          <w:lang w:bidi="fa-IR"/>
        </w:rPr>
        <w:t>رسول</w:t>
      </w:r>
    </w:p>
    <w:p>
      <w:pPr>
        <w:pStyle w:val="BookText"/>
        <w:rPr/>
      </w:pPr>
      <w:r>
        <w:rPr>
          <w:rFonts w:ascii="Amiri" w:hAnsi="Amiri" w:eastAsia="Amiri" w:cs="Amiri"/>
          <w:color w:val="111111"/>
          <w:sz w:val="28"/>
          <w:sz w:val="28"/>
          <w:szCs w:val="28"/>
          <w:rtl w:val="true"/>
          <w:lang w:bidi="ar-SA"/>
        </w:rPr>
        <w:t>والحسنين الله ، ولم يشاركهم أحد في هذه الفضيلة</w:t>
      </w:r>
      <w:r>
        <w:rPr>
          <w:rStyle w:val="FootnoteAnchor"/>
          <w:rtl w:val="true"/>
        </w:rPr>
        <w:footnoteReference w:id="105"/>
      </w:r>
      <w:r>
        <w:rPr>
          <w:rFonts w:ascii="Amiri" w:hAnsi="Amiri" w:eastAsia="Amiri" w:cs="Amiri"/>
          <w:color w:val="111111"/>
          <w:sz w:val="28"/>
          <w:sz w:val="28"/>
          <w:szCs w:val="28"/>
          <w:rtl w:val="true"/>
          <w:lang w:bidi="ar-SA"/>
        </w:rPr>
        <w:t>، فقد روى الحاكم بسنده عن أم سلمة ، أنها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بيتي نزلت هذه الآية إِنَّمَا يُرِيدُ اللهُ لِيُذْهِبَ عَنكُمُ الرِّجْسَ أَهْلَ الْبَيْتِ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وفاطمة والحسن والحسين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أنا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 وَهَؤُلاءِ أَهْلُ بَيْتي ، اللهُمَّ أَهْلُ بَيْتي أَحَقُّ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أم سلمة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في بيتي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 وفي البيت فاطمة وعلي والحسن والحسين ، فجللهم رسول الله له بكساء كان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بَيْتِي فَأَذْهِبْ عَنْهُمُ الرِّجْسَ </w:t>
      </w:r>
    </w:p>
    <w:p>
      <w:pPr>
        <w:pStyle w:val="BookText"/>
        <w:rPr/>
      </w:pPr>
      <w:r>
        <w:rPr>
          <w:rFonts w:ascii="Amiri" w:hAnsi="Amiri" w:eastAsia="Amiri" w:cs="Amiri"/>
          <w:color w:val="111111"/>
          <w:sz w:val="28"/>
          <w:sz w:val="28"/>
          <w:szCs w:val="28"/>
          <w:rtl w:val="true"/>
          <w:lang w:bidi="ar-SA"/>
        </w:rPr>
        <w:t xml:space="preserve">وَطَهُرْهُمْ تَطْهِيراً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الخطيب البغدادي بسنده عن أبي سعيد الخدري ، عن النبي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أدار عليهم الكساء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بَيْتي ، اللهُمَّ أَذْهِبْ عَنْهُمُ الرِّجْسَ وَطَهُرْهُمْ تَطْهِيراً ، وأمّ سلمة على الباب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ألست منهم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لَعَلَى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خَيْرٍ</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ويدلّ على اختصاص الآية بهم ، وعدم شمولها لغيرهم ، ما رواه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 يأتي كل يوم باب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وقت كل صلاة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أَهْلَ الْبَيْتِ ،إِنَّمَا يُرِيدُ اللهُ لِيُذْهِبَ عَنكُمُ الرِّجْسَ أَهْلَ الْبَيْتِ وَيُطَهِّرَكُمْ تَطْهِيراً الصَّلاةَ رَحِمَكُمُ اللهُ كل يوم خمس مرات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ابن جرير وابن مردويه ، عن أبي الحمراء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ثمانية أشهر بالمدينة ليس من مرّة يخرج إلى صلاة الغد إلا أتى باب عليّ ، فوضع يده على جنبتي الباب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برزة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صليت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أشهر، فإذا خرج من بيته أتى باب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w:t>
      </w:r>
      <w:r>
        <w:rPr>
          <w:rFonts w:ascii="Amiri" w:hAnsi="Amiri" w:eastAsia="Amiri" w:cs="Amiri"/>
          <w:color w:val="111111"/>
          <w:sz w:val="28"/>
          <w:sz w:val="28"/>
          <w:szCs w:val="28"/>
          <w:rtl w:val="true"/>
          <w:lang w:bidi="ar-SA"/>
        </w:rPr>
        <w:t>إِنَّمَا يُرِيدُ اللَّهُ لِيُذْهِبَ عَنكُمُ الرِّجْسَ</w:t>
      </w:r>
      <w:bookmarkStart w:id="106" w:name="pg16314_209708"/>
    </w:p>
    <w:p>
      <w:pPr>
        <w:pStyle w:val="BookText"/>
        <w:rPr/>
      </w:pPr>
      <w:bookmarkEnd w:id="106"/>
      <w:r>
        <w:rPr>
          <w:rFonts w:ascii="Amiri" w:hAnsi="Amiri" w:eastAsia="Amiri" w:cs="Amiri"/>
          <w:color w:val="111111"/>
          <w:sz w:val="28"/>
          <w:sz w:val="28"/>
          <w:szCs w:val="28"/>
          <w:rtl w:val="true"/>
          <w:lang w:bidi="ar-SA"/>
        </w:rPr>
        <w:t>أَهْلَ الْبَيْتِ وَيُطَهِّرَكُمْ تَطْهِيرًا</w:t>
      </w:r>
      <w:r>
        <w:rPr>
          <w:rStyle w:val="FootnoteAnchor"/>
          <w:rtl w:val="true"/>
        </w:rPr>
        <w:footnoteReference w:id="111"/>
      </w:r>
      <w:r>
        <w:rPr>
          <w:rFonts w:ascii="Amiri" w:hAnsi="Amiri" w:eastAsia="Amiri" w:cs="Amiri"/>
          <w:color w:val="111111"/>
          <w:sz w:val="28"/>
          <w:sz w:val="28"/>
          <w:szCs w:val="28"/>
          <w:rtl w:val="true"/>
          <w:lang w:bidi="ar-SA"/>
        </w:rPr>
        <w:t xml:space="preserve"> وروى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بباب فاطمة ستة أشهر إذا خرج الصلاة الفجر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أَهْلَ الْبَيْتِ إِنَّمَا يُرِيدُ اللَّهُ لِيُذْهِبَ عَنكُمُ الرِّجْسَ أَهْلَ الْبَيْتِ وَيُطَهِّرَكُمْ تَطْهِيراً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خطبه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وَإِنا مِنْ أَهْلِ الْبَيْتِ الَّذِي كَانَ جَبْرَئِيلُ يَنْزِلُ إِلَيْنَا ، وَيَصْعَدُ مِنْ عِنْدِنَا ، وَإِنَّا مِنْ أَهْلِ الْبَيْتِ الَّذِينَ أَذْهَبَ اللَّهُ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تواترت الأخبار الصحيحة التي لا مجال للشك في سندها ودلالتها على اختصاص الآية الكريمة في الخمسة من أهل الكساء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تناولها لغيرهم من أسرة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Heading5"/>
        <w:numPr>
          <w:ilvl w:val="4"/>
          <w:numId w:val="1"/>
        </w:numPr>
        <w:rPr/>
      </w:pPr>
      <w:bookmarkStart w:id="107" w:name="__RefHeading___Toc5903568_1280447820"/>
      <w:bookmarkStart w:id="108" w:name="_Toc38"/>
      <w:bookmarkEnd w:id="107"/>
      <w:r>
        <w:rPr>
          <w:rtl w:val="true"/>
        </w:rPr>
        <w:t>خروج نساء النبي</w:t>
      </w:r>
      <w:r>
        <w:rPr>
          <w:rtl w:val="true"/>
        </w:rPr>
        <w:t>(</w:t>
      </w:r>
      <w:r>
        <w:rPr>
          <w:rtl w:val="true"/>
        </w:rPr>
        <w:t>صلی الله علیه وآله وسلم</w:t>
      </w:r>
      <w:r>
        <w:rPr>
          <w:rtl w:val="true"/>
        </w:rPr>
        <w:t>)</w:t>
      </w:r>
      <w:bookmarkEnd w:id="108"/>
    </w:p>
    <w:p>
      <w:pPr>
        <w:pStyle w:val="BookText"/>
        <w:rPr/>
      </w:pPr>
      <w:r>
        <w:rPr>
          <w:rFonts w:ascii="IRNazanin" w:hAnsi="IRNazanin" w:eastAsia="IRNazanin"/>
          <w:color w:val="111111"/>
          <w:sz w:val="28"/>
          <w:sz w:val="28"/>
          <w:szCs w:val="28"/>
          <w:rtl w:val="true"/>
          <w:lang w:bidi="fa-IR"/>
        </w:rPr>
        <w:t>وليس لنساء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في هذه الآية ، فقد اختصّ بها أهل الكساء ، وللتدليل على ذلك نذكر 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خروجهنّ موضوعاً عن الأهل ، فإنّه موضوع لعشيرة الرجل وذوي قرباه ، ولا يشمل الزوجة ، ويؤكد هذا المعنى ما صرح به زيد بن أرقم حينما سئل من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وأيم الله ، إنّ المرأة تكون مع الرجل العصر من الدهر ، ثمّ يطلقها فترجع </w:t>
      </w:r>
      <w:bookmarkStart w:id="109" w:name="pg16314_209709"/>
    </w:p>
    <w:p>
      <w:pPr>
        <w:pStyle w:val="BookText"/>
        <w:rPr/>
      </w:pPr>
      <w:bookmarkEnd w:id="109"/>
      <w:r>
        <w:rPr>
          <w:rFonts w:ascii="Amiri" w:hAnsi="Amiri" w:eastAsia="Amiri" w:cs="Amiri"/>
          <w:color w:val="111111"/>
          <w:sz w:val="28"/>
          <w:sz w:val="28"/>
          <w:szCs w:val="28"/>
          <w:rtl w:val="true"/>
          <w:lang w:bidi="ar-SA"/>
        </w:rPr>
        <w:t xml:space="preserve">إلى أبيها وقومها أهل بيته أصله وعصبته الذين حرموا الصدقة بعده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لو سلمنا أنّ الأهل يطلق على الزوج فلابد من تخصيصه ؛ وذلك للأخبار المتواترة التي تقدم ذكرها ، وهي توجب تقييد الإطلاق من دون شكّ </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5903570_1280447820"/>
      <w:bookmarkStart w:id="111" w:name="_Toc39"/>
      <w:bookmarkEnd w:id="110"/>
      <w:r>
        <w:rPr>
          <w:rtl w:val="true"/>
        </w:rPr>
        <w:t>مزاعم عكرمة</w:t>
      </w:r>
      <w:bookmarkEnd w:id="111"/>
    </w:p>
    <w:p>
      <w:pPr>
        <w:pStyle w:val="BookText"/>
        <w:rPr/>
      </w:pPr>
      <w:r>
        <w:rPr>
          <w:rFonts w:ascii="IRNazanin" w:hAnsi="IRNazanin" w:eastAsia="IRNazanin"/>
          <w:color w:val="111111"/>
          <w:sz w:val="28"/>
          <w:sz w:val="28"/>
          <w:szCs w:val="28"/>
          <w:rtl w:val="true"/>
          <w:lang w:bidi="fa-IR"/>
        </w:rPr>
        <w:t>وزعم عكرمة أنّ الآية نزلت في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ينادي بذلك في السوق</w:t>
      </w:r>
      <w:r>
        <w:rPr>
          <w:rStyle w:val="FootnoteAnchor"/>
          <w:rtl w:val="true"/>
        </w:rPr>
        <w:footnoteReference w:id="115"/>
      </w:r>
      <w:r>
        <w:rPr>
          <w:rFonts w:ascii="Amiri" w:hAnsi="Amiri" w:eastAsia="Amiri" w:cs="Amiri"/>
          <w:color w:val="111111"/>
          <w:sz w:val="28"/>
          <w:sz w:val="28"/>
          <w:szCs w:val="28"/>
          <w:rtl w:val="true"/>
          <w:lang w:bidi="ar-SA"/>
        </w:rPr>
        <w:t xml:space="preserve">، وبلغ من إصراره وعناده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باهلته أنها نزلت في أزواج النبي</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 وعكرمة لا يعوّل على روايته ، ولا يوثق به ، وذلك لما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من الخوارج</w:t>
      </w:r>
      <w:r>
        <w:rPr>
          <w:rStyle w:val="FootnoteAnchor"/>
          <w:rtl w:val="true"/>
        </w:rPr>
        <w:footnoteReference w:id="117"/>
      </w:r>
      <w:r>
        <w:rPr>
          <w:rFonts w:ascii="Amiri" w:hAnsi="Amiri" w:eastAsia="Amiri" w:cs="Amiri"/>
          <w:color w:val="111111"/>
          <w:sz w:val="28"/>
          <w:sz w:val="28"/>
          <w:szCs w:val="28"/>
          <w:rtl w:val="true"/>
          <w:lang w:bidi="ar-SA"/>
        </w:rPr>
        <w:t>، وموقف الخوارج من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من ناحية النصب والعداء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قد عُرف بالكذب واشتهر به ، فعن ابن المسيب ، أنه قال لمولى اسمه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عليَّ كما كذب عكرمة على ابن عبّاس</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عثمان بن مرّة ، أنّه قال للقاسم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عكرمة حدثنا عن ابن عبّاس كذا ، فقال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 إنّ عكرمة كذاب يحدث غدوة حديثاً يخالفه عشيّاً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اتّهامه بالكذب كيف يمكن التعويل على حديثه ؟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فاسقاً يسمع الغناء ، ويلعب بالنرد ، ويتهاون في الصلاة ، وأنّه </w:t>
      </w:r>
      <w:bookmarkStart w:id="112" w:name="pg16314_209710"/>
    </w:p>
    <w:p>
      <w:pPr>
        <w:pStyle w:val="BookText"/>
        <w:rPr/>
      </w:pPr>
      <w:bookmarkEnd w:id="112"/>
      <w:r>
        <w:rPr>
          <w:rFonts w:ascii="Amiri" w:hAnsi="Amiri" w:eastAsia="Amiri" w:cs="Amiri"/>
          <w:color w:val="111111"/>
          <w:sz w:val="28"/>
          <w:sz w:val="28"/>
          <w:szCs w:val="28"/>
          <w:rtl w:val="true"/>
          <w:lang w:bidi="ar-SA"/>
        </w:rPr>
        <w:t>كان خفيف العقل</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منبوذاً عند المسلمين ، فقد جفوه وتجنّبوه ، وبلغت من كراهيّتهم له أنّه لمّا توفّي لم يصلّوا عليه ، ولم يشهدوا تشييع جنازته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هذه الطعون التي واجهته واشتهر بها كيف يمكن التعويل على روايته ؟</w:t>
      </w:r>
    </w:p>
    <w:p>
      <w:pPr>
        <w:pStyle w:val="BookText"/>
        <w:rPr/>
      </w:pPr>
      <w:r>
        <w:rPr>
          <w:rFonts w:ascii="Amiri" w:hAnsi="Amiri" w:eastAsia="Amiri" w:cs="Amiri"/>
          <w:color w:val="111111"/>
          <w:sz w:val="28"/>
          <w:sz w:val="28"/>
          <w:szCs w:val="28"/>
          <w:rtl w:val="true"/>
          <w:lang w:bidi="ar-SA"/>
        </w:rPr>
        <w:t xml:space="preserve">مضافاً إلى أنّها من أخبار الآحاد حتى لو تمنى بالضعف، فإنّها لا تصلح لمعارضة الأخبار الصحيحة المتواترة </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5903572_1280447820"/>
      <w:bookmarkStart w:id="114" w:name="_Toc40"/>
      <w:bookmarkEnd w:id="113"/>
      <w:r>
        <w:rPr/>
        <w:t>3</w:t>
      </w:r>
      <w:r>
        <w:rPr>
          <w:rtl w:val="true"/>
        </w:rPr>
        <w:t xml:space="preserve">- </w:t>
      </w:r>
      <w:r>
        <w:rPr>
          <w:rtl w:val="true"/>
        </w:rPr>
        <w:t>آية المباهلة</w:t>
      </w:r>
      <w:bookmarkEnd w:id="114"/>
    </w:p>
    <w:p>
      <w:pPr>
        <w:pStyle w:val="BookText"/>
        <w:rPr/>
      </w:pPr>
      <w:r>
        <w:rPr>
          <w:rFonts w:ascii="Amiri" w:hAnsi="Amiri" w:eastAsia="Amiri" w:cs="Amiri"/>
          <w:color w:val="111111"/>
          <w:sz w:val="28"/>
          <w:sz w:val="28"/>
          <w:szCs w:val="28"/>
          <w:rtl w:val="true"/>
          <w:lang w:bidi="ar-SA"/>
        </w:rPr>
        <w:t>من آيات الله الباهرات التي أشادت بفضل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روى الجمهور بطرق مستفيضة أنّها نزلت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وأن</w:t>
      </w:r>
      <w:r>
        <w:rPr>
          <w:rFonts w:ascii="Amiri" w:hAnsi="Amiri" w:eastAsia="Amiri" w:cs="Amiri"/>
          <w:color w:val="111111"/>
          <w:sz w:val="28"/>
          <w:sz w:val="28"/>
          <w:szCs w:val="28"/>
          <w:rtl w:val="true"/>
          <w:lang w:bidi="ar-SA"/>
        </w:rPr>
        <w:t>أبْنَاءَنَاإشارة إلى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،وَنِسَاءَنَا إلى فاطمة ،وَأَنفُسَنَا إلى عليّ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وموجز قصّة المباهلة أنّ وفداً من نصارى نجران قدموا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ليناظروه في دينه ، وبعد حديث دار بينهما اتفقا على المباهلة ، وهي أن يبتهلوا أمام الله تعالى فيجعلوا لعنته الخالدة وعذابه المعجل على الكاذبين، وعيّنوا زماناً خاصّاً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اليوم الذي اتفقا عليه ، وقد اختار للمباهلة أعز الناس لديه ، وأكرمهم عند الله ، وهم الحسن والحسين وسيدة النساء فاطمة وأمير المؤمنين ، واحتضن عل الله الحسين وأمسك بيده الأخرى الحسن ، وسارت خلفه الزهراء وهي مغشّاة بملاءة من نور الله ، وأمير المؤمنين يسير خلفها وهو بادي الجلال ، وخرج السيّد والعاقب بولديهما وعليهما الحليّ والحلل ، ومعهم نصارى نجران وفرسان بني الحرث على خيولهم ، وهم على أحسن هيئة واستعداد ، وقد اجتمعت الجماهير الحاشدة وهي تراقب الحادث الخطير ، ويسأل الناس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تباهل النصارى أو تكفّ عن ذلك ؟وبينما هم على هذا الحال ؛ إذ تقدّم السيّد والعاقب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بدا عليهما الذهول والارتباك 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 بمن تباهلنا ؟</w:t>
      </w:r>
    </w:p>
    <w:p>
      <w:pPr>
        <w:pStyle w:val="BookText"/>
        <w:rPr/>
      </w:pPr>
      <w:r>
        <w:rPr>
          <w:rFonts w:ascii="Amiri" w:hAnsi="Amiri" w:eastAsia="Amiri" w:cs="Amiri"/>
          <w:color w:val="111111"/>
          <w:sz w:val="28"/>
          <w:sz w:val="28"/>
          <w:szCs w:val="28"/>
          <w:rtl w:val="true"/>
          <w:lang w:bidi="ar-SA"/>
        </w:rPr>
        <w:t>فأجابهم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أباهِلُكُمْ بِخَيْرِ أَهْلِ الْأَرْضِ ، وَأَكْرَمِهِمْ عَلَى اللهِ ، وأشار إلى علي وفاطمة والحسنين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وقدما له سؤالاً مقروناً بالتعجب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تباهلنا بأهل الكرامة والكبر وأهل الشارة ، ممن آمن بك واتبعك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أباهِلُكُمْ بِهِؤُلاءِ خَيْرِ أَهْلِ الْأَرْضِ وَأَفْضَلِ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فذهلوا وذابت قلوبهم من الخوف والرعب ، ورجعوا قافلين إلى الأسقف زعيمهم يستشيرونه في الأمر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حارثة ، ماذا ترى في الأمر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فأجابهم الأسقف وقد غمرته هيبة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وجوهاً لو سأل الله بها أحد أن يزيل جبلاً من مكانه لأزاله ، ولا يكتفي بذلك بل يدعم قوله بالبرهان </w:t>
      </w:r>
      <w:bookmarkStart w:id="115" w:name="pg16314_209712"/>
    </w:p>
    <w:p>
      <w:pPr>
        <w:pStyle w:val="BookText"/>
        <w:rPr/>
      </w:pPr>
      <w:bookmarkEnd w:id="115"/>
      <w:r>
        <w:rPr>
          <w:rFonts w:ascii="Amiri" w:hAnsi="Amiri" w:eastAsia="Amiri" w:cs="Amiri"/>
          <w:color w:val="111111"/>
          <w:sz w:val="28"/>
          <w:sz w:val="28"/>
          <w:szCs w:val="28"/>
          <w:rtl w:val="true"/>
          <w:lang w:bidi="ar-SA"/>
        </w:rPr>
        <w:t xml:space="preserve">واليمين التي تؤيد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تنظرون محمداً رافعاً يديه ينظر ما تجيئان به ، وحق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نطق فوه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نرجع إلى أهل ولا إلى 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يصيح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إلى الشمس قد تغيّر لونها ، والأفق تنجع فيه السحب الداكنة</w:t>
      </w:r>
      <w:r>
        <w:rPr>
          <w:rStyle w:val="FootnoteAnchor"/>
          <w:rtl w:val="true"/>
        </w:rPr>
        <w:footnoteReference w:id="124"/>
      </w:r>
      <w:r>
        <w:rPr>
          <w:rFonts w:ascii="Amiri" w:hAnsi="Amiri" w:eastAsia="Amiri" w:cs="Amiri"/>
          <w:color w:val="111111"/>
          <w:sz w:val="28"/>
          <w:sz w:val="28"/>
          <w:szCs w:val="28"/>
          <w:rtl w:val="true"/>
          <w:lang w:bidi="ar-SA"/>
        </w:rPr>
        <w:t xml:space="preserve">، والريح تهب هائجة سوداء حمراء ، وهذه الجبال يتصاعد فيها الدخان ، لقد أطل علينا العذاب ، انظروا إلى الطير وهي تقيء حواصلها ، وإلى الشجر كيف تتساقط أوراقها ، وإلى هذه الأرض كيف ترجف تحت أقدامنا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أكبر ، لقد غمرت المسيحيّين عظمة تلك الوجوه المقدّسة ، وآمنوا بما لها من الكرامة والشأن عند الله ، ووقفوا خاضعين أمام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ونفذوا طلباته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 إِنَّ الْعَذابَ تَدَلَّى عَلى أَهْلِ نَجْرانَ ، وَلَوْ لَا عَنوا لَمُسِحُوا قِرَدَةً وَخَنازِيرَ ، وَلاضْطَرَمَ عَلَيْهِمُ الْوادِي ناراً ، وَلاسْتَأْصَلَ اللهُ نَجْرانَ وَأَهْلَهُ حَتَّى الطَّيْرَ عَلَى الشَّجَرِ ، وَما حالَ الْحَوْلُ عَلَى النَّصارى كُلِّهِمْ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ودلّت قصة المباهلة على عظيم منزلة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وسمو مكانتهم ، وأنّهم أفضل خلق الله وأحبّهم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يداني فضلهم أحد من سائر العالمين</w:t>
      </w:r>
      <w:r>
        <w:rPr>
          <w:rFonts w:eastAsia="IRNazanin" w:cs="IRNazanin"/>
          <w:color w:val="111111"/>
          <w:sz w:val="28"/>
          <w:szCs w:val="28"/>
          <w:rtl w:val="true"/>
          <w:lang w:bidi="fa-IR"/>
        </w:rPr>
        <w:t>.</w:t>
      </w:r>
    </w:p>
    <w:p>
      <w:pPr>
        <w:pStyle w:val="Heading4"/>
        <w:numPr>
          <w:ilvl w:val="3"/>
          <w:numId w:val="1"/>
        </w:numPr>
        <w:rPr/>
      </w:pPr>
      <w:bookmarkStart w:id="116" w:name="__RefHeading___Toc5903574_1280447820"/>
      <w:bookmarkStart w:id="117" w:name="_Toc41"/>
      <w:bookmarkEnd w:id="116"/>
      <w:r>
        <w:rPr/>
        <w:t>4</w:t>
      </w:r>
      <w:r>
        <w:rPr>
          <w:rtl w:val="true"/>
        </w:rPr>
        <w:t xml:space="preserve"> - </w:t>
      </w:r>
      <w:r>
        <w:rPr>
          <w:rtl w:val="true"/>
        </w:rPr>
        <w:t>سورة هل أتى</w:t>
      </w:r>
      <w:bookmarkEnd w:id="11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ونزلت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مباركة من سور القرآن الكريم ، وهي سورة هل أتى، فقد روى جمهور المفسرين والمحدّثين أنّها نزلت فيهم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والسبب في نزولها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مرضا ، فعادهما جدّهما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الصحابة ، فقالوا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نذرت الله إن عافى ولديك ، فنذر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ثلاثة أيام شكراً الله إن برنا ، وتابعته الصديقة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وجاريتها فضة في هذا النذر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أبل الحسنان من المرض صاموا جميعاً ، ولم يكن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الوقت شيء من الطعام ليجعله إفطاراً لهم ، فاستقرض ثلاثة أصواع من الشعير ، فعمدت الصدّيقة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الأوّل إلى صاع فطحنته وخبزته ، فلما آن وقت الإفطار وإذا بمسكين يستمنحهم من القوت شيئاً ، فتبرع الإمام في إفطاره ، وتابعه الجميع في صنعه ، وناولوا طعامهم إلى المسكين وقضوا ليلتهم ولم يذوقوا من الطعام شيئاً ، وأصبحوا وهم صائمون ، فلما حان وقت الإفطار والطعام بين أيديهم ، وإذا بيتيم على الباب يشكو ألم الجوع ، فتبرعوا جميعاً بقوتهم وطووا ليلتهم ، ولم يذوقوا سوى الماء القراح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الثالث قامت سيدة النساء فطحنت ما فضل من الشعير وخبزته ، فلمّا حان وقت الإفطار قدّمت لهم الطعام ، وسرعان ما طرق الباب أسير يشكو الجوع ، فسحبوا أيديهم من الطعام ومنحوه له ،سبحانك اللهم أية مبرة أعظم من هذه المبرّة، وأى إيثار أعظم من هذا الإيثار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اليوم الرابع 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لزيارتهم ، فرآهم ، ويا لهول ما رأى ، رأى الصفرة بادية على الوجوه ، والارتعاش حلّ في أجسامهم من الضعف ، فتغير حاله ، وانطلق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واغَوْثاهُ ، أَهْلُ بَيْتِ مُحَمَّدٍ يَموتونَ جياعاً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ينته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كلامه حتى هبط عليه أمين الوحي ، وهو يرفع إليه سورة هل أتى ، وفيها أجمل الثناء ، وعاطر الذكر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w:t>
      </w:r>
    </w:p>
    <w:p>
      <w:pPr>
        <w:pStyle w:val="BookText"/>
        <w:rPr/>
      </w:pPr>
      <w:r>
        <w:rPr>
          <w:rFonts w:ascii="Amiri" w:hAnsi="Amiri" w:eastAsia="Amiri" w:cs="Amiri"/>
          <w:color w:val="111111"/>
          <w:sz w:val="28"/>
          <w:sz w:val="28"/>
          <w:szCs w:val="28"/>
          <w:rtl w:val="true"/>
          <w:lang w:bidi="ar-SA"/>
        </w:rPr>
        <w:t xml:space="preserve">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Style w:val="FootnoteAnchor"/>
          <w:rtl w:val="true"/>
        </w:rPr>
        <w:footnoteReference w:id="127"/>
      </w:r>
      <w:r>
        <w:rPr>
          <w:rFonts w:ascii="Amiri" w:hAnsi="Amiri" w:eastAsia="Amiri" w:cs="Amiri"/>
          <w:color w:val="111111"/>
          <w:sz w:val="28"/>
          <w:sz w:val="28"/>
          <w:szCs w:val="28"/>
          <w:rtl w:val="true"/>
          <w:lang w:bidi="ar-SA"/>
        </w:rPr>
        <w:t xml:space="preserve"> لقد شكر الله سعيهم على هذا الإيثار الذي لا نظير له في عالم المبرّات والإحسان ، وأورثهم في دار الآخرة الفردوس يتقلبون في نعيمه، وجعل ذكرهم خالداً ، وحياتهم قدوة ، وجعلهم أئمة للمسلمين حتّى يرث الله الأرض ومن عليها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المطاف عن بعض الآيات التي نزلت في حق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دون شك تتناول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وتدل على خطورة شأنه ، وسموّ منزلته عند الله </w:t>
      </w:r>
      <w:r>
        <w:rPr>
          <w:rFonts w:eastAsia="Amiri" w:cs="Amiri" w:ascii="Amiri" w:hAnsi="Amiri"/>
          <w:color w:val="111111"/>
          <w:sz w:val="28"/>
          <w:szCs w:val="28"/>
          <w:rtl w:val="true"/>
          <w:lang w:bidi="ar-SA"/>
        </w:rPr>
        <w:t xml:space="preserve">. </w:t>
      </w:r>
      <w:bookmarkStart w:id="118" w:name="pg16314_209715"/>
    </w:p>
    <w:p>
      <w:pPr>
        <w:pStyle w:val="Heading3"/>
        <w:numPr>
          <w:ilvl w:val="2"/>
          <w:numId w:val="1"/>
        </w:numPr>
        <w:rPr/>
      </w:pPr>
      <w:bookmarkStart w:id="119" w:name="__RefHeading___Toc5903576_1280447820"/>
      <w:bookmarkStart w:id="120" w:name="_Toc42"/>
      <w:bookmarkEnd w:id="118"/>
      <w:bookmarkEnd w:id="119"/>
      <w:r>
        <w:rPr>
          <w:rtl w:val="true"/>
        </w:rPr>
        <w:t>السنّة</w:t>
      </w:r>
      <w:bookmarkEnd w:id="120"/>
    </w:p>
    <w:p>
      <w:pPr>
        <w:pStyle w:val="Heading4"/>
        <w:numPr>
          <w:ilvl w:val="3"/>
          <w:numId w:val="1"/>
        </w:numPr>
        <w:rPr/>
      </w:pPr>
      <w:bookmarkStart w:id="121" w:name="__RefHeading___Toc5903578_1280447820"/>
      <w:bookmarkStart w:id="122" w:name="_Toc43"/>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أما الأخبار التي أثرت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سبطه الأكبر ، وأشادت بعظيم شأنه ، وبينت عمّا يكنه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نفسه من عميق الود، وخالص الحبّ ، فهي على طوائف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مختصة به ، والثانية وردت فيه وفي أخيه سيد الشهداء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والثالثة في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أبرارهم فتشمله بالضرورة تلك الأخبار وهذه المناحي قد تظافرت بها النصوص وتواترت حتى أفادت القطع واليقين ، وإلى القرّاء ذلك </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5903580_1280447820"/>
      <w:bookmarkStart w:id="124" w:name="_Toc44"/>
      <w:bookmarkEnd w:id="123"/>
      <w:r>
        <w:rPr>
          <w:rtl w:val="true"/>
        </w:rPr>
        <w:t xml:space="preserve">الطائفة الأولى </w:t>
      </w:r>
      <w:r>
        <w:rPr>
          <w:rtl w:val="true"/>
        </w:rPr>
        <w:t xml:space="preserve">: </w:t>
      </w:r>
      <w:r>
        <w:rPr>
          <w:rtl w:val="true"/>
        </w:rPr>
        <w:t>أما ما أثر عن النبي</w:t>
      </w:r>
      <w:r>
        <w:rPr>
          <w:rtl w:val="true"/>
        </w:rPr>
        <w:t>(</w:t>
      </w:r>
      <w:r>
        <w:rPr>
          <w:rtl w:val="true"/>
        </w:rPr>
        <w:t>صلی الله علیه وآله وسلم</w:t>
      </w:r>
      <w:r>
        <w:rPr>
          <w:rtl w:val="true"/>
        </w:rPr>
        <w:t xml:space="preserve">) </w:t>
      </w:r>
      <w:r>
        <w:rPr>
          <w:rtl w:val="true"/>
        </w:rPr>
        <w:t>فيما يخص سبطه</w:t>
      </w:r>
      <w:bookmarkEnd w:id="124"/>
    </w:p>
    <w:p>
      <w:pPr>
        <w:pStyle w:val="BookText"/>
        <w:rPr/>
      </w:pPr>
      <w:r>
        <w:rPr>
          <w:rFonts w:ascii="Amiri" w:hAnsi="Amiri" w:eastAsia="Amiri" w:cs="Amiri"/>
          <w:color w:val="111111"/>
          <w:sz w:val="28"/>
          <w:sz w:val="28"/>
          <w:szCs w:val="28"/>
          <w:rtl w:val="true"/>
          <w:lang w:bidi="ar-SA"/>
        </w:rPr>
        <w:t xml:space="preserve">، فهي روايات عدّة نقتصر منها على 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البراء بن عازب</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يكنى أبا عمارة، شهد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بدر ، ولكنه لم يأذن له في الجهاد لصغر سنّه ، وغزا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عشرة غزوة ، وهو الذي فتح الري سنة أربع وعشرين في قول أبي عمرو الشيباني ، وشهد مع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وصفين والنهروان ، نزل الكوفة وابتنى بها داراً ، ومات أيام مصعب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على عاتقه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الترمذي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فضائل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كيم وحفاوة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وروت عائشة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يأخذ حسناً فيضمه إليه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ابْني وأنا أُحِبُّهُ وَأُحِبُّ مَنْ يُحِبُّهُ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تظافرت الأخبار بهذا المضمون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سعيد بن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احتضن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أَحْبَبْتُهُ فَأَحِبَّهُ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المتقي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وأبو نعيم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ابن حجر في 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البغوي من طريق يزيد بن أبي زياد ، عن يزيد بن أبي الحسن ، عن سعد بن زيد الأنصاري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حسناً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أحبه مرتين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أُحِبُّهُ إِنِّي وروي عن أبي هريرة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 فَأَجِبُهُ ، وَأَحِبُّ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زهير بن الأقمر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الحسن بن علي يخطب بعدما قتل علي الله إذ قام إليه رجل من الأزد آدم طوال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واضعه في حبوته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فَلْيُحِبَّهُ فَلْيُبَلِّغ الشَاهِدُ الْغائِبَ ، ولولا عزمة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حدثتكم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بكرة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والحسن بن علي إلى جنبه ، وهو يقبل على الناس مرة ، وعليه أخرى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 وَلَعَلَّ اللَّهَ أَنْ يُصْلِحَ بِهِ بَيْنَ فِتَتَيْنِ عَظِيمَتَيْنِ مِنَ الْمُسْلِمِينَ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قال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شيئاً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 وَسَيُصْلِحُ اللَّهُ تَبَارَكَ وَتَعَالَى بِهِ بَيْنَ فِئَتَيْنِ مِنَ الْمُسْلِمِينَ ، وذكره ابن حجر في صواعقه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ابنته فاطمة فوجد الحسن طفلاً يلعب بين يديها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سَيُصْلِحُ عَلَى يَدَيْ ابْنِكَ هَذا بَيْنَ فِئَتَيْنِ عَظِيمَتَيْنِ مِنَ الْمُسْلِمِينَ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ابن عباس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حمل الحسن على رقبته فلقيه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المركب ركبت يا غلام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وَنِعْمَ الرّاكِبُ هُوَ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عبد الله بن عبد الرحمن بن الزبير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أشبه أهل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وأحبهم إليه ، الحسن ، رأيته يجىء وهو ساجد فيركب رقبته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ينزله حتى يكون هو الذي ينزل ، ولقد رأيته وهو راكع فيفرج له بين رجليه حتى يخرج من الجانب الآخر </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إحدى صلاتي العشاء ، فسجد سجدة أطال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 فلمّا سلّم قال له الناس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تَحَلَنِي فَكَرِهْتُ أَنْ أَعَجِّلَهُ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ليخطب ، فجاء الحسن فصعد المنبر ، فوضعه على رقبته حتى كان يرى بريق خلخاليه من أقصى المسجد ، وهما يلمعان على صدر الرسول ، ولم يزل على هذه الحالة حتى فرغ لعل الله من خطبته </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يَنْظُرَ إِلَى سَيِّدِ شَبابِ أَهْلِ الْجَنَّةِ فَلْيَنْظُرْ إِلَى الْحَسَنِ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25" w:name="pg16314_209718"/>
    </w:p>
    <w:p>
      <w:pPr>
        <w:pStyle w:val="BookText"/>
        <w:rPr/>
      </w:pPr>
      <w:bookmarkEnd w:id="125"/>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رَبْحانَتِي مِنَ الدُّنْيا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أنس بن مالك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الحسن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فأردت أن أميطه عنه ، فقال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يا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ابْنِي وَثَمَرَةَ فُوْادِي ، فَإِنَّ مَنْ آدَى هَذَا فَقَدْ آذانِي ، وَمَنْ آذَانِي فقد آذَى الله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طائفة من الأخبار التي وردت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سبطه الأكبر ، ويلمس فيها أسمى ألوان التكريم والحفاوة والحب العميق </w:t>
      </w:r>
      <w:r>
        <w:rPr>
          <w:rFonts w:eastAsia="IRNazanin" w:cs="IRNazanin"/>
          <w:color w:val="111111"/>
          <w:sz w:val="28"/>
          <w:szCs w:val="28"/>
          <w:rtl w:val="true"/>
          <w:lang w:bidi="fa-IR"/>
        </w:rPr>
        <w:t>.</w:t>
      </w:r>
    </w:p>
    <w:p>
      <w:pPr>
        <w:pStyle w:val="Heading4"/>
        <w:numPr>
          <w:ilvl w:val="3"/>
          <w:numId w:val="1"/>
        </w:numPr>
        <w:rPr/>
      </w:pPr>
      <w:bookmarkStart w:id="126" w:name="__RefHeading___Toc5903582_1280447820"/>
      <w:bookmarkStart w:id="127" w:name="_Toc45"/>
      <w:bookmarkEnd w:id="126"/>
      <w:r>
        <w:rPr>
          <w:rtl w:val="true"/>
        </w:rPr>
        <w:t xml:space="preserve">الطائفة الثانية </w:t>
      </w:r>
      <w:r>
        <w:rPr>
          <w:rtl w:val="true"/>
        </w:rPr>
        <w:t xml:space="preserve">: </w:t>
      </w:r>
      <w:r>
        <w:rPr>
          <w:rtl w:val="true"/>
        </w:rPr>
        <w:t>أما ما أثر عن النبي</w:t>
      </w:r>
      <w:r>
        <w:rPr>
          <w:rtl w:val="true"/>
        </w:rPr>
        <w:t>(</w:t>
      </w:r>
      <w:r>
        <w:rPr>
          <w:rtl w:val="true"/>
        </w:rPr>
        <w:t>صلی الله علیه وآله وسلم</w:t>
      </w:r>
      <w:r>
        <w:rPr>
          <w:rtl w:val="true"/>
        </w:rPr>
        <w:t xml:space="preserve">) </w:t>
      </w:r>
      <w:r>
        <w:rPr>
          <w:rtl w:val="true"/>
        </w:rPr>
        <w:t>في حق السبطين</w:t>
      </w:r>
      <w:r>
        <w:rPr>
          <w:rtl w:val="true"/>
        </w:rPr>
        <w:t>(</w:t>
      </w:r>
      <w:r>
        <w:rPr>
          <w:rtl w:val="true"/>
        </w:rPr>
        <w:t>عليهم السلام</w:t>
      </w:r>
      <w:r>
        <w:rPr>
          <w:rtl w:val="true"/>
        </w:rPr>
        <w:t>)</w:t>
      </w:r>
      <w:bookmarkEnd w:id="127"/>
    </w:p>
    <w:p>
      <w:pPr>
        <w:pStyle w:val="BookText"/>
        <w:rPr/>
      </w:pPr>
      <w:r>
        <w:rPr>
          <w:rFonts w:ascii="IRNazanin" w:hAnsi="IRNazanin" w:eastAsia="IRNazanin"/>
          <w:color w:val="111111"/>
          <w:sz w:val="28"/>
          <w:sz w:val="28"/>
          <w:szCs w:val="28"/>
          <w:rtl w:val="true"/>
          <w:lang w:bidi="fa-IR"/>
        </w:rPr>
        <w:t xml:space="preserve">فكوكبة من الروايات الصحاح التي دوّنها الثقات والحفاظ ، وهي صريحة الدلالة في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أعز الناس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أحبهم له ، ونذكر منها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سعيد بن راشد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يسعيان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أحدهما فضمه إلى إبطه ، ثمّ جاء الآخر فضمه إلى إبطه الأخرى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رَبْحانَتاي مِنَ الدُّنْيا ، مَنْ أَحَبَّنِي فَلْيُحِبُّهُما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دوماً يضفي عليهما هذا اللقب ، وقد وردت بذلك روايات عديدة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الرُّكْنَيْنِ اللَّذِيْن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ماتت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الرُّكْنُ الْآخَرُ الَّذِي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سعد بن مالك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والحسن والحسين يلعبان على ظهره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أتحبّهما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أحِبُّهُما ، وَأَنَّهُما رَيْحَانَتاي مِنَ الدُّنْيا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أهل بيتك أحب إليك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ابْنَيَّ ، فيشمهما ويضمهما إليه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أسامة بن زيد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طرقت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ليلة في بعض الحاجة ، فخرج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مشتمل على شيء لا أدري ما هو ؟ فلما فرغت من حاجتي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أنت مشتمل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فكشفه ، فإذا هو حسن وحسين على وركيه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ابْنايَ ، وَابْنا 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أُحِبُهُما فَأَحِبُهُما ، وَأَحِبُّ مَنْ يُحِبُّهُما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سلمان الفارسي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ابْنَايَ ، مَنْ أَحَبَّهُما أَحَبَّنِي ، وَمَنْ أَحَبَّنِي أَحَبَّهُ اللهُ ، وَمَنْ أَحَبَّهُ اللهُ أَدْخَلَهُ الْجَنَّةَ ، وَمَنْ أَبْغَضَهُما أَبْغَضَنِي ، وَمَنْ أَبْغَضَنِي أَبْغَضَهُ اللهُ ، وَمَنْ أَبْغَضَهُ اللهُ أَدْخَلَهُ النَّارَ</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عمر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سَيْدا شَبابِ أَهْلِ الْجَنَّةِ ، وَأَبُوهُما خَيْرٌ مِنْهُما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واعتلى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أعواد المنبر يخطب ، فجاء الحسن والحسين وعليهما قميصان أحمران ، وهما يمشيان ويعثران ،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المنبر فحملهما ، ووضعهما بين يديه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إِذْ يَقولُ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أَنَّمَا أَمْوَالُكُمْ وَأَوْلَادُكُمْ فِتْنَةٌ</w:t>
      </w:r>
      <w:r>
        <w:rPr>
          <w:rStyle w:val="FootnoteAnchor"/>
          <w:rtl w:val="true"/>
        </w:rPr>
        <w:footnoteReference w:id="145"/>
      </w:r>
      <w:r>
        <w:rPr>
          <w:rFonts w:ascii="Amiri" w:hAnsi="Amiri" w:eastAsia="Amiri" w:cs="Amiri"/>
          <w:color w:val="111111"/>
          <w:sz w:val="28"/>
          <w:sz w:val="28"/>
          <w:szCs w:val="28"/>
          <w:rtl w:val="true"/>
          <w:lang w:bidi="ar-SA"/>
        </w:rPr>
        <w:t xml:space="preserve">لَقَدْ نَظَرْتُ إِلَى هذَيْنِ الصَّبِيَّيْنِ وَهُما يَمْشِيانِ وَيَعْثَرانِ فَلَمْ أَصْبِرْ حَتَّى قَطَعْتُ حَديثي وَرَفَعْتُهُما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ابن عباس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بينا نحن ذات يوم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أقبلت فاطمة سلام الله عليها تبكي ،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فداك أبوك ، ما يُبْكِيكَ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خَرَجا وَلَا أَدْرِي أَيْنَ 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تَبْكِينَ ، فَإِنَّ خالِقَهُما أَلْطَفُ بِهِما مَنِّى وَمِنْكَ ، ثم رفع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احْفَظْهُما وَسَلَّمْهُما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لا تحزن فإنّهما في حضيرة بني النجار نائمان ، وقد وكل الله بهما ملكاً يحفظهما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أصحابه حتى أتى الحضيرة ، فإذا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معتنقان نائمان ، وإذا الملك الموكل بهما قد جعل أحد جناحيه تحتهما والآخر فوقهما يظلّلهما ، فأكبّ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يقبلهما حتى انتبها من نومهما ، ثم جعل الحسن على عاتقه الأيمن ، والحسين على عاتقه الأيسر، فتلقاه أبو بكر وقال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رسول الله ، ناولني أحد الصبيين أحمله عنك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 مَطِيُّهُما ، وَنِعْمَ الرّاكِبانِ هُما ، وأبوهُما خَيْرٌ مِنْهُما ، حتى أتى المسجد فقام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قدميه وهما على عاتقيه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 أَلا أدلُّكُمْ عَلَى خَيْرِ النَّاسِ جَدًا وَجَدَّةٌ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بلى يا رسول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وَالْحُسَيْنُ ، جَدَّهُما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الْمُرْسَلِينَ ، وَجَدَّتُهُما خَديجَةُ بِنْتُ خُوَيْلِدٍ ، سَيَّدَةُ نِساءِ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خَيْرِ النَّاسِ عَمَاً وَعَمَّةٌ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وَالْحُسَيْنَ عَمُهُما جَعْفَرُ بْنُ أَبِي طَالِبٍ ، وَعَمَّتَهُما أم هاني بِنْتُ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أَلا أَدُلُّكُمْ عَلى خَيْرِ النَّاسِ خالاً وَخالَةٌ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وَالْحُسَيْنُ ، حَالُهُما الْقَاسِمُ ابْنُ رَسولِ اللهِ ، وَخالَتُهُما زَيْنَبُ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 الْحَسَنَ وَالْحُسَيْنَ فِي الْجَنَّةِ ، وَعَمَّهُما فِي الْجَنَّةِ ، وَعَمَّتَهُما فِي الْجَنَّةِ ، وَمَنْ أَحَبَّهُما فِي الْجَنَّةِ ، وَمَنْ أَبْغَضَهُما في النَّارِ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 الحديث على مدى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لسبطيه ، وأنهما أحبّ أهل بيته إليه ، وآثرهما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شأن النبوّة بعيد عن الاندفاع بعواطف الحبّ ،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يمنحهما هذا الحبّ إلا لأنهما مصدر كل فضيلة ، ومنبع كل خير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على ظهره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 ، وَنِعْمَ الْعِدْلانِ أَنْتُما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المضمون روى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عاتقي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الفرس تحتكما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وَنِعْمَ الفَارِسانِ هُما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وقد نظم ذلك شاعر العقيدة السيد الحميري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حَسَنُ وَالْحُسَيْنُ النَّبِئ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جَلَسا حَجْرةً يَلْعَبانِ</w:t>
      </w:r>
    </w:p>
    <w:p>
      <w:pPr>
        <w:pStyle w:val="BookText"/>
        <w:rPr/>
      </w:pPr>
      <w:r>
        <w:rPr>
          <w:rFonts w:ascii="Amiri" w:hAnsi="Amiri" w:eastAsia="Amiri" w:cs="Amiri"/>
          <w:color w:val="111111"/>
          <w:sz w:val="28"/>
          <w:sz w:val="28"/>
          <w:szCs w:val="28"/>
          <w:rtl w:val="true"/>
          <w:lang w:bidi="ar-SA"/>
        </w:rPr>
        <w:t>فَفَدَاهُما ثُمَّ حَيَاهُما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لَدَيهِ بِذاكَ الْمَكانِ</w:t>
      </w:r>
    </w:p>
    <w:p>
      <w:pPr>
        <w:pStyle w:val="BookText"/>
        <w:rPr/>
      </w:pPr>
      <w:r>
        <w:rPr>
          <w:rFonts w:ascii="Amiri" w:hAnsi="Amiri" w:eastAsia="Amiri" w:cs="Amiri"/>
          <w:color w:val="111111"/>
          <w:sz w:val="28"/>
          <w:sz w:val="28"/>
          <w:szCs w:val="28"/>
          <w:rtl w:val="true"/>
          <w:lang w:bidi="ar-SA"/>
        </w:rPr>
        <w:t>فراحا وَتَحْتَهُما عاتِقاهُ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المَطِيَّةُ وَالرَّاكِبان</w:t>
      </w:r>
      <w:r>
        <w:rPr>
          <w:rStyle w:val="FootnoteAnchor"/>
          <w:rtl w:val="true"/>
        </w:rPr>
        <w:footnoteReference w:id="15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يعلى بن مرّة الثقفي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وجاء في كل من 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وأسد الغابة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يعلى بن مرّة من أفاضل الصحابة ، روى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وشهد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الحديبية ، وبايع بيعة الرضوان ، وشهد خيبر والفتح وهوازن والطائف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الحسن والحسين يستبقان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فضمهما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مَبْخَلَةٌ مَجْبَنَةٌ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سِيْطانِ مِنَ الْأَسْبَاطِ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من مزيد حبّه وإشفاقه على سبطيه أنه كان يعوّذهما خوفاً عليهما من الحسد ، فقد روى أبو نعيم بسنده عن عبد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جلوساً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مر الحسن والحسين وهما صبيان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ابْنَيَّ أَعَوِّذُهُما بِما عَوَّذَ بِهِ إِبْراهِيمُ ابْنَيْهِ إِسْمَاعِيلَ وَإِسْحَاقَ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 كُما بِكَلِماتِ اللهِ التَّامَّةِ مِنْ كُلِّ عَيْنٍ لامَّةٍ ، وَمِنْ كُلِّ شَيْطانِ وَهامَّةٍ</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 سجل المودة الإنسانية أجمل من هذا الحنان ، ولا أكرم من هذا العطف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اشتهر بين المسلمين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وَالْحُسَيْنُ إمامان إن قاما وَإِنْ قَعَدا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وجاء في نزهة المجالس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وفى الإتحاف بحبّ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للحسن والحسين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الإمامانِ ، وَلَأُمِّكُما الشَّفَاعَةُ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منهاج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 ، ابْنُ إمام ، أخو إمام ، أبو أَئِمَّةِ تِسْعَةٍ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وأضفى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حفيديه حلة الإمامة ، وهي من أهم الصفات الماثلة فيهما ؛ وذلك لما تستدعيه من المثل العليا التي لا تتوفّر إلا عند من اختاره الله واصطفاه من بين عباده ، فقد خص الله بها خليله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إِنِّي جَاعِلُكَ لِلنَّاسِ إِمَاماً قَالَ وَمِن ذُرِّيَّتِي قَالَ لَا يَنَالُ عَهْدِي الظَّالِمِينَ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وسنتحدّث عن الإمامة ، وما يعتبر في الإمام من المؤهلات والصفات عند عرض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28" w:name="pg16314_209724"/>
    </w:p>
    <w:p>
      <w:pPr>
        <w:pStyle w:val="Heading4"/>
        <w:numPr>
          <w:ilvl w:val="3"/>
          <w:numId w:val="1"/>
        </w:numPr>
        <w:rPr/>
      </w:pPr>
      <w:bookmarkStart w:id="129" w:name="__RefHeading___Toc5903584_1280447820"/>
      <w:bookmarkStart w:id="130" w:name="_Toc46"/>
      <w:bookmarkEnd w:id="128"/>
      <w:bookmarkEnd w:id="129"/>
      <w:r>
        <w:rPr>
          <w:rtl w:val="true"/>
        </w:rPr>
        <w:t xml:space="preserve">الطائفة الثالثة </w:t>
      </w:r>
      <w:r>
        <w:rPr>
          <w:rtl w:val="true"/>
        </w:rPr>
        <w:t xml:space="preserve">: </w:t>
      </w:r>
      <w:r>
        <w:rPr>
          <w:rtl w:val="true"/>
        </w:rPr>
        <w:t>وتواترت النصوص الصحيحة عن النبي</w:t>
      </w:r>
      <w:r>
        <w:rPr>
          <w:rtl w:val="true"/>
        </w:rPr>
        <w:t>(</w:t>
      </w:r>
      <w:r>
        <w:rPr>
          <w:rtl w:val="true"/>
        </w:rPr>
        <w:t>صلی الله علیه وآله وسلم</w:t>
      </w:r>
      <w:r>
        <w:rPr>
          <w:rtl w:val="true"/>
        </w:rPr>
        <w:t xml:space="preserve">) </w:t>
      </w:r>
      <w:r>
        <w:rPr>
          <w:rtl w:val="true"/>
        </w:rPr>
        <w:t>في لزوم مودة أهل بيته</w:t>
      </w:r>
      <w:bookmarkEnd w:id="130"/>
    </w:p>
    <w:p>
      <w:pPr>
        <w:pStyle w:val="BookText"/>
        <w:rPr/>
      </w:pPr>
      <w:r>
        <w:rPr>
          <w:rFonts w:ascii="Amiri" w:hAnsi="Amiri" w:eastAsia="Amiri" w:cs="Amiri"/>
          <w:color w:val="111111"/>
          <w:sz w:val="28"/>
          <w:sz w:val="28"/>
          <w:szCs w:val="28"/>
          <w:rtl w:val="true"/>
          <w:lang w:bidi="ar-SA"/>
        </w:rPr>
        <w:t>، وأنه حرب لمن حاربهم ، وسلم لمن سالمهم ، وقرنهم بمحكم الكتاب ، وجعلهم سفن النجاة ، وأمان الأمة ، وإلى القرّاء بعض تلك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زيد بن أرقم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حارَبْتُمْ ، وَسِلْمٌ لِمَنْ سالَمْتُمْ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بكر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مخيم خيمة ، وهو متكئ على قوس عربية ، وفي الخيمة علي وفاطمة والحسن والحسين عالم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الْمُسْلِمِينَ ، أَنَا سِلْمٌ لِمَنْ سالَمَ أَهْلَ الْخَيْمَةِ ، وَحَرْبٌ لِمَنْ حارَبَهُمْ ، وَوَلِيٍّ لِمَنْ والاهُمْ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يُحِبُّهُمْ</w:t>
      </w:r>
    </w:p>
    <w:p>
      <w:pPr>
        <w:pStyle w:val="BookText"/>
        <w:rPr/>
      </w:pPr>
      <w:r>
        <w:rPr>
          <w:rFonts w:ascii="Amiri" w:hAnsi="Amiri" w:eastAsia="Amiri" w:cs="Amiri"/>
          <w:color w:val="111111"/>
          <w:sz w:val="28"/>
          <w:sz w:val="28"/>
          <w:szCs w:val="28"/>
          <w:rtl w:val="true"/>
          <w:lang w:bidi="ar-SA"/>
        </w:rPr>
        <w:t xml:space="preserve">إِلَّا سَعِيدُ الْجَدَّ ، طَيِّبُ الْمَوْلِدِ ، وَلَا يُبْغِضُهُمْ إِلَّا شَقِيُّ الْجَدَّ ، رَدِيءُ الْوِلادَةِ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حنبل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الحسن والحسين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 وَأَحَبَّ هَدَيْنِ ، وَأَبَاهُما ، وَأَمَّهُما ، كانَ مَعِي فِي دَرَجَتي يَوْمَ الْقِيَامَةِ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جابر ،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بعرفات وعلي تجاهه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إِدْنُ مِنّي يا عَلِيُّ ، خُلِقْتُ أَنا وَأَنْتَ مِنْ شَجَرَةٍ ، أَنا أَصْلُها ، وَأَنْتَ فَرْعُهَا ، وَالْحَسَنُ وَالْحُسَيْنُ أَغْصانُها ، فَمَنْ تَعَلَّقَ بِغُصْنٍ مِنْهَا أَدْخَلَهُ اللهُ الْجَنَّةَ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الْأَرْضِ مِنَ الْفَرَقِ ، وَأَهْلُ بَيْتي أَمانٌ لأمتي مِنَ الْإِخْتِلافِ ، فَإِذَا خَالَفَتْها قَبِيلَةٌ مِنَ الْعَرَبِ اخْتَلَفُوا </w:t>
      </w:r>
    </w:p>
    <w:p>
      <w:pPr>
        <w:pStyle w:val="BookText"/>
        <w:rPr/>
      </w:pPr>
      <w:r>
        <w:rPr>
          <w:rFonts w:ascii="Amiri" w:hAnsi="Amiri" w:eastAsia="Amiri" w:cs="Amiri"/>
          <w:color w:val="111111"/>
          <w:sz w:val="28"/>
          <w:sz w:val="28"/>
          <w:szCs w:val="28"/>
          <w:rtl w:val="true"/>
          <w:lang w:bidi="ar-SA"/>
        </w:rPr>
        <w:t>فصاروا حِزْبَ إِبْلِيسَ</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زيد بن أرقم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بَعْدِي ، 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بَيْتِي ، وَلَنْ يَفْتَرِنَا حَتَّى يَرِدا عَلَيَّ الْحَوْضَ ، فَانْظُرُوا كَيْفَ تَخْلُفوني فيهما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حديث الثقلين من أوثق الأحاديث النبوية ، وأكثرها ذيوعاً ، وقد اهتم العلماء به اهتماماً بالغاً ؛ لأنّه يحمل جانباً مهماً من جوانب العقيدة الإسلامية ، كما أنّه من أظهر الأدلة التي تستند إليها الشيعة في حصر الإمامة في أهل البيت ، وفي عصمتهم من الأخطاء والأهواء ؛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قرنهم بكتاب الله العزيز الذي لا يأتيه الباطل من بين يديه ولا من خلفه ، فلا يفترق أحدهما عن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الطبيعي أن صدور أية مخالفة لأحكام الدين تعتبر افتراقاً عن الكتاب العزيز ، وقد صرّح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افتراقهما حتى يردا عليه الحوض ، فدلالته على العصمة ظاهرة جليّة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كرّر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في غير موقف من المواقف لأنه يهدف إلى صيانة الأمة والمحافظة على استقامتها ، وعدم انحرافها في المجالات العقائدية ، وغيرها إن تمسكت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تتقدم عليهم ، ولم تتأخر عنهم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واستيفاء البحث في جوانب الحديث يستدعي وضع كتاب خاص ، وقد كفانا مؤونة البحث عنه ما ذكره العلماء من التحقيق الرائع في جميع مناحي الحديث ، سواء أكان من ناحية السند أم الدلالة وغيرهما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سعيد الخدري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النبي الا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بَيْتِي فِيكُمْ كَسَفِينَةٍ نُوحٍ ، مَنْ رَكِبها نَجا ، وَمَنْ تَخَلَّفَ عَنْهَا غَرِقَ ، وَإِنَّمَا مَثَلُ أَهْلِ بَيْتِي فِيكُمْ مَثَلُ بابِ حِطَّةَ فِي بَنِي إِسْرَائِيلَ ، مَنْ دَخَلَهُ غُفِرَ لَهُ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وجاء في مستدرك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حنش الكناني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ذر يقول وهو آخذ بباب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من عرفني فأنا من عرفتم ، ومن أنكرني فأنا أبو ذر ،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 مَنْ رَكِبَهَا نَجا ، وَمَنْ تَخَلَّفَ</w:t>
      </w:r>
    </w:p>
    <w:p>
      <w:pPr>
        <w:pStyle w:val="BookText"/>
        <w:rPr/>
      </w:pPr>
      <w:r>
        <w:rPr>
          <w:rFonts w:ascii="Amiri" w:hAnsi="Amiri" w:eastAsia="Amiri" w:cs="Amiri"/>
          <w:color w:val="111111"/>
          <w:sz w:val="28"/>
          <w:sz w:val="28"/>
          <w:szCs w:val="28"/>
          <w:rtl w:val="true"/>
          <w:lang w:bidi="ar-SA"/>
        </w:rPr>
        <w:t>عَنْها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تظافرت الأخبار بهذا النصّ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الإمام شرف الدين في مراجعاته القيمة في بيان الحديث ،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 تعلم أن المراد من تشبيههم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بسفينة نوح أن من لجأ إليهم في الدين فأخذ فروعه وأصوله عن أئمتهم الميامين نجا من عذاب النار ، ومن تخلف عنهم كان كمن أوى يوم الطوفان إلى جبل ليعصمه من أمر الله ، غير أنّ ذاك غرق في الماء ، وهذا في الحميم 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تشبيههم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حطة هو أنّ الله تعالى جعل ذلك الباب مظهراً من مظاهر التواضع لجلاله والبخوع لحكمه ، وبهذا كان سبباً للمغفرة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وجه الشبه ، وقد حاوله ابن حجر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هذه الأحاديث وغيرها من أمثالها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ووجه تشبيههم بالسفينة أنّ من أحبهم وعظمهم شكراً لنعمة مشرّفهم ، وأخذ بهدي علمائهم ، نجا من ظلمة المخالفات ، ومن تخلّف عن ذلك غرق في بحر كفر النعم ، وهلك في مفاوز الطغيان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وجه تشبيههم بباب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جعل دخول ذلك الباب الذي هو باب أريحا أو بيت المقدس مع التواضع والاستغفار سبباً </w:t>
      </w:r>
    </w:p>
    <w:p>
      <w:pPr>
        <w:pStyle w:val="BookText"/>
        <w:rPr/>
      </w:pPr>
      <w:r>
        <w:rPr>
          <w:rFonts w:ascii="Amiri" w:hAnsi="Amiri" w:eastAsia="Amiri" w:cs="Amiri"/>
          <w:color w:val="111111"/>
          <w:sz w:val="28"/>
          <w:sz w:val="28"/>
          <w:szCs w:val="28"/>
          <w:rtl w:val="true"/>
          <w:lang w:bidi="ar-SA"/>
        </w:rPr>
        <w:t>للمغفرة ، وجعل لهذه الأمة مودّة أهل البيت سبباً لها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آلِ مُحَمَّدٍ بَراءَةٌ مِنَ النّارِ ، وَحُبُّ آلِ مُحَمَّدٍ جَوازٌ عَلَى الصِّراطِ، وَالْوَلايَةُ لآلِ مُحَمَّدٍ أَمانٌ مِنَ الْعَذاب</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عَلى حُبِّ آلِ مُحَمَّدٍ ماتَ شَهِيداً ، أَلَا وَمَنْ ماتَ عَلَى حُبِّ آلِ مُحَمَّدٍ ماتَ مَغْفُوراً لَهُ ، أَلَا وَمَنْ ماتَ عَلى حُبِّ آلِ مُحَمَّدٍ ماتَ تَائِباً ، أَلَا وَمَنْ ماتَ عَلى حُبِّ آلِ مُحَمَّدٍ ماتَ مُؤْمِناً مُسْتَكْمِلَ الْإِيمَانِ ، أَلَا وَمَنْ مَاتَ عَلَىٰ حُبِّ آلِ مُحَمَّدٍ بَشَّرَهُ مَلَكُ الْمَوْتِ بِالْجَنَّةِ ، ثُمَّ مُنْكِرٌ وَنَكِيرٌ ، أَلَا وَمَنْ ماتَ عَلَى حُبِّ آلِ مُحَمَّدٍ يُزَفُ إِلَى الْجَنَّةِ كَما تُزَقُّ الْعَرُوسُ إِلى بَيْتِ زَوْجِهَا ، أَلَا وَمَنْ ماتَ عَلَى حُبِّ آلِ مُحَمَّدٍ فُتِحَ لَهُ في قَبْرِهِ بابانِ إِلَى الْجَنَّةِ ، أَلَا وَمَنْ مَاتَ عَلَى حُبِّ آلِ مُحَمَّدٍ جَعَلَ اللَّهُ قَبْرَهُ مَزارَ مَلائِكَةِ الرَّحْمَةِ ، أَلَا آلِ مُحَمَّدٍ ماتَ عَلَى السُّنَّةِ وَالْجَمَاعَةِ ، أَلَا وَمَنْ ماتَ عَلى بُغْضِ آلِ مُحَمَّدٍ جاءَ يَوْمَ الْقِيامَةِ مَكْتُوباً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آيسٌ مِنْ رَحمَةِ اللهِ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واجْعَلُوا أَهْلَ بَيْتِي مِنْكُم مَكانَ الرَّأْسِ مِنَ الْجَسَدِ ، وَمَكَانَ الْعَينَينِ مِنَ الرَّأْسِ ، وَلَا يَهْتَدِي الرَّأْسُ إِلَّا بِالعَينَينِ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الواجب على المسلمين أن يجعلوا أهل بيت نبيّهم مكان الرأس من الجسد، ومكان العينين من الرأس، فيتمسكوا بأهدافهم، ويأخذوا بأفعالهم وأقوالهم ، ولو أنّهم حققوا ذلك لكانوا سادات الأمم وهداة الشعوب ، ولكنّهم ناصبوهم العداء ، وأخروهم عن مراتبهم ، وأزالوهم عن مكانتهم ، فأصيبت الأمة بالنكسات ، وحفّت </w:t>
      </w:r>
      <w:bookmarkStart w:id="131" w:name="pg16314_209728"/>
    </w:p>
    <w:p>
      <w:pPr>
        <w:pStyle w:val="BookText"/>
        <w:rPr/>
      </w:pPr>
      <w:bookmarkEnd w:id="131"/>
      <w:r>
        <w:rPr>
          <w:rFonts w:ascii="Amiri" w:hAnsi="Amiri" w:eastAsia="Amiri" w:cs="Amiri"/>
          <w:color w:val="111111"/>
          <w:sz w:val="28"/>
          <w:sz w:val="28"/>
          <w:szCs w:val="28"/>
          <w:rtl w:val="true"/>
          <w:lang w:bidi="ar-SA"/>
        </w:rPr>
        <w:t xml:space="preserve">بها الخطوب والأخطار ، فإنا لله وإنّا إليه راجعون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تَزولُ قَدَما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يُسْأَلُ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أَقْناهُ ، وَعَنْ جَسَدِهِ فيما أَبْلاهُ ، وَعَنْ مالِهِ فيما أَنْفَقَهُ ، وَمِنْ أَيْنَ اكْتَسَبَهُ ، وَعَنْ مَحَيَّتِنا أَهْلَ الْبَيْتِ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المسلمين مسؤولون أمام الله عن مودة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حبهم ، ومن أظهر ألوان الحبّ الأخذ بأقوالهم والاقتداء بهم في جميع المجالات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يَحْيا حَياتي ، وَيَموتُ مَمَاتِي ، وَيَسْكُنُ جَنَّةَ عَدْنٍ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غَرَسَها رَبِّي ، فَلْيُوالِ عَلِيّاً مِنْ بَعْدِي ، وَلْيُوالِ وَلِيَّهُ ، وَلْيَقْتَدِ بِأَهْلِ بَيْتِي مِنْ بَعْدِي ، فَإِنَّهُمْ عِتْرَتي ، خُلِقوا مِنْ طِيْنَتِي ، وَرُزِقوا فَهُمي وَعِلْمِي ، فَوَيْلٌ لِلْمُكَذِّبِينَ بِفَضْلِهِمْ مِنْ أُمَّتي ، الْقاطِعِينَ فِيهِمْ صِلَتي ، لَا أَنا لَهُمُ اللهُ شَفاعَتي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ونقتصر على هذه السنن التي أثرت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بيته ، وهناك عشرات أمثالها ذكرت في كتب الحديث ، وهي تهتف بفضلهم ، وتلزم المسلمين بالرجوع إليهم في جميع المجالات</w:t>
      </w:r>
      <w:r>
        <w:rPr>
          <w:rFonts w:eastAsia="IRNazanin" w:cs="IRNazanin"/>
          <w:color w:val="111111"/>
          <w:sz w:val="28"/>
          <w:szCs w:val="28"/>
          <w:rtl w:val="true"/>
          <w:lang w:bidi="fa-IR"/>
        </w:rPr>
        <w:t>.</w:t>
      </w:r>
    </w:p>
    <w:p>
      <w:pPr>
        <w:pStyle w:val="Heading4"/>
        <w:numPr>
          <w:ilvl w:val="3"/>
          <w:numId w:val="1"/>
        </w:numPr>
        <w:rPr/>
      </w:pPr>
      <w:bookmarkStart w:id="132" w:name="__RefHeading___Toc5903586_1280447820"/>
      <w:bookmarkStart w:id="133" w:name="_Toc47"/>
      <w:bookmarkEnd w:id="132"/>
      <w:r>
        <w:rPr>
          <w:rtl w:val="true"/>
        </w:rPr>
        <w:t>احتفاء المسلمین به</w:t>
      </w:r>
      <w:bookmarkEnd w:id="13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واحتفى المسلمون بالإمام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احتفاء بالغاً ، فكان كبار الصحابة يقابلونه بالتجلّة والتكريم ، ويتسابقون إلى القيام بخدمته ، فهذا عبدالله بن عباس حبر الأمة كان إذا ركب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فأمسك لهما الركاب، وسوّى عليهما الثياب ، وقد لامه مدرك بن زياد على ذلك ، فنهره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w:t>
      </w:r>
    </w:p>
    <w:p>
      <w:pPr>
        <w:pStyle w:val="BookText"/>
        <w:rPr/>
      </w:pPr>
      <w:r>
        <w:rPr>
          <w:rFonts w:ascii="IRNazanin" w:hAnsi="IRNazanin" w:eastAsia="IRNazanin"/>
          <w:color w:val="111111"/>
          <w:sz w:val="28"/>
          <w:sz w:val="28"/>
          <w:szCs w:val="28"/>
          <w:rtl w:val="true"/>
          <w:lang w:bidi="fa-IR"/>
        </w:rPr>
        <w:t xml:space="preserve">هذان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أوليس ممّا أنعم الله به عليّ أن أمسك لهما الركاب ، وأسوّي عليهما الثياب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وبلغ من تعظيم المسلمين وتكريمهم لهما أنهما كانا يفدان إلى بيت الله الحرام ماشيين ، فما اجتازا على ركب إلا ترجّل ذلك الركب إجلالاً وإكباراً لهما ، وإذا طافا بالبيت الحرام بلغ زحام الناس عليهما مبلغاً هائلاً لم يشاهد نظيره لأجل السلام عليهما ، والتبرك بزيارتهما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أبو هريرة إذا رأى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مقبلاً قام إليه فقبله بسرته ؛ لأنه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يفعل ذلك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وحقاً للمسلمين أن يكرموا حفيد نبيهم ويقدسوه بعد ما كرمه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من شأنه</w:t>
      </w:r>
      <w:r>
        <w:rPr>
          <w:rFonts w:eastAsia="IRNazanin" w:cs="IRNazanin"/>
          <w:color w:val="111111"/>
          <w:sz w:val="28"/>
          <w:szCs w:val="28"/>
          <w:rtl w:val="true"/>
          <w:lang w:bidi="fa-IR"/>
        </w:rPr>
        <w:t xml:space="preserve">. </w:t>
      </w:r>
      <w:bookmarkStart w:id="134" w:name="pg16314_209730"/>
    </w:p>
    <w:p>
      <w:pPr>
        <w:pStyle w:val="Heading2"/>
        <w:numPr>
          <w:ilvl w:val="1"/>
          <w:numId w:val="1"/>
        </w:numPr>
        <w:rPr/>
      </w:pPr>
      <w:bookmarkStart w:id="135" w:name="__RefHeading___Toc5903588_1280447820"/>
      <w:bookmarkStart w:id="136" w:name="_Toc48"/>
      <w:bookmarkEnd w:id="134"/>
      <w:bookmarkEnd w:id="135"/>
      <w:r>
        <w:rPr>
          <w:rtl w:val="true"/>
        </w:rPr>
        <w:t>مِن مُثُلِةُ العُليَا</w:t>
      </w:r>
      <w:bookmarkEnd w:id="13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5903590_1280447820"/>
      <w:bookmarkStart w:id="138" w:name="_Toc49"/>
      <w:bookmarkEnd w:id="137"/>
      <w:r>
        <w:rPr>
          <w:rtl w:val="true"/>
        </w:rPr>
        <w:t>اشارة</w:t>
      </w:r>
      <w:bookmarkEnd w:id="13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6314_209732"/>
      <w:bookmarkStart w:id="140" w:name="pg16314_209732"/>
      <w:bookmarkEnd w:id="140"/>
    </w:p>
    <w:p>
      <w:pPr>
        <w:pStyle w:val="BookText"/>
        <w:rPr/>
      </w:pPr>
      <w:bookmarkStart w:id="141" w:name="pg16314_209732"/>
      <w:bookmarkEnd w:id="141"/>
      <w:r>
        <w:rPr>
          <w:rFonts w:ascii="Amiri" w:hAnsi="Amiri" w:eastAsia="Amiri" w:cs="Amiri"/>
          <w:color w:val="111111"/>
          <w:sz w:val="28"/>
          <w:sz w:val="28"/>
          <w:szCs w:val="28"/>
          <w:rtl w:val="true"/>
          <w:lang w:bidi="ar-SA"/>
        </w:rPr>
        <w:t xml:space="preserve">وتوفّرت في الإمام أبي محمد الصفات الرفيعة والمثل الكريمة ، وتجسّدت فيه طاقات الإسلام وعناصره ومقوماته ، فهو بحكم قابليّاته ونزعاته فذ من أفذاذ العقل الإنساني ، ومثل من أمثلة التكامل البشري ، وعظيم من عظماء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بلغ الإمام الذروة في فضائله ومآثره، وأصالة رأيه ، وسموّ تفكيره، وشدّة ورعه ، وسعة حلمه ، ودماثة أخلاقه ، إلى غير ذلك من ملكاته التي كان بها موضع اعتزاز المسلمين وفخرهم ، ونشير إلى بعضها </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5903592_1280447820"/>
      <w:bookmarkStart w:id="143" w:name="_Toc50"/>
      <w:bookmarkEnd w:id="142"/>
      <w:r>
        <w:rPr>
          <w:rtl w:val="true"/>
        </w:rPr>
        <w:t>إمامته</w:t>
      </w:r>
      <w:r>
        <w:rPr>
          <w:rtl w:val="true"/>
        </w:rPr>
        <w:t>(</w:t>
      </w:r>
      <w:r>
        <w:rPr>
          <w:rtl w:val="true"/>
        </w:rPr>
        <w:t>عليه السلام</w:t>
      </w:r>
      <w:r>
        <w:rPr>
          <w:rtl w:val="true"/>
        </w:rPr>
        <w:t>)</w:t>
      </w:r>
      <w:bookmarkEnd w:id="143"/>
    </w:p>
    <w:p>
      <w:pPr>
        <w:pStyle w:val="Heading4"/>
        <w:numPr>
          <w:ilvl w:val="3"/>
          <w:numId w:val="1"/>
        </w:numPr>
        <w:rPr/>
      </w:pPr>
      <w:bookmarkStart w:id="144" w:name="__RefHeading___Toc5903594_1280447820"/>
      <w:bookmarkStart w:id="145" w:name="_Toc51"/>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 xml:space="preserve">ومن أبرز الصفات المائلة فيه هي الإمامة ، وذلك لما تستدعيه من المُثل والقابليات التي لا تتوفّر إلا عند من اصطفاه الله واختاره من بين عباده ، وقد حباه تعالى بها ، وأعلن ذلك الرسول الكريم بقوله فيه وفي 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وَالْحُسَيْنُ إمامانِ إن قاما وَإِنْ فَعَدا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لنا من وقفة قصيرة لنتبين فيها معنى الإمامة ، وبعض الشؤون التي تتعلّق بها ، فإنّها تكشف عن سموّ مكانة الإمام وعظيم شأنه ، وإلى القرّاء ذلك </w:t>
      </w:r>
      <w:r>
        <w:rPr>
          <w:rFonts w:eastAsia="Amiri" w:cs="Amiri" w:ascii="Amiri" w:hAnsi="Amiri"/>
          <w:color w:val="111111"/>
          <w:sz w:val="28"/>
          <w:szCs w:val="28"/>
          <w:rtl w:val="true"/>
          <w:lang w:bidi="ar-SA"/>
        </w:rPr>
        <w:t xml:space="preserve">: </w:t>
      </w:r>
      <w:bookmarkStart w:id="146" w:name="pg16314_209733"/>
    </w:p>
    <w:p>
      <w:pPr>
        <w:pStyle w:val="Heading4"/>
        <w:numPr>
          <w:ilvl w:val="3"/>
          <w:numId w:val="1"/>
        </w:numPr>
        <w:rPr/>
      </w:pPr>
      <w:bookmarkStart w:id="147" w:name="__RefHeading___Toc5903596_1280447820"/>
      <w:bookmarkStart w:id="148" w:name="_Toc52"/>
      <w:bookmarkEnd w:id="146"/>
      <w:bookmarkEnd w:id="147"/>
      <w:r>
        <w:rPr>
          <w:rtl w:val="true"/>
        </w:rPr>
        <w:t>معنى الإمامة</w:t>
      </w:r>
      <w:bookmarkEnd w:id="148"/>
    </w:p>
    <w:p>
      <w:pPr>
        <w:pStyle w:val="BookText"/>
        <w:rPr/>
      </w:pPr>
      <w:r>
        <w:rPr>
          <w:rFonts w:ascii="Amiri" w:hAnsi="Amiri" w:eastAsia="Amiri" w:cs="Amiri"/>
          <w:color w:val="111111"/>
          <w:sz w:val="28"/>
          <w:sz w:val="28"/>
          <w:szCs w:val="28"/>
          <w:rtl w:val="true"/>
          <w:lang w:bidi="ar-SA"/>
        </w:rPr>
        <w:t xml:space="preserve">وحدّدها علماء الكلام ،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رئاسة عامّة في أمور الدين والدنيا لشخص 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هذا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الزعيم العام والرئيس المتبع ، وله السلطة الشاملة على الناس في جميع شؤونهم الدينية والدنيوية </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5903598_1280447820"/>
      <w:bookmarkStart w:id="150" w:name="_Toc53"/>
      <w:bookmarkEnd w:id="149"/>
      <w:r>
        <w:rPr>
          <w:rtl w:val="true"/>
        </w:rPr>
        <w:t>الحاجة إلى الإمامة</w:t>
      </w:r>
      <w:bookmarkEnd w:id="150"/>
    </w:p>
    <w:p>
      <w:pPr>
        <w:pStyle w:val="BookText"/>
        <w:rPr/>
      </w:pPr>
      <w:r>
        <w:rPr>
          <w:rFonts w:ascii="Amiri" w:hAnsi="Amiri" w:eastAsia="Amiri" w:cs="Amiri"/>
          <w:color w:val="111111"/>
          <w:sz w:val="28"/>
          <w:sz w:val="28"/>
          <w:szCs w:val="28"/>
          <w:rtl w:val="true"/>
          <w:lang w:bidi="ar-SA"/>
        </w:rPr>
        <w:t xml:space="preserve">والإمامة ضرورة من ضروريات الحياة لا يمكن الاستغناء عنها بحال من الأحوال ، فيها يقام ما اعوج من نظام الدنيا والدين ، وبها تتحقق العدالة الكبرى التي ينشدها الله في أرضه، ويتحقق الأمن العام ، والسلام بين الناس ، ويدفع عنهم الهرج والمرج ، ويمنع القوي من أن يتحكم في 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الأمور الداعية إلى وجود الإمام إيصال الناس إلى عبادة الله ، ونشر أحكامه وتعاليمه، وتغذية المجتمع بروح الإيمان والتقوى ليبتعد الإنسان بذلك عن الشرّ ويتجه إلى الخير ، ويجب على الأمة كافة الانقياد إليه ، والامتثال لأوامره ليقيم أودها ، ويلم شعثها ، ويهديها إلى سواء السبيل </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5903600_1280447820"/>
      <w:bookmarkStart w:id="152" w:name="_Toc54"/>
      <w:bookmarkEnd w:id="151"/>
      <w:r>
        <w:rPr>
          <w:rtl w:val="true"/>
        </w:rPr>
        <w:t>واجبات الإمام</w:t>
      </w:r>
      <w:bookmarkEnd w:id="152"/>
    </w:p>
    <w:p>
      <w:pPr>
        <w:pStyle w:val="BookText"/>
        <w:rPr/>
      </w:pPr>
      <w:r>
        <w:rPr>
          <w:rFonts w:ascii="Amiri" w:hAnsi="Amiri" w:eastAsia="Amiri" w:cs="Amiri"/>
          <w:color w:val="111111"/>
          <w:sz w:val="28"/>
          <w:sz w:val="28"/>
          <w:szCs w:val="28"/>
          <w:rtl w:val="true"/>
          <w:lang w:bidi="ar-SA"/>
        </w:rPr>
        <w:t xml:space="preserve">إن على إمام المسلمين وولي أمرهم أن يقوم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الدين ، وحراسة الإسلام ، وصيانته من المستهترين بالقيم والأخلاق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تنفيذ الأحكام ، والقضاء على الخصومات ، وإنصاف المظلوم من ظالمه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حماية البلاد الإسلامية من الغزو الخارجي، سواء أكان الغزو عسكرياً أم فكرياً ، كما في هذه العصور التي غزت بلادنا بعض المبادئ الهدامة التي تدعو إلى تحطيم الأسس التي أقامها الإسلام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الحدود، والقضاء على كافة الجرائم التي توجب شقاء الإنسان </w:t>
      </w:r>
      <w:r>
        <w:rPr>
          <w:rFonts w:eastAsia="Amiri" w:cs="Amiri" w:ascii="Amiri" w:hAnsi="Amiri"/>
          <w:color w:val="111111"/>
          <w:sz w:val="28"/>
          <w:szCs w:val="28"/>
          <w:rtl w:val="true"/>
          <w:lang w:bidi="ar-SA"/>
        </w:rPr>
        <w:t xml:space="preserve">. </w:t>
      </w:r>
      <w:bookmarkStart w:id="153" w:name="pg16314_209734"/>
    </w:p>
    <w:p>
      <w:pPr>
        <w:pStyle w:val="BookText"/>
        <w:rPr/>
      </w:pPr>
      <w:bookmarkEnd w:id="15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تحصين الثغور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جباية الأموال ، كالزكاة والخراج وغيرها من الأمور التي نص عليها التشريع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الأمناء في جهاز الحكم ، وعدم استعمال الموظف محاباة أو إثرة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النظارة على أمور الرعية بالذات ، ولا يجوز له أن يعول على الغير لينظر فيها ، لأنّ ذلك من حقوق الرعيّة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القضاء على البطالة ، ونشر الرفاهية الشاملة في ربوع الأمة ، وإنقاذها من  الفقر والحرمان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الأمور التي يجب على الإمام أن يطبقها على مسرح الحياة العامة ، وقد استوفينا البحث في هذه الجهات في كتابنا نظام الحكم والإدارة في الإسلام</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5903602_1280447820"/>
      <w:bookmarkStart w:id="155" w:name="_Toc55"/>
      <w:bookmarkEnd w:id="154"/>
      <w:r>
        <w:rPr>
          <w:rtl w:val="true"/>
        </w:rPr>
        <w:t>أوصافه</w:t>
      </w:r>
      <w:bookmarkEnd w:id="155"/>
    </w:p>
    <w:p>
      <w:pPr>
        <w:pStyle w:val="BookText"/>
        <w:rPr/>
      </w:pPr>
      <w:r>
        <w:rPr>
          <w:rFonts w:ascii="Amiri" w:hAnsi="Amiri" w:eastAsia="Amiri" w:cs="Amiri"/>
          <w:color w:val="111111"/>
          <w:sz w:val="28"/>
          <w:sz w:val="28"/>
          <w:szCs w:val="28"/>
          <w:rtl w:val="true"/>
          <w:lang w:bidi="ar-SA"/>
        </w:rPr>
        <w:t xml:space="preserve">ولا بدّ فى الإمام أن تتوفّر فيه الشروط الآتية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العدالة على شروطها الجامعة ، وهي الامتناع من ارتكاب كبائر الذنوب والإصرار على صغائرها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بما تحتاج إليه الأمة في جميع مجالاتها ، ومعرفة النوازل والأحكام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الحواس ، كالسمع والبصر واللسان ، ليصح معها مباشرة ما يدرك كما يشترط سلامة الأعضاء الأخرى من أي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الرأي المفضي إلى سياسة الرعيّة وتدبير المصالح العامّة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والنجدة والقدرة على حماية بيضة الإسلام وجهاد العدوّ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 وهو أن يكون الإمام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هذه الشروط والأوصاف، كلّ من الماوردي وابن خلدون</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العصمة ، وعرفها 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لطف من الله يفيضها على أكمل عباده ، وبها يمتنع من ارتكاب الجرائم والموبقات ، عمداً وسهواً، وقد أجمعت الشيعة على اعتبارها في الإمام ، ويدلّ عليها حديث الثقلين، فقد قرن الرسول له بين الكتاب والعترة ، وكما أن الكتاب معصوم من الخطأ والزلل ، فكذلك العترة الطاهرة ، وإلّا لما صحت المقارنة والمساواة بينهما ، وقد تقدّم الكلام في بيان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الأوصاف لم تتوفر إلا في أئمة أهل البيت لا للحضنة الإسلام وحماته ، والأدلاء على مرضاة الله وطاعته، وقد وصفهم الكميت شاعر العقيدة الإسلامية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للقريبينَ مِنْ نَدى وَالْبَعيدين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في عُى الأَحْكامِ</w:t>
      </w:r>
    </w:p>
    <w:p>
      <w:pPr>
        <w:pStyle w:val="BookText"/>
        <w:rPr/>
      </w:pPr>
      <w:r>
        <w:rPr>
          <w:rFonts w:ascii="Amiri" w:hAnsi="Amiri" w:eastAsia="Amiri" w:cs="Amiri"/>
          <w:color w:val="111111"/>
          <w:sz w:val="28"/>
          <w:sz w:val="28"/>
          <w:szCs w:val="28"/>
          <w:rtl w:val="true"/>
          <w:lang w:bidi="ar-SA"/>
        </w:rPr>
        <w:t xml:space="preserve">وَالمُصيبينَ باب ما أَخطأَ 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وَمُرْسَى قَواعِدِ الإسلام</w:t>
      </w:r>
    </w:p>
    <w:p>
      <w:pPr>
        <w:pStyle w:val="BookText"/>
        <w:rPr/>
      </w:pPr>
      <w:r>
        <w:rPr>
          <w:rFonts w:ascii="Amiri" w:hAnsi="Amiri" w:eastAsia="Amiri" w:cs="Amiri"/>
          <w:color w:val="111111"/>
          <w:sz w:val="28"/>
          <w:sz w:val="28"/>
          <w:szCs w:val="28"/>
          <w:rtl w:val="true"/>
          <w:lang w:bidi="ar-SA"/>
        </w:rPr>
        <w:t>وَالْحُماةِ الْكُفاة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 ضِراماً وَقودُهُ بِضِرامِ</w:t>
      </w:r>
    </w:p>
    <w:p>
      <w:pPr>
        <w:pStyle w:val="BookText"/>
        <w:rPr/>
      </w:pPr>
      <w:r>
        <w:rPr>
          <w:rFonts w:ascii="Amiri" w:hAnsi="Amiri" w:eastAsia="Amiri" w:cs="Amiri"/>
          <w:color w:val="111111"/>
          <w:sz w:val="28"/>
          <w:sz w:val="28"/>
          <w:szCs w:val="28"/>
          <w:rtl w:val="true"/>
          <w:lang w:bidi="ar-SA"/>
        </w:rPr>
        <w:t>وَالْغُيوث الذين إن أَمْحَلَ 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فَمَأوى حَواضِنِ الأَبْتامِ</w:t>
      </w:r>
    </w:p>
    <w:p>
      <w:pPr>
        <w:pStyle w:val="BookText"/>
        <w:rPr/>
      </w:pPr>
      <w:r>
        <w:rPr>
          <w:rFonts w:ascii="Amiri" w:hAnsi="Amiri" w:eastAsia="Amiri" w:cs="Amiri"/>
          <w:color w:val="111111"/>
          <w:sz w:val="28"/>
          <w:sz w:val="28"/>
          <w:szCs w:val="28"/>
          <w:rtl w:val="true"/>
          <w:lang w:bidi="ar-SA"/>
        </w:rPr>
        <w:t>راجحي الوزن كاملي العَدلِ في 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طبّينَ بِالأمورِ الحِسامِ</w:t>
      </w:r>
    </w:p>
    <w:p>
      <w:pPr>
        <w:pStyle w:val="BookText"/>
        <w:rPr/>
      </w:pPr>
      <w:r>
        <w:rPr>
          <w:rFonts w:ascii="Amiri" w:hAnsi="Amiri" w:eastAsia="Amiri" w:cs="Amiri"/>
          <w:color w:val="111111"/>
          <w:sz w:val="28"/>
          <w:sz w:val="28"/>
          <w:szCs w:val="28"/>
          <w:rtl w:val="true"/>
          <w:lang w:bidi="ar-SA"/>
        </w:rPr>
        <w:t>ساسَةٌ لا كَمَنْ يُرى رَعْيَةَ 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سَواءٌ وَرِعْيَةَ الأَنعام </w:t>
      </w:r>
      <w:r>
        <w:rPr>
          <w:rStyle w:val="FootnoteAnchor"/>
          <w:rtl w:val="true"/>
        </w:rPr>
        <w:footnoteReference w:id="17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أئمة أهل البيت سلام الله عليهم قد دلّلوا بسيرتهم وهديهم على عصمتهم من الخطأ والزيغ ، وقد برهنت الحوادث والوقائع على ذلك ، ودلّت على أنهم نسخة لا مثيل لها في تاريخ الإنسانية ، وذلك لما لهم من عظيم الفضل والتقوى والحراجة </w:t>
      </w:r>
      <w:bookmarkStart w:id="156" w:name="pg16314_209736"/>
    </w:p>
    <w:p>
      <w:pPr>
        <w:pStyle w:val="BookText"/>
        <w:rPr/>
      </w:pPr>
      <w:bookmarkEnd w:id="156"/>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5903604_1280447820"/>
      <w:bookmarkStart w:id="158" w:name="_Toc56"/>
      <w:bookmarkEnd w:id="157"/>
      <w:r>
        <w:rPr>
          <w:rtl w:val="true"/>
        </w:rPr>
        <w:t>تعيينه</w:t>
      </w:r>
      <w:bookmarkEnd w:id="158"/>
    </w:p>
    <w:p>
      <w:pPr>
        <w:pStyle w:val="BookText"/>
        <w:rPr/>
      </w:pPr>
      <w:r>
        <w:rPr>
          <w:rFonts w:ascii="Amiri" w:hAnsi="Amiri" w:eastAsia="Amiri" w:cs="Amiri"/>
          <w:color w:val="111111"/>
          <w:sz w:val="28"/>
          <w:sz w:val="28"/>
          <w:szCs w:val="28"/>
          <w:rtl w:val="true"/>
          <w:lang w:bidi="ar-SA"/>
        </w:rPr>
        <w:t xml:space="preserve">وذهبت الشيعة إلى أن تعيين الإمام ليس بيد الأمّة ، ولا بيد أهل الحل والعقد منها ، والانتخاب في الإمامة باطل ، والاختيار فيها مستحيل ، فحالها كحال النبوّة ، فكما أنّها لا تكون بإيجاد الإنسان وتكوينه كذلك الإمامة ، لأن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شرط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يعرفها إلا الله المطلع على خفايا النفوس ، وقد أوضح ذلك واستدلّ عليه حجّة آل محمّد ومهدي هذه الأمة القائم المنتظر الا في حديثه مع سعد بن عبد الله ، فقد عبدالله ، فقد سأل عن العلة التي تمنع الناس من اختيار إمام لأنفسهم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يَخْتارونَ مُصْلِحاً أَوْ مُفسداً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مصلحاً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يَجوزُ أَنْ تَقَعَ خِيرَتُهُمْ عَلَى الْمُفْسِدِ بَعْدَ أَنْ لَا يَعْلَمَ أَحَدٌ بِما يَخْطُرُ بِبَالِهِ مِنْ إِصْلَاحِ أَوْ فَسَادٍ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الْعِلَّةُ أُوْرِدُها لَكَ بِبُرْهَانٍ يَثِقُ بِهِ عَقْلُكَ ، أَخْبِرْنِي عَنِ الرُّسُلِ الَّذِينَ اصْطَفَاهُمُ اللَّهُ تَعَالَى، وَأَنْزَلَ الْكُتُبَ عَلَيْهِمْ ، وَأَيَّدَهُمْ بِالْوَحْيِ وَالْعِصْمَةِ؛ إِذْ هُمْ أَعْلامُ الْاُمَم ، وَأَهْدِى إِلَى الْإِخْتِيَارِ مِنْهُمْ ، مِثْلِ مُوسَى وَعِيسَى، هَلْ يَجوزُ مَعَ وُفورِ عَقْلِهِما ، وَكَمالِ عِلْمِهِما إذا هَمَا بِالْإِخْتِيارِ</w:t>
      </w:r>
    </w:p>
    <w:p>
      <w:pPr>
        <w:pStyle w:val="BookText"/>
        <w:rPr/>
      </w:pPr>
      <w:r>
        <w:rPr>
          <w:rFonts w:ascii="Amiri" w:hAnsi="Amiri" w:eastAsia="Amiri" w:cs="Amiri"/>
          <w:color w:val="111111"/>
          <w:sz w:val="28"/>
          <w:sz w:val="28"/>
          <w:szCs w:val="28"/>
          <w:rtl w:val="true"/>
          <w:lang w:bidi="ar-SA"/>
        </w:rPr>
        <w:t>أَنْ تَقَعَ خِيرَتُهُما عَلَى الْمُنافِقِ وَهُما يَظُنَانِهِ أَنَّهُ مُؤْمِنٌ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159" w:name="pg16314_209737"/>
    </w:p>
    <w:p>
      <w:pPr>
        <w:pStyle w:val="BookText"/>
        <w:rPr/>
      </w:pPr>
      <w:bookmarkEnd w:id="15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مُوسَى كَلِيمُ اللهِ تَعَالَى مَعَ وُفورِ عَقْلِهِ ، وَكَمَالِ عِلْمِهِ ، وَنُزولِ الْوَحْى عَلَيْهِ ، اخْتارَ مِنْ أَعْيانِ قَوْمِهِ وَوُجُوهِ عَسْكَرِهِ لِميقَاتِ رَبِّهِ سَبْعِينَ رَجُلاً مِمَّنْ لَا يَشُكُ في إِيْمَانِهِمْ وَإِخْلاصِهِمْ ، فَوَقَعَتْ خَيرَتُهُ عَلَى الْمُنافِقِينَ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مُوسَى قَوْمَهُ سَبْعِينَ رَجُلاً لِمِيقَاتِنَا</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أَرِنَا اللَّهَ جَهْرَةٌ فَأَخَذَتْهُمُ الصَّاعِقَةُ بِظُلْمِهِمْ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وَجَدْنَا اخْتِيارَ مَنْ قَدِ اصْطَفَاهُ اللهُ تَعَالَى لِلنُّبُوَّةِ واقعاً عَلَى الْأَفْسَدِ دونَ الْأَصْلَحُ وَهُوَ يَظُنُّ أَنَّهُ الْأَصْلَحَ عَلِمْنا أَنَّ الْإِخْتِيارَ لَيْسَ إِلَّا لِمَنْ يَعْلَمُ</w:t>
      </w:r>
    </w:p>
    <w:p>
      <w:pPr>
        <w:pStyle w:val="BookText"/>
        <w:rPr/>
      </w:pPr>
      <w:r>
        <w:rPr>
          <w:rFonts w:ascii="Amiri" w:hAnsi="Amiri" w:eastAsia="Amiri" w:cs="Amiri"/>
          <w:color w:val="111111"/>
          <w:sz w:val="28"/>
          <w:sz w:val="28"/>
          <w:szCs w:val="28"/>
          <w:rtl w:val="true"/>
          <w:lang w:bidi="ar-SA"/>
        </w:rPr>
        <w:t xml:space="preserve">ما تُخفي الصُّدُورُ وَتَكِنُّ الضَّمَائِرُ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الطاقات البشرية قاصرة عن إدراك الأصلح الذي تسعد به الأمة ، فليس اختياره بيد الإنسان وإنّما هو بيد الله العالم بخفايا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صورة مجملة عن الإمامة ، وتفصيل الكلام يجده المتتبع مستوفى في كتب الكلام </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5903606_1280447820"/>
      <w:bookmarkStart w:id="161" w:name="_Toc57"/>
      <w:bookmarkEnd w:id="160"/>
      <w:r>
        <w:rPr>
          <w:rtl w:val="true"/>
        </w:rPr>
        <w:t>أخلاقه</w:t>
      </w:r>
      <w:r>
        <w:rPr>
          <w:rtl w:val="true"/>
        </w:rPr>
        <w:t>(</w:t>
      </w:r>
      <w:r>
        <w:rPr>
          <w:rtl w:val="true"/>
        </w:rPr>
        <w:t>عليه السلام</w:t>
      </w:r>
      <w:r>
        <w:rPr>
          <w:rtl w:val="true"/>
        </w:rPr>
        <w:t xml:space="preserve">) </w:t>
      </w:r>
      <w:r>
        <w:rPr>
          <w:rtl w:val="true"/>
        </w:rPr>
        <w:t>الرفيعة</w:t>
      </w:r>
      <w:bookmarkEnd w:id="16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علماء الاجتماع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تتفاضل الأمم في حال البداوة بالقوة البدنيّة، فإذا ارتقت تفاضلت بالعلم ، ثمّ إذا بلغت من الارتقاء غايته تفاضلت بالأخلاق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فالأخلاق هي غاية ما يصل إليه الإنسان في سموّه وكماله وتهذيبه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الخلق الكامل إذا انطبع في النفس لا يمكن أن تنحرف عن الطريق القويم ، أو تحلّ الأنانية محل الإيثار ، أو تستولي عليها المغريات والنقائص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ذلك كانت الأخلاق من أهم العناصر التي تبتني عليها الحياة الاجتماعيّة والفرديّة ، كما أنّها من أوثق الأسباب في بقاء الأمم وفي دوام حضارتها وأصالتها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أقوى العلل في ظهور الشرائع السماوية ، وبقاء سلطانها الروحي عنايتها بالأخلاق واهتمامها بتهذيب النفوس وتربيتها بالنزعات الخيّرة ، وقد اهتم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اهتماماً بالغاً ، واعتبرها من أبرز الأسباب التي بعث من أجلها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استطاع بمكارم أخلاقه أن يوقظ البشر من سباته ، ويؤسس معالم الحضارة في العالم ، ويغيّر مجرى التاريخ ، فقد ألّف ما بين القلوب ، ووحد المشاعر والعواطف ، وجمع الناس على صعيد المحبّة والإخاء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عظيم أخلاقه مثالاً للرحمة الإلهية التي تملأ القلوب البائسة الحزينة رجاءاً ورحمة ، كان يزور ضعفاء المسلمين، ويعود مرضاهم ، ويشهد جنائزهم، ويجيب دعوة من دعاه، ولا يردّ دعوة مملوك ولا فقير</w:t>
      </w:r>
      <w:r>
        <w:rPr>
          <w:rStyle w:val="FootnoteAnchor"/>
          <w:rtl w:val="true"/>
        </w:rPr>
        <w:footnoteReference w:id="181"/>
      </w:r>
      <w:r>
        <w:rPr>
          <w:rFonts w:ascii="Amiri" w:hAnsi="Amiri" w:eastAsia="Amiri" w:cs="Amiri"/>
          <w:color w:val="111111"/>
          <w:sz w:val="28"/>
          <w:sz w:val="28"/>
          <w:szCs w:val="28"/>
          <w:rtl w:val="true"/>
          <w:lang w:bidi="ar-SA"/>
        </w:rPr>
        <w:t>، ومن جالسه صابره حتى يكون جليسه هو المنصرف ، وما أخذ أحد بيده فجذبها منه حتى يكون الآخذ هو الذي يرسلها ، وكان حريصاً على تطييب النفوس ، واجتناب الإساءة لأيّ</w:t>
      </w:r>
    </w:p>
    <w:p>
      <w:pPr>
        <w:pStyle w:val="BookText"/>
        <w:rPr/>
      </w:pPr>
      <w:r>
        <w:rPr>
          <w:rFonts w:ascii="IRNazanin" w:hAnsi="IRNazanin" w:eastAsia="IRNazanin"/>
          <w:color w:val="111111"/>
          <w:sz w:val="28"/>
          <w:sz w:val="28"/>
          <w:szCs w:val="28"/>
          <w:rtl w:val="true"/>
          <w:lang w:bidi="fa-IR"/>
        </w:rPr>
        <w:t xml:space="preserve">إنسان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الأخلاق الرفيعة قد تمثلت في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ميراثه من جده </w:t>
      </w:r>
    </w:p>
    <w:p>
      <w:pPr>
        <w:pStyle w:val="BookText"/>
        <w:rPr/>
      </w:pPr>
      <w:r>
        <w:rPr>
          <w:rFonts w:ascii="Amiri" w:hAnsi="Amiri" w:eastAsia="Amiri" w:cs="Amiri"/>
          <w:color w:val="111111"/>
          <w:sz w:val="28"/>
          <w:sz w:val="28"/>
          <w:szCs w:val="28"/>
          <w:rtl w:val="true"/>
          <w:lang w:bidi="ar-SA"/>
        </w:rPr>
        <w:t xml:space="preserve">العظيم ، وقد ذكر التاريخ بوادر كثيرة من مكارم أخلاقه نسوق بعضها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اجتاز على جماعة من الفقراء قد وضعوا على وجه الأرض كسيرات من الخبز كانوا قد التقطوها من الطريق، وهم يأكلون منها ، فدعوه إلى مشاركتهم ، فأجابهم إلى ذلك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فرغ من تناول الطعام دعاهم إلى ضيافته، فأطعمهم وكساهم</w:t>
      </w:r>
      <w:r>
        <w:rPr>
          <w:rStyle w:val="FootnoteAnchor"/>
          <w:rtl w:val="true"/>
        </w:rPr>
        <w:footnoteReference w:id="182"/>
      </w:r>
      <w:r>
        <w:rPr>
          <w:rFonts w:ascii="Amiri" w:hAnsi="Amiri" w:eastAsia="Amiri" w:cs="Amiri"/>
          <w:color w:val="111111"/>
          <w:sz w:val="28"/>
          <w:sz w:val="28"/>
          <w:szCs w:val="28"/>
          <w:rtl w:val="true"/>
          <w:lang w:bidi="ar-SA"/>
        </w:rPr>
        <w:t xml:space="preserve">وأغدق عليهم نعمه وإحسانه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التواضع دليل على كمال النفس وسموها وشرفها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التَّواضُعَ لَا يَزِيْدُ الْعَبْدَ إِلَّا رِفْعَةً ، فَتَواضَعُوا يَرْحَمُكُمُ اللهُ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آيات أخلاقه أنه مرّ على صبيان يتناولون الطعام ، فدعوه لمشاركتهم ، فأجابهم إلى ذلك ، ثمّ حملهم إلى منزله ، فمنحهم برّه ومعروفه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الْيَدُ لَهُمْ ؛ لأَنَّهُمْ لَمْ يَجِدُوا غَيْرَ ما أَطْعَمُونِي ، وَنَحْنُ نَجِدُ مِمَّا أَعْطَيْنَاهُمْ</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مكارم أخلاقه أنه كان يغضي عمّن أساء إليه ، ويقابله بالإحسان ، فقد كانت عنده شاة فوجدها يوماً قد كسرت رجلها ، فقال الله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لأجلب لك الهم والغم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قتبسم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لَأَسُرَّنَّكَ ، فأعتقه وأجزل له في العطاء</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عظيم أخلاقه أنه كان جالساً في مكان فأراد الانصراف منه ، فجاءه فقير فرحب به ولاطفه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جَلَسْتَ عَلى حِينِ قيامِ مِنَا ، أَفَتَأْذَنَ لِي بِالْإِنْصِرافِ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يابن 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مراعاة حق الجليس من الآداب الاجتماعية التي توجب المحبّة والألفة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التعاون والترابط بين الناس ، فلذا أمر الإسلام بها وحثّ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واجتاز على الإمام شخص من أهل الشام ممّن غذاهم معاوية بالكراهية والحقد على آل البيت ، فجعل يكيل للإمام السب والشتم ، والإمام ساكت لم يردّ عليه شيئاً من مقالته ، وبعد فراغه التفت الإمام فخاطبه بناعم القول وقابله ببسمات فياضة بالبشر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 أَظُنُّكَ غَريباً ، لَوْ سَأَلْتَنا أَعْطَيْنَاكَ ، وَلَوِ اسْتَرْشَدْتَنا أَرْشَدْناكَ ، وَلَوِ اسْتَحْمَلْتَنا حَمَلْنَاكَ ، وَإِنْ كُنْتَ جائِعاً أَطْعَمْناكَ ، وَإِنْ كُنْتَ مُحْتاجاً أَغْنَيْناكَ ، وَإِنْ كُنْتَ طَرِيداً أَوَيْناكَ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يلاطف الشامي بهذا ومثله ليقلع روح العداء والشرّ من نفسه ، حتى ذهل ولم يطق ردّ الكلام ، وبقي حائراً خجلاً كيف يعتذر للإمام ، وكيف يمحو الذنب عنه ؟ وطفق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 فيمن يشاء</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الا مثالاً للإنسانيّة الكريمة ، ورمزاً للخلق العظيم ، لا يثيره الغضب ، ولا يزعجه المكروه ، قد وضع نصب عينيه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قابل جيع ما لاقاه من سوء وأذى ومكروه من الحاقدين عليه بالصبر والصفح </w:t>
      </w:r>
      <w:bookmarkStart w:id="162" w:name="pg16314_209741"/>
    </w:p>
    <w:p>
      <w:pPr>
        <w:pStyle w:val="BookText"/>
        <w:rPr/>
      </w:pPr>
      <w:bookmarkEnd w:id="162"/>
      <w:r>
        <w:rPr>
          <w:rFonts w:ascii="IRNazanin" w:hAnsi="IRNazanin" w:eastAsia="IRNazanin"/>
          <w:color w:val="111111"/>
          <w:sz w:val="28"/>
          <w:sz w:val="28"/>
          <w:szCs w:val="28"/>
          <w:rtl w:val="true"/>
          <w:lang w:bidi="fa-IR"/>
        </w:rPr>
        <w:t xml:space="preserve">الجميل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الإمام كجده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سعة حلمه ، وعظيم أخلاقه ، وصفحه عمّن أساء إليه ، وقد روى التاريخ بوادر كثيرة من أخلاقه دلّت على أنه في طليعة الأخلاقيين والمساهمين في بناء الأخلاق والآداب في دنيا العرب والمسلمين ، حتّى اعترف ألد خصومه مروان بن الحكم بسمو حلمه ، وعظيم خلقه ، وذلك حينما انتقل الإمام إلى الرفيق الأعلى ، فبادر مروان إلى حمل جثمانه ، فقال له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تَحْمِلُ الْيَوْمَ سَرِيرَهُ وَقَدْ كُنْتَ بِالْأَمْسِ تُجَرِّعُهُ الْغَيْظَ ؟</w:t>
      </w:r>
    </w:p>
    <w:p>
      <w:pPr>
        <w:pStyle w:val="BookText"/>
        <w:rPr/>
      </w:pPr>
      <w:r>
        <w:rPr>
          <w:rFonts w:ascii="Amiri" w:hAnsi="Amiri" w:eastAsia="Amiri" w:cs="Amiri"/>
          <w:color w:val="111111"/>
          <w:sz w:val="28"/>
          <w:sz w:val="28"/>
          <w:szCs w:val="28"/>
          <w:rtl w:val="true"/>
          <w:lang w:bidi="ar-SA"/>
        </w:rPr>
        <w:t xml:space="preserve">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إنّي كنت أفعل ذلك بمن يوازن حلمه الجبال</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5903608_1280447820"/>
      <w:bookmarkStart w:id="164" w:name="_Toc58"/>
      <w:bookmarkEnd w:id="163"/>
      <w:r>
        <w:rPr>
          <w:rtl w:val="true"/>
        </w:rPr>
        <w:t>كرمه وسخاؤه</w:t>
      </w:r>
      <w:r>
        <w:rPr>
          <w:rtl w:val="true"/>
        </w:rPr>
        <w:t>(</w:t>
      </w:r>
      <w:r>
        <w:rPr>
          <w:rtl w:val="true"/>
        </w:rPr>
        <w:t>عليه السلام</w:t>
      </w:r>
      <w:r>
        <w:rPr>
          <w:rtl w:val="true"/>
        </w:rPr>
        <w:t>)</w:t>
      </w:r>
      <w:bookmarkEnd w:id="164"/>
    </w:p>
    <w:p>
      <w:pPr>
        <w:pStyle w:val="BookText"/>
        <w:rPr/>
      </w:pPr>
      <w:r>
        <w:rPr>
          <w:rFonts w:ascii="Amiri" w:hAnsi="Amiri" w:eastAsia="Amiri" w:cs="Amiri"/>
          <w:color w:val="111111"/>
          <w:sz w:val="28"/>
          <w:sz w:val="28"/>
          <w:szCs w:val="28"/>
          <w:rtl w:val="true"/>
          <w:lang w:bidi="ar-SA"/>
        </w:rPr>
        <w:t xml:space="preserve">من كان ندي الكف ، مبسوط اليدين بالعطاء ، متمسكاً بأهداب السخاء، بعيداً عن البخل وضروبه ، فأعظم به من خير عميم ، كبير الثقة بالله ، عظيم النفس ، شريف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تحدث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شرف هذه الظاهرة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خُلُقانِ يُحِبُّهُما اللهُ ،وَهُما الشَّجَاعَةُ وَالسَّخاءُ ،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السَّخاءُ مِنَ الْإِيْمَانِ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السخاء ينم عن طيب القلب ، ويكشف عن الفضائل النفسيّة ، ويحكي عن رحمة الإنسان ورأفته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أنّه إنما يكون كذلك فيما إذا كان بذله بداعي الخير والمعروف لا بداعي السمعة والمديح والثناء وغير ذلك من الدواعي التي لا تمتّ إلى </w:t>
      </w:r>
    </w:p>
    <w:p>
      <w:pPr>
        <w:pStyle w:val="BookText"/>
        <w:rPr/>
      </w:pPr>
      <w:r>
        <w:rPr>
          <w:rFonts w:ascii="Amiri" w:hAnsi="Amiri" w:eastAsia="Amiri" w:cs="Amiri"/>
          <w:color w:val="111111"/>
          <w:sz w:val="28"/>
          <w:sz w:val="28"/>
          <w:szCs w:val="28"/>
          <w:rtl w:val="true"/>
          <w:lang w:bidi="ar-SA"/>
        </w:rPr>
        <w:t xml:space="preserve">الإحسان بصلة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 التاريخ عن أناس كانوا يهبون الألوف للوافدين ، ويبذلون القرى للأضياف ، ولكن سرعان ما انكشف أنّه تصنّع لا اتصال له بحقيقة الكرم والمعروف ، وذلك كعطاء معاوية بن أبي سفيان وهباته للوافدين عليه ، فإنّ ذلك لم يكن بداعي الإحسان وإنّما كان لشراء الضمائر لأجل التمسك بزمام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السخاء الحقيقي هو بذل الخير بداعي الخير ، وبذل الإحسان بداعي الإحسان ، وقد تجلت هذه الصفة الرفيعة بأجلى مظاهرها ، وأسمى معانيها في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لقب بكريم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تلقّى هذه المكرمة من سلفه الطاهر الذي عرف بالسخاء والمعروف ، ونجدة الضعيف والإحسان إلى كلّ منقطع ومحروم ، وفي جده الأعلى يقول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العُلا هَشَمَ النَّرِيدَ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مَكّةَ مُسْيَتُونَ عِجافُ</w:t>
      </w:r>
    </w:p>
    <w:p>
      <w:pPr>
        <w:pStyle w:val="BookText"/>
        <w:rPr/>
      </w:pPr>
      <w:r>
        <w:rPr>
          <w:rFonts w:ascii="Amiri" w:hAnsi="Amiri" w:eastAsia="Amiri" w:cs="Amiri"/>
          <w:color w:val="111111"/>
          <w:sz w:val="28"/>
          <w:sz w:val="28"/>
          <w:szCs w:val="28"/>
          <w:rtl w:val="true"/>
          <w:lang w:bidi="ar-SA"/>
        </w:rPr>
        <w:t xml:space="preserve">وزاد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سلفه الطاهر فى ذلك ، فقد كان لا يعرف للمال قيمة ، ولا يرى له أهمية سوى ما يرد به جوع جائع، أو يكسو به عارياً ، أو يغيث به ملهوفاً ، أو يفي به دين غارم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السخاء عنصر من عناصر ذاته، ومقوّم من مقومات مزاجه ، وقد أثر عنه أنّه ما 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لا نراك تردّ سائلاً؟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لِلهِ سائِلٌ ، وَفِيهِ راغِبٌ ، وَأَنا أَسْتَحي أَنْ أَكُونَ سائِلاً وَأَرَدَّ سَائِلاً ، وَإِنَّ اللَّهَ عَوَّدَنى عادَةً أَنْ يُفِيضَ نِعَمَهُ عَلَيَّ ، وَعَوَّدْتُهُ أَنْ أَفِيضَ نِعَمَهُ عَلَى النَّاسِ ، فَأَخْشَى إِنْ قَطَعْتُ الْعادَةَ أَنْ يَمْنَعَنِي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وأنشأ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ما أَتاني سائِلٌ قُلتُ 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فَضْلُهُ فَرْضٌ عَلَيَّ مُعَجِّلُ</w:t>
      </w:r>
    </w:p>
    <w:p>
      <w:pPr>
        <w:pStyle w:val="BookText"/>
        <w:rPr/>
      </w:pPr>
      <w:r>
        <w:rPr>
          <w:rFonts w:ascii="Amiri" w:hAnsi="Amiri" w:eastAsia="Amiri" w:cs="Amiri"/>
          <w:color w:val="111111"/>
          <w:sz w:val="28"/>
          <w:sz w:val="28"/>
          <w:szCs w:val="28"/>
          <w:rtl w:val="true"/>
          <w:lang w:bidi="ar-SA"/>
        </w:rPr>
        <w:t>وَمَنْ فَضْلُهُ فَضْلٌ عَلَى كُلِّ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أَيَّامِ الْفَتى حِينَ يُسْأَلُ</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ونسبت له أبيات نظمها في الجود والسخاء 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السَّخاءَ عَلَى الْعِبادِ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يُقرأُ في كِتابٍ مُحْكَمِ</w:t>
      </w:r>
    </w:p>
    <w:p>
      <w:pPr>
        <w:pStyle w:val="BookText"/>
        <w:rPr/>
      </w:pPr>
      <w:r>
        <w:rPr>
          <w:rFonts w:ascii="Amiri" w:hAnsi="Amiri" w:eastAsia="Amiri" w:cs="Amiri"/>
          <w:color w:val="111111"/>
          <w:sz w:val="28"/>
          <w:sz w:val="28"/>
          <w:szCs w:val="28"/>
          <w:rtl w:val="true"/>
          <w:lang w:bidi="ar-SA"/>
        </w:rPr>
        <w:t>وَعَدَ الْعِبادَ الأَسْخِياءَ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 لِلبُخَلاءِ نارَ جَهَنَّم</w:t>
      </w:r>
    </w:p>
    <w:p>
      <w:pPr>
        <w:pStyle w:val="BookText"/>
        <w:rPr/>
      </w:pPr>
      <w:r>
        <w:rPr>
          <w:rFonts w:ascii="Amiri" w:hAnsi="Amiri" w:eastAsia="Amiri" w:cs="Amiri"/>
          <w:color w:val="111111"/>
          <w:sz w:val="28"/>
          <w:sz w:val="28"/>
          <w:szCs w:val="28"/>
          <w:rtl w:val="true"/>
          <w:lang w:bidi="ar-SA"/>
        </w:rPr>
        <w:t>منْ كانَ لا تَنْدَى يَداهُ بِنائِل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لِلرّاغبينَ فَلَيْسَ ذَاكَ بِمُسْلِم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الْخَلائِقَ مِنْ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سَخِي وَمِنْهُم بَخيل</w:t>
      </w:r>
    </w:p>
    <w:p>
      <w:pPr>
        <w:pStyle w:val="BookText"/>
        <w:rPr/>
      </w:pPr>
      <w:r>
        <w:rPr>
          <w:rFonts w:ascii="Amiri" w:hAnsi="Amiri" w:eastAsia="Amiri" w:cs="Amiri"/>
          <w:color w:val="111111"/>
          <w:sz w:val="28"/>
          <w:sz w:val="28"/>
          <w:szCs w:val="28"/>
          <w:rtl w:val="true"/>
          <w:lang w:bidi="ar-SA"/>
        </w:rPr>
        <w:t>فَأَما السَّخِيُّ فَفي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الْبَخيلُ فَحُزنٌ طويل</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وكانت الوفود من المرتزقة والمحتاجين تزدحم عليه، فيغدق عليهم بره وإحسانه ، ويجزل لهم المزيد من العطاء ، وقد ذكر التاريخ بوادر كثيرة من كرمه وجوده نسوق إلى القرّاء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جاءه أعرابي سائلاً ، فقال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اعْطُوهُ ما فِي الْخِزَانَةِ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فيها عشرة آلاف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تركتني أبوح بحاجتي وأنشر مدحتي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أُناسٌ نَوالُنَا خَضِلُ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يَرْتَعُ فِيهِ الرَّجاءُ وَالأَمَلُ </w:t>
      </w:r>
    </w:p>
    <w:p>
      <w:pPr>
        <w:pStyle w:val="BookText"/>
        <w:rPr/>
      </w:pPr>
      <w:r>
        <w:rPr>
          <w:rFonts w:ascii="Amiri" w:hAnsi="Amiri" w:eastAsia="Amiri" w:cs="Amiri"/>
          <w:color w:val="111111"/>
          <w:sz w:val="28"/>
          <w:sz w:val="28"/>
          <w:szCs w:val="28"/>
          <w:rtl w:val="true"/>
          <w:lang w:bidi="ar-SA"/>
        </w:rPr>
        <w:t>تَجُودُ قِبْلَ السَّؤالِ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على مَاءِ وَجْهِ مَنْ يَسَلُ</w:t>
      </w:r>
    </w:p>
    <w:p>
      <w:pPr>
        <w:pStyle w:val="BookText"/>
        <w:rPr/>
      </w:pPr>
      <w:r>
        <w:rPr>
          <w:rFonts w:ascii="Amiri" w:hAnsi="Amiri" w:eastAsia="Amiri" w:cs="Amiri"/>
          <w:color w:val="111111"/>
          <w:sz w:val="28"/>
          <w:sz w:val="28"/>
          <w:szCs w:val="28"/>
          <w:rtl w:val="true"/>
          <w:lang w:bidi="ar-SA"/>
        </w:rPr>
        <w:t>لَوْيَعْلَمُ البَحْرُ فَضْلَ نائلنا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لَغَاضَ مِنْ بَعْدِ فَيْضِهِ خَجَلُ</w:t>
      </w:r>
      <w:r>
        <w:rPr>
          <w:rStyle w:val="FootnoteAnchor"/>
          <w:rtl w:val="true"/>
        </w:rPr>
        <w:footnoteReference w:id="1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واجتاز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غلام أسود بين يديه رغيف يأكل منه لقمة ويدفع لكلب كان عنده لقمة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لأستحي أن أكل ولا أطعمه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الإمام فيه خصلة من أحبّ الخصال عنده ، فأحب أن يجازيه على صنعه ، ويقابل إحسانه بإحسان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مَكانَكَ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فاشتراه من مولاه واشترى الحائط</w:t>
      </w:r>
      <w:r>
        <w:rPr>
          <w:rStyle w:val="FootnoteAnchor"/>
          <w:rtl w:val="true"/>
        </w:rPr>
        <w:footnoteReference w:id="196"/>
      </w:r>
      <w:r>
        <w:rPr>
          <w:rFonts w:ascii="Amiri" w:hAnsi="Amiri" w:eastAsia="Amiri" w:cs="Amiri"/>
          <w:color w:val="111111"/>
          <w:sz w:val="28"/>
          <w:sz w:val="28"/>
          <w:szCs w:val="28"/>
          <w:rtl w:val="true"/>
          <w:lang w:bidi="ar-SA"/>
        </w:rPr>
        <w:t>الذي هو فيه ، فأعتقه وملكه إياه</w:t>
      </w:r>
      <w:r>
        <w:rPr>
          <w:rStyle w:val="FootnoteAnchor"/>
          <w:rtl w:val="true"/>
        </w:rPr>
        <w:footnoteReference w:id="19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واجتاز يوماً في بعض أزقة المدينة ، فسمع رجلاً يسأل الله أن يرزقه عشرة آلاف درهم ، فانطلق إلى بيته وأرسلها إليه بالوقت</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شخص يظهر الاعواز والحاجة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حَقُّ سُؤَالَكَ يَعْظُمُ لَدَيَّ مَعْرِفَتى بِما يجِبُ لَكَ ، وَيَكْبُرُ عَلَيَّ وَيَدايَ تَعْجَرُ عَنْ نَيْلِكَ بِما أَنْتَ أَهْلُهُ ، وَالْكَثِيرُ في ذاتِ اللَّهِ تَعَالَى قَلِيْلٌ ، وَما في مُلْكِي وَفاءً لِشُكْرِكَ ، فَإِنْ قَبِلْتَ مِنَا الْمَيْسُور ، وَرَفَعْتَ عَنا مَؤونَةَ الْإِحْتِفَالِ وَالْإِهْتِمَامِ فَعَلْتَ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أقبل القليل ، وأشكر العطية ، وأعذر على المنع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وكيله وحاسبه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الْفاضِلَ مِنَ الْمَالِ ، وكان الفاضل خمسين ألف درهم ، فدفعها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بل قال لوكيله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بِالْخَمْسِ مِائَةِ دينار التي عِنْدَكَ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 ، فأمره بإحضارها ثم دفعها إلى الرجل وهو يعتذر منه</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فقال له مواليه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 والله ما عندنا درهم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لى عِنْدَ اللهِ أَجْرٌ عَظِيمٌ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الْكَثِيرُ في ذاتِ اللهِ قَليل، ينم عن أنّ هذا العطاء إنّما هو في سبيل الله تعالى لا يبتغي من أحد جزاءاً أو شكوراً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مكارمه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خرج هو وأخوه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عمهما عبدالله بن جعفر</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يَشْبَهُ خَلْقِي وَخُلُقي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يوماً وهو يبيع مع الصبيان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لَهُ في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أحد الأجواد المشهورين ، ونقلت عن جوده وسخائه أخبار كثيرة ، وفيه يقول عبد الله بن قيس الرقيات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كُنتُ إِلَّا كَالأَغَرِّ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المالَ لَا يَبْقَى فَأَبْقَى لَهُ ذِكْرًا</w:t>
      </w:r>
    </w:p>
    <w:p>
      <w:pPr>
        <w:pStyle w:val="BookText"/>
        <w:rPr/>
      </w:pPr>
      <w:r>
        <w:rPr>
          <w:rFonts w:ascii="Amiri" w:hAnsi="Amiri" w:eastAsia="Amiri" w:cs="Amiri"/>
          <w:color w:val="111111"/>
          <w:sz w:val="28"/>
          <w:sz w:val="28"/>
          <w:szCs w:val="28"/>
          <w:rtl w:val="true"/>
          <w:lang w:bidi="ar-SA"/>
        </w:rPr>
        <w:t xml:space="preserve">ويقول فيه الشماخ بن 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يَابْنَ جَعَفَرِ نِعمَ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مَأوى طارق إِذا أَتى</w:t>
      </w:r>
    </w:p>
    <w:p>
      <w:pPr>
        <w:pStyle w:val="BookText"/>
        <w:rPr/>
      </w:pPr>
      <w:r>
        <w:rPr>
          <w:rFonts w:ascii="Amiri" w:hAnsi="Amiri" w:eastAsia="Amiri" w:cs="Amiri"/>
          <w:color w:val="111111"/>
          <w:sz w:val="28"/>
          <w:sz w:val="28"/>
          <w:szCs w:val="28"/>
          <w:rtl w:val="true"/>
          <w:lang w:bidi="ar-SA"/>
        </w:rPr>
        <w:t>وَرُبَّ ضَيففٍ طَرَقَ الْحَيَّ 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 زاداً وَحَديثاً ما اشْتَهى</w:t>
      </w:r>
    </w:p>
    <w:p>
      <w:pPr>
        <w:pStyle w:val="BookText"/>
        <w:rPr/>
      </w:pPr>
      <w:r>
        <w:rPr>
          <w:rFonts w:ascii="Amiri" w:hAnsi="Amiri" w:eastAsia="Amiri" w:cs="Amiri"/>
          <w:color w:val="111111"/>
          <w:sz w:val="28"/>
          <w:sz w:val="28"/>
          <w:szCs w:val="28"/>
          <w:rtl w:val="true"/>
          <w:lang w:bidi="ar-SA"/>
        </w:rPr>
        <w:t xml:space="preserve">توفي سنة ثمانين من الهجرة ، وقد عرف ذلك العام الذي توفي فيه بعام الجحاف لحدوث سيل كان ببطن مكة أجحف الحاج ، وذهب بالإبل وعليها الحمولة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وافدين إلى بيت الله الحرام ، وفي أثناء الطريق أصابهم جوع وعطش</w:t>
      </w:r>
    </w:p>
    <w:p>
      <w:pPr>
        <w:pStyle w:val="BookText"/>
        <w:rPr/>
      </w:pPr>
      <w:r>
        <w:rPr>
          <w:rFonts w:ascii="Amiri" w:hAnsi="Amiri" w:eastAsia="Amiri" w:cs="Amiri"/>
          <w:color w:val="111111"/>
          <w:sz w:val="28"/>
          <w:sz w:val="28"/>
          <w:szCs w:val="28"/>
          <w:rtl w:val="true"/>
          <w:lang w:bidi="ar-SA"/>
        </w:rPr>
        <w:t xml:space="preserve">وقد سبقتهم أثقالهم ، فانعطفوا على بيت قد ضرب أطنابه في وسط تلك البيداء القاحلة ، فلما وصلوا إلى البيت لم يروا فيه إلا عجوزاً ، فطلبوا منها شراباً وطعاماً، فأجابت بما طبعت عليه نفس الكريم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النفس إذا جبلت على الخير وطبعت فيها الأريحية قدمت في سبيل العز والمجد كل ما تملك ، لم يك عند العجوز سوى شاة هي كل ما تملك مما أظلّته الخضراء وأقلته الغبراء ، فتقدمت وبيدها الشاة قائلة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هذه الشاة ، فاحلبوها واشربوا لبنها ، فلما فعلوا ذلك تقدمت إليهم مرة أخرى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عليكم إلا ما ذبحها أحدكم حتى أهيء لكم الحطب لشيّها ، ففعلوا ذلك ، وهيأت العجوز الحطب ، وبعد الفراغ من تناول الطعام عزموا على الرحيل ، فتقدّموا إليها وعرّفوها بشخصياتهم ليجازوها على صنعها خيراً إن رجعوا إلى وطنهم ،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 إنّا نفر من قريش نريد حج بيت الله الحرام ، فإذا رجعنا سالمين فهلمي إلينا لنكافئك عن هذا الصنع الجميل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انصرفوا لشأنهم ، ولمّا عن غياب القرص عن السماء أقبل ربّ البيت على عادته ، فأخبرته العجوز بالقصة ، فاستولى عليه الغضب ، ذلك لأنّ الشاة هي مصدر القوت وإدرار الرزق عليهم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أتذبحين الشاة لأناس لا تعرفينهم ؟ ثم تقولين إنهم نفر من قريش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وطوى الدهر عجلته ، فمضت سنة وأقبلت أخرى ، فاعترت البادية أزمة شديدة لأنّ السماء قد منعتها قطرها حتى قلت موارد العيش، وانعدمت أسباب القوت ، فرحلا عن البادية ونزلا المدينة ، ولم يجدا عملاً يحيطان به خبراً سوى التقاط البعر </w:t>
      </w:r>
    </w:p>
    <w:p>
      <w:pPr>
        <w:pStyle w:val="BookText"/>
        <w:rPr/>
      </w:pPr>
      <w:r>
        <w:rPr>
          <w:rFonts w:ascii="Amiri" w:hAnsi="Amiri" w:eastAsia="Amiri" w:cs="Amiri"/>
          <w:color w:val="111111"/>
          <w:sz w:val="28"/>
          <w:sz w:val="28"/>
          <w:szCs w:val="28"/>
          <w:rtl w:val="true"/>
          <w:lang w:bidi="ar-SA"/>
        </w:rPr>
        <w:t xml:space="preserve">من الطرقات والشوارع ، فاتخذا ذلك مهنة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من الأيام وهما على عملهما أرادت السعادة أن تحنو عليهما ، فلمح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العجوز فعرفها ، وقد حلّ وفاء الدين، والمعروف في ذمة الأحرار دين، فأمر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غلامه أن يأتي بها إليه ، فلما مثلت بين يديه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أَتَعْرِفِيني يا أَمَةَ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أَحَدُ ضُيوفِكِ يَوْمَ كَذَا ، سَنَةَ كَذا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لست أعرفك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تَعرفيني فَأَنا أَعْرِفُكِ، ثم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غلامه فاشترى لها من غنم الصدقة ألف شاة ، وأعطاها ألف دينار ، ثم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غلامه أن يذهب بها إلى أخيه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ويعرّفه بها ، فأخذها الغلام ، فلما دخلت عرفها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أعطاها أخي ؟ فأخبره الغلام بعطائه ، فوصلها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ذلك ، ثم بعث الحسين بها إلى عبدالله بن جعفر ، فلما دخلت عليه عرفها ، فأمر لها بألفي شاة وألفي دينار ، فأخذت ذلك جميعاً وانصرفت</w:t>
      </w:r>
      <w:r>
        <w:rPr>
          <w:rStyle w:val="FootnoteAnchor"/>
          <w:rtl w:val="true"/>
        </w:rPr>
        <w:footnoteReference w:id="201"/>
      </w:r>
      <w:r>
        <w:rPr>
          <w:rFonts w:ascii="Amiri" w:hAnsi="Amiri" w:eastAsia="Amiri" w:cs="Amiri"/>
          <w:color w:val="111111"/>
          <w:sz w:val="28"/>
          <w:sz w:val="28"/>
          <w:szCs w:val="28"/>
          <w:rtl w:val="true"/>
          <w:lang w:bidi="ar-SA"/>
        </w:rPr>
        <w:t>وقد تغيّر حالها من فقر مدقع إلى غناء وثروة حسدها عليه كلّ من عرفها ، كلّ ذلك من بر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وفضله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آيات مكارمه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اشترى حائطاً من الأنصار بأربعمائة ألف ، فبلغه أنهم قد احتاجوا إلى ما في أيدي الناس ، فردّه إليهم</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إنقاذ هؤلاء من ذل السؤال وردّ شرفهم إليهم من أفضل أنواع السخاء ، ومن أسمى مراتب الجود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مكارمه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جارية حيّته بطاقة من ريحان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لِوَجْهِ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فلامه أنس على ذلك ،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أَدَّبَنا الله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حُيِّيتُم بِتَحِيَّةٍ فَحَبُّوا بِأَحْسَنَ مِنْهَا</w:t>
      </w:r>
      <w:r>
        <w:rPr>
          <w:rStyle w:val="FootnoteAnchor"/>
          <w:rtl w:val="true"/>
        </w:rPr>
        <w:footnoteReference w:id="203"/>
      </w:r>
      <w:r>
        <w:rPr>
          <w:rFonts w:ascii="Amiri" w:hAnsi="Amiri" w:eastAsia="Amiri" w:cs="Amiri"/>
          <w:color w:val="111111"/>
          <w:sz w:val="28"/>
          <w:sz w:val="28"/>
          <w:szCs w:val="28"/>
          <w:rtl w:val="true"/>
          <w:lang w:bidi="ar-SA"/>
        </w:rPr>
        <w:t>، وَكانَ أَحْسَنَ مِنها إِعْتاقُها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مكارمه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مروان 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لمشغوف ببغلة الحسن بن عليّ ، فمن يأتيني بها ؟</w:t>
      </w:r>
    </w:p>
    <w:p>
      <w:pPr>
        <w:pStyle w:val="BookText"/>
        <w:rPr/>
      </w:pPr>
      <w:r>
        <w:rPr>
          <w:rFonts w:ascii="Amiri" w:hAnsi="Amiri" w:eastAsia="Amiri" w:cs="Amiri"/>
          <w:color w:val="111111"/>
          <w:sz w:val="28"/>
          <w:sz w:val="28"/>
          <w:szCs w:val="28"/>
          <w:rtl w:val="true"/>
          <w:lang w:bidi="ar-SA"/>
        </w:rPr>
        <w:t>فانبرى إليه ابن أبي عتيق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آتيك بها ، لكن بشرط أن تقضي لي ثلاثين حاجة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ألتزم لك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أبي عتيق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الناس عندك العشيّة ، فإنّي آخذ في مآثر قريش ، وأمسك عن الحسن ، فلمني على ذلك ، فلما اجتمع الناس أخذ ابن أبي عتيق في مآثر قريش وسكت عن ذكر فضائل الإمام الحسن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تذكر أولية أبي محمد ، وله في هذا ما ليس لأحد منا ؟</w:t>
      </w:r>
    </w:p>
    <w:p>
      <w:pPr>
        <w:pStyle w:val="BookText"/>
        <w:rPr/>
      </w:pPr>
      <w:r>
        <w:rPr>
          <w:rFonts w:ascii="Amiri" w:hAnsi="Amiri" w:eastAsia="Amiri" w:cs="Amiri"/>
          <w:color w:val="111111"/>
          <w:sz w:val="28"/>
          <w:sz w:val="28"/>
          <w:szCs w:val="28"/>
          <w:rtl w:val="true"/>
          <w:lang w:bidi="ar-SA"/>
        </w:rPr>
        <w:t xml:space="preserve">فقال ابن أبي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كنا في ذكر الأشراف ، ولو كنا في ذكر الأنبياء لذكرنا فضائل أبي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خرج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ابن أبي عتيق ، فلما نظر إليه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وعرف الغاية من مديحه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ذكرت البغلة ، فنزل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ودفعها إليه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أن يعطيه شيئاً ،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لَا تَصْلُحُ إِلَّا فِي غُرْمِ فادح</w:t>
      </w:r>
      <w:r>
        <w:rPr>
          <w:rStyle w:val="FootnoteAnchor"/>
          <w:rtl w:val="true"/>
        </w:rPr>
        <w:footnoteReference w:id="206"/>
      </w:r>
      <w:r>
        <w:rPr>
          <w:rFonts w:ascii="Amiri" w:hAnsi="Amiri" w:eastAsia="Amiri" w:cs="Amiri"/>
          <w:color w:val="111111"/>
          <w:sz w:val="28"/>
          <w:sz w:val="28"/>
          <w:szCs w:val="28"/>
          <w:rtl w:val="true"/>
          <w:lang w:bidi="ar-SA"/>
        </w:rPr>
        <w:t xml:space="preserve">، أَوْ فَقْرِ مُدْقِعِ ، أَوْ حَمالَةٌ مُفْظِعَةٌ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في إحداهنّ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بمائة دينار ، ثم انعطف الرجل نحو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فسأله مثل سؤال أخيه ، فأعطاه مائة دينار سوى دينار ، لأنه كره أن يساوي أخاه في عطائه ، وانعطف الرجل بعد ذلك إلى عبدالله بن عمر فسأله ، فأعطاه سبعة دنانير ، فقال الرجل 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 الحسن والحسين ، وحكى له ما جرى له معهما ،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تجعلني مثلهما ؟ إنهما غزا العلم</w:t>
      </w:r>
      <w:r>
        <w:rPr>
          <w:rStyle w:val="FootnoteAnchor"/>
          <w:rtl w:val="true"/>
        </w:rPr>
        <w:footnoteReference w:id="208"/>
      </w:r>
      <w:r>
        <w:rPr>
          <w:rFonts w:ascii="Amiri" w:hAnsi="Amiri" w:eastAsia="Amiri" w:cs="Amiri"/>
          <w:color w:val="111111"/>
          <w:sz w:val="28"/>
          <w:sz w:val="28"/>
          <w:szCs w:val="28"/>
          <w:rtl w:val="true"/>
          <w:lang w:bidi="ar-SA"/>
        </w:rPr>
        <w:t>، غرًا المال</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مكارمه أنه ما اشترى من أحد حائطاً ثم افتقر البائع ، إلا وردّه عليه ، وأردفه بالثمن معه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وجاءه فقير يشكو حاله ، ولم يك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اليوم شيء ، فعزّ عليه الأمر ، واستحى من ردّه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أدُلُّكَ عَلَى شَيْءٍ يَحْصَلُ لَكَ مِنْهُ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الفقير يابن رسول الله ، ما هو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الْخَلِيفَةِ ، فَإِنَّ ابْنَتَهُ قَدْ تُوفِّيَتْ ، وَانْقَطَعَ عَلَيْهَا ، وَمَا سَمِعَ مِنْ أَحَدٍ تَعْزِيَةٌ بَلِيغَةً فَعَزِّهِ بِهَذِهِ الْعَلَمَاتِ يَحْصَلُ لَكَ مِنْهُ الْخَيْرُ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 حفظني إيَّاها </w:t>
      </w:r>
      <w:r>
        <w:rPr>
          <w:rFonts w:eastAsia="IRNazanin" w:cs="IRNazanin"/>
          <w:color w:val="111111"/>
          <w:sz w:val="28"/>
          <w:szCs w:val="28"/>
          <w:rtl w:val="true"/>
          <w:lang w:bidi="fa-IR"/>
        </w:rPr>
        <w:t xml:space="preserve">. </w:t>
      </w:r>
      <w:bookmarkStart w:id="165" w:name="pg16314_209750"/>
    </w:p>
    <w:p>
      <w:pPr>
        <w:pStyle w:val="BookText"/>
        <w:rPr/>
      </w:pPr>
      <w:bookmarkEnd w:id="16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سَتَرَها بِجُلوسِكَ عَلى قَبْرِها ، وَلَمْ يَهْتِكْهَا بِجُلوسِها عَلَى قَبْرِكَ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وحفظ الفقير هذه الكلمات وجاء إلى الخليفة فعزّاه بها ، فذهب عنه حزنه ، وأمر له بجائزة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أكلامك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 وإنما هو كلام الإمام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فإنه معدن الكلام الفصيح ، وأمر له بجائزة أخرى</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المترجمون للإمام صوراً كثيرة من ألوان برّه ومعروفه على الفقراء ، وقيامه بإنقاذهم من كابوس الحاجة والفقر إلى الدعة والسعة في العيش ، وجميع تلك المبرّات التي أسداها عليهم كانت خالصة لوجه الله ، ولم تكن مشفوعة بأي غرض من الأغراض ، فإنّه كان يمنحهم العطاء والبر قبل أن يبوحوا بحاجاتهم ، ويذكروا مديحهم وثناءهم ، لئلا يظهر عليهم ذل السؤال والاحتياج </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5903610_1280447820"/>
      <w:bookmarkStart w:id="167" w:name="_Toc59"/>
      <w:bookmarkEnd w:id="166"/>
      <w:r>
        <w:rPr>
          <w:rtl w:val="true"/>
        </w:rPr>
        <w:t xml:space="preserve">عبادته وتقواه </w:t>
      </w:r>
      <w:r>
        <w:rPr>
          <w:rtl w:val="true"/>
        </w:rPr>
        <w:t>(</w:t>
      </w:r>
      <w:r>
        <w:rPr>
          <w:rtl w:val="true"/>
        </w:rPr>
        <w:t>عليه السلام</w:t>
      </w:r>
      <w:r>
        <w:rPr>
          <w:rtl w:val="true"/>
        </w:rPr>
        <w:t>)</w:t>
      </w:r>
      <w:bookmarkEnd w:id="167"/>
    </w:p>
    <w:p>
      <w:pPr>
        <w:pStyle w:val="Heading4"/>
        <w:numPr>
          <w:ilvl w:val="3"/>
          <w:numId w:val="1"/>
        </w:numPr>
        <w:rPr/>
      </w:pPr>
      <w:bookmarkStart w:id="168" w:name="__RefHeading___Toc5903612_1280447820"/>
      <w:bookmarkStart w:id="169" w:name="_Toc60"/>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 xml:space="preserve">إنّ الإنسان كلّما ازداد معرفة بالله ازداد إيماناً به، وحباً له ، وانقياداً لأوامره وطاعته ، وسعياً في جميع الوسائل التي تقربه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تغذّى بلباب المعرفة ، وبجوهر الإيمان ، وبواقع الدين، وانطبعت مثله في دخائر نفسه وأعماق ذاته ، فكان من أشد الناس إيماناً ، ومن أكثرهم إخلاصاً وطاعة الله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حدّث الرواة عن مدى طاعته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 في وقت من الأوقات إلا وهو يلهج بذكر الله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170" w:name="pg16314_209751"/>
    </w:p>
    <w:p>
      <w:pPr>
        <w:pStyle w:val="BookText"/>
        <w:rPr/>
      </w:pPr>
      <w:bookmarkEnd w:id="170"/>
      <w:r>
        <w:rPr>
          <w:rFonts w:ascii="Amiri" w:hAnsi="Amiri" w:eastAsia="Amiri" w:cs="Amiri"/>
          <w:color w:val="111111"/>
          <w:sz w:val="28"/>
          <w:sz w:val="28"/>
          <w:szCs w:val="28"/>
          <w:rtl w:val="true"/>
          <w:lang w:bidi="ar-SA"/>
        </w:rPr>
        <w:t xml:space="preserve">وإنّه إذا ذكر الجنة والنار اضطرب اضطراب السليم </w:t>
      </w:r>
      <w:r>
        <w:rPr>
          <w:rStyle w:val="FootnoteAnchor"/>
          <w:rtl w:val="true"/>
        </w:rPr>
        <w:footnoteReference w:id="213"/>
      </w:r>
      <w:r>
        <w:rPr>
          <w:rFonts w:ascii="Amiri" w:hAnsi="Amiri" w:eastAsia="Amiri" w:cs="Amiri"/>
          <w:color w:val="111111"/>
          <w:sz w:val="28"/>
          <w:sz w:val="28"/>
          <w:szCs w:val="28"/>
          <w:rtl w:val="true"/>
          <w:lang w:bidi="ar-SA"/>
        </w:rPr>
        <w:t xml:space="preserve">، فسأل الله الجنّة وتعوّذ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ذكر الموت وما يعقبه من البعث والنشور بكى بكاء الخائفين والمنيبين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ذكر العرض على الله شهق شهقة يغشى عليها منها</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وكان من أشدّ المعتبرين بالموت ، فإذا حضر جنازة ظهرت عليه السكينة أياماً ، وإذا مات في جواره ميت سمع منه النحيب والبكاء كما يسمع من دار الميت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دلّت هذه الأمور على عظيم طاعته ، وخوفه من الله ، ونسوق إلى القرّاء بعض مظاهر عبادته </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5903614_1280447820"/>
      <w:bookmarkStart w:id="172" w:name="_Toc61"/>
      <w:bookmarkEnd w:id="171"/>
      <w:r>
        <w:rPr/>
        <w:t>1</w:t>
      </w:r>
      <w:r>
        <w:rPr>
          <w:rtl w:val="true"/>
        </w:rPr>
        <w:t xml:space="preserve"> - </w:t>
      </w:r>
      <w:r>
        <w:rPr>
          <w:rtl w:val="true"/>
        </w:rPr>
        <w:t>وضوؤه وصلاته</w:t>
      </w:r>
      <w:r>
        <w:rPr>
          <w:rtl w:val="true"/>
        </w:rPr>
        <w:t>(</w:t>
      </w:r>
      <w:r>
        <w:rPr>
          <w:rtl w:val="true"/>
        </w:rPr>
        <w:t>عليه السلام</w:t>
      </w:r>
      <w:r>
        <w:rPr>
          <w:rtl w:val="true"/>
        </w:rPr>
        <w:t>)</w:t>
      </w:r>
      <w:bookmarkEnd w:id="172"/>
    </w:p>
    <w:p>
      <w:pPr>
        <w:pStyle w:val="BookText"/>
        <w:rPr/>
      </w:pPr>
      <w:r>
        <w:rPr>
          <w:rFonts w:ascii="Amiri" w:hAnsi="Amiri" w:eastAsia="Amiri" w:cs="Amiri"/>
          <w:color w:val="111111"/>
          <w:sz w:val="28"/>
          <w:sz w:val="28"/>
          <w:szCs w:val="28"/>
          <w:rtl w:val="true"/>
          <w:lang w:bidi="ar-SA"/>
        </w:rPr>
        <w:t>كان الإمام إذا أراد الوضوء تغيّر حاله ، وداخله خوف عميق حتى يصفر 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وترتعد فرائصه ، وسئل عن سرّ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كُلِّ مَنْ وَقَفَ بَيْنَ يَدَيْ رَبِّ الْعَرْشِ أَنْ يَصْفَرَّ لَوْنُهُ ، وَتَرْتَعِدَ فَرَائِصُهُ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فرغ من الوضوء وأراد الدخول إلى المسجد رفع صوته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ضَيْفُكَ بِبابِكَ ، يا مُحْسِنُ قَدْ أَتَاكَ الْمُسِيءُ فَتَجاوَزْ عَنْ قَبِيح ما عِنْدَنَا بِجَمِيلِ مَا عِنْدَكَ یا کریم </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أقبل على صلاته بدأ عليه الخضوع والخشوع ، وظهر عليه الخوف حتّى </w:t>
      </w:r>
      <w:bookmarkStart w:id="173" w:name="pg16314_209752"/>
    </w:p>
    <w:p>
      <w:pPr>
        <w:pStyle w:val="BookText"/>
        <w:rPr/>
      </w:pPr>
      <w:bookmarkEnd w:id="173"/>
      <w:r>
        <w:rPr>
          <w:rFonts w:ascii="Amiri" w:hAnsi="Amiri" w:eastAsia="Amiri" w:cs="Amiri"/>
          <w:color w:val="111111"/>
          <w:sz w:val="28"/>
          <w:sz w:val="28"/>
          <w:szCs w:val="28"/>
          <w:rtl w:val="true"/>
          <w:lang w:bidi="ar-SA"/>
        </w:rPr>
        <w:t xml:space="preserve">ترتعد جميع فرائصه وأعضائه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فرغ من صلاة الفجر لا يتكلّم إلا بذكر الله حتّى تطلع الشمس</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5903616_1280447820"/>
      <w:bookmarkStart w:id="175" w:name="_Toc62"/>
      <w:bookmarkEnd w:id="174"/>
      <w:r>
        <w:rPr/>
        <w:t>2</w:t>
      </w:r>
      <w:r>
        <w:rPr>
          <w:rtl w:val="true"/>
        </w:rPr>
        <w:t xml:space="preserve">- </w:t>
      </w:r>
      <w:r>
        <w:rPr>
          <w:rtl w:val="true"/>
        </w:rPr>
        <w:t xml:space="preserve">حجّه </w:t>
      </w:r>
      <w:r>
        <w:rPr>
          <w:rtl w:val="true"/>
        </w:rPr>
        <w:t>(</w:t>
      </w:r>
      <w:r>
        <w:rPr>
          <w:rtl w:val="true"/>
        </w:rPr>
        <w:t>عليه السلام</w:t>
      </w:r>
      <w:r>
        <w:rPr>
          <w:rtl w:val="true"/>
        </w:rPr>
        <w:t>)</w:t>
      </w:r>
      <w:bookmarkEnd w:id="175"/>
    </w:p>
    <w:p>
      <w:pPr>
        <w:pStyle w:val="BookText"/>
        <w:rPr/>
      </w:pPr>
      <w:r>
        <w:rPr>
          <w:rFonts w:ascii="Amiri" w:hAnsi="Amiri" w:eastAsia="Amiri" w:cs="Amiri"/>
          <w:color w:val="111111"/>
          <w:sz w:val="28"/>
          <w:sz w:val="28"/>
          <w:szCs w:val="28"/>
          <w:rtl w:val="true"/>
          <w:lang w:bidi="ar-SA"/>
        </w:rPr>
        <w:t>ومن مظاهر عبادته ، وعظيم إخلاصه وطاعته الله تعالى أنّه حج بيت الله الحرام خمساً وعشرين حجّة ماشياً على قدميه ، وكانت النجائب</w:t>
      </w:r>
      <w:r>
        <w:rPr>
          <w:rStyle w:val="FootnoteAnchor"/>
          <w:rtl w:val="true"/>
        </w:rPr>
        <w:footnoteReference w:id="220"/>
      </w:r>
      <w:r>
        <w:rPr>
          <w:rFonts w:ascii="Amiri" w:hAnsi="Amiri" w:eastAsia="Amiri" w:cs="Amiri"/>
          <w:color w:val="111111"/>
          <w:sz w:val="28"/>
          <w:sz w:val="28"/>
          <w:szCs w:val="28"/>
          <w:rtl w:val="true"/>
          <w:lang w:bidi="ar-SA"/>
        </w:rPr>
        <w:t xml:space="preserve">تقاد بين يديه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عن كثرة حجّه ماشياً ،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لَأَسْتَحْيِي مِنْ رَبِّي أَنْ أَلْقَاهُ وَلَمْ أَمْشِ إلى بَيْتِهِ </w:t>
      </w:r>
      <w:r>
        <w:rPr>
          <w:rStyle w:val="FootnoteAnchor"/>
          <w:rtl w:val="true"/>
        </w:rPr>
        <w:footnoteReference w:id="222"/>
      </w:r>
    </w:p>
    <w:p>
      <w:pPr>
        <w:pStyle w:val="Heading4"/>
        <w:numPr>
          <w:ilvl w:val="3"/>
          <w:numId w:val="1"/>
        </w:numPr>
        <w:rPr/>
      </w:pPr>
      <w:bookmarkStart w:id="176" w:name="__RefHeading___Toc5903618_1280447820"/>
      <w:bookmarkStart w:id="177" w:name="_Toc63"/>
      <w:bookmarkEnd w:id="176"/>
      <w:r>
        <w:rPr/>
        <w:t>3</w:t>
      </w:r>
      <w:r>
        <w:rPr>
          <w:rtl w:val="true"/>
        </w:rPr>
        <w:t xml:space="preserve">- </w:t>
      </w:r>
      <w:r>
        <w:rPr>
          <w:rtl w:val="true"/>
        </w:rPr>
        <w:t>تلاوته</w:t>
      </w:r>
      <w:r>
        <w:rPr>
          <w:rtl w:val="true"/>
        </w:rPr>
        <w:t>(</w:t>
      </w:r>
      <w:r>
        <w:rPr>
          <w:rtl w:val="true"/>
        </w:rPr>
        <w:t>عليه السلام</w:t>
      </w:r>
      <w:r>
        <w:rPr>
          <w:rtl w:val="true"/>
        </w:rPr>
        <w:t xml:space="preserve">) </w:t>
      </w:r>
      <w:r>
        <w:rPr>
          <w:rtl w:val="true"/>
        </w:rPr>
        <w:t>للقرآن</w:t>
      </w:r>
      <w:bookmarkEnd w:id="177"/>
    </w:p>
    <w:p>
      <w:pPr>
        <w:pStyle w:val="BookText"/>
        <w:rPr/>
      </w:pPr>
      <w:r>
        <w:rPr>
          <w:rFonts w:ascii="Amiri" w:hAnsi="Amiri" w:eastAsia="Amiri" w:cs="Amiri"/>
          <w:color w:val="111111"/>
          <w:sz w:val="28"/>
          <w:sz w:val="28"/>
          <w:szCs w:val="28"/>
          <w:rtl w:val="true"/>
          <w:lang w:bidi="ar-SA"/>
        </w:rPr>
        <w:t>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يتلو الذكر الحكيم تلاوة إمعان وتدبّر ، فلا يمر بآية تشتمل على نداء المؤمنين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يقرأ في كل ليلة سورة الكهف</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5903620_1280447820"/>
      <w:bookmarkStart w:id="179" w:name="_Toc64"/>
      <w:bookmarkEnd w:id="178"/>
      <w:r>
        <w:rPr/>
        <w:t>4</w:t>
      </w:r>
      <w:r>
        <w:rPr>
          <w:rtl w:val="true"/>
        </w:rPr>
        <w:t xml:space="preserve"> - </w:t>
      </w:r>
      <w:r>
        <w:rPr>
          <w:rtl w:val="true"/>
        </w:rPr>
        <w:t>التصدّق بأمواله</w:t>
      </w:r>
      <w:bookmarkEnd w:id="17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مرضاة الله كل غال ونفيس، فقد خرج عن جميع ما </w:t>
      </w:r>
      <w:bookmarkStart w:id="180" w:name="pg16314_209753"/>
    </w:p>
    <w:p>
      <w:pPr>
        <w:pStyle w:val="BookText"/>
        <w:rPr/>
      </w:pPr>
      <w:bookmarkEnd w:id="180"/>
      <w:r>
        <w:rPr>
          <w:rFonts w:ascii="Amiri" w:hAnsi="Amiri" w:eastAsia="Amiri" w:cs="Amiri"/>
          <w:color w:val="111111"/>
          <w:sz w:val="28"/>
          <w:sz w:val="28"/>
          <w:szCs w:val="28"/>
          <w:rtl w:val="true"/>
          <w:lang w:bidi="ar-SA"/>
        </w:rPr>
        <w:t>يملك مرتين ، وشاطر الله أمواله ثلاث مرات حتى أعطى نعلاً ، وأمسك أخرى</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5903622_1280447820"/>
      <w:bookmarkStart w:id="182" w:name="_Toc65"/>
      <w:bookmarkEnd w:id="181"/>
      <w:r>
        <w:rPr>
          <w:rtl w:val="true"/>
        </w:rPr>
        <w:t>زهده</w:t>
      </w:r>
      <w:r>
        <w:rPr>
          <w:rtl w:val="true"/>
        </w:rPr>
        <w:t>(</w:t>
      </w:r>
      <w:r>
        <w:rPr>
          <w:rtl w:val="true"/>
        </w:rPr>
        <w:t>عليه السلام</w:t>
      </w:r>
      <w:r>
        <w:rPr>
          <w:rtl w:val="true"/>
        </w:rPr>
        <w:t>)</w:t>
      </w:r>
      <w:bookmarkEnd w:id="182"/>
    </w:p>
    <w:p>
      <w:pPr>
        <w:pStyle w:val="BookText"/>
        <w:rPr/>
      </w:pPr>
      <w:r>
        <w:rPr>
          <w:rFonts w:ascii="Amiri" w:hAnsi="Amiri" w:eastAsia="Amiri" w:cs="Amiri"/>
          <w:color w:val="111111"/>
          <w:sz w:val="28"/>
          <w:sz w:val="28"/>
          <w:szCs w:val="28"/>
          <w:rtl w:val="true"/>
          <w:lang w:bidi="ar-SA"/>
        </w:rPr>
        <w:t xml:space="preserve">ورفض الإمام جميع مباهج الحياة ، وزهد في ملاذها ونعيمها، واتجه إلى الدار الآخرة التي أعدّها الله للمتقين من عباده ، وقد تحدث اللا عن عزوفه عن الدنيا ، واقتناعه بالقليل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لَكِسْرَةٌ مِنْ حَسِيْسِ الخُبْزِ تُشْبِعُني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وَشَرْبَةٌ مِنْ قَراحِ المَاءِ تَكْفِيني</w:t>
      </w:r>
    </w:p>
    <w:p>
      <w:pPr>
        <w:pStyle w:val="BookText"/>
        <w:rPr/>
      </w:pPr>
      <w:r>
        <w:rPr>
          <w:rFonts w:ascii="Amiri" w:hAnsi="Amiri" w:eastAsia="Amiri" w:cs="Amiri"/>
          <w:color w:val="111111"/>
          <w:sz w:val="28"/>
          <w:sz w:val="28"/>
          <w:szCs w:val="28"/>
          <w:rtl w:val="true"/>
          <w:lang w:bidi="ar-SA"/>
        </w:rPr>
        <w:t>وَطَرَّةٌ مِنْ دَقيقِ الثَّوبِ</w:t>
      </w:r>
      <w:r>
        <w:rPr>
          <w:rStyle w:val="FootnoteAnchor"/>
          <w:rtl w:val="true"/>
        </w:rPr>
        <w:footnoteReference w:id="226"/>
      </w:r>
      <w:r>
        <w:rPr>
          <w:rFonts w:ascii="Amiri" w:hAnsi="Amiri" w:eastAsia="Amiri" w:cs="Amiri"/>
          <w:color w:val="111111"/>
          <w:sz w:val="28"/>
          <w:sz w:val="28"/>
          <w:szCs w:val="28"/>
          <w:rtl w:val="true"/>
          <w:lang w:bidi="ar-SA"/>
        </w:rPr>
        <w:t>تَسْتُرُني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وَإِنْ مِتُ تَكْفِيني لِتَكْفِيني</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ورسم على خاتمه بيتين من الشعر يلمس فيها مدى زهده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لِنَفْسِك ما اسْتَطَعْتَ مِنَ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المَنِيَّةَ نازِلٌ بِكَ يا فتى</w:t>
      </w:r>
    </w:p>
    <w:p>
      <w:pPr>
        <w:pStyle w:val="BookText"/>
        <w:rPr/>
      </w:pPr>
      <w:r>
        <w:rPr>
          <w:rFonts w:ascii="Amiri" w:hAnsi="Amiri" w:eastAsia="Amiri" w:cs="Amiri"/>
          <w:color w:val="111111"/>
          <w:sz w:val="28"/>
          <w:sz w:val="28"/>
          <w:szCs w:val="28"/>
          <w:rtl w:val="true"/>
          <w:lang w:bidi="ar-SA"/>
        </w:rPr>
        <w:t xml:space="preserve">أَصْبَحْتَ ذا فَرَح كَأَنَّكَ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أَحْبَابَ قَلْبِكَ في المَقابِرِ والبلى</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وكان كثيراً ما يتمثل بهذا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لَذَاتِ دُنيا لَا بَقاءَ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اغْتِرَاراً بِظِلُّ زائِلٍ حَمَقُ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وممّا ينسب له في ذمّ المغرور في الدنيا ، والمفتون بحبّها ، قوله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لِلْمُقيم بِغَيْرِ دارِ 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حانَ الرَّحيلُ فَوَدِّعِ الأَحْبابا </w:t>
      </w:r>
    </w:p>
    <w:p>
      <w:pPr>
        <w:pStyle w:val="BookText"/>
        <w:rPr/>
      </w:pPr>
      <w:r>
        <w:rPr>
          <w:rFonts w:ascii="Amiri" w:hAnsi="Amiri" w:eastAsia="Amiri" w:cs="Amiri"/>
          <w:color w:val="111111"/>
          <w:sz w:val="28"/>
          <w:sz w:val="28"/>
          <w:szCs w:val="28"/>
          <w:rtl w:val="true"/>
          <w:lang w:bidi="ar-SA"/>
        </w:rPr>
        <w:t>إِنَّ الذين لقيتهُمْ وَصَحِبْتَهُمْ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جميعاً في القبور تُرابا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ومن مظاهر زهده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 به مدرك بن زياد</w:t>
      </w:r>
      <w:r>
        <w:rPr>
          <w:rStyle w:val="FootnoteAnchor"/>
          <w:rtl w:val="true"/>
        </w:rPr>
        <w:footnoteReference w:id="23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في حيطان ابن عبّاس ، فجاء الحسن والحسين ، وابنا العباس ، فطافوا في تلك البساتين ، ثمّ جلسوا على ضفاف بعض السواقي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مُدْرِكُ ، هَلْ عِنْدَكَ غَدَاءٌ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انطلقت فجئته بخبز وشيء من الملح مع طاقتين من بقل ، فأكل منه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مُدْرِكُ ، ما أَطْيَبَ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وجيء بعد ذلك بالطعام، وكان في منتهى الحسن والجودة ، فالتفت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مدرك وأمره بأن يجمع الغلمان ويقدم لهم الطعام ، فدعاهم مدرك ، فأكلوا من ولم يأكل الإمام منه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تأكل منه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الطَّعامَ أَحَبُّ عِنْدِي</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لأنه طعام الفقراء والمحرومين ، ومما له يدل على عظيم زهده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زهد في الملك طلباً لمرضاة الله ، وخوفاً على دماء المسلمين ، وقد ألف في زهده محمد بن بابويه القمي</w:t>
      </w:r>
      <w:r>
        <w:rPr>
          <w:rStyle w:val="FootnoteAnchor"/>
          <w:rtl w:val="true"/>
        </w:rPr>
        <w:footnoteReference w:id="233"/>
      </w:r>
      <w:r>
        <w:rPr>
          <w:rFonts w:ascii="Amiri" w:hAnsi="Amiri" w:eastAsia="Amiri" w:cs="Amiri"/>
          <w:color w:val="111111"/>
          <w:sz w:val="28"/>
          <w:sz w:val="28"/>
          <w:szCs w:val="28"/>
          <w:rtl w:val="true"/>
          <w:lang w:bidi="ar-SA"/>
        </w:rPr>
        <w:t xml:space="preserve">كتاباً أسماه زهد الحسن ، </w:t>
      </w:r>
      <w:bookmarkStart w:id="183" w:name="pg16314_209755"/>
    </w:p>
    <w:p>
      <w:pPr>
        <w:pStyle w:val="BookText"/>
        <w:rPr/>
      </w:pPr>
      <w:bookmarkEnd w:id="183"/>
      <w:r>
        <w:rPr>
          <w:rFonts w:ascii="Amiri" w:hAnsi="Amiri" w:eastAsia="Amiri" w:cs="Amiri"/>
          <w:color w:val="111111"/>
          <w:sz w:val="28"/>
          <w:sz w:val="28"/>
          <w:szCs w:val="28"/>
          <w:rtl w:val="true"/>
          <w:lang w:bidi="ar-SA"/>
        </w:rPr>
        <w:t xml:space="preserve">وأجمع المترجمون له أنه كان أزهد الناس ، وأفضلهم بعد جده وأبيه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w:t>
      </w:r>
    </w:p>
    <w:p>
      <w:pPr>
        <w:pStyle w:val="Heading3"/>
        <w:numPr>
          <w:ilvl w:val="2"/>
          <w:numId w:val="1"/>
        </w:numPr>
        <w:rPr/>
      </w:pPr>
      <w:bookmarkStart w:id="184" w:name="__RefHeading___Toc5903624_1280447820"/>
      <w:bookmarkStart w:id="185" w:name="_Toc66"/>
      <w:bookmarkEnd w:id="184"/>
      <w:r>
        <w:rPr>
          <w:rtl w:val="true"/>
        </w:rPr>
        <w:t>هيبته ووقاره</w:t>
      </w:r>
      <w:r>
        <w:rPr>
          <w:rtl w:val="true"/>
        </w:rPr>
        <w:t>(</w:t>
      </w:r>
      <w:r>
        <w:rPr>
          <w:rtl w:val="true"/>
        </w:rPr>
        <w:t>عليه السلام</w:t>
      </w:r>
      <w:r>
        <w:rPr>
          <w:rtl w:val="true"/>
        </w:rPr>
        <w:t>)</w:t>
      </w:r>
      <w:bookmarkEnd w:id="185"/>
    </w:p>
    <w:p>
      <w:pPr>
        <w:pStyle w:val="BookText"/>
        <w:rPr/>
      </w:pPr>
      <w:r>
        <w:rPr>
          <w:rFonts w:ascii="Amiri" w:hAnsi="Amiri" w:eastAsia="Amiri" w:cs="Amiri"/>
          <w:color w:val="111111"/>
          <w:sz w:val="28"/>
          <w:sz w:val="28"/>
          <w:szCs w:val="28"/>
          <w:rtl w:val="true"/>
          <w:lang w:bidi="ar-SA"/>
        </w:rPr>
        <w:t>إن شخصية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تملأ العيون ، وتهيمن على النفوس ، لأنه قد التقت بها عناصر النبوة والإمامة ، وتمثلت فيها هيبة النبي ، وقد حدث واصل بن عطاء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كان متكلّماً بليغاً متشدّقاً ، وكان يلثغ بالراء ، نقل عنه أنه هجر الراء وتجنّبها في خطابه ، وقيل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وَيَجْعَلُ البُرَّ قَمْحاً في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الرّاءَ حَتَّى احْتالَ لِلشَّعْرِ</w:t>
      </w:r>
    </w:p>
    <w:p>
      <w:pPr>
        <w:pStyle w:val="BookText"/>
        <w:rPr/>
      </w:pPr>
      <w:r>
        <w:rPr>
          <w:rFonts w:ascii="Amiri" w:hAnsi="Amiri" w:eastAsia="Amiri" w:cs="Amiri"/>
          <w:color w:val="111111"/>
          <w:sz w:val="28"/>
          <w:sz w:val="28"/>
          <w:szCs w:val="28"/>
          <w:rtl w:val="true"/>
          <w:lang w:bidi="ar-SA"/>
        </w:rPr>
        <w:t>وَلَمْ يُطِقُ مَطَراً وَالقَولُ يُعجِلُهُ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فَعاذَ بِالغَيثِ إِشفاقاً مِنَ الْمَطَر</w:t>
      </w:r>
    </w:p>
    <w:p>
      <w:pPr>
        <w:pStyle w:val="BookText"/>
        <w:rPr/>
      </w:pPr>
      <w:r>
        <w:rPr>
          <w:rFonts w:ascii="Amiri" w:hAnsi="Amiri" w:eastAsia="Amiri" w:cs="Amiri"/>
          <w:color w:val="111111"/>
          <w:sz w:val="28"/>
          <w:sz w:val="28"/>
          <w:szCs w:val="28"/>
          <w:rtl w:val="true"/>
          <w:lang w:bidi="ar-SA"/>
        </w:rPr>
        <w:t xml:space="preserve">من المؤلفات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أصناف المرجئة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يتوقف من القول بعدالة أهل الجمل ، وهو شيخ المعتزلة ومن أجلاتها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يثرب سنة ثمانين، وتوفي سنة مائة وإحدى وثلاثين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الحسن سيماء الأنبياء ، وبهاء الملوك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قامت النساء عن مثل الحسن بن عليّ في هيبته وسموّ منزلته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من عظيم هيبته أنّه كان يفرش له على باب البيت ، فإذا خرج وجلس انقطع الطريق لأنه لا يمر أحد إلا جلس إجلالاً وإكباراً له ، فإذا علم ذلك قام ودخل البيت</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عظيم هيبته ، وسموّ مكانته في نفوس المسلمين أنه ما اجتاز مع أخيه على ركب في حال سفرهما إلى بيت الله الحرام ماشيين إلا ترجّل ذلك الركب تعظيماً وإكباراً لهما ، حتّى ثقل المشي على جماهير الحجّاج ، فكلّموا سعد بن أبي وقاص في ذلك ، فبادر إلى 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المشي قد ثقل على الحجاج ، لأنهم إذا رأوكما لم تطب نفوسهم بالركوب ، فلو ركبتما رحمة لهم ؟</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ينم عن نفس قد عاهدت الله أن تبذل في مرضاته كلّ غال ونفيس،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تَرْكَبُ فَقَدْ عَاهَدْنَا اللَّهَ أَنْ نَؤُم بَيْتَهُ ما شِيَيْن ، وَلكِنْ نَتَنَكَّبُ الطَّريقَ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طرق يثرب وقد لبس حلة فاخرة ، وركب بغلة فارهة ، ووجهه الشريف يشرق حسناً وجمالاً ، وقد حفت به خدمه وحاشيته ، فرآه بعض أغبياء اليهود ، فبادر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عندي سؤال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جدك رسول الله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 وَجَنَّةُ الْكَافِرِ ، فأنت المؤمن وأنا الكافر، وما الدنيا إلا جنّة لك تتنعم فيها ، وتستلذ بها وأنت مؤمن، وما أراها إلا سجناً قد أهلكني حرها ، وأجهدني فقرها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نَظَرْتَ إلى ما أَعَدَّ اللهُ لى وَلِلْمُؤْمِنِينَ في الدّارِ الْآخِرَةِ مِمَّا لَا عَيْنَ رَأَتْ ، وَلَا أُذُنَ سَمِعَتْ ، وَلَا خَطَرَ عَلَى قَلْبِ بَشَرِ لَعَلِمْتَ أَنِّي قَبْلَ انْتِقَالي إِلَيْهَا وَأَنَا فِي هَذِهِ الحالة في سِجْنٍ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نَظَرْتَ إِلَى مَا أَعْدَ اللهُ لَكَ ، وَلِكُلِّ كَافِرِ في دارِ الْآخِرَةِ مِنْ سَعِيرِ نَارِ جَهَنَّمَ ، وَنَكال الْعَذابِ الأليمِ الْمُقِيمِ لَرَأَيْتَ قَبْلَ مَصيرِكَ إِلَيْهِ أَنَّكَ في جَنَّةٍ واسِعَةٍ ، وَنِعْمَةٍ جَامِعَةٍ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186" w:name="pg16314_209757"/>
    </w:p>
    <w:p>
      <w:pPr>
        <w:pStyle w:val="BookText"/>
        <w:rPr/>
      </w:pPr>
      <w:bookmarkEnd w:id="186"/>
      <w:r>
        <w:rPr>
          <w:rFonts w:ascii="Amiri" w:hAnsi="Amiri" w:eastAsia="Amiri" w:cs="Amiri"/>
          <w:color w:val="111111"/>
          <w:sz w:val="28"/>
          <w:sz w:val="28"/>
          <w:szCs w:val="28"/>
          <w:rtl w:val="true"/>
          <w:lang w:bidi="ar-SA"/>
        </w:rPr>
        <w:t xml:space="preserve">وتركه الإمام واليهودي يتميّز من الغيظ والحقد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هيبة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ووقاره بعض الأغبياء من الحاقدين عليه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عظمة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عِزَّةٌ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الْعِزَّةُ وَلِرَسُولِهِ وَلِلْمُؤْمِنِينَ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يحكي جده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هيبته وسؤدده وكريم طباعه </w:t>
      </w:r>
      <w:r>
        <w:rPr>
          <w:rFonts w:eastAsia="IRNazanin" w:cs="IRNazanin"/>
          <w:color w:val="111111"/>
          <w:sz w:val="28"/>
          <w:szCs w:val="28"/>
          <w:rtl w:val="true"/>
          <w:lang w:bidi="fa-IR"/>
        </w:rPr>
        <w:t>.</w:t>
      </w:r>
    </w:p>
    <w:p>
      <w:pPr>
        <w:pStyle w:val="Heading3"/>
        <w:numPr>
          <w:ilvl w:val="2"/>
          <w:numId w:val="1"/>
        </w:numPr>
        <w:rPr/>
      </w:pPr>
      <w:bookmarkStart w:id="187" w:name="__RefHeading___Toc5903626_1280447820"/>
      <w:bookmarkStart w:id="188" w:name="_Toc67"/>
      <w:bookmarkEnd w:id="187"/>
      <w:r>
        <w:rPr>
          <w:rtl w:val="true"/>
        </w:rPr>
        <w:t xml:space="preserve">فصاحته وبلاغته </w:t>
      </w:r>
      <w:r>
        <w:rPr>
          <w:rtl w:val="true"/>
        </w:rPr>
        <w:t>(</w:t>
      </w:r>
      <w:r>
        <w:rPr>
          <w:rtl w:val="true"/>
        </w:rPr>
        <w:t>عليه السلام</w:t>
      </w:r>
      <w:r>
        <w:rPr>
          <w:rtl w:val="true"/>
        </w:rPr>
        <w:t>)</w:t>
      </w:r>
      <w:bookmarkEnd w:id="188"/>
    </w:p>
    <w:p>
      <w:pPr>
        <w:pStyle w:val="BookText"/>
        <w:rPr/>
      </w:pPr>
      <w:r>
        <w:rPr>
          <w:rFonts w:ascii="Amiri" w:hAnsi="Amiri" w:eastAsia="Amiri" w:cs="Amiri"/>
          <w:color w:val="111111"/>
          <w:sz w:val="28"/>
          <w:sz w:val="28"/>
          <w:szCs w:val="28"/>
          <w:rtl w:val="true"/>
          <w:lang w:bidi="ar-SA"/>
        </w:rPr>
        <w:t>وكلّ ظاهرة من ظواهر الكمال قد تمثلت في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وتحلّت بها شخصيّته الكريمة ، ومن أروع صفاته البلاغة والفصاحة في الكلام ، فقد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أبرع البلغاء في إصابته للمناسبات ، ومن أقدرهم على الايجاز والاعجاز والابداع في الكلام ، وحقاً أن يكون كذلك ، فقد تفرع من دوحة الفصاحة والبلاغة وفصل الخطاب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أفصح من نطق بالضاد ، والأب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البلغاء وأمير البيان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فصاحته وبلاغته كأبيه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تراثاً رفيعاً ، وحكماً بالغة تحتوي على أصول الآداب الاجتماعيّة والنصح والإرشاد والوعظ الخالد ، وقد رصعت بجمال اللفظ ، وسموّ المعنى ، وإلى القرّاء بعضها </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5903628_1280447820"/>
      <w:bookmarkStart w:id="190" w:name="_Toc68"/>
      <w:bookmarkEnd w:id="189"/>
      <w:r>
        <w:rPr>
          <w:rtl w:val="true"/>
        </w:rPr>
        <w:t>الآداب الاجتماعية</w:t>
      </w:r>
      <w:bookmarkEnd w:id="190"/>
    </w:p>
    <w:p>
      <w:pPr>
        <w:pStyle w:val="Heading4"/>
        <w:numPr>
          <w:ilvl w:val="3"/>
          <w:numId w:val="1"/>
        </w:numPr>
        <w:rPr/>
      </w:pPr>
      <w:bookmarkStart w:id="191" w:name="__RefHeading___Toc5903630_1280447820"/>
      <w:bookmarkStart w:id="192" w:name="_Toc69"/>
      <w:bookmarkEnd w:id="191"/>
      <w:r>
        <w:rPr>
          <w:rtl w:val="true"/>
        </w:rPr>
        <w:t>اشارة</w:t>
      </w:r>
      <w:bookmarkEnd w:id="19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الإمام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تتعلق بأصول الأخلاق والفضائل فأجابه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عفو البداهة ،والخاطر ، فكان الجواب آية من آيات </w:t>
      </w:r>
    </w:p>
    <w:p>
      <w:pPr>
        <w:pStyle w:val="BookText"/>
        <w:rPr/>
      </w:pPr>
      <w:r>
        <w:rPr>
          <w:rFonts w:ascii="Amiri" w:hAnsi="Amiri" w:eastAsia="Amiri" w:cs="Amiri"/>
          <w:color w:val="111111"/>
          <w:sz w:val="28"/>
          <w:sz w:val="28"/>
          <w:szCs w:val="28"/>
          <w:rtl w:val="true"/>
          <w:lang w:bidi="ar-SA"/>
        </w:rPr>
        <w:t xml:space="preserve">البلاغة والاعجاز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الزُّهْدُ؟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الرَّغْبَةُ فِي التَّقوى ، والزَّهادَةُ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الْغَيْظِ ، وَمَلْكُ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السَّداد؟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الْمُنْكَرِ بِالْمَعْرُوفِ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اضطناعُ العَشيرَةِ ، وَحَمْلُ الْجَريرَة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النَّجْدَةُ؟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الذَّبُ عَنِ الْجارِ ، وَالصَّبْرُ فِي الْمَواطِنِ ، وَالْإِقْدَامُ عِنْدَ الْكَرِيهَةِ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الْمَجْدُ؟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تُغطي فِي الْغُرْمِ ، وَأَنْ تَعْفُو عَنِ 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الْقَلْبِ كُلَّ مَا اسْتَرْعَيْتَهُ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الْمُروَّةُ؟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الدين ، وَإِعْزازُ النَّفْسِ ، وَلينُ الكَنَفِ ، وَتَعَهدُ الصَّنيعَةِ وَأَداءِ الْحُقوقِ ، وَالتَّحَبُّبُ إِلَى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الْكَرَمُ؟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الْإِبْتِداءُ بِالْعَطِيَّةِ قَبْلَ الْمَسْأَلَةِ ، وَإِطْعَامُ الطَّعامِ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الدَّنِيئَةُ؟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 فِي الْيَسيرِ ، وَمَنْعُ الْحَقِيرِ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اللُّؤْمُ؟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النَّدى ، وَأَنْ يُنْطَقَ بِالْخَنى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السَّماحُ؟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الْبَذْلُ فِى السَّرَاءِ وَالضَّرَاءِ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ترى ما فِي يَدَيْكَ شَرَفاً ، وَمَا أَنْفَقْتَهُ 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الْإِخاءُ؟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الْوَفاءُ فِي الشِّدَّةِ وَالرَّخاءِ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الْجُبْنُ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الْجُرْأَةُ عَلَى الصَّديقِ ، وَالنُّكُولُ عَنِ الْعَدُوِّ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الْغِنى؟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رِضَى النَّفْسِ بِمَا قُسِمَ لَهَا وَإِنْ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الْفَقْرُ؟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شَرَهُ النَّفْسِ إِلى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الْجُودُ؟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بَذْلُ الْمَجْهودِ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الحفاظ في الشِّدَّةِ وَالرَّخاءِ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الْجُرْأَةُ؟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مُواقَفَةُ الْأَقْرانِ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الْمَنْعَةُ؟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شِدَّةُ الْبَأْسِ ، وَمُقارَعَةُ أَشَدَّ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الْفَزَعُ عِنْدَ الْمَصْدُوقَةِ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الْخُرْقُ؟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مُناواتُكَ أَميرَكَ وَمَنْ يَقْدِرُ عَلى ضُرّك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السَّناءُ؟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إِثْيَانُ الْجَميلِ وَتَرْكُ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الْحَزْمُ؟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الْأَناةِ </w:t>
      </w:r>
      <w:r>
        <w:rPr>
          <w:rStyle w:val="FootnoteAnchor"/>
          <w:rtl w:val="true"/>
        </w:rPr>
        <w:footnoteReference w:id="242"/>
      </w:r>
      <w:r>
        <w:rPr>
          <w:rFonts w:ascii="Amiri" w:hAnsi="Amiri" w:eastAsia="Amiri" w:cs="Amiri"/>
          <w:color w:val="111111"/>
          <w:sz w:val="28"/>
          <w:sz w:val="28"/>
          <w:szCs w:val="28"/>
          <w:rtl w:val="true"/>
          <w:lang w:bidi="ar-SA"/>
        </w:rPr>
        <w:t xml:space="preserve">، وَالرِّفْقُ بِالْوُلاةِ ، وَالْإِحْتِرَاسُ مِنْ جَمِيعِ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الشَّرَفُ؟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الْإِخْوانِ ، وَحِفْظُ 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الْحِرْمَانُ؟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تَرْكُكَ حَظَّكَ وَقَدْ عُرِضَ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اتِّباعُ الدُّناةِ ، وَمُصاحَبَةُ الْغُواة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العِيُّ؟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الْعَبَثُ بِاللَّحْيَةِ ، وَكَثْرَةُ التَّنَحْنُحِ عِنْدَ الْمَنْطِقِ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الشَّجَاعَةُ؟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مَوافِقَةُ الْأَقْرانِ ، وَالصَّبْرُ عِنْدَ الطَّعانِ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الْكُلْفَةُ؟</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كَلامُكَ فيما لَا يَعْنيك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السَّفاهُ؟ </w:t>
      </w:r>
      <w:bookmarkStart w:id="193" w:name="pg16314_209762"/>
    </w:p>
    <w:p>
      <w:pPr>
        <w:pStyle w:val="BookText"/>
        <w:rPr/>
      </w:pPr>
      <w:bookmarkEnd w:id="19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فِي مَالِهِ ، الْمُتهَاوِنُ بِعِرْضِهِ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اللُّؤْمُ؟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إِحْرازُ الْمَرْءِ نَفْسَهُ ، وَإِسْلامُهُ عِرْسَهُ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النفس لتقف حائرة أمام هذا الاسترسال العجيب من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تكلّفه في الجواب ، وإحاطته خبراً بمعاني هذه النقاط الحيوية ، فلن يسع النفس إلا الإكبار والإعجاب والاعتراف بالعظمة والخضوع لتلك المواهب العلمية </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5903632_1280447820"/>
      <w:bookmarkStart w:id="195" w:name="_Toc70"/>
      <w:bookmarkEnd w:id="194"/>
      <w:r>
        <w:rPr>
          <w:rtl w:val="true"/>
        </w:rPr>
        <w:t>مكارم الأخلاق</w:t>
      </w:r>
      <w:bookmarkEnd w:id="195"/>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اللَّسانِ، وَصِدْقُ الْبَأْسِ، وَإِعْطَاءُ السَّائِلِ، وَحُسْنُ الْخُلُقِ ، وَالمُكافَتَةُ بِالصَّنائِعِ ، وَصِلَةُ الرَّحِم ، وَالنَّذَمُّمُ </w:t>
      </w:r>
      <w:r>
        <w:rPr>
          <w:rStyle w:val="FootnoteAnchor"/>
          <w:rtl w:val="true"/>
        </w:rPr>
        <w:footnoteReference w:id="245"/>
      </w:r>
      <w:r>
        <w:rPr>
          <w:rFonts w:ascii="Amiri" w:hAnsi="Amiri" w:eastAsia="Amiri" w:cs="Amiri"/>
          <w:color w:val="111111"/>
          <w:sz w:val="28"/>
          <w:sz w:val="28"/>
          <w:szCs w:val="28"/>
          <w:rtl w:val="true"/>
          <w:lang w:bidi="ar-SA"/>
        </w:rPr>
        <w:t>عَلَى الْجارِ ، وَمَعْرِفَةُ الْحَقِّ لِلصّاحِب، وقرى الضَّيْفِ ، وَرَأَسَهُنَّ الحَياءُ</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والتفت معاوية يوماً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 ثلاث خلال لم أجد من يجيبني عنها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المروءة ، الكرم ، النجدة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فَإِصْلَاحُ الرَّجُلِ أَمْرَ دَيْنِهِ ، وَحُسْنُ قِيامِهِ عَلَى مَالِهِ ، وَإِنْشَاءُ السَّلَامِ ، </w:t>
      </w:r>
      <w:bookmarkStart w:id="196" w:name="pg16314_209763"/>
    </w:p>
    <w:p>
      <w:pPr>
        <w:pStyle w:val="BookText"/>
        <w:rPr/>
      </w:pPr>
      <w:bookmarkEnd w:id="196"/>
      <w:r>
        <w:rPr>
          <w:rFonts w:ascii="Amiri" w:hAnsi="Amiri" w:eastAsia="Amiri" w:cs="Amiri"/>
          <w:color w:val="111111"/>
          <w:sz w:val="28"/>
          <w:sz w:val="28"/>
          <w:szCs w:val="28"/>
          <w:rtl w:val="true"/>
          <w:lang w:bidi="ar-SA"/>
        </w:rPr>
        <w:t xml:space="preserve">وَ التَّحَبُّبُ إِلَى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الْعَطِيَّةُ قَبْلَ السُّؤَالِ ، وَالتَّبَرُّعُ بِالْمَعْرُوفِ ، وَالْإِطْعَامُ فِي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 عَنِ الْجارِ ، وَالْمُحاماة في الْكَرَيْهَةِ ، وَالصَّبْرُ عِنْدَ الشَّدائِدِ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إليه شخص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مَن أحسن الناس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أَشْرَكَ النَّاسَ فِي عَيْشِهِ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أشر الناس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يَعِيشُ فِي عَيْشِهِ أَحَدٌ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5903634_1280447820"/>
      <w:bookmarkStart w:id="198" w:name="_Toc71"/>
      <w:bookmarkEnd w:id="197"/>
      <w:r>
        <w:rPr>
          <w:rtl w:val="true"/>
        </w:rPr>
        <w:t>الجرائم الأخلاقية</w:t>
      </w:r>
      <w:bookmarkEnd w:id="19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هَلَالُ النَّاسِ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 الْحِرْصُ ، الْحَسَدُ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هَلَالُ الدِّيْنِ ، وَبِهِ لُعِنَ إِبْلِيسُ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النَّفْسِ ، وَبِهِ أُخْرِجَ آدَمُ مِنَ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السُّوْءِ ، وَبهَ قَتَلَ قابيْلُ هابيْلَ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أنّ هذه الرذائل الثلاث التي حث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اجتنابها ، وأقام الشواهد على أضرارها هي أصول الإجرام وأمهات الرذائل </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5903636_1280447820"/>
      <w:bookmarkStart w:id="200" w:name="_Toc72"/>
      <w:bookmarkEnd w:id="199"/>
      <w:r>
        <w:rPr>
          <w:rtl w:val="true"/>
        </w:rPr>
        <w:t>التحريض على طلب العلم</w:t>
      </w:r>
      <w:bookmarkEnd w:id="20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لبنيه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تَعَلَّمُوا الْعِلْمَ ، فَإِنَّكُمْ صِغَارُ الْقَوْمِ ، وَكِبَارُهُمْ غَداً ، وَمَنْ لَمْ يَحْفَظُ مِنْكُمْ فَلْيَكْتُبْ </w:t>
      </w:r>
      <w:r>
        <w:rPr>
          <w:rFonts w:eastAsia="Amiri" w:cs="Amiri" w:ascii="Amiri" w:hAnsi="Amiri"/>
          <w:color w:val="111111"/>
          <w:sz w:val="28"/>
          <w:szCs w:val="28"/>
          <w:rtl w:val="true"/>
          <w:lang w:bidi="ar-SA"/>
        </w:rPr>
        <w:t>»</w:t>
      </w:r>
      <w:r>
        <w:rPr>
          <w:rStyle w:val="FootnoteAnchor"/>
          <w:rtl w:val="true"/>
        </w:rPr>
        <w:footnoteReference w:id="249"/>
      </w:r>
      <w:bookmarkStart w:id="201" w:name="pg16314_209764"/>
    </w:p>
    <w:p>
      <w:pPr>
        <w:pStyle w:val="BookText"/>
        <w:rPr/>
      </w:pPr>
      <w:bookmarkEnd w:id="201"/>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 النّاسَ عِلْمَكَ ، وَتَعَلَّمْ عِلْمَ غَيْرِكَ ، فَتَكونَ قَدْ أَنْقَنْتَ عِلْمَكَ ، وَعَلِمْتَ ما لَمْ تَعْلَمْ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السُّوَالِ نِصْفُ الْعِلْمِ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5903638_1280447820"/>
      <w:bookmarkStart w:id="203" w:name="_Toc73"/>
      <w:bookmarkEnd w:id="202"/>
      <w:r>
        <w:rPr>
          <w:rtl w:val="true"/>
        </w:rPr>
        <w:t>فضل العقل</w:t>
      </w:r>
      <w:bookmarkEnd w:id="20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أَدَبَ لِمَنْ لَا عَقْلَ لَهُ ، وَلَا مُرُوةَ لِمَنْ لَا هِمَّةَ لَهُ ، وَلَا حَياءَ لِمَنْ لا 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الْعَقْلِ مُعاشَرَةُ النَّاسِ بِالْجَمِيلِ ، وَبِالْعَقْلِ تُدْرَكُ سَعادَةُ الدّارينِ ، وَمَنْ حُرِمَ مِنَ الْعَقْلِ حُرِمَهُما جَميعاً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5903640_1280447820"/>
      <w:bookmarkStart w:id="205" w:name="_Toc74"/>
      <w:bookmarkEnd w:id="204"/>
      <w:r>
        <w:rPr>
          <w:rtl w:val="true"/>
        </w:rPr>
        <w:t>فضل القرآن الكريم</w:t>
      </w:r>
      <w:bookmarkEnd w:id="20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هَذَا الْقُرْآنَ فِيهِ مَصابيحُ النُّورِ ، وَشِفَاءُ الصُّدورِ ، لِيَجْلُ جالٍ بِضَوْنِهِ ، وَلِيُلْجِم</w:t>
      </w:r>
      <w:r>
        <w:rPr>
          <w:rStyle w:val="FootnoteAnchor"/>
          <w:rtl w:val="true"/>
        </w:rPr>
        <w:footnoteReference w:id="253"/>
      </w:r>
      <w:r>
        <w:rPr>
          <w:rFonts w:ascii="Amiri" w:hAnsi="Amiri" w:eastAsia="Amiri" w:cs="Amiri"/>
          <w:color w:val="111111"/>
          <w:sz w:val="28"/>
          <w:sz w:val="28"/>
          <w:szCs w:val="28"/>
          <w:rtl w:val="true"/>
          <w:lang w:bidi="ar-SA"/>
        </w:rPr>
        <w:t>الصَّفَة قَلْبَهُ ، فَإِنَّ التفكيرَ حَياةُ الْقَلْبِ الْبَصيرِ ، كَما يَمْشِي الْمُسْتَنيرُ في الظُّلُماتِ بِالنُّورِ</w:t>
      </w:r>
      <w:r>
        <w:rPr>
          <w:rFonts w:eastAsia="Amiri" w:cs="Amiri" w:ascii="Amiri" w:hAnsi="Amiri"/>
          <w:color w:val="111111"/>
          <w:sz w:val="28"/>
          <w:szCs w:val="28"/>
          <w:rtl w:val="true"/>
          <w:lang w:bidi="ar-SA"/>
        </w:rPr>
        <w:t xml:space="preserve">» </w:t>
      </w:r>
      <w:r>
        <w:rPr>
          <w:rStyle w:val="FootnoteAnchor"/>
          <w:rtl w:val="true"/>
        </w:rPr>
        <w:footnoteReference w:id="254"/>
      </w:r>
    </w:p>
    <w:p>
      <w:pPr>
        <w:pStyle w:val="Heading4"/>
        <w:numPr>
          <w:ilvl w:val="3"/>
          <w:numId w:val="1"/>
        </w:numPr>
        <w:rPr/>
      </w:pPr>
      <w:bookmarkStart w:id="206" w:name="__RefHeading___Toc5903642_1280447820"/>
      <w:bookmarkStart w:id="207" w:name="_Toc75"/>
      <w:bookmarkEnd w:id="206"/>
      <w:r>
        <w:rPr>
          <w:rtl w:val="true"/>
        </w:rPr>
        <w:t>الدعاء</w:t>
      </w:r>
      <w:bookmarkEnd w:id="20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فَتَحَ اللهُ عَزَّ وَجَلَّ عَلى أَحَدٍ بابَ مَسْأَلَةٍ فَخُرْنَ </w:t>
      </w:r>
      <w:r>
        <w:rPr>
          <w:rStyle w:val="FootnoteAnchor"/>
          <w:rtl w:val="true"/>
        </w:rPr>
        <w:footnoteReference w:id="255"/>
      </w:r>
      <w:r>
        <w:rPr>
          <w:rFonts w:ascii="Amiri" w:hAnsi="Amiri" w:eastAsia="Amiri" w:cs="Amiri"/>
          <w:color w:val="111111"/>
          <w:sz w:val="28"/>
          <w:sz w:val="28"/>
          <w:szCs w:val="28"/>
          <w:rtl w:val="true"/>
          <w:lang w:bidi="ar-SA"/>
        </w:rPr>
        <w:t xml:space="preserve">عَنْهُ بابُ </w:t>
      </w:r>
      <w:bookmarkStart w:id="208" w:name="pg16314_209765"/>
    </w:p>
    <w:p>
      <w:pPr>
        <w:pStyle w:val="BookText"/>
        <w:rPr/>
      </w:pPr>
      <w:bookmarkEnd w:id="208"/>
      <w:r>
        <w:rPr>
          <w:rFonts w:ascii="Amiri" w:hAnsi="Amiri" w:eastAsia="Amiri" w:cs="Amiri"/>
          <w:color w:val="111111"/>
          <w:sz w:val="28"/>
          <w:sz w:val="28"/>
          <w:szCs w:val="28"/>
          <w:rtl w:val="true"/>
          <w:lang w:bidi="ar-SA"/>
        </w:rPr>
        <w:t>الْإِجابَةِ ، وَلَا فَتَحَ الرَّجُلُ</w:t>
      </w:r>
      <w:r>
        <w:rPr>
          <w:rStyle w:val="FootnoteAnchor"/>
          <w:rtl w:val="true"/>
        </w:rPr>
        <w:footnoteReference w:id="256"/>
      </w:r>
      <w:r>
        <w:rPr>
          <w:rFonts w:ascii="Amiri" w:hAnsi="Amiri" w:eastAsia="Amiri" w:cs="Amiri"/>
          <w:color w:val="111111"/>
          <w:sz w:val="28"/>
          <w:sz w:val="28"/>
          <w:szCs w:val="28"/>
          <w:rtl w:val="true"/>
          <w:lang w:bidi="ar-SA"/>
        </w:rPr>
        <w:t>بابَ عَمَلٍ فَخْزِنَ عَنْهُ بَابُ الْقَبولِ ، وَلَا فُتِحَ لِعَبْدِ بابُ شُكْرِ فَخُرْنَ عَنْهُ بابُ المَزيدِ</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5903644_1280447820"/>
      <w:bookmarkStart w:id="210" w:name="_Toc76"/>
      <w:bookmarkEnd w:id="209"/>
      <w:r>
        <w:rPr>
          <w:rtl w:val="true"/>
        </w:rPr>
        <w:t>السياسة</w:t>
      </w:r>
      <w:bookmarkEnd w:id="210"/>
    </w:p>
    <w:p>
      <w:pPr>
        <w:pStyle w:val="BookText"/>
        <w:rPr/>
      </w:pPr>
      <w:r>
        <w:rPr>
          <w:rFonts w:ascii="Amiri" w:hAnsi="Amiri" w:eastAsia="Amiri" w:cs="Amiri"/>
          <w:color w:val="111111"/>
          <w:sz w:val="28"/>
          <w:sz w:val="28"/>
          <w:szCs w:val="28"/>
          <w:rtl w:val="true"/>
          <w:lang w:bidi="ar-SA"/>
        </w:rPr>
        <w:t>سأله شخص عن رأيه في السياسة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أَنْ تَرْعَى حُقوق اللهِ ، وَحُقوق الْأَحْياءِ ، وَحُقوقَ الْأَمْواتِ ، فَأَمَا حقوقُ اللَّهِ فَأَداءُ مَا طَلَبَ ، وَالْإِجْتِنابُ عَمَّا نَهَى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حُقوقُ الْأَحْياءِ فَهِيَ أَنْ تَقومَ بِواجِبِكَ نَحْوَ إِخْوانِكَ ، وَلَا تَتَأَخَّرْ عَنْ خِدْمَةِ اُمَّتِكَ ، وَأَنْ تَخْلُصَ لِوَلِيُّ الْأَمْرِ ما أَخْلَصَ لَأُمَّتِهِ ، وَأَنْ تَرْفَعَ عَقِيرَتَكَ فِي وَجْهِهِ إِذَا مَا حَادَ عَنِ الطَّرِيقِ السَّوِيِّ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حُقوقُ الْأَمْوَاتِ فَهِيَ أَنْ تَذْكُرَ خَيْراتِهِمْ ، وَتَتَغاضَىٰ عَنْ مَسَاوِنِهِمْ ، فَإِنَّ لَهُمْ رَبَّاً يُحاسبهم</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لنا في سلطاننا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قالَ سُلَيْمَانُ بْنُ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قال سليمان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قالَ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يَجِبُ عَلَى الْمَلِكِ فِي مُلْكِهِ ، وَما لَا يَضُرُّهُ إِذا أَدَّى الَّذِي عَلَيْهِ مِنْهُ ، إِذا خَافَ اللَّهَ فِي السِّرِّ وَالْعَلانِيَةِ ، وَعَدَلَ فِي الْغَضَبِ وَالرّضا، </w:t>
      </w:r>
      <w:bookmarkStart w:id="211" w:name="pg16314_209766"/>
    </w:p>
    <w:p>
      <w:pPr>
        <w:pStyle w:val="BookText"/>
        <w:rPr/>
      </w:pPr>
      <w:bookmarkEnd w:id="211"/>
      <w:r>
        <w:rPr>
          <w:rFonts w:ascii="Amiri" w:hAnsi="Amiri" w:eastAsia="Amiri" w:cs="Amiri"/>
          <w:color w:val="111111"/>
          <w:sz w:val="28"/>
          <w:sz w:val="28"/>
          <w:szCs w:val="28"/>
          <w:rtl w:val="true"/>
          <w:lang w:bidi="ar-SA"/>
        </w:rPr>
        <w:t>وَقَصَدَ فِي الْفَقْرِ وَالْغِنى ، وَلَمْ يَأْخُذِ الْأَمْوالَ غَصْباً ، وَلَمْ يَأْكُلْها إِسْرافاً وَتَبْذِيراً ، وَلَمْ يَضُرُّهُ ما تَمَتَّعَ بِهِ مِنْ دُنْيَاهُ إذا كانَ مِنْ خَلْتِهِ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السياسة الصحيحة التي لو سارت عليها الدول لدام لها البقاء ، وكان الشعب والحكومة في راحة ونعيم ، وقد أدلى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الآراء القيمة إلى عدوّه لأجل المصلحة العامة عله أن يسير خصمه على ضوء الحقّ</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5903646_1280447820"/>
      <w:bookmarkStart w:id="213" w:name="_Toc77"/>
      <w:bookmarkEnd w:id="212"/>
      <w:r>
        <w:rPr>
          <w:rtl w:val="true"/>
        </w:rPr>
        <w:t>الصديق والصاحب</w:t>
      </w:r>
      <w:bookmarkEnd w:id="21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أُخْبِرُكُمْ عَنْ صَديقٍ كانَ لي مِنْ أَعْظَمِ النَّاسِ فِي عَيْنِي ، وَكَانَ رَأْسُ ما عَظُمَ بِهِ فِي عَيْنِي صِغَرَ الدُّنْيا فِي 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خارجاً مِنْ سُلْطانِ بَطْنِهِ فَلَا يَشْتَهِي ما لَا يَحِلُّ ، وَلَا يَكْنِزُ إِذا وَجَدَ ، وَكَانَ خارجاً مِنْ سُلْطانِ الْجَهالَةِ ، فَلَا يَمُدُّ يَداً إِلَّا عَلى ثِقَةٍ لِمَنْفَعَةٍ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لَا يَتَشَكَّي وَلَا يَتَبَرَّمُ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أَكْثَرَ دَهْرِهِ صَامِتاً ، فَإِذا قالَ بَذَ</w:t>
      </w:r>
      <w:r>
        <w:rPr>
          <w:rStyle w:val="FootnoteAnchor"/>
          <w:rtl w:val="true"/>
        </w:rPr>
        <w:footnoteReference w:id="260"/>
      </w:r>
      <w:r>
        <w:rPr>
          <w:rFonts w:ascii="Amiri" w:hAnsi="Amiri" w:eastAsia="Amiri" w:cs="Amiri"/>
          <w:color w:val="111111"/>
          <w:sz w:val="28"/>
          <w:sz w:val="28"/>
          <w:szCs w:val="28"/>
          <w:rtl w:val="true"/>
          <w:lang w:bidi="ar-SA"/>
        </w:rPr>
        <w:t>الْقَائِلِينَ كَانَ ضَعِيفاً مُسْتَضْعَفاً ، فإِذا جاءَ الْجِدُّ فَهُوَ اللَّيْتُ 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إِذا جامَعَ الْعُلَماءَ عَلَى أَنْ يَسْتَمِعَ أَحْرَصَ مِنْهُ عَلَى أَنْ يَقُولَ ، كَانَ إِذَا غُلِبَ عَلَى الْكَلَامِ لَمْ يُغْلَبْ عَلَى السُّكوتِ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لَا يَقولُ ما يَفْعَلُ ، وَيَفْعَلُ ما لَا يَقولُ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إِذا عَرَضَ لَهُ أَمْرانِ لَا يَدْري أَيُّهما أَقْرَبُ إِلَى رَبِّهِ نَظَرَ أَقْرَبَهُما مِنْ هَوَاهُ فَخَالَفَهُ ، </w:t>
      </w:r>
      <w:bookmarkStart w:id="214" w:name="pg16314_209767"/>
    </w:p>
    <w:p>
      <w:pPr>
        <w:pStyle w:val="BookText"/>
        <w:rPr/>
      </w:pPr>
      <w:bookmarkEnd w:id="214"/>
      <w:r>
        <w:rPr>
          <w:rFonts w:ascii="Amiri" w:hAnsi="Amiri" w:eastAsia="Amiri" w:cs="Amiri"/>
          <w:color w:val="111111"/>
          <w:sz w:val="28"/>
          <w:sz w:val="28"/>
          <w:szCs w:val="28"/>
          <w:rtl w:val="true"/>
          <w:lang w:bidi="ar-SA"/>
        </w:rPr>
        <w:t xml:space="preserve">كانَ لا يَلومُ أَحَداً عَلى ما قَدْ يَقَعُ الْعُذْرُ فِي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لا يَقولُ حَتَّى يَرى قاضِياً عَدْلاً ، وَشُهوداً عدولاً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لَا تُواخ أَحَداً حَتّى تَعْرِفَ مَوارِدَهُ وَمَصادِرَهُ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مَنْ قَرَّبَتْهُ الْمَوَدَّةُ ، وَالْبَعِيدُ مَنْ باعَدَتْهُ الْمَوَدَّةُ وَإنْ قَرُبَ نَسَبُهُ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وسأله رجل أن يكون صديقاً له وجليساً ،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تَمْدَحَنِي ، فَأَنَا أَعْلَمُ بِنَفْسي مِنْكَ ، أَوْ تُكَذِّبَني فَإِنَّهُ لَا رَأْيَ لِمَكْذوبٍ ، أَوْ تَخْتابَ عِنْدي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في 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شِئْتَ</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5903648_1280447820"/>
      <w:bookmarkStart w:id="216" w:name="_Toc78"/>
      <w:bookmarkEnd w:id="215"/>
      <w:r>
        <w:rPr>
          <w:rtl w:val="true"/>
        </w:rPr>
        <w:t>السخاء والمعروف</w:t>
      </w:r>
      <w:bookmarkEnd w:id="216"/>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في بيت الله الحرام، فسأله رجل عن معنى الجواد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لِكَلامِكَ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تَسْأَلُ عَنِ الْمَخْلُوقِ ، فَإِنَّ الْجَوادَ الَّذِي يُؤَدِّي مَا افْتَرِضَ عَلَيْهِ ، وَالْبَحْيِلَ الَّذى يَبْخَلُ بما اقْتُرضَ عَلَيْهِ ، وَإِنْ كُنْتَ تَسْأَلُ عَنِ الْخَالِقِ فَهُوَ الْجَوادُ إِنْ أَعْطَى وَهُوَ الْجَوادُ إِنْ مَنَعَ ، لأنَّهُ إِنْ أَعْطى عَبْداً أَعْطاهُ مَا لَيْسَ لَهُ ، وَإِنْ مَنَعَ مَا لَيْسَ له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ما لَمْ يَتَقَدَّمْهُ مَلٌ ، وَلَا يَتْبَعُهُ مَنْ ، وَالْإِعْطاءُ قَبْلَ السُّوَالِ مِنْ أَكْبَرِ السُّودَدِ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217" w:name="pg16314_209768"/>
    </w:p>
    <w:p>
      <w:pPr>
        <w:pStyle w:val="Heading4"/>
        <w:numPr>
          <w:ilvl w:val="3"/>
          <w:numId w:val="1"/>
        </w:numPr>
        <w:rPr/>
      </w:pPr>
      <w:bookmarkStart w:id="218" w:name="__RefHeading___Toc5903650_1280447820"/>
      <w:bookmarkStart w:id="219" w:name="_Toc79"/>
      <w:bookmarkEnd w:id="217"/>
      <w:bookmarkEnd w:id="218"/>
      <w:r>
        <w:rPr>
          <w:rtl w:val="true"/>
        </w:rPr>
        <w:t>البخل</w:t>
      </w:r>
      <w:bookmarkEnd w:id="21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الْبُخْلُ جَامِعٌ لِلْمَساوِيُّ وَالْعُيوبِ ، وَقاطِع لِلْمَودَاتِ مِنَ الْقُلوبِ</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أَنْ يَرَى الرَّجُلُ ما أَنْفَقَهُ تَلَفاً ، وَما أَمْسَكَهُ شَرَفاً </w:t>
      </w:r>
      <w:r>
        <w:rPr>
          <w:rFonts w:eastAsia="Amiri" w:cs="Amiri" w:ascii="Amiri" w:hAnsi="Amiri"/>
          <w:color w:val="111111"/>
          <w:sz w:val="28"/>
          <w:szCs w:val="28"/>
          <w:rtl w:val="true"/>
          <w:lang w:bidi="ar-SA"/>
        </w:rPr>
        <w:t>»</w:t>
      </w:r>
      <w:r>
        <w:rPr>
          <w:rStyle w:val="FootnoteAnchor"/>
          <w:rtl w:val="true"/>
        </w:rPr>
        <w:footnoteReference w:id="267"/>
      </w:r>
    </w:p>
    <w:p>
      <w:pPr>
        <w:pStyle w:val="Heading4"/>
        <w:numPr>
          <w:ilvl w:val="3"/>
          <w:numId w:val="1"/>
        </w:numPr>
        <w:rPr/>
      </w:pPr>
      <w:bookmarkStart w:id="220" w:name="__RefHeading___Toc5903652_1280447820"/>
      <w:bookmarkStart w:id="221" w:name="_Toc80"/>
      <w:bookmarkEnd w:id="220"/>
      <w:r>
        <w:rPr>
          <w:rtl w:val="true"/>
        </w:rPr>
        <w:t>التواضع</w:t>
      </w:r>
      <w:bookmarkEnd w:id="22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أَعْرَفُ النَّاسِ بِحُقوقِ إِخْوَانِهِ ، وَأَشَدُّهُمْ قَضاءاً لَهَا ، أَعْظَمُهُمْ عِنْدَ اللَّهِ شَأناً ، وَمَنْ تَواضَعَ في الدُّنْيا لإِخْوانِهِ فَهُوَ عِنْدَ اللهِ مِنَ الصِّدِّيقِينَ ، وَمِنْ شِيعَةِ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5903654_1280447820"/>
      <w:bookmarkStart w:id="223" w:name="_Toc81"/>
      <w:bookmarkEnd w:id="222"/>
      <w:r>
        <w:rPr>
          <w:rtl w:val="true"/>
        </w:rPr>
        <w:t>التوكل على الله</w:t>
      </w:r>
      <w:bookmarkEnd w:id="223"/>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ذر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أحبّ إليَّ من الغنى ، والسقم أحبّ إليَّ من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ذر ، أَمَّا أَنا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اتَّكَلَ عَلى حُسْنِ اخْتِيَارِ اللَّهِ لَمْ يَتَمَنَّ أَنَّهُ فِي غَيْرِ الْحالِ الَّتى اخْتارَها اللهُ لَهُ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5903656_1280447820"/>
      <w:bookmarkStart w:id="225" w:name="_Toc82"/>
      <w:bookmarkEnd w:id="224"/>
      <w:r>
        <w:rPr>
          <w:rtl w:val="true"/>
        </w:rPr>
        <w:t>إبطال الجبر</w:t>
      </w:r>
      <w:bookmarkEnd w:id="22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ورفع أهالي البصرة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يطلبون منه رأيه في مسألة الجبر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226" w:name="pg16314_209769"/>
    </w:p>
    <w:p>
      <w:pPr>
        <w:pStyle w:val="BookText"/>
        <w:rPr/>
      </w:pPr>
      <w:bookmarkEnd w:id="226"/>
      <w:r>
        <w:rPr>
          <w:rFonts w:ascii="Amiri" w:hAnsi="Amiri" w:eastAsia="Amiri" w:cs="Amiri"/>
          <w:color w:val="111111"/>
          <w:sz w:val="28"/>
          <w:sz w:val="28"/>
          <w:szCs w:val="28"/>
          <w:rtl w:val="true"/>
          <w:lang w:bidi="ar-SA"/>
        </w:rPr>
        <w:t>فأجابهم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يُؤْمِنْ بِاللَّهِ وَقَضائِهِ وَقَدَرِهِ فَقَدْ كَفَرَ ، وَمَنْ حَمَلَ ذَنْبَهُ عَلَى رَبِّهِ فَقَدْ فَجَرَ ، إِنَّ اللَّهَ لَا يُطاعُ اسْتِكْراهَا ، وَلَا يُعْصَى لِغَلَبَةٍ ، لأَنَّهُ الْمَليكُ لِما مَلَكَهُمْ ، وَالْقادِرُ عَلى ما أَقْدَرَهُمْ ، فَإِنْ عَمِلُوا بِالطَّاعَةِ لَمْ يَحُلْ بَيْنَهُمْ وَبَيْنَ ما فَعَلُوا ، فَإِذا لَمْ يَفْعَلُوا فَلَيْسَ هُوَ الَّذي أَجْبَرَهُمْ عَلى ذلِكَ ، فَلَوْ أَجْبَرَ اللهُ الْخَلْقَ عَلَى الطَّاعَةِ لأَسْقَطَ عَنْهُمُ الثَّوابَ ، وَلَوْ أَجْبَرَهُمْ عَلَى الْمَعَاصِي لَأَسْقَطَ عَنْهُمْ الْعِقابَ ، وَلَوْ أَهْمَلَهُمْ لَكَانَ عَجْزاً فِي الْقُدْرَةِ ، وَلكِنْ لَهُ فِيهِمُ الْمَشيئَةُ الَّتي غَيْبَها عَنْهُمْ ، فَإِنْ عَمِلُوا بِالطَّاعَاتِ كَانَتْ لَهُ الْمِنَّةُ عَلَيْهِمْ ، وَإِنْ عَمِلُوا بِالْمَعْصِيَةِ كانَتِ الْحُجَّةُ عَلَيْهِمْ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5903658_1280447820"/>
      <w:bookmarkStart w:id="228" w:name="_Toc83"/>
      <w:bookmarkEnd w:id="227"/>
      <w:r>
        <w:rPr>
          <w:rtl w:val="true"/>
        </w:rPr>
        <w:t>تقوى الله</w:t>
      </w:r>
      <w:bookmarkEnd w:id="22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 اللهَ لَمْ يَخْلُقُكُمْ عَبَاً ، وَلَيْسَ بِتارِكِكُمْ سُدى ، كَتَبَ أَجالَكُمْ ، وَقَسَمَ بَيْنَكُمْ مَعَائِشَكُمْ لِيَعْرِفَ كُلُّ ذي لُبِّ مَنْزِلَتَهُ ، وَأَنَّ ما قُدِّرَ لَهُ أَصابَهُ ، وَما صُرِفَ عَنْهُ فَلَنْ يُصِيبَهُ ، قَدْ كَفَاكُمْ مَؤونَةَ الدُّنْيا ، وَفَرَّغَكُمْ لِعِبادَتِهِ ، وَحَنَّكُمْ عَلَى الشُّكْرِ ، وَافْتَرَضَ عَلَيْكُمُ الذِّكْرَ ، وَأَوْصَاكُمْ بِالتَّقْوى ، وَجَعَلَ التَّقْوى منتهى رِضاهُ ، وَالتَّقْوى بابَ كُلِّ تَوْبَةٍ ، وَرَأْسُ كُلِّ حِكْمَةٍ ، وَشَرَفُ كُلِّ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بِالتَّقْوى فازَ مَنْ فَازَ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w:t>
      </w:r>
      <w:bookmarkStart w:id="229" w:name="pg16314_209770"/>
    </w:p>
    <w:p>
      <w:pPr>
        <w:pStyle w:val="BookText"/>
        <w:rPr/>
      </w:pPr>
      <w:bookmarkEnd w:id="229"/>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لِلْمُتَّقِينَ مَفَارًا</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وَيُنَجِّي اللَّهُ الَّذِينَ اتَّقَوْا بِمَفَازَتِهِمْ لَا يَمَسُّهُمُ السُّوءُ وَلَاهُمْ يَحْزَنُونَ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عِبادَ اللهِ ، وَاعْلَموا أَنَّ مَنْ يَتَّقِ اللهَ يَجْعَلْ لَهُ مَخْرَجاً مِنَ الْفِتَنِ ، وَيُسَدِّدْهُ في أَمْرِهِ ، وَيُهَيِّئْ لَهُ رُشْدَهُ ، وَيُفْلِحْهُ بِحُجَّتِهِ ، وَيُبَيِّضُ وَجْهَهُ ، وَيُعْطِهِ رَغْبَتَهُ مَعَ الَّذِينَ أَنْعَمَ اللَّهُ عَلَيْهِم مِنَ النَّبِيِّينَ وَالصَّدِّيقِينَ وَالشُّهَدَاءِ وَالصَّالِحِينَ وَحَسُنَ أُولئِكَ رفيقاً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p>
    <w:p>
      <w:pPr>
        <w:pStyle w:val="Heading4"/>
        <w:numPr>
          <w:ilvl w:val="3"/>
          <w:numId w:val="1"/>
        </w:numPr>
        <w:rPr/>
      </w:pPr>
      <w:bookmarkStart w:id="230" w:name="__RefHeading___Toc5903660_1280447820"/>
      <w:bookmarkStart w:id="231" w:name="_Toc84"/>
      <w:bookmarkEnd w:id="230"/>
      <w:r>
        <w:rPr>
          <w:rtl w:val="true"/>
        </w:rPr>
        <w:t>الوعظ والإرشاد</w:t>
      </w:r>
      <w:bookmarkEnd w:id="23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آدَمَ ، عِفَّ عَنْ مَحارِمِ اللهِ تَكُنْ عابداً ، وَارْضَ بِمَا قَسَمَ اللَّهُ سُبْحانَهُ تَكُنْ غَنِيّاً ، وَأَحْسِنْ جوارَ مَنْ جاوَرَكَ تَكُنْ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النَّاسَ بِمِثْلِ ما تُحِبُّ أَنْ يُصاحِبوكَ بِهِ تَكُنْ عَادِلاً ، إِنَّهُ كَانَ بَيْنَ أَيْدِيكُمْ قَوْمٌ يَجْمَعُونَ كَثِيراً ، وَيَبْنونَ مَشيداً ، وَيَأْمُلُونَ بَعيداً ، أَصْبَحَ جَمْعُهُمْ بُوراً ، وَعَمَلُهُمْ غُروراً ، وَمَساكِنُهُمْ قُبوراً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آدَمَ ، إِنَّكَ لَمْ تَزَلْ فِي هَدْمِ عُمْرِكَ مُنْذُ</w:t>
      </w:r>
      <w:r>
        <w:rPr>
          <w:rStyle w:val="FootnoteAnchor"/>
          <w:rtl w:val="true"/>
        </w:rPr>
        <w:footnoteReference w:id="275"/>
      </w:r>
      <w:r>
        <w:rPr>
          <w:rFonts w:ascii="Amiri" w:hAnsi="Amiri" w:eastAsia="Amiri" w:cs="Amiri"/>
          <w:color w:val="111111"/>
          <w:sz w:val="28"/>
          <w:sz w:val="28"/>
          <w:szCs w:val="28"/>
          <w:rtl w:val="true"/>
          <w:lang w:bidi="ar-SA"/>
        </w:rPr>
        <w:t>سَقَطتَ مِنْ بَطْنِ أُمِّكَ ، فَجُدْ</w:t>
      </w:r>
      <w:r>
        <w:rPr>
          <w:rStyle w:val="FootnoteAnchor"/>
          <w:rtl w:val="true"/>
        </w:rPr>
        <w:footnoteReference w:id="276"/>
      </w:r>
      <w:r>
        <w:rPr>
          <w:rFonts w:ascii="Amiri" w:hAnsi="Amiri" w:eastAsia="Amiri" w:cs="Amiri"/>
          <w:color w:val="111111"/>
          <w:sz w:val="28"/>
          <w:sz w:val="28"/>
          <w:szCs w:val="28"/>
          <w:rtl w:val="true"/>
          <w:lang w:bidi="ar-SA"/>
        </w:rPr>
        <w:t xml:space="preserve">بِمَا فِي يَدَيْكَ ، فَإِنَّ الْمُؤْمِنَ يَتَزَوَّدُ ، وَالْكَافِرُ يَتَمَتَّعُ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يتلو عقيب كلامه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وَتَزَوَّدُوا فَإِنَّ خَيْرَ الزَّادِ التَّقْوَى</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عِبادَ اللهِ ، وَجِدوا في الطَّلَبِ ، وتجاه الْهَرَبِ ، وَبادِروا الْعَمَلَ قَبْلَ مُقَطِّعاتِ النّقِماتِ ، وَهادِم اللذاتِ ، فَإِنَّ الدُّنْيا لَا يَدومُ نَعِيمُها ، وَلَا تُؤْمَنُ فَجِيعُها ، وَلَا تَتَوَفَّى فِي مَساوِيها ، غُرورٌ حائِلٌ ، وَسِنادٌ مائِلٌ ، فَاتَّعِظوا عِبادَ اللهِ بِالْعِبَرِ ، وَاعْتَبِرُوا بِالأَثَرِ ، وَازْدَجِروا بِالنَّعَمِ ، وَانْتَفِعُوا بِالْمَواعِظِ ، فَكَفَى بِاللَّهِ مُعْتَصِماً وَنَصِيراً ، وَكَفَىبِالْكِتابِ حَجِيجاً وَخَصيماً ، وَكَفَى بِالْجَنَّةِ ثَواباً ، وَكَفَى بِالنَّارِ عِقاباً وَوَبالاً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وعزّى رجلاً قد مات بعض ذويه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هَذِهِ الْمُصِيبَةُ أَحْدَثَتْ لَكَ مَوْعِظَةٌ ، وَكَسَبَتْكَ أَجْراً فَهُوَ ، وَإِلَّا فَمُصيبَتُكَ فِي نَفْسِكَ أَعْظَمُ مِنْ مُصِيبَتِكَ فِي مَيِّتِكَ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وجاءه رجل من الأثرياء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إنِّي أخاف من الموت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لأنك أَخَّرْتَ مالَكَ ، وَلَوْ قَدَّمْتَهُ لَسَرَّكَ أَنْ تَلْحَقَ به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 يلعبون ويضحكون في يوم عيد الفطر ، فوقف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والتفت إليهم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شَهْرَ رَمَضانَ مِضْماراً لِخَلْقِهِ فَيَسْتَبِقُونَ فِيهِ بِطَاعَتِهِ إِلَى مَرْضاتِهِ ، فَسَبَقَ قَوْمٌ فَفازوا ، وَقَصَّرَ آخَرُونَ فَخابوا ، فَالْعَجَبُ كُلُّ الْعَجَبِ مِنْ صَاحِكِ لاعِبِ في الْيَوْمِ الَّذِي يُثَابُ فِيهِ الْمُحْسِنُونَ ، وَيَخْسَرُ فِيهِ الْمُبْطِلُونَ </w:t>
      </w:r>
      <w:r>
        <w:rPr>
          <w:rFonts w:eastAsia="Amiri" w:cs="Amiri" w:ascii="Amiri" w:hAnsi="Amiri"/>
          <w:color w:val="111111"/>
          <w:sz w:val="28"/>
          <w:szCs w:val="28"/>
          <w:rtl w:val="true"/>
          <w:lang w:bidi="ar-SA"/>
        </w:rPr>
        <w:t xml:space="preserve">. </w:t>
      </w:r>
      <w:bookmarkStart w:id="232" w:name="pg16314_209772"/>
    </w:p>
    <w:p>
      <w:pPr>
        <w:pStyle w:val="BookText"/>
        <w:rPr/>
      </w:pPr>
      <w:bookmarkEnd w:id="232"/>
      <w:r>
        <w:rPr>
          <w:rFonts w:ascii="Amiri" w:hAnsi="Amiri" w:eastAsia="Amiri" w:cs="Amiri"/>
          <w:color w:val="111111"/>
          <w:sz w:val="28"/>
          <w:sz w:val="28"/>
          <w:szCs w:val="28"/>
          <w:rtl w:val="true"/>
          <w:lang w:bidi="ar-SA"/>
        </w:rPr>
        <w:t xml:space="preserve">وَأَيْمُ اللهِ لَوْ كُشِفَ الْغِطَاءُ لَعَلِموا أَنَّ الْمُحْسِنَ مَشْعُولٌ بِإِحْسانِهِ ، وَالْمُسِيءَ مَشْغُولٌ بِإِساءَتِهِ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ومضى</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أُوصِيكُمْ بِتَقْوَى اللهِ ، وَإِدامَةِ التَّفَكُرِ ، فَإِنَّ التَّفَكَّرَ أَبو كُلِّ خَيْرٍ وَأُمُّهُ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عَرَفَ الله أَحَبَّهُ ، وَمَنْ عَرَفَ الدُّنْيا زَهِدَ فيها ، وَالْمُؤْمِنُ لا يلهو حتّى يَغْفَلَ ، وَإِذَا تَفَكَّرَ حَزِنَ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ميت يراد دفنه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أَمْراً هذا آخِرُهُ لَحَقيقُ بِأَنْ يُزْهَدَ فِي أَوَّلِهِ ، وَإِنَّ أَمْراً هذا أَوَّلُهُ لَحَقيقُ أَنْ يُخَافَ مِنْ آخِرِهِ</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النَّاسُ في دارِ سَهْوِ وَغَفْلَةٍ يَعْمَلُونَ وَلَا يَعْلَمُونَ ، فَإِذا صاروا إلى دار الْآخِرَةِ صاروا إلى دارِ يَقِينِ يَعْلَمُونَ وَلَا يَعْمَلُونَ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5903662_1280447820"/>
      <w:bookmarkStart w:id="234" w:name="_Toc85"/>
      <w:bookmarkEnd w:id="233"/>
      <w:r>
        <w:rPr>
          <w:rtl w:val="true"/>
        </w:rPr>
        <w:t>طلب الرزق</w:t>
      </w:r>
      <w:bookmarkEnd w:id="23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تُجاهِدِ الطَّلَبَ جِهَادَ الْغالِبِ ، وَلَا تَتَّكِلْ عَلَى الْقَدَرِ اتِّكَالَ الْمُسْتَسْلِم ، فَإِنَّ ابْتِغَاءَ الْفَضْلِ مِنَ السُّنَّةِ ، وَالْإِجْمَالَ فِي الطَّلَبِ مِنَ الْعِفَّةِ ، وَلَيْسَتِ الْعِفَّةُ بِدافِعَةٍ رِزْقاً ، وَلَا الْحِرْصُ بِجالِب فَضْلاً ، فَإِنَّ الرِّزْقَ مَقْسُومٌ ، وَاسْتِعْمَالَ الْحِرْصِ اسْتِعْمَالُ الْمَاثِم</w:t>
      </w:r>
      <w:r>
        <w:rPr>
          <w:rFonts w:eastAsia="Amiri" w:cs="Amiri" w:ascii="Amiri" w:hAnsi="Amiri"/>
          <w:color w:val="111111"/>
          <w:sz w:val="28"/>
          <w:szCs w:val="28"/>
          <w:rtl w:val="true"/>
          <w:lang w:bidi="ar-SA"/>
        </w:rPr>
        <w:t xml:space="preserve">» </w:t>
      </w:r>
      <w:r>
        <w:rPr>
          <w:rStyle w:val="FootnoteAnchor"/>
          <w:rtl w:val="true"/>
        </w:rPr>
        <w:footnoteReference w:id="286"/>
      </w:r>
    </w:p>
    <w:p>
      <w:pPr>
        <w:pStyle w:val="Heading4"/>
        <w:numPr>
          <w:ilvl w:val="3"/>
          <w:numId w:val="1"/>
        </w:numPr>
        <w:rPr/>
      </w:pPr>
      <w:bookmarkStart w:id="235" w:name="__RefHeading___Toc5903664_1280447820"/>
      <w:bookmarkStart w:id="236" w:name="_Toc86"/>
      <w:bookmarkEnd w:id="235"/>
      <w:r>
        <w:rPr>
          <w:rtl w:val="true"/>
        </w:rPr>
        <w:t>المساجد</w:t>
      </w:r>
      <w:bookmarkEnd w:id="23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أَدامَ الْإِخْتِلافَ إِلَى الْمَسْجِدِ أَصابَ إِحْدَى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مُحْكَمَةٌ ، </w:t>
      </w:r>
      <w:bookmarkStart w:id="237" w:name="pg16314_209773"/>
    </w:p>
    <w:p>
      <w:pPr>
        <w:pStyle w:val="BookText"/>
        <w:rPr/>
      </w:pPr>
      <w:bookmarkEnd w:id="237"/>
      <w:r>
        <w:rPr>
          <w:rFonts w:ascii="Amiri" w:hAnsi="Amiri" w:eastAsia="Amiri" w:cs="Amiri"/>
          <w:color w:val="111111"/>
          <w:sz w:val="28"/>
          <w:sz w:val="28"/>
          <w:szCs w:val="28"/>
          <w:rtl w:val="true"/>
          <w:lang w:bidi="ar-SA"/>
        </w:rPr>
        <w:t xml:space="preserve">وَأَخاً مُسْتَفاداً ، وَعِلْماً مُسْتَطْرَفاً ، وَرَحْمَةٌ مُنْتَظَرَةٌ ، وَكَلِمَةٌ تَدُلُّهُ عَلَى الْهُدَى ، أَوْ تَرُدُّهُ عَنْ رَدى ، وَتَرْكَ الذُّنوب حياءٌ أَوْ خَشْيَةٌ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5903666_1280447820"/>
      <w:bookmarkStart w:id="239" w:name="_Toc87"/>
      <w:bookmarkEnd w:id="238"/>
      <w:r>
        <w:rPr>
          <w:rtl w:val="true"/>
        </w:rPr>
        <w:t>آداب المائدة</w:t>
      </w:r>
      <w:bookmarkEnd w:id="2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الْيَدَيْنِ قَبْلَ الطَّعامِ يَنْفِي الْفَقْرَ ، وَبَعْدَهُ يَنْفِي الْهَمَّ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الْمَائِدَةِ اثْنَا عَشَرَةَ خِصْلَةٌ يَجِبُ عَلَى كُلِّ مُسْلِمٍ أَنْ يَعْرِفَها ، أَرْبَعُها فيها فَرْضٌ ، وَأَرْبَعٌ سُنَّةٌ ، وَأَرْبَعٌ تَأْدِيبٌ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 الرّضا ، التَّسْمِيَةُ ،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قَبْلَ الطَّعَامِ الْجُلُوسُ عَلَى الْجَانِبِ الْأَيْسَرِ، الْأَكْلُ بِثَلَاثَةِ أَصابع ، وَلَعْقُ الأصابع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مِمَّا يَلِيكَ ، تَصْغِيرُ اللُّقْمَةِ ، تَجْويدُ الْمَضْعَ ، قِلَّةُ النَّظَرِ في وُجوهِ النَّاسِ</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5903668_1280447820"/>
      <w:bookmarkStart w:id="241" w:name="_Toc88"/>
      <w:bookmarkEnd w:id="240"/>
      <w:r>
        <w:rPr>
          <w:rtl w:val="true"/>
        </w:rPr>
        <w:t xml:space="preserve">ولاء اهل البیت </w:t>
      </w:r>
      <w:r>
        <w:rPr>
          <w:rtl w:val="true"/>
        </w:rPr>
        <w:t>(</w:t>
      </w:r>
      <w:r>
        <w:rPr>
          <w:rtl w:val="true"/>
        </w:rPr>
        <w:t>عليه السلام</w:t>
      </w:r>
      <w:r>
        <w:rPr>
          <w:rtl w:val="true"/>
        </w:rPr>
        <w:t>)</w:t>
      </w:r>
      <w:bookmarkEnd w:id="241"/>
    </w:p>
    <w:p>
      <w:pPr>
        <w:pStyle w:val="BookText"/>
        <w:rPr/>
      </w:pP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إنّي من شيعتكم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إِنْ كُنْتَ لَنا في أَوامِرِنا وَزَواجِرِنا مُطيعاً فَقَدْ صَدَقْتَ ، وَإِنْ كُنْتَ بِخِلافِ ذلِكَ فَلا تَزِدْ في ذُنوبِكَ بِدَعْواكَ مَرْتَبَةٌ شَريفَةً لَسْتَ مِنْ أَهْلِها ، لَا تَقُل</w:t>
      </w:r>
      <w:r>
        <w:rPr>
          <w:rFonts w:eastAsia="Amiri" w:cs="Amiri" w:ascii="Amiri" w:hAnsi="Amiri"/>
          <w:color w:val="111111"/>
          <w:sz w:val="28"/>
          <w:szCs w:val="28"/>
          <w:rtl w:val="true"/>
          <w:lang w:bidi="ar-SA"/>
        </w:rPr>
        <w:t xml:space="preserve">: </w:t>
      </w:r>
      <w:bookmarkStart w:id="242" w:name="pg16314_209774"/>
    </w:p>
    <w:p>
      <w:pPr>
        <w:pStyle w:val="BookText"/>
        <w:rPr/>
      </w:pPr>
      <w:bookmarkEnd w:id="242"/>
      <w:r>
        <w:rPr>
          <w:rFonts w:ascii="Amiri" w:hAnsi="Amiri" w:eastAsia="Amiri" w:cs="Amiri"/>
          <w:color w:val="111111"/>
          <w:sz w:val="28"/>
          <w:sz w:val="28"/>
          <w:szCs w:val="28"/>
          <w:rtl w:val="true"/>
          <w:lang w:bidi="ar-SA"/>
        </w:rPr>
        <w:t xml:space="preserve">أَنَا مِنْ شيعَتِكَ ،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مَوالِيكُمْ وَ مُحبّيكُمْ ، وَمُعادِي أَعْدائِكُمْ ، وَأَنْتَ في خَيْرٍ وَإِلى خَيْرٍ</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5903670_1280447820"/>
      <w:bookmarkStart w:id="244" w:name="_Toc89"/>
      <w:bookmarkEnd w:id="243"/>
      <w:r>
        <w:rPr>
          <w:rtl w:val="true"/>
        </w:rPr>
        <w:t>الشاهد والمشهود</w:t>
      </w:r>
      <w:bookmarkEnd w:id="244"/>
    </w:p>
    <w:p>
      <w:pPr>
        <w:pStyle w:val="BookText"/>
        <w:rPr/>
      </w:pPr>
      <w:r>
        <w:rPr>
          <w:rFonts w:ascii="IRNazanin" w:hAnsi="IRNazanin" w:eastAsia="IRNazanin"/>
          <w:color w:val="111111"/>
          <w:sz w:val="28"/>
          <w:sz w:val="28"/>
          <w:szCs w:val="28"/>
          <w:rtl w:val="true"/>
          <w:lang w:bidi="fa-IR"/>
        </w:rPr>
        <w:t xml:space="preserve">وجاء رجل 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ليسأل عن المراد من 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وَشَاهِدِ وَمَشْهُودٍ</w:t>
      </w:r>
      <w:r>
        <w:rPr>
          <w:rStyle w:val="FootnoteAnchor"/>
          <w:rtl w:val="true"/>
        </w:rPr>
        <w:footnoteReference w:id="291"/>
      </w:r>
      <w:r>
        <w:rPr>
          <w:rFonts w:ascii="IRNazanin" w:hAnsi="IRNazanin" w:eastAsia="IRNazanin"/>
          <w:color w:val="111111"/>
          <w:sz w:val="28"/>
          <w:sz w:val="28"/>
          <w:szCs w:val="28"/>
          <w:rtl w:val="true"/>
          <w:lang w:bidi="fa-IR"/>
        </w:rPr>
        <w:t>، فرأى في المسجد ثلاثة أشخاص قد احتف بكل واحد منهم جمع من الناس وهم يحدّثونهم عما سمعوه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الأحكام والآداب ، فقصد واحداً منهم فسأله عن مسألته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يوم الجمعة ، والمشهود يوم عرفة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انعطف إلى الثاني ، فسأله عن مسألته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يوم الجمعة ،والمشهود يوم النحر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انعطف نحو الشخص الثالث فسأله عن مسألته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وَالْمَشْهُودُ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ودعم كلامه بالبرهان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إِنَّا أَرْسَلْنَاكَ شَاهِداً وَمُبَشِّراً وَنَذِيراً</w:t>
      </w:r>
      <w:r>
        <w:rPr>
          <w:rStyle w:val="FootnoteAnchor"/>
          <w:rtl w:val="true"/>
        </w:rPr>
        <w:footnoteReference w:id="292"/>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يَوْمٌ مَشْهُودٌ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فسأل من هو الأوّل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عبّاس</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ابن عم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أمّ الفضل لبابة بنت الحارث الهلالية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قبل الهجرة بثلاث سنين ، وقيل بخمس ، وقد دعا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فَقُهْهُ فِي الدِّينِ ، وَعَلَّمْهُ التَّأْوِيلِ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زِدْهُ عِلْماً وَفِقها ، فكان ببركة دعاء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أساطين العلماء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عبدالله بن عباس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 الناس ، فإذا تكلم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الناس ، وإذا تحدث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فارس والروم والترك كلامه لأسلمت ، وقد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عمره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يَأْخُذِ اللَّهُ مِنْ عَيْنَيَّ نورَهُما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لساني وَقَلبي مِنْهُما نورُ</w:t>
      </w:r>
    </w:p>
    <w:p>
      <w:pPr>
        <w:pStyle w:val="BookText"/>
        <w:rPr/>
      </w:pPr>
      <w:r>
        <w:rPr>
          <w:rFonts w:ascii="Amiri" w:hAnsi="Amiri" w:eastAsia="Amiri" w:cs="Amiri"/>
          <w:color w:val="111111"/>
          <w:sz w:val="28"/>
          <w:sz w:val="28"/>
          <w:szCs w:val="28"/>
          <w:rtl w:val="true"/>
          <w:lang w:bidi="ar-SA"/>
        </w:rPr>
        <w:t xml:space="preserve">قلبي ذَكِيٌّ وَعَقْلِي غَيرُ ذِي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فَمي صارِمٌ كَالسَّيفِ مَأْثورُ</w:t>
      </w:r>
    </w:p>
    <w:p>
      <w:pPr>
        <w:pStyle w:val="BookText"/>
        <w:rPr/>
      </w:pPr>
      <w:r>
        <w:rPr>
          <w:rFonts w:ascii="Amiri" w:hAnsi="Amiri" w:eastAsia="Amiri" w:cs="Amiri"/>
          <w:color w:val="111111"/>
          <w:sz w:val="28"/>
          <w:sz w:val="28"/>
          <w:szCs w:val="28"/>
          <w:rtl w:val="true"/>
          <w:lang w:bidi="ar-SA"/>
        </w:rPr>
        <w:t xml:space="preserve">مات في الطائف سنة ثمان وستين في أيام الزبير ، وكان عمره سبعين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وسبعون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وسبعون ، وصلى عليه محمد بن الحنفية ، وكبر عليه أربعاً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مات ربّاني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على هامش الإصابة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6314_209775"/>
    </w:p>
    <w:p>
      <w:pPr>
        <w:pStyle w:val="BookText"/>
        <w:rPr/>
      </w:pPr>
      <w:bookmarkEnd w:id="245"/>
      <w:r>
        <w:rPr>
          <w:rFonts w:ascii="Amiri" w:hAnsi="Amiri" w:eastAsia="Amiri" w:cs="Amiri"/>
          <w:color w:val="111111"/>
          <w:sz w:val="28"/>
          <w:sz w:val="28"/>
          <w:szCs w:val="28"/>
          <w:rtl w:val="true"/>
          <w:lang w:bidi="ar-SA"/>
        </w:rPr>
        <w:t xml:space="preserve">فسأل مَن هو الثاني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ولد بعد المبعث النبوي بثلاث سنين ، ومات سنة أربع وثمانين من الهجرة ، وقيل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لم يتبع عليّاً ، وقعد وندم على ذلك ، ولما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حضرته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في نفسي شيئاً إلا أني لم أقاتل الفئة الباغية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المسعودي في 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تخلّفوا عن بيعة عليّ ، ذكر منهم عبدالله بن عمر ، وكان سبب تخلفهم خروجاً عن الأمر، ومخالفة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فسأل من هو الثالث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5903672_1280447820"/>
      <w:bookmarkStart w:id="247" w:name="_Toc90"/>
      <w:bookmarkEnd w:id="246"/>
      <w:r>
        <w:rPr>
          <w:rtl w:val="true"/>
        </w:rPr>
        <w:t>التحذير من المحرّفين لكتاب الله</w:t>
      </w:r>
      <w:bookmarkEnd w:id="24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 إِنَّهُ مَنْ نَصَحَ لِلَّهِ ، وَأَخَذَ قَوْلَهُ دَليلاً هُدِيَ لِلَّتِي </w:t>
      </w:r>
    </w:p>
    <w:p>
      <w:pPr>
        <w:pStyle w:val="BookText"/>
        <w:rPr/>
      </w:pPr>
      <w:r>
        <w:rPr>
          <w:rFonts w:ascii="Amiri" w:hAnsi="Amiri" w:eastAsia="Amiri" w:cs="Amiri"/>
          <w:color w:val="111111"/>
          <w:sz w:val="28"/>
          <w:sz w:val="28"/>
          <w:szCs w:val="28"/>
          <w:rtl w:val="true"/>
          <w:lang w:bidi="ar-SA"/>
        </w:rPr>
        <w:t xml:space="preserve">هِيَ أَقْوَمُ ، وَوَفَّقَهُ اللَّهُ لِلرَّشادِ ، وَسَدَّدَهُ لِلْحُسْنَى ، فَإِنَّ جَارَ اللَّهِ آمِنٌ مَحْفُوظٌ ، وَعَدُوَّهُ حَائِفٌ مَخْدُولٌ ، فَاحْتَرِسوا مِنَ اللهِ بِكَثْرَةِ الذِّكْرِ، وَاخْشَوا اللهَ بِالتَّقْوى ، وَتَقَرَّبوا إِلَى اللهِ بِالطَّاعَةِ ، فَإِنَّهُ قَرِيبٌ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فَاسْتَجيبوا لِلَّهِ ، وَآمِنوا بِهِ ، فَإِنَّهُ لَا يَنْبَغِي لِمَنْ عَرَفَ عَظَمَةَ اللَّهِ أَنْ يَتَعاظَمَ ، فَإِنَّ رِفْعَةَ الَّذِينَ يَعْلَمُونَ عَظَمَةَ اللهِ أَنْ يَتَواضعوا ، وَالَّذينَ يَعْرفونَ ما جَلالُ اللَّهِ أَنْ يَتَذَكَّلوا ، وَسَلامَةَ الَّذِينَ يَعْلَمُونَ مَا قُدْرَةُ اللَّهِ أَنْ يَسْتَسْلِموا لَهُ وَلَا يُنْكِرُونَ أَنْفُسَهُمْ بَعْدَ الْمَعْرِفَةِ ، وَلَا يَضِلُّوا بَعْدَ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عِلْماً يَقيناً أَنَّكُمْ لَنْ تَعْرِفُوا التَّقى حَتَّى تَعْرِفُوا صِفَةَ الْهُدَى ، وَلَنْ تُمَسِّكُوا بِمِيثَاقِ الْكِتَابِ حَتَّى تَعْرِفُوا الَّذِي نَبَذَهُ، وَلَنْ تَتْلُوا الْكِتَابَ حَقَّ تِلاوَتِهِ حَتَّى تَعْرِفُوا الَّذِي حَرَّفَهُ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عَرَفْتُمْ ذلِكَ عَرَفْتُمُ الْبِدَعَ وَالتَّكَلُّفَ ، وَرَأَيْتُمُ الْفِرْيَةَ عَلَى اللهِ وَالتَّحْرِيفَ ، وَرَأَيْتُمْ كَيْفَ يَهْوِي مَنْ يَهْوى ، وَلَا يُجْهِلَنَّكُمُ الَّذِينَ لَا يَعْلَمُونَ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وَالْتَمِسوا ذلِكَ عِنْدَ أَهْلِهِ ، فَإِنَّهُمْ خَاصَّةٌ نُورٌ يُسْتَضاءُ بِهِمْ ، وَأَئِمَّةٌ يُقْتَدى بِهِمْ ، بِهِمْ عَيْشُ الْعِلْمِ ، وَمَوْتُ الْجَهْلِ ، وَهُمُ الَّذِينَ أَخْبَرَكُمْ </w:t>
      </w:r>
      <w:bookmarkStart w:id="248" w:name="pg16314_209777"/>
    </w:p>
    <w:p>
      <w:pPr>
        <w:pStyle w:val="BookText"/>
        <w:rPr/>
      </w:pPr>
      <w:bookmarkEnd w:id="248"/>
      <w:r>
        <w:rPr>
          <w:rFonts w:ascii="Amiri" w:hAnsi="Amiri" w:eastAsia="Amiri" w:cs="Amiri"/>
          <w:color w:val="111111"/>
          <w:sz w:val="28"/>
          <w:sz w:val="28"/>
          <w:szCs w:val="28"/>
          <w:rtl w:val="true"/>
          <w:lang w:bidi="ar-SA"/>
        </w:rPr>
        <w:t>حلمُهُمْ عَنْ جَهْلِهِمْ ، وَحُكْمُ مَنْطِقِهِمْ عَنْ صَمْتِهِمْ ، وَظَاهِرُهُمْ عَنْ باطِنِهِمْ ، لَا يُخالِفُونَ الْحَقَّ وَلَا يَخْتَلِفونَ فِيهِ ، وَقَدْ خَلَتْ لَهُمْ مِنَ اللَّهِ سُنَّةٌ ،</w:t>
      </w:r>
    </w:p>
    <w:p>
      <w:pPr>
        <w:pStyle w:val="BookText"/>
        <w:rPr/>
      </w:pPr>
      <w:r>
        <w:rPr>
          <w:rFonts w:ascii="Amiri" w:hAnsi="Amiri" w:eastAsia="Amiri" w:cs="Amiri"/>
          <w:color w:val="111111"/>
          <w:sz w:val="28"/>
          <w:sz w:val="28"/>
          <w:szCs w:val="28"/>
          <w:rtl w:val="true"/>
          <w:lang w:bidi="ar-SA"/>
        </w:rPr>
        <w:t>وَمَضى فيهِمْ مِنَ اللهِ حُكْمٌ إِنَّ فِي ذلِكَ لَذِكْرَى لِلذَّاكِرِينَ ، وَاعْقِلُوهُ إِذا سَمِعْتُمُوهُ عَقْلَ رِعايَةٍ ، وَلَا تَعْقِلُوهُ عَقْلَ رِوايَةٍ ، فَإِنَّ رُواةَ الْكِتَابِ كَثِيرٌ ،</w:t>
      </w:r>
    </w:p>
    <w:p>
      <w:pPr>
        <w:pStyle w:val="BookText"/>
        <w:rPr/>
      </w:pPr>
      <w:r>
        <w:rPr>
          <w:rFonts w:ascii="Amiri" w:hAnsi="Amiri" w:eastAsia="Amiri" w:cs="Amiri"/>
          <w:color w:val="111111"/>
          <w:sz w:val="28"/>
          <w:sz w:val="28"/>
          <w:szCs w:val="28"/>
          <w:rtl w:val="true"/>
          <w:lang w:bidi="ar-SA"/>
        </w:rPr>
        <w:t>وَرُعاتُهُ قَليلٌ ، وَاللهُ الْمُسْتَعان</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5903674_1280447820"/>
      <w:bookmarkStart w:id="250" w:name="_Toc91"/>
      <w:bookmarkEnd w:id="249"/>
      <w:r>
        <w:rPr>
          <w:rtl w:val="true"/>
        </w:rPr>
        <w:t>بعض خطبه</w:t>
      </w:r>
      <w:r>
        <w:rPr>
          <w:rtl w:val="true"/>
        </w:rPr>
        <w:t>(</w:t>
      </w:r>
      <w:r>
        <w:rPr>
          <w:rtl w:val="true"/>
        </w:rPr>
        <w:t>عليه السلام</w:t>
      </w:r>
      <w:r>
        <w:rPr>
          <w:rtl w:val="true"/>
        </w:rPr>
        <w:t>)</w:t>
      </w:r>
      <w:bookmarkEnd w:id="250"/>
    </w:p>
    <w:p>
      <w:p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مفوّهاً من أبرع الخطباء ، وأقدرهم على الارتجال والابداع في القول ، وإليك أيها القارئ الكريم بعضاً من خطبه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حِزْبُ اللهِ الْغالِبُونَ ، وَعِتْرَةُ رَسولِهِ الْأَقْرَبُونَ ، وَأَهْلُ بَيْتِهِ الطَّيِّبونَ الطَّاهِرُونَ ، وَأَحَدُ التَّقْلَيْنِ اللَّذَيْنِ خَلَّفَهُما رَسولُ اللهِ صَلَّى اللهُ عَلَيْهِ وَآلِهِ فِى أُمَّتِهِ الله ، والتالى كِتابُ اللهِ ، فِيهِ تَفْصِيلُ كُلِّ شَيْءٍ ، لَا يَأْتِيهِ الْبَاطِلُ مِنْ بَيْنِ يَدَيْهِ وَلَا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فَالْمُعَوَّلُ عَلَيْنَا فِي تَفْسِيرِهِ، لَا نَتَظَنَّى تَأْوِيلَهُ ، بَلْ نَتَيَقَّنُ حَقائِقَهُ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فَأَطيعُونا فَإِنَّ طَاعَتَنا مَفْرُوضَةٌ ، إِذْ كانَتْ بِطَاعَةِ اللَّهِ عَزَّ وَجَلَّ وَرَسولِهِ مَقْرُونَةٌ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w:t>
      </w:r>
      <w:r>
        <w:rPr>
          <w:rStyle w:val="FootnoteAnchor"/>
          <w:rtl w:val="true"/>
        </w:rPr>
        <w:footnoteReference w:id="29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وَلَوْ رَدُّوهُ إِلَى الرَّسُولِ وَإِلَى أُولِي الْأَمْرِ مِنْهُمْ لَعَلِمَهُ</w:t>
      </w:r>
    </w:p>
    <w:p>
      <w:pPr>
        <w:pStyle w:val="BookText"/>
        <w:rPr/>
      </w:pPr>
      <w:r>
        <w:rPr>
          <w:rFonts w:ascii="Amiri" w:hAnsi="Amiri" w:eastAsia="Amiri" w:cs="Amiri"/>
          <w:color w:val="111111"/>
          <w:sz w:val="28"/>
          <w:sz w:val="28"/>
          <w:szCs w:val="28"/>
          <w:rtl w:val="true"/>
          <w:lang w:bidi="ar-SA"/>
        </w:rPr>
        <w:t>الَّذِينَ يَسْتَنْبِطُونَهُ مِنْهُمْ</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وَاحَذِّرُكُمُ الْإِصْعَاءَ لِهِتافِ الشَّيْطَانِ فَإِنَّهُ لَكُمْ عَدُوٌّ مُبِينٌ فَتَكونوا كَأَوْلِيانَهُ الَّذِينَ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غَالِبَ لَكُمُ الْيَوْمَ مِنَ النَّاسِ وَإِنِّي جَارٌ لَكُمْ</w:t>
      </w:r>
    </w:p>
    <w:p>
      <w:pPr>
        <w:pStyle w:val="BookText"/>
        <w:rPr/>
      </w:pPr>
      <w:r>
        <w:rPr>
          <w:rFonts w:ascii="Amiri" w:hAnsi="Amiri" w:eastAsia="Amiri" w:cs="Amiri"/>
          <w:color w:val="111111"/>
          <w:sz w:val="28"/>
          <w:sz w:val="28"/>
          <w:szCs w:val="28"/>
          <w:rtl w:val="true"/>
          <w:lang w:bidi="ar-SA"/>
        </w:rPr>
        <w:t>و فَلَمّا تَرَاءَتِ الْفِئَتَانِ نَكَصَ عَلَى عَقِبَيْهِ وَقَالَ إِنِّي بَرِيءٌ مِنكُمْ إِنِّي أَرَى مَا لَا تَرَوْنَ ﴾</w:t>
      </w:r>
      <w:r>
        <w:rPr>
          <w:rStyle w:val="FootnoteAnchor"/>
          <w:rtl w:val="true"/>
        </w:rPr>
        <w:footnoteReference w:id="301"/>
      </w:r>
      <w:r>
        <w:rPr>
          <w:rFonts w:ascii="Amiri" w:hAnsi="Amiri" w:eastAsia="Amiri" w:cs="Amiri"/>
          <w:color w:val="111111"/>
          <w:sz w:val="28"/>
          <w:sz w:val="28"/>
          <w:szCs w:val="28"/>
          <w:rtl w:val="true"/>
          <w:lang w:bidi="ar-SA"/>
        </w:rPr>
        <w:t>، فَتُلْقُونَ إِلَى الرِّماح وِزْراً ، وَإِلَى السُّيوفِ جَزْراً ، وَلِلْعَمْدِ حَطْماً ، وَلِلسِّهام غَرَضاً ، ثُمَّلَا يَنْفَعُ نَفْساً إِيمَانُهَا لَمْ تَكُنْ آمَنَتْ مِن قَبْلُ أَوْ كَسَبَتْ فِي إِيمَانِهَا خَيْراً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ومرض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 فأمر الحسن أن يصلي بالناس صلاة الجمعة ، فصعد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فحمد الله وأثنى عليه ، ثم قال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يَبْعَثْ نَبِيَّاً إِلَّا اخْتارَ لَهُ نَفْساً وَرَهْطَاً وَبَيْتاً ، فَوَالَّذِي بَعَثَ مُحَمَّداً بِالْحَقِّ لَا يَنْتَقِصُ مِنْ حَقًّنا أَهْلَ الْبَيْتِ أَحَدٌ إِلَّا نَقَصَهُ اللَّهُ مِنْ عَمَلِهِ مِثْلَهُ ، وَلَا يَكونُ عَلَيْنا دُولَةٌ إِلَّا وَتَكونُ لَنَا الْعَاقِبَةُ ، وَلَتَعْلَمُنَّ نَبَأَهُ بَعْدَ حِينٍ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bookmarkStart w:id="251" w:name="pg16314_209779"/>
    </w:p>
    <w:p>
      <w:pPr>
        <w:pStyle w:val="Heading3"/>
        <w:numPr>
          <w:ilvl w:val="2"/>
          <w:numId w:val="1"/>
        </w:numPr>
        <w:rPr/>
      </w:pPr>
      <w:bookmarkStart w:id="252" w:name="__RefHeading___Toc5903676_1280447820"/>
      <w:bookmarkStart w:id="253" w:name="_Toc92"/>
      <w:bookmarkEnd w:id="251"/>
      <w:bookmarkEnd w:id="252"/>
      <w:r>
        <w:rPr>
          <w:rtl w:val="true"/>
        </w:rPr>
        <w:t>كلماته</w:t>
      </w:r>
      <w:r>
        <w:rPr>
          <w:rtl w:val="true"/>
        </w:rPr>
        <w:t>(</w:t>
      </w:r>
      <w:r>
        <w:rPr>
          <w:rtl w:val="true"/>
        </w:rPr>
        <w:t>عليه السلام</w:t>
      </w:r>
      <w:r>
        <w:rPr>
          <w:rtl w:val="true"/>
        </w:rPr>
        <w:t xml:space="preserve">) </w:t>
      </w:r>
      <w:r>
        <w:rPr>
          <w:rtl w:val="true"/>
        </w:rPr>
        <w:t>الحكميّة القصار</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فَضَحَ الْمَوْتُ الدُّنْيا </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مَا طَلَبْتَ مِنَ الدُّنْيا فَلَمْ تَظْفَرُ بِهِ بِمَنْزِلَةِ مَا لَمْ يَخْطُرْ ببالك </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أَضَرَّتِ النَّوافِلُ بِالْفَريضَةِ فَاتْرُكوها </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مِنَ الْمُصيبَةِ سُوءُ الْخُلُقِ</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طَلَبَ الْعِبادَةَ تَزَكَّى لَها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 الصَّنيعَةِ خَيْرٌ مِن ابْتِدائِها</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الْعَارُ أَهْوَنُ مِنَ النَّارِ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الْفُرْصَةُ سَريعَةُ الْفَوْتِ ، بَطيئَةُ الْعَوْدِ</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فَوْتُ الْحَاجَةِ خَيْرٌ مِنْ طَلَبِها إِلى غَيْر أَهْلِها </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مَنْ قَرَّبَتْهُ الْمَوَدَّةُ وَإِنْ بَعُدَ نَسَبُهُ ، وَالْبَعيدُ مَنْ باعَدَتْهُ الْمَودَّةُ وَإِنْ قَرُبَ نَسَبُهُ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الْعِلْمِ عُذْرُ الْمُتَعَلِّمِينَ</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الدُّنْيا بِبَدَنِكَ ، وَفِي الْآخِرَةِ بِقَلْبِكَ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تُعاجِلِ الذَّنْبَ بِالْعُقوبَةِ ، وَاجْعَلْ بَيْنَهُما لِلْإِعْتِدَارِ طَريقاً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يَغُشُ الْعاقِلُ مَنِ اسْتَنْصَحَهُ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تَشاوَرَ قَوْمٌ إِلَّا هُدُوا إِلى رُشْدِهِمْ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مُروءَةَ الْقَناعَةِ وَالرّضا أَكْثَرُ مِنْ مُروءَةِ الْإِعْطَاءِ</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 يَأْكُلُ الْهَيْبَةَ ، وَقَدْ أَكْثَرَ مِنَ الْهَيْبَةِ الصّامِتُ</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حُرٌّ حَتَّى يَعِدَ ، وَمُسْتَرَقٌ بِالْوَعْدِ حَتَّى يُنجز</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بَدَأَ بِالْكَلَامِ قَبْلَ السَّلَامِ فَلَا تُجِيبُوهُ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بُعْدَ السَّفَرِ اعْتَدَّ</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مَرَضٌ في الجودِ ، وَالْإِنْجَازُ دَواؤُهُ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مَعَاذُ السَّلامَة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تُجْهَلُ النَّعَمُ ما أَقامَتْ ، فَإِذا وَلَّتْ عُرِفَتْ</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تُطِعْكَ نَفْسُكَ فيما تَحْمِلُها عَلَيْهِ مِمّا تَكْرَهُ ، فَلَا تُطِعْها فيما تَحْمِلُكَ عَلَيْهِ مِمَّا تَهْوى</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ظَالِماً أَشْبَهَ بِمَظْلُومٍ؟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 فَإِنَّهُ فِي تَعَبٍ ، وَمَنْ حَسَدَهُ في راحَةٍ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وسأله شخص عن الصمت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سِتْرُ الْعِيِّ ، وَزَيْنُ الْعِرْضِ ، وَفاعِلُهُ في راحَةٍ ، وَجَليسُهُ في أَمْنِ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الرجل قد برئ من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ذَكَرَكَ فَاذْكُرْهُ ، وَأَقالَكَ فَاشْكُرْهُ</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254" w:name="pg16314_209782"/>
    </w:p>
    <w:p>
      <w:pPr>
        <w:pStyle w:val="Heading3"/>
        <w:numPr>
          <w:ilvl w:val="2"/>
          <w:numId w:val="1"/>
        </w:numPr>
        <w:rPr/>
      </w:pPr>
      <w:bookmarkStart w:id="255" w:name="__RefHeading___Toc5903678_1280447820"/>
      <w:bookmarkStart w:id="256" w:name="_Toc93"/>
      <w:bookmarkEnd w:id="254"/>
      <w:bookmarkEnd w:id="255"/>
      <w:r>
        <w:rPr>
          <w:rtl w:val="true"/>
        </w:rPr>
        <w:t>نظمه</w:t>
      </w:r>
      <w:r>
        <w:rPr>
          <w:rtl w:val="true"/>
        </w:rPr>
        <w:t>(</w:t>
      </w:r>
      <w:r>
        <w:rPr>
          <w:rtl w:val="true"/>
        </w:rPr>
        <w:t>عليه السلام</w:t>
      </w:r>
      <w:r>
        <w:rPr>
          <w:rtl w:val="true"/>
        </w:rPr>
        <w:t xml:space="preserve">) </w:t>
      </w:r>
      <w:r>
        <w:rPr>
          <w:rtl w:val="true"/>
        </w:rPr>
        <w:t>للشعر</w:t>
      </w:r>
      <w:bookmarkEnd w:id="256"/>
    </w:p>
    <w:p>
      <w:pPr>
        <w:pStyle w:val="BookText"/>
        <w:rPr/>
      </w:pPr>
      <w:r>
        <w:rPr>
          <w:rFonts w:ascii="Amiri" w:hAnsi="Amiri" w:eastAsia="Amiri" w:cs="Amiri"/>
          <w:color w:val="111111"/>
          <w:sz w:val="28"/>
          <w:sz w:val="28"/>
          <w:szCs w:val="28"/>
          <w:rtl w:val="true"/>
          <w:lang w:bidi="ar-SA"/>
        </w:rPr>
        <w:t>أمّا نظم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للشعر فقليل ، وقد تقدمت في بحوث هذا الكتاب أبيات نسبت له ، ولكن ابن رشيق قد عد الإمام الله من الشعراء ، واستشهد له ببيت واحد كان الإمام قد أنشده وهو مختضب بالسواد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نُسَوْدُ أَعْلاها وتَأبى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الَّذي يَسْوَدُّ مِنْها هُوَ الْأَصْلُ</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وجاء في أعيان الشيعة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 كَدَرَ الأَيَّامِ إِنَّ صَفاءَها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بِأَيَّامِ السُّرورِ الذَّواهِبِ</w:t>
      </w:r>
    </w:p>
    <w:p>
      <w:pPr>
        <w:pStyle w:val="BookText"/>
        <w:rPr/>
      </w:pPr>
      <w:r>
        <w:rPr>
          <w:rFonts w:ascii="Amiri" w:hAnsi="Amiri" w:eastAsia="Amiri" w:cs="Amiri"/>
          <w:color w:val="111111"/>
          <w:sz w:val="28"/>
          <w:sz w:val="28"/>
          <w:szCs w:val="28"/>
          <w:rtl w:val="true"/>
          <w:lang w:bidi="ar-SA"/>
        </w:rPr>
        <w:t>وَكَيفَ يَغُرُ الدَّهرُ مَنْ كانَ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الليالي مُحْكَماتُ التَّجارب</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وجاء في المناقب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ساءَني دَهِرٌ عَزَمَتُ تَصَبُّرا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بَلاء لَا يَدومُ يَسيرُ</w:t>
      </w:r>
    </w:p>
    <w:p>
      <w:pPr>
        <w:pStyle w:val="BookText"/>
        <w:rPr/>
      </w:pPr>
      <w:r>
        <w:rPr>
          <w:rFonts w:ascii="Amiri" w:hAnsi="Amiri" w:eastAsia="Amiri" w:cs="Amiri"/>
          <w:color w:val="111111"/>
          <w:sz w:val="28"/>
          <w:sz w:val="28"/>
          <w:szCs w:val="28"/>
          <w:rtl w:val="true"/>
          <w:lang w:bidi="ar-SA"/>
        </w:rPr>
        <w:t>وَإِنْ سَرَّني لَمْ أَبْتَهِجْ بِسرورِهِ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سُرورٍ لَا يَدومُ حَقيرُ</w:t>
      </w:r>
    </w:p>
    <w:p>
      <w:pPr>
        <w:pStyle w:val="BookText"/>
        <w:rPr/>
      </w:pPr>
      <w:r>
        <w:rPr>
          <w:rFonts w:ascii="Amiri" w:hAnsi="Amiri" w:eastAsia="Amiri" w:cs="Amiri"/>
          <w:color w:val="111111"/>
          <w:sz w:val="28"/>
          <w:sz w:val="28"/>
          <w:szCs w:val="28"/>
          <w:rtl w:val="true"/>
          <w:lang w:bidi="ar-SA"/>
        </w:rPr>
        <w:t>وفي شعر منسوب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قدِّم لنفسكَ ما اسْتَطَعْتَ مِنَ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الْمَنَيَّةَ نازِلٌ بِكَ يا فَتى</w:t>
      </w:r>
    </w:p>
    <w:p>
      <w:pPr>
        <w:pStyle w:val="BookText"/>
        <w:rPr/>
      </w:pPr>
      <w:r>
        <w:rPr>
          <w:rFonts w:ascii="Amiri" w:hAnsi="Amiri" w:eastAsia="Amiri" w:cs="Amiri"/>
          <w:color w:val="111111"/>
          <w:sz w:val="28"/>
          <w:sz w:val="28"/>
          <w:szCs w:val="28"/>
          <w:rtl w:val="true"/>
          <w:lang w:bidi="ar-SA"/>
        </w:rPr>
        <w:t>أَصْبَحَتَ ذَا فَرَحٍ كَأَنَّكَ 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أَحْبابَ قَلبِكَ فِي الْمَقابِرِ وَالْبِلى</w:t>
      </w:r>
      <w:r>
        <w:rPr>
          <w:rStyle w:val="FootnoteAnchor"/>
          <w:rtl w:val="true"/>
        </w:rPr>
        <w:footnoteReference w:id="33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ينتهي بنا الحديث عن تراثه ومثله </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16314_209784"/>
      <w:bookmarkStart w:id="258" w:name="pg16314_209784"/>
      <w:bookmarkEnd w:id="258"/>
    </w:p>
    <w:p>
      <w:pPr>
        <w:pStyle w:val="Heading2"/>
        <w:numPr>
          <w:ilvl w:val="1"/>
          <w:numId w:val="1"/>
        </w:numPr>
        <w:rPr/>
      </w:pPr>
      <w:bookmarkStart w:id="259" w:name="pg16314_209784"/>
      <w:bookmarkStart w:id="260" w:name="__RefHeading___Toc5903680_1280447820"/>
      <w:bookmarkStart w:id="261" w:name="_Toc94"/>
      <w:bookmarkEnd w:id="259"/>
      <w:bookmarkEnd w:id="260"/>
      <w:r>
        <w:rPr>
          <w:rtl w:val="true"/>
        </w:rPr>
        <w:t>الفَاحِعُةُ الكَبري</w:t>
      </w:r>
      <w:bookmarkEnd w:id="26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5903682_1280447820"/>
      <w:bookmarkStart w:id="263" w:name="_Toc95"/>
      <w:bookmarkEnd w:id="262"/>
      <w:r>
        <w:rPr>
          <w:rtl w:val="true"/>
        </w:rPr>
        <w:t>اشارة</w:t>
      </w:r>
      <w:bookmarkEnd w:id="26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وقطع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شوطاً من طفولته مع جده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توسعت مداركه ،ونمت ملكاته، وهو ناعم البال ، قرير العين ، يستقبل الحياة كل يوم بثغر باسم ، وبهناء وسعادة ، يرى من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الحنان والعطف ، ومن مشيخة الصحابة التعظيم والتكريم ، وقد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بلغه الإسلام من التوسع وكثرة الغزوات حتى دخل الناس في دين الله أفواجاً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تحطّمت عروش الشرك ، واندحرت قوى الإلحاد ، وغزت الجيوش الإسلامية مكة التي هي أعزّ بلد وأمنعه في الجزيرة العربية ، وقام الإسلام وهو عبل الذراع ، مفتول الساعد ، شامخ الكيان ، وسرت موجات فتحه إلى أغلب شعوب الأرض ، وقد غمرت قلوب المسلمين المسرات على هذا النصر الذي أعزّهم الله وأيّدهم به، وكان أشدّ المسلمين فرحاً، وأعظمهم سروراً بهذه الانتصارات التي حققها الإسلام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لم تدم لهم الحالة الهانئة ، فقد عبس الزمن في وجوههم واكفهر ، وغزا قلوبهم بخوف غامض وحزن ،بهيم ، فقد أن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يفد على الله ، وينتقل إلى حظيرة القدس ، وقد بدت له طلائع الرحيل ، وأمارات الانتقال ، وهي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أوّل النذر بمغادرته لهذه الحياة نزول الوحى عليه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Style w:val="FootnoteAnchor"/>
          <w:rtl w:val="true"/>
        </w:rPr>
        <w:footnoteReference w:id="336"/>
      </w:r>
      <w:r>
        <w:rPr>
          <w:rFonts w:ascii="Amiri" w:hAnsi="Amiri" w:eastAsia="Amiri" w:cs="Amiri"/>
          <w:color w:val="111111"/>
          <w:sz w:val="28"/>
          <w:sz w:val="28"/>
          <w:szCs w:val="28"/>
          <w:rtl w:val="true"/>
          <w:lang w:bidi="ar-SA"/>
        </w:rPr>
        <w:t xml:space="preserve">، وقد أثارت كوامن التوجّس في نفسه، فقد سمعه </w:t>
      </w:r>
      <w:bookmarkStart w:id="264" w:name="pg16314_209787"/>
    </w:p>
    <w:p>
      <w:pPr>
        <w:pStyle w:val="BookText"/>
        <w:rPr/>
      </w:pPr>
      <w:bookmarkEnd w:id="264"/>
      <w:r>
        <w:rPr>
          <w:rFonts w:ascii="Amiri" w:hAnsi="Amiri" w:eastAsia="Amiri" w:cs="Amiri"/>
          <w:color w:val="111111"/>
          <w:sz w:val="28"/>
          <w:sz w:val="28"/>
          <w:szCs w:val="28"/>
          <w:rtl w:val="true"/>
          <w:lang w:bidi="ar-SA"/>
        </w:rPr>
        <w:t xml:space="preserve">المسلمون ينعى نفسه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لَيْتَنى أَعْلَمُ مَتى يَكونُ ذلِكَ ؟</w:t>
      </w:r>
    </w:p>
    <w:p>
      <w:pPr>
        <w:pStyle w:val="BookText"/>
        <w:rPr/>
      </w:pPr>
      <w:r>
        <w:rPr>
          <w:rFonts w:ascii="Amiri" w:hAnsi="Amiri" w:eastAsia="Amiri" w:cs="Amiri"/>
          <w:color w:val="111111"/>
          <w:sz w:val="28"/>
          <w:sz w:val="28"/>
          <w:szCs w:val="28"/>
          <w:rtl w:val="true"/>
          <w:lang w:bidi="ar-SA"/>
        </w:rPr>
        <w:t xml:space="preserve">ونزلت عليه بعد هذه الآية سورة النصر ، فكان يسكت بين التكبير والقراءة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وَبِحَمْدِهِ ، أَسْتَغْفِرُ اللهَ وَأَتُوبُ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ساور قلوب المسلمين الخوف والجزع ، فانطلقت قلوبهم قبل ألسنتهم تستفهم عن هذه الحالة الرهيبة ، فأجابهم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نَفْسي قَدْ نُعِيَتْ لي</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سمع المسلمون ذلك قدت قلوبهم ، وانهارت قواهم ، وغامت أبصارهم بفيض من الدموع ، وأصابتهم رجفة هزت كيانهم ، وأشاعت في نفوسهم الجزع والخوف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ونزل عليه القرآن الكريم في تلك السنة مرّتين ، فاستشعر بذلك حضور الأجل المحتوم</w:t>
      </w:r>
      <w:r>
        <w:rPr>
          <w:rStyle w:val="FootnoteAnchor"/>
          <w:rtl w:val="true"/>
        </w:rPr>
        <w:footnoteReference w:id="338"/>
      </w:r>
      <w:r>
        <w:rPr>
          <w:rFonts w:ascii="Amiri" w:hAnsi="Amiri" w:eastAsia="Amiri" w:cs="Amiri"/>
          <w:color w:val="111111"/>
          <w:sz w:val="28"/>
          <w:sz w:val="28"/>
          <w:szCs w:val="28"/>
          <w:rtl w:val="true"/>
          <w:lang w:bidi="ar-SA"/>
        </w:rPr>
        <w:t xml:space="preserve">، وأخذ ينعى نفسه ، ويعلن مفارقته لهذه الحياة ، وقد تصدّعت القلوب لهذا النبأ ، وطافت بالمسلمين أمر ألوان المحن والخطوب </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5903684_1280447820"/>
      <w:bookmarkStart w:id="266" w:name="_Toc96"/>
      <w:bookmarkEnd w:id="265"/>
      <w:r>
        <w:rPr>
          <w:rtl w:val="true"/>
        </w:rPr>
        <w:t>حجّة الوداع</w:t>
      </w:r>
      <w:bookmarkEnd w:id="266"/>
    </w:p>
    <w:p>
      <w:pPr>
        <w:pStyle w:val="BookText"/>
        <w:rPr/>
      </w:pPr>
      <w:r>
        <w:rPr>
          <w:rFonts w:ascii="IRNazanin" w:hAnsi="IRNazanin" w:eastAsia="IRNazanin"/>
          <w:color w:val="111111"/>
          <w:sz w:val="28"/>
          <w:sz w:val="28"/>
          <w:szCs w:val="28"/>
          <w:rtl w:val="true"/>
          <w:lang w:bidi="fa-IR"/>
        </w:rPr>
        <w:t>ولما علم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بانتقاله إلى دار الخلود، وهو قد تحمّل في سبيل إرشاد المسلمين وهدايتهم من العنت والعناء ما تنوء بحمله النفوس ، رأى أن يتم النهاية لرسالته المقدّسة ، ويضع الخطة السليمة التي تضمن الخطّة السليمة التي تضمن لأمته من بعده السعادة</w:t>
      </w:r>
    </w:p>
    <w:p>
      <w:pPr>
        <w:pStyle w:val="BookText"/>
        <w:rPr/>
      </w:pPr>
      <w:r>
        <w:rPr>
          <w:rFonts w:ascii="Amiri" w:hAnsi="Amiri" w:eastAsia="Amiri" w:cs="Amiri"/>
          <w:color w:val="111111"/>
          <w:sz w:val="28"/>
          <w:sz w:val="28"/>
          <w:szCs w:val="28"/>
          <w:rtl w:val="true"/>
          <w:lang w:bidi="ar-SA"/>
        </w:rPr>
        <w:t>والنجاح ، فحج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حجّته الأخيرة الشهيرة بحجّة الوداع ، في السنة العاشرة من الهجرة ، وأشاع بين الوافدين لبيت الله الحرام أن هذا الالتقاء هو آخر العهد بهم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أَدْرِي لَعَلِّي لَا أَلْقاكُمْ بَعْدَ عامي هذا بِهذَا الْمَوْقِفِ أَبَداً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يطوف على الجماهير ويعرفهم بما يضمن لهم السعادة والنجاح </w:t>
      </w:r>
      <w:r>
        <w:rPr>
          <w:rFonts w:eastAsia="Amiri" w:cs="Amiri" w:ascii="Amiri" w:hAnsi="Amiri"/>
          <w:color w:val="111111"/>
          <w:sz w:val="28"/>
          <w:szCs w:val="28"/>
          <w:rtl w:val="true"/>
          <w:lang w:bidi="ar-SA"/>
        </w:rPr>
        <w:t xml:space="preserve">: </w:t>
      </w:r>
      <w:bookmarkStart w:id="267" w:name="pg16314_209788"/>
    </w:p>
    <w:p>
      <w:pPr>
        <w:pStyle w:val="BookText"/>
        <w:rPr/>
      </w:pPr>
      <w:bookmarkEnd w:id="267"/>
      <w:r>
        <w:rPr>
          <w:rFonts w:ascii="Amiri" w:hAnsi="Amiri" w:eastAsia="Amiri" w:cs="Amiri"/>
          <w:color w:val="111111"/>
          <w:sz w:val="28"/>
          <w:sz w:val="28"/>
          <w:szCs w:val="28"/>
          <w:rtl w:val="true"/>
          <w:lang w:bidi="ar-SA"/>
        </w:rPr>
        <w:t xml:space="preserve">يا أَيُّهَا النَّاسُ ، إِنِّى 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لقد قرن بين الكتاب والعترة ، وجعل التمسك بهما منجاة من الفتن والزيغ ، ولو أنّ الأمة تابعته في قوله ، وتمسكت بهما لما حلت بها الأهواء والخطوب ، وما عراها الذل والهوان ، وما اختلفت كلمتها ، ولا تشعبت إلى فرق وأحزاب كُلُّ حِزْبٍ بِمَا لَدَيْهِمْ فَرِحُونَ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5903686_1280447820"/>
      <w:bookmarkStart w:id="269" w:name="_Toc97"/>
      <w:bookmarkEnd w:id="268"/>
      <w:r>
        <w:rPr>
          <w:rtl w:val="true"/>
        </w:rPr>
        <w:t>غدیر خم</w:t>
      </w:r>
      <w:bookmarkEnd w:id="269"/>
    </w:p>
    <w:p>
      <w:pPr>
        <w:pStyle w:val="BookText"/>
        <w:rPr/>
      </w:pPr>
      <w:r>
        <w:rPr>
          <w:rFonts w:ascii="IRNazanin" w:hAnsi="IRNazanin" w:eastAsia="IRNazanin"/>
          <w:color w:val="111111"/>
          <w:sz w:val="28"/>
          <w:sz w:val="28"/>
          <w:szCs w:val="28"/>
          <w:rtl w:val="true"/>
          <w:lang w:bidi="fa-IR"/>
        </w:rPr>
        <w:t>ولما فرغ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أداء مناسك الحجّ اتجه إلى يثرب ، فلما وصل موكبه إلى غدير خم هبط عليه أمين الوحي ، فأمره أن يحط رحله في رمضاء الهجير ، وينصب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من بعده ومرجعاً لأمته ، وكان أمر السماء يحمل طابعاً مهماً بالغ الخطورة ، فقد نزل عليه الوحى بهذه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Style w:val="FootnoteAnchor"/>
          <w:rtl w:val="true"/>
        </w:rPr>
        <w:footnoteReference w:id="34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واضطرب النبي من هذا الإنذار وهذا التهديد ، إنّه إن لم ينفذ ما أراد الله في تقليد أمير المؤمنين هذا المنصب الخطير فما بلغ رسالة الله ، وضاعت جميع أتعابه وجهوده ، فانبرى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بعزم ثابت إلى تنفيذ ذلك ، وإن أغضب الطامعين بالخلافة ، والمنحرفين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أعباء المسير ، وحط رحله في ذلك المكان </w:t>
      </w:r>
    </w:p>
    <w:p>
      <w:pPr>
        <w:pStyle w:val="BookText"/>
        <w:rPr/>
      </w:pPr>
      <w:r>
        <w:rPr>
          <w:rFonts w:ascii="IRNazanin" w:hAnsi="IRNazanin" w:eastAsia="IRNazanin"/>
          <w:color w:val="111111"/>
          <w:sz w:val="28"/>
          <w:sz w:val="28"/>
          <w:szCs w:val="28"/>
          <w:rtl w:val="true"/>
          <w:lang w:bidi="fa-IR"/>
        </w:rPr>
        <w:t>القاحل ، وكان الوقت قائضاً حتّى كان الرجل يضع طرف ردائه تحت قدميه ليتقي من الحرّ، وأمر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باجتماع الجماهير، فلما اجتمعوا صلّى بهم ، فلما انفتل من صلاته أمر أن توضع حدائج الإبل لتكون له منبراً ، فصنعوا له ما أراد ، فاعتلى عليها ، وكان عدد الحاضرين مائة ألف أو يزيدون ، وقد اتجهوا بقلوبهم قبل أسماعهم إلى الرسول ليسمعوا ما يلقي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فبين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جهاده المقدّس وأتعابه الشاقة في سبيل إرشادهم وإنقاذهم من حضيض الشرك والعبودية ، وذكر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الأحكام الإسلامية والآداب الدينية ، فأمرهم بتطبيقها على واقع حياتهم ، وبعد ذلك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كَيْفَ تَخْلُفونِي فِي الثَّقَلَيْنِ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فناداه مناد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 ؟</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طَرَفٌ بِيَدِ اللهِ عَزَّ وَجَلَّ وَطَرَفٌ بِأَيْدِيكُمْ ، فَتَمَسَّكوا بِهِ لَا تَضِلُّوا ، وَالْآخَرُ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عِتْرَتي ، وَأَنَّ اللطيفَ الْخَبيرَ نَبَّأَنِي أَنَّهُما لَنْ يَفْتَرِقا حَتَّىٰ يَرِدا عَلَيَّ الْحَوْضَ ، فَسَأَلْتُ ذلِكَ لَهُما رَبِّي ، فَلَا تَقَدَّموهُما فَتَهْلَكوا ، وَلَا تُقَصِّرُوا عَنْهُما فَتَهْلَكُوا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علي حتى بان بياض إبطيهما ، وعرفه القوم أجمعون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مَن أَوْلَى النَّاسِ بِالْمُؤْمِنِينَ مِنْ أَنْفُسِهِمْ ؟</w:t>
      </w:r>
    </w:p>
    <w:p>
      <w:pPr>
        <w:pStyle w:val="BookText"/>
        <w:rPr/>
      </w:pPr>
      <w:r>
        <w:rPr>
          <w:rFonts w:ascii="IRNazanin" w:hAnsi="IRNazanin" w:eastAsia="IRNazanin"/>
          <w:color w:val="111111"/>
          <w:sz w:val="28"/>
          <w:sz w:val="28"/>
          <w:szCs w:val="28"/>
          <w:rtl w:val="true"/>
          <w:lang w:bidi="fa-IR"/>
        </w:rPr>
        <w:t xml:space="preserve">فأجابوه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مَوْلاىَ، وَأَنا مَوْلَى الْمُؤْمِنِينَ ، وَأَنا أَوْلَى بِهِمْ مِنْ أَنْفُسِهِمْ ، فَمَنْ كُنْتُ مَوْلاهُ فَعَلِيٌّ مَوْلاهُ ، قال ذلك ثلاث مرّات أو أربع مرات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 وَأَحِبَّ مَنْ أَحَبَّهُ وَأَبْغِضُ مَنْ أَبْغَضَهُ، وَانْصُرْ مَنْ نَصَرَهُ ، وَاخْذُلْ مَنْ خَذَلَهُ ، وَأَدِرِ الْحَقَّ مَعَهُ حَيْثُ دارَ ، أَلَا فَلْيُبَلِّغ الشَّاهِدُ </w:t>
      </w:r>
    </w:p>
    <w:p>
      <w:pPr>
        <w:pStyle w:val="BookText"/>
        <w:rPr/>
      </w:pPr>
      <w:r>
        <w:rPr>
          <w:rFonts w:ascii="Amiri" w:hAnsi="Amiri" w:eastAsia="Amiri" w:cs="Amiri"/>
          <w:color w:val="111111"/>
          <w:sz w:val="28"/>
          <w:sz w:val="28"/>
          <w:szCs w:val="28"/>
          <w:rtl w:val="true"/>
          <w:lang w:bidi="ar-SA"/>
        </w:rPr>
        <w:t>الْغَائِبَ</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أنهى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الشريف الحافل بتكريم أمير المؤمنين الله وتقليده للخلافة العظمى انبرى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بن ثابت ، فاستأذنه أن يتلو إحدى روائع نظمه ليصف بها هذه المناسبة الخالدة ، فأذن له في ذلك ، فانطلق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 xml:space="preserve">فَقالَ فَمَنْ مَوْلَاكُمْ وَنَبِئُكُمْ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إلهُكَ مَوْلانا وَأَنْتَ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رَضِبْتُكَ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أَتْبَاعَ صِدْقٍ مَوالِيا</w:t>
      </w:r>
    </w:p>
    <w:p>
      <w:pPr>
        <w:pStyle w:val="BookText"/>
        <w:rPr/>
      </w:pPr>
      <w:r>
        <w:rPr>
          <w:rFonts w:ascii="Amiri" w:hAnsi="Amiri" w:eastAsia="Amiri" w:cs="Amiri"/>
          <w:color w:val="111111"/>
          <w:sz w:val="28"/>
          <w:sz w:val="28"/>
          <w:szCs w:val="28"/>
          <w:rtl w:val="true"/>
          <w:lang w:bidi="ar-SA"/>
        </w:rPr>
        <w:t>هُنَاكَ  دعا اللهم وال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وأقبل المسلمون على اختلاف طبقاتهم يبايعونه بالخلافة ، ويهنئونه بإمرة المؤمنين ، وأمر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أمهات المؤمنين أن يسرن إليه ويهنئنه </w:t>
      </w:r>
      <w:r>
        <w:rPr>
          <w:rStyle w:val="FootnoteAnchor"/>
          <w:rtl w:val="true"/>
        </w:rPr>
        <w:footnoteReference w:id="34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هنّأه عمر بن الخطاب ، فقد صافحه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يا بن أبي طالب ، أصبحت وأمسيت مولاي ومولى كلّ مؤمن ومؤمنة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ذلك اليوم الخالد في دنيا الحق والفضيلة نزلت هذه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لقد تمّت النعمة الكبرى ، وكمل الدين بولاية أمير المؤمنين وإمام المتقين ، وقد خطا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بذلك الخطوة الأخيرة للمحافظة على المجتمع الإسلامي وعلى التشريع الإسلامي ، فلم يترك الأمة حيرى تسودها الفوضى والانحلال ، بل نصب لها علماً وهادياً ومرشداً إلى سواء السبيل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بيعة الغدير من أوثق الأدلّة وأكثرها وضوحاً على اختصاص الخلافة والإمامة بالإمام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احتج بها الإمام الحسن على أحقية أبيه بالخلافة وذلك في خطابه الذي ألقاه بعد الصلح ، فقد جاء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أَهْلَ بَيْتِ أَكْرَمَنَا اللهُ بِالْإِسْلام ، وَاخْتارَنَا وَاصْطَفَانَا وَأَذْهَبَ عَنَا الرِّجْسَ ، وَطَهَّرَنا تَطْهِيراً ، فَلَمْ تَفْتَرِقِ النَّاسُ فِرْقَتَيْنِ إِلَّا جَعَلَنَا اللهُ في خَيْرِهِمَا مِنْ آدَمَ إِلى جَدّي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بَعَثَهُ اللهُ لِلنُّبُوَّةِ ، وَاخْتارَهُ لِلرِّسالَةِ ، وَأَنْزَلَ عَلَيْهِ كِتابَهُ ، ثُمَّ أَمَرَهُ بِالدُّعاءِ إِلَى اللهِ عَزَّ وَجَلَّ ، فَكانَ أَبي أَوَّلَ مَنِ اسْتَجَابَ لِلَّهِ وَلِرَسولِهِ ، وَأَوَّلَ مَنْ آمَنَ وَصَدَّقَ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قالَ اللهُ فِي كِتَابِهِ الْمُنْزَلِ عَلَى نَبِيِّهِ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عَلَى بَيِّنَةٍ مِن رَبِّهِ وَيَتْلُوهُ شَاهِدٌ مِنْهُ</w:t>
      </w:r>
      <w:r>
        <w:rPr>
          <w:rStyle w:val="FootnoteAnchor"/>
          <w:rtl w:val="true"/>
        </w:rPr>
        <w:footnoteReference w:id="347"/>
      </w:r>
      <w:r>
        <w:rPr>
          <w:rFonts w:ascii="Amiri" w:hAnsi="Amiri" w:eastAsia="Amiri" w:cs="Amiri"/>
          <w:color w:val="111111"/>
          <w:sz w:val="28"/>
          <w:sz w:val="28"/>
          <w:szCs w:val="28"/>
          <w:rtl w:val="true"/>
          <w:lang w:bidi="ar-SA"/>
        </w:rPr>
        <w:t xml:space="preserve">، فَجَدِّي الَّذِي عَلى بَيِّنَةٍ مِنْ رَبِّهِ ، وَأَبي الَّذِي يَتْلُوهُ ، وَهُوَ شَاهِدٌ مِنهُ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سَمِعَتْ هذِهِ الأمَّةُ جَدّي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وَلَّتْ أُمَّةٌ أَمْرَها رَجُلاً وَفِيهِمْ مَنْ هُوَ أَعْلَمُ مِنْهُ إِلّا لَمْ يَزَلْ يَذْهَبُ أَمْرُهُمْ سَفالاً حَتَّىٰ يَرْجِعُوا إِلَى مَا تَرَكُوهُ </w:t>
      </w:r>
      <w:r>
        <w:rPr>
          <w:rFonts w:eastAsia="Amiri" w:cs="Amiri" w:ascii="Amiri" w:hAnsi="Amiri"/>
          <w:color w:val="111111"/>
          <w:sz w:val="28"/>
          <w:szCs w:val="28"/>
          <w:rtl w:val="true"/>
          <w:lang w:bidi="ar-SA"/>
        </w:rPr>
        <w:t xml:space="preserve">. </w:t>
      </w:r>
      <w:bookmarkStart w:id="270" w:name="pg16314_209792"/>
    </w:p>
    <w:p>
      <w:pPr>
        <w:pStyle w:val="BookText"/>
        <w:rPr/>
      </w:pPr>
      <w:bookmarkEnd w:id="270"/>
      <w:r>
        <w:rPr>
          <w:rFonts w:ascii="Amiri" w:hAnsi="Amiri" w:eastAsia="Amiri" w:cs="Amiri"/>
          <w:color w:val="111111"/>
          <w:sz w:val="28"/>
          <w:sz w:val="28"/>
          <w:szCs w:val="28"/>
          <w:rtl w:val="true"/>
          <w:lang w:bidi="ar-SA"/>
        </w:rPr>
        <w:t xml:space="preserve">الفاجعة الكبري وسمعوه يقول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 إلا أنه لا نبي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رَأَوْهُ وَسَمِعوهُ حِينَ أَخَذَ بِيَدِ أَبِي بِغَدِيرِ خُمَّ ،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ثُمَّ أَمَرَهُمْ أَنْ يُبَلِّغَ الشَّاهِدُ الْغائِبَ </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حفلت كتب التاريخ الإسلامي بذكر احتجاج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وأعلام شيعتهم ببيعة الغدير على أحقية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بمنصب الخلافة الإسلامية ، ولكنّ القوم أعرضوا عن الحديث ، وأولوه حسب ميولهم وأهوائهم </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5903688_1280447820"/>
      <w:bookmarkStart w:id="272" w:name="_Toc98"/>
      <w:bookmarkEnd w:id="271"/>
      <w:r>
        <w:rPr>
          <w:rtl w:val="true"/>
        </w:rPr>
        <w:t>استغفاره</w:t>
      </w:r>
      <w:r>
        <w:rPr>
          <w:rtl w:val="true"/>
        </w:rPr>
        <w:t>(</w:t>
      </w:r>
      <w:r>
        <w:rPr>
          <w:rtl w:val="true"/>
        </w:rPr>
        <w:t>صلی الله علیه وآله وسلم</w:t>
      </w:r>
      <w:r>
        <w:rPr>
          <w:rtl w:val="true"/>
        </w:rPr>
        <w:t>)</w:t>
      </w:r>
      <w:r>
        <w:rPr>
          <w:rtl w:val="true"/>
        </w:rPr>
        <w:t>لأهل البقيع</w:t>
      </w:r>
      <w:bookmarkEnd w:id="272"/>
    </w:p>
    <w:p>
      <w:pPr>
        <w:pStyle w:val="BookText"/>
        <w:rPr/>
      </w:pPr>
      <w:r>
        <w:rPr>
          <w:rFonts w:ascii="IRNazanin" w:hAnsi="IRNazanin" w:eastAsia="IRNazanin"/>
          <w:color w:val="111111"/>
          <w:sz w:val="28"/>
          <w:sz w:val="28"/>
          <w:szCs w:val="28"/>
          <w:rtl w:val="true"/>
          <w:lang w:bidi="fa-IR"/>
        </w:rPr>
        <w:t>ولما رجع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حجّه إلى يثرب أقام بها حفنة من الأيام ، وقد أحاطت به الهواجس والهموم ، وقضى ليلة طال فيها أرقه ، فاستدعى أبا مويهبة</w:t>
      </w:r>
      <w:r>
        <w:rPr>
          <w:rStyle w:val="FootnoteAnchor"/>
          <w:rtl w:val="true"/>
        </w:rPr>
        <w:footnoteReference w:id="349"/>
      </w:r>
      <w:r>
        <w:rPr>
          <w:rFonts w:ascii="Amiri" w:hAnsi="Amiri" w:eastAsia="Amiri" w:cs="Amiri"/>
          <w:color w:val="111111"/>
          <w:sz w:val="28"/>
          <w:sz w:val="28"/>
          <w:szCs w:val="28"/>
          <w:rtl w:val="true"/>
          <w:lang w:bidi="ar-SA"/>
        </w:rPr>
        <w:t xml:space="preserve">في الليل البهيم ، فلما مثل عنده أمره بمصاحبته إلى البقيع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أُمِرْتُ بِالْإِسْتِغْفارِ لأَهْلِ البقيع ، فَلِذا بَعَثْتُ إِلَيْكَ لِلْإِنْطِلاقِ 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البقيع ، فسلّم على الأموات ، وهنأهم بما هم فيه ، وأخذ يخبر عن الفتن السود التي ستنصب على أمته من بعده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الْمَقابِرِ، لِيُهْنَكُمْ ما أَصْبَحَ النَّاسُ فِيهِ ، فَقَدْ أَقْبَلَتِ الْفِتَنُ كَقِطَع اللَّيْلِ الْمُظْلِم يَتْبَعُ آخِرُها أَوَّلَهَا ، الْآخِرَةُ شَرٌّ مِنَ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يحدث أبا مويهبة عن مغادرته لهذه الحياة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أُوتِيْتُ مَفاتِيحَ خَزائِنِ الدُّنْيا وَالْخُلُودَ فيها ثُمَّ الْجَنَّةَ بَعْدَ ذلِكَ ، فَاخْتَرْتُ لِقاءَ رَبِّي وَالْجَنَّةَ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مويهبة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 ألا تأخذ مفاتيح خزائن الدنيا وتكون مخلّداً فيها ، ثم الجنّة بعد ذلك ؟ </w:t>
      </w:r>
      <w:bookmarkStart w:id="273" w:name="pg16314_209793"/>
    </w:p>
    <w:p>
      <w:pPr>
        <w:pStyle w:val="BookText"/>
        <w:rPr/>
      </w:pPr>
      <w:bookmarkEnd w:id="273"/>
      <w:r>
        <w:rPr>
          <w:rFonts w:ascii="Amiri" w:hAnsi="Amiri" w:eastAsia="Amiri" w:cs="Amiri"/>
          <w:color w:val="111111"/>
          <w:sz w:val="28"/>
          <w:sz w:val="28"/>
          <w:szCs w:val="28"/>
          <w:rtl w:val="true"/>
          <w:lang w:bidi="ar-SA"/>
        </w:rPr>
        <w:t>فأجابه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رغبته الملحة في ملاقاة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لَقَدْ اخْتَرْتُ لِقاءَ رَبِّي ، ثمّ استغفر لأهل البقيع وانصرف إلى منزله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5903690_1280447820"/>
      <w:bookmarkStart w:id="275" w:name="_Toc99"/>
      <w:bookmarkEnd w:id="274"/>
      <w:r>
        <w:rPr>
          <w:rtl w:val="true"/>
        </w:rPr>
        <w:t>سريّة أسامة</w:t>
      </w:r>
      <w:bookmarkEnd w:id="275"/>
    </w:p>
    <w:p>
      <w:pPr>
        <w:pStyle w:val="BookText"/>
        <w:rPr/>
      </w:pPr>
      <w:r>
        <w:rPr>
          <w:rFonts w:ascii="IRNazanin" w:hAnsi="IRNazanin" w:eastAsia="IRNazanin"/>
          <w:color w:val="111111"/>
          <w:sz w:val="28"/>
          <w:sz w:val="28"/>
          <w:szCs w:val="28"/>
          <w:rtl w:val="true"/>
          <w:lang w:bidi="fa-IR"/>
        </w:rPr>
        <w:t>ولما علم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لقاءه بربه لقريب ، أراد أن يعزز خلافة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عقد أواصرها في غدير خم، وأن يقضي على روح الشعب والتمرد ليتم الأمر بعد وفاته بسهولة إلى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فرأى أن خير ضمان لتحقيق ذلك إخلاء عاصمته من جميع المناوئين 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وإرسالهم إلى ساحة الجهاد لغزو الروم ، فأمر أصحابه بالتهيؤ إلى ذلك ولم يبق أحداً من أعلام المهاجرين والأنصار كأبي بكر ، وعمر ، وأبي عبيدة ، ويشير بن سعد ، وأمثالهم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عليهم أسامة بن زيد</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ومما يؤسف أنه انحرف عن الحق ، فإنّه لم يبايع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آلت إليه الخلافة ، والسبب في ذلك أن هبات الأمويين وأموالهم الوفيرة التي أغدقوها عليه حرفته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لأربع ليال بقين من صفر سنة إحدى عشر</w:t>
      </w:r>
    </w:p>
    <w:p>
      <w:pPr>
        <w:pStyle w:val="BookText"/>
        <w:rPr/>
      </w:pPr>
      <w:r>
        <w:rPr>
          <w:rFonts w:ascii="Amiri" w:hAnsi="Amiri" w:eastAsia="Amiri" w:cs="Amiri"/>
          <w:color w:val="111111"/>
          <w:sz w:val="28"/>
          <w:sz w:val="28"/>
          <w:szCs w:val="28"/>
          <w:rtl w:val="true"/>
          <w:lang w:bidi="ar-SA"/>
        </w:rPr>
        <w:t xml:space="preserve">للهجرة، وقال لأسامة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مَوْضِع قتلِ أَبِيكَ فَأَوْطِنْهُمُ الْخَيْلَ ،فَقَدْ وَليْتُك هذا الْجَيْشَ فَاغْرُ صَباحاً عَلى أَهْلِ أَبنى</w:t>
      </w:r>
      <w:r>
        <w:rPr>
          <w:rStyle w:val="FootnoteAnchor"/>
          <w:rtl w:val="true"/>
        </w:rPr>
        <w:footnoteReference w:id="353"/>
      </w:r>
      <w:r>
        <w:rPr>
          <w:rFonts w:ascii="Amiri" w:hAnsi="Amiri" w:eastAsia="Amiri" w:cs="Amiri"/>
          <w:color w:val="111111"/>
          <w:sz w:val="28"/>
          <w:sz w:val="28"/>
          <w:szCs w:val="28"/>
          <w:rtl w:val="true"/>
          <w:lang w:bidi="ar-SA"/>
        </w:rPr>
        <w:t xml:space="preserve">، وَحَرِّقْ عَلَيْهِم ، وَأَسْرِع السَّيْرَ لِتَسْبِقَ الْأَخْبَارَ ،فَإِنْ أَظْهَرَكَ اللَّهُ عَلَيْهِم فَأَقْلِ اللَّبْثَ فِيْهِمْ ، وَخُذْ مَعَكَ الْأَدِلَّاءَ ، وَقَدِّمِ الْعُيونَ وَالطَّلَائِعَ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الثامن والعشرين من شهر صفر ألم المرض به ، فأصابته حمى ملازمة وصداع شديد قيل إنّهما كانتا بسبب الطعام المسموم الذي أكله في خيبر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أَجِدُ أَلَمَ الطَّعامَ الَّذى أَكَلْتُهُ بخَيْبَر</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ولما أصبح اليوم التاسع والعشرين من صفر رأى أصحابه وقد دبّ فيهم التمرد والتخاذل خرج بنفسه مع ما مني به من المرض، فحتّهم على المسير، وحفزهم على الخروج ، وعقد اللواء بنفسه لأسامة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 بِسْمِ اللهِ ، وَفِي سَبِيلِ اللهِ ، وَقاتِلْ مَنْ كَفَرَ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بلوائه معقوداً ودفعه إلى بريدة، وعسكر بالجرف ، وتثاقل القوم من الالتحاق به ، وأظهروا التمرّد والتخاذل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عمر لأسامة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 عليَّ أمير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وانطلقت ألسنتهم بالنقد اللاذع والاعتراض المرّ على تأمير أسامة ، وتثاقلوا من الالتحاق بالجيش ، فوصلت كلمتهم إلى مسمع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ازدادت به الحمى المبرحة ، وأخذ منه الصداع القاسي مبلغاً ليس بالقليل ، فغضب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وخرج وخرج وهو </w:t>
      </w:r>
    </w:p>
    <w:p>
      <w:pPr>
        <w:pStyle w:val="BookText"/>
        <w:rPr/>
      </w:pPr>
      <w:r>
        <w:rPr>
          <w:rFonts w:ascii="Amiri" w:hAnsi="Amiri" w:eastAsia="Amiri" w:cs="Amiri"/>
          <w:color w:val="111111"/>
          <w:sz w:val="28"/>
          <w:sz w:val="28"/>
          <w:szCs w:val="28"/>
          <w:rtl w:val="true"/>
          <w:lang w:bidi="ar-SA"/>
        </w:rPr>
        <w:t>معصب الرأس ، مدثر بقطيفته ، وقد برّح به الحزن لأنه رأى أن الوسيلة التي مهدها لغايته ستبوء بالفشل وعدم النجاح ، فصعد المنبر وذلك في يوم السبت لعشر خلونمن ربيع  الأوّل ، فأظهر سخطه البالغ ، وغضبه الشديد على عدم تنفيذهم لأوامره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ما مَقَالَةٌ بَلَغَتْنِي عَنْ بَعْضِكُمْ فِي تَأْمِيرِي أَسَامَةَ ؟ وَلَقَدْ طَعَنْتُمْ فِي تَأْمِيرِي أَبَاهُ ، وَأَيْمُ اللَّهِ إِنَّهُ كَانَ لَخَلِيفَاً بِالْإِمَارَةِ وَإِنَّ ابْنَهُ مِنْ بَعْدِهِ لَخَلِيقٌ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المنبر ودخل بيته</w:t>
      </w:r>
      <w:r>
        <w:rPr>
          <w:rStyle w:val="FootnoteAnchor"/>
          <w:rtl w:val="true"/>
        </w:rPr>
        <w:footnoteReference w:id="356"/>
      </w:r>
      <w:r>
        <w:rPr>
          <w:rFonts w:ascii="Amiri" w:hAnsi="Amiri" w:eastAsia="Amiri" w:cs="Amiri"/>
          <w:color w:val="111111"/>
          <w:sz w:val="28"/>
          <w:sz w:val="28"/>
          <w:szCs w:val="28"/>
          <w:rtl w:val="true"/>
          <w:lang w:bidi="ar-SA"/>
        </w:rPr>
        <w:t xml:space="preserve">، وجعل يوصي بالالتحاق به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جَهْزُوا جَيْشَ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نَفَذُوا جَيْشَ أَسامَةَ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تَخَلَّفَ عَنْ جَيْشِ أَسامَةَ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تثر حفائظ نفوسهم هذه الأوامر المشدّدة ،ولم يرهف عزيمتهم هذا الاهتمام البالغ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في ساعاته الأخيرة ، فقد تثاقلوا عن الخروج ، وتخلّفوا عن الجيش ، واعتذروا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بشتّى المعاذير، وهو بأبي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يمنحهم العذر ، وأظهر لهم الغيظ والسخط ، والمتأمل في هذا الحادث الخطير يستنتج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اهتمام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إخراج القوم من يثرب ، ولعنه لمن تخلف من الالتحاق بجيش أسامة يدلّ بوضوح لا خفاء فيه على غايته المنشودة ،وهي إخلاء عاصمته من الحزب المعارض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ليصفو له الأمر بسهولة ، وتتم له الخلافة بهدوء وسلام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تخلف القوم عن الجيش ، وطعنهم في تأمير أسامة ما كان المقصود منه </w:t>
      </w:r>
    </w:p>
    <w:p>
      <w:pPr>
        <w:pStyle w:val="BookText"/>
        <w:rPr/>
      </w:pPr>
      <w:r>
        <w:rPr>
          <w:rFonts w:ascii="IRNazanin" w:hAnsi="IRNazanin" w:eastAsia="IRNazanin"/>
          <w:color w:val="111111"/>
          <w:sz w:val="28"/>
          <w:sz w:val="28"/>
          <w:szCs w:val="28"/>
          <w:rtl w:val="true"/>
          <w:lang w:bidi="fa-IR"/>
        </w:rPr>
        <w:t>إلّا الظفر بالسلطة والحكم ، وإحكام قواعد سياستهم ، فإنّهم إذا انصرفوا إلى الغزو ونزحوا عن عاصمة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الخلافة لا محالة تفوت من أيديهم ، ولا مجال لهم حينئذ إلى التمرّد والخلاف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السبب في عدم تولية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قيادة الجيش لذوي السن والموجهين من الصحابة إنّما هو للاحتياط على مستقبل الأمة ، وصيانتها من الاضطراب والفتن من بعده ، فإنّه لو أسند القيادة إليهم لاتخذوها وسيلة إلى أحقيتهم بالخلافة ، ومطالبتهم بالحكم ، 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هذه النافذة لئلا يتصدّع شمل الأمة ، ويضطرب أمنها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الحكمة من تأميره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السامة وهو حدث السن ، فقد كان عمره آنذاك سبعة عشر عاماً أو يزيد عليها بيسير ، فهي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 جميع نوافذ الخلاف والطعن في خلافة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حدث السنّ ، فإنّ أسامة أصغر منه سناً ، وقد أسند إليهم أهم الوظائف العسكرية في جيشه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إلغاء التقدّم في السن، وعدم الاعتناء به في استحقاق المناصب الرفيعة مع حرمان الشخص من القابليات والمواهب ، فإنّ إدارة شؤون الأمّة وقيادتها إنّما يستحقها ذوو الكفاءات والحزم والإدارة ، 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الفكرة الإصلاحية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على قَوْمٍ مِنَ المُسْلِمِينَ وَهُوَ يَرى أَنَّ فِيهِم مَنْ هُوَ أَفْضَلُ مِنْهُ فَقَدْ حَانَ الله وَرَسُولَهُ والمُسْلِمِينَ</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اسْتَعْمَلَ عَامِلاً مِنَ الْمُسْلِمِينَ ، وَهُوَ يَعْلَمُ أَنَّ فِيهِمْ أَوْلَى بِذلِكَ مِنْهُ ، فَقَدْ َخانَ اللهَ وَرَسولَهُ وَجَميعَ الْمُسْلِمِينَ</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276" w:name="pg16314_209797"/>
    </w:p>
    <w:p>
      <w:pPr>
        <w:pStyle w:val="BookText"/>
        <w:rPr/>
      </w:pPr>
      <w:bookmarkEnd w:id="276"/>
      <w:r>
        <w:rPr>
          <w:rFonts w:ascii="Amiri" w:hAnsi="Amiri" w:eastAsia="Amiri" w:cs="Amiri"/>
          <w:color w:val="111111"/>
          <w:sz w:val="28"/>
          <w:sz w:val="28"/>
          <w:szCs w:val="28"/>
          <w:rtl w:val="true"/>
          <w:lang w:bidi="ar-SA"/>
        </w:rPr>
        <w:t>إنّ الإسلام يحرص كل الحرص على تعيين خيرة الرجال ، وأكثرهم كفاءة للعمل في جهاز الحكم ؛ ليضعوا المصلحة العامة نصب أعينهم ، ويكونوا أمناء فيما يحبّونه من الناس ، وفيما ينفقونه على المرافق العامة ، وأن يسيروا بين الناس بسيرة قوامها العدل الخالص ، ولا يكون ذلك بتقدم السن، وإنما يكون بالدراية والاطلاع على ما تحتاج إليه الأمة في جميع مجالاتها العامة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تأميره لأسامة قد كبح جماح المناوئين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وكسر شوكتهم ، وحطّم معنوياتهم ، وأقصاهم إلى حد بعيد، وقد فطنوا إلى ما 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فطعنوا في تأمير أسامة ، وتثاقلوا من الالتحاق بكتيبته ، ولم يبرحوا مقيمين بالجرف حتى لحق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بالرفيق الأعلى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بعض البوادر التي تطل على المتأمل في سرية أسامة ، وهي صريحة الدلالة على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تمهيد الأمر للإمام أمير المؤمنين بعد وفاته بهدوء وسلام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تدلّ بوضوح على وجود المؤامرة الخطيرة التي دبرها القوم ضدّ خليفته ووصيّه ، كما ولعلنا سنذكر ذلك مفصلاً في بعض الفصول </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5903692_1280447820"/>
      <w:bookmarkStart w:id="278" w:name="_Toc100"/>
      <w:bookmarkEnd w:id="277"/>
      <w:r>
        <w:rPr>
          <w:rtl w:val="true"/>
        </w:rPr>
        <w:t>اشتداد مرضه</w:t>
      </w:r>
      <w:bookmarkEnd w:id="27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واشتدّت الحمى عليه حتى كأنّ به لهباً منها ، وكانت عليه قطيفة ، فإذا وضع أزواجه وعوّاده أيديهم عليها شعروا بحرّها</w:t>
      </w:r>
      <w:r>
        <w:rPr>
          <w:rStyle w:val="FootnoteAnchor"/>
          <w:rtl w:val="true"/>
        </w:rPr>
        <w:footnoteReference w:id="362"/>
      </w:r>
      <w:r>
        <w:rPr>
          <w:rFonts w:ascii="Amiri" w:hAnsi="Amiri" w:eastAsia="Amiri" w:cs="Amiri"/>
          <w:color w:val="111111"/>
          <w:sz w:val="28"/>
          <w:sz w:val="28"/>
          <w:szCs w:val="28"/>
          <w:rtl w:val="true"/>
          <w:lang w:bidi="ar-SA"/>
        </w:rPr>
        <w:t xml:space="preserve">، ووضعوا إلى جواره إناء فيه ماء بارد ، فما زال يضع يده فيه ويمسح به وجهه ، وأقبل المسلمون يهرعون إلى عيادته </w:t>
      </w:r>
      <w:bookmarkStart w:id="279" w:name="pg16314_209798"/>
    </w:p>
    <w:p>
      <w:pPr>
        <w:pStyle w:val="BookText"/>
        <w:rPr/>
      </w:pPr>
      <w:bookmarkEnd w:id="279"/>
      <w:r>
        <w:rPr>
          <w:rFonts w:ascii="Amiri" w:hAnsi="Amiri" w:eastAsia="Amiri" w:cs="Amiri"/>
          <w:color w:val="111111"/>
          <w:sz w:val="28"/>
          <w:sz w:val="28"/>
          <w:szCs w:val="28"/>
          <w:rtl w:val="true"/>
          <w:lang w:bidi="ar-SA"/>
        </w:rPr>
        <w:t>وقد خيم عليهم الجزع والذهول، فازدحمت حجرته بهم ، فنعى إليهم نفسه ، وأوصاهم بما يضمن لهم السعادة والنجاح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يُوشَكُ أَنْ أَقْبَضَ قَبْضاً سَرِيعا فَيُنْطَلَقَ بِي ، وَقَدَّمْتُ إِلَيْكُمْ الْقَوْلَ مَعْذِرَةٌ إِلَيْكُمْ ، أَلَا إِنِّي مُخَلِّفٌ فِيْكُمْ كِتابَ اللهِ عَزَّ وَجَلَّ 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علي فرفعها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مَعَ الْقُرآنِ ، وَالْقُرْآنُ مَعَ عَلِيَّ ، لَا يَفْتَرِقانِ حَتَّى يَردا عَلَى الْحَوْضَ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الأجدر بالأمة أن تتابع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وتواكب آراءه فتتبع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وتسلّم له قيادتها ؛ لأنّه يسير بمنهج القرآن ، ويحكم بما أنزل الله ، ولو أنها حققت ذلك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لنجت من جميع النكسات وما أصيبت به من الفتن والخطوب ، ولتقدم الإسلام بخطى ثابتة متزنة ، وسادت في العالم مبادئ الحق والعدالة </w:t>
      </w:r>
      <w:r>
        <w:rPr>
          <w:rFonts w:eastAsia="IRNazanin" w:cs="IRNazanin"/>
          <w:color w:val="111111"/>
          <w:sz w:val="28"/>
          <w:szCs w:val="28"/>
          <w:rtl w:val="true"/>
          <w:lang w:bidi="fa-IR"/>
        </w:rPr>
        <w:t>.</w:t>
      </w:r>
    </w:p>
    <w:p>
      <w:pPr>
        <w:pStyle w:val="Heading3"/>
        <w:numPr>
          <w:ilvl w:val="2"/>
          <w:numId w:val="1"/>
        </w:numPr>
        <w:rPr/>
      </w:pPr>
      <w:bookmarkStart w:id="280" w:name="__RefHeading___Toc5903694_1280447820"/>
      <w:bookmarkStart w:id="281" w:name="_Toc101"/>
      <w:bookmarkEnd w:id="280"/>
      <w:r>
        <w:rPr>
          <w:rtl w:val="true"/>
        </w:rPr>
        <w:t xml:space="preserve">إعطاء القصاص من نفسه </w:t>
      </w:r>
      <w:r>
        <w:rPr>
          <w:rtl w:val="true"/>
        </w:rPr>
        <w:t>(</w:t>
      </w:r>
      <w:r>
        <w:rPr>
          <w:rtl w:val="true"/>
        </w:rPr>
        <w:t>صلی الله علیه وآله وسلم</w:t>
      </w:r>
      <w:r>
        <w:rPr>
          <w:rtl w:val="true"/>
        </w:rPr>
        <w:t>)</w:t>
      </w:r>
      <w:bookmarkEnd w:id="281"/>
    </w:p>
    <w:p>
      <w:pPr>
        <w:pStyle w:val="BookText"/>
        <w:rPr/>
      </w:pPr>
      <w:r>
        <w:rPr>
          <w:rFonts w:ascii="Amiri" w:hAnsi="Amiri" w:eastAsia="Amiri" w:cs="Amiri"/>
          <w:color w:val="111111"/>
          <w:sz w:val="28"/>
          <w:sz w:val="28"/>
          <w:szCs w:val="28"/>
          <w:rtl w:val="true"/>
          <w:lang w:bidi="ar-SA"/>
        </w:rPr>
        <w:t xml:space="preserve">وخرج علّة الكائنات ، وسيّد الموجودات ، وهو مثقل قد تعصب بعمامته ليعلن المساواة العادلة التي جاء بها ، ويعطي القصاص من نفسه لو كان منه اعتداء على أي إنسان ، فاعتلى أعواد المنبر وبيّن للمسلمين مدى ما عاناه من الجهود في سبيل إرشادهم وهدايتهم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عَزَّ وَجَلَّ حَكَمَ وَأَقْسَمَ أَلَا يَجُوزَهُ ظُلْمُ ظَالِم ، فَانْشِدُكُمْ بِاللَّهِ أَيُّ رَجُلٍ مِنْكُمْ كَانَت لَهُ قِبَلَ مُحَمَّدٍ مَظْلِمَةٌ إِلَّا قامَ لِيَقْتَصَّ مِنِّي ، فَالْقَصَاصُ فِي دَارِ الدُّنْيا أَحَبُّ إِلَيَّ مِنَ الْقَصَاصِ في دارِ الْآخِرَةِ عَلَى رُؤُوسِ الْمَلائِكَةِ وَالْأَنْبِياءِ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ووجم الحاضرون عن الجواب، وذهلوا حتى عن نفوسهم ، وساد فيهم صمت </w:t>
      </w:r>
    </w:p>
    <w:p>
      <w:pPr>
        <w:pStyle w:val="BookText"/>
        <w:rPr/>
      </w:pPr>
      <w:r>
        <w:rPr>
          <w:rFonts w:ascii="IRNazanin" w:hAnsi="IRNazanin" w:eastAsia="IRNazanin"/>
          <w:color w:val="111111"/>
          <w:sz w:val="28"/>
          <w:sz w:val="28"/>
          <w:szCs w:val="28"/>
          <w:rtl w:val="true"/>
          <w:lang w:bidi="fa-IR"/>
        </w:rPr>
        <w:t xml:space="preserve">رهيب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واحد له ظلامة أو حق عند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مشرع العدالة الكبرى ، ومثال اللطف الإلهي ، وقد خيم عليهم الجزع لأنهم عرفوا أن كلامه كلام مودّع لهذه الحياة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انبرى من أقصى القوم شخص يسمى سوادة بن قيس ، فادعى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 بسوط في بطنه ، وهو يريد القصاص منه ، فأمر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بلالاً أن يحضر له السوط ليقتص منه سوادة ، وانطلق بلال وهو مبهور قد ملكت أحاسيس نفسه هذه العدالة الكبرى ، فراح يجوب أزقّة يثرب وهو رافع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أعطوا القصاص مِنْ أَنْفُسِكُمْ في دارِ الدُّنْيا ، فَهذا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أَعْطَى الْقَصَاصَ مِنْ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ومضى إلى دار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السوط وجاء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فأمره أن يدفعه إلى سوادة ليقتص منه ، وتوجّه المسلمون بقلوبهم قبل أبصارهم إلى سوادة ينظرون هل يقتص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بتلك الحالة قد فتك به المرض وأضناه السقام وانبرى سوادة وهو مرتعش الخُطا قد غمرته عظمة الرسول وهيبته،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اكشف لي عن بطنك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بطنه ، فقال له سوادة بصوت خافض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أتأذن لي أن أضع فمي على بطنك ؟</w:t>
      </w:r>
    </w:p>
    <w:p>
      <w:pPr>
        <w:pStyle w:val="BookText"/>
        <w:rPr/>
      </w:pPr>
      <w:r>
        <w:rPr>
          <w:rFonts w:ascii="IRNazanin" w:hAnsi="IRNazanin" w:eastAsia="IRNazanin"/>
          <w:color w:val="111111"/>
          <w:sz w:val="28"/>
          <w:sz w:val="28"/>
          <w:szCs w:val="28"/>
          <w:rtl w:val="true"/>
          <w:lang w:bidi="fa-IR"/>
        </w:rPr>
        <w:t>فأذن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 سوادة فمه على بطن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ودموعه تتبلور على خدّيه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بموضع القصاص من رسول الله من النار يوم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أَتَعْفُو يَا سَوادَةً أَمْ تَقْتَصُّ ؟</w:t>
      </w:r>
    </w:p>
    <w:p>
      <w:pPr>
        <w:pStyle w:val="BookText"/>
        <w:rPr/>
      </w:pPr>
      <w:r>
        <w:rPr>
          <w:rFonts w:ascii="Amiri" w:hAnsi="Amiri" w:eastAsia="Amiri" w:cs="Amiri"/>
          <w:color w:val="111111"/>
          <w:sz w:val="28"/>
          <w:sz w:val="28"/>
          <w:szCs w:val="28"/>
          <w:rtl w:val="true"/>
          <w:lang w:bidi="ar-SA"/>
        </w:rPr>
        <w:t xml:space="preserve">بل أعفو يا رسول الله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بالدعاء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اعْفُ عَنْ سَوادَةَ كَما عَفَا عَنْ نَبِيِّكَ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282" w:name="pg16314_209800"/>
    </w:p>
    <w:p>
      <w:pPr>
        <w:pStyle w:val="BookText"/>
        <w:rPr/>
      </w:pPr>
      <w:bookmarkEnd w:id="282"/>
      <w:r>
        <w:rPr>
          <w:rFonts w:ascii="Amiri" w:hAnsi="Amiri" w:eastAsia="Amiri" w:cs="Amiri"/>
          <w:color w:val="111111"/>
          <w:sz w:val="28"/>
          <w:sz w:val="28"/>
          <w:szCs w:val="28"/>
          <w:rtl w:val="true"/>
          <w:lang w:bidi="ar-SA"/>
        </w:rPr>
        <w:t xml:space="preserve">وتصدعت قلوب المسلمين، وبلغ بهم الحزن إلى قرار سحيق ، وأيقنوا بنزول القضاء المرهوب والرزء القاصم </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5903696_1280447820"/>
      <w:bookmarkStart w:id="284" w:name="_Toc102"/>
      <w:bookmarkEnd w:id="283"/>
      <w:r>
        <w:rPr>
          <w:rtl w:val="true"/>
        </w:rPr>
        <w:t>توجع الزهراء</w:t>
      </w:r>
      <w:r>
        <w:rPr>
          <w:rtl w:val="true"/>
        </w:rPr>
        <w:t>(</w:t>
      </w:r>
      <w:r>
        <w:rPr>
          <w:rtl w:val="true"/>
        </w:rPr>
        <w:t>عليها السلام</w:t>
      </w:r>
      <w:r>
        <w:rPr>
          <w:rtl w:val="true"/>
        </w:rPr>
        <w:t>)</w:t>
      </w:r>
      <w:bookmarkEnd w:id="284"/>
    </w:p>
    <w:p>
      <w:pPr>
        <w:pStyle w:val="BookText"/>
        <w:rPr/>
      </w:pPr>
      <w:r>
        <w:rPr>
          <w:rFonts w:ascii="Amiri" w:hAnsi="Amiri" w:eastAsia="Amiri" w:cs="Amiri"/>
          <w:color w:val="111111"/>
          <w:sz w:val="28"/>
          <w:sz w:val="28"/>
          <w:szCs w:val="28"/>
          <w:rtl w:val="true"/>
          <w:lang w:bidi="ar-SA"/>
        </w:rPr>
        <w:t xml:space="preserve">وأحاط الأسى بابنة الرسول ، وألم بها الخطب ، وأضرّ الحزن بقلبها الرقيق المعذّب ، فقد شاهدت أباها يعاني أشدّ الألم والكرب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واكَرْباهُ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ويمتلئ قلبها باللوعة والحزن ، فتجيبه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وَاكَرْبِي لِكَرْبِكَ يا أَبَتي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إليها وقد غام بصرها بالدموع ، فأشفق عليها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كَرْبَ عَلَى أَبِيكَ بَعْدَ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اشتدت حالته تغيّر وضع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فكانت شاحبة اللون ، خائرة القوى ، ذاهلة اللب ، تصدّع قلبه وأراد أن يزيل عنها كابوس الحزن ، فأجلسها إلى جنبه ، فأسر إليها بحديث فلم تملك عند سماعه إلا أن تجري عيناها بالدموع ، ومال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إليها ثانية ، فألقى عليها كلاماً قابلته ببسمات فياضة بالبشر والرضا، وعجبت عائشة من هذا الصنيع وراحت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كاليوم فرحاً أقرب من حزن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وسألتها عمّا 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فامتنعت عن إجابتها ، ولما تصرّمت الأيام أخبرت عن سبب ذلك البكاء والسرور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كانَ يُعارِضُني بِالْقُرْآنِ فِي كُلِّ سَنَةٍ مَرَةٌ ، وَأَنَّهُ عَارَضَني هذَا الْعامَ مَرَّتَيْنِ ، وَلَا أَراهُ إِلَّا قَدْ حَضَرَ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سبب لوعتها وبكائها ، وأما سبب سرورها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أَنَّكِ أَوَّلُ أَهْلِ بَيْتِي لُحُوقاً بِي ، وَنِعْمَ السَّلَفُ أَنا لَكِ ، أَلَا تَرْضَيْنَ أَنْ تَكُونِي سَيِّدَةَ نِساءِ هَذِهِ الْأُمَّة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حبيبته الأسى بإخبارها بعدم طول الفراق بينها وبينه ، ولمّا علمت أن لقاء أبيها بربّه لقريب انطلقت إلى بيتها ، فجاءت بولديها وهي تذرف من الدموع مهما ساعدتها الجفون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أبَه ، هذان وَلَداك ، فَوَرِّتْهُما مِنْكَ شَيْئاً </w:t>
      </w:r>
      <w:r>
        <w:rPr>
          <w:rFonts w:eastAsia="IRNazanin" w:cs="IRNazanin"/>
          <w:color w:val="111111"/>
          <w:sz w:val="28"/>
          <w:szCs w:val="28"/>
          <w:rtl w:val="true"/>
          <w:lang w:bidi="fa-IR"/>
        </w:rPr>
        <w:t xml:space="preserve">. </w:t>
      </w:r>
      <w:bookmarkStart w:id="285" w:name="pg16314_209801"/>
    </w:p>
    <w:p>
      <w:pPr>
        <w:pStyle w:val="BookText"/>
        <w:rPr/>
      </w:pPr>
      <w:bookmarkEnd w:id="285"/>
      <w:r>
        <w:rPr>
          <w:rFonts w:ascii="Amiri" w:hAnsi="Amiri" w:eastAsia="Amiri" w:cs="Amiri"/>
          <w:color w:val="111111"/>
          <w:sz w:val="28"/>
          <w:sz w:val="28"/>
          <w:szCs w:val="28"/>
          <w:rtl w:val="true"/>
          <w:lang w:bidi="ar-SA"/>
        </w:rPr>
        <w:t xml:space="preserve">فأفاض عليهما الرسول من مكرمات نفسه ،وورّثهما من كمالاته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فَإِنَّ لَهُ هَيْبَتِي وَسُودَدي ، وَأَمَّا الْحُسَيْنُ فَإِنَّ لَهُ جُرْأَتي وجُودي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ويقوم الحسن من عنده وقد ورث منه الهيبة والسؤدد ، وورث منه سيّد الشهداء الجرأة والجود ، وهل هناك مما تحويه البسيطة ميراث خير من هذا الميراث الحاوي لكمالات النبوة وسؤددها ، وقد كان الحسن بحكم ميراثه رمزاً للهيبة الأحمدية ، ومثالاً للسؤدد النبوي ، فقد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عَلَيْهِ سِيمَاءُ الْأَنْبِياءِ ، وَبَهاءُ الْمُلوكِ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5903698_1280447820"/>
      <w:bookmarkStart w:id="287" w:name="_Toc103"/>
      <w:bookmarkEnd w:id="286"/>
      <w:r>
        <w:rPr>
          <w:rtl w:val="true"/>
        </w:rPr>
        <w:t>التصدّق بما عنده</w:t>
      </w:r>
      <w:bookmarkEnd w:id="287"/>
    </w:p>
    <w:p>
      <w:pPr>
        <w:pStyle w:val="BookText"/>
        <w:rPr/>
      </w:pPr>
      <w:r>
        <w:rPr>
          <w:rFonts w:ascii="IRNazanin" w:hAnsi="IRNazanin" w:eastAsia="IRNazanin"/>
          <w:color w:val="111111"/>
          <w:sz w:val="28"/>
          <w:sz w:val="28"/>
          <w:szCs w:val="28"/>
          <w:rtl w:val="true"/>
          <w:lang w:bidi="fa-IR"/>
        </w:rPr>
        <w:t>وكانت عند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مرضه سبعة دنانير ، فخاف أن يقبضه الله إليه وهي عنده ، فأمر أهله أن يتصدّقوا بها، ولكن انشغالهم بتمريضه والقيام بخدمته أنساهم تنفيذ أمره ، فلما أفاق من مرضه سألهم ما فعلوا بها ؟</w:t>
      </w:r>
    </w:p>
    <w:p>
      <w:pPr>
        <w:pStyle w:val="BookText"/>
        <w:rPr/>
      </w:pPr>
      <w:r>
        <w:rPr>
          <w:rFonts w:ascii="Amiri" w:hAnsi="Amiri" w:eastAsia="Amiri" w:cs="Amiri"/>
          <w:color w:val="111111"/>
          <w:sz w:val="28"/>
          <w:sz w:val="28"/>
          <w:szCs w:val="28"/>
          <w:rtl w:val="true"/>
          <w:lang w:bidi="ar-SA"/>
        </w:rPr>
        <w:t xml:space="preserve">فأجابوه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ما تزال باقية عندهم ، فطلب منهم أن يحضروها ، فلما جيء بها إليه وضعها في كفه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 مُحَمَّدٍ بِرَبِّهِ لَوْ لَقِيَ الله وَعِنْدَهُ هذه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تصدّق بها على فقراء المسلمين ، ولم يبق منها عنده ه شيء </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5903700_1280447820"/>
      <w:bookmarkStart w:id="289" w:name="_Toc104"/>
      <w:bookmarkEnd w:id="288"/>
      <w:r>
        <w:rPr>
          <w:rtl w:val="true"/>
        </w:rPr>
        <w:t>الرزيّة الكبرى</w:t>
      </w:r>
      <w:bookmarkEnd w:id="28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الغيب أنّ أمّته من بعده سوف تنصب عليها الفتن كقطع الليل المظلم ، وتتوالى عليها الخطوب السود ، فترتد على أعقابها بعد الإيمان كما 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فكبر ذلك وعظم عليه ، وزاد في حزنه وأساه وهو في ساعاته </w:t>
      </w:r>
    </w:p>
    <w:p>
      <w:pPr>
        <w:pStyle w:val="BookText"/>
        <w:rPr/>
      </w:pPr>
      <w:r>
        <w:rPr>
          <w:rFonts w:ascii="Amiri" w:hAnsi="Amiri" w:eastAsia="Amiri" w:cs="Amiri"/>
          <w:color w:val="111111"/>
          <w:sz w:val="28"/>
          <w:sz w:val="28"/>
          <w:szCs w:val="28"/>
          <w:rtl w:val="true"/>
          <w:lang w:bidi="ar-SA"/>
        </w:rPr>
        <w:t>الأخيرة اطلاعه على المؤامرة الكبرى التي دبّرت ضدّ وصيه وخليفته وباب مدينة علمه ، وذلك بتخلّف القوم وتثاقلهم عن الالتحاق بسريّة أسامة ، فرأى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يسلك طريقاً آخر يصون أمته من الضلال ويحميها من الفتن والأخطار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انتوني بِالْكَتِفِ وَالدَّواةِ لأكتُبَ لَكُمْ كِتاباً لَنْ تَضِلُّوا بَعْدَهُ أَبَداً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أعظمها من نعمة، وأغلاها من فرصة ، لو استغلوها وسارعوا إلى تنفيذها وتحقيقها لوقوا أنفسهم ، ووقوا الأجيال اللاحقة من الزيغ والانحراف ، ولكنّهم حرموا أنفسهم السعادة ، وسدوا نوافذ الرحمة والهداية عليهم وعلى من يليهم من الأجيال ، فقد خدعتهم الدنيا وتهالكوا على الإمرة ، وعلموا قصد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وعرفوا غايته أنه سيوصي بأمير المؤمنين ويعزّز بيعة يوم الغدير فتفوت بذلك أهدافهم ، وتضيع مصالحهم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فانبرى إليه أحدهم بكلّ وقاحة وصلافة رادّاً عليه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والمتأمل في هذا الردّ تنفتح أمامه الكوة التي تطل على تأمرهم وعلى مخططاتهم في إقصاء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جهاز الحكم ، فإنهم لو كانوا يحتملون أن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يوصي بالخلافة إليه ، وإنّما يوصي بحماية الثغور أو بالمحافظة على طقوسه الدينية لما قابلوه بهذه الجرأة ، وما ردّوا رغبته ، ولكنهم علموا ما يريده فقاموا بعمليّات التخريب والإفساد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أية حال، فقد كثر الخلاف والتشاجر في ذلك ، وانطلقت النسوة من وراء الستر فقلن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ما يقول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فثار عمر وصاح فيهن لئلا يفسد عليهم الأمر ،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إنّكن صويحبات يوسف إذا مرض عصرتنّ أعينكنّ ، وإذا صحّ ركبتنّ عنقه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فرمقه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بطرفه وقد أزعجه كلامه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دَعُوهُنَّ فَإِنَّهُنَّ خَيْرٌ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وكادت أن تفوز الجبهة التي رغبت في تنفيذ إرادة الرسول ، فانبرى أحد المعارضين فسدّد لهم سهماً أفسد عليهم أمرهم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لهول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ليهجر</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خطب حلّ بالإسلام مثل هذا الخطب ، وأيّة رزيّة مني بها المسلمون مثل هذه الرزيّة ، أفيحكم على علّة الموجودات وسيّد الكائنات بالهجر ؟ لقد رجع القوم إلى جاهليتهم الأولى ، وتناسوا 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فقابلوه بأمر الكلام وأقساه ، فإنّا الله وإنا إليه راجعون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الرزيّة الكبرى ، والرزء القاصم الذي يذيب هوله القلوب ، فقد حيل بين المسلمين وبين سعادتهم، وأقصي عنهم الخير ، وكان ابن عباس إذا ذكر الحادث المؤلم يتفجّع ويبكي حتّى تسيل دموعه على خديه كأنها نظام اللؤلؤ ، ويتنهد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 وما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بِالْكَتِفِ أَوِ التَّوْحِ وَالدَّواةِ أَكْتُبُ لَكُمْ كِتاباً لَنْ تَضِلُّوا بَعْدَهُ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يهجر</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ولم يسمعوا نصوص القرآن الكريم وهى تتلى عليهم آناء الليل وأطراف النهار، وقد دلّت على عصمة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290" w:name="pg16314_209804"/>
    </w:p>
    <w:p>
      <w:pPr>
        <w:pStyle w:val="BookText"/>
        <w:rPr/>
      </w:pPr>
      <w:bookmarkEnd w:id="290"/>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صَاحِبُكُم بِمَجْنُونِ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غير ذلك من الآيات التي نصت على 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 ، ولكن القوم قد غرتهم الدنيا، وراقهم زبرجها ، فانحرفوا عن طريق الحق ، ومالوا عن سنن العدل، وتركوا الأمة تتردّى في ميادين الجهالة والغواية ، وسدوا عليها نوافذ الرحمة والهداية </w:t>
      </w:r>
      <w:r>
        <w:rPr>
          <w:rFonts w:eastAsia="IRNazanin" w:cs="IRNazanin"/>
          <w:color w:val="111111"/>
          <w:sz w:val="28"/>
          <w:szCs w:val="28"/>
          <w:rtl w:val="true"/>
          <w:lang w:bidi="fa-IR"/>
        </w:rPr>
        <w:t>.</w:t>
      </w:r>
    </w:p>
    <w:p>
      <w:pPr>
        <w:pStyle w:val="Heading3"/>
        <w:numPr>
          <w:ilvl w:val="2"/>
          <w:numId w:val="1"/>
        </w:numPr>
        <w:rPr/>
      </w:pPr>
      <w:bookmarkStart w:id="291" w:name="__RefHeading___Toc5903702_1280447820"/>
      <w:bookmarkStart w:id="292" w:name="_Toc105"/>
      <w:bookmarkEnd w:id="291"/>
      <w:r>
        <w:rPr>
          <w:rtl w:val="true"/>
        </w:rPr>
        <w:t>إلى الرفيق الاعلى</w:t>
      </w:r>
      <w:bookmarkEnd w:id="292"/>
    </w:p>
    <w:p>
      <w:pPr>
        <w:pStyle w:val="BookText"/>
        <w:rPr/>
      </w:pPr>
      <w:r>
        <w:rPr>
          <w:rFonts w:ascii="IRNazanin" w:hAnsi="IRNazanin" w:eastAsia="IRNazanin"/>
          <w:color w:val="111111"/>
          <w:sz w:val="28"/>
          <w:sz w:val="28"/>
          <w:szCs w:val="28"/>
          <w:rtl w:val="true"/>
          <w:lang w:bidi="fa-IR"/>
        </w:rPr>
        <w:t>ولما قرب دنو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حظيرة القدس بعث الله إليه ملك الموت ليسمو بروحه الطاهرة إلى جنة المأوى ، وإلى سدرة المنتهى ، وجاء ملك الموت فاستأذن من أهل بيت الوحي بالدخول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النبي الله في شغل عنه لأنه كان قد أغمي عليه من شدة المرض ، وبعد برهة كرّر الطلب ، فأفاق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إغمائه ، فقال لابنته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أَتَعْرِفينَهُ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مُعَمرُ الْقُبور ، وَمُخَرِّبُ الدور ، وَمُفَرِّقُ الجماعات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فانهدّ كيانها ، وأحاط بها الذهول ، وأرسلت ما في عينها من دموع ، وراحت تقول بصوت خافت حزين النبرات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وَيْلَتَاهُ لِمَوْتِ خاتَمِ الْأَنْبِياءِ ، وَامُصِيبَتاهُ المَمَاتِ خَيْرِ الأَنْقِياءِ ، وَلاِنْقِطَاعِ سَيْدِ الْأَصْفِياءِ ، واحَسْرَتاه الانقطاعِ الْوَحِي مِنَ السَّمَاءِ ، فَقَدْ حُرِمْتُ الْيَوْمَ كَلَامَكَ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وأشفق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بضعته ، فأرسل لها كلمة فيها سلوى وعزاء ، فقال لها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تَبْكِي فَإِنَّكِ أَوَّلُ أَهْلِي لُحُوقاً بِي</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لملك الموت بالدخول عليه ، فلمّا مثل عنده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 الله أرسلني إليك ، وأمرني أن أطيعك في كل ما تأمرني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أمرتني أن أقبض نفسك قبضتها ، وإن أمرتني أن أتركها تركتها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يا مَلَكَ الْمَوْتِ ذلِكَ ؟</w:t>
      </w:r>
    </w:p>
    <w:p>
      <w:pPr>
        <w:pStyle w:val="BookText"/>
        <w:rPr/>
      </w:pPr>
      <w:r>
        <w:rPr>
          <w:rFonts w:ascii="Amiri" w:hAnsi="Amiri" w:eastAsia="Amiri" w:cs="Amiri"/>
          <w:color w:val="111111"/>
          <w:sz w:val="28"/>
          <w:sz w:val="28"/>
          <w:szCs w:val="28"/>
          <w:rtl w:val="true"/>
          <w:lang w:bidi="ar-SA"/>
        </w:rPr>
        <w:t>بذلك أمرت أن أطيعك في كلّ ما أمرتني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إنّ الله قد اشتاق إليك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علم أهل البيت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يفارقهم في هذه اللحظات أذهلهم الخطب ، وبلغ بهم الحزن إلى قرار سحيق، وجاء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فألقيا بنفسيهما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ليودعاه الوداع الأخير ، وهما يذرفان الدموع ، فجعل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يقبلهما وهما يقبلاته ، وأراد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ينحيهما عنه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دَعْهُما يَتَمَتَّعَانِ مِنِّي وَأَتَمَتَّعُ مِنْهُما ، فَسَتُصِيبُهُما بَعْدِي إِثْرَةٌ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 إلى عوّاده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خَلَّفْتُ فيكُمْ كِتابَ اللهِ وَعِشْرَتي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فَالْمُضَيَّعُ لِكتابِ اللهِ كَالْمُضَيِّعِ لِسُنَّتي ، وَالْمُضَيَّعَ لِسُنَّتِي كَالْمُضَيِّعِ لِعِتْرَتي ، إِنَّهُما لَنْ يَفْتَرِقا حَتّى اللّقاءِ عَلَى الْحَوْضِ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واستدعى وصيه وخليفته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رَأْسِي فِي حِجْرِكَ ،فَقَدْ جاءَ أَمْرُ اللهِ ، فَإِذا فاضَتْ نَفْسِي فَتَناوَلُهَا ، وَامْسَحُ بِها وَجْهَكَ ، ثُمَّ وَجْهْنِي إِلَى الْقِبْلَةِ ، وَتَوَلَّ أَمْرِي ، وَصَلِّ عَلَيَّ أَوَّلَ النَّاسِ ، وَلَا تُفَارِقْنِي حَتَّى تُوَارِيَنِي فِي رَمْسِي </w:t>
      </w:r>
    </w:p>
    <w:p>
      <w:pPr>
        <w:pStyle w:val="BookText"/>
        <w:rPr/>
      </w:pPr>
      <w:r>
        <w:rPr>
          <w:rFonts w:ascii="Amiri" w:hAnsi="Amiri" w:eastAsia="Amiri" w:cs="Amiri"/>
          <w:color w:val="111111"/>
          <w:sz w:val="28"/>
          <w:sz w:val="28"/>
          <w:szCs w:val="28"/>
          <w:rtl w:val="true"/>
          <w:lang w:bidi="ar-SA"/>
        </w:rPr>
        <w:t>واستعِن بالله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وأخذ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فوضعه في حجره ، ومد يده اليمنى تحت حنكه ، وأذن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لملك الموت باستلام روحه المقدسة ، وأخذ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يعاني آلام الموت وشدّة النزع حتى فاضت نفسه الزكية ، فمسح بها الإمام وجهه</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وتظافرت الأخبار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 في حجر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جاء في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أبا غطفان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ابن عباس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 في حجر من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وهو إلى صدر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عروة حدثني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سحري ونحري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لتوفّي رسول الله وهو إلى صدر علي ، وهو الذي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سعد في طبقاته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ونعاه إلى الحاضرين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انطوت ألوية العدالة في ذلك اليوم الخالد في دنيا الأحزان ، وأخمدت مصابيح الكمال والفضيلة ، وما أصيبت الإنسانية بكارثة كهذه الكارثة ، فقد مات المنقذ العظيم ، واحتجب النور الذي أضاء الطريق للإنسان وهداه إلى سواء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وطاشت أحلام المسلمين أمام هذا الخطب المريع ، فما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عزاء ، ولا للأسى على فقده مدى ولا انتهاء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الدنيا وغرب نور محياه ، فانطلقت الألسن نادبة ، والأعين باكية ، وعلا الصراخ والعويل من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أكثر أهل بيته لوعة ، وأشدهم مصاباً ، هي بضعته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وقعت على جثمانه وهي مذهولة اللب من شدّة الوله والحزن ، وهي تبكي أمر البكاء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أَبَتاهُ إلَى جَبْرَئِيلَ أَنْعَاهُ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الْفِرْدَوْسِ </w:t>
      </w:r>
    </w:p>
    <w:p>
      <w:pPr>
        <w:pStyle w:val="BookText"/>
        <w:rPr/>
      </w:pPr>
      <w:r>
        <w:rPr>
          <w:rFonts w:ascii="Amiri" w:hAnsi="Amiri" w:eastAsia="Amiri" w:cs="Amiri"/>
          <w:color w:val="111111"/>
          <w:sz w:val="28"/>
          <w:sz w:val="28"/>
          <w:szCs w:val="28"/>
          <w:rtl w:val="true"/>
          <w:lang w:bidi="ar-SA"/>
        </w:rPr>
        <w:t>مَأْوَاهُ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رَبِّاً دَعَاهُ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وسری النبأ المفجع إلى مدينة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فتركها تمور في الحزن ، واجتمع المسلمون وهم حيارى قد أخرسهم الخطب ، وألم بهم الحادث المريع ، وهم ما بين واجم وصائح ومشدوه ونائح ، وانتهوا إلى وادٍ من الألم ما له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أمير المؤمنين وقد حقت به الآلام والأحزان ، فأخذ في تجهيز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فغسّله</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وجاء في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الإمام عليّاً 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الفضل وأسامة يناولانه الماء من وراء الستر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طِبْتَ حَيّاً وَ مَيْناً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الفراغ من تجهيزه وضعه على السرير ، فأوّل من صلى عليه هو الله من فوق عرشه ، ثمّ جبرئيل ، ثمّ ميكائيل ، ثمّ إسرافيل ، ثم الملائكة زمراً زمراً</w:t>
      </w:r>
      <w:r>
        <w:rPr>
          <w:rStyle w:val="FootnoteAnchor"/>
          <w:rtl w:val="true"/>
        </w:rPr>
        <w:footnoteReference w:id="379"/>
      </w:r>
      <w:r>
        <w:rPr>
          <w:rFonts w:ascii="Amiri" w:hAnsi="Amiri" w:eastAsia="Amiri" w:cs="Amiri"/>
          <w:color w:val="111111"/>
          <w:sz w:val="28"/>
          <w:sz w:val="28"/>
          <w:szCs w:val="28"/>
          <w:rtl w:val="true"/>
          <w:lang w:bidi="ar-SA"/>
        </w:rPr>
        <w:t>، ودخل المسلمون يلقون على الجثمان المقدّس نظرة الوداع ، ويؤدون فريضة الصلاة</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السّلامُ عَلَيْكَ أَيُّهَا النَّبِيُّ وَرَحْمَةُ اللهِ وَبَرَكاتُهُ</w:t>
      </w:r>
    </w:p>
    <w:p>
      <w:pPr>
        <w:pStyle w:val="BookText"/>
        <w:rPr/>
      </w:pPr>
      <w:r>
        <w:rPr>
          <w:rFonts w:ascii="Amiri" w:hAnsi="Amiri" w:eastAsia="Amiri" w:cs="Amiri"/>
          <w:color w:val="111111"/>
          <w:sz w:val="28"/>
          <w:sz w:val="28"/>
          <w:szCs w:val="28"/>
          <w:rtl w:val="true"/>
          <w:lang w:bidi="ar-SA"/>
        </w:rPr>
        <w:t xml:space="preserve">اللهُمَّ إِنَّا نَشْهَدُ أَنَّهُ قَدْ بَلَغَ مَا أُنْزِلَ إِلَيْهِ ، وَنَصَحَ لأمَّتِهِ ، وَجَاهَدَ فِي سَبِيلِ اللَّهِ حَتَّى أَعَزَّ اللَّهُ دِينَهُ ، وَتَمَّتْ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فَاجْعَلْنا مِمَّنْ يَتَّبِعْ مَا أُنْزِلَ إِلَيْهِ ، وَثَبِّتْنا بَعْدَهُ ، وَاجْمَعْ بَيْنَنَا وَبَيْنَهُ ، وكان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 ، حتى صلى عليه الرجال والنساء والصبيان، واختلف في تاريخ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الثاني عشر من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الثامن والعشرين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الثاني من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الانتهاء قام الإمام فحفر القبر ، ولما فرغ منه ألقى المغيرة خاتمه في القبر، وقال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لولده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فَناوِلْهُ خاتِمَهُ ، 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 وكان مقصد المغيرة من ذلك أن يدخل القبر الشريف بعد ما خرج منه أمير المؤمنين ، ليفتخر على الصحابة بأنّه آخر الناس عهداً برسول الله ، فالتفت أمير المؤمنين إلى مقصده ، فأمر الحسن بدخول القبر ، فكان آخر الناس عهداً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وقام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فوارى الجسد العظيم في مقره الأخير ، ووقف على القبر يرويه بماء عينيه ، وأرسل كلمات تنمّ عن لواعج حزنه وتكله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لَجَمِيلٌ إِلَّا عَنْكَ ، وَإِنَّ الْجَزَعَ لَقَبِيحٌ إِلَّا عَلَيْكَ ، وَإِنَّ الْمُصابَ بِكَ لَجَلِيلٌ ، وَإِنَّهُ قَبْلَكَ وَبَعْدَكَ لَجَلَلٌ</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وأذاب الهول العظيم والمصاب المؤلم قلب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سنه المبكّر ، فذبلت منه نضارة الصبا وروعته ، فقد رأى من يحدب عليه ويفيض عليه من رقيق حنانه يوارى في الثرى ، ورأى أبويه وقد أضناهما الذهول ، وأحاط بهما </w:t>
      </w:r>
    </w:p>
    <w:p>
      <w:pPr>
        <w:pStyle w:val="BookText"/>
        <w:rPr/>
      </w:pPr>
      <w:r>
        <w:rPr>
          <w:rFonts w:ascii="Amiri" w:hAnsi="Amiri" w:eastAsia="Amiri" w:cs="Amiri"/>
          <w:color w:val="111111"/>
          <w:sz w:val="28"/>
          <w:sz w:val="28"/>
          <w:szCs w:val="28"/>
          <w:rtl w:val="true"/>
          <w:lang w:bidi="ar-SA"/>
        </w:rPr>
        <w:t xml:space="preserve">الأسى على فقد الراحل العظيم ، فترك ذلك في نفسه شديد الألم ولاذع الحزن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مضى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الرفيق الأعلى ، وكان عمر الحسن سبع سنين</w:t>
      </w:r>
      <w:r>
        <w:rPr>
          <w:rStyle w:val="FootnoteAnchor"/>
          <w:rtl w:val="true"/>
        </w:rPr>
        <w:footnoteReference w:id="383"/>
      </w:r>
      <w:r>
        <w:rPr>
          <w:rFonts w:ascii="IRNazanin" w:hAnsi="IRNazanin" w:eastAsia="IRNazanin"/>
          <w:color w:val="111111"/>
          <w:sz w:val="28"/>
          <w:sz w:val="28"/>
          <w:szCs w:val="28"/>
          <w:rtl w:val="true"/>
          <w:lang w:bidi="fa-IR"/>
        </w:rPr>
        <w:t>وهو دور تنمو فيه مدارك الطفولة ، وتكون فيه فكرة الطفل كالعدسة اللاقطة تنقل إلى داخل النفس كثيراً من المشاهدات والصور، وينطبع فيها جميع ما يمر عليها من حزن وسعادة ، كما أنه قد تكون لبعض الأطفال النابهين اللياقة والاستعداد لأن يفهم الغاية من بعض الأعمال والمواقف، وقد رافق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 الدور الأحداث الخطيرة التي وقعت قبل وفاة جده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امتناع القوم من الالتحاق بسرية أسامة، وعدم استجابتهم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أمر بإعطائه الدواة والكتف ليكتب لأمته كتاباً يقيها من الفتن والضلال ، فعرف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شك الغاية من ذلك ، وعلم ما دبّره القوم من المؤامرات ضدّ أبيه ، فترك ذلك في نفسه كامن الحزن والوجد ، وانبرى ينكر على القوم غصبهم لحق أبيه ، كما سنبينه في عهد الشيخين </w:t>
      </w:r>
      <w:r>
        <w:rPr>
          <w:rFonts w:eastAsia="IRNazanin" w:cs="IRNazanin"/>
          <w:color w:val="111111"/>
          <w:sz w:val="28"/>
          <w:szCs w:val="28"/>
          <w:rtl w:val="true"/>
          <w:lang w:bidi="fa-IR"/>
        </w:rPr>
        <w:t xml:space="preserve">. </w:t>
      </w:r>
      <w:bookmarkStart w:id="293" w:name="pg16314_209810"/>
    </w:p>
    <w:p>
      <w:pPr>
        <w:pStyle w:val="Heading2"/>
        <w:numPr>
          <w:ilvl w:val="1"/>
          <w:numId w:val="1"/>
        </w:numPr>
        <w:rPr/>
      </w:pPr>
      <w:bookmarkStart w:id="294" w:name="__RefHeading___Toc5903704_1280447820"/>
      <w:bookmarkStart w:id="295" w:name="_Toc106"/>
      <w:bookmarkEnd w:id="293"/>
      <w:bookmarkEnd w:id="294"/>
      <w:r>
        <w:rPr>
          <w:rtl w:val="true"/>
        </w:rPr>
        <w:t>فی عهد الشیخین</w:t>
      </w:r>
      <w:bookmarkEnd w:id="29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5903706_1280447820"/>
      <w:bookmarkStart w:id="297" w:name="_Toc107"/>
      <w:bookmarkEnd w:id="296"/>
      <w:r>
        <w:rPr>
          <w:rtl w:val="true"/>
        </w:rPr>
        <w:t>اشارة</w:t>
      </w:r>
      <w:bookmarkEnd w:id="29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وحينما مضى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جنة المأوى ، وسمت روحه إلى الرفيق الأعلى ، انثالت الفتن على المسلمين تترى كقطع الليل المظلم ، وعصفت بهم أمواج عارمة من الانشقاق والاختلاف زعزعت كيانهم ، وصدّعت شملهم ، ومزقت وحدتهم ،</w:t>
      </w:r>
    </w:p>
    <w:p>
      <w:pPr>
        <w:pStyle w:val="BookText"/>
        <w:rPr/>
      </w:pPr>
      <w:r>
        <w:rPr>
          <w:rFonts w:ascii="Amiri" w:hAnsi="Amiri" w:eastAsia="Amiri" w:cs="Amiri"/>
          <w:color w:val="111111"/>
          <w:sz w:val="28"/>
          <w:sz w:val="28"/>
          <w:szCs w:val="28"/>
          <w:rtl w:val="true"/>
          <w:lang w:bidi="ar-SA"/>
        </w:rPr>
        <w:t xml:space="preserve">وقد بيّن تعالى ما يمنى به المسلمون بعد وفاة نبيّه من الارتداد والاختلاف،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فأيّة رزيّة أعظم من رزيّة الانقلاب ؟ وأيّة كارثة أقسى من كارثة الارتداد بعد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 القوم جثمان نبيهم لم يواروه في مقره الأخير ، وتهالكوا على الإمرة والسلطان ، وصمموا على صرف الخلافة الإسلامية عن أهل بيت النبوة ، وموضع الرسالة ، ومختلف الملائكة، ومهبط الوحي والتنزيل ، وقد تحدث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غبّ ما فعلوه وسوء ما ارتكبوه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إِذَا قَبَضَ اللَّهُ رَسُولَهُ صَلَّى اللهُ عَلَيْهِ وَآلِهِ ، رَجَعَ قَوْمٌ عَلَى الْأَعْقَابِ ، وغالتهم السُّبُلُ ، وَاتَّكَلُوا عَلَى الْوَلَائِج</w:t>
      </w:r>
      <w:r>
        <w:rPr>
          <w:rStyle w:val="FootnoteAnchor"/>
          <w:rtl w:val="true"/>
        </w:rPr>
        <w:footnoteReference w:id="385"/>
      </w:r>
      <w:r>
        <w:rPr>
          <w:rFonts w:ascii="Amiri" w:hAnsi="Amiri" w:eastAsia="Amiri" w:cs="Amiri"/>
          <w:color w:val="111111"/>
          <w:sz w:val="28"/>
          <w:sz w:val="28"/>
          <w:szCs w:val="28"/>
          <w:rtl w:val="true"/>
          <w:lang w:bidi="ar-SA"/>
        </w:rPr>
        <w:t xml:space="preserve">، وَوَصَلُوا غَيْرَ الرَّحِمِ ، وَهَجَرُوا </w:t>
      </w:r>
      <w:bookmarkStart w:id="298" w:name="pg16314_209813"/>
    </w:p>
    <w:p>
      <w:pPr>
        <w:pStyle w:val="BookText"/>
        <w:rPr/>
      </w:pPr>
      <w:bookmarkEnd w:id="298"/>
      <w:r>
        <w:rPr>
          <w:rFonts w:ascii="Amiri" w:hAnsi="Amiri" w:eastAsia="Amiri" w:cs="Amiri"/>
          <w:color w:val="111111"/>
          <w:sz w:val="28"/>
          <w:sz w:val="28"/>
          <w:szCs w:val="28"/>
          <w:rtl w:val="true"/>
          <w:lang w:bidi="ar-SA"/>
        </w:rPr>
        <w:t>السَّبَبَ الَّذي أُمِرُوا بِمَوَدَّتِهِ ، وَنَقَلُوا الْبِناءَ عَنْ رَبِّ أَساسِهِ</w:t>
      </w:r>
      <w:r>
        <w:rPr>
          <w:rStyle w:val="FootnoteAnchor"/>
          <w:rtl w:val="true"/>
        </w:rPr>
        <w:footnoteReference w:id="386"/>
      </w:r>
      <w:r>
        <w:rPr>
          <w:rFonts w:ascii="Amiri" w:hAnsi="Amiri" w:eastAsia="Amiri" w:cs="Amiri"/>
          <w:color w:val="111111"/>
          <w:sz w:val="28"/>
          <w:sz w:val="28"/>
          <w:szCs w:val="28"/>
          <w:rtl w:val="true"/>
          <w:lang w:bidi="ar-SA"/>
        </w:rPr>
        <w:t xml:space="preserve">، فَبَنَوْهُ فِي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كُلِّ خَطِيئَةٍ ، وَأَبْوَابُ كُلِّ ضارب في غَمْرَةٍ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استأثروا بالأمر ، ونقلوه عن أهله ومعدنه ، ووضعوه في غير محله ، وقد فاجأوا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والجرح لما يندمل ، والرسول لما يقبر بصرف الأمر عنهم ، والاعتداء عليهم ، وتركوهم يتجرعون الغصص ، ويتوسدون الأرق ، وتساورهم الهموم ، فما أعظم رزيّتهم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أشدّ محنتهم وبلاءهم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تسرّع القوم إلى عقد البيعة ، وانتهزوا الفرصة فى انشغال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بتجهيز جثمان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يمهلوه حتى يفرغ من مواراته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يفوت الأمر منهم ، وتضيع أمانيهم وآمالهم في الاستيلاء على زمام الحكم والسلطان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أية حال، فلابد لنا من البحث عن فصول تلك المأساة الكبرى بإيجاز ، فإنّها ترتبط ارتباطاً وثيقاً بحياة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صرف الأمر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له مضاعفاته السيئة ونتائجه الخطيرة ، وأهمها طمع الطلقاء وأبنائهم خصوم الإسلام وأعداء الله في الخلافة الإسلامية ، ومناجزتهم لأهل بيت النبوة ومعدن الرحمة، حتى اضطر سبط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دوره إلى الصلح مع معاوية وتسليم الأمر له ، وإلى القراء بيان ذلك </w:t>
      </w:r>
      <w:r>
        <w:rPr>
          <w:rFonts w:eastAsia="IRNazanin" w:cs="IRNazanin"/>
          <w:color w:val="111111"/>
          <w:sz w:val="28"/>
          <w:szCs w:val="28"/>
          <w:rtl w:val="true"/>
          <w:lang w:bidi="fa-IR"/>
        </w:rPr>
        <w:t>.</w:t>
      </w:r>
    </w:p>
    <w:p>
      <w:pPr>
        <w:pStyle w:val="Heading3"/>
        <w:numPr>
          <w:ilvl w:val="2"/>
          <w:numId w:val="1"/>
        </w:numPr>
        <w:rPr/>
      </w:pPr>
      <w:bookmarkStart w:id="299" w:name="__RefHeading___Toc5903708_1280447820"/>
      <w:bookmarkStart w:id="300" w:name="_Toc108"/>
      <w:bookmarkEnd w:id="299"/>
      <w:r>
        <w:rPr>
          <w:rtl w:val="true"/>
        </w:rPr>
        <w:t>السقيفة</w:t>
      </w:r>
      <w:bookmarkEnd w:id="30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وترك القوم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مسجّى في فراش الموت ، لم يهتموا في شيء من أمره ، فقد سارع الأنصار إلى سقيفة بني ساعدة </w:t>
      </w:r>
      <w:r>
        <w:rPr>
          <w:rStyle w:val="FootnoteAnchor"/>
          <w:rtl w:val="true"/>
        </w:rPr>
        <w:footnoteReference w:id="388"/>
      </w:r>
      <w:r>
        <w:rPr>
          <w:rFonts w:ascii="Amiri" w:hAnsi="Amiri" w:eastAsia="Amiri" w:cs="Amiri"/>
          <w:color w:val="111111"/>
          <w:sz w:val="28"/>
          <w:sz w:val="28"/>
          <w:szCs w:val="28"/>
          <w:rtl w:val="true"/>
          <w:lang w:bidi="ar-SA"/>
        </w:rPr>
        <w:t xml:space="preserve">وعقد والهم اجتماعاً سرياً أحاطوه بكثير </w:t>
      </w:r>
    </w:p>
    <w:p>
      <w:pPr>
        <w:pStyle w:val="BookText"/>
        <w:rPr/>
      </w:pPr>
      <w:r>
        <w:rPr>
          <w:rFonts w:ascii="Amiri" w:hAnsi="Amiri" w:eastAsia="Amiri" w:cs="Amiri"/>
          <w:color w:val="111111"/>
          <w:sz w:val="28"/>
          <w:sz w:val="28"/>
          <w:szCs w:val="28"/>
          <w:rtl w:val="true"/>
          <w:lang w:bidi="ar-SA"/>
        </w:rPr>
        <w:t>من الكتمان والتحفظ ، وأحضروا معهم شيخ الخزرج سعد بن عبادة</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سيد الخزرج ، وزعيم الأنصار ، اعترف له قومه بالسيادة ، وقد اشتهر بالجود والسخاء هو وأبوه وجده وابنه قيس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في الأوس والخزرج بيت واحد فيه أربعة أشخاص أسخياء متتالون إلا بيت سعد ، وهو أحد النقباء ، شهد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العقبة وبدر ، وقد تخلّف عن بيعة أبي بكر ، وخرج غاضباً من المدينة ، فتبعه خالد بن الوليد وصاحب له فكمنا له ليلاً فطعناه وألقياه في البئر ، وأوهم خالد على بعض الحمقى أن الجن هي التي قتلته ، وأنشدوا على لسانها بيتين من الشعر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قَتَلْنا سَيْدَ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 سَعْدَ بْنَ عُبَادَه</w:t>
      </w:r>
    </w:p>
    <w:p>
      <w:pPr>
        <w:pStyle w:val="BookText"/>
        <w:rPr/>
      </w:pPr>
      <w:r>
        <w:rPr>
          <w:rFonts w:ascii="Amiri" w:hAnsi="Amiri" w:eastAsia="Amiri" w:cs="Amiri"/>
          <w:color w:val="111111"/>
          <w:sz w:val="28"/>
          <w:sz w:val="28"/>
          <w:szCs w:val="28"/>
          <w:rtl w:val="true"/>
          <w:lang w:bidi="ar-SA"/>
        </w:rPr>
        <w:t>وَرَمَيْناهُ بِسَهمـ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ـیِن فَلَمْ نُخْطِنْ فُؤادَه</w:t>
      </w:r>
    </w:p>
    <w:p>
      <w:pPr>
        <w:pStyle w:val="BookText"/>
        <w:rPr/>
      </w:pPr>
      <w:r>
        <w:rPr>
          <w:rFonts w:ascii="Amiri" w:hAnsi="Amiri" w:eastAsia="Amiri" w:cs="Amiri"/>
          <w:color w:val="111111"/>
          <w:sz w:val="28"/>
          <w:sz w:val="28"/>
          <w:szCs w:val="28"/>
          <w:rtl w:val="true"/>
          <w:lang w:bidi="ar-SA"/>
        </w:rPr>
        <w:t xml:space="preserve">كانت وفاته بحوران من أرض الشام سنة خمس عشرة من الهجرة،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عشرة ، ترجم له في كلّ من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فتداولوا في شؤون الخلافة والسلطان ، وكان شيخ الخزرج قد ألم به المرض ، فخطب في القوم فلم يتمكن أن يُسمع كلامه للناس ، وإنما كان يقول ويبلغ مقالته بعض أقربائه ، وكان منطق خطابه أنّ الغنم بالغرم ، والأنصار هم الذين غرموا في سلسلة الحروب وحركات الجهاد التي قام بها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فهم أحق بالأمر وأولى به من غيرهم ، وهذا هو نص خطابه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معشر الأنصار ، لكم سابقة في الدين، وفضيلة في الإسلام ليست لقبيلة من العرب ، 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 بضع عشرة سنة في قومه يدعوهم إلى عبادة الرحمن ، وخلع الأنداد والأوثان ، فما آمن به من قومه إلا القليل ، وما كانوا يقدرون على أن يمنعوا رسول الله ، ولا أن يعزّوا دينه ، ولا أن يدفعوا عن أنفسهم ضيماً عمّوا به ، حتى إذا أراد الله تعالى بكم الفضيلة ساق إليكم الكرامة ، وخصكم بالنعمة ، فرزقكم </w:t>
      </w:r>
    </w:p>
    <w:p>
      <w:pPr>
        <w:pStyle w:val="BookText"/>
        <w:rPr/>
      </w:pPr>
      <w:r>
        <w:rPr>
          <w:rFonts w:ascii="Amiri" w:hAnsi="Amiri" w:eastAsia="Amiri" w:cs="Amiri"/>
          <w:color w:val="111111"/>
          <w:sz w:val="28"/>
          <w:sz w:val="28"/>
          <w:szCs w:val="28"/>
          <w:rtl w:val="true"/>
          <w:lang w:bidi="ar-SA"/>
        </w:rPr>
        <w:t xml:space="preserve">الله تعالى الإيمان به وبرسوله ، والمنع له ولأصحابه، والإعزاز له ولدينه ، والجهاد لأعدائه ، فكنتم أشدّ النّاس على عدوه ، وأثقله على عدوّه من غيركم ، حتى استقامت العرب لأمر الله تعالى طوعاً وكرهاً، وأعطى البعيد المقادة صاغراً داخراً ، حتى أثخن الله عزّ وجلّ لرسوله بكم الأرض ، ودانت بأسيافكم له العرب ، وتوفاه الله تعالى وهو عنكم راض ، وبكم قرير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استبدوا بهذا الأمر دون سائر الناس ، فإنّه لكم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الأنصار بالرضا والطاعة قائلين وفقت في الرأي ، وأصبت في القول ، ولن نعدوا ما رأيت نوليك هذا الأمر ، فإنّك فينا مقنع ، ولصالح المؤمنين رضاً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ألقى الأنصار المقادة والسمع لسيد الخزرج ، وأعربوا له عن رغبتهم الملحة في ترشيحه لمنصب الخلافة ، وهنا أمور تدعو إلى العجب وتبعث إلى التساؤل في أمر الأنصار ،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حضنة الإسلام ، وأعضاد الملة ، وحماة الدين ، فلماذا أسرعوا في شأن الخلافة ، وتناسوا مبايعتهم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غدير خم ، وتنكروا لوصايا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أهل بيته وعترته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هذا التستر في مكان منزو عن الأنظار والأبصار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هذا التكتم والحيطة في إخفاء الأمر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يأخذوا رأي العترة الطاهرة في شأن البيعة ، واستبدوا بالأمر ؟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وأكبر الظنّ أنّهم وقفوا على المؤامرة الخطيرة التي دبرها كبار المهاجرين ضد أمير المؤمنين ، فخافوا أن يفوز المهاجرون بالخلافة ، ويحرموا منها ، لذا أسرعوا لانتهاز الفرصة ، وبادروا إلى ترشيح سعد إلى مركز الخلافة </w:t>
      </w:r>
      <w:r>
        <w:rPr>
          <w:rFonts w:eastAsia="Amiri" w:cs="Amiri" w:ascii="Amiri" w:hAnsi="Amiri"/>
          <w:color w:val="111111"/>
          <w:sz w:val="28"/>
          <w:szCs w:val="28"/>
          <w:rtl w:val="true"/>
          <w:lang w:bidi="ar-SA"/>
        </w:rPr>
        <w:t xml:space="preserve">. </w:t>
      </w:r>
      <w:bookmarkStart w:id="301" w:name="pg16314_209816"/>
    </w:p>
    <w:p>
      <w:pPr>
        <w:pStyle w:val="Heading3"/>
        <w:numPr>
          <w:ilvl w:val="2"/>
          <w:numId w:val="1"/>
        </w:numPr>
        <w:rPr/>
      </w:pPr>
      <w:bookmarkStart w:id="302" w:name="__RefHeading___Toc5903710_1280447820"/>
      <w:bookmarkStart w:id="303" w:name="_Toc109"/>
      <w:bookmarkEnd w:id="301"/>
      <w:bookmarkEnd w:id="302"/>
      <w:r>
        <w:rPr>
          <w:rtl w:val="true"/>
        </w:rPr>
        <w:t>فذلكة عمر</w:t>
      </w:r>
      <w:bookmarkEnd w:id="303"/>
    </w:p>
    <w:p>
      <w:pPr>
        <w:pStyle w:val="BookText"/>
        <w:rPr/>
      </w:pPr>
      <w:r>
        <w:rPr>
          <w:rFonts w:ascii="IRNazanin" w:hAnsi="IRNazanin" w:eastAsia="IRNazanin"/>
          <w:color w:val="111111"/>
          <w:sz w:val="28"/>
          <w:sz w:val="28"/>
          <w:szCs w:val="28"/>
          <w:rtl w:val="true"/>
          <w:lang w:bidi="fa-IR"/>
        </w:rPr>
        <w:t>ولم يكن أبو بكر في يثرب عند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كان بالسنح</w:t>
      </w:r>
      <w:r>
        <w:rPr>
          <w:rStyle w:val="FootnoteAnchor"/>
          <w:rtl w:val="true"/>
        </w:rPr>
        <w:footnoteReference w:id="391"/>
      </w:r>
      <w:r>
        <w:rPr>
          <w:rFonts w:ascii="IRNazanin" w:hAnsi="IRNazanin" w:eastAsia="IRNazanin"/>
          <w:color w:val="111111"/>
          <w:sz w:val="28"/>
          <w:sz w:val="28"/>
          <w:szCs w:val="28"/>
          <w:rtl w:val="true"/>
          <w:lang w:bidi="fa-IR"/>
        </w:rPr>
        <w:t xml:space="preserve">، فخاف عمر بن الخطاب أن يفوز أحد بالخلافة قبل مجيء أبي بكر ، فصنع فذلكة دلّت على سیاسته النفسية ، وخبرته الفائقة بأحوال المجتمع ، فقد أوقف حركة البيعة ، وشغل الناس حتى عن تفكيرهم ، فقد راح يهزّ بيده السيف ويهتف بصوت عال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رجالاً من المنافقين يزعمون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 وأنه والله تعالى ما مات ، ولكنه ذهب إلى ربه كما ذهب موسى بن عمران ، والله ليرجعنّ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فيقطعن أيدي رجال وأرجلهم ممن أرجفوا بموته</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لا يمر بأحد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إلّا خبطه بسيفه ، وتهدّده وتوعده</w:t>
      </w:r>
      <w:r>
        <w:rPr>
          <w:rStyle w:val="FootnoteAnchor"/>
          <w:rtl w:val="true"/>
        </w:rPr>
        <w:footnoteReference w:id="392"/>
      </w:r>
      <w:r>
        <w:rPr>
          <w:rFonts w:ascii="IRNazanin" w:hAnsi="IRNazanin" w:eastAsia="IRNazanin"/>
          <w:color w:val="111111"/>
          <w:sz w:val="28"/>
          <w:sz w:val="28"/>
          <w:szCs w:val="28"/>
          <w:rtl w:val="true"/>
          <w:lang w:bidi="fa-IR"/>
        </w:rPr>
        <w:t>واستغرب المسلمون من هذه البادرة ، واستطابها السذج والبسطاء ، فقد جاءهم بالأمل اللذيذ والحلم الجميل ، فإنّ النفوس تأبى أن تذعن بموت العظيم ، وتتمسك بحياته بالخيال والأوهام ، وقد ساق إليها عمر أطيب الأماني وأروع الآمال ، أخبرها بحياة عزيزها ومنقذها ، وأملها بإظهار دينه على الدين كله ، وأضاف إلى كلامه أعنف عبارات الإرهاب والتهديد ، وعزاه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بتقطيعه الأيدي والأرجل ممّن أرجف بموته ، كما توعد هو بالقتل لمن فاه بموت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واستمر على هذا الحال يبرق ويرعد ، ويتهدّد ويتوعد ، حتى وصل أبو بكر إلى يثرب ، فاحتفّ به عمر ، وانطلقا إلى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فكشف أبو بكر الرداء عن 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بجثمانه الطاهر قد رحلت منه روحه الزكيّة ، فخرج وهو يفند مقالة عمر والتفت إلى الجماهير الحائرة التي أذهلها الخطب ، فقال لها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كان يعبد محمّداً فإنّ محمداً قد مات، ومن كان يعبد الله ، فإن الله حيّ لا يموت ، ، وتلا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وتلقّى الجمهور مقالة أبي بكر بالإذعان، وراحوا يلهجون بالآية ، وأسرع عمر إلى تصديق مقالة أبي بكر ولم يبد أية معارضة له ، واحتف به ، وسار معه يشد عضده ويحمي جانبه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لنا من وقفة قصيرة أمام هذه البادرة الغريبة، فإنّها تدعو إلى التساؤل من عدة أمور ،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صحيح أن عمر قد خفي عليه موت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والقرآن الكريم قد أعلن أن كل إنسان لا بد أن يتجرع كأس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نَفْسٍ ذَائِقَةُ الْمَوْتِ ثُمَّ إِلَيْنَا تُرْجَعُونَ</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وَإِنَّهُم مَيِّتُونَ</w:t>
      </w:r>
      <w:r>
        <w:rPr>
          <w:rStyle w:val="FootnoteAnchor"/>
          <w:rtl w:val="true"/>
        </w:rPr>
        <w:footnoteReference w:id="395"/>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ascii="IRNazanin" w:hAnsi="IRNazanin" w:eastAsia="IRNazanin"/>
          <w:color w:val="111111"/>
          <w:sz w:val="28"/>
          <w:sz w:val="28"/>
          <w:szCs w:val="28"/>
          <w:rtl w:val="true"/>
          <w:lang w:bidi="fa-IR"/>
        </w:rPr>
        <w:t xml:space="preserve"> ، بالإضافة إلى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نعى نفسه غير مرة إلى المسلمين وأخبرهم بأنّه يوشك أن يدعى فيجيب ، وكان عمر نفسه يقول لأسامة قبل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رسول الله وأنت علَيَّ أمير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السر في تهديده وتوعده لمن أرجف بموت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ولماذا </w:t>
      </w:r>
    </w:p>
    <w:p>
      <w:pPr>
        <w:pStyle w:val="BookText"/>
        <w:rPr/>
      </w:pPr>
      <w:r>
        <w:rPr>
          <w:rFonts w:ascii="Amiri" w:hAnsi="Amiri" w:eastAsia="Amiri" w:cs="Amiri"/>
          <w:color w:val="111111"/>
          <w:sz w:val="28"/>
          <w:sz w:val="28"/>
          <w:szCs w:val="28"/>
          <w:rtl w:val="true"/>
          <w:lang w:bidi="ar-SA"/>
        </w:rPr>
        <w:t>ينكل رسول الله المرجفين ؟ فهل أن قولهم ارتداد عن الدين أو خروج عن حضيرة الإسلام كي يستحقون تقطيع الأيدي والأرجل ؟</w:t>
      </w:r>
    </w:p>
    <w:p>
      <w:pPr>
        <w:pStyle w:val="BookText"/>
        <w:rPr/>
      </w:pPr>
      <w:r>
        <w:rPr>
          <w:rFonts w:ascii="IRNazanin" w:hAnsi="IRNazanin" w:eastAsia="IRNazanin"/>
          <w:color w:val="111111"/>
          <w:sz w:val="28"/>
          <w:sz w:val="28"/>
          <w:szCs w:val="28"/>
          <w:rtl w:val="true"/>
          <w:lang w:bidi="fa-IR"/>
        </w:rPr>
        <w:t>إنّ من أمعن النظر في هذه الحادثة يتضح له المقصود من فعل عمر وهو إشغال الناس عن مبايعة أي إنسان قبل مجيء أبي بكر ، إن عمر لم يكن من البلهاء والأغبياء كي يخفى عليه موت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حماسه البالغ ، وقيامه بعمليات التهديد والوعيد ، وسكون ثورته حينما جاء أبو بكر ، كل ذلك يدلّ بوضوح لا خفاء فيه على أنّ هذه الحادثة جزء من المخطّط المرسوم قبل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صرف الخلافةعن أهل بيته واستئثارهم بها</w:t>
      </w:r>
    </w:p>
    <w:p>
      <w:pPr>
        <w:pStyle w:val="BookText"/>
        <w:rPr/>
      </w:pPr>
      <w:r>
        <w:rPr>
          <w:rFonts w:ascii="IRNazanin" w:hAnsi="IRNazanin" w:eastAsia="IRNazanin"/>
          <w:color w:val="111111"/>
          <w:sz w:val="28"/>
          <w:sz w:val="28"/>
          <w:szCs w:val="28"/>
          <w:rtl w:val="true"/>
          <w:lang w:bidi="fa-IR"/>
        </w:rPr>
        <w:t xml:space="preserve">ويذهب المستشرق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 كانت بين أبي بكر وعمر وأبي عبيدة مؤامرة في صرف الخلافة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الحزب القرشي الذي يرأسه أبو بكر وعمر وأبو عبيدة بن الجراح لم يكن وضع حاضر ، ولا وليد مفاجأة أو ارتجال ، وإنّما كان وليد مؤامرات سرية ، حيكت أصولها ، وربت أطرافها بكل إحكام ، وأن أبطال هذه المؤامرة أبو بكر وعمر بن الخطاب ، وأبو عبيدة بن الجراح ، ومن أعضاء هذا الحزب عائشة وحفصة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رأي وثيق للغاية ، فإنّ الإمعان في تتبع خطوات القوم، والتدبّر في أفعالهم يقضي بقدم المؤامرة ، وأنّهم حاكوا أصولها منذ زمان بعيد ، فإن تثاقلهم من الالتحاق بسرية أسامة ، ومراسلة بعض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لآبائهن في التريث عن المسير، وترشيحهن لآبائهنّ الإمامة الجماعة ، والردّ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رامه من الكتابة وغير ذلك من القرائن والشواهد ممّا يدلّ بوضوح على قدم المؤامرة ، وأنهم بنوها على خطط وثيقة مدروسة أحيطت بالإمعان والتدبر، وليست وليدة الوقت الحاضر، ولا وليدة المباغتة والمفاجأة </w:t>
      </w:r>
      <w:r>
        <w:rPr>
          <w:rFonts w:eastAsia="IRNazanin" w:cs="IRNazanin"/>
          <w:color w:val="111111"/>
          <w:sz w:val="28"/>
          <w:szCs w:val="28"/>
          <w:rtl w:val="true"/>
          <w:lang w:bidi="fa-IR"/>
        </w:rPr>
        <w:t xml:space="preserve">. </w:t>
      </w:r>
      <w:bookmarkStart w:id="304" w:name="pg16314_209819"/>
    </w:p>
    <w:p>
      <w:pPr>
        <w:pStyle w:val="Heading3"/>
        <w:numPr>
          <w:ilvl w:val="2"/>
          <w:numId w:val="1"/>
        </w:numPr>
        <w:rPr/>
      </w:pPr>
      <w:bookmarkStart w:id="305" w:name="__RefHeading___Toc5903712_1280447820"/>
      <w:bookmarkStart w:id="306" w:name="_Toc110"/>
      <w:bookmarkEnd w:id="304"/>
      <w:bookmarkEnd w:id="305"/>
      <w:r>
        <w:rPr>
          <w:rtl w:val="true"/>
        </w:rPr>
        <w:t>مباغتة الانصار</w:t>
      </w:r>
      <w:bookmarkEnd w:id="306"/>
    </w:p>
    <w:p>
      <w:pPr>
        <w:pStyle w:val="BookText"/>
        <w:rPr/>
      </w:pPr>
      <w:r>
        <w:rPr>
          <w:rFonts w:ascii="Amiri" w:hAnsi="Amiri" w:eastAsia="Amiri" w:cs="Amiri"/>
          <w:color w:val="111111"/>
          <w:sz w:val="28"/>
          <w:sz w:val="28"/>
          <w:szCs w:val="28"/>
          <w:rtl w:val="true"/>
          <w:lang w:bidi="ar-SA"/>
        </w:rPr>
        <w:t>ولما عقد الأنصار أمرهم على تولية سيّد الخزرج سعد بن عبادة كان ابن عمه بشير بن سعد بن ثعلبة الخزرجي وأسيد بن حضير زعيم الأوس ينافسانه في السيادة ، وحسداه على ترشيحه لهذا المنصب الرفيع، فأضمرا له الحقد ، وأجمع رأيهما على صرف الأمر عنه ،</w:t>
      </w:r>
    </w:p>
    <w:p>
      <w:pPr>
        <w:pStyle w:val="BookText"/>
        <w:rPr/>
      </w:pPr>
      <w:r>
        <w:rPr>
          <w:rFonts w:ascii="IRNazanin" w:hAnsi="IRNazanin" w:eastAsia="IRNazanin"/>
          <w:color w:val="111111"/>
          <w:sz w:val="28"/>
          <w:sz w:val="28"/>
          <w:szCs w:val="28"/>
          <w:rtl w:val="true"/>
          <w:lang w:bidi="fa-IR"/>
        </w:rPr>
        <w:t xml:space="preserve">الأمر عنه ، وانضم إليهما عويم بن ساعدة الأوسي ، ومعن بن عدي حليف الأنصار ، وكانا من حزب أبي بكر ومن أوليائه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بالإضافة إلى ذلك أنهما كانا يضمران الحقد والشحناء لسعد بن عبادة ، فانطلقا إلى أبي بكر وعمر مسرعين ، فأخبراهما باجتماع الأنصار في السقيفة ، وأنّهم قد أجمعوا على تولية سعد عبادة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فذهل أبو بكر وقام مسرعاً ومعه عمر وتبعهما أبو عبيدة بن الجراح</w:t>
      </w:r>
      <w:r>
        <w:rPr>
          <w:rStyle w:val="FootnoteAnchor"/>
          <w:rtl w:val="true"/>
        </w:rPr>
        <w:footnoteReference w:id="397"/>
      </w:r>
      <w:r>
        <w:rPr>
          <w:rFonts w:ascii="Amiri" w:hAnsi="Amiri" w:eastAsia="Amiri" w:cs="Amiri"/>
          <w:color w:val="111111"/>
          <w:sz w:val="28"/>
          <w:sz w:val="28"/>
          <w:szCs w:val="28"/>
          <w:rtl w:val="true"/>
          <w:lang w:bidi="ar-SA"/>
        </w:rPr>
        <w:t>وسالم مولى أبي حذيفة ، ولحقهم آخرون من حزبهم من المهاجرين ، فكبسوا الأنصار في ندوتهم ، فغاض لون سعد ، وأسقط ما في أيدي الأنصار، وساد عليهم الوجوم والذهول ، وأراد عمر أن يتكلّم ، فمال إليه أبو بكر فهمس في أذنه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رويدك يا عمر حتّى أتكلّم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وافتتح أبو بكر الحديث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المهاجرون أوّل النّاس إسلاماً ، وأكرمهم أحساباً ، وأوسطهم داراً ، وأحسنهم وجوهاً ، وأمسهم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 ، وأنتم إخواننا في الإسلام ، وشركاؤنا في الدين ، نصرتم وواسيتم ، فجزاكم الله خيراً ، فنحن الأمراء وأنتم الوزراء ، لا تدين العرب إلا لهذا الحي من قريش ، فلا تنفسوا على إخوانكم المهاجرين ما فضّلهم الله تعالى به ، فقد رضيت لكم أحد هذين الرجلين ، </w:t>
      </w:r>
    </w:p>
    <w:p>
      <w:pPr>
        <w:pStyle w:val="BookText"/>
        <w:rPr/>
      </w:pPr>
      <w:r>
        <w:rPr>
          <w:rFonts w:ascii="Amiri" w:hAnsi="Amiri" w:eastAsia="Amiri" w:cs="Amiri"/>
          <w:color w:val="111111"/>
          <w:sz w:val="28"/>
          <w:sz w:val="28"/>
          <w:szCs w:val="28"/>
          <w:rtl w:val="true"/>
          <w:lang w:bidi="ar-SA"/>
        </w:rPr>
        <w:t>يعني عمر بن الخطاب وأبا عبيدة بن الجراح</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أوثق الأدلّة التي أقامها أبو بكر على أحقية المهاجرين بالخلافة والإمرة هي 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أول الناس إسلاماً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أمس الناس رحماً برسول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يفصح في استدلاله عن أوّل من آمن بالله، واستجاب لدعوة نبيّه ، ووقف إلى جانبه يصدّ عنه الاعتداء ، ويحميه من جبابرة قريش ، وهو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وزوج ابنته ، وأبو سبطيه ، وباب مدينة علمه ، فقد تناساه أبو بكر ورشّح أبا عبيدة وابن الخطاب لمنصب الخلافة</w:t>
      </w:r>
    </w:p>
    <w:p>
      <w:pPr>
        <w:pStyle w:val="BookText"/>
        <w:rPr/>
      </w:pPr>
      <w:r>
        <w:rPr>
          <w:rFonts w:ascii="Amiri" w:hAnsi="Amiri" w:eastAsia="Amiri" w:cs="Amiri"/>
          <w:color w:val="111111"/>
          <w:sz w:val="28"/>
          <w:sz w:val="28"/>
          <w:szCs w:val="28"/>
          <w:rtl w:val="true"/>
          <w:lang w:bidi="ar-SA"/>
        </w:rPr>
        <w:t>وهل كانت له ولاية على المسلمين حتى يرضى لهم ويختار من يتولى قيادتهم ، ويدير شؤونهم ، وقد علّق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احتجاجه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احْتَجُوا بِالشَّجَرَةِ ، وَأضاعُوا الثَّمَرَةَ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أبلغ هذا 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أروع هذا الاحتجاج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تمسك المهاجرون بقربهم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واستدلوا به على أحقيتهم بالأمر ، وتغافلوا عن عترته وذريته ووديعته وعدلاء كتاب الله ، وقد خاطب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بكر بذلك ، واستدلّ عليه بعين ما استدلّ به أبو بكر على الأنصار ،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كُنتَ بِالسُّورَى مَلَكتَ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p>
    <w:p>
      <w:pPr>
        <w:pStyle w:val="BookText"/>
        <w:rPr/>
      </w:pPr>
      <w:r>
        <w:rPr>
          <w:rFonts w:ascii="Amiri" w:hAnsi="Amiri" w:eastAsia="Amiri" w:cs="Amiri"/>
          <w:color w:val="111111"/>
          <w:sz w:val="28"/>
          <w:sz w:val="28"/>
          <w:szCs w:val="28"/>
          <w:rtl w:val="true"/>
          <w:lang w:bidi="ar-SA"/>
        </w:rPr>
        <w:t>وخاطب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مرّة أخرى ، فقال لهم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إِنِّي لَأَخُوهُ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وَوَلِيُّهُ ، وَابْنُ عَمِّهِ ، وَوارِثُ عِلْمِهِ ، فَمَنْ هُوَ </w:t>
      </w:r>
      <w:bookmarkStart w:id="307" w:name="pg16314_209821"/>
    </w:p>
    <w:p>
      <w:pPr>
        <w:pStyle w:val="BookText"/>
        <w:rPr/>
      </w:pPr>
      <w:bookmarkEnd w:id="307"/>
      <w:r>
        <w:rPr>
          <w:rFonts w:ascii="Amiri" w:hAnsi="Amiri" w:eastAsia="Amiri" w:cs="Amiri"/>
          <w:color w:val="111111"/>
          <w:sz w:val="28"/>
          <w:sz w:val="28"/>
          <w:szCs w:val="28"/>
          <w:rtl w:val="true"/>
          <w:lang w:bidi="ar-SA"/>
        </w:rPr>
        <w:t>أَحَقُّ بِهِ مِنِّي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عدل القوم عن أبي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وتناسوا فضائله ومآثره ووصايا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طمعاً في الخلافة وتهالكاً على الإمارة </w:t>
      </w:r>
      <w:r>
        <w:rPr>
          <w:rFonts w:eastAsia="IRNazanin" w:cs="IRNazanin"/>
          <w:color w:val="111111"/>
          <w:sz w:val="28"/>
          <w:szCs w:val="28"/>
          <w:rtl w:val="true"/>
          <w:lang w:bidi="fa-IR"/>
        </w:rPr>
        <w:t>.</w:t>
      </w:r>
    </w:p>
    <w:p>
      <w:pPr>
        <w:pStyle w:val="Heading3"/>
        <w:numPr>
          <w:ilvl w:val="2"/>
          <w:numId w:val="1"/>
        </w:numPr>
        <w:rPr/>
      </w:pPr>
      <w:bookmarkStart w:id="308" w:name="__RefHeading___Toc5903714_1280447820"/>
      <w:bookmarkStart w:id="309" w:name="_Toc111"/>
      <w:bookmarkEnd w:id="308"/>
      <w:r>
        <w:rPr>
          <w:rtl w:val="true"/>
        </w:rPr>
        <w:t>بيعة أبي بكر</w:t>
      </w:r>
      <w:bookmarkEnd w:id="309"/>
    </w:p>
    <w:p>
      <w:pPr>
        <w:pStyle w:val="BookText"/>
        <w:rPr/>
      </w:pPr>
      <w:r>
        <w:rPr>
          <w:rFonts w:ascii="Amiri" w:hAnsi="Amiri" w:eastAsia="Amiri" w:cs="Amiri"/>
          <w:color w:val="111111"/>
          <w:sz w:val="28"/>
          <w:sz w:val="28"/>
          <w:szCs w:val="28"/>
          <w:rtl w:val="true"/>
          <w:lang w:bidi="ar-SA"/>
        </w:rPr>
        <w:t xml:space="preserve">ولما أنهى أبو بكر خطابه السالف الذي رشّح فيه عمر وأبا عبيدة لمنصب الخلافة أسرع إليه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وأنت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ليؤخّرك عن مقامك  الذي أقامك فيه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نعلم متى أقامه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مقامه الذي هو فيه ، وقد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يثرب مع بقية أصحابه جنوداً مسلّحين ، وولّى عليهم أسامة بن زيد وهو شاب حدث السنّ ، بمثل هذا اللف والدوران تمت البيعة لأبي بكر ، وقد تسابق إلى بيعته عمر ويشير ، وتبارى إلى البيعة جميع أعضاء حزبهم ، فبايعه أسيد بن حضير ، وعويم بن ساعدة ، ومعن بن عدي ، وأبو عبيدة بن الجراح ، وسالم مولى أبي حذيفة ، وخالد بن الوليد ، واشتدّ هؤلاء على حمل الناس على البيعة ، وكان أشدّهم حماساً عمر ، فقد لعبت درته شوطاً في الميدان ، وأرغم الممتنعين على البيعة ، وقابلهم بالقسوة والعنف ، وقد سمع الأنصار يقولون في 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قتلتم سعداً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فاندفع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اقتلوه ، قتله الله ، فإنّه صاحب فتنة</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تمّت البيعة لأبي بكر بهذه الصورة التي يحفّ بها الإرهاب والتهديد أقبل به حزبه يزفونه إلى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زفاف العروس</w:t>
      </w:r>
      <w:r>
        <w:rPr>
          <w:rStyle w:val="FootnoteAnchor"/>
          <w:rtl w:val="true"/>
        </w:rPr>
        <w:footnoteReference w:id="401"/>
      </w:r>
      <w:r>
        <w:rPr>
          <w:rFonts w:ascii="IRNazanin" w:hAnsi="IRNazanin" w:eastAsia="IRNazanin"/>
          <w:color w:val="111111"/>
          <w:sz w:val="28"/>
          <w:sz w:val="28"/>
          <w:szCs w:val="28"/>
          <w:rtl w:val="true"/>
          <w:lang w:bidi="fa-IR"/>
        </w:rPr>
        <w:t>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ملقى على </w:t>
      </w:r>
    </w:p>
    <w:p>
      <w:pPr>
        <w:pStyle w:val="BookText"/>
        <w:rPr/>
      </w:pPr>
      <w:r>
        <w:rPr>
          <w:rFonts w:ascii="Amiri" w:hAnsi="Amiri" w:eastAsia="Amiri" w:cs="Amiri"/>
          <w:color w:val="111111"/>
          <w:sz w:val="28"/>
          <w:sz w:val="28"/>
          <w:szCs w:val="28"/>
          <w:rtl w:val="true"/>
          <w:lang w:bidi="ar-SA"/>
        </w:rPr>
        <w:t>فراش الموت ، قد انشغل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بتجهيزه ، فلما أخبر تمثل بقول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أَقوامٌ يَقولونَ ما اشْتَهوا وَيَطغُونَ لَمّا غالَ زَيداً غَوائِلُهْ</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لقد بويع أبو بكر بمثل هذه العجالة والمباغتة ، وكان عمر يرى عدم مشروعية هذه البيعة ، ووجّه إليها لاذع النقد فقال فيها كلمته المشهورة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بيعة أبي بكر كانت فلتة وقى الله المسلمين شرّها ، فمن دعاكم لمثلها فاقتلوه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الكلمة بأقسى ألوان النقد والتشهير، واحتوت 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وصم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بالفلتة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وسواء أكان معناها الشرّ والخطيئة والزلّة ، أو المباغتة والمفاجأة ، فإنّها أعظم ما تكون في ميدان القدح والذم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دعا الله أن ينقذ المسلمين من شرها ويقيهم من مضاعفاتها السيئة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حكم بقتل من دعا لمثل هذه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طعن عمر في انتخاب أبي بكر وقد في بيعته لأنها لم تعتمد على أسس سليمة ، ولم تبتن على منطق رصين، وحفلت بما يلي من المؤاخذات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القوم لم يأخذوا رأي العترة الطاهرة فيها ، واستبدوا بالأمر ، وقد تناسوا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 وأهملوا ما أمرهم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الاقتداء والتمسك بذريته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الإمام شرف الدين طيّب الله مثواه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أن لا نصّ بالخلافة على أحد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وفرض كونهم مع هذا غير مبرزين في حسب أو نسب أو أخلاق أو جهاد أو علم أو عمل أو ايمان أو إخلاص ، ولم يكن لهم السبق في مضامير كلّ فضل ، بل كانوا كسائر الصحابة ، </w:t>
      </w:r>
    </w:p>
    <w:p>
      <w:pPr>
        <w:pStyle w:val="BookText"/>
        <w:rPr/>
      </w:pPr>
      <w:r>
        <w:rPr>
          <w:rFonts w:ascii="IRNazanin" w:hAnsi="IRNazanin" w:eastAsia="IRNazanin"/>
          <w:color w:val="111111"/>
          <w:sz w:val="28"/>
          <w:sz w:val="28"/>
          <w:szCs w:val="28"/>
          <w:rtl w:val="true"/>
          <w:lang w:bidi="fa-IR"/>
        </w:rPr>
        <w:t>فهل كان مانع شرعي أو عقلي أو عرفي يمنع من تأجيل عقد البيعة إلى فراغهم من تجهيز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بأن يوكل حفظ الأمن إلى القيادة العسكرية مؤقتاً حتى يستتب أمر الخلافة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هذا المقدار من التريث كان أرفق بأولئك المفجوعين وهم وديعة النبي لديهم ، وبقيته فيهم ، 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Style w:val="FootnoteAnchor"/>
          <w:rtl w:val="true"/>
        </w:rPr>
        <w:footnoteReference w:id="404"/>
      </w:r>
      <w:r>
        <w:rPr>
          <w:rFonts w:ascii="Amiri" w:hAnsi="Amiri" w:eastAsia="Amiri" w:cs="Amiri"/>
          <w:color w:val="111111"/>
          <w:sz w:val="28"/>
          <w:sz w:val="28"/>
          <w:szCs w:val="28"/>
          <w:rtl w:val="true"/>
          <w:lang w:bidi="ar-SA"/>
        </w:rPr>
        <w:t>؟ أليس من حق هذا الرسول الذي يعزّ عليه عنت الأمة ، ويحرص على سعادتها ، وهو الرؤوف بها ، الرحيم لها ، أن لا تعنت عترته فلا تفاجأ بمثل ما فوجئت به ، والجرح لما يندمل ، والرسول لما يقبر</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مسجى على فراش الموت لم يغيبه عن عيون القوم مثواه ، وراحوا بهلع وجشع يتسابقون إلى الحكم والسلطان ، وأهملوا عترته ، وأجمعوا على مجافاتهم، وهضم حقوقهم ، وسلب تراثهم ، ومنذ ذلك اليوم واجهت العترة ألواناً قاسية من النكبات والخطوب ، فأريقت دماؤها ، وسبيت نساؤها ، ولم ترع فيها قرابة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أولى بالرعاية والعطف من كلّ شيء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يؤخذ على هذه البيعة أنّها لم تكن جامعة لأهل الحل والعقد الذي يعتبرونه هم شرطاً أساسياً في حصول الإجماع وفي مشروعية الانتخاب ، فقد ألغى القوم استشارة الطبقة الرفيعة في الإسلام، فلم يعتنوا بآرائها ، ولم يأخذوا موافقتها في الخليفة الجديد ، كما أنّ المكان الذي أجري فيه الانتخاب كان مخفياً إلى أبعد الحدود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عبدالوهاب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المطلع على الشكل الذي حصلت به بيعة أبي </w:t>
      </w:r>
      <w:bookmarkStart w:id="310" w:name="pg16314_209824"/>
    </w:p>
    <w:p>
      <w:pPr>
        <w:pStyle w:val="BookText"/>
        <w:rPr/>
      </w:pPr>
      <w:bookmarkEnd w:id="310"/>
      <w:r>
        <w:rPr>
          <w:rFonts w:ascii="Amiri" w:hAnsi="Amiri" w:eastAsia="Amiri" w:cs="Amiri"/>
          <w:color w:val="111111"/>
          <w:sz w:val="28"/>
          <w:sz w:val="28"/>
          <w:szCs w:val="28"/>
          <w:rtl w:val="true"/>
          <w:lang w:bidi="ar-SA"/>
        </w:rPr>
        <w:t>بكر أنّ الاستشارة في أمرها كانت ناقصة نقصاً ظاهراً ؛ لأن المعقول في مثل هذه الحال أن يتخذ المسلمون مكاناً يجتمعون فيه ، وأن يؤذن النّاس به من قبل</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انتخاب أبي بكر كان مشوّهاً إلى أبعد الحدود ، فقد انسحبت عن اختياره وانتخابه الشخصيات الفذة التي ساهمت في بناء كيان الإسلام وفي طليعتها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يمت إليه من الهاشميين ووجوه الصحابة كسلمان الفارسي وأبي ذرّ وعمّار بن ياسر ، وأبي بن كعب ، ومن الهاشميين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وعتبة بن أبي لهب ، والعباس وغيرهم ، كما امتنع جميع الأنصار أو بعضهم عن البيعة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نبايع إلّا عليّا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انسحاب هذا العدد الضخم من الانتخاب ، وفيهم الضروس والرؤوس والأعلام من المهاجرين والأنصار ، كيف تكون البيعة مشروعة ، والانتخاب صحيحاً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المسلمين قد أرغموا على بيعة أبي بكر ، وأكرهوا عليها ، ولم تكن ناشئة عن اختيارهم وإرادتهم ، فقد لعبت درّة عمر في تحقيقها وإيجادها حتى ذهل المسلمون ، ولم يشترطوا في ضمن العقد أن يسير الخليفة على كتاب الله وسنّة نبيه ، كما اشترطوا ذلك على الخلفاء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لهذه الأسباب حكم عمر بعدم مشروعيتها ، وعدم مشروعية أساليبها ، كما حكم بالقتل لمن يعود لمثلها </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5903716_1280447820"/>
      <w:bookmarkStart w:id="312" w:name="_Toc112"/>
      <w:bookmarkEnd w:id="311"/>
      <w:r>
        <w:rPr>
          <w:rtl w:val="true"/>
        </w:rPr>
        <w:t>امتناع أمير المؤمنين</w:t>
      </w:r>
      <w:r>
        <w:rPr>
          <w:rtl w:val="true"/>
        </w:rPr>
        <w:t>(</w:t>
      </w:r>
      <w:r>
        <w:rPr>
          <w:rtl w:val="true"/>
        </w:rPr>
        <w:t>عليه السلام</w:t>
      </w:r>
      <w:r>
        <w:rPr>
          <w:rtl w:val="true"/>
        </w:rPr>
        <w:t xml:space="preserve">) </w:t>
      </w:r>
      <w:r>
        <w:rPr>
          <w:rtl w:val="true"/>
        </w:rPr>
        <w:t>عن البيعة</w:t>
      </w:r>
      <w:bookmarkEnd w:id="31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وامتنع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البيعة ، وأعلن سخطه البالغ على أبي بكر لأنه نهب </w:t>
      </w:r>
    </w:p>
    <w:p>
      <w:pPr>
        <w:pStyle w:val="BookText"/>
        <w:rPr/>
      </w:pPr>
      <w:r>
        <w:rPr>
          <w:rFonts w:ascii="IRNazanin" w:hAnsi="IRNazanin" w:eastAsia="IRNazanin"/>
          <w:color w:val="111111"/>
          <w:sz w:val="28"/>
          <w:sz w:val="28"/>
          <w:szCs w:val="28"/>
          <w:rtl w:val="true"/>
          <w:lang w:bidi="fa-IR"/>
        </w:rPr>
        <w:t xml:space="preserve">تراثه ، وسلب حقه ، وهو يعلم أنّ محلّه من الخلافة محلّ القطب من الرحى ، ينحدر عنه السيل ، ولا يرقى إليه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لايظنّ أنّ أحداً يرقى منبر الخلافة غيره ، وقد أعلن بوضوح لما جاء إليه عمه العبّاس وطلب منه أن يبايعه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 أخي ، امدد يدك أبايعك ، فيقول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ابن عمّ رسول الله فلا يختلف عليك اثنان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يَطْلُبُ هذا الأمْرَ غَيْرُنا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قلّده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المنصب الرفيع يوم غدير خم ، وأعلن له الولاية على ملأ من الناس ، بالإضافة إلى وصاياه المتظافرة التي حثّ فيها أمته على متابعته ، وتسليم قيادتها بيده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الدكتور طه حسين في هذا الموضوع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العباس في الأمر فرأى ابن أخيه أحق منه بوراثة السلطان ؛ لأنّه ربیب النبي ، وصاحب السابقة في الإسلام ، وصاحب البلاء الحسن الممتاز في المشاهد كلّها ؛ ولأنّ النبي كان يدعوه أخاه حتى قالت له أم أيمن ذات يوم مداعبة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تدعوه أخاك وتزوجه ابنتك ؟ ولأنّ النبي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انّه لَا نَبِيَّ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للمسلمين يوماً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من أجل ذلك أقبل العبّاس بعد وفاة النبي على ابن أخيه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أبايعك </w:t>
      </w:r>
      <w:r>
        <w:rPr>
          <w:rFonts w:eastAsia="Amiri" w:cs="Amiri" w:ascii="Amiri" w:hAnsi="Amiri"/>
          <w:color w:val="111111"/>
          <w:sz w:val="28"/>
          <w:szCs w:val="28"/>
          <w:rtl w:val="true"/>
          <w:lang w:bidi="ar-SA"/>
        </w:rPr>
        <w:t>... »</w:t>
      </w:r>
      <w:r>
        <w:rPr>
          <w:rStyle w:val="FootnoteAnchor"/>
          <w:rtl w:val="true"/>
        </w:rPr>
        <w:footnoteReference w:id="40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تخلّف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البيعة ، فلم يسالم القوم ، ولم يمنحهم الرضا ، وأعلن سخطه عليهم ، وحاججهم وناظرهم ، وقد حفل نهجه بتذمّره البالغ وسخطه الشديد على القوم لأنّهم سلبوا تراثه ، وجحدوا ولايته وحقّه </w:t>
      </w:r>
      <w:r>
        <w:rPr>
          <w:rFonts w:eastAsia="Amiri" w:cs="Amiri" w:ascii="Amiri" w:hAnsi="Amiri"/>
          <w:color w:val="111111"/>
          <w:sz w:val="28"/>
          <w:szCs w:val="28"/>
          <w:rtl w:val="true"/>
          <w:lang w:bidi="ar-SA"/>
        </w:rPr>
        <w:t xml:space="preserve">. </w:t>
      </w:r>
      <w:bookmarkStart w:id="313" w:name="pg16314_209826"/>
    </w:p>
    <w:p>
      <w:pPr>
        <w:pStyle w:val="Heading3"/>
        <w:numPr>
          <w:ilvl w:val="2"/>
          <w:numId w:val="1"/>
        </w:numPr>
        <w:rPr/>
      </w:pPr>
      <w:bookmarkStart w:id="314" w:name="__RefHeading___Toc5903718_1280447820"/>
      <w:bookmarkStart w:id="315" w:name="_Toc113"/>
      <w:bookmarkEnd w:id="313"/>
      <w:bookmarkEnd w:id="314"/>
      <w:r>
        <w:rPr>
          <w:rtl w:val="true"/>
        </w:rPr>
        <w:t>احتجاج ومناظرات</w:t>
      </w:r>
      <w:bookmarkEnd w:id="315"/>
    </w:p>
    <w:p>
      <w:pPr>
        <w:pStyle w:val="Heading4"/>
        <w:numPr>
          <w:ilvl w:val="3"/>
          <w:numId w:val="1"/>
        </w:numPr>
        <w:rPr/>
      </w:pPr>
      <w:bookmarkStart w:id="316" w:name="__RefHeading___Toc5903720_1280447820"/>
      <w:bookmarkStart w:id="317" w:name="_Toc114"/>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واحتج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القوم بأنّه أولى بالأمر وأحق به منهم وكذلك احتج عليهم من يمتّ إليه من الهاشميين وذوي السابقة في الإسلام من أعلام المهاجرين والأنصار ، وإلى القرّاء بعض تلك الاحتجاجات </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5903722_1280447820"/>
      <w:bookmarkStart w:id="319" w:name="_Toc115"/>
      <w:bookmarkEnd w:id="318"/>
      <w:r>
        <w:rPr/>
        <w:t>1</w:t>
      </w:r>
      <w:r>
        <w:rPr>
          <w:rtl w:val="true"/>
        </w:rPr>
        <w:t xml:space="preserve"> - </w:t>
      </w:r>
      <w:r>
        <w:rPr>
          <w:rtl w:val="true"/>
        </w:rPr>
        <w:t>الإمام أمير المؤمنين</w:t>
      </w:r>
      <w:r>
        <w:rPr>
          <w:rtl w:val="true"/>
        </w:rPr>
        <w:t>(</w:t>
      </w:r>
      <w:r>
        <w:rPr>
          <w:rtl w:val="true"/>
        </w:rPr>
        <w:t>عليه السلام</w:t>
      </w:r>
      <w:r>
        <w:rPr>
          <w:rtl w:val="true"/>
        </w:rPr>
        <w:t>)</w:t>
      </w:r>
      <w:bookmarkEnd w:id="319"/>
    </w:p>
    <w:p>
      <w:pPr>
        <w:pStyle w:val="BookText"/>
        <w:rPr/>
      </w:pPr>
      <w:r>
        <w:rPr>
          <w:rFonts w:ascii="Amiri" w:hAnsi="Amiri" w:eastAsia="Amiri" w:cs="Amiri"/>
          <w:color w:val="111111"/>
          <w:sz w:val="28"/>
          <w:sz w:val="28"/>
          <w:szCs w:val="28"/>
          <w:rtl w:val="true"/>
          <w:lang w:bidi="ar-SA"/>
        </w:rPr>
        <w:t xml:space="preserve">ولما أخذ أمير المؤمنين لها قسراً ليبايع أبا بكر قال له القوم بعنف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فأجابهم وهو رابط الجأش ثابت الجنان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أحَقُّ بِالأمْرِ مِنْكُمْ ، لَا أبايِعُكُمْ وَأَنتُمْ أَوْلى بِالْبَيْعَةِ لِي ، أَخَذْتُمْ هذَا الْأَمْرَ مِنَ الْأَنْصارِ، وَاحْتَجَجْتُمْ عَلَيْهِمْ بِالْقَرَابَةِ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تَأْخُذُونَهُ مِنَا أَهْلَ الْبَيْتِ غَصْباً ، أَلَسْتُمْ زَعَمْتُمْ لِلْأَنْصَارِ أَنَّكُمْ أَوْلى بهذا الأمْرِ مِنْهُمْ لَمّا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فَأَعْطَوكُمُ الْمَقادَةَ وَسَلَّمُوْا إِلَيْكُمُ الْإِمَارَةَ ؟ وأَنا أَحْتَجُ عَلَيْكُمْ بِمِثْلِ ما احْتَجَجْتُم بِهِ عَلَى الْأَنْصارِ ، نَحْنُ أَوْلَى بِرَسُولِ اللَّهِ حَيّاً وَمَيِّتاً فَأَنْصِفُونَا إِنْ كُنْتُمْ تُؤْمِنُونَ وَإِلَّا فَبُوءوا بِالظُّلْمِ وَأَنْتُم تَعْلَمُونَ</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الاحتجاج الصارم الطريقة التي سلكها المهاجرون أمام الأنصار من أنّهم أمس الناس رحماً برسول الله ، وهذا الملاك الذي هتف به المهاجرون واتخذوه وسيلة لتحطيم آمال خصومهم موجود في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النحو الأكمل ، فهو ابن 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وختنه على ابنته ، وما وسع ابن الخطاب أمام هذا المنطق إلا أن يسلك طريق العنف، وهو طريق من يعوزه الدليل والبرهان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لست متروكاً حتى تبايع</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فصاح 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احْلِبْ حَلْباً لَكَ شَطْرُهُ ، وَاشْدُدْ لَهُ الْيَوْمَ أَمْرَهُ ، يَرْدُدْهُ عَلَيْكَ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وثار الإمام وهتف يزأر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عُمرُ لَا أَقْبَلُ قَوْلَكَ ، وَلَا أبايِعُه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وخاف أبو بكر أن يصل الأمر إلى ما لا تحمد عقباه ، فأقبل على الإمام يتلطف به ويقول له بناعم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تبايع فلا أكرهك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وحاول أبو عبيدة إرضاء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 إنك حدث السنّ ، وهؤلاء مشيخة قومك ليس لك مثل تجربتهم ومعرفتهم بالأمور ، ولا أرى أبا بكر إلا أقوى على هذا الأمر منك ، وأشدّ احتمالاً واضطلاعاً به ، فسلم لأبي بكر هذا الأمر ، فإنّك إن تعش ويطل بك بقاء ، فأنت لهذا الأمر خليق ، وبه حقيق في فضلك ، ودينك ، وعلمك ، وفهمك ، وسابقتك ، ونسبك ، وصهرك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وأثارت هذه المخادعة كوامن الألم والاستياء في نفس الإمام ، فاندفع يخاطب المهاجرين ويذكر لهم مآثر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مَعْشَرَ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سُلْطَانَ مُحَمَّدٍ فِي الْعَرَبِ عَنْ دارِهِ، وَقَعْرِ بَيْتِهِ إِلَى دُورِكُمْ وَقُعُورِ بِيُوتِكُمْ، وَلَا تَدْفَعُوا أَهْلَهُ عَنْ مَقامِهِ فِي النّاسِ وَحَقِّهِ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يا مَعْشَرَ الْمُهَاجِرِينَ لَنَحْنُ أَحَقُّ النّاسِ بِهِ لأَنا أَهْلُ البَيْتِ، وَنَحْنُ أَحَقُّ بِهذا الْأَمْرِ مِنْكُمْ، ما كانَ فِينَا إِلَّا الْقارِئُ لِكِتابِ اللهِ، الْفَقِيهُ في دِينِ اللهِ ، الْعَالِمُ بِسُنَنِ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الْمُضْطَلِعُ بِأَمْرِ الرَّعِيَّةِ ، الدَّافِعُ </w:t>
      </w:r>
      <w:bookmarkStart w:id="320" w:name="pg16314_209828"/>
    </w:p>
    <w:p>
      <w:pPr>
        <w:pStyle w:val="BookText"/>
        <w:rPr/>
      </w:pPr>
      <w:bookmarkEnd w:id="320"/>
      <w:r>
        <w:rPr>
          <w:rFonts w:ascii="Amiri" w:hAnsi="Amiri" w:eastAsia="Amiri" w:cs="Amiri"/>
          <w:color w:val="111111"/>
          <w:sz w:val="28"/>
          <w:sz w:val="28"/>
          <w:szCs w:val="28"/>
          <w:rtl w:val="true"/>
          <w:lang w:bidi="ar-SA"/>
        </w:rPr>
        <w:t xml:space="preserve">عَنْهُمُ الْأُمُورَ السَّيِّئَةَ الْقاسِمُ بَيْنَهُمْ بِالسَّوِيَّةِ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لَفِينا فَلَا تَتَّبِعُوا الْهَوى فَتَضِلُّوا عَنْ سَبِيلِ اللَّهِ فَتَزْدادُوا مِنَ الْحَقِّ بُعْداً </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ودفع الإمام باحتجاجه الرائع جميع شبه القوم ، فلم يترك لهم نافذة إلا سدّها يبليغ حجّته ، وقوّة برهانه ، فإنّ أبلغ ما تمسك به أبو عبيدة لإثبات ولاية أبي بكر أنه أكبر سنّاً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عنده مقياس الصواب وفصل الخطاب ، ولكنّه منطق مفلوج في نظر الإسلام، فإنّ المقياس عنده في قيم الرجال أن تتوفر فيهم المواهب والكفاءات والعبقريات ، فمن تمتّع بها فهو الخليق بزعامة الأمة ، وبإدارة شؤونها ، ولهذه الجهة نظر الإمام في احتجاجه ، فبين لهم الصفات الرفيعة الماثلة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الفقه بدين الله ، والعلم بسنن رسوله ، والاضطلاع بأمور الرعية ودفع الشرّ والمكروه عنها ، والقسم بينها بالسوية ، وهذه الصفات التي اعتبر الإسلام مثولها في الحاكمين والمسؤولين لم تتوفّر إلا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أحق بالأمر وأولى به من غيرهم</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5903724_1280447820"/>
      <w:bookmarkStart w:id="322" w:name="_Toc116"/>
      <w:bookmarkEnd w:id="321"/>
      <w:r>
        <w:rPr/>
        <w:t>2</w:t>
      </w:r>
      <w:r>
        <w:rPr>
          <w:rtl w:val="true"/>
        </w:rPr>
        <w:t xml:space="preserve"> - </w:t>
      </w:r>
      <w:r>
        <w:rPr>
          <w:rtl w:val="true"/>
        </w:rPr>
        <w:t xml:space="preserve">الزهراء </w:t>
      </w:r>
      <w:r>
        <w:rPr>
          <w:rtl w:val="true"/>
        </w:rPr>
        <w:t>(</w:t>
      </w:r>
      <w:r>
        <w:rPr>
          <w:rtl w:val="true"/>
        </w:rPr>
        <w:t>عليها السلام</w:t>
      </w:r>
      <w:r>
        <w:rPr>
          <w:rtl w:val="true"/>
        </w:rPr>
        <w:t>)</w:t>
      </w:r>
      <w:bookmarkEnd w:id="322"/>
    </w:p>
    <w:p>
      <w:pPr>
        <w:pStyle w:val="BookText"/>
        <w:rPr/>
      </w:pPr>
      <w:r>
        <w:rPr>
          <w:rFonts w:ascii="Amiri" w:hAnsi="Amiri" w:eastAsia="Amiri" w:cs="Amiri"/>
          <w:color w:val="111111"/>
          <w:sz w:val="28"/>
          <w:sz w:val="28"/>
          <w:szCs w:val="28"/>
          <w:rtl w:val="true"/>
          <w:lang w:bidi="ar-SA"/>
        </w:rPr>
        <w:t xml:space="preserve">واحتجت سيدة نساء العالمين بحجج بالغة على القوم ، وبيّنت لهم سوء ما فعلوا، وعظيم ما ارتكبوا ، قالت سلام الله عليها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أَنَّى زَحْزَحُوها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رَواسِى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وَقَواعِدِ النُّبُوَّةِ، وَمَهْبِطِ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وَالطَّبِينِ</w:t>
      </w:r>
      <w:r>
        <w:rPr>
          <w:rStyle w:val="FootnoteAnchor"/>
          <w:rtl w:val="true"/>
        </w:rPr>
        <w:footnoteReference w:id="414"/>
      </w:r>
      <w:r>
        <w:rPr>
          <w:rFonts w:ascii="Amiri" w:hAnsi="Amiri" w:eastAsia="Amiri" w:cs="Amiri"/>
          <w:color w:val="111111"/>
          <w:sz w:val="28"/>
          <w:sz w:val="28"/>
          <w:szCs w:val="28"/>
          <w:rtl w:val="true"/>
          <w:lang w:bidi="ar-SA"/>
        </w:rPr>
        <w:t xml:space="preserve">بِأمُورِ الدُّنْيا وَالدِّينِ ، أَلَا ذلِك هُوَ الْخُسْرانُ الْمُبِينُ ، وَمَا الَّذِي نَقَمُوا مِنْ أَبِي الْحَسَنِ ؟ نَقَمُوا وَاللَّهِ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 نَكِيرَ سَيْفِهِ، وَشِدَّةَ وَطَاتِهِ ، وَنَكالَ وَقْعَتِهِ، وَتَنَمُّرَهُ 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تَكَافَأُوا</w:t>
      </w:r>
      <w:r>
        <w:rPr>
          <w:rStyle w:val="FootnoteAnchor"/>
          <w:rtl w:val="true"/>
        </w:rPr>
        <w:footnoteReference w:id="415"/>
      </w:r>
      <w:r>
        <w:rPr>
          <w:rFonts w:ascii="Amiri" w:hAnsi="Amiri" w:eastAsia="Amiri" w:cs="Amiri"/>
          <w:color w:val="111111"/>
          <w:sz w:val="28"/>
          <w:sz w:val="28"/>
          <w:szCs w:val="28"/>
          <w:rtl w:val="true"/>
          <w:lang w:bidi="ar-SA"/>
        </w:rPr>
        <w:t>عَلَى زِمَامٍ نَبَذَهُ إِلَيْهِ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لَأَعْتَقَلَهُ</w:t>
      </w:r>
      <w:r>
        <w:rPr>
          <w:rStyle w:val="FootnoteAnchor"/>
          <w:rtl w:val="true"/>
        </w:rPr>
        <w:footnoteReference w:id="416"/>
      </w:r>
      <w:r>
        <w:rPr>
          <w:rFonts w:ascii="Amiri" w:hAnsi="Amiri" w:eastAsia="Amiri" w:cs="Amiri"/>
          <w:color w:val="111111"/>
          <w:sz w:val="28"/>
          <w:sz w:val="28"/>
          <w:szCs w:val="28"/>
          <w:rtl w:val="true"/>
          <w:lang w:bidi="ar-SA"/>
        </w:rPr>
        <w:t>، وَسَارَ بِهِمْ سَيْراً سُجُحاً</w:t>
      </w:r>
      <w:r>
        <w:rPr>
          <w:rStyle w:val="FootnoteAnchor"/>
          <w:rtl w:val="true"/>
        </w:rPr>
        <w:footnoteReference w:id="417"/>
      </w:r>
      <w:r>
        <w:rPr>
          <w:rFonts w:ascii="Amiri" w:hAnsi="Amiri" w:eastAsia="Amiri" w:cs="Amiri"/>
          <w:color w:val="111111"/>
          <w:sz w:val="28"/>
          <w:sz w:val="28"/>
          <w:szCs w:val="28"/>
          <w:rtl w:val="true"/>
          <w:lang w:bidi="ar-SA"/>
        </w:rPr>
        <w:t xml:space="preserve">، لَا يُعْلَمُ خُشَاشُهُ </w:t>
      </w:r>
      <w:r>
        <w:rPr>
          <w:rStyle w:val="FootnoteAnchor"/>
          <w:rtl w:val="true"/>
        </w:rPr>
        <w:footnoteReference w:id="418"/>
      </w:r>
      <w:r>
        <w:rPr>
          <w:rFonts w:ascii="Amiri" w:hAnsi="Amiri" w:eastAsia="Amiri" w:cs="Amiri"/>
          <w:color w:val="111111"/>
          <w:sz w:val="28"/>
          <w:sz w:val="28"/>
          <w:szCs w:val="28"/>
          <w:rtl w:val="true"/>
          <w:lang w:bidi="ar-SA"/>
        </w:rPr>
        <w:t>، وَلَا يَتَتَعْتَعُ راكِبُهُ</w:t>
      </w:r>
      <w:r>
        <w:rPr>
          <w:rStyle w:val="FootnoteAnchor"/>
          <w:rtl w:val="true"/>
        </w:rPr>
        <w:footnoteReference w:id="419"/>
      </w:r>
      <w:r>
        <w:rPr>
          <w:rFonts w:ascii="Amiri" w:hAnsi="Amiri" w:eastAsia="Amiri" w:cs="Amiri"/>
          <w:color w:val="111111"/>
          <w:sz w:val="28"/>
          <w:sz w:val="28"/>
          <w:szCs w:val="28"/>
          <w:rtl w:val="true"/>
          <w:lang w:bidi="ar-SA"/>
        </w:rPr>
        <w:t>، وَلَأَوْرَدَهُمْ مَنْهَلاً رَوِيَا فَضْفاضاً</w:t>
      </w:r>
      <w:r>
        <w:rPr>
          <w:rStyle w:val="FootnoteAnchor"/>
          <w:rtl w:val="true"/>
        </w:rPr>
        <w:footnoteReference w:id="420"/>
      </w:r>
      <w:r>
        <w:rPr>
          <w:rFonts w:ascii="Amiri" w:hAnsi="Amiri" w:eastAsia="Amiri" w:cs="Amiri"/>
          <w:color w:val="111111"/>
          <w:sz w:val="28"/>
          <w:sz w:val="28"/>
          <w:szCs w:val="28"/>
          <w:rtl w:val="true"/>
          <w:lang w:bidi="ar-SA"/>
        </w:rPr>
        <w:t xml:space="preserve">تَطْفَحُ ضِفَتاهُ </w:t>
      </w:r>
      <w:r>
        <w:rPr>
          <w:rStyle w:val="FootnoteAnchor"/>
          <w:rtl w:val="true"/>
        </w:rPr>
        <w:footnoteReference w:id="421"/>
      </w:r>
      <w:r>
        <w:rPr>
          <w:rFonts w:ascii="Amiri" w:hAnsi="Amiri" w:eastAsia="Amiri" w:cs="Amiri"/>
          <w:color w:val="111111"/>
          <w:sz w:val="28"/>
          <w:sz w:val="28"/>
          <w:szCs w:val="28"/>
          <w:rtl w:val="true"/>
          <w:lang w:bidi="ar-SA"/>
        </w:rPr>
        <w:t xml:space="preserve">، وَلَا يَتَرَنَّمُ </w:t>
      </w:r>
      <w:r>
        <w:rPr>
          <w:rStyle w:val="FootnoteAnchor"/>
          <w:rtl w:val="true"/>
        </w:rPr>
        <w:footnoteReference w:id="422"/>
      </w:r>
      <w:r>
        <w:rPr>
          <w:rFonts w:ascii="Amiri" w:hAnsi="Amiri" w:eastAsia="Amiri" w:cs="Amiri"/>
          <w:color w:val="111111"/>
          <w:sz w:val="28"/>
          <w:sz w:val="28"/>
          <w:szCs w:val="28"/>
          <w:rtl w:val="true"/>
          <w:lang w:bidi="ar-SA"/>
        </w:rPr>
        <w:t>جانباهُ ، وَلَأَصْدَرَهُمْ بِطَاناً</w:t>
      </w:r>
      <w:r>
        <w:rPr>
          <w:rStyle w:val="FootnoteAnchor"/>
          <w:rtl w:val="true"/>
        </w:rPr>
        <w:footnoteReference w:id="423"/>
      </w:r>
      <w:r>
        <w:rPr>
          <w:rFonts w:ascii="Amiri" w:hAnsi="Amiri" w:eastAsia="Amiri" w:cs="Amiri"/>
          <w:color w:val="111111"/>
          <w:sz w:val="28"/>
          <w:sz w:val="28"/>
          <w:szCs w:val="28"/>
          <w:rtl w:val="true"/>
          <w:lang w:bidi="ar-SA"/>
        </w:rPr>
        <w:t>، وَنَصَحَ لَهُمْ سِرّاً وَإِعْلَانَاً ، غَيْرَ مُتَجَلٌ مِنْهُمْ بِطائِلٍ إِلَّا بِغَمْرِ النَّاهِلِ</w:t>
      </w:r>
      <w:r>
        <w:rPr>
          <w:rStyle w:val="FootnoteAnchor"/>
          <w:rtl w:val="true"/>
        </w:rPr>
        <w:footnoteReference w:id="424"/>
      </w:r>
      <w:r>
        <w:rPr>
          <w:rFonts w:ascii="Amiri" w:hAnsi="Amiri" w:eastAsia="Amiri" w:cs="Amiri"/>
          <w:color w:val="111111"/>
          <w:sz w:val="28"/>
          <w:sz w:val="28"/>
          <w:szCs w:val="28"/>
          <w:rtl w:val="true"/>
          <w:lang w:bidi="ar-SA"/>
        </w:rPr>
        <w:t>، وَرَدْعَةِ سَوْرَةِ السَّاعِبِ</w:t>
      </w:r>
      <w:r>
        <w:rPr>
          <w:rStyle w:val="FootnoteAnchor"/>
          <w:rtl w:val="true"/>
        </w:rPr>
        <w:footnoteReference w:id="425"/>
      </w:r>
      <w:r>
        <w:rPr>
          <w:rFonts w:ascii="Amiri" w:hAnsi="Amiri" w:eastAsia="Amiri" w:cs="Amiri"/>
          <w:color w:val="111111"/>
          <w:sz w:val="28"/>
          <w:sz w:val="28"/>
          <w:szCs w:val="28"/>
          <w:rtl w:val="true"/>
          <w:lang w:bidi="ar-SA"/>
        </w:rPr>
        <w:t>، وَلَفُتِحَتْ عَلَيْهِمْ بَرَكاتٌ مِنَ السَّماءِ وَالْأَرْضِ، وَسَيَأْخُذُهُمُ اللهُ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هَلُمَّنَّ فَاسْمَعْنَ وَمَا عِشْتُنَّ أَرَاكُنَّ الدَّهْرُ عَجَباً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تَعْجَبْ فَقَدْ أَعْجَبَكَ الْحادِثُ إِلَى أَيَّ لَجَأَ لَجَاوا؟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عُرْوَةٍ تَمَسَّكوا لَبِئْسَ الْمَوْلَى وَلَبِئْسَ الْعَشِيرُ، بِئْسَ لِلظَّالِمِينَ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إسْتَبْدَلُوا </w:t>
      </w:r>
    </w:p>
    <w:p>
      <w:pPr>
        <w:pStyle w:val="BookText"/>
        <w:rPr/>
      </w:pPr>
      <w:r>
        <w:rPr>
          <w:rFonts w:ascii="Amiri" w:hAnsi="Amiri" w:eastAsia="Amiri" w:cs="Amiri"/>
          <w:color w:val="111111"/>
          <w:sz w:val="28"/>
          <w:sz w:val="28"/>
          <w:szCs w:val="28"/>
          <w:rtl w:val="true"/>
          <w:lang w:bidi="ar-SA"/>
        </w:rPr>
        <w:t>وَاللَّهِ الذُّنابَى بِالْقَوَادِمِ ، وَالْعَجُزَ بِالْكاهِلِ</w:t>
      </w:r>
      <w:r>
        <w:rPr>
          <w:rStyle w:val="FootnoteAnchor"/>
          <w:rtl w:val="true"/>
        </w:rPr>
        <w:footnoteReference w:id="426"/>
      </w:r>
      <w:r>
        <w:rPr>
          <w:rFonts w:ascii="Amiri" w:hAnsi="Amiri" w:eastAsia="Amiri" w:cs="Amiri"/>
          <w:color w:val="111111"/>
          <w:sz w:val="28"/>
          <w:sz w:val="28"/>
          <w:szCs w:val="28"/>
          <w:rtl w:val="true"/>
          <w:lang w:bidi="ar-SA"/>
        </w:rPr>
        <w:t>، فَرَغْمَا لِمَعَاطِسِ قَوْمٍ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وَلَكِنْ لَا يَشْعُرُونَ، وَيْحَهُمْأَفَمَنْ يَهْدِي إِلَى الْحَقِّ أَحَقُّ أَن يُتَّبَعَ أَمْ مَن لا يَهِدِّي إِلَّا أَن يُهْدَى فَمَا لَكُمْ كَيْفَ تَحْكُمُونَ</w:t>
      </w:r>
      <w:r>
        <w:rPr>
          <w:rStyle w:val="FootnoteAnchor"/>
          <w:rtl w:val="true"/>
        </w:rPr>
        <w:footnoteReference w:id="4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لَعَمْرُ إِلهِكُنَّ لَقَدْ لَفَحَتْ ، فَنَظِرَةٌ رَيْنَما تُنْتِجُ ، ثُمَّ احْتَلِبُوها طلاعَ الْقَعْبِ دَماً عَبِيطاً ، وَذَعَافاً مُمْقِراً</w:t>
      </w:r>
      <w:r>
        <w:rPr>
          <w:rStyle w:val="FootnoteAnchor"/>
          <w:rtl w:val="true"/>
        </w:rPr>
        <w:footnoteReference w:id="428"/>
      </w:r>
      <w:r>
        <w:rPr>
          <w:rFonts w:ascii="Amiri" w:hAnsi="Amiri" w:eastAsia="Amiri" w:cs="Amiri"/>
          <w:color w:val="111111"/>
          <w:sz w:val="28"/>
          <w:sz w:val="28"/>
          <w:szCs w:val="28"/>
          <w:rtl w:val="true"/>
          <w:lang w:bidi="ar-SA"/>
        </w:rPr>
        <w:t xml:space="preserve">، هُنَالِكَ يَخْسَرُ الْمُبْطِلُونَ، وَيَعْرِفُ التّالُونَ غِبْ ما أَسَّسَ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طِيبُوا عَنْ دُنْيَاكُمْ أَنْفُساً ، وَاطْمَئِنُّوا لِلْفِتْنَةِ جَأْشَاً، وَأَبْشِرُوا بِسَيْفِ صارِمٍ ، وَبِقَرْح شامِلٍ، يَدَعُ فَيْنَكُمْ زَهِيداً ، وَجَمْعَكُمْ حَصِيداً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حَسْرَةً لَكُمْ، وَأَنَّى بِكُمْ، وَقَدْ عَمِيَتْ عَلَيْكُمْ أَنلْزِمُكُمُوها وَأَنْتُمْ لَها كارهُونَ</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وشجبت بضعة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خطابها الرائع البليغ الاعتداء الصارخ على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وندّدت بمن غصب الخلافة الإسلامية منهم ، فإن القوم قد وضعوها في غير موضعها ، وضيّعوا بذلك عترة نبيّهم وهم رواسي الرسالة ، وقواعد النبوّة </w:t>
      </w:r>
    </w:p>
    <w:p>
      <w:pPr>
        <w:pStyle w:val="BookText"/>
        <w:rPr/>
      </w:pPr>
      <w:r>
        <w:rPr>
          <w:rFonts w:ascii="Amiri" w:hAnsi="Amiri" w:eastAsia="Amiri" w:cs="Amiri"/>
          <w:color w:val="111111"/>
          <w:sz w:val="28"/>
          <w:sz w:val="28"/>
          <w:szCs w:val="28"/>
          <w:rtl w:val="true"/>
          <w:lang w:bidi="ar-SA"/>
        </w:rPr>
        <w:t xml:space="preserve">والإمامة ، وفي بيوتهم هبط الروح الأمين ، وتنزل الذكر الحكيم ، وقد حفل خطابها القيم بأمور بالغة الخطورة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ذكرت أهم أسباب الوثيقة التي من أجلها زهد القوم في أبي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ونقموا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نکیر سيف الإمام الذي حصد به رؤوس المشركين والملحدين ، ونافح به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جميع المواقف والمشاهد ، ووتر به الأقربين والأبعدين في سبيل إقامة دعائم الدين، ومن الطبيعي أن ذلك أولد في نفوس القوم عظيم الحقد والكراهية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حتف الكافرين، وغيظ المنافقين ، لم يصانع ولم يحاب ، ولم تأخذه في الله لومة لائم ،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لَأَنْصِفَنَّ الْمَظْلُومَ مِنْ ظالِمِهِ ، وَلأَقودَنَّ الظَّالِمَ بِخِزَامَتِهِ ، حَتَّى أُوردَهُ مَنْهَلَ الْحَقِّ وَإِنْ كَانَ كارها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تنمره في ذات الله ، فقد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الله ، ورصد جميع طاقاته لإحياء دين الله ، وإقامة سننه ، وقد قذف نفسه في لهوات الحروب ، وخاض الغمرات والأهوال ، ووطأ صماخ المشركين بأخمصه حتى استقام أمر هذا الدين، وقام على سوقه عبل الذراع ، كلّ ذلك ببركة جهوده ، وعظيم جهاده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الأسباب هي التي أدت إلى بعض القوم وحقدهم عليه ، بالإضافة إلى حسدهم على ما منحه الله من المواهب والكمالات ، والحسد يولد ضغناً وحقداً في النفوس ، ويلقي الناس في شرّ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لو قلدت أمورها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وتابعت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لظفرت بما يلي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يسير فيهم بسيرة العدل والحق ، ويحكم بما أنزل الله تعالى ، ولا يضام في ظلّ حكمه أحد ، ولا تهدر كرامة أي فرد منهم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يوردهم منهلاً عذباً ، ويقود ركبهم إلى الشاطئ الآمن ، والسلامة ، ويفيض عليهم بالخير والبركات ، ويغدق عليهم بالنعم فلا يشكو أحد في ظل عدله الحرمان والجوع والفقر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ينصح لهم في السرّ والعلانية ، ويهديهم إلى سواء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سلام الله عليه لو تقلد زمام الحكم لما تحلّى من دنياهم بطائل ، وما استأثر من أموالهم بشيء ، ولشاركهم في البأساء والضراء ، وقد حقق ذلك حينما آلت إليه أمور المسلمين ، فقد اكتفى من دنياه بطمريه ، ومن طعامه بقرصيه ، وما وضع لبنة على لبنة ، وواسى الفقراء والمحرومين، وقد قال كلمته الخالدة في المواساة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 وَلَا أُشَارِكَهُمْ فِي مَكَارِهِ الدَّهْرِ ، أَوْ أَكُونَ أُسْوَةً لَهُمْ فِي جُشُوبَةِ الْعَيْشِ </w:t>
      </w:r>
      <w:r>
        <w:rPr>
          <w:rFonts w:eastAsia="Amiri" w:cs="Amiri" w:ascii="Amiri" w:hAnsi="Amiri"/>
          <w:color w:val="111111"/>
          <w:sz w:val="28"/>
          <w:szCs w:val="28"/>
          <w:rtl w:val="true"/>
          <w:lang w:bidi="ar-SA"/>
        </w:rPr>
        <w:t>!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يحفل تاريخ المسلمين بحاكم مثله في زهده وورعه وعدله ، وتجنّبه عن أموال الرعية ، وقد بقيت سيرته من أروع الأمثلة التي يعتزّ بها المسلمون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تولى الخلافة من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لانتشرت الخيرات والبركات، وعمّت النعم جميع أرجاء البلاد، وأكل الناس من فوق رؤوسهم ومن تحت أرجلهم ، ولكنّ المسلمين حرموا أنفسهم السعادة وحرموها للأجيال اللاحقة من بعدهم ، فقد استبدلوا الذنابي بالقوادم ، والعجز بالكاهل ، وتركوا من يهديهم إلى الحق ويسير فيهم بسيرة العدل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واستشفّت بضعة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وراء الغيب النتائج الفظيعة التي تترتب </w:t>
      </w:r>
    </w:p>
    <w:p>
      <w:pPr>
        <w:pStyle w:val="BookText"/>
        <w:rPr/>
      </w:pPr>
      <w:r>
        <w:rPr>
          <w:rFonts w:ascii="Amiri" w:hAnsi="Amiri" w:eastAsia="Amiri" w:cs="Amiri"/>
          <w:color w:val="111111"/>
          <w:sz w:val="28"/>
          <w:sz w:val="28"/>
          <w:szCs w:val="28"/>
          <w:rtl w:val="true"/>
          <w:lang w:bidi="ar-SA"/>
        </w:rPr>
        <w:t xml:space="preserve">على ما ارتكبه القوم ، وهي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انتشار الفتن بين المسلمين ، وانشقاق صفوفهم ، وتقلّل وحدتهم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تنكيلهم وإرهاقهم من قبل السلطات الجائرة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استبداد الظالمين بشؤونهم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تحققت هذه النتائج الخطيرة على مسرح الحياة حينما استولى الأمويون على زمام الحكم ، فقد حكم معاوية فتسلّط على رقاب المسلمين وولى عليهم جلاوزته الجلادين ،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بن جندب ، وبسر بن أبي أرطاة ، وزياد بن أبيه ، فأمعنوا في إرهاق المسلمين والتنكيل بهم، وأذاعوا الخوف بين المسلمين، وفي عهد زياد كان الناس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انج سعد فقد هلك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وتولّى من بعده يزيد فاستعمل على المسلمين ابن مرجانة ، ففعل الأفاعيل المنكرة التي سوّد بها وجه التاريخ ، وهكذا أخذت الخلافة الإسلامية تنتقل من ظالم إلى ظالم ، ومن جائر إلى جائر حتى ضجّت البلاد من الظلم والجور والاستبداد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الأسباب الوثيقة التي بيّنتها في خطابها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ناهضت الحكم القائم ، وناجزته بجميع إمكانياتها ، وطالبت المسلمين بالقيام لقلب الحكم ، ودعتهم إلى الثورة لاستنقاذ الحقِّ الغصيب ، فقد طاف بها زوجها المظلوم أربعين يوماً على بيوت المهاجرين والأنصار تسألهم النجدة والنصرة ، فكانوا يقولون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بنت رسول الله ، قد مضت بيعتنا لهذا الرجل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فتجيبهم مستنكرة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أَفَتَدَعُونَ تُراثَ رَسولِ اللهِ يَخْرُجُ مِنْ دَارِهِ إِلَى غَيْرِ دارِهِ ؟</w:t>
      </w:r>
    </w:p>
    <w:p>
      <w:pPr>
        <w:pStyle w:val="BookText"/>
        <w:rPr/>
      </w:pPr>
      <w:r>
        <w:rPr>
          <w:rFonts w:ascii="Amiri" w:hAnsi="Amiri" w:eastAsia="Amiri" w:cs="Amiri"/>
          <w:color w:val="111111"/>
          <w:sz w:val="28"/>
          <w:sz w:val="28"/>
          <w:szCs w:val="28"/>
          <w:rtl w:val="true"/>
          <w:lang w:bidi="ar-SA"/>
        </w:rPr>
        <w:t xml:space="preserve">وأخذوا يعتذرون لها 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بنت رسول الله ، لو أن زوجك سبق إلينا قبل أبي بكر لما عدلنا به </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ويجيبهم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أَفَكُنْتُ أَدَعُ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بَيْتِهِ لَمْ أَدْفِنَهُ ، ثُمَّ أَخْرُجُ انازِعُ النَّاسَ سُلْطَانَهُ ؟ </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وتدعم بضعة الرسول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أبو الْحَسَن إِلّا ما كانَ يَنْبَغِي لَهُ ، وَقَدْ صَنَعوا ما اللهُ حَسِيبُهُمْ عَلَيْهِ</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وقد خطبت سلام الله عليها خطبتها الشهيرة ، واستنهضت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فصولها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 المسلمين، وحفّزتهم على الثورة، وطالبتهم بإرجاع الخلافة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قالت مخاطبة بني قيلة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إِيْهَا بَنِي قَيْلَةَ ، أَأَعْضَمُ تُرَاثَ أَبِي وَأَنتُمْ بِمَرْأَى وَمَسْمَع ، تَبْلُغْكُمُ الدَّعْوَةُ ، وَشَمَلَكُمُ الصَّوْتُ ، وَفِيكُمُ الْعُدَّةُ ، وَلَكُمُ الدَارُ وَالْجَنَنُ ، وَأَنْتُمْ نُخْبَةُ اللهِ الَّتي انتُخِبَتْ ، وَخَيْرَتُهُ التي اختارَ ، بادَيْتُمُ الْعَرَبَ ، وَبادَهْتُمُ الْأمورَ ، وَكافَحْتُمُ الْبُهْمَ ، حَتَّى دارَتْ بِكُمْ رَحى الإِسْلامِ ، وَدَرٌ حَلْبَهُ ، وَخَبَتْ نِيرانُ الْحَرْبِ ، وَسَكَنَتْ فَوْرَةُ الشِّرْكِ ، وَهَدَأَتْ دَعْوَةُ الْهَرَجِ ، وَاسْتَوْثَقَ نِظَامُ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أَفَتَأَخَّرْتُمْ بَعْدَ الْإِقْدامِ ، وَنَكَرْتُمْ بَعْدَ الشِّدَّةِ ، وَجَبْنْتُمْ بَعْدَ الشَّجَاعَةِ عَنْ قَوْمٍ نَكَثوا أَيْمَانَهُمْ مِنْ بَعْدِ عَهْدِهِمْ ، وَطَعَمُوا فِي دِينِكُمْ ، فَقَاتِلُوا أَئِمَّةَ الْكُفْرِ إِنَّهُمْ لَا إِيمَانَ لَهُمْ لَعَلَّهُمْ يَنْتَهُونَ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أثارت حفائظ النفوس، وألهبت نار الثورة في خطابها الكبير ، إلا أنّ أبا بكر استقبلها بالاعتذار واللين، وأظهر لها بالغ الاحترام والتقدير ، فأخمد الثورة ، وشل حركتها ، فلم تجد سلام الله عليها مجالاً لاسترجاع حق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وأخذت تبثّ الشكوى والشجا إلى أبيها ، وخلدت إلى الصبر على ما انتابها من المحن والخطوب </w:t>
      </w:r>
      <w:r>
        <w:rPr>
          <w:rFonts w:eastAsia="Amiri" w:cs="Amiri" w:ascii="Amiri" w:hAnsi="Amiri"/>
          <w:color w:val="111111"/>
          <w:sz w:val="28"/>
          <w:szCs w:val="28"/>
          <w:rtl w:val="true"/>
          <w:lang w:bidi="ar-SA"/>
        </w:rPr>
        <w:t xml:space="preserve">. </w:t>
      </w:r>
      <w:bookmarkStart w:id="323" w:name="pg16314_209835"/>
    </w:p>
    <w:p>
      <w:pPr>
        <w:pStyle w:val="Heading4"/>
        <w:numPr>
          <w:ilvl w:val="3"/>
          <w:numId w:val="1"/>
        </w:numPr>
        <w:rPr/>
      </w:pPr>
      <w:bookmarkStart w:id="324" w:name="__RefHeading___Toc5903726_1280447820"/>
      <w:bookmarkStart w:id="325" w:name="_Toc117"/>
      <w:bookmarkEnd w:id="323"/>
      <w:bookmarkEnd w:id="324"/>
      <w:r>
        <w:rPr/>
        <w:t>3</w:t>
      </w:r>
      <w:r>
        <w:rPr>
          <w:rtl w:val="true"/>
        </w:rPr>
        <w:t xml:space="preserve"> - </w:t>
      </w:r>
      <w:r>
        <w:rPr>
          <w:rtl w:val="true"/>
        </w:rPr>
        <w:t>الإمام الحسن</w:t>
      </w:r>
      <w:r>
        <w:rPr>
          <w:rtl w:val="true"/>
        </w:rPr>
        <w:t>(</w:t>
      </w:r>
      <w:r>
        <w:rPr>
          <w:rtl w:val="true"/>
        </w:rPr>
        <w:t>عليه السلام</w:t>
      </w:r>
      <w:r>
        <w:rPr>
          <w:rtl w:val="true"/>
        </w:rPr>
        <w:t>)</w:t>
      </w:r>
      <w:bookmarkEnd w:id="325"/>
    </w:p>
    <w:p>
      <w:pPr>
        <w:pStyle w:val="BookText"/>
        <w:rPr/>
      </w:pPr>
      <w:r>
        <w:rPr>
          <w:rFonts w:ascii="Amiri" w:hAnsi="Amiri" w:eastAsia="Amiri" w:cs="Amiri"/>
          <w:color w:val="111111"/>
          <w:sz w:val="28"/>
          <w:sz w:val="28"/>
          <w:szCs w:val="28"/>
          <w:rtl w:val="true"/>
          <w:lang w:bidi="ar-SA"/>
        </w:rPr>
        <w:t>وما استقر في نفس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اللوعة والأسى على ضياع حقه وغصب تراثه ، قد استقر في نفس وليده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انطلق إلى مسجد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فرأى أبا بكر على منبر المسجد يخطب الناس ، فالتاع ووجّه إليه لاذع النقد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مِنْبَرِ أَبِي ، وَاذْهَبْ إِلَى مِنْبَرِ أَبيكَ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وبهت أبو بكر ، وتطلعت أبصار الناس إلى القائل ، فإذا هو حفيد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وريحانته ، فأخذتهم الحيرة والدهشة ، وساد عليهم الوجوم ، واسترد أبوبكر خاطره ، فتدارك الموقف فقال له بناعم 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صدقت والله ، إنّه لمنبر أبيك لا منبر أبي</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وجاء في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الاحتجاج كان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على هامش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الحسن قال لأبي بكر هذه الكلمة ، ووقع للحسين ذلك مع عمر بن الخطاب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احتجاج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غضون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انبعث عن نضوج وطموح وذكاء ، وكشف عن آلام مرهقة كان يكنّها في أعماق نفسه على ضياع حق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يرى المنبر يرقاه جده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يدعو الناس إلى الله ، ويهديهم إلى سواء السبيل ، وقد اختفى ذلك النور ، واحتجب ذلك الصوت ، وهو لا يجد أحداً خليقاً بأن يخلفه سوى أبيه سيّد الأوصياء الذي نافح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المواقف والمشاهد </w:t>
      </w:r>
      <w:r>
        <w:rPr>
          <w:rFonts w:eastAsia="IRNazanin" w:cs="IRNazanin"/>
          <w:color w:val="111111"/>
          <w:sz w:val="28"/>
          <w:szCs w:val="28"/>
          <w:rtl w:val="true"/>
          <w:lang w:bidi="fa-IR"/>
        </w:rPr>
        <w:t>.</w:t>
      </w:r>
    </w:p>
    <w:p>
      <w:pPr>
        <w:pStyle w:val="Heading4"/>
        <w:numPr>
          <w:ilvl w:val="3"/>
          <w:numId w:val="1"/>
        </w:numPr>
        <w:rPr/>
      </w:pPr>
      <w:bookmarkStart w:id="326" w:name="__RefHeading___Toc5903728_1280447820"/>
      <w:bookmarkStart w:id="327" w:name="_Toc118"/>
      <w:bookmarkEnd w:id="326"/>
      <w:r>
        <w:rPr/>
        <w:t>4</w:t>
      </w:r>
      <w:r>
        <w:rPr>
          <w:rtl w:val="true"/>
        </w:rPr>
        <w:t xml:space="preserve"> - </w:t>
      </w:r>
      <w:r>
        <w:rPr>
          <w:rtl w:val="true"/>
        </w:rPr>
        <w:t>سلمان الفارسى</w:t>
      </w:r>
      <w:bookmarkEnd w:id="32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واندفع سلمان الفارسي ابن الإسلام البار، ومنبع التقوى والصلاح ، إلى الانكار </w:t>
      </w:r>
      <w:bookmarkStart w:id="328" w:name="pg16314_209836"/>
    </w:p>
    <w:p>
      <w:pPr>
        <w:pStyle w:val="BookText"/>
        <w:rPr/>
      </w:pPr>
      <w:bookmarkEnd w:id="328"/>
      <w:r>
        <w:rPr>
          <w:rFonts w:ascii="IRNazanin" w:hAnsi="IRNazanin" w:eastAsia="IRNazanin"/>
          <w:color w:val="111111"/>
          <w:sz w:val="28"/>
          <w:sz w:val="28"/>
          <w:szCs w:val="28"/>
          <w:rtl w:val="true"/>
          <w:lang w:bidi="fa-IR"/>
        </w:rPr>
        <w:t xml:space="preserve">على القوم والاحتجاج عليهم ، فقد راح يتكلم مع أبي بكر قائلا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بكر ، إلى من تسند أمرك إذا نزل بك ما لا تعرفه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من تفزع إذا سئلت عمّا لا تعلمه ؟ وما عذرك في تقدّم من هو أعلم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أعلم بتأويل كتاب الله تعالى وسنّة نبيه ، ومَن قدمه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 وأوصاكم به عند وفاته ، فنبذتم قوله ، وتناسيتم وصيّته ، وأخلفتم الوعد ، ونقضتم العهد ، وحللتم العقد الذي كان عقده عليكم من النفوذ تحت راية أسامة بن زید</w:t>
      </w:r>
      <w:r>
        <w:rPr>
          <w:rFonts w:eastAsia="IRNazanin" w:cs="IRNazanin"/>
          <w:color w:val="111111"/>
          <w:sz w:val="28"/>
          <w:szCs w:val="28"/>
          <w:rtl w:val="true"/>
          <w:lang w:bidi="fa-IR"/>
        </w:rPr>
        <w:t xml:space="preserve">» </w:t>
      </w:r>
      <w:r>
        <w:rPr>
          <w:rStyle w:val="FootnoteAnchor"/>
          <w:rtl w:val="true"/>
        </w:rPr>
        <w:footnoteReference w:id="437"/>
      </w:r>
    </w:p>
    <w:p>
      <w:pPr>
        <w:pStyle w:val="Heading4"/>
        <w:numPr>
          <w:ilvl w:val="3"/>
          <w:numId w:val="1"/>
        </w:numPr>
        <w:rPr/>
      </w:pPr>
      <w:bookmarkStart w:id="329" w:name="__RefHeading___Toc5903730_1280447820"/>
      <w:bookmarkStart w:id="330" w:name="_Toc119"/>
      <w:bookmarkEnd w:id="329"/>
      <w:r>
        <w:rPr/>
        <w:t>5</w:t>
      </w:r>
      <w:r>
        <w:rPr>
          <w:rtl w:val="true"/>
        </w:rPr>
        <w:t xml:space="preserve">- </w:t>
      </w:r>
      <w:r>
        <w:rPr>
          <w:rtl w:val="true"/>
        </w:rPr>
        <w:t>عمّار بن ياسر</w:t>
      </w:r>
      <w:bookmarkEnd w:id="33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وانطلق الطيب ابن الطيب عمّار بن ياسر إلى محاججة القوم،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قريش ، و یا معاشر المسلمين ، إن كنتم علمتم ، وإلا فاعلموا أن أهل بيت نبيكم أولى به ، وأحق بإرثه ، وأقوم بأمور الدين ، وآمن على المؤمنين ، واحفظ لملته ، وأنصح لأمته ، فمروا صاحبكم فليرة الحق إلى أهله ، قبل أن يضطرب حبلكم ، ويضعف أمركم ، ويظهر شقاقكم ، وتعظم الفتنة بكم ، وتختلفون فيما بينكم، ويطمع فيكم عدوّكم ، فقد علمتم أنّ بني هاشم أولى بهذا الأمر منكم ، وعليّ أقرب منكم إلى نبيّكم ، وهو من بينهم وليكم بعهد الله ورسوله ، وفرق ظاهر قد عرفتموه ، في حال بعد حال ، عند سد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أبوابكم التي كانت إلى المسجد كلّها غير بابه ، وإيثاره إياه بكريمته فاطمة دون ساير من خطبها إليه منكم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 وَمَنْ أَرادَ الْحِكْمَةَ فَلْيَأْتِها مِنْ بابِها ، وأنكم جميعاً مضطرون فيما أشكل عليكم من أمور دينكم إليه ، وهو مستغن عن كل أحد منكم ، إلى ما له من السوابق التي ليست لأفضلكم عند نفسه ، فما بالكم تحيدون </w:t>
      </w:r>
      <w:bookmarkStart w:id="331" w:name="pg16314_209837"/>
    </w:p>
    <w:p>
      <w:pPr>
        <w:pStyle w:val="BookText"/>
        <w:rPr/>
      </w:pPr>
      <w:bookmarkEnd w:id="331"/>
      <w:r>
        <w:rPr>
          <w:rFonts w:ascii="Amiri" w:hAnsi="Amiri" w:eastAsia="Amiri" w:cs="Amiri"/>
          <w:color w:val="111111"/>
          <w:sz w:val="28"/>
          <w:sz w:val="28"/>
          <w:szCs w:val="28"/>
          <w:rtl w:val="true"/>
          <w:lang w:bidi="ar-SA"/>
        </w:rPr>
        <w:t xml:space="preserve">عنه ؟ وتبتزون عليّاً حقه ، وتؤثرون الحياة الدنيا على الآخرة ، بئس للظالمين بدلاً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أعطوه ما جعله الله له ، ولا تولّوا عنه مدبرين ، ولا ترتدوا على أعقابكم فتنقلبوا خاسرین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5903732_1280447820"/>
      <w:bookmarkStart w:id="333" w:name="_Toc120"/>
      <w:bookmarkEnd w:id="332"/>
      <w:r>
        <w:rPr/>
        <w:t>6</w:t>
      </w:r>
      <w:r>
        <w:rPr>
          <w:rtl w:val="true"/>
        </w:rPr>
        <w:t xml:space="preserve">- </w:t>
      </w:r>
      <w:r>
        <w:rPr>
          <w:rtl w:val="true"/>
        </w:rPr>
        <w:t>خزيمة بن ثابت</w:t>
      </w:r>
      <w:bookmarkEnd w:id="333"/>
    </w:p>
    <w:p>
      <w:pPr>
        <w:pStyle w:val="BookText"/>
        <w:rPr/>
      </w:pPr>
      <w:r>
        <w:rPr>
          <w:rFonts w:ascii="IRNazanin" w:hAnsi="IRNazanin" w:eastAsia="IRNazanin"/>
          <w:color w:val="111111"/>
          <w:sz w:val="28"/>
          <w:sz w:val="28"/>
          <w:szCs w:val="28"/>
          <w:rtl w:val="true"/>
          <w:lang w:bidi="fa-IR"/>
        </w:rPr>
        <w:t xml:space="preserve">وانبرى الصحابي العظيم خزيمة بن ثابت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 ، ألستم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شهادتي وحدي ، ولم يرد معي غيري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بَيْتِى يُفَرِّقُونَ بَيْنَ الْحَقِّ وَالْباطِلِ ، وَهُمُ الْأَئِمَّةُ الَّذِينَ يُقْتَدى بِهِمْ ، وقد قلت ما علمت ، وما على الرسول إلا البلاغ المبين</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5903734_1280447820"/>
      <w:bookmarkStart w:id="335" w:name="_Toc121"/>
      <w:bookmarkEnd w:id="334"/>
      <w:r>
        <w:rPr/>
        <w:t>7</w:t>
      </w:r>
      <w:r>
        <w:rPr>
          <w:rtl w:val="true"/>
        </w:rPr>
        <w:t xml:space="preserve"> - </w:t>
      </w:r>
      <w:r>
        <w:rPr>
          <w:rtl w:val="true"/>
        </w:rPr>
        <w:t>أبو الهيثم بن التيهان</w:t>
      </w:r>
      <w:bookmarkEnd w:id="335"/>
    </w:p>
    <w:p>
      <w:pPr>
        <w:pStyle w:val="BookText"/>
        <w:rPr/>
      </w:pPr>
      <w:r>
        <w:rPr>
          <w:rFonts w:ascii="Amiri" w:hAnsi="Amiri" w:eastAsia="Amiri" w:cs="Amiri"/>
          <w:color w:val="111111"/>
          <w:sz w:val="28"/>
          <w:sz w:val="28"/>
          <w:szCs w:val="28"/>
          <w:rtl w:val="true"/>
          <w:lang w:bidi="ar-SA"/>
        </w:rPr>
        <w:t xml:space="preserve">وانطلق الصحابي الكبير أبو الهيثم بن التيهان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وأنا أشهد على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أقام عليّاً يوم غدير خمّ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أقامه إلا للخلافة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أقامه إلا ليعلم الناس أنّه مولى من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 له ، وكثر الخوض في ذلك ، فبعثنا رجالاً منا إلى رسول الله فسألوه عن ذلك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وَلِيُّ الْمُؤْمِنِينَ بَعْدِي ، وَأَنْصَحُ النَّاسِ لِأُمَّتِي ، وقد شهدت بما حضرني فمن شاء فليؤمن ومن شاء فليكفر ، إنّ يوم الفصل كان ميقاتاً </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336" w:name="pg16314_209838"/>
    </w:p>
    <w:p>
      <w:pPr>
        <w:pStyle w:val="Heading4"/>
        <w:numPr>
          <w:ilvl w:val="3"/>
          <w:numId w:val="1"/>
        </w:numPr>
        <w:rPr/>
      </w:pPr>
      <w:bookmarkStart w:id="337" w:name="__RefHeading___Toc5903736_1280447820"/>
      <w:bookmarkStart w:id="338" w:name="_Toc122"/>
      <w:bookmarkEnd w:id="336"/>
      <w:bookmarkEnd w:id="337"/>
      <w:r>
        <w:rPr/>
        <w:t>8</w:t>
      </w:r>
      <w:r>
        <w:rPr>
          <w:rtl w:val="true"/>
        </w:rPr>
        <w:t xml:space="preserve">- </w:t>
      </w:r>
      <w:r>
        <w:rPr>
          <w:rtl w:val="true"/>
        </w:rPr>
        <w:t>سهل بن حنيف</w:t>
      </w:r>
      <w:bookmarkEnd w:id="338"/>
    </w:p>
    <w:p>
      <w:pPr>
        <w:pStyle w:val="BookText"/>
        <w:rPr/>
      </w:pPr>
      <w:r>
        <w:rPr>
          <w:rFonts w:ascii="Amiri" w:hAnsi="Amiri" w:eastAsia="Amiri" w:cs="Amiri"/>
          <w:color w:val="111111"/>
          <w:sz w:val="28"/>
          <w:sz w:val="28"/>
          <w:szCs w:val="28"/>
          <w:rtl w:val="true"/>
          <w:lang w:bidi="ar-SA"/>
        </w:rPr>
        <w:t xml:space="preserve">واندفع سهل بن حنيف ، فحمد الله وأثنى عليه ، وصلّى على النبي وآله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اشهدوا عليَّ ، إنّي أشهد على رسول الله الله وقد رأيته في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بيد علي بن أبي طالب الا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هذا عَلِيٌّ إِمَامُكُمْ مِنْ بَعْدِي ، وَوَصِيِّي فِي حَياتِي وَبَعْدَ وَفاتِي ، وَقاضِي دَيْنِي ، وَمُنْجِزُ وَعْدِي ، وَأَوَّلُ مَنْ يُصافِحُنِي عَلَى حَوْضِي ، وَطُوبى لِمَنْ تَبِعَهُ وَنَصَرَهُ ، وَالْوَيْلُ لِمَنْ تَخَلَّفَ عَنْهُ وَخَذَلَهُ</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5903738_1280447820"/>
      <w:bookmarkStart w:id="340" w:name="_Toc123"/>
      <w:bookmarkEnd w:id="339"/>
      <w:r>
        <w:rPr/>
        <w:t>9</w:t>
      </w:r>
      <w:r>
        <w:rPr>
          <w:rtl w:val="true"/>
        </w:rPr>
        <w:t xml:space="preserve">- </w:t>
      </w:r>
      <w:r>
        <w:rPr>
          <w:rtl w:val="true"/>
        </w:rPr>
        <w:t>عثمان بن حنيف</w:t>
      </w:r>
      <w:bookmarkEnd w:id="340"/>
    </w:p>
    <w:p>
      <w:pPr>
        <w:pStyle w:val="BookText"/>
        <w:rPr/>
      </w:pPr>
      <w:r>
        <w:rPr>
          <w:rFonts w:ascii="Amiri" w:hAnsi="Amiri" w:eastAsia="Amiri" w:cs="Amiri"/>
          <w:color w:val="111111"/>
          <w:sz w:val="28"/>
          <w:sz w:val="28"/>
          <w:szCs w:val="28"/>
          <w:rtl w:val="true"/>
          <w:lang w:bidi="ar-SA"/>
        </w:rPr>
        <w:t xml:space="preserve">وقام عثمان بن حنيف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نُجُومُ الْأَرْضِ ، فَلَا تَتَقَدَّمُوهُمْ ، فَهُمُ الْوَلَاةُ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وأي أهل بيتك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وَالطَّاهِرُونَ مِنْ وُلْدِهِ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5903740_1280447820"/>
      <w:bookmarkStart w:id="342" w:name="_Toc124"/>
      <w:bookmarkEnd w:id="341"/>
      <w:r>
        <w:rPr/>
        <w:t>10</w:t>
      </w:r>
      <w:r>
        <w:rPr>
          <w:rtl w:val="true"/>
        </w:rPr>
        <w:t xml:space="preserve"> - </w:t>
      </w:r>
      <w:r>
        <w:rPr>
          <w:rtl w:val="true"/>
        </w:rPr>
        <w:t>أبو أيوب الأنصاري</w:t>
      </w:r>
      <w:bookmarkEnd w:id="342"/>
    </w:p>
    <w:p>
      <w:pPr>
        <w:pStyle w:val="BookText"/>
        <w:rPr/>
      </w:pPr>
      <w:r>
        <w:rPr>
          <w:rFonts w:ascii="IRNazanin" w:hAnsi="IRNazanin" w:eastAsia="IRNazanin"/>
          <w:color w:val="111111"/>
          <w:sz w:val="28"/>
          <w:sz w:val="28"/>
          <w:szCs w:val="28"/>
          <w:rtl w:val="true"/>
          <w:lang w:bidi="fa-IR"/>
        </w:rPr>
        <w:t xml:space="preserve">وقال أبو أيوب الأنصاري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اتقوا الله عباد الله في أهل بيت نبيّكم ، وردّوا إليهم حقهم الذي جعله الله تعالى لهم ، فقد سمعتم مثل ما سمع اخواننا في مقام بعد مقام لنبيّنا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ومجلس بعد مجلس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بَيْتِي أَئِمَّتُكُمْ بَعْدِي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ويومئ إلى عليّ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الْبَرَرَةِ ، وَقاتِلُ الْكَفَرَةِ ، مَخْذُولٌ مَنْ خَذَلَهُ ، مَنْصُورٌ مَنْ نَصَرَهُ ، فَتُوبُوا إِلَى اللهِ مِنْ ظُلْمِكُم إِيَّاهُ ، إِنَّ اللهَ تَوَابٌ رَحِيمٌ ، وَلَا تَتَوَلَّوْا عَنْهُ </w:t>
      </w:r>
      <w:bookmarkStart w:id="343" w:name="pg16314_209839"/>
    </w:p>
    <w:p>
      <w:pPr>
        <w:pStyle w:val="BookText"/>
        <w:rPr/>
      </w:pPr>
      <w:bookmarkEnd w:id="343"/>
      <w:r>
        <w:rPr>
          <w:rFonts w:ascii="Amiri" w:hAnsi="Amiri" w:eastAsia="Amiri" w:cs="Amiri"/>
          <w:color w:val="111111"/>
          <w:sz w:val="28"/>
          <w:sz w:val="28"/>
          <w:szCs w:val="28"/>
          <w:rtl w:val="true"/>
          <w:lang w:bidi="ar-SA"/>
        </w:rPr>
        <w:t>مُدْبِرِينَ ، وَلَا تَتَوَلُّوا عَنْهُ مُعْرِضِينَ</w:t>
      </w:r>
      <w:r>
        <w:rPr>
          <w:rFonts w:eastAsia="Amiri" w:cs="Amiri" w:ascii="Amiri" w:hAnsi="Amiri"/>
          <w:color w:val="111111"/>
          <w:sz w:val="28"/>
          <w:szCs w:val="28"/>
          <w:rtl w:val="true"/>
          <w:lang w:bidi="ar-SA"/>
        </w:rPr>
        <w:t>»</w:t>
      </w:r>
      <w:r>
        <w:rPr>
          <w:rStyle w:val="FootnoteAnchor"/>
          <w:rtl w:val="true"/>
        </w:rPr>
        <w:footnoteReference w:id="443"/>
      </w:r>
    </w:p>
    <w:p>
      <w:pPr>
        <w:pStyle w:val="Heading4"/>
        <w:numPr>
          <w:ilvl w:val="3"/>
          <w:numId w:val="1"/>
        </w:numPr>
        <w:rPr/>
      </w:pPr>
      <w:bookmarkStart w:id="344" w:name="__RefHeading___Toc5903742_1280447820"/>
      <w:bookmarkStart w:id="345" w:name="_Toc125"/>
      <w:bookmarkEnd w:id="344"/>
      <w:r>
        <w:rPr/>
        <w:t>11</w:t>
      </w:r>
      <w:r>
        <w:rPr>
          <w:rtl w:val="true"/>
        </w:rPr>
        <w:t xml:space="preserve">- </w:t>
      </w:r>
      <w:r>
        <w:rPr>
          <w:rtl w:val="true"/>
        </w:rPr>
        <w:t>عتبة بن أبي لهب</w:t>
      </w:r>
      <w:bookmarkEnd w:id="345"/>
    </w:p>
    <w:p>
      <w:pPr>
        <w:pStyle w:val="BookText"/>
        <w:rPr/>
      </w:pPr>
      <w:r>
        <w:rPr>
          <w:rFonts w:ascii="Amiri" w:hAnsi="Amiri" w:eastAsia="Amiri" w:cs="Amiri"/>
          <w:color w:val="111111"/>
          <w:sz w:val="28"/>
          <w:sz w:val="28"/>
          <w:szCs w:val="28"/>
          <w:rtl w:val="true"/>
          <w:lang w:bidi="ar-SA"/>
        </w:rPr>
        <w:t xml:space="preserve">وقام عتبة بن أبي لهب وهو يذرف الدموع وينشد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مِنْهُمْ عَنْ أَبِي حَسَنِ</w:t>
      </w:r>
    </w:p>
    <w:p>
      <w:pPr>
        <w:pStyle w:val="BookText"/>
        <w:rPr/>
      </w:pPr>
      <w:r>
        <w:rPr>
          <w:rFonts w:ascii="Amiri" w:hAnsi="Amiri" w:eastAsia="Amiri" w:cs="Amiri"/>
          <w:color w:val="111111"/>
          <w:sz w:val="28"/>
          <w:sz w:val="28"/>
          <w:szCs w:val="28"/>
          <w:rtl w:val="true"/>
          <w:lang w:bidi="ar-SA"/>
        </w:rPr>
        <w:t>عَنْ أَوَّلِ الناسِ إيماناً وَسابِقَةٌ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وَآخِرِ النَّاسِ عَهْداً بِالنَّبِيِّ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مَنْ فيه ما فيهِمُ لا يَمترونَ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إلى غير ذلك من الاحتجاجات الصارمة التي أقامها كبار المسلمين وثقاتهم على أحقية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بالأمر ، ولكن القوم أعاروا ذلك أذناً صماء ، وأصروا على صرف الخلافة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3"/>
        <w:numPr>
          <w:ilvl w:val="2"/>
          <w:numId w:val="1"/>
        </w:numPr>
        <w:rPr/>
      </w:pPr>
      <w:bookmarkStart w:id="346" w:name="__RefHeading___Toc5903744_1280447820"/>
      <w:bookmarkStart w:id="347" w:name="_Toc126"/>
      <w:bookmarkEnd w:id="346"/>
      <w:r>
        <w:rPr>
          <w:rtl w:val="true"/>
        </w:rPr>
        <w:t>كبس دار الإمام</w:t>
      </w:r>
      <w:r>
        <w:rPr>
          <w:rtl w:val="true"/>
        </w:rPr>
        <w:t>(</w:t>
      </w:r>
      <w:r>
        <w:rPr>
          <w:rtl w:val="true"/>
        </w:rPr>
        <w:t>عليه السلام</w:t>
      </w:r>
      <w:r>
        <w:rPr>
          <w:rtl w:val="true"/>
        </w:rPr>
        <w:t>)</w:t>
      </w:r>
      <w:bookmarkEnd w:id="34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وتخلف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بيعة أبي بكر ، واحتج عليه بأنه أولى بالخلافة منه ، وأعلن سخطه البالغ على القوم ، وقد انضم إليه أعلام الإسلام ، ووجوه المسلمين ، كعمار بن ياسر ، وأبي ذرّ ، والزبير، وخالد بن سعيد ، وغيرهم ، فكانوا يعقدون الاجتماع في داره ، ويتداولون فيها الأحاديث ، وثقل على أبي بكر ذلك ، وعظم عليه ، فاقتضت سياسته أن يكبس دار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ويقابله بالشدة والصرامة ، ويتخذ معه جميع الاجراءات الحاسمة ، فأصدر أوامره إلى عمر بكبس داره ، </w:t>
      </w:r>
    </w:p>
    <w:p>
      <w:pPr>
        <w:pStyle w:val="BookText"/>
        <w:rPr/>
      </w:pPr>
      <w:r>
        <w:rPr>
          <w:rFonts w:ascii="Amiri" w:hAnsi="Amiri" w:eastAsia="Amiri" w:cs="Amiri"/>
          <w:color w:val="111111"/>
          <w:sz w:val="28"/>
          <w:sz w:val="28"/>
          <w:szCs w:val="28"/>
          <w:rtl w:val="true"/>
          <w:lang w:bidi="ar-SA"/>
        </w:rPr>
        <w:t xml:space="preserve">وحمله على البيعة قسراً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فراح عمر يشتدّ ومعه الشرطة والجنود ، وقد رأى أنّ خير وسيلة لحمل الإمام على الطاعة أن يحرق داره ، ويشعل فيها النّار ، فحمل مشعلاً من النّار ، وحمل القوم حزمة الحطب وانطلقوا مسرعين يعلوهم الغضب ليحرقوا البيت الذي أذن الله أن يُرفع ويُذكر فيه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الذي أذهب الله عن أهله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وهجم عمر على الدار وهو مغيظ محنق يصيح بأعلى صوته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 عمر بيده، ليخرجن أو لأحرقنها على مَن 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فعذلته طائفة ، وحذرته من عقوبة الله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فيها فاطمة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فصاح فيها غير مكترث ولا مبال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وطالعتهم حبيبة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ويضعته ، وقد علاها الرعب ، واستولى عليها الذهول، فوجهت إليهم لاذع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لي بِقَوْمٍ حَضَرُوا أَسْوَأَ مَحْضَرِ مِنْكُمْ ، تَرَكْتُمْ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جَنازَةٌ بَيْنَ أَيْدِينَا ، وَقَطَعْتُمْ أَمْرَكُمْ بَيْنَكُمْ ، لَمْ تَسْتَأْمِرُونَا ، وَلَمْ تَرُدُّوا لَنا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وتبدد جبروت القوم ، وذاب عنفهم ، وأسرع عمر إلى أبي بكر يحفزه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تهديد عمر الأمير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بحرق داره إن لم يبايع ثبت بالنصوص المتواترة ، ودونه أغلب المؤرّخون ، فقد ذكرت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ونظمها شاعر النيل حافظ إبراهيم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وَقَولةٍ لِعَلِيٌّ قالَها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حَرَّقْتُ دارَكَ لا أَبْقي عَلَيْكَ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وَبِنتُ الْمُصْطَفَى فيها</w:t>
      </w:r>
    </w:p>
    <w:p>
      <w:pPr>
        <w:pStyle w:val="BookText"/>
        <w:rPr/>
      </w:pPr>
      <w:r>
        <w:rPr>
          <w:rFonts w:ascii="Amiri" w:hAnsi="Amiri" w:eastAsia="Amiri" w:cs="Amiri"/>
          <w:color w:val="111111"/>
          <w:sz w:val="28"/>
          <w:sz w:val="28"/>
          <w:szCs w:val="28"/>
          <w:rtl w:val="true"/>
          <w:lang w:bidi="ar-SA"/>
        </w:rPr>
        <w:t>ما كانَ غَيرَ أَبي حَفْصٍ بِقائِلها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فارِسِ عَدنانِ وَحاميها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 الحسن على الجزء العاشرة </w:t>
      </w:r>
    </w:p>
    <w:p>
      <w:pPr>
        <w:pStyle w:val="BookText"/>
        <w:rPr/>
      </w:pPr>
      <w:r>
        <w:rPr>
          <w:rFonts w:ascii="Amiri" w:hAnsi="Amiri" w:eastAsia="Amiri" w:cs="Amiri"/>
          <w:color w:val="111111"/>
          <w:sz w:val="28"/>
          <w:sz w:val="28"/>
          <w:szCs w:val="28"/>
          <w:rtl w:val="true"/>
          <w:lang w:bidi="ar-SA"/>
        </w:rPr>
        <w:t>المضي في حمل الإمام على البيعة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تأخذ هذا المتخلف عنك بالبيعة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أبو بكر قنفذاً خلف الإمام ، 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الحضور ، فانطلق عمر ومعه معاونوه إلى بيت الإمام فقرع الباب ، واقتحم على الأسد عرينه ، فانطلقت بضعة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تهتف بأبيها وتستغيث به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 يا رَسولَ اللهِ ، ماذا لَقِيْنا بَعْدَكَ مِن أبِنِ الْخَطَابِ وَابْنِ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وتصدّعت القلوب ، وذابت النفوس من هول المصاب، وانصرف القوم باكين، ويقي ابن الخطاب ومعه حزبه ، وبدا عليه الحنق والغضب ، ولم يجد معه تعنيف بضعة الرسول ، فأخرج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بعنف وانطلق به إلى أبي بكر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أَفْعَلْ ؟</w:t>
      </w:r>
    </w:p>
    <w:p>
      <w:pPr>
        <w:pStyle w:val="BookText"/>
        <w:rPr/>
      </w:pPr>
      <w:r>
        <w:rPr>
          <w:rFonts w:ascii="Amiri" w:hAnsi="Amiri" w:eastAsia="Amiri" w:cs="Amiri"/>
          <w:color w:val="111111"/>
          <w:sz w:val="28"/>
          <w:sz w:val="28"/>
          <w:szCs w:val="28"/>
          <w:rtl w:val="true"/>
          <w:lang w:bidi="ar-SA"/>
        </w:rPr>
        <w:t xml:space="preserve">فبادر القوم ، وقد أضلّهم الهوى قائلين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 نضرب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فصمت لالالا برهة ، ونظر إلى القوم ، فإذا ليس له معين ولا ناصر ، فقال بصوت حزين النبرات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تَقْتُلُونَ عَبْداً اللهِ وَأَخا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واندفع ابن الخطاب ، وهو مندلع الثورة، فردّ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فنعم ، وأما أخو رسوله فلا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وتناسى عمر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ونفسه ، وباب مدينة علمه ، والتفت إلى أبي بكر يحثه على الايقاع به ،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 فيه بأمرك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وحاذر أبو بكر من الفتنة، وخاف أن تندلع نيران الثورة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أكرهه على شيء ما كانت فاطمة إلى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وأطلقوا سراح الإمام فراح يهرول إلى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يستنجد به ويناجيه ، وهو يبكي أمر البكاء رافعاً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أُمَّ ، إِنَّ الْقَوْمَ اسْتَضْعَفوني وَكادوا يَقْتُلُونَني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348" w:name="pg16314_209842"/>
    </w:p>
    <w:p>
      <w:pPr>
        <w:pStyle w:val="BookText"/>
        <w:rPr/>
      </w:pPr>
      <w:bookmarkEnd w:id="348"/>
      <w:r>
        <w:rPr>
          <w:rFonts w:ascii="Amiri" w:hAnsi="Amiri" w:eastAsia="Amiri" w:cs="Amiri"/>
          <w:color w:val="111111"/>
          <w:sz w:val="28"/>
          <w:sz w:val="28"/>
          <w:szCs w:val="28"/>
          <w:rtl w:val="true"/>
          <w:lang w:bidi="ar-SA"/>
        </w:rPr>
        <w:t xml:space="preserve">لقد استضعفه القوم واستوحدوه ، واستباحوا حرمته ، وقفل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البيت قد أحاط راجعاً ، وهو كئيب حزين بهم الهم والأسى ، واتضح له ما يكنّه القوم في نفوسهم من الحقد والكراهية له</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5903746_1280447820"/>
      <w:bookmarkStart w:id="350" w:name="_Toc127"/>
      <w:bookmarkEnd w:id="349"/>
      <w:r>
        <w:rPr>
          <w:rtl w:val="true"/>
        </w:rPr>
        <w:t>مصادرة فدك</w:t>
      </w:r>
      <w:bookmarkEnd w:id="350"/>
    </w:p>
    <w:p>
      <w:pPr>
        <w:pStyle w:val="BookText"/>
        <w:rPr/>
      </w:pPr>
      <w:r>
        <w:rPr>
          <w:rFonts w:ascii="IRNazanin" w:hAnsi="IRNazanin" w:eastAsia="IRNazanin"/>
          <w:color w:val="111111"/>
          <w:sz w:val="28"/>
          <w:sz w:val="28"/>
          <w:szCs w:val="28"/>
          <w:rtl w:val="true"/>
          <w:lang w:bidi="fa-IR"/>
        </w:rPr>
        <w:t>ولما فتحت الجيوش الإسلامية حصون خيبر قذف الله الهلع والرعب في قلوب أهالي فدك ، وخيّم عليهم الذعر والخوف ، فهرعوا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ونزلوا على حكمه ، وصالحوه على نصف أراضيهم ، فكانت ملكاً خالصاً له ؛ لأنّ المسلمين لم يوجفوا عليها بخيل ولا 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أنزل الله تعالى على نبيه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 ذَا الْقُرْبَى حَقَّهُ</w:t>
      </w:r>
      <w:r>
        <w:rPr>
          <w:rStyle w:val="FootnoteAnchor"/>
          <w:rtl w:val="true"/>
        </w:rPr>
        <w:footnoteReference w:id="446"/>
      </w:r>
      <w:r>
        <w:rPr>
          <w:rFonts w:ascii="IRNazanin" w:hAnsi="IRNazanin" w:eastAsia="IRNazanin"/>
          <w:color w:val="111111"/>
          <w:sz w:val="28"/>
          <w:sz w:val="28"/>
          <w:szCs w:val="28"/>
          <w:rtl w:val="true"/>
          <w:lang w:bidi="fa-IR"/>
        </w:rPr>
        <w:t>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فأنحل فاطمة فدكاً، ووضعت يدها عليها، وتصرّفت فيها تصرّف الملاك في أملاكهم ، وبعد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اقتضت سياسة أبي بكر أن يصادرها وينتزعها من يد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لئلا تقوى شوكة الإمام ، ويغلب جانبه ، وهو بذلك قد شنّ حرباً اقتصادية باعثه فيها إضعاف الروح المعارضة ، وشل الحركة المعادية له ، وهذا ما عليه الدول قديماً وحديثاً أمام خصومها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مال إلى هذا الرأي علي بن مهنّا العلوي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قصد أبو بكر وعمر بمنع فاطمة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لا يقوى عليّ بحاصلها وغلّتها على المنازعة في الخلافة</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استولى أبو بكر على فدك ، وأخرج منها عامل الزهراء ، انبرت سلام الله عليها إليه فطالبته بردّها ، فما أجابها إلى ذلك ، وطلب منها إقامة البيّنة على صدق </w:t>
      </w:r>
    </w:p>
    <w:p>
      <w:pPr>
        <w:pStyle w:val="BookText"/>
        <w:rPr/>
      </w:pPr>
      <w:r>
        <w:rPr>
          <w:rFonts w:ascii="Amiri" w:hAnsi="Amiri" w:eastAsia="Amiri" w:cs="Amiri"/>
          <w:color w:val="111111"/>
          <w:sz w:val="28"/>
          <w:sz w:val="28"/>
          <w:szCs w:val="28"/>
          <w:rtl w:val="true"/>
          <w:lang w:bidi="ar-SA"/>
        </w:rPr>
        <w:t xml:space="preserve">دعواها ، وهو من الغرابة بمكان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ينطبق بحال على ما قرّر في الفقه الإسلامي من أن صاحب اليد لا يطالب بالبينة ، وإنّما البيّنة على المدعي ، ومع عدم وجودها فلاحق له إلا اليمين على المنكر، والزهراء سلام الله عليها هي صاحبة اليد ، فلا تطالب بالبينة ، وإنما يطالب بها أبو بكر ، ومع عدم وجودها عنده فلاحق له سوى اليمين عليها ، ولكنّه أهمل ذلك وصمم على أن تقيم البينة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سيّدة نساء هذه الأمة ، وخير نساء العالمين، على حدّ تعبير أبيها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وأجمع المسلمون على أنها ممن أنزل الله فيهم آية التطهير ،وهي تدلّ على طهارة ذيلها وعصمتها ، وهي أصدق الناس لهجة حسب قول عائشة </w:t>
      </w:r>
      <w:r>
        <w:rPr>
          <w:rStyle w:val="FootnoteAnchor"/>
          <w:rtl w:val="true"/>
        </w:rPr>
        <w:footnoteReference w:id="448"/>
      </w:r>
      <w:r>
        <w:rPr>
          <w:rFonts w:ascii="Amiri" w:hAnsi="Amiri" w:eastAsia="Amiri" w:cs="Amiri"/>
          <w:color w:val="111111"/>
          <w:sz w:val="28"/>
          <w:sz w:val="28"/>
          <w:szCs w:val="28"/>
          <w:rtl w:val="true"/>
          <w:lang w:bidi="ar-SA"/>
        </w:rPr>
        <w:t>، أفلا يكفي ذلك كله في تصديقها وإجابة قولها ؟</w:t>
      </w:r>
    </w:p>
    <w:p>
      <w:pPr>
        <w:pStyle w:val="BookText"/>
        <w:rPr/>
      </w:pPr>
      <w:r>
        <w:rPr>
          <w:rFonts w:ascii="IRNazanin" w:hAnsi="IRNazanin" w:eastAsia="IRNazanin"/>
          <w:color w:val="111111"/>
          <w:sz w:val="28"/>
          <w:sz w:val="28"/>
          <w:szCs w:val="28"/>
          <w:rtl w:val="true"/>
          <w:lang w:bidi="fa-IR"/>
        </w:rPr>
        <w:t>وعلى أي حال، فقد مضت ريحانة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 أيمن ، فشهدا عنده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أنحلها فدكاً ، فردّ الشهادة واعتذر بأنّ البيّنة لم تتمّ ، وهذا لا يخلو أيضاً من المؤاخذات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يتّفق مع القواعد الفقهية ، فإنّها صريحة في أن الدعوى إذا كانت على مال ، أو كان المقصود منها المال ، فإنّها تثبت بشاهد ويمين، فإن أقام المدعي شاهداً واحداً ، فإنّ على الحاكم أن يحلفه بدلاً من الشاهد الثاني ، فإن حلف أعطاه الحق ، وإن نكل ردّ الدعوى، ولم يطبق ذلك أبو بكر ، فألغى الشهادة وردّ الدعوى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ردّ شهادة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مع القرآن والقرآن معه لا يفترقان، 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4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ردّ شهادة السيدة الصالحة أم أيمن ، وقد شهد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w:t>
      </w:r>
    </w:p>
    <w:p>
      <w:pPr>
        <w:pStyle w:val="BookText"/>
        <w:rPr/>
      </w:pPr>
      <w:r>
        <w:rPr>
          <w:rFonts w:ascii="Amiri" w:hAnsi="Amiri" w:eastAsia="Amiri" w:cs="Amiri"/>
          <w:color w:val="111111"/>
          <w:sz w:val="28"/>
          <w:sz w:val="28"/>
          <w:szCs w:val="28"/>
          <w:rtl w:val="true"/>
          <w:lang w:bidi="ar-SA"/>
        </w:rPr>
        <w:t xml:space="preserve">من أهل الجنة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وخرجت سيّدة النساء من عند أبي بكر وهي تتعثّر بأذيالها من الخيبة ، قد انهد كيانها ، وألمّ بها الشجا والحزن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شرف الدين نضّر الله مثواه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فليته أي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اتقى فشل الزهراء في مواقفها بكل ما لديه من سبل الحكمة ، ولو فعل ذلك لكان أحمد في العقبى ،وأبعد عن مظان الندم ، وأنأى عن مواقف اللوم ، وأجمع لشمل الأمة ، وأصلح له بالخصوص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في وسعه أن يربا بوديعة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وحيدته عن الخيبة ويحفظها عن أن تنقلب عنه ، وهي تتعثر بأذيالها ، وماذا عليه إذا احتل محل أبيها لو سلّمها فدكاً من غير محاكمة ، فإنّ للإمام أن يفعل ذلك بولايته العامة ، وما قيمة فدك في سبيل هذه المصلحة ، ودفع هذه المفسدة </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إن أبا بكر لم يصنع الجميل ، ولم يفعل المعروف مع بضعة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كان بوسعه أن يقرّ يدها على فدك ، ولا يستعمل معها اللف والدوران ، ولا يواجهها بمثل هذه القسوة والجفوة، ولكن الأمر كما حكاه علي بن عيسى الفارقي أحد أعلام بغداد ومن المدرّسين في مدرستها الغربية، وأحد شيوخ ابن أبي الحديد ، فقد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أكانت فاطمة صادقة في دعواها النحلة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لم يدفع لها أبو بكر فدكاً وهي عنده صادقة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 ثم قال كلاماً لطيفاً مستحسناً مع ناموسه وحرمته </w:t>
      </w:r>
      <w:bookmarkStart w:id="351" w:name="pg16314_209845"/>
    </w:p>
    <w:p>
      <w:pPr>
        <w:pStyle w:val="BookText"/>
        <w:rPr/>
      </w:pPr>
      <w:bookmarkEnd w:id="351"/>
      <w:r>
        <w:rPr>
          <w:rFonts w:ascii="Amiri" w:hAnsi="Amiri" w:eastAsia="Amiri" w:cs="Amiri"/>
          <w:color w:val="111111"/>
          <w:sz w:val="28"/>
          <w:sz w:val="28"/>
          <w:szCs w:val="28"/>
          <w:rtl w:val="true"/>
          <w:lang w:bidi="ar-SA"/>
        </w:rPr>
        <w:t xml:space="preserve">وقلة دعابته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فدكاً بمجرد دعواها لجاءت إليه غداً وادعت لزوجها الخلافة، وزحزحته عن مقامه ، ولم يكن يمكنه الاعتذار والموافقة بشيء ؛ لأنّه يكون قد أسجل على نفسه أنّها صادقة فيما تدعى كائناً ما كان ، من غير حاجة إلى بيّنة ولا شهود</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نعم ، لهذه الجهة أجمع القوم على هضمها ، وسلب تراثها، واستباحوا ردّ شهادة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وتركوا عترة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يتقطّعون حسرات ، ويتصعدون زفرات قد خيّم عليهم الهم والغم ، وأخذهم من الحزن ما يذيب لفائف القلوب ومن الوجل ما تميد به الجبال </w:t>
      </w:r>
      <w:r>
        <w:rPr>
          <w:rFonts w:eastAsia="IRNazanin" w:cs="IRNazanin"/>
          <w:color w:val="111111"/>
          <w:sz w:val="28"/>
          <w:szCs w:val="28"/>
          <w:rtl w:val="true"/>
          <w:lang w:bidi="fa-IR"/>
        </w:rPr>
        <w:t>.</w:t>
      </w:r>
    </w:p>
    <w:p>
      <w:pPr>
        <w:pStyle w:val="Heading3"/>
        <w:numPr>
          <w:ilvl w:val="2"/>
          <w:numId w:val="1"/>
        </w:numPr>
        <w:rPr/>
      </w:pPr>
      <w:bookmarkStart w:id="352" w:name="__RefHeading___Toc5903748_1280447820"/>
      <w:bookmarkStart w:id="353" w:name="_Toc128"/>
      <w:bookmarkEnd w:id="352"/>
      <w:r>
        <w:rPr>
          <w:rtl w:val="true"/>
        </w:rPr>
        <w:t>ندم أبي بكر</w:t>
      </w:r>
      <w:bookmarkEnd w:id="353"/>
    </w:p>
    <w:p>
      <w:pPr>
        <w:pStyle w:val="BookText"/>
        <w:rPr/>
      </w:pPr>
      <w:r>
        <w:rPr>
          <w:rFonts w:ascii="IRNazanin" w:hAnsi="IRNazanin" w:eastAsia="IRNazanin"/>
          <w:color w:val="111111"/>
          <w:sz w:val="28"/>
          <w:sz w:val="28"/>
          <w:szCs w:val="28"/>
          <w:rtl w:val="true"/>
          <w:lang w:bidi="fa-IR"/>
        </w:rPr>
        <w:t>وندم أبو بكر أشد الندم على ما فرط مع بضعة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وأخذ يؤنبه ضميره على ما صدر منه من كبس دارها ، وحمل مشاعل النار لإحراقها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أنّي لم أكشف بيت فاطمة ، ولو أنهم أغلقوه على الحرب</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وجزع جزعاً شديداً على ما ارتكبه مع وديعة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فانطلق مع صاحبه عمر إلى بيتها ليطيّبا خاطرها، ويفوزا برضاها ، فاستأذنا عليها ، فأبت أن تأذن لهما ، ثم استأذنا ثانياً فأبت ، فسارا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وطلبا منه أن يمنحهما الإذن لمقابلة وديعة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الدار فالتمس من سيّدة النساء أن تأذن لهما ، فأجابته إلى ذلك ، فأذن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لهما ، ودخلا فسلّما عليها ، فلم تجبهما ، وتقدّما فجلسا أمامها ، فأدارت وجهها عنهما ، وراحا يلحان أن تسمع مقالتهما ، فأذنت لهما في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حبيبة رسول الله ، والله إن قرابة رسول الله أحب إلي من قرابتي ، وإنك لأحب إلى من عائشة ابنتي ، ولوددت يوم مات أبوك أنى من ولا أبقى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أفتراني أعرفك وأعرف فضلك وشرفك وامنعك حقك وميراثك من رسول الله ؟ إلّا أنّي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 ما تركناه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فندت روايته بضعة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أقامته في خطابها الكبير ، من أوثق الأدلة على بطلان قوله ، ومساواة النبي لعموم المسلمين في الميراث ، والتفتت سلام الله عليها إلى أبي بكر وقد أشركت عمر معه في خطابها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نَشَدْتُكُما الله ، أَلَمْ تَسْمَعا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رِضايَ ، وَسَخَطُ فَاطِمَةَ مِنْ سَخَطي ، فَمَنْ أَحَبَّ فَاطِمَةَ ابْنَتِي فَقَدْ أَحَبَّنِي ، وَمَنْ أَرْضى فَاطِمَةَ فَقَدْ أَرْضَانِي ، وَمَنْ أَسْخَطَ فَاطِمَةَ فَقَدْ أَسْخَطَني ؟</w:t>
      </w:r>
    </w:p>
    <w:p>
      <w:pPr>
        <w:pStyle w:val="BookText"/>
        <w:rPr/>
      </w:pPr>
      <w:r>
        <w:rPr>
          <w:rFonts w:ascii="Amiri" w:hAnsi="Amiri" w:eastAsia="Amiri" w:cs="Amiri"/>
          <w:color w:val="111111"/>
          <w:sz w:val="28"/>
          <w:sz w:val="28"/>
          <w:szCs w:val="28"/>
          <w:rtl w:val="true"/>
          <w:lang w:bidi="ar-SA"/>
        </w:rPr>
        <w:t xml:space="preserve">فأجابا بالتصديق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سمعناه يقول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فرفعت كفّيها إلى السماء وراحت تقول بفؤاد مكلوم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اللهَ وَمَلَائِكَتَهُ أَنكُما أَسْخَطْتُمَانِي وَمَا أَرْضَيْتُمَانِي ، وَلَئِنْ لَقِيتُ رَسُولَ اللَّهِ لَأَشْكُوَنَّكُما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أبو بكر يبكي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عَلَيْكَ فِي كُلِّ صَلَاةٍ أَصَلِّيها </w:t>
      </w:r>
      <w:r>
        <w:rPr>
          <w:rStyle w:val="FootnoteAnchor"/>
          <w:rtl w:val="true"/>
        </w:rPr>
        <w:footnoteReference w:id="45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كان أشدّها كلمات أخف من وقعها ضربات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مادت الأرض تحتهما ، ودارت كالرحى حتى سارا من هول ما لقيا يترنّحان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وغادرا الدار وقد خبا أملهما في رضا زهراء الرسول ، وعلما مدى الغضب الذي أثاراه عليهما في قلبها، ومدى السخط الذي باءا به </w:t>
      </w:r>
      <w:r>
        <w:rPr>
          <w:rFonts w:eastAsia="Amiri" w:cs="Amiri" w:ascii="Amiri" w:hAnsi="Amiri"/>
          <w:color w:val="111111"/>
          <w:sz w:val="28"/>
          <w:szCs w:val="28"/>
          <w:rtl w:val="true"/>
          <w:lang w:bidi="ar-SA"/>
        </w:rPr>
        <w:t>»</w:t>
      </w:r>
      <w:r>
        <w:rPr>
          <w:rStyle w:val="FootnoteAnchor"/>
          <w:rtl w:val="true"/>
        </w:rPr>
        <w:footnoteReference w:id="455"/>
      </w:r>
      <w:bookmarkStart w:id="354" w:name="pg16314_209847"/>
    </w:p>
    <w:p>
      <w:pPr>
        <w:pStyle w:val="BookText"/>
        <w:rPr/>
      </w:pPr>
      <w:bookmarkEnd w:id="354"/>
      <w:r>
        <w:rPr>
          <w:rFonts w:ascii="Amiri" w:hAnsi="Amiri" w:eastAsia="Amiri" w:cs="Amiri"/>
          <w:color w:val="111111"/>
          <w:sz w:val="28"/>
          <w:sz w:val="28"/>
          <w:szCs w:val="28"/>
          <w:rtl w:val="true"/>
          <w:lang w:bidi="ar-SA"/>
        </w:rPr>
        <w:t xml:space="preserve">وحقاً لأبي بكر أن يبكي ويحزن من غضب سيدة النساء عليه ، فقد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يَغْضَبُ لِغَضَبِكِ ، وَيَرْضَى لِرِضَاكِ</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ضاقت الدنيا على أبي بكر، ولاذ بدموعه ليخفف بها آلامه وأحزانه ، فقد فاته رضاء بضعة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رضاء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هذه الحوادث كانت بمرأى من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ومسمع ، فكان لها الأثر في موطن شعوره فقد جعلته واجداً على من تقمص حق أبيه ، وناقماً على من احتل مركزه </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5903750_1280447820"/>
      <w:bookmarkStart w:id="356" w:name="_Toc129"/>
      <w:bookmarkEnd w:id="355"/>
      <w:r>
        <w:rPr>
          <w:rtl w:val="true"/>
        </w:rPr>
        <w:t>شجون الزهراء</w:t>
      </w:r>
      <w:r>
        <w:rPr>
          <w:rtl w:val="true"/>
        </w:rPr>
        <w:t>(</w:t>
      </w:r>
      <w:r>
        <w:rPr>
          <w:rtl w:val="true"/>
        </w:rPr>
        <w:t>عليها السلام</w:t>
      </w:r>
      <w:r>
        <w:rPr>
          <w:rtl w:val="true"/>
        </w:rPr>
        <w:t>)</w:t>
      </w:r>
      <w:bookmarkEnd w:id="356"/>
    </w:p>
    <w:p>
      <w:pPr>
        <w:pStyle w:val="BookText"/>
        <w:rPr/>
      </w:pPr>
      <w:r>
        <w:rPr>
          <w:rFonts w:ascii="IRNazanin" w:hAnsi="IRNazanin" w:eastAsia="IRNazanin"/>
          <w:color w:val="111111"/>
          <w:sz w:val="28"/>
          <w:sz w:val="28"/>
          <w:szCs w:val="28"/>
          <w:rtl w:val="true"/>
          <w:lang w:bidi="fa-IR"/>
        </w:rPr>
        <w:t>وطافت بوديعة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موجات من الهموم والأحزان ، وغشيتها سحب من الكدر واللوعة على ضياع حقها ، وعلى فقد أبيها ، فقد حدّثوا أنها لم تُر ضاحكة ، ولا داخلها السرور بعده حتى لحقت به ، فكانت لا تفكّر إلا به ، ولا تذكر اسمه إلا مقروناً بالتفجّع والآلام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تزور قبره الطاهر فتطوف به وهي حيرى ، فتبل أديمه المقدس بدموع سخيّة ، وتلقي بنفسها على القبر وهي ذاهلة اللبّ ، مصدوعة الجسم ، منهدة الكيان ، فتأخذ من ثرى القبر قبضة فتضعها على عينيها ووجهها ، وتطيل من شمّها وتقبيلها ، وهي تبكي أمر البكاء ، وترفع صوتها الحزين النبرات قائلة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عَلَى مَنْ شَمَّ تُرْبَةَ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يَشَمَّ مَدَى الزَّمَانِ غَوَالِيا </w:t>
      </w:r>
    </w:p>
    <w:p>
      <w:pPr>
        <w:pStyle w:val="BookText"/>
        <w:rPr/>
      </w:pPr>
      <w:r>
        <w:rPr>
          <w:rFonts w:ascii="Amiri" w:hAnsi="Amiri" w:eastAsia="Amiri" w:cs="Amiri"/>
          <w:color w:val="111111"/>
          <w:sz w:val="28"/>
          <w:sz w:val="28"/>
          <w:szCs w:val="28"/>
          <w:rtl w:val="true"/>
          <w:lang w:bidi="ar-SA"/>
        </w:rPr>
        <w:t>صُبَّتْ عَلَى مَصَائِبٌ لَوْ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الْأَيَّامِ صِرْنَ لَيَالِيا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وذكر ابن شهرآشوب في 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هذين البيتين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لِلْمُغَيِّبِ تَحْتَ أَطْباقِ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تَسْمَعُ صَرْخَتِي وَيَدَائِيَا</w:t>
      </w:r>
    </w:p>
    <w:p>
      <w:pPr>
        <w:pStyle w:val="BookText"/>
        <w:rPr/>
      </w:pPr>
      <w:r>
        <w:rPr>
          <w:rFonts w:ascii="Amiri" w:hAnsi="Amiri" w:eastAsia="Amiri" w:cs="Amiri"/>
          <w:color w:val="111111"/>
          <w:sz w:val="28"/>
          <w:sz w:val="28"/>
          <w:szCs w:val="28"/>
          <w:rtl w:val="true"/>
          <w:lang w:bidi="ar-SA"/>
        </w:rPr>
        <w:t>قَدْ كُنْتُ ذَاتَ حِمَى بِظِلٍّ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أَخْشَ مِنْ ضَيْم وَكَانَ جَمَالِيَا</w:t>
      </w:r>
    </w:p>
    <w:p>
      <w:pPr>
        <w:pStyle w:val="BookText"/>
        <w:rPr/>
      </w:pPr>
      <w:r>
        <w:rPr>
          <w:rFonts w:ascii="Amiri" w:hAnsi="Amiri" w:eastAsia="Amiri" w:cs="Amiri"/>
          <w:color w:val="111111"/>
          <w:sz w:val="28"/>
          <w:sz w:val="28"/>
          <w:szCs w:val="28"/>
          <w:rtl w:val="true"/>
          <w:lang w:bidi="ar-SA"/>
        </w:rPr>
        <w:t>فَالْيَوْمَ أَخْضَعُ لِلْذَلِيلِ وَأَتَّقِي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ضَيْمِي وَأَدْفَعُ ظَالِمِي بِرِدَائِيَا</w:t>
      </w:r>
    </w:p>
    <w:p>
      <w:pPr>
        <w:pStyle w:val="BookText"/>
        <w:rPr/>
      </w:pPr>
      <w:r>
        <w:rPr>
          <w:rFonts w:ascii="Amiri" w:hAnsi="Amiri" w:eastAsia="Amiri" w:cs="Amiri"/>
          <w:color w:val="111111"/>
          <w:sz w:val="28"/>
          <w:sz w:val="28"/>
          <w:szCs w:val="28"/>
          <w:rtl w:val="true"/>
          <w:lang w:bidi="ar-SA"/>
        </w:rPr>
        <w:t>فَإِذَا بَكَتْ قُمْرِيَّةٌ فِي 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شَجَنَا عَلَى غُصْنٍ بَكَيْتُ صَبَاحِيَا</w:t>
      </w:r>
    </w:p>
    <w:p>
      <w:pPr>
        <w:pStyle w:val="BookText"/>
        <w:rPr/>
      </w:pPr>
      <w:r>
        <w:rPr>
          <w:rFonts w:ascii="Amiri" w:hAnsi="Amiri" w:eastAsia="Amiri" w:cs="Amiri"/>
          <w:color w:val="111111"/>
          <w:sz w:val="28"/>
          <w:sz w:val="28"/>
          <w:szCs w:val="28"/>
          <w:rtl w:val="true"/>
          <w:lang w:bidi="ar-SA"/>
        </w:rPr>
        <w:t>فَلَأَجْعَلَنَّ الْحُزْنَ بَعْدَكَ مُونِسِي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وَلَأَجْعَلَنَّ الدِّمْعَ فِيكَ وِشَاحِيَا</w:t>
      </w:r>
    </w:p>
    <w:p>
      <w:pPr>
        <w:pStyle w:val="BookText"/>
        <w:rPr/>
      </w:pPr>
      <w:r>
        <w:rPr>
          <w:rFonts w:ascii="Amiri" w:hAnsi="Amiri" w:eastAsia="Amiri" w:cs="Amiri"/>
          <w:color w:val="111111"/>
          <w:sz w:val="28"/>
          <w:sz w:val="28"/>
          <w:szCs w:val="28"/>
          <w:rtl w:val="true"/>
          <w:lang w:bidi="ar-SA"/>
        </w:rPr>
        <w:t>ينظر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 الحزن البهيم الذي حلّ بأمه الرؤوم فينصدع قلبه ، ويذرف من الدموع مهما ساعدته الجفون ، يرى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في غضون الصبا لوعة المصائب التي دهت أمه الحنون حتى وهت قوتها ، ولوّن الأسى وجهها كأنّها صورة جثمان قد فارقته الحياة، فيغرق في الدموع والشؤون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حزن هذا الذي حل بابنة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وريحانته ، حتّى ضربوا بها المثل في الحزن ، وعدّوها من البكائين الخمسة </w:t>
      </w:r>
      <w:r>
        <w:rPr>
          <w:rStyle w:val="FootnoteAnchor"/>
          <w:rtl w:val="true"/>
        </w:rPr>
        <w:footnoteReference w:id="458"/>
      </w:r>
      <w:r>
        <w:rPr>
          <w:rFonts w:ascii="Amiri" w:hAnsi="Amiri" w:eastAsia="Amiri" w:cs="Amiri"/>
          <w:color w:val="111111"/>
          <w:sz w:val="28"/>
          <w:sz w:val="28"/>
          <w:szCs w:val="28"/>
          <w:rtl w:val="true"/>
          <w:lang w:bidi="ar-SA"/>
        </w:rPr>
        <w:t>الذين مثلوا الحزن والأسى على مسرح الحياة ؟</w:t>
      </w:r>
    </w:p>
    <w:p>
      <w:pPr>
        <w:pStyle w:val="BookText"/>
        <w:rPr/>
      </w:pPr>
      <w:r>
        <w:rPr>
          <w:rFonts w:ascii="IRNazanin" w:hAnsi="IRNazanin" w:eastAsia="IRNazanin"/>
          <w:color w:val="111111"/>
          <w:sz w:val="28"/>
          <w:sz w:val="28"/>
          <w:szCs w:val="28"/>
          <w:rtl w:val="true"/>
          <w:lang w:bidi="fa-IR"/>
        </w:rPr>
        <w:t>وبلغ من عظيم حزنها أنّ أنس بن مالك استأذن عليها ليعزّيها بمصابها الجليل ، فأذنت له ، وكان ممن وسد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مقره الأخير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بنت رسول الله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فقدمت له سؤالاً مقروناً بالتفجع والآلام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َطابَتْ نُفُوسُكُمْ أَنْ تَحْتُوا التُرابَ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وخرج أنس وقلبه كاد أن يقضي حسرة ، قد علا صوته بالبكاء ، وكانت سلام الله عليها تطالب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بالقميص الذي غسل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رأته شمّته ووضعته على عينيها ، ويذوب قلبها من ألم الحزن حتّى يغشى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بقيت بضعة الرسول بعد أبيها قد أضناها الحزن ، وزاد في أحزانها جحد القوم حقها وسلبهم لتراثها ، وبقى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يشاهد ما منيت به أُمّه من الكوارث والخطوب ، وهو مصدوع الجسم ، قد ذبلت نضارة صباه ، لا يعرف في نهاره إلا شجرة الأراك حيث يمضي مع أمه ليساعدها في النوح ، ويخفف عنها اللوعة والحسرة ، ويستمر معها طيلة النهار في حزن وكمد ، فإذا أوشكت الشمس أن تغرب و</w:t>
      </w:r>
    </w:p>
    <w:p>
      <w:pPr>
        <w:pStyle w:val="BookText"/>
        <w:rPr/>
      </w:pPr>
      <w:r>
        <w:rPr>
          <w:rFonts w:ascii="Amiri" w:hAnsi="Amiri" w:eastAsia="Amiri" w:cs="Amiri"/>
          <w:color w:val="111111"/>
          <w:sz w:val="28"/>
          <w:sz w:val="28"/>
          <w:szCs w:val="28"/>
          <w:rtl w:val="true"/>
          <w:lang w:bidi="ar-SA"/>
        </w:rPr>
        <w:t xml:space="preserve">تقدّمها مع أبيه وأخيه قافلين إلى الدار فيجد الوحشة والهم قد خيّما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وقلع القوم الشجرة التي كانت تستظل بها ، فكانت تبكي مع ولديها في حرّ الشمس ، فقام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فبنى لها بيتاً أسماه بيت الأحزان ، فكانت تجلس فيه وتبكي على أبيها وتناجيه وتبثّه الشكوى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وأحاطت بها الآلام، وفتكت بها الأمراض ، فلازمت الفراش ، ولم تتمكن من النهوض والقيام ، وبادرت نساء المسلمين يعدنها،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يابنت رسول الله ؟</w:t>
      </w:r>
    </w:p>
    <w:p>
      <w:pPr>
        <w:pStyle w:val="BookText"/>
        <w:rPr/>
      </w:pPr>
      <w:r>
        <w:rPr>
          <w:rFonts w:ascii="Amiri" w:hAnsi="Amiri" w:eastAsia="Amiri" w:cs="Amiri"/>
          <w:color w:val="111111"/>
          <w:sz w:val="28"/>
          <w:sz w:val="28"/>
          <w:szCs w:val="28"/>
          <w:rtl w:val="true"/>
          <w:lang w:bidi="ar-SA"/>
        </w:rPr>
        <w:t xml:space="preserve">فرمقتهنّ بطرفها ، وأعربت لهنّ عمّا تكنّه في نفسها من الأسى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كارِهَةٌ لِدُنْيا كُنَّ ، مَسْرُورَةً لِفِراقِكُنَّ ، أَلْقَى اللَّهَ وَرَسُولَهُ بِحَسراتٍ مِنْكُنَّ ، فَما حُفِظَ لِيَ الْحَقُّ ، وَلَا رُعِيَتْ مِنِّي الذَّمَةُ ، وَلَا قُبِلَتِ الْوَصِيَّةُ ، وَلَا عُرِفَتِ الْحُرْمَةُ</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وعادها بعض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 صيري لنا في حضور غسلك حظاً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أَتُرِدْنَ أَنْ تَقُلْنَ فِيَّ كَما قُلْتُنَّ في أُمِّي ، لَا حَاجَةَ لي في حُضورِكُنَّ </w:t>
      </w:r>
      <w:r>
        <w:rPr>
          <w:rFonts w:eastAsia="Amiri" w:cs="Amiri" w:ascii="Amiri" w:hAnsi="Amiri"/>
          <w:color w:val="111111"/>
          <w:sz w:val="28"/>
          <w:szCs w:val="28"/>
          <w:rtl w:val="true"/>
          <w:lang w:bidi="ar-SA"/>
        </w:rPr>
        <w:t xml:space="preserve">. </w:t>
      </w:r>
      <w:bookmarkStart w:id="357" w:name="pg16314_209850"/>
    </w:p>
    <w:p>
      <w:pPr>
        <w:pStyle w:val="Heading3"/>
        <w:numPr>
          <w:ilvl w:val="2"/>
          <w:numId w:val="1"/>
        </w:numPr>
        <w:rPr/>
      </w:pPr>
      <w:bookmarkStart w:id="358" w:name="__RefHeading___Toc5903752_1280447820"/>
      <w:bookmarkStart w:id="359" w:name="_Toc130"/>
      <w:bookmarkEnd w:id="357"/>
      <w:bookmarkEnd w:id="358"/>
      <w:r>
        <w:rPr>
          <w:rtl w:val="true"/>
        </w:rPr>
        <w:t>إلی الرفیق الأعلی</w:t>
      </w:r>
      <w:bookmarkEnd w:id="359"/>
    </w:p>
    <w:p>
      <w:pPr>
        <w:pStyle w:val="BookText"/>
        <w:rPr/>
      </w:pPr>
      <w:r>
        <w:rPr>
          <w:rFonts w:ascii="Amiri" w:hAnsi="Amiri" w:eastAsia="Amiri" w:cs="Amiri"/>
          <w:color w:val="111111"/>
          <w:sz w:val="28"/>
          <w:sz w:val="28"/>
          <w:szCs w:val="28"/>
          <w:rtl w:val="true"/>
          <w:lang w:bidi="ar-SA"/>
        </w:rPr>
        <w:t xml:space="preserve">وبرح المرض بابنة الرسول ، وأنهك الحزن جسمها النحيل ، وأضرّ الأسى بقلبها الرقيق المعذب ، حتّى مشى إليها الموت وهي في فجر الصبا وروعة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فوالهفتاه على حبيبة النبي وريحانته ، لقد دنا إليها الموت سريعاً ، وحان موعد اللقاء بينها وبين أبيها الذي اشتاقت إليه وتطلبت لقياه بفارغ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علمت بدنو الأجل المحتوم منها استدعت أمير المؤمنين لا فأوصته بوصيّتها ، وأهم ما فيها أن يواري جثمانها في غلس الليل البهيم ، وأن لا يصلّي عليها ، ولا يقوم على قبرها أحد من الذين ظلموها وجحدوا حقها لأنّهم أعداؤها وأعداء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الإمام وهو غارق في البكاء ، قد استجاب لأحاسيس نفسه الولهى التي لم يترك الزمن فيها فراغاً لغير الأسى والحزن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وأحبّت أن يصنع لها نعش يواري جثمانها المقدّس ، لأن الناس كانوا يضعون الميت على سرير تبدو فيه جثّته ، فكرهت ذلك ، وما أحبت أن ينظر إليها أحد ، فاستدعت أسماء بنت عميس</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لَكُمْ هِجْرَتانِ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هَاجَرْتُمْ إِلَى أَرْضِ الْحَبَشَةِ وَنَحْنُ مُرْهِنُونَ بِمَكَّةَ، ثُمَّ هاجَرْتُمْ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ستين حديثاً ، وكان عمر بن الخطاب يسألها عن تفسير المنام ، وفرض لها ألف درهم ، ولما استشهد زوجها تزوجها أبو بكر ، فولدت له الطيب محمد ، ولما مات أبو بكر تزوجها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أخت ميمونة بنت الحارث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وأخت أمّ الفضل زوج العبّاس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وأخبرتها بما ترومه ، فعملت لها سريراً يستر من</w:t>
      </w:r>
    </w:p>
    <w:p>
      <w:pPr>
        <w:pStyle w:val="BookText"/>
        <w:rPr/>
      </w:pPr>
      <w:r>
        <w:rPr>
          <w:rFonts w:ascii="Amiri" w:hAnsi="Amiri" w:eastAsia="Amiri" w:cs="Amiri"/>
          <w:color w:val="111111"/>
          <w:sz w:val="28"/>
          <w:sz w:val="28"/>
          <w:szCs w:val="28"/>
          <w:rtl w:val="true"/>
          <w:lang w:bidi="ar-SA"/>
        </w:rPr>
        <w:t>فيه قد شاهدته يوم كانت في الحبشة ، فلما نظرت إليه تبسمت وهي أول ابتسامة شوهدت لها بعد وفاة أبيها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اليوم الأخير من حياتها كانت فرحة مسرورة لعلمها باللحاق بأبيها الذي بشِّرها أنها تكون أوّل أهل بيته لحوقاً به، وعمدت لولديها فغسلتهما ، وأمرتهما بالخروج لزيارة قبر جدّهما ، فخرجا وهما يفكران في الأمر ، هل أن أمهما قد أنهكتها العلة ، وأضرّ الداء بها حتى لا تستطيع أن تمضي إلى بيت الأحزان الذي ألفته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تريد أن تبكي في هذا اليوم في ثويها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البكاء وشيوخ المدينة قد</w:t>
      </w:r>
    </w:p>
    <w:p>
      <w:pPr>
        <w:pStyle w:val="BookText"/>
        <w:rPr/>
      </w:pPr>
      <w:r>
        <w:rPr>
          <w:rFonts w:ascii="Amiri" w:hAnsi="Amiri" w:eastAsia="Amiri" w:cs="Amiri"/>
          <w:color w:val="111111"/>
          <w:sz w:val="28"/>
          <w:sz w:val="28"/>
          <w:szCs w:val="28"/>
          <w:rtl w:val="true"/>
          <w:lang w:bidi="ar-SA"/>
        </w:rPr>
        <w:t xml:space="preserve">منعوها من البكاء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وغرقا في بحر من الهموم وتيار من الهواجس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والتفتت إلى سلمى بنت عميس</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أخت أسماء ، وهي إحدى الأخوات اللاتي قال فيهنّ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الْأَخَواتُ 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زوج حمزة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وكانت تتولى خدمتها وتمريضها ،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حبيبة رسول الله</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اسْكُبِي لِي غُسْلاً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فانبرت وأتت لها بما طلبته من الماء ، فاغتسلت فيه ، وهي على أحسن ما تكون ،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ايتيْنِي بِثِيَابِي الْجُدُدِ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فناولتها ثيابها ، وهتفت بها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اجْعَلِي فِراشِي وَسَطَ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فذهلت المرأة ، وقامت تتعثّر بأذيالها ، فصنعت لها ذلك ، فاضطجعت على فراشها ، واستقبلت القبلة والتفتت إلى سلمى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 إِنِّي مَقْبُوضَةٌ الْآنَ وَقَدْ تَطَهَّرْتُ ، فَلَا يَكْشِفْنِي أَحَدٌ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وقبضت في وقتها ، وقد انطوت في ذلك اليوم الخالد في دنيا الأحزان أروع صفحة من صفحات الفضيلة والطهر والعفاف ، وانقطع بموتها آخر من كان في دنيا الوجود من نسل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وقفل الحسنان راجعين إلى الدار ، فنظرا فإذا ليس فيها أمهم ، فبادرا إلى سلمى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أَيْنَ أُمُّنا ؟</w:t>
      </w:r>
    </w:p>
    <w:p>
      <w:pPr>
        <w:pStyle w:val="BookText"/>
        <w:rPr/>
      </w:pPr>
      <w:r>
        <w:rPr>
          <w:rFonts w:ascii="Amiri" w:hAnsi="Amiri" w:eastAsia="Amiri" w:cs="Amiri"/>
          <w:color w:val="111111"/>
          <w:sz w:val="28"/>
          <w:sz w:val="28"/>
          <w:szCs w:val="28"/>
          <w:rtl w:val="true"/>
          <w:lang w:bidi="ar-SA"/>
        </w:rPr>
        <w:t xml:space="preserve">فبادرت إليهما ، وقد أحاطت بها رعشة الذهول والارتباك ، وغامت عيناها بالدموع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إن أمكما قد ماتت ، فأخبرا بذلك أباكما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وأشرفا على الموت بهذا النبأ المريع ، فبادرا إلى المسجد ، وقد علا منهما البكاء ، فاستقبلهما المسلمون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يا ابني رسول الله ؟ لعلّكما نظرتما إلى موقف جد كما فبكيتما شوقاً إليه ؟</w:t>
      </w:r>
    </w:p>
    <w:p>
      <w:pPr>
        <w:pStyle w:val="BookText"/>
        <w:rPr/>
      </w:pPr>
      <w:r>
        <w:rPr>
          <w:rFonts w:ascii="Amiri" w:hAnsi="Amiri" w:eastAsia="Amiri" w:cs="Amiri"/>
          <w:color w:val="111111"/>
          <w:sz w:val="28"/>
          <w:sz w:val="28"/>
          <w:szCs w:val="28"/>
          <w:rtl w:val="true"/>
          <w:lang w:bidi="ar-SA"/>
        </w:rPr>
        <w:t xml:space="preserve">فأجابا بصوت مشفوع بالأسى والعبرات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مَانَتْ أُمُّنا فاطِمَةُ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وسلبا شعور المسلمين بهذا النبأ المؤلم ، وتركا الألم يحز في قلوبهم لأنهم فقدوا بضعة نبيهم ، وأعز أبنائه وبناته عنده ، وهم لم يحفظوا مكانتها ، ولم يؤدوا حقّها ، وهرعوا من كل جانب إلى دار الإمام ليفوزوا بتشييع بقيّة النبوة ، القديسة الطاهرة ، واز د حموا على بيت الإمام ، وقد علاهم الندم والأسى على عدم قيامهم بمراعاة </w:t>
      </w:r>
    </w:p>
    <w:p>
      <w:pPr>
        <w:pStyle w:val="BookText"/>
        <w:rPr/>
      </w:pPr>
      <w:r>
        <w:rPr>
          <w:rFonts w:ascii="IRNazanin" w:hAnsi="IRNazanin" w:eastAsia="IRNazanin"/>
          <w:color w:val="111111"/>
          <w:sz w:val="28"/>
          <w:sz w:val="28"/>
          <w:szCs w:val="28"/>
          <w:rtl w:val="true"/>
          <w:lang w:bidi="fa-IR"/>
        </w:rPr>
        <w:t>بضعة نبيّهم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برّ بدينهم ودنياهم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 الإمام سلمان الفارسي أن يصرف الناس ، فخرج سلمان وصرفهم ، وأقبلت عائشة فأرادت الدخول إلى بيت الإمام ، فمنعتها أسماء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عهدت إليَّ فاطمة أن لا يدخل عليها أحد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وقام الإمام الثاكل الحزين فغسل الجسد الطاهر ، وطيبه بالحنوط ، وأدرجه في الأكفان ، ودعا بأطفالها الذين لم ينتهلوا من حنان أمهم ، فألقوا عليها نظرة الوداع ، وقد علا منهم الصراخ والعويل ، وبعد الفراغ من ذلك انتظر الهزيع الأخير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حلّ خرج مع حفنة من الرجال وهم يحملون الجثمان المقدّس إلى مقره الأخير ، ولم يخبر أمير المؤمنين لا أحداً من الناس سوى الصفوة من أصحابه تنفيذاً لوصيتها</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ويوجد هذا الحديث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كثير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تزل فاطمة تبغضه مدة حياتها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الواقدي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ثبت عندنا أن علياً كرم الله وجهه دفنها رضي الله عنها وصلّى عليها ، ومعه العبّاس والفضل ولم يُعلموا بها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وحفر لها قبراً في البقيع على ما قيل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ووسّدها فيه ، وأهال عليها التراب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انصرف من كان معه من المشيعين وقف على حافة القبر ونار الحزن قد </w:t>
      </w:r>
    </w:p>
    <w:p>
      <w:pPr>
        <w:pStyle w:val="BookText"/>
        <w:rPr/>
      </w:pPr>
      <w:r>
        <w:rPr>
          <w:rFonts w:ascii="Amiri" w:hAnsi="Amiri" w:eastAsia="Amiri" w:cs="Amiri"/>
          <w:color w:val="111111"/>
          <w:sz w:val="28"/>
          <w:sz w:val="28"/>
          <w:szCs w:val="28"/>
          <w:rtl w:val="true"/>
          <w:lang w:bidi="ar-SA"/>
        </w:rPr>
        <w:t xml:space="preserve">لسعت قلبه ، فجعل يناجي الرسول ، ويؤبن زهراءه بكلمات تنمّ عن قلب أفعم بالآلام والحسرات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عَنِّي ، وَعَنِ ابْنَتِكَ النَّازِلَةِ فِي جِوارِكَ ، السَّرِيعَةِ اللحاقِ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رَسُولَ اللَّهِ عَنْ صَفِيَّتِكَ صَبْرِي ، وَرَةً عَنْها تَجَلُّدِي ، إِلَّا أَنَّ فِي التّاسّی لِي بِعَظِيمٍ فُرْقَتِكَ، وَفادح مُصِيبَتِكَ، مَوْضِعَ تَعَةٌ، فَلَقَدْ وَسَدْتُكَ فِي مَلْحُودَةِ قَبْرِكَ ، وَفَاضَتْ بَيْنَ نَحْرِي وَصَدْرِي نَفْسُكَ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اسْتُرْجِعَتِ الْوَدِيعَةُ، وَأُخِذَتِ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حُزْنِي فَسَرْمَدٌ، وَأَمَا لَيْلِي فَمُسْهَدٌ</w:t>
      </w:r>
      <w:r>
        <w:rPr>
          <w:rStyle w:val="FootnoteAnchor"/>
          <w:rtl w:val="true"/>
        </w:rPr>
        <w:footnoteReference w:id="466"/>
      </w:r>
      <w:r>
        <w:rPr>
          <w:rFonts w:ascii="Amiri" w:hAnsi="Amiri" w:eastAsia="Amiri" w:cs="Amiri"/>
          <w:color w:val="111111"/>
          <w:sz w:val="28"/>
          <w:sz w:val="28"/>
          <w:szCs w:val="28"/>
          <w:rtl w:val="true"/>
          <w:lang w:bidi="ar-SA"/>
        </w:rPr>
        <w:t>إِلَى أَنْ يَخْتارَ اللَّهُ لِي دَارَكَ الَّتِي أَنْتَ بِها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وَسَتُنَبِّئُكَ</w:t>
      </w:r>
    </w:p>
    <w:p>
      <w:pPr>
        <w:pStyle w:val="BookText"/>
        <w:rPr/>
      </w:pPr>
      <w:r>
        <w:rPr>
          <w:rFonts w:ascii="Amiri" w:hAnsi="Amiri" w:eastAsia="Amiri" w:cs="Amiri"/>
          <w:color w:val="111111"/>
          <w:sz w:val="28"/>
          <w:sz w:val="28"/>
          <w:szCs w:val="28"/>
          <w:rtl w:val="true"/>
          <w:lang w:bidi="ar-SA"/>
        </w:rPr>
        <w:t>ابْنَتُكَ بِتَظافُرٍ أُمَّتِكَ عَلَى هَضْمِها ، فَأَحْفِهَا السُّؤَالَ</w:t>
      </w:r>
      <w:r>
        <w:rPr>
          <w:rStyle w:val="FootnoteAnchor"/>
          <w:rtl w:val="true"/>
        </w:rPr>
        <w:footnoteReference w:id="467"/>
      </w:r>
      <w:r>
        <w:rPr>
          <w:rFonts w:ascii="Amiri" w:hAnsi="Amiri" w:eastAsia="Amiri" w:cs="Amiri"/>
          <w:color w:val="111111"/>
          <w:sz w:val="28"/>
          <w:sz w:val="28"/>
          <w:szCs w:val="28"/>
          <w:rtl w:val="true"/>
          <w:lang w:bidi="ar-SA"/>
        </w:rPr>
        <w:t>، وَاسْتَخْبِرْهَا الْحَالَ؛ هَذَا وَلَمْ يَطْلِ الْعَهْدُ ، وَلَمْ يَخْلُ مِنْكَ الذِّكْرُ، وَالسَّلَامُ عَلَيْكُما سَلَامَ مُوَدِّعِ ، لا قال</w:t>
      </w:r>
      <w:r>
        <w:rPr>
          <w:rStyle w:val="FootnoteAnchor"/>
          <w:rtl w:val="true"/>
        </w:rPr>
        <w:footnoteReference w:id="468"/>
      </w:r>
      <w:r>
        <w:rPr>
          <w:rFonts w:ascii="Amiri" w:hAnsi="Amiri" w:eastAsia="Amiri" w:cs="Amiri"/>
          <w:color w:val="111111"/>
          <w:sz w:val="28"/>
          <w:sz w:val="28"/>
          <w:szCs w:val="28"/>
          <w:rtl w:val="true"/>
          <w:lang w:bidi="ar-SA"/>
        </w:rPr>
        <w:t>وَلَا سَئْمٍ</w:t>
      </w:r>
      <w:r>
        <w:rPr>
          <w:rStyle w:val="FootnoteAnchor"/>
          <w:rtl w:val="true"/>
        </w:rPr>
        <w:footnoteReference w:id="469"/>
      </w:r>
      <w:r>
        <w:rPr>
          <w:rFonts w:ascii="Amiri" w:hAnsi="Amiri" w:eastAsia="Amiri" w:cs="Amiri"/>
          <w:color w:val="111111"/>
          <w:sz w:val="28"/>
          <w:sz w:val="28"/>
          <w:szCs w:val="28"/>
          <w:rtl w:val="true"/>
          <w:lang w:bidi="ar-SA"/>
        </w:rPr>
        <w:t>، فَإِنْ أَنْصَرِفْ فَلَا عَنْ مَلَالَةٍ ، وَإِنْ أُقِمْ فَلَا عَنْ سُوءِ ظَنِّ بِمَا وَعَدَ اللهُ الصّابِرِينَ</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وفي مستدرك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توفيت بعد وفاة أبيها بثمانية أشهر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تمكث إلا شهرين، وكان عمرها الشريف إحدى وعشرين 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أنها توفيت بعد أبيها بخمسة وسبعين يوماً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بأربعين يوماً ، وكان عمرها ثماني عشرة سنة وشهرين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نقله عن السيد المرتضى علم الهدى ، وذكر أقوالاً آخر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6314_209855"/>
    </w:p>
    <w:p>
      <w:pPr>
        <w:pStyle w:val="BookText"/>
        <w:rPr/>
      </w:pPr>
      <w:bookmarkEnd w:id="360"/>
      <w:r>
        <w:rPr>
          <w:rFonts w:ascii="IRNazanin" w:hAnsi="IRNazanin" w:eastAsia="IRNazanin"/>
          <w:color w:val="111111"/>
          <w:sz w:val="28"/>
          <w:sz w:val="28"/>
          <w:szCs w:val="28"/>
          <w:rtl w:val="true"/>
          <w:lang w:bidi="fa-IR"/>
        </w:rPr>
        <w:t>وأعلن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المناجاة الحزينة عن تظافر الأمة على هضم وديعة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الوقت الذي لم يطل فيه غيابه ، ولم ينقطع ذكره ، ويطلب منه أن يستقصي في السؤال من بضعته لتخبره بما جرى عليها بعده من الشؤون والشجون ، وتعرّفه بما لاقته من الظلم والأذى والاضطهاد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يصغي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هذه المناجاة الحزينة من أبيه فتلم به آلام مبرحة ، ويحف به حزن مرهق ، وتضاعف حزنه وشجاه حينما رأى أعزّ ما في الحياة عنده، أمّه الرؤوم قد عاشت في هذه الدنيا وعمرها كعمر الزهور ، وفاجأها الموت وهي في شبابها الغضّ الاهاب ، وقد حملت على الآلة الحدباء في غلس الليل البهيم ولم يحضر أحد من المسلمين تشييعها عدا نفر قليل ، وهي بضعة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وريحانته ، ووديعته في أمته ، وأعزّ من أحب من أبنائه وبناته ، وقد ذاق من هذه الكوارث وهو في دوره الباكر مرارة الحياة ، وصار قلبه موطناً للهموم ، ومركزاً للأحزان والشجون </w:t>
      </w:r>
      <w:r>
        <w:rPr>
          <w:rFonts w:eastAsia="IRNazanin" w:cs="IRNazanin"/>
          <w:color w:val="111111"/>
          <w:sz w:val="28"/>
          <w:szCs w:val="28"/>
          <w:rtl w:val="true"/>
          <w:lang w:bidi="fa-IR"/>
        </w:rPr>
        <w:t>.</w:t>
      </w:r>
    </w:p>
    <w:p>
      <w:pPr>
        <w:pStyle w:val="Heading3"/>
        <w:numPr>
          <w:ilvl w:val="2"/>
          <w:numId w:val="1"/>
        </w:numPr>
        <w:rPr/>
      </w:pPr>
      <w:bookmarkStart w:id="361" w:name="__RefHeading___Toc5903754_1280447820"/>
      <w:bookmarkStart w:id="362" w:name="_Toc131"/>
      <w:bookmarkEnd w:id="361"/>
      <w:r>
        <w:rPr>
          <w:rtl w:val="true"/>
        </w:rPr>
        <w:t>اعتزال الإمام</w:t>
      </w:r>
      <w:bookmarkEnd w:id="36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وانصرف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ودّع بضعة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الثرى ، وهو يبكي أمر البكاء ، وعاد إلى البيت وهو كئيب حزين ، ينظر إلى أطفاله وهم يندبون أمّهم ، ويبكون على فادح المصاب، فتهيج أحزانه ، وتزداد آلامه ، ويشاهد حقه وتراثه ، </w:t>
      </w:r>
    </w:p>
    <w:p>
      <w:pPr>
        <w:pStyle w:val="BookText"/>
        <w:rPr/>
      </w:pPr>
      <w:r>
        <w:rPr>
          <w:rFonts w:ascii="Amiri" w:hAnsi="Amiri" w:eastAsia="Amiri" w:cs="Amiri"/>
          <w:color w:val="111111"/>
          <w:sz w:val="28"/>
          <w:sz w:val="28"/>
          <w:szCs w:val="28"/>
          <w:rtl w:val="true"/>
          <w:lang w:bidi="ar-SA"/>
        </w:rPr>
        <w:t>فيرى الرجال قد تناهبوه ، فتلمّ به الكوارث والخطوب، فآثر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العزلة ، وأحبّ الخلود إلى السكون في داره، وقد اعتزل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الناس ، فصار جليس بيته ، لا يجتمع بالناس ولا يجتمعون به ، قد أعرض عن القوم ، وأعرضوا عنه ، لا يراجعهم ولا يراجعونه ، ولا يشاركونه في جميع الأمور ، اللهم إلا إذا حلّت في ناديهم مشكلة لا يعرفون جوابها ، ولا يهتدون لحلّها ، فزعوا إليه ليكشف لهم الستار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اللا تارة يتولّى جواب ذلك بنفسه ، وأخرى يحيله إلى ولده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للتدليل على فضله ومواهبه ، فمن ذلك ما حدث به الرواة أن أعرابيّاً سأل أبا بكر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بيض نعام فشويته وأكلته وأنا محرم ، فما يجب عليَّ ؟</w:t>
      </w:r>
    </w:p>
    <w:p>
      <w:pPr>
        <w:pStyle w:val="BookText"/>
        <w:rPr/>
      </w:pPr>
      <w:r>
        <w:rPr>
          <w:rFonts w:ascii="IRNazanin" w:hAnsi="IRNazanin" w:eastAsia="IRNazanin"/>
          <w:color w:val="111111"/>
          <w:sz w:val="28"/>
          <w:sz w:val="28"/>
          <w:szCs w:val="28"/>
          <w:rtl w:val="true"/>
          <w:lang w:bidi="fa-IR"/>
        </w:rPr>
        <w:t>فتحيّر أبو بكر ولم يطق جواباً، وأحال الجواب إلى عمر، فتحيّر أيضاً، وأحال الجواب إلى عبد الرحمن فعجز عنه ، وفزعوا جميعاً إلى باب مدينة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ليهديهم إلى الجواب ، ووجّه إليه الأعرابي السؤال السالف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أَيَّ الْغُلامَيْن شِئْتَ ، وأشار إلى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الأعرابي سؤاله إلى الإمام الحسن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إِبل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فَاعْمَدْ إِلَى مَا أَكَلْتَ مِنَ الْبَيْضِ نُوقاً فَاضْرِبْهُنَّ فِي الْفُحولِ ، فَما يَنْتِجُ مِنْهَا اهْدِهِ إلى بَيْتِ اللَّهِ الْعَتِيقِ الَّذِي حَجَجْتَ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إليه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 إِنَّ مِنَ النُّوقِ السَّلوبَ</w:t>
      </w:r>
      <w:r>
        <w:rPr>
          <w:rStyle w:val="FootnoteAnchor"/>
          <w:rtl w:val="true"/>
        </w:rPr>
        <w:footnoteReference w:id="471"/>
      </w:r>
      <w:r>
        <w:rPr>
          <w:rFonts w:ascii="Amiri" w:hAnsi="Amiri" w:eastAsia="Amiri" w:cs="Amiri"/>
          <w:color w:val="111111"/>
          <w:sz w:val="28"/>
          <w:sz w:val="28"/>
          <w:szCs w:val="28"/>
          <w:rtl w:val="true"/>
          <w:lang w:bidi="ar-SA"/>
        </w:rPr>
        <w:t xml:space="preserve">، وَما يَزْلُقُ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إشكاله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إنْ يَكُنْ مِنَ النُّوقِ السَّلوبُ وَما يَزْلُقُ ، </w:t>
      </w:r>
      <w:bookmarkStart w:id="363" w:name="pg16314_209857"/>
    </w:p>
    <w:p>
      <w:pPr>
        <w:pStyle w:val="BookText"/>
        <w:rPr/>
      </w:pPr>
      <w:bookmarkEnd w:id="363"/>
      <w:r>
        <w:rPr>
          <w:rFonts w:ascii="Amiri" w:hAnsi="Amiri" w:eastAsia="Amiri" w:cs="Amiri"/>
          <w:color w:val="111111"/>
          <w:sz w:val="28"/>
          <w:sz w:val="28"/>
          <w:szCs w:val="28"/>
          <w:rtl w:val="true"/>
          <w:lang w:bidi="ar-SA"/>
        </w:rPr>
        <w:t xml:space="preserve">فَإِنَّ مِنَ الْبَيْضِ ما يَمْرُقُ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وفق ما قرّر في الفقه الإسلامي في كفارة الإحرام ، واستحسن أمير المؤمنين لا جوابه ، فالتفت الالها إلى حضار مجلسه ، وهو يشيد بمواهب ولده وغزارة علمه وفضله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إِنَّ الَّذي فَهَمَ هذَا الْغُلامَ هُوَ الَّذِي فَهَّمَها سُلَيْمانَ بْنَ دَاوُدَ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أمير المؤمنين الا مرجعاً للفتيا في حياة أبي بكر وعمر ، ومفزعاً للمسلمين إن حلّت بناديهم مشكلة ، وقد اتفقت الكلمة أنه أعلم الصحابة بشؤون الدين وأحكام الشرع</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5903756_1280447820"/>
      <w:bookmarkStart w:id="365" w:name="_Toc132"/>
      <w:bookmarkEnd w:id="364"/>
      <w:r>
        <w:rPr>
          <w:rtl w:val="true"/>
        </w:rPr>
        <w:t>وفاة أبي بكر</w:t>
      </w:r>
      <w:bookmarkEnd w:id="365"/>
    </w:p>
    <w:p>
      <w:pPr>
        <w:pStyle w:val="BookText"/>
        <w:rPr/>
      </w:pPr>
      <w:r>
        <w:rPr>
          <w:rFonts w:ascii="Amiri" w:hAnsi="Amiri" w:eastAsia="Amiri" w:cs="Amiri"/>
          <w:color w:val="111111"/>
          <w:sz w:val="28"/>
          <w:sz w:val="28"/>
          <w:szCs w:val="28"/>
          <w:rtl w:val="true"/>
          <w:lang w:bidi="ar-SA"/>
        </w:rPr>
        <w:t xml:space="preserve">وظل أبو بكر متقمّصاً للخلافة زمناً يسيراً يدير شؤون الأمة ، ويتصرف في أمورها ، قد اعتمد على عمر ، وأسند إليه مهام الدولة ، ولما مرض مرضه الذي توفّى فيه ، وثقل حاله أدلى بالأمر من بعده إليه ، وقد أنكر عليه طلحة هذا الاختيار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لربّك وقد ولّيت علينا فظّاً غليظاً ؟ تفرق منه النفوس ، وتنفض منه القلوب</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أبو بكر ، واندفع طلحة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 إنا كنا لا نحتمل شراسته وأنت حيّ تأخذ على يديه ، فكيف يكون حالنا معه وأنت ميت وهو الخليفة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ينفرد طلحة بهذا الانكار ، بل شاركه جمهور المهاجرين والأنصار ، فقد بادروا إلى أبي بكر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استخلفت علينا عمر ، وقد عرفته ، وعلمت بوائقه فينا ، وأنت بين أظهرنا ، فكيف إذا وليت عنا، وأنت لاق الله عزّ وجلّ فسائلك ، فما أنت قائل ؟</w:t>
      </w:r>
    </w:p>
    <w:p>
      <w:pPr>
        <w:pStyle w:val="BookText"/>
        <w:rPr/>
      </w:pPr>
      <w:r>
        <w:rPr>
          <w:rFonts w:ascii="Amiri" w:hAnsi="Amiri" w:eastAsia="Amiri" w:cs="Amiri"/>
          <w:color w:val="111111"/>
          <w:sz w:val="28"/>
          <w:sz w:val="28"/>
          <w:szCs w:val="28"/>
          <w:rtl w:val="true"/>
          <w:lang w:bidi="ar-SA"/>
        </w:rPr>
        <w:t xml:space="preserve">فأجابهم أبو بكر بصوت خافض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سألني الله لأقولنّ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عليهم خيرهم في نفسي</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وكون عمر خيرهم في نفسه ليس مبرّراً له في ترشيحه للخلافة ، فإنّ الأجدر أن يأخذ رأي المسلمين في ذلك ، ويستشير أهل الحل والعقد منهم ، عملاً بقاعدة الشورى ، ولكنه أهمل ذلك ، واستجاب لعواطفه ورغبته الملحة في أن يتولّى زمام الحكم من بعده خدنه وزميله ، وعلى أي حال، فقد كان عمر إلى جانبه يعزّز مقالته ورأيه فيه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اسمعوا وأطيعوا قول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 أبو بكر عثمان بن عفان ، وأمره أن يكتب له العهد في عمر وأملاه عليه ، وهذا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عهد به أبو بكر بن أبي قحافة ، آخر عهده في الدنيا نازحاً عنها ، وأوّل عهده بالآخرة داخلاً فيها ، إنّي استخلفت عليكم عمر بن الخطاب ، فإن تروه عدل فيكم فذلك ظنّي به ورجائي فيه ، وإن بدل وغيّر فالخير أردت ، ولا أعلم الغيب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وَسَيَعْلَمُ الَّذِينَ ظَلَمُوا أَيَّ مُنقَلَبٍ يَنقَلِبُونَ</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وتناول عمر الكتاب وانطلق يهرول إلى الجامع ليقرأه على الناس ، فقال له رجل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في الكتاب يا أبا حفص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ولكني أول من سمع وأطاع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الرجل إليه نظرة ريبة وانبرى قائلاً ولكنّي والله أدري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عام أوّل ، وأمرك العام</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مهد أبو بكر الأمر إلى عمر، وعبد له الطريق، وتناسى أمير المؤمنين فلم يشاوره في الأمر ، ولم يرع حقه ، وقد 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سنين عما يكنه في نفسه من عميق الألم والحزن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في خطبته الشهيرة بالشقشقية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وفي العَيْنِ 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الحَلْقِ شَجاً ، أَرَى تُرَاثى نَهْباً ، حَتَّى مَضَى الْأَوَّلُ لِسَبِيلِهِ ، فَأَدْلَى بِهَا إِلَى فَلانٍ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مَايَوْمِي عَلَى كُورِهَا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p>
    <w:p>
      <w:pPr>
        <w:pStyle w:val="BookText"/>
        <w:rPr/>
      </w:pP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w:t>
      </w:r>
      <w:r>
        <w:rPr>
          <w:rStyle w:val="FootnoteAnchor"/>
          <w:rtl w:val="true"/>
        </w:rPr>
        <w:footnoteReference w:id="482"/>
      </w:r>
      <w:r>
        <w:rPr>
          <w:rFonts w:ascii="Amiri" w:hAnsi="Amiri" w:eastAsia="Amiri" w:cs="Amiri"/>
          <w:color w:val="111111"/>
          <w:sz w:val="28"/>
          <w:sz w:val="28"/>
          <w:szCs w:val="28"/>
          <w:rtl w:val="true"/>
          <w:lang w:bidi="ar-SA"/>
        </w:rPr>
        <w:t xml:space="preserve">إِذْ عَقَدَها لَآخَرَ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تَشَطَرَا ضَرْعَيْها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الكلمات قد عبّرت عن عظيم الوجد ، وبالغ الأسى الذي استقر في نفس الإمام على ضياع حقه ، ويعتقد بعض كتاب العصر أن السبب في عدول أبي بكر عن اختياره ، هو تخلّفه عن بيعته ، واحتجاجه عليه بأنّه أحق بالأمر منه لقرابته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أوجب بغض أبي بكر له ، وحقده عليه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المرض بأبي بكر ، وثقل حاله حتى وافاه الأجل المحتوم</w:t>
      </w:r>
      <w:r>
        <w:rPr>
          <w:rStyle w:val="FootnoteAnchor"/>
          <w:rtl w:val="true"/>
        </w:rPr>
        <w:footnoteReference w:id="484"/>
      </w:r>
      <w:r>
        <w:rPr>
          <w:rFonts w:ascii="Amiri" w:hAnsi="Amiri" w:eastAsia="Amiri" w:cs="Amiri"/>
          <w:color w:val="111111"/>
          <w:sz w:val="28"/>
          <w:sz w:val="28"/>
          <w:szCs w:val="28"/>
          <w:rtl w:val="true"/>
          <w:lang w:bidi="ar-SA"/>
        </w:rPr>
        <w:t xml:space="preserve">، فقام عمر في </w:t>
      </w:r>
      <w:bookmarkStart w:id="366" w:name="pg16314_209860"/>
    </w:p>
    <w:p>
      <w:pPr>
        <w:pStyle w:val="BookText"/>
        <w:rPr/>
      </w:pPr>
      <w:bookmarkEnd w:id="366"/>
      <w:r>
        <w:rPr>
          <w:rFonts w:ascii="IRNazanin" w:hAnsi="IRNazanin" w:eastAsia="IRNazanin"/>
          <w:color w:val="111111"/>
          <w:sz w:val="28"/>
          <w:sz w:val="28"/>
          <w:szCs w:val="28"/>
          <w:rtl w:val="true"/>
          <w:lang w:bidi="fa-IR"/>
        </w:rPr>
        <w:t>شؤونه ، ودفنه في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جواره ، وبيت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يخلو إما أن يكون ميراثاً كما تقول به بضعة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يكون صدقة كما زعم أبو بكر ، فإن كان ميراثاً فلا يحل دفنه فيه إلا بعد إرضاء الورثة ، وإن كان صدقة فلابد من إرضاء جماعة المسلمين ، ولم يتحقق كل ذلك </w:t>
      </w:r>
      <w:r>
        <w:rPr>
          <w:rFonts w:eastAsia="IRNazanin" w:cs="IRNazanin"/>
          <w:color w:val="111111"/>
          <w:sz w:val="28"/>
          <w:szCs w:val="28"/>
          <w:rtl w:val="true"/>
          <w:lang w:bidi="fa-IR"/>
        </w:rPr>
        <w:t>.</w:t>
      </w:r>
    </w:p>
    <w:p>
      <w:pPr>
        <w:pStyle w:val="Heading3"/>
        <w:numPr>
          <w:ilvl w:val="2"/>
          <w:numId w:val="1"/>
        </w:numPr>
        <w:rPr/>
      </w:pPr>
      <w:bookmarkStart w:id="367" w:name="__RefHeading___Toc5903758_1280447820"/>
      <w:bookmarkStart w:id="368" w:name="_Toc133"/>
      <w:bookmarkEnd w:id="367"/>
      <w:r>
        <w:rPr>
          <w:rtl w:val="true"/>
        </w:rPr>
        <w:t>خلافة عمر</w:t>
      </w:r>
      <w:bookmarkEnd w:id="368"/>
    </w:p>
    <w:p>
      <w:pPr>
        <w:pStyle w:val="Heading4"/>
        <w:numPr>
          <w:ilvl w:val="3"/>
          <w:numId w:val="1"/>
        </w:numPr>
        <w:rPr/>
      </w:pPr>
      <w:bookmarkStart w:id="369" w:name="__RefHeading___Toc5903760_1280447820"/>
      <w:bookmarkStart w:id="370" w:name="_Toc134"/>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 xml:space="preserve">وتولّى عمر بن الخطّاب أزمّة الحكم بعد وفاة أبي بكر ، وتسلّم قيادة الأمة بهدوء و سلام ، فساس البلاد بشدّة وعنف بالغين، وقد تحامى لقاءه أكابر الصحابة ، فلم يستطع أحد منهم أن يجاهر بآرائه ، أو ينقد الحكم القائم ، فإن درّة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أهيب في النفوس من سيف الحجّاج ، حتّى أن ابن عباس لم يتمكن أن يصرح برأيه في جواز المتعة ، وحلّيتها إلا بعد وفاة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أعوام سياسة عمر ، وشدّة عنفه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فَصَيَّرَها في حَوْزَةٍ خَشْناءَ يَخْلُظُ كَلْمُها ، وَيَخْشُنُ مَسها ، وَيَكْثُرُ العِثارُ فيها ، وَالْإِعْتِذَارُ مِنْهَا ، فَصاحِبُها كَرَاكِبِ الصَّعْبَةِ إِنْ أَشْتَقَ لَها خَرَمَ ، وَإِنْ أَسْلَسَ لَها تَقَدَّمَ ،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بِخَيْطٍ وَشِمَاسِ ، وَتَلَونِ وَاعْتِرَاض</w:t>
      </w:r>
      <w:r>
        <w:rPr>
          <w:rFonts w:eastAsia="Amiri" w:cs="Amiri" w:ascii="Amiri" w:hAnsi="Amiri"/>
          <w:color w:val="111111"/>
          <w:sz w:val="28"/>
          <w:szCs w:val="28"/>
          <w:rtl w:val="true"/>
          <w:lang w:bidi="ar-SA"/>
        </w:rPr>
        <w:t>»</w:t>
      </w:r>
      <w:r>
        <w:rPr>
          <w:rStyle w:val="FootnoteAnchor"/>
          <w:rtl w:val="true"/>
        </w:rPr>
        <w:footnoteReference w:id="48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وصف دقيق للسياسة العمرية التي انتهجت منهج الشدة والغلظة في جميع </w:t>
      </w:r>
    </w:p>
    <w:p>
      <w:pPr>
        <w:pStyle w:val="BookText"/>
        <w:rPr/>
      </w:pPr>
      <w:r>
        <w:rPr>
          <w:rFonts w:ascii="Amiri" w:hAnsi="Amiri" w:eastAsia="Amiri" w:cs="Amiri"/>
          <w:color w:val="111111"/>
          <w:sz w:val="28"/>
          <w:sz w:val="28"/>
          <w:szCs w:val="28"/>
          <w:rtl w:val="true"/>
          <w:lang w:bidi="ar-SA"/>
        </w:rPr>
        <w:t xml:space="preserve">مجالاتها حتى مني الناس بخبط وشماس ، وتلوّن واعتراض، وبلغ من عظيم عنفها أنّ امرأة جاءت تسأله عن أمر، وكانت حاملاً، ولشدّة خوفها أجهضت حملها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عثمان في شدّة عمر وقسوته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وطأكم ابن الخطاب برجله ، وضربكم بيده ، وقمعكم بلسانه ، فخفتموه ورضیتم به</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ويذهب الناقدون إلى هذه السياسة أنّها لا تمثل وجهة السياسة الإسلامية ،فإنّها لا تقرّ بحال سياسة العنف والارهاب، فقد جاء رجل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هيبة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فارتعدت أعضاؤه ، فهداه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ابْنُ امْرَأَةٍ مِنْ قُرَيْشٍ كَانَتْ تَأْكُلُ الْقَديدَ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الإسلام بُني على الرفق واللين والتسامح ، وليس لرئيس الدولة أن يسلك أي طريق يؤدّي إلى إرهاق المواطنين وعنائهم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يؤخذ على السياسة العمرية أنها كانت تنهج إلى إيجاد الطبقية في الإسلام ، فقد التزم في سياسته الماليّة بتقديم بعض الطبقات على بعض في العطاء ، فقدم أمهات المؤمنين على غيرهنّ ، وقدّم البدريين على من سواهم ، والمهاجرين على الأنصار</w:t>
      </w:r>
      <w:r>
        <w:rPr>
          <w:rStyle w:val="FootnoteAnchor"/>
          <w:rtl w:val="true"/>
        </w:rPr>
        <w:footnoteReference w:id="488"/>
      </w:r>
      <w:r>
        <w:rPr>
          <w:rFonts w:ascii="Amiri" w:hAnsi="Amiri" w:eastAsia="Amiri" w:cs="Amiri"/>
          <w:color w:val="111111"/>
          <w:sz w:val="28"/>
          <w:sz w:val="28"/>
          <w:szCs w:val="28"/>
          <w:rtl w:val="true"/>
          <w:lang w:bidi="ar-SA"/>
        </w:rPr>
        <w:t>ومن الطبيعي أن ذلك يتنافى مع المساواة التي جاء بها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يرد على سياسة عمر أنه فرض الحصار على الصحابة في يثرب ، ولم يسمح لهم بمغادرتها وذلك يجافي الحريّة التامة التي أقرها الإسلام ، ومنحها لجميع المواطنين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لهذه الجهات وصف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عمر بأن المجتمع قد مني فيه بخبط وشماس ، وتلوّن واعتراض </w:t>
      </w:r>
      <w:r>
        <w:rPr>
          <w:rFonts w:eastAsia="Amiri" w:cs="Amiri" w:ascii="Amiri" w:hAnsi="Amiri"/>
          <w:color w:val="111111"/>
          <w:sz w:val="28"/>
          <w:szCs w:val="28"/>
          <w:rtl w:val="true"/>
          <w:lang w:bidi="ar-SA"/>
        </w:rPr>
        <w:t xml:space="preserve">. </w:t>
      </w:r>
      <w:bookmarkStart w:id="371" w:name="pg16314_209862"/>
    </w:p>
    <w:p>
      <w:pPr>
        <w:pStyle w:val="Heading4"/>
        <w:numPr>
          <w:ilvl w:val="3"/>
          <w:numId w:val="1"/>
        </w:numPr>
        <w:rPr/>
      </w:pPr>
      <w:bookmarkStart w:id="372" w:name="__RefHeading___Toc5903762_1280447820"/>
      <w:bookmarkStart w:id="373" w:name="_Toc135"/>
      <w:bookmarkEnd w:id="371"/>
      <w:bookmarkEnd w:id="372"/>
      <w:r>
        <w:rPr>
          <w:rtl w:val="true"/>
        </w:rPr>
        <w:t>واعتزل الإمام</w:t>
      </w:r>
      <w:r>
        <w:rPr>
          <w:rtl w:val="true"/>
        </w:rPr>
        <w:t>(</w:t>
      </w:r>
      <w:r>
        <w:rPr>
          <w:rtl w:val="true"/>
        </w:rPr>
        <w:t>عليه السلام</w:t>
      </w:r>
      <w:r>
        <w:rPr>
          <w:rtl w:val="true"/>
        </w:rPr>
        <w:t>)</w:t>
      </w:r>
      <w:bookmarkEnd w:id="373"/>
    </w:p>
    <w:p>
      <w:pPr>
        <w:pStyle w:val="BookText"/>
        <w:rPr/>
      </w:pPr>
      <w:r>
        <w:rPr>
          <w:rFonts w:ascii="Amiri" w:hAnsi="Amiri" w:eastAsia="Amiri" w:cs="Amiri"/>
          <w:color w:val="111111"/>
          <w:sz w:val="28"/>
          <w:sz w:val="28"/>
          <w:szCs w:val="28"/>
          <w:rtl w:val="true"/>
          <w:lang w:bidi="ar-SA"/>
        </w:rPr>
        <w:t>واعتزل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 الخليفة الثاني كما اعتزل في عهد الخليفة الأوّل ، فلم يشترك في شأن من شؤون القوم ، ولم يتدخل في أمر من أمورهم ، حتّى خفت صوته في جميع الحروب والمواقف ، اللهم إلا رأيه الوثيق إذا استفتي حتى اشتهرت كلمة عمر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كان عمر لا يستغني عن الإمام من ناحية الفتيا ؛ لأنّ معلومات الخليفة في الفقه الإسلامي كانت ضئيلة للغاية ، فقد قضى في ميراث الجد مع الاخوة قضايا كثيرة مختلفة ، ثم خاف في الحكم في هذه المسألة،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أراد أن يقتحم جراثیم جهنّم فليقل في الجدّ برأيه</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يبلغني أنّ امرأة تجاوز صداقها صداق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ارتجعت ذلك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فقامت إليه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وَآتَيْتُمْ إِحْدَاهُنَّ قِنطَاراً فَلَا تَأْخُذُوا مِنْهُ شَيْئاً أَتَأْخُذُونَهُ بُهْتَاناً وَإِثْماً مُبِيناً</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فانطلق عمر وهو يبدي للمسلمين عجزه قائلاً كل الناس أفقه من عمر ، حتى ربّات الحجال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إمام أخطأ ، وامرأة أصابت ، فاضلت إمامكم ففضلته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فقد كان عمر قليل البضاعة في الفقه الإسلامي ليست له دراية </w:t>
      </w:r>
      <w:bookmarkStart w:id="374" w:name="pg16314_209863"/>
    </w:p>
    <w:p>
      <w:pPr>
        <w:pStyle w:val="BookText"/>
        <w:rPr/>
      </w:pPr>
      <w:bookmarkEnd w:id="374"/>
      <w:r>
        <w:rPr>
          <w:rFonts w:ascii="IRNazanin" w:hAnsi="IRNazanin" w:eastAsia="IRNazanin"/>
          <w:color w:val="111111"/>
          <w:sz w:val="28"/>
          <w:sz w:val="28"/>
          <w:szCs w:val="28"/>
          <w:rtl w:val="true"/>
          <w:lang w:bidi="fa-IR"/>
        </w:rPr>
        <w:t>في كثير من مسائله ، فكان بطبيعة الحال مضطراً إلى الرجوع إلى باب مدينة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ووصيه ليكشف له الستار عما أشكل عليه ، وقد تصدى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بسخاء لهذه الناحية ، ولم يضنّ على القوم بعلومه ومعارفه لئلا تهمل أحكام الله وتتعطل حدوده ، وهو في نفس الوقت كان بعيداً عن القوم كل البعد ، فلم يشترك في شأن من شؤونهم ، قد خلد إلى الانعزال ، والابتعاد عنهم ، وأظهر لهم المسالمة حرصاً منه على كلمة الإسلام ، وخوفاً على كلمة المسلمين من الانشقاق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قطع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 عمر دور الصبا ، حتى أشرف على ميعة الشباب ، وقد اقتضت سياسة عمر أن يجل السبطين، ويجعل لهما نصيباً فيما يغتنمه المسلمون، ووردت إليه حلل من وشي اليمن فوزعها على المسلمين ونساهما ، فبعث إلى عامله على اليمن أن يرسل له حلّتين ، فأرسلهما إليه ، فكساهما وقد جعل عطاءهما مثل عطاء أبيهما، وألحقهما بفريضة أهل بدر ، وكانت خمسة آلاف</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تظهر لنا أي بادرة عن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ذلك ، ويعود السبب إلى عدم تدخل أبيه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شؤون عمر وعدم اشتراكه في أي جانب من الجوانب العامة </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5903764_1280447820"/>
      <w:bookmarkStart w:id="376" w:name="_Toc136"/>
      <w:bookmarkEnd w:id="375"/>
      <w:r>
        <w:rPr>
          <w:rtl w:val="true"/>
        </w:rPr>
        <w:t>اغتياله</w:t>
      </w:r>
      <w:bookmarkEnd w:id="37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واغتاله أبو لؤلؤة غلام المغيرة ، فطعنه ثلاث طعنات إحداهن تحت سرته ، وهي التي قضت عليه ، وتعز و بعض المصادر سبب ذلك إلى أن المغيرة جعل عليه خراجاً ثقيلاً، فشكا حاله إلى عمر ، فزجره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خراجك بكثير من أجل الحرف التي تحسنها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فتأثر أبو لؤلؤة ، وأضمر له الشرّ في نفسه ، واجتاز عليه في وقت آخر فسخر منه عمر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أن أصنع رحى تطحن بالريح لفعلت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 أبو لؤلؤة وقد لسعته سخريته فأخبره بما يبيّت له من الشر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لأصنعن لك رحى يتحدث الناس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الثاني قام بعملية الاغتيال</w:t>
      </w:r>
      <w:r>
        <w:rPr>
          <w:rStyle w:val="FootnoteAnchor"/>
          <w:rtl w:val="true"/>
        </w:rPr>
        <w:footnoteReference w:id="494"/>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اغتياله كان وليد مؤامرة دبّرها الناقمون على سياسته التي انتهجت منهج الشدّة والقسوة، وخلقت الطبقية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أمر فقد حمل عمر إلى داره ، وجراحاته تنزف دماً ، وبادر أهله فأحضروا له طبيباً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الشراب أحب إليك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فسقوه منه ، فخرج من بعض طعناته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صديداً ، ثم سقوه لبناً فخرج من بعض طعناته ، فينس منه الطبيب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أن تمسي</w:t>
      </w:r>
      <w:r>
        <w:rPr>
          <w:rStyle w:val="FootnoteAnchor"/>
          <w:rtl w:val="true"/>
        </w:rPr>
        <w:footnoteReference w:id="495"/>
      </w:r>
      <w:r>
        <w:rPr>
          <w:rFonts w:ascii="IRNazanin" w:hAnsi="IRNazanin" w:eastAsia="IRNazanin"/>
          <w:color w:val="111111"/>
          <w:sz w:val="28"/>
          <w:sz w:val="28"/>
          <w:szCs w:val="28"/>
          <w:rtl w:val="true"/>
          <w:lang w:bidi="fa-IR"/>
        </w:rPr>
        <w:t xml:space="preserve">، ولمّا أيقن ولده عبد الله بموته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 استخلف على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لو جاءك راعي إبلك أو غنمك وترك إبله أو غنمه لا راعي لها لمته ،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تركت أمانتك ضائعة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فكيف بأمة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فاستخلف عليهم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فنظر إليه نظرة ريبة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استخلف عليهم فقد استخلف أبو بكر ، وإن أتركهم فقد تركهم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377" w:name="pg16314_209865"/>
    </w:p>
    <w:p>
      <w:pPr>
        <w:pStyle w:val="BookText"/>
        <w:rPr/>
      </w:pPr>
      <w:bookmarkEnd w:id="377"/>
      <w:r>
        <w:rPr>
          <w:rFonts w:ascii="IRNazanin" w:hAnsi="IRNazanin" w:eastAsia="IRNazanin"/>
          <w:color w:val="111111"/>
          <w:sz w:val="28"/>
          <w:sz w:val="28"/>
          <w:szCs w:val="28"/>
          <w:rtl w:val="true"/>
          <w:lang w:bidi="fa-IR"/>
        </w:rPr>
        <w:t>وأقام عبد الله في حديثه برهاناً تدعمه الفطرة على ضرورة نصب الوصيّ ، وتعيين ولي العهد ، وإن من أهمله يستحق اللوم والتقريع ، وهو أمر واضح لا مجال للشك فيه ، والعجب من عمر وهو في ساعاته الأخيرة كيف يقول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أمتّه ولم يستخلف عليها أحداً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الحريص على أمته الذي يعزّ عليه عنتها واختلافها وانشقاقها ، وقد لاقى في سبيل هدايتها أعظم العناء وأشقه ، ولعلّ الوجع قد غلب على عمر فنسي النصوص المتظافرة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ولى عهده وخليفته من بعده ، وتناسى بيعته له يوم غدير خم ، وقوله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 بخ لك يا علي ، أصبحت مولاي ومولى كل مؤمن ومؤمنة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إنا لله وإنا إليه راجعون </w:t>
      </w:r>
      <w:r>
        <w:rPr>
          <w:rFonts w:eastAsia="IRNazanin" w:cs="IRNazanin"/>
          <w:color w:val="111111"/>
          <w:sz w:val="28"/>
          <w:szCs w:val="28"/>
          <w:rtl w:val="true"/>
          <w:lang w:bidi="fa-IR"/>
        </w:rPr>
        <w:t>.</w:t>
      </w:r>
    </w:p>
    <w:p>
      <w:pPr>
        <w:pStyle w:val="Heading4"/>
        <w:numPr>
          <w:ilvl w:val="3"/>
          <w:numId w:val="1"/>
        </w:numPr>
        <w:rPr/>
      </w:pPr>
      <w:bookmarkStart w:id="378" w:name="__RefHeading___Toc5903766_1280447820"/>
      <w:bookmarkStart w:id="379" w:name="_Toc137"/>
      <w:bookmarkEnd w:id="378"/>
      <w:r>
        <w:rPr>
          <w:rtl w:val="true"/>
        </w:rPr>
        <w:t>الشورى</w:t>
      </w:r>
      <w:bookmarkEnd w:id="379"/>
    </w:p>
    <w:p>
      <w:pPr>
        <w:pStyle w:val="BookText"/>
        <w:rPr/>
      </w:pPr>
      <w:r>
        <w:rPr>
          <w:rFonts w:ascii="Amiri" w:hAnsi="Amiri" w:eastAsia="Amiri" w:cs="Amiri"/>
          <w:color w:val="111111"/>
          <w:sz w:val="28"/>
          <w:sz w:val="28"/>
          <w:szCs w:val="28"/>
          <w:rtl w:val="true"/>
          <w:lang w:bidi="ar-SA"/>
        </w:rPr>
        <w:t xml:space="preserve">ولما يئس عمر من الحياة ، وأيقن بنزول الأجل المحتوم أخذ يطيل التفكير ، ويمعن النظر فيمن يتولى شؤون الحكم من بعده ، وتذكر أقطاب حزبه الذين شاركوه في تمهيد الأمر إلى أبي بكر ، وصرفه عن أهل بيت النبوة ، فطافت به آلام مبرحة لأنه لم يكن أحد منهم إلا اختطفته يد المنون ، فجزع عليهم وقال بنبرة الآسف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أبو عبيدة حيّاً لاستخلفته لأنه أمين هذه الأمة ، ولو كان سالم مولى أبي حذيفة حيّاً استخلفته لأنه شديد الحبّ الله تعالى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أسف على هلاك أبي عبيدة وسالم ، ولو كانا حيين لرشحهما لمنصب صل الله الخلافة ، فهل لهما سابقة الجهاد في الإسلام ؟ أو أنهما كانا أثيرين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ليستحقا هذا المنصب الخطير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فتّش عمر في سجّل الأموات عمّن هو أهل للخلافة ، ونسي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نفس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باب مدينة علمه، وباب دار حکمته ، وأقضى أمته ، وأبو سبطيه ، وناصره في جميع المشاهد والمواقف ، لقد نساه عمر </w:t>
      </w:r>
    </w:p>
    <w:p>
      <w:pPr>
        <w:pStyle w:val="BookText"/>
        <w:rPr/>
      </w:pPr>
      <w:r>
        <w:rPr>
          <w:rFonts w:ascii="Amiri" w:hAnsi="Amiri" w:eastAsia="Amiri" w:cs="Amiri"/>
          <w:color w:val="111111"/>
          <w:sz w:val="28"/>
          <w:sz w:val="28"/>
          <w:szCs w:val="28"/>
          <w:rtl w:val="true"/>
          <w:lang w:bidi="ar-SA"/>
        </w:rPr>
        <w:t xml:space="preserve">فلم يذكره بقليل ولا بكثير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رأى عمر أن يجعلها شورى في جماعة زعم أن الإمام أحدهم، وهي مؤامرة خطيرة دبّرت ضد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الشورى بجوهرها وحقيقتها مؤامرة واقعية ، و شورى صورية ، وهي مهارة بارعة لفرض عثمان خليفة على المسلمين رغماً عليهم ، ولكن بتدبير بارع ، عاد على الإسلام والمسلمين بشرّ ما له دافع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ودعا عمر أعضاء الشورى ، فلما مثلوا عنده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أكلكم يطمع بالخلافة بعدي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ووجموا عن الكلام ، فأعاد القول عليهم ثانياً ، فانبرى إليه الزبير فردّ عليه مقالته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يبعدنا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وليتها أنت فقمت بها ولسنا دونك في قريش ، ولا في السابقة ولا في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أخبركم عن أنفسكم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فإنا لو استعفيناك لم تعفنا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يدلي برأيه فيهم ، ويخبر عن نفسياتهم واتجاهاتهم واحداً بعد واحد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في الزبير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أنت يا زبير فوعق</w:t>
      </w:r>
      <w:r>
        <w:rPr>
          <w:rStyle w:val="FootnoteAnchor"/>
          <w:rtl w:val="true"/>
        </w:rPr>
        <w:footnoteReference w:id="497"/>
      </w:r>
      <w:r>
        <w:rPr>
          <w:rFonts w:ascii="IRNazanin" w:hAnsi="IRNazanin" w:eastAsia="IRNazanin"/>
          <w:color w:val="111111"/>
          <w:sz w:val="28"/>
          <w:sz w:val="28"/>
          <w:szCs w:val="28"/>
          <w:rtl w:val="true"/>
          <w:lang w:bidi="fa-IR"/>
        </w:rPr>
        <w:t>لقس</w:t>
      </w:r>
      <w:r>
        <w:rPr>
          <w:rStyle w:val="FootnoteAnchor"/>
          <w:rtl w:val="true"/>
        </w:rPr>
        <w:footnoteReference w:id="498"/>
      </w:r>
      <w:r>
        <w:rPr>
          <w:rFonts w:ascii="Amiri" w:hAnsi="Amiri" w:eastAsia="Amiri" w:cs="Amiri"/>
          <w:color w:val="111111"/>
          <w:sz w:val="28"/>
          <w:sz w:val="28"/>
          <w:szCs w:val="28"/>
          <w:rtl w:val="true"/>
          <w:lang w:bidi="ar-SA"/>
        </w:rPr>
        <w:t>، مؤمن الرضا ، كافر الغضب ، يوماً إنسان ، ويوماً شيطان ، ولعلّها لو أفضت إليك ظلت يومك ، تلاطم بالبطحاء على مدّ من الشعير ، أفرأيت إن أفضت إليك ، فليت شعري من يكون للنّاس يوم تكون شيطاناً ، ومن يكون يوم تغضب ؟ وما كان الله ليجمع لك أمر هذه الأمة ، وأنت على هذه الصفة</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علمه بنفسيّة الزبير ، أنّه يوم إنسان ويوم شيطان ، وأنه بمتل بالبخل والشح ، ويلاطم بالبطحاء على مدّ من شعير ، كيف يرشّحه للخلافة ، ويجعله من أعضاء الشورى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على طلحة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أم أسكت ؟</w:t>
      </w:r>
    </w:p>
    <w:p>
      <w:pPr>
        <w:pStyle w:val="BookText"/>
        <w:rPr/>
      </w:pPr>
      <w:r>
        <w:rPr>
          <w:rFonts w:ascii="Amiri" w:hAnsi="Amiri" w:eastAsia="Amiri" w:cs="Amiri"/>
          <w:color w:val="111111"/>
          <w:sz w:val="28"/>
          <w:sz w:val="28"/>
          <w:szCs w:val="28"/>
          <w:rtl w:val="true"/>
          <w:lang w:bidi="ar-SA"/>
        </w:rPr>
        <w:t xml:space="preserve">فزجره طلحة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تقول من الخير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أعرفك منذ أصيبت إصبعك يوم أحد وائياً</w:t>
      </w:r>
      <w:r>
        <w:rPr>
          <w:rStyle w:val="FootnoteAnchor"/>
          <w:rtl w:val="true"/>
        </w:rPr>
        <w:footnoteReference w:id="500"/>
      </w:r>
      <w:r>
        <w:rPr>
          <w:rFonts w:ascii="IRNazanin" w:hAnsi="IRNazanin" w:eastAsia="IRNazanin"/>
          <w:color w:val="111111"/>
          <w:sz w:val="28"/>
          <w:sz w:val="28"/>
          <w:szCs w:val="28"/>
          <w:rtl w:val="true"/>
          <w:lang w:bidi="fa-IR"/>
        </w:rPr>
        <w:t>بالذي حدث لك ، ولقد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ساخطاً عليك بالكلمة التي قلتها يوم أنزلت آية الحجاب وإذا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توفي وهو ساخط على طلحة ، كيف يرشّحه للخلافة الإسلامية التي هي نيابة عن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يناقض ما قاله أخيراً في أعضاء الشورى من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وهو راض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الجاحظ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قال لعمر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وهو راض عن السنّة فكيف تقول الآن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ساخطاً عليك للكلمة التي قلتها لكان قد رماه بمشاقصه</w:t>
      </w:r>
      <w:r>
        <w:rPr>
          <w:rStyle w:val="FootnoteAnchor"/>
          <w:rtl w:val="true"/>
        </w:rPr>
        <w:footnoteReference w:id="501"/>
      </w:r>
      <w:r>
        <w:rPr>
          <w:rFonts w:ascii="Amiri" w:hAnsi="Amiri" w:eastAsia="Amiri" w:cs="Amiri"/>
          <w:color w:val="111111"/>
          <w:sz w:val="28"/>
          <w:sz w:val="28"/>
          <w:szCs w:val="28"/>
          <w:rtl w:val="true"/>
          <w:lang w:bidi="ar-SA"/>
        </w:rPr>
        <w:t xml:space="preserve">، ولكن من الذي كان يجسر على عمر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هذا ، فكيف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على سعد بن أبي وقاص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أنت صاحب مقنب</w:t>
      </w:r>
      <w:r>
        <w:rPr>
          <w:rStyle w:val="FootnoteAnchor"/>
          <w:rtl w:val="true"/>
        </w:rPr>
        <w:footnoteReference w:id="502"/>
      </w:r>
      <w:r>
        <w:rPr>
          <w:rFonts w:ascii="Amiri" w:hAnsi="Amiri" w:eastAsia="Amiri" w:cs="Amiri"/>
          <w:color w:val="111111"/>
          <w:sz w:val="28"/>
          <w:sz w:val="28"/>
          <w:szCs w:val="28"/>
          <w:rtl w:val="true"/>
          <w:lang w:bidi="ar-SA"/>
        </w:rPr>
        <w:t xml:space="preserve">، من هذه المقانب ، وصاحب قنص وقوس وأسهم ، وما زهرة والخلافة وأمور النّاس ؟ </w:t>
      </w:r>
      <w:r>
        <w:rPr>
          <w:rFonts w:eastAsia="Amiri" w:cs="Amiri" w:ascii="Amiri" w:hAnsi="Amiri"/>
          <w:color w:val="111111"/>
          <w:sz w:val="28"/>
          <w:szCs w:val="28"/>
          <w:rtl w:val="true"/>
          <w:lang w:bidi="ar-SA"/>
        </w:rPr>
        <w:t>! !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فراسة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حرب وقتال ، وصاحب قنص وقوس ، فلا يصلح للخلافة ، وليس خليقاً بها هو وأسرته ، فكيف يرشّحه عمر لها </w:t>
      </w:r>
    </w:p>
    <w:p>
      <w:pPr>
        <w:pStyle w:val="BookText"/>
        <w:rPr/>
      </w:pPr>
      <w:r>
        <w:rPr>
          <w:rFonts w:ascii="Amiri" w:hAnsi="Amiri" w:eastAsia="Amiri" w:cs="Amiri"/>
          <w:color w:val="111111"/>
          <w:sz w:val="28"/>
          <w:sz w:val="28"/>
          <w:szCs w:val="28"/>
          <w:rtl w:val="true"/>
          <w:lang w:bidi="ar-SA"/>
        </w:rPr>
        <w:t xml:space="preserve">ويجعله من أعضاء الشورى الذين لهم الأهلية لتسلّم قيادة الحكم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إلى عبد الرحمن بن عوف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يا عبد الرحمن ، فلو وزن نصف إيمان المسلمين بإيمانك لرجح إيمانك عليهم ، ولكن ليس يصلح هذا الأمر لمن فيه ضعف كضعفك ، وما زهرة وهذا الأمر</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عبد الرحمن رجل إيمان وتقوى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رأي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إيمانه الذي أضفاه عليه الخليفة أنه عدل عن انتخاب العترة الطاهرة ، وسلّم قيادة الأمة ومقدراتها بأيدي الأمويين خصوم الإسلام وأعداء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إن الإيمان بذاته كما يقول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لترشيح صاحبه للخلافة ما لم تكن له دراية تامة بشؤون المجتمع ، وخبرة وافرة بما تحتاج إليه الأمة في جميع مجالاتها ، وعبد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اعتراف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ضعيف لا يليق للخلافة ، فكيف يرشّحه لها ويجعله من أعضاء الشورى البارزين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وأقبل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أنت ، لولا دعابة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وليتهم لتحملتهم على الحقِّ الواضح ، والمحجة البيضاء</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ومتى كانت الأمير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الدعابة والمزاح ، وهو الذي ما ألف في حياته لغير الجد في القول والعمل ، وعلى تقدير اتصافه بها ، فهي من خلق الأنبياء ومن خلق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بالأخص ، فقد ورد أنّه كان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يداعب الرجل ليسره بذلك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من الحيطة على الإسلام ، والمحافظة على وحدة الأمة، ورعاية صالحها أن يقتل عمر حبل الشورى ويجعل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أعضائها ، وهو اعترافه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تولّى زمام الحكم لحمل المسلمين على الحقِّ الواضح ، والمحجّة البيضاء ، ولسار بهم سيراً سجحاً لا يكلم خشاشه ، ولا يتعتع راكبه ، ولأوردهم منهلاً روياً فضفاضاً تطفح ضفتاه ، ولا يترنّم جانباه ، ولأصدرهم بطاناً ، ونصح لهم </w:t>
      </w:r>
    </w:p>
    <w:p>
      <w:pPr>
        <w:pStyle w:val="BookText"/>
        <w:rPr/>
      </w:pPr>
      <w:r>
        <w:rPr>
          <w:rFonts w:ascii="Amiri" w:hAnsi="Amiri" w:eastAsia="Amiri" w:cs="Amiri"/>
          <w:color w:val="111111"/>
          <w:sz w:val="28"/>
          <w:sz w:val="28"/>
          <w:szCs w:val="28"/>
          <w:rtl w:val="true"/>
          <w:lang w:bidi="ar-SA"/>
        </w:rPr>
        <w:t>سرّاً وإعلاناً ، كما تقول بضعة الرسول ووديعته ، ويقول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وَلُّوا عَلِيّاً فَهادِياً مَهْدِيّاً </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استولى على زمام السلطة لوفّر للمسلمين ما يحتاجون إليه من خيرات الحياة ، وأوجد لهم الفرص المتساوية ، وصان المُثل الإسلامية من التدهور والانحطاط ، فهل من الانصاف أن تصرف الخلافة عنه وتجعل شورى بأسلوب يؤدّي إلى فوز الأمويين بالحكم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عمر على عثمان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هيها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بك قد قلّدتك قريش هذا الأمر لحبها إيّاك ، فحملت بني أمية ، ويني أبي معيط على رقاب الناس ، وآثرتهم بالفيء ، فسارت إليك عصابة من ذوبان العرب فذبحوك على فراشك ذبحاً، والله لئن فعلوا لتفعلنّ، ولئن فعلت ليفعلنّ ، ثم أخذ بناصيته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فاذكر قولي </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علمه بأنه يحمل بني أمية وبني أبي معيط على رقاب الناس ، ويؤثرهم بفيء المسلمين ، كيف يرشّحه للخلافة ، ويمكنه من رقاب المسلمين ، ويعرض الأمة</w:t>
      </w:r>
    </w:p>
    <w:p>
      <w:pPr>
        <w:pStyle w:val="BookText"/>
        <w:rPr/>
      </w:pPr>
      <w:r>
        <w:rPr>
          <w:rFonts w:ascii="Amiri" w:hAnsi="Amiri" w:eastAsia="Amiri" w:cs="Amiri"/>
          <w:color w:val="111111"/>
          <w:sz w:val="28"/>
          <w:sz w:val="28"/>
          <w:szCs w:val="28"/>
          <w:rtl w:val="true"/>
          <w:lang w:bidi="ar-SA"/>
        </w:rPr>
        <w:t xml:space="preserve">للويلات والخطوب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ما أدلى بحديثه التفت إلى الجمهور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وهو راض عن هؤلاء السنّة من قريش ، وقد رأيت أن أجعلها شوري بينهم ليختاروا لأنفسهم واحداً منهم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للمرشّحين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احضروا معكم من شيوخ الأنصار ، وليس لهم من أمركم شيء ، وأحضروا معكم الحسن بن عليّ ، وعبد الله بن عباس ، فإنّ لهما قرابة ، وأرجو </w:t>
      </w:r>
    </w:p>
    <w:p>
      <w:pPr>
        <w:pStyle w:val="BookText"/>
        <w:rPr/>
      </w:pPr>
      <w:r>
        <w:rPr>
          <w:rFonts w:ascii="Amiri" w:hAnsi="Amiri" w:eastAsia="Amiri" w:cs="Amiri"/>
          <w:color w:val="111111"/>
          <w:sz w:val="28"/>
          <w:sz w:val="28"/>
          <w:szCs w:val="28"/>
          <w:rtl w:val="true"/>
          <w:lang w:bidi="ar-SA"/>
        </w:rPr>
        <w:t xml:space="preserve">لكم البركة في حضورهما ، وليس لهما من أمركم شيء </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هي البركة التي تحصل لأعضاء الشورى بحضور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ابن عباس ، وهما لا يملكان من الأمر شيئاً ، قد جردهما من الادلاء بالرأي ، كما جرد شيوخ الأنصار من ذلك ، ولم يسمح لأحد منهم أن يبدي برأيه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أبي طلحة الأنصاري</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هو زيد بن سهل النجاري ، شهد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 ، ولما أخى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أصحابه آخى بينه وبين أبي عبيدة الجراح، وكان أبو طلحة من الرماة المعدودين ، ومن الشجعان المشهورين ، قتل يوم حنين عشرين رجلاً، وتزوج بأم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بالمدينة سنة إحدى وثلاثين ، وكان عمره سبعين عاماً، وقد صلّى عليه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طلحة ، إن الله تعالى أعزّ بكم الإسلام ، فاختر خمسين رجلاً من الأنصار ، فالزم هؤلاء النفر بإمضاء الأمر وتعجيله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والتفت إلى المقداد بن الأسود ، فأوصاه بمثل ذلك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اتفق خمسة وأبى واحد منهم فاضربوا عنقه ، وإذا اتفق أربعة وأبى اثنان فاضربوا عنقهما ، وإن اتفق ثلاثة منهم على رجل ، ورضي ثلاثة منهم برجل آخر فكونوا مع الذين فيهم عبد الرحمن بن عوف ، واقتلوا الباقين إن رغبوا عما اجتمع عليه الناس</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 المهتضم ، وهو ملتاع حزين من الشورى العمرية ، قد أيس من الأمر ، فالتقى بعمه العباس فبادره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لَقَدْ عُدِلَتْ عَنا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أعلمك بذلك ؟ </w:t>
      </w:r>
      <w:r>
        <w:rPr>
          <w:rFonts w:eastAsia="Amiri" w:cs="Amiri" w:ascii="Amiri" w:hAnsi="Amiri"/>
          <w:color w:val="111111"/>
          <w:sz w:val="28"/>
          <w:szCs w:val="28"/>
          <w:rtl w:val="true"/>
          <w:lang w:bidi="ar-SA"/>
        </w:rPr>
        <w:t xml:space="preserve">! </w:t>
      </w:r>
      <w:bookmarkStart w:id="380" w:name="pg16314_209871"/>
    </w:p>
    <w:p>
      <w:pPr>
        <w:pStyle w:val="BookText"/>
        <w:rPr/>
      </w:pPr>
      <w:bookmarkEnd w:id="380"/>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قَرَنَ بي عُثْمَانَ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الْأَكْثَرِ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عَبْدِ الرَّحْمَنِ بْنِ عَوْفٍ ، وَعَبْدُ الرَّحْمَنِ صِهْرٌ لِعُثمانَ ، وَهُمْ لَا يَخْتَلِفُونَ ، فَأَمَّا أَنْ يُوَلّيها عَبْدُ الرَّحْمَنِ لِعُثْمَانَ أَوْ يُوَلِّيها مُثْمَانُ لِعَبْدِ الرَّحْمَنِ</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لقد 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المؤامرة التي دبرها الخليفة الراحل ضده، فقد فتل حبل الشورى بهذا الأسلوب ليصرف الأمر عنه ، وقد كوت هذه الصور المؤلمة قلبه ، فراح يقول بعد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مَضَى لِسَبِيلِهِ جَعَلَهَا فِي جَمَاعَةٍ زَعَمَ أَنِّي أَحَدُهُمْ ، فَبِاللهِ وَالسُّورَى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اعْتَرَضَ الرَّيْبُ فِيَّ مَعَ الْأَوَّلِ مِنْهُمْ ، حَتَّى صِرْتُ أُقْرَنُ إِلَى هَذِهِ النَّظائِرِ </w:t>
      </w:r>
      <w:r>
        <w:rPr>
          <w:rFonts w:eastAsia="Amiri" w:cs="Amiri" w:ascii="Amiri" w:hAnsi="Amiri"/>
          <w:color w:val="111111"/>
          <w:sz w:val="28"/>
          <w:szCs w:val="28"/>
          <w:rtl w:val="true"/>
          <w:lang w:bidi="ar-SA"/>
        </w:rPr>
        <w:t>!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والله ، متى اعترض الريب فيه مع أبي بكر حتى صار يقرن بطلحة وعثمان وعبد الرحمن بن عوف، فهل في هؤلاء من هو كفؤ للإمام في دينه وعلمه وجهاده وسابقته للإسلام ، وإنّما استجاب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يكون من أعضاء الشورى مع وجود هذه المفارقات بينه وبين القوم ، فقد بيّنه في حديثه مع عبد الله بن عباس ، وخلاصته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قد أهله للخلافة وكان من قبل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النبوّة والخلافة في بيت واحد ، فأراد أن يظهر أن أقواله تناقض أفعاله ، ولهذا السبب الوثيق انضمّ مع أعضاء الشورى </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5903768_1280447820"/>
      <w:bookmarkStart w:id="382" w:name="_Toc138"/>
      <w:bookmarkEnd w:id="381"/>
      <w:r>
        <w:rPr>
          <w:rtl w:val="true"/>
        </w:rPr>
        <w:t>نظرة في الشورى</w:t>
      </w:r>
      <w:bookmarkEnd w:id="38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وتواجه الشورى العمريّة عدّة من المؤاخذات، فقد ذكر الناقدون لها أنّها لم تستند إلى الأساليب الصحيحة ، ولم تبتن على الأسس الوثيقة ، وأنّها لم تنشد بأي حال صالح الأمة ، ولم تهدف إلى حماية المجتمع وصيانته من القلق والاضطراب ، وإنما الغرض منها صرف الخلافة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وحرمان الأمة من التمتّع </w:t>
      </w:r>
    </w:p>
    <w:p>
      <w:pPr>
        <w:pStyle w:val="BookText"/>
        <w:rPr/>
      </w:pPr>
      <w:r>
        <w:rPr>
          <w:rFonts w:ascii="Amiri" w:hAnsi="Amiri" w:eastAsia="Amiri" w:cs="Amiri"/>
          <w:color w:val="111111"/>
          <w:sz w:val="28"/>
          <w:sz w:val="28"/>
          <w:szCs w:val="28"/>
          <w:rtl w:val="true"/>
          <w:lang w:bidi="ar-SA"/>
        </w:rPr>
        <w:t xml:space="preserve">في ظل حكمه العادل، فهي لم تكن شورى واقعية ، وإنما كانت شورى صورية مشفوعة بالعصبية والأحقاد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القرّاء بعض تلك النقود التي ترد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حقيقة الشورى أن تشترك الأمة بجميع هيئاتها في الانتخاب والاختيار في جو تتوفّر فيه الحريات العامة لجميع الناخبين، والشورى العمرية قد فقدت هذه العناصر ، فقد حيل بين الشعب والاختيار ، فإنّ عمر منح الاختيار إلى ستة 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أنّهم لا يملكون إلا آراءهم الخاصة ، فلا يمثلون الأمة ، ولا يحكون إرادتها على أنه ضيق الدائرة ، فجعل المناط بآراء الثلاثة الذين ينضم إليهم عبد الرحمن بن عوف، وجعل آراءهم تعادل آراء بقية الشعوب الإسلامية ، وهذا شكل من أشكال التزكية التي تستعملها بعض الحكومات التي تفرض إرادتها على شعوبها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تصادمت هذه الشورى مع إرادة الشعوب الإسلامية ، وتنافت مع حرياتهم ، وقد فرضت عليهم فرضاً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الشورى قد ضمت أكثر العناصر المعادية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والحاقدة عليه ، ففيها طلحة التيمي ، وهو من أسرة أبي بكر الذي نافس الإمام على الخلافة ، وكانت بين تيم والإمام أشدّ المنافرة والخصومة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وضمت الشورى عبد الرحمن بن عوف ، وهو صهر عثمان ، بالإضافة إلى أنّه كان حقوداً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من جملة الذين حملوا الحطب في بيعة أبي بكر لحرق بيت الإمام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وضمّت الشورى سعد بن أبي وقاص، وكان يحقد على الإمام من أجل أخواله الأمويين ، فإنّ أمّه حمنة بنت سفيان بن أُميّة ، وقد أباد الإمام صناديدهم في سبيل الإسلام ، فكانت نفس سعد مترعة بالحقد والعداء على الإمام من أجلهم ، ولما بايع المسلمون الإمام كان سعد في طليعة المتخلفين عن بيعته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واحتوت الشورى على عثمان ، وهو شيخ الأسرة الأموية التي عرفت بالنصب لآل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ألب عمر هذه القوى كلّها ضدّ الإمام ، لئلا تؤول الخلافة إليه ، وقد تحدث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ولي الأمر عن ضغن أعضاء الشورى وحقدهم عليه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لكِنِّي أَسفَفْتُ إِذْ أَسَفُّوا ، وَطِرْتُ إِذْ طَارُوا ، فَصَعًا رَجُلٌ مِنْهُمْ لِضِغْنِهِ ، وَمَالَ الْآخَرُ لِصِهْرهِ ، مَعَ مَن وَهَن </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ألب عمر عن عمد جميع أحقاد قريش وأضغانها ضدّ أخي رسول الله ووصيه وباب مدينة علمه استجابة لأحقاد قريش التي وترها الإمام في سبيل الإسلام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عمد عمر إلى إقصاء جميع العناصر الموالية للإمام ، فلم يجعل لها نصيباً في الشورى ، ولم يرشّح أحداً من الأنصار وهم الذين أووا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ونصروه لأنه كان لهم هوى وميل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لم يجعل نصيباً فيها لعمّار بن ياسر الذي هو أحد المؤسسين في بناء الإسلام ، وكذلك أقصى أبا ذر والمقداد وأمثالهم من أعلام الإسلام لأنّهم كانوا شيعة لعلي ، وقصر الشورى على القوى المنحرفة عن الإمام والمعادية 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عجيب أمر الشورى التي وضع برامجها عمر أنه يشهد بحق أعضائها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وهو راض عنهم ، ثمّ يأمر بضرب أعناقهم إن تأخروا عن انتخاب أحدهم، فهل إنّ ذلك موجب للخروج عن الدين، والمروق من الإسلام حتّى تباح دماؤهم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غريب أمر هذه الشورى أنّ عمر جعل الترجيح للكفّة التي تضمّ عبدالرحمن فيما إذا اختلف أعضاؤها ، وغض طرفه عن الجماعة التي تضم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يعرها أي اهتمام ، بل ألزمها بالخضوع لرأي عبد الرحمن بن عوف، وتقديمه على أمير المؤمنين ، وهو صاحب المواهب والعبقريات الذي لا ندّ </w:t>
      </w:r>
    </w:p>
    <w:p>
      <w:pPr>
        <w:pStyle w:val="BookText"/>
        <w:rPr/>
      </w:pPr>
      <w:r>
        <w:rPr>
          <w:rFonts w:ascii="Amiri" w:hAnsi="Amiri" w:eastAsia="Amiri" w:cs="Amiri"/>
          <w:color w:val="111111"/>
          <w:sz w:val="28"/>
          <w:sz w:val="28"/>
          <w:szCs w:val="28"/>
          <w:rtl w:val="true"/>
          <w:lang w:bidi="ar-SA"/>
        </w:rPr>
        <w:t>له في علمه وورعه وتقواه ، فكيف يساويه بغيره ،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يَسْتَوِي الَّذِينَ يَعْلَمُونَ وَالَّذِينَ لَا يَعْلَمُونَ</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أنّ لك يا زمان ، وتعساً لك يا دهر أيكون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ندّاً لأعضاء الشورى ، ويرجح عليه عبد الرحمن ، ولكنّها الأحقاد والعصبيات التي أترعت نفوسهم بها قد أنستهم المقاييس ، وصدّتهم عن جادة العدل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يؤخذ على هذه الشورى أنّها أوجدت التنافس بين أعضائها ، فقد رأى كلّ واحد منهم أنّه كفؤ للآخر ، ولم يكونوا قبلها على هذا الرأي ، فقد كان سعد تبعاً لعبد الرحمن ، وعبد الرحمن تبعاً لعثمان ، والزبير من شيعة الإمام ، وهو القائل على عهد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عمر بايعت عليّاً ، ولكن الشورى قد نفخت فيه روح الطموح ، ففارق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 عليه يوم الجمل ، وقد تولّدت في نفوسهم بسبب الشورى الأطماع والأهواء ، ورجا الخلافة وتطلبها من ليس أهلاً لها ، حتى ضجّت البلاد بالفتن والاختلاف، واضطربت كلمة المسلمين، وتصدّع شملهم ، وقد صرّح بهذا الواقع المرير معاوية بن أبي سفيان في حديثه مع ابن حصين الذي أوفده زياد لمقابلته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عندك ذهناً وعقلاً، فأخبرني عن شيء أسألك عنه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الذي شتّت أمر المسلمين ، وملأهم ، وخالف بينهم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الناس عثمان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w:t>
      </w:r>
      <w:r>
        <w:rPr>
          <w:rFonts w:eastAsia="Amiri" w:cs="Amiri" w:ascii="Amiri" w:hAnsi="Amiri"/>
          <w:color w:val="111111"/>
          <w:sz w:val="28"/>
          <w:szCs w:val="28"/>
          <w:rtl w:val="true"/>
          <w:lang w:bidi="ar-SA"/>
        </w:rPr>
        <w:t xml:space="preserve">. </w:t>
      </w:r>
      <w:bookmarkStart w:id="383" w:name="pg16314_209875"/>
    </w:p>
    <w:p>
      <w:pPr>
        <w:pStyle w:val="BookText"/>
        <w:rPr/>
      </w:pPr>
      <w:bookmarkEnd w:id="38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على إليك وقتاله إيّاك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طلحة والزبير وعائشة وقتال عليّ إيّاهم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غير هذا يا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أخبرك أنّه لم يشتت أمر المسلمين ، ولا فرق أهواءهم إلّا الشورى التي جعلها عمر إلى ستة أنفار ؛ وذلك أن الله تعالى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بالهدى ودين الحق ليظهره على الدين كله ولو كره المشركون ، فعمل بما أمره الله تعالى به ، ثمّ قبضه الله إليه، وقدّم أبا بكر للصلاة فرضوه لأمر دنياهم، إذ رضيه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دينهم، فعمل بسنة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وسار بسيرته ، حتى قبضه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واستخلف عمراً فعمل بمثل سيرته ، ثم جعلها شورى بين ستة أنفار ، فلم يكن رجل منهم إلا رجاها لنفسه ، ورجاها له قومه ، وتطلّعت إلى ذلك نفسه ، ولو أنّ عمر استخلف عليهم كما استخلف أبو بكر ما كان في ذلك خلاف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آفات الشورى التي فتحت باب الفوضى والنزاع بين المسلمين ، وتركت الطلقاء وأبناءهم يتسابقون إلى ميدان الخلافة الإسلامية ، وينزون على منابر المسلمين، ويستأثرون بالفيء ، وينكلون بأخيار المسلمين وصلحائهم ، فإنا لله وإنا إليه راجعون </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5903770_1280447820"/>
      <w:bookmarkStart w:id="385" w:name="_Toc139"/>
      <w:bookmarkEnd w:id="384"/>
      <w:r>
        <w:rPr>
          <w:rtl w:val="true"/>
        </w:rPr>
        <w:t>الانتخاب</w:t>
      </w:r>
      <w:bookmarkEnd w:id="38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ولاقى عمر ربِّه ، ومضى إلى مقرّه الأخير وكانت ولايته عشر سنين وستة أشهر وأربع ليال ، وهو ابن ثلاث وستّين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ذلك في 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قبل الإسلام من الفقر والبؤس بمكان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عمرو بن 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رأيت عمر وأباه على كلّ واحد منهما عباءة قطوانية ، لا تجاوز مأبض ركبتيه، وعلى رقبته حزمة حطب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ذلك ابن أبي الحديد في 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Style w:val="FootnoteAnchor"/>
          <w:rtl w:val="true"/>
        </w:rPr>
        <w:footnoteReference w:id="516"/>
      </w:r>
      <w:r>
        <w:rPr>
          <w:rFonts w:ascii="Amiri" w:hAnsi="Amiri" w:eastAsia="Amiri" w:cs="Amiri"/>
          <w:color w:val="111111"/>
          <w:sz w:val="28"/>
          <w:sz w:val="28"/>
          <w:szCs w:val="28"/>
          <w:rtl w:val="true"/>
          <w:lang w:bidi="ar-SA"/>
        </w:rPr>
        <w:t xml:space="preserve">، فأحاط الشرطة بأعضاء الشورى ، </w:t>
      </w:r>
    </w:p>
    <w:p>
      <w:pPr>
        <w:pStyle w:val="BookText"/>
        <w:rPr/>
      </w:pPr>
      <w:r>
        <w:rPr>
          <w:rFonts w:ascii="Amiri" w:hAnsi="Amiri" w:eastAsia="Amiri" w:cs="Amiri"/>
          <w:color w:val="111111"/>
          <w:sz w:val="28"/>
          <w:sz w:val="28"/>
          <w:szCs w:val="28"/>
          <w:rtl w:val="true"/>
          <w:lang w:bidi="ar-SA"/>
        </w:rPr>
        <w:t xml:space="preserve">وألزمهم بالاجتماع لينفذوا وصيّة عمر ، ويختاروا للمسلمين حاكماً منهم ، فاجتمع المرشحون في بيت المال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مسور بن مخرمة ، وأشرف على الانتخاب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 الله بن عباس ، وازدلف عمرو بن العاص والمغيرة ابن شعبة إلى محلّ الانتخاب ، فجلسا في الباب ، فعرف قصدهما سعد بن أبي وقّاص ، فنهرهما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تريدان أن تقولا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وكنا في أهل الشورى ؟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وتداول الأعضاء الحديث فيما بينهم عمّن هو أحق بالأمر وأولى به، وأكثرهم قدرة وقابلية على إدارة شؤون الحكم ، وانبرى إليهم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عليهم الحجّة ، وحذرهم مغبّة ما يحدث في البلاد من الفتن إن استجابوا لنزعاتهم ولم يؤثروا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يُسْرِعْ أَحَدٌ قَبْلِي إِلَى دَعْوَةِ حَقٌّ ، وَصِلَةِ رَحِمٍ ، وَعَائِدَةِ كَرَمٍ ، فَاسْمَعُوا قَوْلِي ، وَعُوا مَنْطِقِي ؛ عَسَى أَنْ تَرَوْا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هَذَا الْيَوْمِ ، تُنتَضَى فِيهِ السُّيُوفُ ، وَتُحَانُ فِيهِ الْعُهُودُ ، حَتَّى يَكُونَ بَعْضُكُمْ أَئِمَّةٌ لِأَهْلِ الضَّلَالِ ، وَشِيعَةٌ لِأَهْل الْجَهالَةِ</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يعوا منطق الإمام، ولم يتأمّلوا فيه، وانطلقوا مدفوعين وراء أطماعهم وأهوائهم ، وكشف الزمن بعد حين صدق تنبؤ الإمام ، فقد انتضوا السيوف ، وخانوا العهود ليصلوا إلى صولجان الحكم والسلطان ، وصار بعضهم أئمة لأهل الضلال ، </w:t>
      </w:r>
    </w:p>
    <w:p>
      <w:pPr>
        <w:pStyle w:val="BookText"/>
        <w:rPr/>
      </w:pPr>
      <w:r>
        <w:rPr>
          <w:rFonts w:ascii="Amiri" w:hAnsi="Amiri" w:eastAsia="Amiri" w:cs="Amiri"/>
          <w:color w:val="111111"/>
          <w:sz w:val="28"/>
          <w:sz w:val="28"/>
          <w:szCs w:val="28"/>
          <w:rtl w:val="true"/>
          <w:lang w:bidi="ar-SA"/>
        </w:rPr>
        <w:t xml:space="preserve">وشيعة لأهل الجهالة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فقد كثر الجدال في الموضوع ، وانفضت الجلسة ولم تنته على محصل ، وكان الناس ينتظرون بفارغ الصبر النتيجة الحاسمة التي تسفر عن اجتماعهم ، فلم يظفروا بشيء ، وانعقد الاجتماع مرّة أخرى ولكنه لم يسفر عن أي نتيجة ، وأخذت فترة الزمن التي حددها عمر تضيق ، فأشرف أبو طلحة الأنصاري على الأعضاء ، وقال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والذي نفس عمر بيده ، لا أزيدكم على الأيام الثلاثة التي أمرتم </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واقترب اليوم الثالث ، فانعقد الاجتماع ، فانبرى طلحة ، ووهب حقه لعثمان ، وإنّما فعل ذلك لعلمه بانحرافه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فأراد أن يقوّي جانبه ، ويضعف جانب الإمام ، وانطلق الزبير فوهب حقه للإمام لأنه رأى الإمام قد ضعف جانبه ، واندفع سعد فوهب حقه لعبد الرحمن بن عوف ، لأنه ابن عمّه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عبد الرحمن الذي أناط به عمر أمر الشورى وجعل رأيه هو الفيصل ، فكان يرى في نفسه الضعف وعدم القدرة على إدارة شؤون الحكم ، فاتجه إلى ترشيح غيره ، وكانت ميوله مع عثمان، واستشار القرشيين فزهد وه في أمير المؤمنين وحبّبوا له عثمان ، ودفعوه إلى اختياره وانتخابه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وحلّت الساعة الرهيبة التي تغيّر فيها مجرى التاريخ ، فقال عبدالرحمن لابن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مسور ، اذهب فادع لي عليّاً وعثمان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أبداً يا خال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بأيهما شئت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فانطلق مسور فأحضر الإمام وعثمان ، وحضر المهاجرون والأنصار ، وازدحمت الجماهير في الجامع لتأخذ القرار الحاسم ، فقام عبد الرحمن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عليَّ في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سليل هاشم وشيخ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الطيب ابن الطيب عمّار بن ياسر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ألا يختلف الناس فبايع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عليه بالرأي الصائب الذي يصون الأمة من الاختلاف ، ويحميها من النزاع والانشقاق ، وانطلق المقداد فأيّد مقالة عمّار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عمّار، وإن بايعت عليّاً سمعنا وأطعنا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عبد الله بن أبي سرح أحد أعلام الأمويين الذين ناهضوا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وناجزوه ، فخاطب ابن عوف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ألا تختلف قريش فبايع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واندفع عبدالله بن أبي ربيعة المخزومي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إن بايعت عثمان سمعنا وأطعنا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وانبرى عمّار بن یاسر فشتم ابن أبي سرح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كنت تنصح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عمار ، فمتى كان ابن أبي سرح يقيم وقاراً للإسلام ، أو ينصح المسلمين ، ويهديهم إلى طريق الحق ، وقد كان من أعدى الناس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فتح مكة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بقتله ولو كان متعلقاً بأستار الكعبة</w:t>
      </w:r>
      <w:r>
        <w:rPr>
          <w:rStyle w:val="FootnoteAnchor"/>
          <w:rtl w:val="true"/>
        </w:rPr>
        <w:footnoteReference w:id="520"/>
      </w:r>
      <w:r>
        <w:rPr>
          <w:rFonts w:ascii="Amiri" w:hAnsi="Amiri" w:eastAsia="Amiri" w:cs="Amiri"/>
          <w:color w:val="111111"/>
          <w:sz w:val="28"/>
          <w:sz w:val="28"/>
          <w:szCs w:val="28"/>
          <w:rtl w:val="true"/>
          <w:lang w:bidi="ar-SA"/>
        </w:rPr>
        <w:t xml:space="preserve">، أمثل هذا الوغد يتدخل في شؤون المسلمين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إنا لله وإنا إليه راجعون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وتكلّم بنو هاشم وبنو أمية ، واحتدم الجدال بين الأسرتين ، فانطلق ابن الإسلام البار عمّار بن ياسر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 الله أكرمكم بنبيه ، وأعزكم بدينه ، فإلى متى تصرفون هذا الأمر عن أهل بيت نبيكم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لقد كان كلام عمار حافلاً بمنطق الإسلام الذي وعاه قلبه ، فإن قريشاً وسائر العرب إنّما أعزها الله بدينه وأسعدها بنبيه ، فهو مصدر عزهم وشرفهم ومجدهم ، فليس من الانصاف ولا من العدل أن يصرفوا الأمر عن أهله وعترته ويضعونه تارة في تيم وأخرى في عدي، ويجهدون الآن ليضعونه في قبيلة أخرى ، وانبرى إليه رجل من مخزوم فقطع عليه كلامه ،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عدوت طورك يا بن سميّة ، وما أنت وتأمير قريش لأنفسها ؟</w:t>
      </w:r>
      <w:r>
        <w:rPr>
          <w:rFonts w:eastAsia="Amiri" w:cs="Amiri" w:ascii="Amiri" w:hAnsi="Amiri"/>
          <w:color w:val="111111"/>
          <w:sz w:val="28"/>
          <w:szCs w:val="28"/>
          <w:rtl w:val="true"/>
          <w:lang w:bidi="ar-SA"/>
        </w:rPr>
        <w:t>!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أترعت نفس الرجل بروح الجاهلية ، فراح يندد بابن سمية ، ويرى أنه عدا طوره ، وتجاوز حده لتدخله في شؤون قريش، وأي حق لقريش في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ناهضت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وناجزته ، ووقفت في وجه دعوته ، وإنما الأمر للمسلمين يشترك فيه ابن 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أعزه الله بدينه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الضعفاء الذين ساندوا الرسول ، وحاموا عن دعوته ، فهؤلاء لهم الرأي ولهم الحكم ، وليس لطغاة قريش أي رأي لو كان هناك منطق أو حساب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فبعد ما كثر النزاع بين القوى الإسلامية الواعية، وبين القوى المنحرفة عنه التفت سعد إلى عبد الرحمن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ياعبدالرحمن ، افرغ من أمرك قبل أن يفتتن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فأسرع عبد الرحمن إلى الإمام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مبايعي على كتاب الله وسنة نبيه ، وفعل أبي بكر وعمر ؟</w:t>
      </w:r>
    </w:p>
    <w:p>
      <w:pPr>
        <w:pStyle w:val="BookText"/>
        <w:rPr/>
      </w:pPr>
      <w:r>
        <w:rPr>
          <w:rFonts w:ascii="Amiri" w:hAnsi="Amiri" w:eastAsia="Amiri" w:cs="Amiri"/>
          <w:color w:val="111111"/>
          <w:sz w:val="28"/>
          <w:sz w:val="28"/>
          <w:szCs w:val="28"/>
          <w:rtl w:val="true"/>
          <w:lang w:bidi="ar-SA"/>
        </w:rPr>
        <w:t xml:space="preserve">فرمقه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بطرفه وأجابه بمنطق الإيمان ومنطق الأحرار ،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عَلى كِتابِ اللهِ وَسُنَّةِ نَبِيِّهِ وَاجْتِهادِ رَأيي</w:t>
      </w:r>
      <w:r>
        <w:rPr>
          <w:rFonts w:eastAsia="Amiri" w:cs="Amiri" w:ascii="Amiri" w:hAnsi="Amiri"/>
          <w:color w:val="111111"/>
          <w:sz w:val="28"/>
          <w:szCs w:val="28"/>
          <w:rtl w:val="true"/>
          <w:lang w:bidi="ar-SA"/>
        </w:rPr>
        <w:t>»</w:t>
      </w:r>
      <w:r>
        <w:rPr>
          <w:rStyle w:val="FootnoteAnchor"/>
          <w:rtl w:val="true"/>
        </w:rPr>
        <w:footnoteReference w:id="52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يتوقع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 فإنّ مصدر التشريع في الإسلام كتاب الله </w:t>
      </w:r>
    </w:p>
    <w:p>
      <w:pPr>
        <w:pStyle w:val="BookText"/>
        <w:rPr/>
      </w:pPr>
      <w:r>
        <w:rPr>
          <w:rFonts w:ascii="Amiri" w:hAnsi="Amiri" w:eastAsia="Amiri" w:cs="Amiri"/>
          <w:color w:val="111111"/>
          <w:sz w:val="28"/>
          <w:sz w:val="28"/>
          <w:szCs w:val="28"/>
          <w:rtl w:val="true"/>
          <w:lang w:bidi="ar-SA"/>
        </w:rPr>
        <w:t xml:space="preserve">وسنّة نبيه ، فعلى ضوئهما تسير الدولة ، وتعالج مشاكل الرعية ، وليس فعل أبي بكر وعمر من مصادر التشريع ، وقد نهج أبو بكر في سياسته منهجاً خاصاً لم يوافقه عمر فيه ، ويرى أنه كان بعيداً عن سنن التشريع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لأبي بكر رأيه الخاص في خالد بن الوليد حينما قتل مالك بن نويرة</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ويقول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خُذوا أَموالَكُمْ غَيْرُ 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ناظر فيما يجيءُ مِنَ الغَدِ</w:t>
      </w:r>
    </w:p>
    <w:p>
      <w:pPr>
        <w:pStyle w:val="BookText"/>
        <w:rPr/>
      </w:pPr>
      <w:r>
        <w:rPr>
          <w:rFonts w:ascii="Amiri" w:hAnsi="Amiri" w:eastAsia="Amiri" w:cs="Amiri"/>
          <w:color w:val="111111"/>
          <w:sz w:val="28"/>
          <w:sz w:val="28"/>
          <w:szCs w:val="28"/>
          <w:rtl w:val="true"/>
          <w:lang w:bidi="ar-SA"/>
        </w:rPr>
        <w:t>فَإِنْ قامَ بِالدِّينِ المُخَوْفِ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أَطَعْنا وَقُلْنَا الدِّينُ دِينُ مُحَمَّدِ</w:t>
      </w:r>
    </w:p>
    <w:p>
      <w:pPr>
        <w:pStyle w:val="BookText"/>
        <w:rPr/>
      </w:pPr>
      <w:r>
        <w:rPr>
          <w:rFonts w:ascii="Amiri" w:hAnsi="Amiri" w:eastAsia="Amiri" w:cs="Amiri"/>
          <w:color w:val="111111"/>
          <w:sz w:val="28"/>
          <w:sz w:val="28"/>
          <w:szCs w:val="28"/>
          <w:rtl w:val="true"/>
          <w:lang w:bidi="ar-SA"/>
        </w:rPr>
        <w:t xml:space="preserve">وهذا الشعر يدلّ على إيمانه وتمسكه الوثيق بدينه ، وقد زحف إليه خالد بن الوليد ،ولم يؤمر بقتاله ، فغشيه في الليل ، وبعد أداء فريضة الصلاة خف بجيشه إلى الاستيلاء على أسلحتهم ، وامساكهم وساقوهم أسرى إلى خالد ، وفيهم زوجة مالك ليلى بنت المنهال ، وهي من أشهر نساء العرب في جمالها ، فافتتن بها خالد ، وتجادل بالكلام مع مالك ، فقال له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بذلك أمرك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قاتلك ، وكان عبد الله بن عمر وأبو قتادة الأنصاري إلى جانبه ، فعذلاه عن قتله ،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أقالني الله إن لم أقتله ، وأمر ضرار بن الأزور بضرب عنقه ، فالتفت مالك إلى زوجته ، وقال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قتلتني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قتلك برجوعك عن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مالك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الإسلام ، وقام ضرار فقتله صبراً وجعل خالد رأسه أثفية لقدر ، وقبض على زوجته وبنى بها في تلك الليلة ، ودراً أبو بكر عنه الحد بدعوى أنه تأوّل فأخطأ ، يراجع في تفصيل الحادث المؤسف النص والاجتهاد للإمام شرف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وزني بزوجته ، فقد رأى أبو بكر أن خالداً تأوّل فأخطأ فلا يستحق أن يقام عليه الحد ، ويرى عمر أنه لا بد من إقامة الحد عليه ، ولا مجال لاعتذار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وسلك أبو بكر في سياسته المالية منهجاً أقرب إلى المساواة من سياسة عمر التي انتهجت في كثير من شؤونها منهج الطبقية وتقديم بعض المسلمين على بعض في العطاء ، وحرّم عمر المتعتين ، وهما حسب اعترافه كانتا مشروعتين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،ولعمر فتواه المتعارضة في ميراث الجدّة وغيرها ، فعلى أي منهج منها يسير ابن أبي طالب رائد العدالة الاجتماعية الكبرى في الأرض ، ولو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يروم الإمرة والسلطان لالتزم لابن عوف بشرطه ، وبعد ذلك يسير برأيه الخاص في الحكم، ويعتقل المعارضين له ، ولكنه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أبى ذلك وحجزه إيمانه الوثيق أن يقرّ شيئاً لا يراه مشروعاً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يئس ابن عوف من الإمام انبرى إلى عثمان فشرط عليه ذلك ، فأبدى عثمان الموافقة لأي شرط ، وأرسل يده فصفق عبدالرحمن بكفّه عليها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جعلت ما في رقبتي من ذاك في رقبة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 الضجيج والصخب بين الناس ، فقد فاز عميد الأمويين بالحكم ، وآلت إليه أمور الخلافة ، وانطلق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لابن عوف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فَعَلْتَها إِلَّا لِأَنَّكَ رَجَوْتَ مِنْهُ ما رَجا صاحِبُكُما مِنْ صاحِبهِ ، دَقَّ اللَّهُ بَيْنَكُما عِطْرَ مَنْشِم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وقد استجاب الله تعالى دعاء الإمام ، فكانت بين عثمان وابن عوف أشدّ المنافرة والخصومة ، وأوصى ابن عوف أن لا يصلّي عليه عثمان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والتفت إلى القرشيين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هذا أَوَّلُ يَوْمٍ تَظَافَرْتُمْ فِيهِ عَلَيْنَا ، فَصَبْرٌ </w:t>
      </w:r>
    </w:p>
    <w:p>
      <w:pPr>
        <w:pStyle w:val="BookText"/>
        <w:rPr/>
      </w:pPr>
      <w:r>
        <w:rPr>
          <w:rFonts w:ascii="Amiri" w:hAnsi="Amiri" w:eastAsia="Amiri" w:cs="Amiri"/>
          <w:color w:val="111111"/>
          <w:sz w:val="28"/>
          <w:sz w:val="28"/>
          <w:szCs w:val="28"/>
          <w:rtl w:val="true"/>
          <w:lang w:bidi="ar-SA"/>
        </w:rPr>
        <w:t>جَميلٌ ، وَاللهُ الْمُسْتَعَانُ عَلَى مَا تَصِفُونَ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واندفع ابن عوف إلى الإمام يتهدّده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لا تجعل على نفسك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وغادر الإمام المسجد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سَيَبْلُغُ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 الطيّب ابن الطيّب عمّار بن ياسر ، وهو يخاطب ابن عوف يا عبد الرحمن، أما والله لقد تركته ، وأنّه من الذين يقضون بالحق ، ويه كانوا</w:t>
      </w:r>
    </w:p>
    <w:p>
      <w:pPr>
        <w:pStyle w:val="BookText"/>
        <w:rPr/>
      </w:pPr>
      <w:r>
        <w:rPr>
          <w:rFonts w:ascii="Amiri" w:hAnsi="Amiri" w:eastAsia="Amiri" w:cs="Amiri"/>
          <w:color w:val="111111"/>
          <w:sz w:val="28"/>
          <w:sz w:val="28"/>
          <w:szCs w:val="28"/>
          <w:rtl w:val="true"/>
          <w:lang w:bidi="ar-SA"/>
        </w:rPr>
        <w:t xml:space="preserve">يعدلون </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 المقداد وهو مثقل الخطا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ما أتي إلى أهل هذا البيت بعد نبيهم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واعجباً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تركت رجلاً ما أقول ولا أعلم أن أحداً أقضى بالعدل ولا أعلم ولا أتقى منه ، أما والله لو أجد أعواناً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وقطع عليه عبد الرحمن كلامه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 الله یا مقداد ، فإنّي خائف عليك الفتنة</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وأشرف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الانتخاب فراعه ما رأى من انقياد القوم نحو الأغراض الشخصية والمطامع ، واستبان له أنّ المهاجرين من قريش يحملون في نفوسهم حقداً وضغناً على أبيه ، وأن الدين لعق على ألسنتهم يحوطونه حيث ما درت معائشهم ، وقد تركت تلكم الصور التي اجتازت عليه في نفسه أشد الاستياء والتذمر ، وعرفته أنّ القوم يسيرون وراء مصالحهم وأطماعهم ، ولا شأن لهم بالمصلحة العامة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نودع الإمام الحسن لنلتقي معه في عهد الخليفة الثالث </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16314_209884"/>
      <w:bookmarkStart w:id="387" w:name="pg16314_209884"/>
      <w:bookmarkEnd w:id="387"/>
    </w:p>
    <w:p>
      <w:pPr>
        <w:pStyle w:val="Heading2"/>
        <w:numPr>
          <w:ilvl w:val="1"/>
          <w:numId w:val="1"/>
        </w:numPr>
        <w:rPr/>
      </w:pPr>
      <w:bookmarkStart w:id="388" w:name="pg16314_209884"/>
      <w:bookmarkStart w:id="389" w:name="__RefHeading___Toc5903772_1280447820"/>
      <w:bookmarkStart w:id="390" w:name="_Toc140"/>
      <w:bookmarkEnd w:id="388"/>
      <w:bookmarkEnd w:id="389"/>
      <w:r>
        <w:rPr>
          <w:rtl w:val="true"/>
        </w:rPr>
        <w:t>فی عهد عثمان</w:t>
      </w:r>
      <w:bookmarkEnd w:id="39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1" w:name="__RefHeading___Toc5903774_1280447820"/>
      <w:bookmarkStart w:id="392" w:name="_Toc141"/>
      <w:bookmarkEnd w:id="391"/>
      <w:r>
        <w:rPr>
          <w:rtl w:val="true"/>
        </w:rPr>
        <w:t>اشارة</w:t>
      </w:r>
      <w:bookmarkEnd w:id="39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نستقبل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 عثمان وهو في شرخ الشباب وعنفوانه ، فقد كان عمره ينيف على عشرين عاماً ، وهو دور يسمح لصاحبه أن يخوض معترك الحياة ، وأن يعطي رأياً في الناحية الاجتماعية ، فدخل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دوره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الجهاد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بابٌ مِنْ أَبْوابِ الْجَنَّةِ فَتَحَهُ اللَّهُ لِخاصَّةِ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فانضم إلى المجاهدين، حيث اتجهت ألويتهم الفاتحة إلى احتلال أفريقية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وتذكر المجاهدون في حفيد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شخصيّة جدّه ، فأبلوا بلاءاً حسناً حتى فتح الله على أيديهم ، وبعد ما وضعت الحرب أوزارها اتجه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عاصمة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والنصر حليفه ، وقلبه مفعم بالسرور والارتياح لتوسع النفوذ الإسلامي ، </w:t>
      </w:r>
    </w:p>
    <w:p>
      <w:pPr>
        <w:pStyle w:val="BookText"/>
        <w:rPr/>
      </w:pPr>
      <w:r>
        <w:rPr>
          <w:rFonts w:ascii="Amiri" w:hAnsi="Amiri" w:eastAsia="Amiri" w:cs="Amiri"/>
          <w:color w:val="111111"/>
          <w:sz w:val="28"/>
          <w:sz w:val="28"/>
          <w:szCs w:val="28"/>
          <w:rtl w:val="true"/>
          <w:lang w:bidi="ar-SA"/>
        </w:rPr>
        <w:t>وانتشار دين جده ، ولما كانت سنة ثلاثين من الهجرة اتجهت الجيوش الإسلامية الفاتحة والتي يرفّ النصر عليها إلى احتلال طبرستان ، فانضم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Style w:val="FootnoteAnchor"/>
          <w:rtl w:val="true"/>
        </w:rPr>
        <w:footnoteReference w:id="529"/>
      </w:r>
      <w:r>
        <w:rPr>
          <w:rFonts w:ascii="Amiri" w:hAnsi="Amiri" w:eastAsia="Amiri" w:cs="Amiri"/>
          <w:color w:val="111111"/>
          <w:sz w:val="28"/>
          <w:sz w:val="28"/>
          <w:szCs w:val="28"/>
          <w:rtl w:val="true"/>
          <w:lang w:bidi="ar-SA"/>
        </w:rPr>
        <w:t>، وببركته فتح الله على أيديهم ، ورفّ لواء الإسلام عليها ، ففى سبيل المصلحة العامة وخدمة الدين اللذين هما فوق سائر الاعتبارات دخل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ميدان الجهاد والكفاح، وألقى الستار على ما يكنه في نفسه من الاستياء على ضياع حق أبيه ، وهو درس رائع يجب أن تستفيد منه الأحزاب السياسية القائمة في البلاد من أنّ عنعنات الحزبية يجب أن تلغى أمام صالح البلاد والمجتمع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ساس عثمان الأمّة حفنة من السنين ، فكانت سياسته بعيدة كل البعد عن سنّة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وسيرة الشيخين ، وبعيدة كل البعد عن روح ذلك العصر ، لأنها لم تتفق مع الناحية الدينية والاجتماعية ، لذلك كتب لها الفشل والخذلان، وسبب ذلك يرجع إلى عدم قدرة الخليفة على إدارة شؤون الأمة ، وعجزه من الناحية الإدارية ، وضعف إرادته ضعفاً يلمس في كافة أعماله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قوّة الإرادة سرّ النجاح ، والنجاح غاية الوجود ، فإنّ قوّة إرادة نابليون ، وكرنت، والاسكندر، وغيرهم من رجال التاريخ ، هي التي خلدت أسماءهم ، وإنا لنرى عدداً كبيراً من رجال التاريخ لم ينتج انخذ الهم على ما اشتهروا به من الشجاعة والحنكة والذكاء إلا عن ترددهم ، وضعف إرادتهم ، وأن من المحال أن ندخل معترك الحياة ، ونرجو الفوز فيها دون أن تكون لدينا </w:t>
      </w:r>
    </w:p>
    <w:p>
      <w:pPr>
        <w:pStyle w:val="BookText"/>
        <w:rPr/>
      </w:pPr>
      <w:r>
        <w:rPr>
          <w:rFonts w:ascii="Amiri" w:hAnsi="Amiri" w:eastAsia="Amiri" w:cs="Amiri"/>
          <w:color w:val="111111"/>
          <w:sz w:val="28"/>
          <w:sz w:val="28"/>
          <w:szCs w:val="28"/>
          <w:rtl w:val="true"/>
          <w:lang w:bidi="ar-SA"/>
        </w:rPr>
        <w:t xml:space="preserve">إرادة قوية </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قوة الإراة لها الأثر التام في تكوين الشخص وفي خلوده في هذه الحياة ، وأنّ الشخص الضعيف المغلوب على أمره يستحيل أن يحقق أي هدف للأمة أو يبني لها كياناً ، وقد حرص الإسلام كل الحرص على إبعاد ضعيف الإرادة عن قيادة الأمة ، ومنعه من مزاولة الحكم لأنه يعرّض البلاد للأخطار ، ويجرّ لها الويلات والخطوب ، ويذهب بهيبة الحكم ومعنويّته ، ويغري ذوي القوة بالتمرد والخروج من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عثمان كان فاقد الإرادة إلى حد بعيد ، فلم تكن له قدرة لمواجهة الأحداث ، ولا قابليّة له للتغلب عليها ، فقد أوكل شؤون الدولة إلى مروان يتصرف بها حسب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ابن أبي الحديد عن بعض مشايخه أنّ الخليفة في الحقيقة والواقع مروان ، وعثمان له اسم الخلافة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فلابد لنا أن نتبيّن قصة عثمان ، ونقف على حقيقتها وواقعها، فإنّ لها ارتباطاً وثيقاً بما نحن فيه ، فقد زعم غير واحد من المؤرّخين أنّ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عثماني الهوى ، وأنه وقف يوم الدار مدافعاً عن عثمان ، وحزن عليه بعد مقتله حزناً بالغاً ، وأنه كان يندد بأبيه لأنّه لم يقم بنجدته وحمايته</w:t>
      </w:r>
    </w:p>
    <w:p>
      <w:pPr>
        <w:pStyle w:val="BookText"/>
        <w:rPr/>
      </w:pPr>
      <w:r>
        <w:rPr>
          <w:rFonts w:ascii="IRNazanin" w:hAnsi="IRNazanin" w:eastAsia="IRNazanin"/>
          <w:color w:val="111111"/>
          <w:sz w:val="28"/>
          <w:sz w:val="28"/>
          <w:szCs w:val="28"/>
          <w:rtl w:val="true"/>
          <w:lang w:bidi="fa-IR"/>
        </w:rPr>
        <w:t>وقد مال لذلك الدكتور طه حسين وأرسلها إلى القرّاء إرسال المسلمات ، من دون أن يتبين فيها ، ولا يعرف مدى واقعيّة ذلك ، إلا بعد التعرف على سياسة عثمان وسيرته ، فإنّها هي التي تكشف عن زيف هذه الأمور وعدم التقائها بواقع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كان يحمل هدي جده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وسيرة أبيه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التحدّث عن سياسة عثمان نود أن نبيّن أنا لا نلتقي في كثير من بحوثنا الآتية </w:t>
      </w:r>
      <w:bookmarkStart w:id="393" w:name="pg16314_209889"/>
    </w:p>
    <w:p>
      <w:pPr>
        <w:pStyle w:val="BookText"/>
        <w:rPr/>
      </w:pPr>
      <w:bookmarkEnd w:id="393"/>
      <w:r>
        <w:rPr>
          <w:rFonts w:ascii="Amiri" w:hAnsi="Amiri" w:eastAsia="Amiri" w:cs="Amiri"/>
          <w:color w:val="111111"/>
          <w:sz w:val="28"/>
          <w:sz w:val="28"/>
          <w:szCs w:val="28"/>
          <w:rtl w:val="true"/>
          <w:lang w:bidi="ar-SA"/>
        </w:rPr>
        <w:t>مع الدكتور طه حسين ، فقد حاول تبرئة عثمان ، وتنزيهه عن التهم التي ألصقت به بوجوه بعيدة خالية من التحقيق العلمي ، وقد تنصل في طليعة بحوثه عن عثمان عن كلّ هوى وتعصب طائفي ، فليس هو شيعة لعثمان وليس شيعة لعلي ، وإنّما يريد أن يخلص في بحوثه للحق ما وسعه إخلاصه للحق وحده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لم يلتزم بوعده ، فانطلق يتمسك بالأسباب الواهية لتصحيح أخطاء السياسة العثمانية التي لم تساير في أي مرحلة من مراحلها كتاب الله وسنّة نبيه ، وسيرة الشيخين ، حتى نقم عليها خيار المسلمين وصلحاؤهم ، وثارت عليه الأقاليم الإسلامية ، وأحاطت به جماهير المسلمين يطالبونه أن يعتدل في سياسته ، وأن يسير على الطريق الواضح والمحجّة البيضاء ، فلم يستجب لذلك ، فأردوه صريعاً ، قد شقيت الأمّة بحكمه ، وامتحنت بعد مقتله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الواجب يقضي بأن ننظر إلى هذه الأحداث بدقة وأمانة ، ونتعمق فيها ، ونبين معطياتها ، فإنّها ترتبط بواقعنا الديني ، وليس لنا أن نلتمس المعاذير لأي شخص كان فيما إذا جافت سيرته تعاليم الإسلام، وتنافت مع مبادئه وأحكامه ، وإلى القرّاء بعض تلك المؤاخذات التي تواجه سياسة عثمان </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5903776_1280447820"/>
      <w:bookmarkStart w:id="395" w:name="_Toc142"/>
      <w:bookmarkEnd w:id="394"/>
      <w:r>
        <w:rPr>
          <w:rtl w:val="true"/>
        </w:rPr>
        <w:t>عفوه عن عبيد الله</w:t>
      </w:r>
      <w:bookmarkEnd w:id="395"/>
    </w:p>
    <w:p>
      <w:pPr>
        <w:pStyle w:val="Heading4"/>
        <w:numPr>
          <w:ilvl w:val="3"/>
          <w:numId w:val="1"/>
        </w:numPr>
        <w:rPr/>
      </w:pPr>
      <w:bookmarkStart w:id="396" w:name="__RefHeading___Toc5903778_1280447820"/>
      <w:bookmarkStart w:id="397" w:name="_Toc143"/>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 xml:space="preserve">واستقبل عثمان خلافته بالعفو عن عبيد الله بن عمر الذي ثار لمقتل أبيه ، فقتل بغير حق الهرمزان ، وجفينة ، وبنت أبي لؤلؤة ، وأراد قتل كلّ سبي بالمدينة ، فانتهى إليه سعد بن أبي وقاص ، فساوره وقابله بناعم القول ، حتّى أخذ منه السيف ، وأودع في السجن حتى ينظر عثمان في أمره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تمّت البيعة لعثمان اعتلى أعواد المنبر ، وعرض على المسلمين قصة </w:t>
      </w:r>
    </w:p>
    <w:p>
      <w:pPr>
        <w:pStyle w:val="BookText"/>
        <w:rPr/>
      </w:pPr>
      <w:r>
        <w:rPr>
          <w:rFonts w:ascii="IRNazanin" w:hAnsi="IRNazanin" w:eastAsia="IRNazanin"/>
          <w:color w:val="111111"/>
          <w:sz w:val="28"/>
          <w:sz w:val="28"/>
          <w:szCs w:val="28"/>
          <w:rtl w:val="true"/>
          <w:lang w:bidi="fa-IR"/>
        </w:rPr>
        <w:t xml:space="preserve">عبید الله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كان من قضاء الله أنّ عبيد الله بن عمر أصاب الهرمزان ، وكان الهرمزان من المسلمين ، ولا وارث له إلا المسلمون عامة ، وأنا إمامكم وقد عفوت ، أفتعفون؟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فانبرى جمع من الناس فأعلنوا الرضا والإقرار للعفو ، سوى الإمام أمير المؤمنين ، فقد أنكر على عثمان ولم يرض بقضائه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 الْفَاسِقَ فَإِنَّهُ أَتى عَظِيماً ، قَتَلَ مُسْلِماً بِلَا 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 الإمام بعبيد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ظَفَرْتُ بِكَ لَأَقْتُلَنَّكَ بِالْهَرْمُزانِ</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واندفع المقداد بن عمر فردّ على عثمان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الهرمزان مولى الله ولرسوله ، وليس لك أن تهب ما كان الله ولرسوله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يرض ثقات المسلمين وصلحاؤهم بهذا العفو، واعتبروه تعدياً على الإسلام ، وخرقاً لحدوده، فكان زياد بن لبيد إذا لقى عبيد الله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عُبَيدَ اللَّهِ مَا لَكَ مَهرَبٌ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مَلجَةٌ مِنْ ابْنِ أَروى وَلَا خَفَرْ</w:t>
      </w:r>
    </w:p>
    <w:p>
      <w:pPr>
        <w:pStyle w:val="BookText"/>
        <w:rPr/>
      </w:pPr>
      <w:r>
        <w:rPr>
          <w:rFonts w:ascii="Amiri" w:hAnsi="Amiri" w:eastAsia="Amiri" w:cs="Amiri"/>
          <w:color w:val="111111"/>
          <w:sz w:val="28"/>
          <w:sz w:val="28"/>
          <w:szCs w:val="28"/>
          <w:rtl w:val="true"/>
          <w:lang w:bidi="ar-SA"/>
        </w:rPr>
        <w:t>أَصَبتَ دَماً وَاللهِ في غَيرِ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وَقَتَلُ الهُرْمُزانِ لَهُ خَطَرْ</w:t>
      </w:r>
    </w:p>
    <w:p>
      <w:pPr>
        <w:pStyle w:val="BookText"/>
        <w:rPr/>
      </w:pPr>
      <w:r>
        <w:rPr>
          <w:rFonts w:ascii="Amiri" w:hAnsi="Amiri" w:eastAsia="Amiri" w:cs="Amiri"/>
          <w:color w:val="111111"/>
          <w:sz w:val="28"/>
          <w:sz w:val="28"/>
          <w:szCs w:val="28"/>
          <w:rtl w:val="true"/>
          <w:lang w:bidi="ar-SA"/>
        </w:rPr>
        <w:t>عَلَى غَيْرِ شَيْءٍ غَيرَ أَنْ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أَتَتُهمونَ الهُرْمُزان عَلى عُمَرُ</w:t>
      </w:r>
    </w:p>
    <w:p>
      <w:pPr>
        <w:pStyle w:val="BookText"/>
        <w:rPr/>
      </w:pPr>
      <w:r>
        <w:rPr>
          <w:rFonts w:ascii="Amiri" w:hAnsi="Amiri" w:eastAsia="Amiri" w:cs="Amiri"/>
          <w:color w:val="111111"/>
          <w:sz w:val="28"/>
          <w:sz w:val="28"/>
          <w:szCs w:val="28"/>
          <w:rtl w:val="true"/>
          <w:lang w:bidi="ar-SA"/>
        </w:rPr>
        <w:t>فَقالَ سَفية وَالْحَوادِثُ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أَنَّهِمْهُ قَدْ أَشَارَ وَقَدْ أَمَرْ</w:t>
      </w:r>
    </w:p>
    <w:p>
      <w:pPr>
        <w:pStyle w:val="BookText"/>
        <w:rPr/>
      </w:pPr>
      <w:r>
        <w:rPr>
          <w:rFonts w:ascii="Amiri" w:hAnsi="Amiri" w:eastAsia="Amiri" w:cs="Amiri"/>
          <w:color w:val="111111"/>
          <w:sz w:val="28"/>
          <w:sz w:val="28"/>
          <w:szCs w:val="28"/>
          <w:rtl w:val="true"/>
          <w:lang w:bidi="ar-SA"/>
        </w:rPr>
        <w:t xml:space="preserve">وَكانَ سَلاحُ الْعَبدِ فِي جَوفِ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يُقَلِّبُهُ وَالأَمرُ بالأمر يُعْتَبَرُ</w:t>
      </w:r>
    </w:p>
    <w:p>
      <w:pPr>
        <w:pStyle w:val="BookText"/>
        <w:rPr/>
      </w:pPr>
      <w:r>
        <w:rPr>
          <w:rFonts w:ascii="Amiri" w:hAnsi="Amiri" w:eastAsia="Amiri" w:cs="Amiri"/>
          <w:color w:val="111111"/>
          <w:sz w:val="28"/>
          <w:sz w:val="28"/>
          <w:szCs w:val="28"/>
          <w:rtl w:val="true"/>
          <w:lang w:bidi="ar-SA"/>
        </w:rPr>
        <w:t xml:space="preserve">وشكا عبيد الله إلى عثمان ، فدعا زياداً فنهاه عن ذلك ، ولكنه لم ينته وقد تناول بالنقد عثمان ، فقال فيه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عَمرو عُبَيدُ اللهِ 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تَشْكُلْ بِقَتلِ الهُرْمُزانِ </w:t>
      </w:r>
    </w:p>
    <w:p>
      <w:pPr>
        <w:pStyle w:val="BookText"/>
        <w:rPr/>
      </w:pPr>
      <w:r>
        <w:rPr>
          <w:rFonts w:ascii="Amiri" w:hAnsi="Amiri" w:eastAsia="Amiri" w:cs="Amiri"/>
          <w:color w:val="111111"/>
          <w:sz w:val="28"/>
          <w:sz w:val="28"/>
          <w:szCs w:val="28"/>
          <w:rtl w:val="true"/>
          <w:lang w:bidi="ar-SA"/>
        </w:rPr>
        <w:t xml:space="preserve">فَإِنَّكَ إِنْ غَفَرتَ الجُرْمَ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وأسبابُ الخَطا فَرَسًا رِهان</w:t>
      </w:r>
    </w:p>
    <w:p>
      <w:pPr>
        <w:pStyle w:val="BookText"/>
        <w:rPr/>
      </w:pPr>
      <w:r>
        <w:rPr>
          <w:rFonts w:ascii="Amiri" w:hAnsi="Amiri" w:eastAsia="Amiri" w:cs="Amiri"/>
          <w:color w:val="111111"/>
          <w:sz w:val="28"/>
          <w:sz w:val="28"/>
          <w:szCs w:val="28"/>
          <w:rtl w:val="true"/>
          <w:lang w:bidi="ar-SA"/>
        </w:rPr>
        <w:t>لَتَعفُوَ إِذْ عَفَوتَ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بِالَّذِي تُخْلِي يَدَانِ</w:t>
      </w:r>
    </w:p>
    <w:p>
      <w:pPr>
        <w:pStyle w:val="BookText"/>
        <w:rPr/>
      </w:pPr>
      <w:r>
        <w:rPr>
          <w:rFonts w:ascii="Amiri" w:hAnsi="Amiri" w:eastAsia="Amiri" w:cs="Amiri"/>
          <w:color w:val="111111"/>
          <w:sz w:val="28"/>
          <w:sz w:val="28"/>
          <w:szCs w:val="28"/>
          <w:rtl w:val="true"/>
          <w:lang w:bidi="ar-SA"/>
        </w:rPr>
        <w:t xml:space="preserve">وغضب عثمان على زياد فنهاه وزجره حتى انتهى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عبيد الله من يثرب إلى الكوفة ، وأنزله داراً ، فنسب الموضع إليه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كويفة ابن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استشار الصحابة في شأن عبيد الله ، فأشار عليه قوم بالعفو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عمر أمس ويقتل ابنه اليوم ، وأشار عليه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الله قد أعفاك أن يكون هذا الحدث كان ولك على المسلمين سلطان ، إنّما كان هذا الحدث ولا سلطان لك ، فاستجاب عثمان لرأيه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وليهم وقد جعلتها دية ، واحتملها في مالي</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حفلت هذه البادرة بما يلي من المؤاخذات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الإسلام قد ألزم ولاة الأمور بإقامة الحدود، وعدم التسامح والتساهل فيها للحفاظ على النظام العام، وصيانة النفوس، وحمايتها من الاعتداء ، وليس للحاكم أن يقف موقف اللين والتسامح مع المعتدي مهما كانت له من مكانة مرموقة في المجتمع ، وقد أعلن ذلك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طبّقه على واقع الحياة ، فقد سئل أن يعفو عن سارقة لشرف أسرتها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 مَنْ كانَ قَبْلَكُمْ لأَنَّهُمْ كانوا إذا أَذْنَبَ الضعيفُ فيهِمْ عاقبوهُ ، وَإِذا أَذْنَبَ الشَّرِيفُ تَرَكوهُ ، وَاللهِ لَوْ سَرَقَتْ فَاطِمَةً بِنْتُ مُحَمَّدٍ لَقَطْعتُ يَدَها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الإفك ، وفيهم مسطح بن أثاثة</w:t>
      </w:r>
      <w:r>
        <w:rPr>
          <w:rStyle w:val="FootnoteAnchor"/>
          <w:rtl w:val="true"/>
        </w:rPr>
        <w:footnoteReference w:id="537"/>
      </w:r>
      <w:r>
        <w:rPr>
          <w:rFonts w:ascii="Amiri" w:hAnsi="Amiri" w:eastAsia="Amiri" w:cs="Amiri"/>
          <w:color w:val="111111"/>
          <w:sz w:val="28"/>
          <w:sz w:val="28"/>
          <w:szCs w:val="28"/>
          <w:rtl w:val="true"/>
          <w:lang w:bidi="ar-SA"/>
        </w:rPr>
        <w:t xml:space="preserve">، وكان من أهل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يقتضيه العدل الإسلامي الذي لا يفرّق بين الأبيض والأسود ، والضعيف والقوي ، والرئيس والمرؤوس، فهم سواسية أمام القانون ، وقد جافي عثمان ذلك ، وخالف ما يقتضيه العدل ، فلم يقد عبيد الله لأنه ابن عمر ، وفتى من فتيان قريش ، فآثر رضا آل الخطاب ورضا قريش فعفا عنه ، وأبعده إلى الكوفة ، ومنحه داراً يسكن فيها ، وقد فتح بذلك باب الفوضى والفساد ، ومكن ذوي النفوذ أن ينالوا من الضعفاء ، الذين ليس لهم ركن يأوون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قد ألغى رأي أمير المؤمنين الذي الزم بالقود ، وهو من دون شك أعلم بحدود الله وأحكامه ، واستجاب لرأي ابن العاص الذي عُرف ببغيه وحقده على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المصلحة العامة كانت تقضي بالقود وعدم العفو عنه لأنه لو قتله لكان أقطع للفساد ، وأنفى للقتل ، ولم يقدم أحد من ذوي النفوذ على ارتكاب هذه الجريمة ، فإنّ ابن الخليفة قد اقتص منه ، ولكن عثمان لم يرع المصلحة العامة ، واستجاب إلى الأغراض الخاصة التي تتنافى مع مصلحة الأمّة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الولاية للإمام إنّما تثبت فيما إذا علم أن المقتول لا وارث له ، والهرمزان من فارس ، فكان اللازم على عثمان أن يفحص عن وارثه ، ويتبين واقعيته ، ومع عدمه تثبت له الولاية ، ولكنه لم يفعل ذلك ، ولم يتحقق في أمره ، فأضفى على نفسه أنه وارثه ووليّه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للحاكم أن يعفو عن الدية ، وإنما له أن يصالح عليها كما يرى ذلك ملك العلماء الحنفي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له أن يصالح على الدية ، إلا أنه لا يملك </w:t>
      </w:r>
      <w:bookmarkStart w:id="398" w:name="pg16314_209893"/>
    </w:p>
    <w:p>
      <w:pPr>
        <w:pStyle w:val="BookText"/>
        <w:rPr/>
      </w:pPr>
      <w:bookmarkEnd w:id="398"/>
      <w:r>
        <w:rPr>
          <w:rFonts w:ascii="Amiri" w:hAnsi="Amiri" w:eastAsia="Amiri" w:cs="Amiri"/>
          <w:color w:val="111111"/>
          <w:sz w:val="28"/>
          <w:sz w:val="28"/>
          <w:szCs w:val="28"/>
          <w:rtl w:val="true"/>
          <w:lang w:bidi="ar-SA"/>
        </w:rPr>
        <w:t>العفو ، لأنّ القصاص حق المسلمين بدليل أن ميراثه لهم ، وإنّما الإمام نائب عنهم في الإقامة ، وفي العفو</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وعلى ضوء هذه الفتيا الحنفية فليس لعثمان صلاحية العفو عن الدية، وهذا الإشكال يسجل على عثمان على ما رواه بعضهم من أنّه عفا عن الدية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المؤاخذات التي تواجه عثمان في عفوه عن عبيد الله وعدم قوده </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5903780_1280447820"/>
      <w:bookmarkStart w:id="400" w:name="_Toc144"/>
      <w:bookmarkEnd w:id="399"/>
      <w:r>
        <w:rPr>
          <w:rtl w:val="true"/>
        </w:rPr>
        <w:t>دفاع طه حسین</w:t>
      </w:r>
      <w:bookmarkEnd w:id="400"/>
    </w:p>
    <w:p>
      <w:pPr>
        <w:pStyle w:val="BookText"/>
        <w:rPr/>
      </w:pPr>
      <w:r>
        <w:rPr>
          <w:rFonts w:ascii="Amiri" w:hAnsi="Amiri" w:eastAsia="Amiri" w:cs="Amiri"/>
          <w:color w:val="111111"/>
          <w:sz w:val="28"/>
          <w:sz w:val="28"/>
          <w:szCs w:val="28"/>
          <w:rtl w:val="true"/>
          <w:lang w:bidi="ar-SA"/>
        </w:rPr>
        <w:t xml:space="preserve">وحاول الدكتور طه حسين تبرئة عثمان ، ونفي المسؤوليّة عنه ، وكان اعتذاره لا يحمل طابعاً علمياً ونسوق إلى القراء مواضع دفاعه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كان عثمان ليستفتح خلافته بقتل فتى من فتيان قريش ، وابن من أبناء عمر ، وما كان عثمان ليهدر دم مسلم وذميّين ، وهو من أجل ذلك آثر العافية ، فأدّى دية القتلى من ماله الخالص إلى بيت مال المسلمين، وحقن دم عبيد الله بن عمر ، وفي إمضائه الحكم على هذا النحو سياسة رشيدة لو نظر الناس إلى القضيّة نظرة سياسيّة خالصة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عثمان لو استفتح خلافته بقتل عبيد الله لوفى للمسلمين ما عاهدهم عليه من السير على ضوء كتاب الله وسنّة نبيه ، وتطبيق أحكام الشرع على واقع الحياة ، ولكنه انطلق في ميدان السياسة ، فآثر العافية ، وأهمل أحكام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سماحة الإمام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هذا الاعتذار بقوله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الأغلاط الواضحة ، فإن دم عبيد الله قد هدره الشرع ولم يحقنه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إن القتل كان عن عمد ، وحكمه القصاص لا الدية ، وقد غلط الأوّلون وجاء الآخرون يوجهون غلطهم بغلط آخر</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ونعود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كان ولي أمر المسلمين ، وله بحكم هذه الولاية أن يعفو ، ونزيد على ذلك أنه حين عفا لم يعطل حداً من حدود الله ، ولم يهدر دم الهرمزان وصاحبيه ، وإنّما أدّى ديتهم من ماله لبيت مال المسلمين الذي كان يرثهم وحده </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علّق عليه سماحة المغفور له كاشف الغطاء ، قال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أيضاً غلط أدهى وأمر ، فإنّ واجب ولي أمر المسلمين إقامة حدود الله لا تعطيلها ، وإعطاء الدية في مورد القصاص من دون رضاء أولياء الدم تحكم في أحكام الشرع وتلاعب بالدين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أمر النبي أن تدرأ الحدود بالشبهات ، فلعل عثمان قد درأ هذا الحدّ عن عبيد الله بالشبهة التي تأتي من غضبه لأبيه ، واندفاعه مع شهوته الجامحة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 حبب إلى المسلمين العفو حين يقدرون ، وجزاهم عليه خيراً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الأغلاط الفظيعة ، فإنّ الغضب لا يصلح أن تدرأ به الحدود ، وإلا لوجب أن يدرأ الحدّ عن كلّ قاتل على نحو العموم ، فإنّ القتل على الأكثر إنّما يصدر عن الغضب والثورة الجامحة ، وقاعدة الحدود تدرأ بالشبهات لا تنطبق على ما نحن فيه ، فلها مواردها الخاصة ، والمورد ليس من مصاديقها ، ولو كان الغضب موجباً لسقوط القود لاعتذر به عثمان ، ودافع به عن نفسه حينما أنكر عليه أمير المؤمنين </w:t>
      </w:r>
      <w:bookmarkStart w:id="401" w:name="pg16314_209895"/>
    </w:p>
    <w:p>
      <w:pPr>
        <w:pStyle w:val="BookText"/>
        <w:rPr/>
      </w:pPr>
      <w:bookmarkEnd w:id="401"/>
      <w:r>
        <w:rPr>
          <w:rFonts w:ascii="Amiri" w:hAnsi="Amiri" w:eastAsia="Amiri" w:cs="Amiri"/>
          <w:color w:val="111111"/>
          <w:sz w:val="28"/>
          <w:sz w:val="28"/>
          <w:szCs w:val="28"/>
          <w:rtl w:val="true"/>
          <w:lang w:bidi="ar-SA"/>
        </w:rPr>
        <w:t xml:space="preserve">وغيره ، فهل الدكتور أعرف بمواقع السنة من عثمان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دفاع الدكتور خال من التحقيق ، وليست له أي صبغة تشريعية ، ولا يمكن أن يبرّر عمل عثمان ويقصي عنه المسؤولية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أمر ، فإنّ عفو عثمان عن عبيد الله لم يكن المقصود منه إلا تطييب قلوب آل الخطاب ، وإرضاء القرشيين ، وليس فيه أي مصلحة للأمة </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5903782_1280447820"/>
      <w:bookmarkStart w:id="403" w:name="_Toc145"/>
      <w:bookmarkEnd w:id="402"/>
      <w:r>
        <w:rPr>
          <w:rtl w:val="true"/>
        </w:rPr>
        <w:t>سياسته المالية</w:t>
      </w:r>
      <w:bookmarkEnd w:id="403"/>
    </w:p>
    <w:p>
      <w:pPr>
        <w:pStyle w:val="Heading4"/>
        <w:numPr>
          <w:ilvl w:val="3"/>
          <w:numId w:val="1"/>
        </w:numPr>
        <w:rPr/>
      </w:pPr>
      <w:bookmarkStart w:id="404" w:name="__RefHeading___Toc5903784_1280447820"/>
      <w:bookmarkStart w:id="405" w:name="_Toc146"/>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 xml:space="preserve">واحتاط الإسلام احتياطاً شديداً في أموال الدولة ، وألزم الولاة والحكّام أن ينفقوها على المرافق العامة وعلى إصلاح الحياة ، ومكافحة الفقر ، وإعالة الضعيف ، والإنفاق على العاجزين كالأرامل والأيتام ، وليس لهم أن يدخروا منها لأنفسهم ، ولا أن يصطفوا منها لذراريهم ، فليست طعمة لهم ، ولا ملكاً يتصرفون فيها حيثما شاءوا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أمير المؤمنين لعبد الله بن زمعة لما قدم عليه في خلافته يطلب منه مالاً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الْمَالَ لَيْسَ لى وَلَا لَكَ ، وَإِنَّما هُوَ فَيْءٌ لِلْمُسْلِمِينَ، وَجَلْبُ أشيافِهِمْ، فَإِنْ شَرِكْتَهُمْ فِي حَرْبِهِمْ، كَانَ لَكَ مِثْلُ حَظَّهِمْ ، وَإِلَّا فَجَنَاةٌ أَيْدِيهِمْ لَا تَكُونُ لِغَيْرِ أَفْوَاهِهِمْ </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قثم بن العباس عامله على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إِلَى مَا اجْتَمَعَ عِنْدَكَ مِنْ مالِ اللهِ فَاصْرِفْهُ إِلَى مَنْ قِبَلَكَ مِنْ ذَوِي الْعِيالِ وَالْمَجَاعَةِ، مُصِيباً بِهِ مَواضِعَ الْفَاقَةِ وَالْخَلَاتِ وَمَا فَضَلَ عَنْ ذَلِكَ فَاحْمِلُهُ إِلَيْنا لِنَقْسِمَهُ فِيمَنْ </w:t>
      </w:r>
      <w:bookmarkStart w:id="406" w:name="pg16314_209896"/>
    </w:p>
    <w:p>
      <w:pPr>
        <w:pStyle w:val="BookText"/>
        <w:rPr/>
      </w:pPr>
      <w:bookmarkEnd w:id="406"/>
      <w:r>
        <w:rPr>
          <w:rFonts w:ascii="Amiri" w:hAnsi="Amiri" w:eastAsia="Amiri" w:cs="Amiri"/>
          <w:color w:val="111111"/>
          <w:sz w:val="28"/>
          <w:sz w:val="28"/>
          <w:szCs w:val="28"/>
          <w:rtl w:val="true"/>
          <w:lang w:bidi="ar-SA"/>
        </w:rPr>
        <w:t xml:space="preserve">قِبَلَنا </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يَتَخَوَّضونَ في مالِ اللهِ بِغَيْرِ حَقٌّ ، فَلَهُمُ النّارُ يَوْمَ القيامة </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نظر الإسلام بإيجاز في الناحية المالية ، فهو يلزم المسؤولين بصرف أموال الدولة على إنعاش المواطنين، وإنقاذهم من البؤس والحاجة ، وليس لهم بأي حال أن يتاجروا بها في شراء الضمائر ، وصلة غير المحتاج ، ولكن عثمان لم يطبق ذلك لا بكثير ولا بقليل ، فقد تسلّط على الخزينة المركزية ، ووهب الأموال الطائلة بسخاء إلى الأمويين وإلى آل أبي معيط لتقوية نفوذهم وتركيزهم في البلاد ، فقاموا بدورهم باستغلال المسلمين ، والتلاعب بمقدراتهم ، والتحكم في مصيرهم ، كما منح الأموال الطائلة إلى الوجوه والأعيان الذين يخاف جانبهم ، ويحذر سطوتهم نظراً لنفوذهم السياسي في البلاد ، وقد أدى ذلك إلى تضخم الثراء وتكدّس الأموال عند طائفة من الناس حاروا في صرفها وفي إنفاقها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ذلك يؤدّي إلى نشر الفاقة ، وذيوع الفقر والبؤس بين الناس ، الأمر الذي يتنافى مع اتجاه الإسلام الذي يحرص كل الحرص على إسعاد المجتمع ، ونشر الرفاهية ، وبسط السعة بين الناس ، ونسوق بعض البوادر للاستدلال بها على ما ذكرناه </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5903786_1280447820"/>
      <w:bookmarkStart w:id="408" w:name="_Toc147"/>
      <w:bookmarkEnd w:id="407"/>
      <w:r>
        <w:rPr/>
        <w:t>1</w:t>
      </w:r>
      <w:r>
        <w:rPr>
          <w:rtl w:val="true"/>
        </w:rPr>
        <w:t xml:space="preserve">- </w:t>
      </w:r>
      <w:r>
        <w:rPr>
          <w:rtl w:val="true"/>
        </w:rPr>
        <w:t>هباته للأمويين</w:t>
      </w:r>
      <w:bookmarkEnd w:id="408"/>
    </w:p>
    <w:p>
      <w:pPr>
        <w:pStyle w:val="Heading5"/>
        <w:numPr>
          <w:ilvl w:val="4"/>
          <w:numId w:val="1"/>
        </w:numPr>
        <w:rPr/>
      </w:pPr>
      <w:bookmarkStart w:id="409" w:name="__RefHeading___Toc5903788_1280447820"/>
      <w:bookmarkStart w:id="410" w:name="_Toc148"/>
      <w:bookmarkEnd w:id="409"/>
      <w:r>
        <w:rPr>
          <w:rtl w:val="true"/>
        </w:rPr>
        <w:t>اشارة</w:t>
      </w:r>
      <w:bookmarkEnd w:id="41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ومنح عثمان أموال المسلمين إلى أسرته ، وذوي قرباه الذين تنكروا للإسلام ، وقابلوه وناجزوه الحرب ، فأوصلهم وبرّ بهم ، وحملهم على رقاب الناس ، ووهبهم </w:t>
      </w:r>
      <w:bookmarkStart w:id="411" w:name="pg16314_209897"/>
    </w:p>
    <w:p>
      <w:pPr>
        <w:pStyle w:val="BookText"/>
        <w:rPr/>
      </w:pPr>
      <w:bookmarkEnd w:id="411"/>
      <w:r>
        <w:rPr>
          <w:rFonts w:ascii="Amiri" w:hAnsi="Amiri" w:eastAsia="Amiri" w:cs="Amiri"/>
          <w:color w:val="111111"/>
          <w:sz w:val="28"/>
          <w:sz w:val="28"/>
          <w:szCs w:val="28"/>
          <w:rtl w:val="true"/>
          <w:lang w:bidi="ar-SA"/>
        </w:rPr>
        <w:t xml:space="preserve">الثراء العريض يتمتعون فيه ، ويبالغون في البذخ والإسراف ، وإلى القراء بعض أولئك الذين أغدق عليهم هباته </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5903790_1280447820"/>
      <w:bookmarkStart w:id="413" w:name="_Toc149"/>
      <w:bookmarkEnd w:id="412"/>
      <w:r>
        <w:rPr>
          <w:rtl w:val="true"/>
        </w:rPr>
        <w:t>أبو سفيان</w:t>
      </w:r>
      <w:bookmarkEnd w:id="413"/>
    </w:p>
    <w:p>
      <w:pPr>
        <w:pStyle w:val="BookText"/>
        <w:rPr/>
      </w:pPr>
      <w:r>
        <w:rPr>
          <w:rFonts w:ascii="Amiri" w:hAnsi="Amiri" w:eastAsia="Amiri" w:cs="Amiri"/>
          <w:color w:val="111111"/>
          <w:sz w:val="28"/>
          <w:sz w:val="28"/>
          <w:szCs w:val="28"/>
          <w:rtl w:val="true"/>
          <w:lang w:bidi="ar-SA"/>
        </w:rPr>
        <w:t>ووهب عثمان إلى أبي سفيان مائتي ألف من بيت المال</w:t>
      </w:r>
      <w:r>
        <w:rPr>
          <w:rStyle w:val="FootnoteAnchor"/>
          <w:rtl w:val="true"/>
        </w:rPr>
        <w:footnoteReference w:id="545"/>
      </w:r>
      <w:r>
        <w:rPr>
          <w:rFonts w:ascii="Amiri" w:hAnsi="Amiri" w:eastAsia="Amiri" w:cs="Amiri"/>
          <w:color w:val="111111"/>
          <w:sz w:val="28"/>
          <w:sz w:val="28"/>
          <w:szCs w:val="28"/>
          <w:rtl w:val="true"/>
          <w:lang w:bidi="ar-SA"/>
        </w:rPr>
        <w:t xml:space="preserve">أعطاه هذه المنحة وهو رأس المشركين يوم أحد والأحزاب ، وفي طليعة الحاقدين على الإسلام والناقمين منه ، وما دخل الدين في قلبه ، ولا انتزعت روح الجاهلية من نفسه ، وهو الذي انطلق إلى قبر حمزة فركله برجله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 إنّ الأمر الذي اجتلدنا عليه بالسيف أمسى في يد غلماننا يتلعبون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مضى مثلوج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على عثمان بعد أن فقد بصره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الأمر أمر جاهلية ، والملك ملك غاصبية ، واجعل أوتاد الأرض لبني أمية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فهل من العدل والإنصاف أن تمنح أموال المسلمين إلى هذا المنافق الذي أترعت روحه بالعداء والبغض للإسلام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تبيح الشريعة الإسلاميّة إعطاء هذه الأموال إلى شخص ما آمن بالله طرفة عين ؟</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5903792_1280447820"/>
      <w:bookmarkStart w:id="415" w:name="_Toc150"/>
      <w:bookmarkEnd w:id="414"/>
      <w:r>
        <w:rPr>
          <w:rtl w:val="true"/>
        </w:rPr>
        <w:t>الحارث بن الحكم</w:t>
      </w:r>
      <w:bookmarkEnd w:id="41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وأجزل عثمان العطاء إلى الحارث بن الحكم لأنه صهره من عائشة ، فقد أعطاه ثلاثمائة ألف درهم</w:t>
      </w:r>
      <w:r>
        <w:rPr>
          <w:rStyle w:val="FootnoteAnchor"/>
          <w:rtl w:val="true"/>
        </w:rPr>
        <w:footnoteReference w:id="547"/>
      </w:r>
      <w:r>
        <w:rPr>
          <w:rFonts w:ascii="Amiri" w:hAnsi="Amiri" w:eastAsia="Amiri" w:cs="Amiri"/>
          <w:color w:val="111111"/>
          <w:sz w:val="28"/>
          <w:sz w:val="28"/>
          <w:szCs w:val="28"/>
          <w:rtl w:val="true"/>
          <w:lang w:bidi="ar-SA"/>
        </w:rPr>
        <w:t xml:space="preserve">، ووردت إبل الصدقة إلى المدينة فوهبها له </w:t>
      </w:r>
      <w:r>
        <w:rPr>
          <w:rStyle w:val="FootnoteAnchor"/>
          <w:rtl w:val="true"/>
        </w:rPr>
        <w:footnoteReference w:id="548"/>
      </w:r>
      <w:r>
        <w:rPr>
          <w:rFonts w:ascii="IRNazanin" w:hAnsi="IRNazanin" w:eastAsia="IRNazanin"/>
          <w:color w:val="111111"/>
          <w:sz w:val="28"/>
          <w:sz w:val="28"/>
          <w:szCs w:val="28"/>
          <w:rtl w:val="true"/>
          <w:lang w:bidi="fa-IR"/>
        </w:rPr>
        <w:t xml:space="preserve">، وأقطعه سوقاً </w:t>
      </w:r>
      <w:bookmarkStart w:id="416" w:name="pg16314_209898"/>
    </w:p>
    <w:p>
      <w:pPr>
        <w:pStyle w:val="BookText"/>
        <w:rPr/>
      </w:pPr>
      <w:bookmarkEnd w:id="416"/>
      <w:r>
        <w:rPr>
          <w:rFonts w:ascii="IRNazanin" w:hAnsi="IRNazanin" w:eastAsia="IRNazanin"/>
          <w:color w:val="111111"/>
          <w:sz w:val="28"/>
          <w:sz w:val="28"/>
          <w:szCs w:val="28"/>
          <w:rtl w:val="true"/>
          <w:lang w:bidi="fa-IR"/>
        </w:rPr>
        <w:t>في يثرب يعرف بتهروز بعد أن تصدق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جميع المسلمين</w:t>
      </w:r>
      <w:r>
        <w:rPr>
          <w:rStyle w:val="FootnoteAnchor"/>
          <w:rtl w:val="true"/>
        </w:rPr>
        <w:footnoteReference w:id="549"/>
      </w:r>
      <w:r>
        <w:rPr>
          <w:rFonts w:ascii="Amiri" w:hAnsi="Amiri" w:eastAsia="Amiri" w:cs="Amiri"/>
          <w:color w:val="111111"/>
          <w:sz w:val="28"/>
          <w:sz w:val="28"/>
          <w:szCs w:val="28"/>
          <w:rtl w:val="true"/>
          <w:lang w:bidi="ar-SA"/>
        </w:rPr>
        <w:t>،وبماذا استحق الحارث أن يمنح هذه الأموال الطائلة ؟ فهل أسدى خدمة للإسلام أو قام بعمل نفع به المسلمين حتّى يستحق أن يوصل بهذه الأموال ؟</w:t>
      </w:r>
    </w:p>
    <w:p>
      <w:pPr>
        <w:pStyle w:val="BookText"/>
        <w:rPr/>
      </w:pPr>
      <w:r>
        <w:rPr>
          <w:rFonts w:ascii="IRNazanin" w:hAnsi="IRNazanin" w:eastAsia="IRNazanin"/>
          <w:color w:val="111111"/>
          <w:sz w:val="28"/>
          <w:sz w:val="28"/>
          <w:szCs w:val="28"/>
          <w:rtl w:val="true"/>
          <w:lang w:bidi="fa-IR"/>
        </w:rPr>
        <w:t>هذا مع أنّ إبل الصدقة يجب أن تنفق على الفقراء والمعوزين، كما أنه كيف خصّه بصدقة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أنّها لجميع المسلمين ، فلا مبرر ولا مسوغ له في هذا العطاء الذي خالف به أحكام الله ، وتنافى مع صالح الأمة </w:t>
      </w:r>
      <w:r>
        <w:rPr>
          <w:rFonts w:eastAsia="IRNazanin" w:cs="IRNazanin"/>
          <w:color w:val="111111"/>
          <w:sz w:val="28"/>
          <w:szCs w:val="28"/>
          <w:rtl w:val="true"/>
          <w:lang w:bidi="fa-IR"/>
        </w:rPr>
        <w:t>.</w:t>
      </w:r>
    </w:p>
    <w:p>
      <w:pPr>
        <w:pStyle w:val="Heading5"/>
        <w:numPr>
          <w:ilvl w:val="4"/>
          <w:numId w:val="1"/>
        </w:numPr>
        <w:rPr/>
      </w:pPr>
      <w:bookmarkStart w:id="417" w:name="__RefHeading___Toc5903794_1280447820"/>
      <w:bookmarkStart w:id="418" w:name="_Toc151"/>
      <w:bookmarkEnd w:id="417"/>
      <w:r>
        <w:rPr>
          <w:rtl w:val="true"/>
        </w:rPr>
        <w:t>عبدالله بن سعد</w:t>
      </w:r>
      <w:bookmarkEnd w:id="418"/>
    </w:p>
    <w:p>
      <w:pPr>
        <w:pStyle w:val="BookText"/>
        <w:rPr/>
      </w:pPr>
      <w:r>
        <w:rPr>
          <w:rFonts w:ascii="Amiri" w:hAnsi="Amiri" w:eastAsia="Amiri" w:cs="Amiri"/>
          <w:color w:val="111111"/>
          <w:sz w:val="28"/>
          <w:sz w:val="28"/>
          <w:szCs w:val="28"/>
          <w:rtl w:val="true"/>
          <w:lang w:bidi="ar-SA"/>
        </w:rPr>
        <w:t>وأعطى عبد الله بن سعد بن أبي سرح أخاه من الرضاعة جميع ما أفاء الله به من فتح أفريقيا بالمغرب ، وهي من طرابلس الغرب إلى طنجة ، ولم يشرك في عطائه أحداً من المسلمين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أحد أعلام المشركين ، ومن الذين تنكروا للإسلام ، وكفروا بقيمه ، وسنذكر في ترجمته في البحوث الآتية ما يثبت ذلك ، فكيف جاز لعثمان أن يصله بهذه الأموال الهائلة ، ويمنحه هذا الثراء العريض </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5903796_1280447820"/>
      <w:bookmarkStart w:id="420" w:name="_Toc152"/>
      <w:bookmarkEnd w:id="419"/>
      <w:r>
        <w:rPr>
          <w:rtl w:val="true"/>
        </w:rPr>
        <w:t>الحكم بن أبي العاص</w:t>
      </w:r>
      <w:bookmarkEnd w:id="420"/>
    </w:p>
    <w:p>
      <w:pPr>
        <w:pStyle w:val="Heading6"/>
        <w:numPr>
          <w:ilvl w:val="5"/>
          <w:numId w:val="1"/>
        </w:numPr>
        <w:rPr/>
      </w:pPr>
      <w:bookmarkStart w:id="421" w:name="__RefHeading___Toc5903798_1280447820"/>
      <w:bookmarkStart w:id="422" w:name="_Toc153"/>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 xml:space="preserve">ويجدر بنا قبل أن نذكر هبات عثمان وصلاته للحكم أن نتعرّف على واقعيّته ، وبعض شؤونه ليتضح أنّه كان خليقاً بالقطيعة والإقصاء ، وجديراً بالتوهين والاستخفاف ، وإنّ منحه أموال المسلمين أمر لا مبرر له بأي حال، وإلى القرّاء ذلك </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5903800_1280447820"/>
      <w:bookmarkStart w:id="424" w:name="_Toc154"/>
      <w:bookmarkEnd w:id="423"/>
      <w:r>
        <w:rPr/>
        <w:t>1</w:t>
      </w:r>
      <w:r>
        <w:rPr>
          <w:rtl w:val="true"/>
        </w:rPr>
        <w:t xml:space="preserve"> - </w:t>
      </w:r>
      <w:r>
        <w:rPr>
          <w:rtl w:val="true"/>
        </w:rPr>
        <w:t>محاربته للإسلام</w:t>
      </w:r>
      <w:bookmarkEnd w:id="42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وقف الحكم في وجه الدعوة الإسلاميّة ، فكان يحرّض الناس على البقاء على </w:t>
      </w:r>
      <w:bookmarkStart w:id="425" w:name="pg16314_209899"/>
    </w:p>
    <w:p>
      <w:pPr>
        <w:pStyle w:val="BookText"/>
        <w:rPr/>
      </w:pPr>
      <w:bookmarkEnd w:id="425"/>
      <w:r>
        <w:rPr>
          <w:rFonts w:ascii="Amiri" w:hAnsi="Amiri" w:eastAsia="Amiri" w:cs="Amiri"/>
          <w:color w:val="111111"/>
          <w:sz w:val="28"/>
          <w:sz w:val="28"/>
          <w:szCs w:val="28"/>
          <w:rtl w:val="true"/>
          <w:lang w:bidi="ar-SA"/>
        </w:rPr>
        <w:t xml:space="preserve">عبادة الأوثان ، ويمنعهم من الدخول في حضيرة الإسلام ، وقد التقى مروان بحويطب فسأله عن عمره ، فأخبره به ، فقال له 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تأخر إسلامك أيها الشيخ حتى سبقك الأحداث ؟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حويطب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هممت بالإسلام غير مرّة ، كل ذلك يعوقني أبوك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شرفك ، وتدع دين آبائك لدين محدث ، وتصير تابعاً</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إنّ الحكم وبقيّة الأسرة الأموية ناهضت الإسلام، وبذلت جميع إمكانياتها في صدّ الدعوة الإسلامية ومكافحتها بشتى الأساليب ، ولكن الله ردّ كيدهم ، ونصر الإسلام وأعزّ دينه </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5903802_1280447820"/>
      <w:bookmarkStart w:id="427" w:name="_Toc155"/>
      <w:bookmarkEnd w:id="426"/>
      <w:r>
        <w:rPr/>
        <w:t>2</w:t>
      </w:r>
      <w:r>
        <w:rPr>
          <w:rtl w:val="true"/>
        </w:rPr>
        <w:t xml:space="preserve"> - </w:t>
      </w:r>
      <w:r>
        <w:rPr>
          <w:rtl w:val="true"/>
        </w:rPr>
        <w:t>استهزاؤه بالنبي</w:t>
      </w:r>
      <w:r>
        <w:rPr>
          <w:rtl w:val="true"/>
        </w:rPr>
        <w:t>(</w:t>
      </w:r>
      <w:r>
        <w:rPr>
          <w:rtl w:val="true"/>
        </w:rPr>
        <w:t>صلی الله علیه وآله وسلم</w:t>
      </w:r>
      <w:r>
        <w:rPr>
          <w:rtl w:val="true"/>
        </w:rPr>
        <w:t>)</w:t>
      </w:r>
      <w:bookmarkEnd w:id="427"/>
    </w:p>
    <w:p>
      <w:pPr>
        <w:pStyle w:val="BookText"/>
        <w:rPr/>
      </w:pPr>
      <w:r>
        <w:rPr>
          <w:rFonts w:ascii="IRNazanin" w:hAnsi="IRNazanin" w:eastAsia="IRNazanin"/>
          <w:color w:val="111111"/>
          <w:sz w:val="28"/>
          <w:sz w:val="28"/>
          <w:szCs w:val="28"/>
          <w:rtl w:val="true"/>
          <w:lang w:bidi="fa-IR"/>
        </w:rPr>
        <w:t>كان الحكم من ألد أعداء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أحقدهم عليه ، وقد بالغ في إيذائه والتوهين به ، والاستخفاف بمقامه الرفيع، فكان يمرّ خلفه فيغمز به ويحكيه ، ويخلج بأنفه وفمه </w:t>
      </w:r>
      <w:r>
        <w:rPr>
          <w:rStyle w:val="FootnoteAnchor"/>
          <w:rtl w:val="true"/>
        </w:rPr>
        <w:footnoteReference w:id="552"/>
      </w:r>
      <w:r>
        <w:rPr>
          <w:rFonts w:ascii="Amiri" w:hAnsi="Amiri" w:eastAsia="Amiri" w:cs="Amiri"/>
          <w:color w:val="111111"/>
          <w:sz w:val="28"/>
          <w:sz w:val="28"/>
          <w:szCs w:val="28"/>
          <w:rtl w:val="true"/>
          <w:lang w:bidi="ar-SA"/>
        </w:rPr>
        <w:t xml:space="preserve">، والتفت النبي فرآه يفعل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فَلْتَكُنْ ، فكان الحكم مختلجاً يرتعش حتى مات ، وقد عيّره بذلك عبدالرحمن بن حسان بن ثابت ، فقال في هجاء عبد الرحمن بن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اللعين أبوك فارم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تَرم ترم مُخلجاً مجنوناً</w:t>
      </w:r>
    </w:p>
    <w:p>
      <w:pPr>
        <w:pStyle w:val="BookText"/>
        <w:rPr/>
      </w:pPr>
      <w:r>
        <w:rPr>
          <w:rFonts w:ascii="Amiri" w:hAnsi="Amiri" w:eastAsia="Amiri" w:cs="Amiri"/>
          <w:color w:val="111111"/>
          <w:sz w:val="28"/>
          <w:sz w:val="28"/>
          <w:szCs w:val="28"/>
          <w:rtl w:val="true"/>
          <w:lang w:bidi="ar-SA"/>
        </w:rPr>
        <w:t>يُمسي خميصَ البَطنِ مِنْ عَمَل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وَيَظَلُّ مِنْ عَمَلِ الخَبِيثِ بَطيناً </w:t>
      </w:r>
      <w:r>
        <w:rPr>
          <w:rStyle w:val="FootnoteAnchor"/>
          <w:rtl w:val="true"/>
        </w:rPr>
        <w:footnoteReference w:id="553"/>
      </w:r>
    </w:p>
    <w:p>
      <w:pPr>
        <w:pStyle w:val="Heading6"/>
        <w:numPr>
          <w:ilvl w:val="5"/>
          <w:numId w:val="1"/>
        </w:numPr>
        <w:rPr/>
      </w:pPr>
      <w:bookmarkStart w:id="428" w:name="__RefHeading___Toc5903804_1280447820"/>
      <w:bookmarkStart w:id="429" w:name="_Toc156"/>
      <w:bookmarkEnd w:id="428"/>
      <w:r>
        <w:rPr/>
        <w:t>3</w:t>
      </w:r>
      <w:r>
        <w:rPr>
          <w:rtl w:val="true"/>
        </w:rPr>
        <w:t xml:space="preserve"> - </w:t>
      </w:r>
      <w:r>
        <w:rPr>
          <w:rtl w:val="true"/>
        </w:rPr>
        <w:t>لعن النبي له</w:t>
      </w:r>
      <w:bookmarkEnd w:id="42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واستأذن هذا الخبيث الماكر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انْذَنوا لَهُ لَعْنَةُ اللَّهِ عَلَيْهِ </w:t>
      </w:r>
      <w:bookmarkStart w:id="430" w:name="pg16314_209900"/>
    </w:p>
    <w:p>
      <w:pPr>
        <w:pStyle w:val="BookText"/>
        <w:rPr/>
      </w:pPr>
      <w:bookmarkEnd w:id="430"/>
      <w:r>
        <w:rPr>
          <w:rFonts w:ascii="Amiri" w:hAnsi="Amiri" w:eastAsia="Amiri" w:cs="Amiri"/>
          <w:color w:val="111111"/>
          <w:sz w:val="28"/>
          <w:sz w:val="28"/>
          <w:szCs w:val="28"/>
          <w:rtl w:val="true"/>
          <w:lang w:bidi="ar-SA"/>
        </w:rPr>
        <w:t>وَعَلَى مَنْ يَخْرُجُ مِنْ صُلْبِهِ إِلَّا الْمُؤْمِنِينَ ، وَقَلِيلٌ ما هُمْ ، ذَوو مَكْرٍ وَخَديعَةٍ ، يُعْطُونَ الدُّنْيا ، وما لَهُمْ فِي الْآخِرَةِ مِنْ خَلاقٍ</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عليّاً أن يقوده كما تقاد الشاة ، ويأتي به إليه ، فانطلق الإمام وجاء به وهو رسول آخذ بأذنه حتى أوقفه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فلعنه ثلاثاً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أَحِلَّهُ ناحِيَةً ، حتى راح إليه قوم من المهاجرين والأنصار ، ثم دعا به ثانياً فلعنه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سَيُخالِفُ كِتابَ اللهِ وَسُنَّةَ نَبِيِّهِ ، وَسَتَخْرُجُ مِنْ صُلْبِهِ فِتَنُ يَبْلُغَ دُخَانُهَا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أقل وأذل من أن يكون هذا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وَبَعْضُكُمْ يَوْمَئِذٍ شِيعَتُهُ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1" w:name="__RefHeading___Toc5903806_1280447820"/>
      <w:bookmarkStart w:id="432" w:name="_Toc157"/>
      <w:bookmarkEnd w:id="431"/>
      <w:r>
        <w:rPr/>
        <w:t>4</w:t>
      </w:r>
      <w:r>
        <w:rPr>
          <w:rtl w:val="true"/>
        </w:rPr>
        <w:t xml:space="preserve"> - </w:t>
      </w:r>
      <w:r>
        <w:rPr>
          <w:rtl w:val="true"/>
        </w:rPr>
        <w:t>نفيه إلى الطائف</w:t>
      </w:r>
      <w:bookmarkEnd w:id="432"/>
    </w:p>
    <w:p>
      <w:pPr>
        <w:pStyle w:val="BookText"/>
        <w:rPr/>
      </w:pPr>
      <w:r>
        <w:rPr>
          <w:rFonts w:ascii="IRNazanin" w:hAnsi="IRNazanin" w:eastAsia="IRNazanin"/>
          <w:color w:val="111111"/>
          <w:sz w:val="28"/>
          <w:sz w:val="28"/>
          <w:szCs w:val="28"/>
          <w:rtl w:val="true"/>
          <w:lang w:bidi="fa-IR"/>
        </w:rPr>
        <w:t>وكان هذا الرجس الخبيث يفشي أحاديث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ويبالغ في إيذائه ، فنفاه إلى الطائف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يُساكِنني</w:t>
      </w:r>
      <w:r>
        <w:rPr>
          <w:rFonts w:eastAsia="IRNazanin" w:cs="IRNazanin"/>
          <w:color w:val="111111"/>
          <w:sz w:val="28"/>
          <w:szCs w:val="28"/>
          <w:rtl w:val="true"/>
          <w:lang w:bidi="fa-IR"/>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ولم يزل منفيّاً هو وأولاده طيلة خلافة الشيخين ، وقد توسط عثمان في شأنه عندهما ، فلم يستجيباله ، وظلّ مبعداً منفيّاً </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5903808_1280447820"/>
      <w:bookmarkStart w:id="434" w:name="_Toc158"/>
      <w:bookmarkEnd w:id="433"/>
      <w:r>
        <w:rPr/>
        <w:t>5</w:t>
      </w:r>
      <w:r>
        <w:rPr>
          <w:rtl w:val="true"/>
        </w:rPr>
        <w:t xml:space="preserve"> - </w:t>
      </w:r>
      <w:r>
        <w:rPr>
          <w:rtl w:val="true"/>
        </w:rPr>
        <w:t>رجوعه إلى يثرب</w:t>
      </w:r>
      <w:bookmarkEnd w:id="43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آل الأمر إلى عثمان أصدر عنه العفو فقدم إلى يثرب ، وعليه فزر خلق وهو يسوق تيساً والناس ينظرون إلى رنّة ثيابه ، وسوء حاله ، فدخل دار عثمان ثم خرج وعليه جبّة خز وطيلسان</w:t>
      </w:r>
      <w:r>
        <w:rPr>
          <w:rStyle w:val="FootnoteAnchor"/>
          <w:rtl w:val="true"/>
        </w:rPr>
        <w:footnoteReference w:id="557"/>
      </w:r>
      <w:r>
        <w:rPr>
          <w:rFonts w:ascii="Amiri" w:hAnsi="Amiri" w:eastAsia="Amiri" w:cs="Amiri"/>
          <w:color w:val="111111"/>
          <w:sz w:val="28"/>
          <w:sz w:val="28"/>
          <w:szCs w:val="28"/>
          <w:rtl w:val="true"/>
          <w:lang w:bidi="ar-SA"/>
        </w:rPr>
        <w:t>ووصله بمائة ألف</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435" w:name="pg16314_209901"/>
    </w:p>
    <w:p>
      <w:pPr>
        <w:pStyle w:val="Heading6"/>
        <w:numPr>
          <w:ilvl w:val="5"/>
          <w:numId w:val="1"/>
        </w:numPr>
        <w:rPr/>
      </w:pPr>
      <w:bookmarkStart w:id="436" w:name="__RefHeading___Toc5903810_1280447820"/>
      <w:bookmarkStart w:id="437" w:name="_Toc159"/>
      <w:bookmarkEnd w:id="435"/>
      <w:bookmarkEnd w:id="436"/>
      <w:r>
        <w:rPr/>
        <w:t>6</w:t>
      </w:r>
      <w:r>
        <w:rPr>
          <w:rtl w:val="true"/>
        </w:rPr>
        <w:t xml:space="preserve"> - </w:t>
      </w:r>
      <w:r>
        <w:rPr>
          <w:rtl w:val="true"/>
        </w:rPr>
        <w:t>توليته على الصدقات</w:t>
      </w:r>
      <w:bookmarkEnd w:id="437"/>
    </w:p>
    <w:p>
      <w:pPr>
        <w:pStyle w:val="BookText"/>
        <w:rPr/>
      </w:pPr>
      <w:r>
        <w:rPr>
          <w:rFonts w:ascii="Amiri" w:hAnsi="Amiri" w:eastAsia="Amiri" w:cs="Amiri"/>
          <w:color w:val="111111"/>
          <w:sz w:val="28"/>
          <w:sz w:val="28"/>
          <w:szCs w:val="28"/>
          <w:rtl w:val="true"/>
          <w:lang w:bidi="ar-SA"/>
        </w:rPr>
        <w:t>وولاه على صدقات قضاعة ، فبلغت ثلاثمائة ألف درهم ، فوهبها له</w:t>
      </w:r>
      <w:r>
        <w:rPr>
          <w:rStyle w:val="FootnoteAnchor"/>
          <w:rtl w:val="true"/>
        </w:rPr>
        <w:footnoteReference w:id="559"/>
      </w:r>
      <w:r>
        <w:rPr>
          <w:rFonts w:ascii="IRNazanin" w:hAnsi="IRNazanin" w:eastAsia="IRNazanin"/>
          <w:color w:val="111111"/>
          <w:sz w:val="28"/>
          <w:sz w:val="28"/>
          <w:szCs w:val="28"/>
          <w:rtl w:val="true"/>
          <w:lang w:bidi="fa-IR"/>
        </w:rPr>
        <w:t>، وقد أدّى ذلك إلى شيوع السخط والانكار عليه لأنه أوى طريد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ومنحه أموال الصدقة التي جعلها الله للفقراء والمحرومين وذوي الحاجة ، فكيف ساغ له أن يمنحها لهذا اللعين على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والحكم في هذه المسألة للقرّاء </w:t>
      </w:r>
      <w:r>
        <w:rPr>
          <w:rFonts w:eastAsia="IRNazanin" w:cs="IRNazanin"/>
          <w:color w:val="111111"/>
          <w:sz w:val="28"/>
          <w:szCs w:val="28"/>
          <w:rtl w:val="true"/>
          <w:lang w:bidi="fa-IR"/>
        </w:rPr>
        <w:t>.</w:t>
      </w:r>
    </w:p>
    <w:p>
      <w:pPr>
        <w:pStyle w:val="Heading5"/>
        <w:numPr>
          <w:ilvl w:val="4"/>
          <w:numId w:val="1"/>
        </w:numPr>
        <w:rPr/>
      </w:pPr>
      <w:bookmarkStart w:id="438" w:name="__RefHeading___Toc5903812_1280447820"/>
      <w:bookmarkStart w:id="439" w:name="_Toc160"/>
      <w:bookmarkEnd w:id="438"/>
      <w:r>
        <w:rPr>
          <w:rtl w:val="true"/>
        </w:rPr>
        <w:t>سعيد بن العاص</w:t>
      </w:r>
      <w:bookmarkEnd w:id="439"/>
    </w:p>
    <w:p>
      <w:pPr>
        <w:pStyle w:val="BookText"/>
        <w:rPr/>
      </w:pPr>
      <w:r>
        <w:rPr>
          <w:rFonts w:ascii="Amiri" w:hAnsi="Amiri" w:eastAsia="Amiri" w:cs="Amiri"/>
          <w:color w:val="111111"/>
          <w:sz w:val="28"/>
          <w:sz w:val="28"/>
          <w:szCs w:val="28"/>
          <w:rtl w:val="true"/>
          <w:lang w:bidi="ar-SA"/>
        </w:rPr>
        <w:t>ومنح عثمان سعيد بن العاص مائة ألف درهم</w:t>
      </w:r>
      <w:r>
        <w:rPr>
          <w:rStyle w:val="FootnoteAnchor"/>
          <w:rtl w:val="true"/>
        </w:rPr>
        <w:footnoteReference w:id="560"/>
      </w:r>
      <w:r>
        <w:rPr>
          <w:rFonts w:ascii="Amiri" w:hAnsi="Amiri" w:eastAsia="Amiri" w:cs="Amiri"/>
          <w:color w:val="111111"/>
          <w:sz w:val="28"/>
          <w:sz w:val="28"/>
          <w:szCs w:val="28"/>
          <w:rtl w:val="true"/>
          <w:lang w:bidi="ar-SA"/>
        </w:rPr>
        <w:t>، وهو من فسّاق بني أمية ومن فجارهم ، وكان أبوه من أعلام المشركين ، قتله الإمام أمير المؤمنين يوم بدر</w:t>
      </w:r>
      <w:r>
        <w:rPr>
          <w:rStyle w:val="FootnoteAnchor"/>
          <w:rtl w:val="true"/>
        </w:rPr>
        <w:footnoteReference w:id="561"/>
      </w:r>
      <w:r>
        <w:rPr>
          <w:rFonts w:ascii="Amiri" w:hAnsi="Amiri" w:eastAsia="Amiri" w:cs="Amiri"/>
          <w:color w:val="111111"/>
          <w:sz w:val="28"/>
          <w:sz w:val="28"/>
          <w:szCs w:val="28"/>
          <w:rtl w:val="true"/>
          <w:lang w:bidi="ar-SA"/>
        </w:rPr>
        <w:t xml:space="preserve">، وقد أثار ذلك السخط على عثمان ، فأنكر عليه ثقات المسلمين وصلحاؤهم </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5903814_1280447820"/>
      <w:bookmarkStart w:id="441" w:name="_Toc161"/>
      <w:bookmarkEnd w:id="440"/>
      <w:r>
        <w:rPr>
          <w:rtl w:val="true"/>
        </w:rPr>
        <w:t>الوليد بن عقبة</w:t>
      </w:r>
      <w:bookmarkEnd w:id="441"/>
    </w:p>
    <w:p>
      <w:pPr>
        <w:pStyle w:val="BookText"/>
        <w:rPr/>
      </w:pPr>
      <w:r>
        <w:rPr>
          <w:rFonts w:ascii="Amiri" w:hAnsi="Amiri" w:eastAsia="Amiri" w:cs="Amiri"/>
          <w:color w:val="111111"/>
          <w:sz w:val="28"/>
          <w:sz w:val="28"/>
          <w:szCs w:val="28"/>
          <w:rtl w:val="true"/>
          <w:lang w:bidi="ar-SA"/>
        </w:rPr>
        <w:t xml:space="preserve">والوليد بن عقبة أخو عثمان من أمه ، وكان فاسقاً ماجناً لا يرجو الله وقاراً كما سنبين ذلك عند التحدّث عن ولاة عثمان وعماله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الكوفة فاستقرض من عبد الله بن مسعود أموالاً طائلة من بيت المال فأقرضه ، وطلبها منه عبدالله ، فكتب الوليد إلى عثمان بذلك ، فرفع عثمان مذكرة إلى ابن مسعود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خازن لنا ، فلا تعرض للوليد فيما أخذ من المال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فطرح ابن مسعود المفاتيح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أظنّ أنّي خازن للمسلمين ، فأما إذا كنت خازناً لكم فلا حاجة لى فى ذلك ، وأقام بالكوفة بعد أن استقال من منصبه</w:t>
      </w:r>
      <w:r>
        <w:rPr>
          <w:rStyle w:val="FootnoteAnchor"/>
          <w:rtl w:val="true"/>
        </w:rPr>
        <w:footnoteReference w:id="562"/>
      </w:r>
      <w:r>
        <w:rPr>
          <w:rFonts w:ascii="Amiri" w:hAnsi="Amiri" w:eastAsia="Amiri" w:cs="Amiri"/>
          <w:color w:val="111111"/>
          <w:sz w:val="28"/>
          <w:sz w:val="28"/>
          <w:szCs w:val="28"/>
          <w:rtl w:val="true"/>
          <w:lang w:bidi="ar-SA"/>
        </w:rPr>
        <w:t xml:space="preserve">، وكيف ساغ لعثمان أن يبدد أموال المسلمين، ويهبها إلى أعداء الله وخصوم </w:t>
      </w:r>
      <w:bookmarkStart w:id="442" w:name="pg16314_209902"/>
    </w:p>
    <w:p>
      <w:pPr>
        <w:pStyle w:val="BookText"/>
        <w:rPr/>
      </w:pPr>
      <w:bookmarkEnd w:id="442"/>
      <w:r>
        <w:rPr>
          <w:rFonts w:ascii="Amiri" w:hAnsi="Amiri" w:eastAsia="Amiri" w:cs="Amiri"/>
          <w:color w:val="111111"/>
          <w:sz w:val="28"/>
          <w:sz w:val="28"/>
          <w:szCs w:val="28"/>
          <w:rtl w:val="true"/>
          <w:lang w:bidi="ar-SA"/>
        </w:rPr>
        <w:t xml:space="preserve">الإسلام ، ولنترك الحكم في ذلك للقراء </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5903816_1280447820"/>
      <w:bookmarkStart w:id="444" w:name="_Toc162"/>
      <w:bookmarkEnd w:id="443"/>
      <w:r>
        <w:rPr>
          <w:rtl w:val="true"/>
        </w:rPr>
        <w:t>مروان بن الحکم</w:t>
      </w:r>
      <w:bookmarkEnd w:id="444"/>
    </w:p>
    <w:p>
      <w:pPr>
        <w:pStyle w:val="BookText"/>
        <w:rPr/>
      </w:pPr>
      <w:r>
        <w:rPr>
          <w:rFonts w:ascii="IRNazanin" w:hAnsi="IRNazanin" w:eastAsia="IRNazanin"/>
          <w:color w:val="111111"/>
          <w:sz w:val="28"/>
          <w:sz w:val="28"/>
          <w:szCs w:val="28"/>
          <w:rtl w:val="true"/>
          <w:lang w:bidi="fa-IR"/>
        </w:rPr>
        <w:t>ومروان بن الحكم هو الذي لعنه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في صلب أبيه ، كما رواه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 ولما ولد جيء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الوزغ ابن الوزغ ، الملعون ابن الملعون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ونظر إليه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 ، وَوَيْلٌ لأمَّةٍ مُحَمَّدٍ مِنْكَ ، وَمِنْ بَنيك إذا شابَ صُدْعَاكَ</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رأساً من رؤوس المنافقين، ووجهاً من وجوه أهل الضلال والباطل ، وكان يلقب خيط باطل ،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أَدري وَإِنِّي 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حليلة مضروب القفا كَيفَ يَصنَعُ</w:t>
      </w:r>
    </w:p>
    <w:p>
      <w:pPr>
        <w:pStyle w:val="BookText"/>
        <w:rPr/>
      </w:pPr>
      <w:r>
        <w:rPr>
          <w:rFonts w:ascii="Amiri" w:hAnsi="Amiri" w:eastAsia="Amiri" w:cs="Amiri"/>
          <w:color w:val="111111"/>
          <w:sz w:val="28"/>
          <w:sz w:val="28"/>
          <w:szCs w:val="28"/>
          <w:rtl w:val="true"/>
          <w:lang w:bidi="ar-SA"/>
        </w:rPr>
        <w:t>لحى اللهُ قَوماً أَمروا خَيطَ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يُعْطي ما يَشاءُ وَيَمْنَعُ</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وقد عرف بالغدر ، ونقض الوعد ، وخيانة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حينما كلّمه السبطان في مبايعة مروان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كَفِّ يَهُودِيَّةٌ لَوْ بِايَعَنِي بِكَفِّهِ لَغَدَرَ بِسُبْتِهِ ، أَمَا إِنَّ لَهُ إِمْرَةٌ كَلَعْفَةِ الْكَلْبِ أَنْفَهُ ، وَهُوَ أَبو الأَكْبَشِ الْأَرْبَعَةِ ، وَسَتَلْقَى الأُمَّهُ مِنْهُ وَمِنْ وَلَدِهِ يَوْمَا أَحْمَرَ </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الوزغ الرجس قد برّ به عثمان وأحسن إليه ، ومكنه من بيت المال يهب منه </w:t>
      </w:r>
    </w:p>
    <w:p>
      <w:pPr>
        <w:pStyle w:val="BookText"/>
        <w:rPr/>
      </w:pPr>
      <w:r>
        <w:rPr>
          <w:rFonts w:ascii="Amiri" w:hAnsi="Amiri" w:eastAsia="Amiri" w:cs="Amiri"/>
          <w:color w:val="111111"/>
          <w:sz w:val="28"/>
          <w:sz w:val="28"/>
          <w:szCs w:val="28"/>
          <w:rtl w:val="true"/>
          <w:lang w:bidi="ar-SA"/>
        </w:rPr>
        <w:t xml:space="preserve">لمن شاء ، ويمنع عنه من شاء ، ونسوق إلى القرّاء الهبات الضخمة التي منحها عثمان لمروان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أعطاه خمس غنائم أفريقيا ، وقد بلغت خمسمائة ألف دينار، وقد عيب عثمان على ذلك وهجاه عبد الرحمن بن حنبل ،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سَأَحْلِفُ بِاللهِ جَهِدَ اليَمي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ـن ما تَرَكَ اللهُ أَمْراً سُدى</w:t>
      </w:r>
    </w:p>
    <w:p>
      <w:pPr>
        <w:pStyle w:val="BookText"/>
        <w:rPr/>
      </w:pPr>
      <w:r>
        <w:rPr>
          <w:rFonts w:ascii="Amiri" w:hAnsi="Amiri" w:eastAsia="Amiri" w:cs="Amiri"/>
          <w:color w:val="111111"/>
          <w:sz w:val="28"/>
          <w:sz w:val="28"/>
          <w:szCs w:val="28"/>
          <w:rtl w:val="true"/>
          <w:lang w:bidi="ar-SA"/>
        </w:rPr>
        <w:t>وَلكِن خلفت لَنا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نَبتَلى لَكَ أَوْ تُبتلى</w:t>
      </w:r>
    </w:p>
    <w:p>
      <w:pPr>
        <w:pStyle w:val="BookText"/>
        <w:rPr/>
      </w:pPr>
      <w:r>
        <w:rPr>
          <w:rFonts w:ascii="Amiri" w:hAnsi="Amiri" w:eastAsia="Amiri" w:cs="Amiri"/>
          <w:color w:val="111111"/>
          <w:sz w:val="28"/>
          <w:sz w:val="28"/>
          <w:szCs w:val="28"/>
          <w:rtl w:val="true"/>
          <w:lang w:bidi="ar-SA"/>
        </w:rPr>
        <w:t xml:space="preserve">فَإِنَّ الأمينين قَدْ 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الطَّريقِ عَلَيهِ الهُدى</w:t>
      </w:r>
    </w:p>
    <w:p>
      <w:pPr>
        <w:pStyle w:val="BookText"/>
        <w:rPr/>
      </w:pPr>
      <w:r>
        <w:rPr>
          <w:rFonts w:ascii="Amiri" w:hAnsi="Amiri" w:eastAsia="Amiri" w:cs="Amiri"/>
          <w:color w:val="111111"/>
          <w:sz w:val="28"/>
          <w:sz w:val="28"/>
          <w:szCs w:val="28"/>
          <w:rtl w:val="true"/>
          <w:lang w:bidi="ar-SA"/>
        </w:rPr>
        <w:t xml:space="preserve">فَما أَخَذا دِرْهَماً غيلَةً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جَعَلا دِرْهَماً في الهَوى</w:t>
      </w:r>
    </w:p>
    <w:p>
      <w:pPr>
        <w:pStyle w:val="BookText"/>
        <w:rPr/>
      </w:pPr>
      <w:r>
        <w:rPr>
          <w:rFonts w:ascii="Amiri" w:hAnsi="Amiri" w:eastAsia="Amiri" w:cs="Amiri"/>
          <w:color w:val="111111"/>
          <w:sz w:val="28"/>
          <w:sz w:val="28"/>
          <w:szCs w:val="28"/>
          <w:rtl w:val="true"/>
          <w:lang w:bidi="ar-SA"/>
        </w:rPr>
        <w:t>دَعَوتَ اللعينَ فَأَدنَيتَهُ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لِسُنَّةِ مَنْ قَدْ مَضى</w:t>
      </w:r>
    </w:p>
    <w:p>
      <w:pPr>
        <w:pStyle w:val="BookText"/>
        <w:rPr/>
      </w:pPr>
      <w:r>
        <w:rPr>
          <w:rFonts w:ascii="Amiri" w:hAnsi="Amiri" w:eastAsia="Amiri" w:cs="Amiri"/>
          <w:color w:val="111111"/>
          <w:sz w:val="28"/>
          <w:sz w:val="28"/>
          <w:szCs w:val="28"/>
          <w:rtl w:val="true"/>
          <w:lang w:bidi="ar-SA"/>
        </w:rPr>
        <w:t>وَأَعطيتَ مَروان خُمْسَ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ظُلماً لَهُمْ وَحَميتَ الحِمى </w:t>
      </w:r>
      <w:r>
        <w:rPr>
          <w:rStyle w:val="FootnoteAnchor"/>
          <w:rtl w:val="true"/>
        </w:rPr>
        <w:footnoteReference w:id="56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منحه ألفاً وخمسين أوقية ، ولا نعلم أنّها من الذهب أو الفضة ، وهي من جملة الأمور التي سببت النقمة على عثمان</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أعطاه مائة ألف من بيت المال ، فجاء زيد بن أرقم صاحب بيت المال بالمفاتيح فوضعها بين يدي عثمان ويكي، فنهره عثمان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إن وصلت رحمي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أبكي لأني أظنّك أنك أخذت هذا المال عوضاً عما كنت أنفقته في سبيل الله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أعطيت مروان مائة درهم لكان كثيراً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فزجره عثمان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المفاتيح يا بن أرقم ، فإنّا سنجد غيرك</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445" w:name="pg16314_209904"/>
    </w:p>
    <w:p>
      <w:pPr>
        <w:pStyle w:val="BookText"/>
        <w:rPr/>
      </w:pPr>
      <w:bookmarkEnd w:id="44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وأقطعه فدكاً ، ووهبها له</w:t>
      </w:r>
      <w:r>
        <w:rPr>
          <w:rStyle w:val="FootnoteAnchor"/>
          <w:rtl w:val="true"/>
        </w:rPr>
        <w:footnoteReference w:id="571"/>
      </w:r>
      <w:r>
        <w:rPr>
          <w:rFonts w:ascii="Amiri" w:hAnsi="Amiri" w:eastAsia="Amiri" w:cs="Amiri"/>
          <w:color w:val="111111"/>
          <w:sz w:val="28"/>
          <w:sz w:val="28"/>
          <w:szCs w:val="28"/>
          <w:rtl w:val="true"/>
          <w:lang w:bidi="ar-SA"/>
        </w:rPr>
        <w:t xml:space="preserve">، وهي على كل حال لا تصح هبتها لأنها إن كانت نحلة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تقول فهي لأبنائها ، وإن كان صدقة كما زعم أبو بكر فهي لجميع المسلمين ، وليس لعثمان أن يتصرف فيها على كلا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فأي خدمة أسداها مروان للأمة ، وأي مكرمة أو مأثرة صدرت منه حتى يستحق هذا العطاء الجزيل ، ويمنح هذا الثراء العريض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أعطيات الخليفة ومنحه إلى أسرته وذوي قرباه ، وهي من دون شك لا تتفق مع كتاب الله وسنّة نبيه ، فإنّهما ألزما بالمساواة بين القريب والبعيد ، وأهابا بالحاكمين أن لا يميّزوا قوماً على آخرين، وأن يطبقوا العدل في جميع المجالات</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5903818_1280447820"/>
      <w:bookmarkStart w:id="447" w:name="_Toc163"/>
      <w:bookmarkEnd w:id="446"/>
      <w:r>
        <w:rPr>
          <w:rtl w:val="true"/>
        </w:rPr>
        <w:t>الانكار على عثمان</w:t>
      </w:r>
      <w:bookmarkEnd w:id="447"/>
    </w:p>
    <w:p>
      <w:pPr>
        <w:pStyle w:val="BookText"/>
        <w:rPr/>
      </w:pPr>
      <w:r>
        <w:rPr>
          <w:rFonts w:ascii="Amiri" w:hAnsi="Amiri" w:eastAsia="Amiri" w:cs="Amiri"/>
          <w:color w:val="111111"/>
          <w:sz w:val="28"/>
          <w:sz w:val="28"/>
          <w:szCs w:val="28"/>
          <w:rtl w:val="true"/>
          <w:lang w:bidi="ar-SA"/>
        </w:rPr>
        <w:t xml:space="preserve">وكان من الطبيعي أن تثير هذه السياسة سخط الأخيار والصلحاء والمتحرّجين في دينهم ، بل وسخط العامة الذين ينظرون إلى بني أمية نظرة ريبة وشك في إسلامهم ، ويرون في هذا العطاء امتداداً لهم ، وتقوية لنفوذهم ، وبسطاً لسلطانهم ، حتى نقم من عثمان عبدالرحمن بن عوف الذي انتخبه وعيّنه حاكماً على المسلمين ، فكان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عاجلوه قبل أن يتمادى في ملكه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يقول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سيفك وآخذ سيفي ، فإنّه قد خالف ما أعطاني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حضرته الوفاة أوصى أن لا يصلي عليه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شاع التذمر بين المسلمين من جراء هذه السياسة الملتوية ، وقد أنكرت عليه الخاصة والعامة حينما استأثر بالسفط الذي كان في بيت المال ، فأخذ منه ما حلّى به بعض أهله وصعد على إثر ذلك أعواد المنبر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لنأخذن حاجتنا من هذا الفيء </w:t>
      </w:r>
      <w:bookmarkStart w:id="448" w:name="pg16314_209905"/>
    </w:p>
    <w:p>
      <w:pPr>
        <w:pStyle w:val="BookText"/>
        <w:rPr/>
      </w:pPr>
      <w:bookmarkEnd w:id="448"/>
      <w:r>
        <w:rPr>
          <w:rFonts w:ascii="IRNazanin" w:hAnsi="IRNazanin" w:eastAsia="IRNazanin"/>
          <w:color w:val="111111"/>
          <w:sz w:val="28"/>
          <w:sz w:val="28"/>
          <w:szCs w:val="28"/>
          <w:rtl w:val="true"/>
          <w:lang w:bidi="fa-IR"/>
        </w:rPr>
        <w:t>وإن رغمت به أنوف أقوام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أثار هذا الكلام سخط الناس ، فتصدى أمير المؤمنين لا إلى ردّه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تُمْنَعُ مِنْ ذلِكَ ، وَيُحالُ بَيْنَكَ وَبَيْنَهُ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واندفع الصحابي العظيم عمّار بن ياسر ، فأيّد مقالة الإمام ، وأعلن نقمته على عثمان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أنفي أوّل راغم من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منح سعيد بن العاص مائة ألف درهم، انطلق الإمام أمير المؤمنين مع جماعة من أعلام الصحابة فعابوا عليه عمله ، وأنكروا عليه هذا العطاء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قرابة ورحماً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فردوا عليه حجّته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كان لأبي بكر وعمر قرابة ؟</w:t>
      </w:r>
    </w:p>
    <w:p>
      <w:pPr>
        <w:pStyle w:val="BookText"/>
        <w:rPr/>
      </w:pPr>
      <w:r>
        <w:rPr>
          <w:rFonts w:ascii="Amiri" w:hAnsi="Amiri" w:eastAsia="Amiri" w:cs="Amiri"/>
          <w:color w:val="111111"/>
          <w:sz w:val="28"/>
          <w:sz w:val="28"/>
          <w:szCs w:val="28"/>
          <w:rtl w:val="true"/>
          <w:lang w:bidi="ar-SA"/>
        </w:rPr>
        <w:t xml:space="preserve">فأجابهم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وعمر كانا يحتسبان في منع قرابتهما ، وأنا أحتسب في إعطاء قرابتي</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نقم المسلمون من عثمان ، وسخط عليه خيارهم ، لأنه استأثر بالفيء ، ومنح أموال المسلمين إلى بني أمية ، ولم يطبق في سياسته العدل الاجتماعي الذي جاء به الإسلام</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5903820_1280447820"/>
      <w:bookmarkStart w:id="450" w:name="_Toc164"/>
      <w:bookmarkEnd w:id="449"/>
      <w:r>
        <w:rPr>
          <w:rtl w:val="true"/>
        </w:rPr>
        <w:t>اعتذار عثمان</w:t>
      </w:r>
      <w:bookmarkEnd w:id="450"/>
    </w:p>
    <w:p>
      <w:pPr>
        <w:pStyle w:val="BookText"/>
        <w:rPr/>
      </w:pPr>
      <w:r>
        <w:rPr>
          <w:rFonts w:ascii="Amiri" w:hAnsi="Amiri" w:eastAsia="Amiri" w:cs="Amiri"/>
          <w:color w:val="111111"/>
          <w:sz w:val="28"/>
          <w:sz w:val="28"/>
          <w:szCs w:val="28"/>
          <w:rtl w:val="true"/>
          <w:lang w:bidi="ar-SA"/>
        </w:rPr>
        <w:t xml:space="preserve">واعتذر عثمان للناقدين لسياسته بأنه وصل رحمه ، وير بذي قرباه ، وليس في ذلك مأثم عليه أو مخالفة للشرع كما يراه ، ولا بد لنا من وقفة قصيرة أمام هذا الاعتذار لنعرف مدى واقعيّته وصحته ، والذي يقتضيه النظر أنه منطق مفلوج لا يتفق مع الشرع ، ولا يلتقي بصالح الأمة ، وذلك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الأموال التي منحها لأسرته لم تكن من أمواله الخاصة لتكون له مندوحة </w:t>
      </w:r>
    </w:p>
    <w:p>
      <w:pPr>
        <w:pStyle w:val="BookText"/>
        <w:rPr/>
      </w:pPr>
      <w:r>
        <w:rPr>
          <w:rFonts w:ascii="Amiri" w:hAnsi="Amiri" w:eastAsia="Amiri" w:cs="Amiri"/>
          <w:color w:val="111111"/>
          <w:sz w:val="28"/>
          <w:sz w:val="28"/>
          <w:szCs w:val="28"/>
          <w:rtl w:val="true"/>
          <w:lang w:bidi="ar-SA"/>
        </w:rPr>
        <w:t>في إنفاقها عليهم ، وإنّما هي أموال المسلمين ، فيجب إنفاقها عليهم ، وليس لرئيس الدولة أن يتصرّف فيها بقليل ولا بكثير، فقد ورد عقيل من يثرب وهو بائس مضطرّ إلى أخيه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فطلب منه وفاء دينه ،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دَيْنُكَ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أربعون ألفاً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عِنْدِي ، وَلكِنِ اصْبِرْ حَتَّى يَخْرُجَ عَطَائِي فَأَدْفَعَهُ 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بيوت المال بيدك وأنت تسوفنى بعطائك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أَتَأْمُرُنِي أَن أَدْفَعَ إِلَيْكَ أَمْوالَ الْمُسْلِمِينَ ، وَقَدِ انْتَمَنونِي عَلَيْها</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هذا هو منطق الإسلام ، وهذا عدله ، وهذه مساواته ، إنّه لا يفرّق بين القريب والبعيد ، فالجميع سواسية في العطاء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أسرته التي برّ بها خليقة بالقطيعة ، وجديرة بأن لا توصل ، لأنها ناهضت الإسلام وناجزته الحرب ، وهي الشجرة الملعونة في القرآن ، فقد أخرج ابن أبي حاتم ، عن ابن عمرو ،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وَلدَ الْحَكَم بْنِ أبي الْعَاصِ عَلَى الْمَنابِرِ كَأَنَّهُمُ الْقِرَدَةُ ،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الرُّؤْيَا الَّتِي أَرَيْنَاكَ إِلَّا فِتْنَةٌ لِّلنَّاسِ وَالشَّجَرَةَ الْمَلْعُونَۀ</w:t>
      </w:r>
      <w:r>
        <w:rPr>
          <w:rStyle w:val="FootnoteAnchor"/>
          <w:rtl w:val="true"/>
        </w:rPr>
        <w:footnoteReference w:id="575"/>
      </w:r>
      <w:r>
        <w:rPr>
          <w:rFonts w:ascii="Amiri" w:hAnsi="Amiri" w:eastAsia="Amiri" w:cs="Amiri"/>
          <w:color w:val="111111"/>
          <w:sz w:val="28"/>
          <w:sz w:val="28"/>
          <w:szCs w:val="28"/>
          <w:rtl w:val="true"/>
          <w:lang w:bidi="ar-SA"/>
        </w:rPr>
        <w:t>يعني الحكم وولده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عائشة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لأبيك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العاص بن أمية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الشَّجَرَةُ الْمَلْعُونَةُ فِي الْقُرْآنِ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نهى الله عن موادة المعادين له ، وحرّم مواصلتهم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w:t>
      </w:r>
      <w:bookmarkStart w:id="451" w:name="pg16314_209907"/>
    </w:p>
    <w:p>
      <w:pPr>
        <w:pStyle w:val="BookText"/>
        <w:rPr/>
      </w:pPr>
      <w:bookmarkEnd w:id="451"/>
      <w:r>
        <w:rPr>
          <w:rFonts w:ascii="Amiri" w:hAnsi="Amiri" w:eastAsia="Amiri" w:cs="Amiri"/>
          <w:color w:val="111111"/>
          <w:sz w:val="28"/>
          <w:sz w:val="28"/>
          <w:szCs w:val="28"/>
          <w:rtl w:val="true"/>
          <w:lang w:bidi="ar-SA"/>
        </w:rPr>
        <w:t>أَوْ أَبْنَاءَهُمْ أَوْ إِخْوَانَهُمْ أَوْ عَشِيرَتَهُمْ</w:t>
      </w:r>
      <w:r>
        <w:rPr>
          <w:rStyle w:val="FootnoteAnchor"/>
          <w:rtl w:val="true"/>
        </w:rPr>
        <w:footnoteReference w:id="578"/>
      </w:r>
      <w:r>
        <w:rPr>
          <w:rFonts w:ascii="Amiri" w:hAnsi="Amiri" w:eastAsia="Amiri" w:cs="Amiri"/>
          <w:color w:val="111111"/>
          <w:sz w:val="28"/>
          <w:sz w:val="28"/>
          <w:szCs w:val="28"/>
          <w:rtl w:val="true"/>
          <w:lang w:bidi="ar-SA"/>
        </w:rPr>
        <w:t xml:space="preserve"> لقد كان عثمان شديد الحب للأمويين ، فقد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بيدي مفاتيح الجنّة لأعطيتها بني أمية حتى يدخلوا عن آخرهم</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الحبّ العارم لأسرته هو الذي أجهز عليه ، وحفّز القوى الإسلامية إلى الثورة عليه والاطاحة بحكمه وقتله</w:t>
      </w:r>
    </w:p>
    <w:p>
      <w:pPr>
        <w:pStyle w:val="Heading4"/>
        <w:numPr>
          <w:ilvl w:val="3"/>
          <w:numId w:val="1"/>
        </w:numPr>
        <w:rPr/>
      </w:pPr>
      <w:bookmarkStart w:id="452" w:name="__RefHeading___Toc5903822_1280447820"/>
      <w:bookmarkStart w:id="453" w:name="_Toc165"/>
      <w:bookmarkEnd w:id="452"/>
      <w:r>
        <w:rPr/>
        <w:t>2</w:t>
      </w:r>
      <w:r>
        <w:rPr>
          <w:rtl w:val="true"/>
        </w:rPr>
        <w:t xml:space="preserve">- </w:t>
      </w:r>
      <w:r>
        <w:rPr>
          <w:rtl w:val="true"/>
        </w:rPr>
        <w:t>مُنحه للأعيان</w:t>
      </w:r>
      <w:bookmarkEnd w:id="453"/>
    </w:p>
    <w:p>
      <w:pPr>
        <w:pStyle w:val="BookText"/>
        <w:rPr/>
      </w:pPr>
      <w:r>
        <w:rPr>
          <w:rFonts w:ascii="Amiri" w:hAnsi="Amiri" w:eastAsia="Amiri" w:cs="Amiri"/>
          <w:color w:val="111111"/>
          <w:sz w:val="28"/>
          <w:sz w:val="28"/>
          <w:szCs w:val="28"/>
          <w:rtl w:val="true"/>
          <w:lang w:bidi="ar-SA"/>
        </w:rPr>
        <w:t xml:space="preserve">ووهب عثمان أموال المسلمين إلى الوجوه والأعيان ، وذوي النفوذ السياسي ممّن يحذر جانبهم ، فوصل طلحة بمائتي ألف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له عليه خمسون ألفاً ، فقال له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 مالك فاقبضه ، فوهبه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يا أبا محمد على مروءتك</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ووصل الزبير بستمائة ألف ، ولما قبضها جعل يسأل عن خير المال ليستغل صلته ، فدلّ على اتخاذ الدور في الأقاليم والأمصار</w:t>
      </w:r>
      <w:r>
        <w:rPr>
          <w:rStyle w:val="FootnoteAnchor"/>
          <w:rtl w:val="true"/>
        </w:rPr>
        <w:footnoteReference w:id="581"/>
      </w:r>
      <w:r>
        <w:rPr>
          <w:rFonts w:ascii="Amiri" w:hAnsi="Amiri" w:eastAsia="Amiri" w:cs="Amiri"/>
          <w:color w:val="111111"/>
          <w:sz w:val="28"/>
          <w:sz w:val="28"/>
          <w:szCs w:val="28"/>
          <w:rtl w:val="true"/>
          <w:lang w:bidi="ar-SA"/>
        </w:rPr>
        <w:t>، فبنى إحدى عشرة داراً بالمدينة ، ودارين بالبصرة ، وداراً بالكوفة ، وداراً بمصر</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ووهب أموالاً طائلة لزيد بن ثابت حتى بلغ به الثراء أنّه لمّا توفّي خلف من الذهب والفضة ما يكسر بالفؤوس ، غير ما خلّف من الأموال والضياع مائة ألف دينار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454" w:name="pg16314_209908"/>
    </w:p>
    <w:p>
      <w:pPr>
        <w:pStyle w:val="BookText"/>
        <w:rPr/>
      </w:pPr>
      <w:bookmarkEnd w:id="454"/>
      <w:r>
        <w:rPr>
          <w:rFonts w:ascii="Amiri" w:hAnsi="Amiri" w:eastAsia="Amiri" w:cs="Amiri"/>
          <w:color w:val="111111"/>
          <w:sz w:val="28"/>
          <w:sz w:val="28"/>
          <w:szCs w:val="28"/>
          <w:rtl w:val="true"/>
          <w:lang w:bidi="ar-SA"/>
        </w:rPr>
        <w:t xml:space="preserve">ومنح أموالاً أخرى إلى السائرين في ركابه ، والمؤيدين لسياسته ، وقد ذكر بالتفصيل تلك الهبات شيخ المحققين الأميني في موسوعته الخالدة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وبأي وجه تصح هذه الهبات ، وهي أموال المسلمين ، وقد فُرض فيها أن تصرف على إصلاح المجتمع ، وإنقاذ الفقير والمحروم من البؤس والفاقة ، لا أن يتاجر بها في شراء الضمائر ، وتأييد الحكم القائم ، فإن ذلك لا يقره الإسلام بحال من الأحوال</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5903824_1280447820"/>
      <w:bookmarkStart w:id="456" w:name="_Toc166"/>
      <w:bookmarkEnd w:id="455"/>
      <w:r>
        <w:rPr/>
        <w:t>3</w:t>
      </w:r>
      <w:r>
        <w:rPr>
          <w:rtl w:val="true"/>
        </w:rPr>
        <w:t xml:space="preserve">- </w:t>
      </w:r>
      <w:r>
        <w:rPr>
          <w:rtl w:val="true"/>
        </w:rPr>
        <w:t>استئثاره بالأموال</w:t>
      </w:r>
      <w:bookmarkEnd w:id="456"/>
    </w:p>
    <w:p>
      <w:pPr>
        <w:pStyle w:val="Heading5"/>
        <w:numPr>
          <w:ilvl w:val="4"/>
          <w:numId w:val="1"/>
        </w:numPr>
        <w:rPr/>
      </w:pPr>
      <w:bookmarkStart w:id="457" w:name="__RefHeading___Toc5903826_1280447820"/>
      <w:bookmarkStart w:id="458" w:name="_Toc167"/>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واستنزف عثمان بيوت الأموال ، فاصطفى منها ما شاء لنفسه وعياله ، وبالغ في البذخ والإسراف ، فبنى داراً في يثرب شيدها بالحجر والكلس ، وجعل أبوابها من الساج والعرعر ، واقتنى أموالاً وجناناً وعيوناً بالمدينة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ينصد أسنانه بالذهب ، ويتلبس بأثواب الملوك ، وأنفق أكثر بيت المال في عمارة ضياعه ودوره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قُتل كان عند خازنه ثلاثون ألف ألف درهم ، وخمسمائة ألف درهم و خمسون ومائة ألف دينار ، وترك ألف بعير وصدقات ببراديس وخيبر ووادي القرى قيمة مائتي ألف دينار</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عثمان قد نهج منهجاً خاصاً في سياسته المالية ، فلم يتقيد بكتاب الله ولا بسنّة نبيه ، فتصرّف في بيت المال تصرفاً كيفيّاً ، فأخذ منه ما شاء ، ومنح من </w:t>
      </w:r>
    </w:p>
    <w:p>
      <w:pPr>
        <w:pStyle w:val="BookText"/>
        <w:rPr/>
      </w:pPr>
      <w:r>
        <w:rPr>
          <w:rFonts w:ascii="Amiri" w:hAnsi="Amiri" w:eastAsia="Amiri" w:cs="Amiri"/>
          <w:color w:val="111111"/>
          <w:sz w:val="28"/>
          <w:sz w:val="28"/>
          <w:szCs w:val="28"/>
          <w:rtl w:val="true"/>
          <w:lang w:bidi="ar-SA"/>
        </w:rPr>
        <w:t xml:space="preserve">أحبّ ، ووهب لمن سار في ركابه ، وقد وصف الإمام أمير المؤمنين هذه السياسة الملتوية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قامَ ثالِثُ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نافِجَاً حِضْنَيْهِ</w:t>
      </w:r>
      <w:r>
        <w:rPr>
          <w:rStyle w:val="FootnoteAnchor"/>
          <w:rtl w:val="true"/>
        </w:rPr>
        <w:footnoteReference w:id="588"/>
      </w:r>
      <w:r>
        <w:rPr>
          <w:rFonts w:ascii="Amiri" w:hAnsi="Amiri" w:eastAsia="Amiri" w:cs="Amiri"/>
          <w:color w:val="111111"/>
          <w:sz w:val="28"/>
          <w:sz w:val="28"/>
          <w:szCs w:val="28"/>
          <w:rtl w:val="true"/>
          <w:lang w:bidi="ar-SA"/>
        </w:rPr>
        <w:t>، بَيْنَ نَشِيلِهِ وَمُعْتَلَفِهِ</w:t>
      </w:r>
      <w:r>
        <w:rPr>
          <w:rStyle w:val="FootnoteAnchor"/>
          <w:rtl w:val="true"/>
        </w:rPr>
        <w:footnoteReference w:id="589"/>
      </w:r>
      <w:r>
        <w:rPr>
          <w:rFonts w:ascii="Amiri" w:hAnsi="Amiri" w:eastAsia="Amiri" w:cs="Amiri"/>
          <w:color w:val="111111"/>
          <w:sz w:val="28"/>
          <w:sz w:val="28"/>
          <w:szCs w:val="28"/>
          <w:rtl w:val="true"/>
          <w:lang w:bidi="ar-SA"/>
        </w:rPr>
        <w:t xml:space="preserve">، وَقامَ مَعَهُ بَنُو أَبِيهِ يَخْضَمُونَ مالَ الله خِضْمَةَ الْإِبِلِ نَبْتَةَ الرَّبِيعِ ، إِلَى إِلَى أَنِ انتَكَثَ عَلَيْهِ فَتْلُهُ ، وَأَجْهَزَ عَلَيْهِ عَمَلُهُ ، وَكَبَتْ بِهِ بِطْنَتُهُ </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أبدع ما توصف به السياسة المنحرفة التي تتخذ الحكم وسيلة للثراء والتمتّع بملاذ الحياة ، ولا تقيم وزناً للأمة ، ولا تعتنى بمصالحها وأهدافها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أصدر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قراره الحاسم بعد أن استولى على زمام الحكم بمصادرة جميع الأموال التي استأثر بها عثمان لنفسه ، والتي وهبها لخاصته وأقربائه ، وهذا نص قراره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كُلَّ قَطِيعَةٍ أَقْطَعَها عُثْمَانُ ، وَكُلَّ مالٍ أَعْطاهُ مِنْ مالِ اللَّهِ ، فَهُوَ مَرْدُودٌ في بَيْتِ الْمَالِ ، فَإِنَّ الْحَقِّ الْقَديمَ لَا يُبْطِلُهُ شَيْءٌ ، وَلَوْ وَجَدْتُهُ قَدْ تُزَوِّجَ بِهِ النِّسَاءُ ، وَمُلِكَ بِهِ الْإِمَاءُ ، وَفُرَّقَ فِي الْبُلْدَانِ لَرَدَدْتَهُ إِلَىٰ حَالِهِ؛ فَإِنَّ فِي الْعَدْلِ سَعَةٌ ، وَمَنْ ضَاقَ عَلَيْهِ الْعَدْلُ فَالْجَوْرُ عَلَيْهِ أَضْبَقُ </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هذا الاجراء الذي اتخذه الإمام على وفق العدل الإسلامي الذي حدد صلاحية المسؤولين، ولم يطلق لهم العنان في التصرّف بأموال الأمة والاستئثار بها ، فليس لهم أن يصطفوا منها لأنفسهم ولا لذراريهم، فهذا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جاءته ابنته الوحيدة التي لاعقب له سواها تطلب منه أن يبغي لها وصيفاً يخدمها لأن يديها </w:t>
      </w:r>
      <w:bookmarkStart w:id="459" w:name="pg16314_209910"/>
    </w:p>
    <w:p>
      <w:pPr>
        <w:pStyle w:val="BookText"/>
        <w:rPr/>
      </w:pPr>
      <w:bookmarkEnd w:id="459"/>
      <w:r>
        <w:rPr>
          <w:rFonts w:ascii="IRNazanin" w:hAnsi="IRNazanin" w:eastAsia="IRNazanin"/>
          <w:color w:val="111111"/>
          <w:sz w:val="28"/>
          <w:sz w:val="28"/>
          <w:szCs w:val="28"/>
          <w:rtl w:val="true"/>
          <w:lang w:bidi="fa-IR"/>
        </w:rPr>
        <w:t>قد مجلت من الرحى ، فلم يجد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مجالاً لأن يأخذ من بيت المال ما يشتري به وصيفاً يعين ابنته ، فردّها ، وعلمها التسبيح الذي يُنسب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سار على هذه السيرة وصيّه وباب مدينة علمه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جاء أخوه عقيل يستميحه البرّ، ويطلب منه السعة والرفاهية ، فأحمى له حديدة كاد أن يحترق من ميسمها ، هذا هو منطق الإسلام الذي جاء لإسعاد الشعوب وإصلاحها وإنقاذها من البؤس والفقر والحرمان </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5903828_1280447820"/>
      <w:bookmarkStart w:id="461" w:name="_Toc168"/>
      <w:bookmarkEnd w:id="460"/>
      <w:r>
        <w:rPr>
          <w:rtl w:val="true"/>
        </w:rPr>
        <w:t>مع الدكتور طه حسين</w:t>
      </w:r>
      <w:bookmarkEnd w:id="461"/>
    </w:p>
    <w:p>
      <w:pPr>
        <w:pStyle w:val="BookText"/>
        <w:rPr/>
      </w:pPr>
      <w:r>
        <w:rPr>
          <w:rFonts w:ascii="IRNazanin" w:hAnsi="IRNazanin" w:eastAsia="IRNazanin"/>
          <w:color w:val="111111"/>
          <w:sz w:val="28"/>
          <w:sz w:val="28"/>
          <w:szCs w:val="28"/>
          <w:rtl w:val="true"/>
          <w:lang w:bidi="fa-IR"/>
        </w:rPr>
        <w:t>وتناقضت أقوال الدكتور طه حسین تناقضاً صريحاً في تصوير السياسة المالية التي انتهجها عثمان ، فتارة يسف في قوله فيزعم أنه كان محافظاً على سيرة عمر في سياسة المال ، فلم يخالفه في ذلك ، ولم يشذ عنه في جميع أعماله الإدارية والحربية ، وفيما كان يأخذ به عامة المسلمين من الأمر بالمعروف والنهي عن المنكر، والتزام السنّة الموروثة ، واجتناب التكلف والابتداع</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يستقيم في قوله ، فيذهب إلى أنّه انحرف عن سياسة عمر في الإبقاء على بيت المال ، وفي ألا ينفق منه إلا بمقدار الحاجة إلى الإنفاق ، وأنه كان ينكر تشدّد عمر ، ويرى أن في بيت المال ما يسع الناس أكثر مما وسعهم أيام عمر ، فهو نقد غير مباشر لسيرة عمر في سياسة بيت المال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هذا أنه لم يتقيد بسيرة عمر ، ولم يطبق سياسته على واقع حكومته ، وهذا ينافي ما ذكره أوّلاً ، من أنه كان يسير على وفق الأهداف التي سار عليها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فقد مال أخيراً إلى تصحيح سياسته المالية ، وأنها لم تخالف </w:t>
      </w:r>
    </w:p>
    <w:p>
      <w:pPr>
        <w:pStyle w:val="BookText"/>
        <w:rPr/>
      </w:pPr>
      <w:r>
        <w:rPr>
          <w:rFonts w:ascii="Amiri" w:hAnsi="Amiri" w:eastAsia="Amiri" w:cs="Amiri"/>
          <w:color w:val="111111"/>
          <w:sz w:val="28"/>
          <w:sz w:val="28"/>
          <w:szCs w:val="28"/>
          <w:rtl w:val="true"/>
          <w:lang w:bidi="ar-SA"/>
        </w:rPr>
        <w:t xml:space="preserve">السنّة الموروثة، ولم تخل من الخير ومراعاة الصالح العام، ونسوق نص كلامه في ذلك مع مواقع النظر فيه ، وهو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الدكتور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المحقق هو أن عثمان لم يداهن في دينه ، والشيء المحقق أيضاً هو أنّ عثمان لم ير في سياسته تلك مخالفة خطيرة أو غير خطيرة لسيرة الشيخين ، فهو لم يعتمد الجور ولا المحاباة ، وإنّما وسّع على الناس من أموالهم ، رأى في بيت المال غنى ، فآثر الناس به، ولم يغفل في الادّخار ، وأي حرج في أن يصل أصحاب النبي بشيء من هذا المال ، قليل أو كثير ، وهم أئمة الإسلام ، وبناة الدولة ، وأصحاب البلاء الحسن أيام النبي ، وهم قد احتملوا من الشدة والحرمان شيئاً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صدق الله وعده ، وأكثر الخير ، فأي الناس أحق من هؤلاء المهاجرين أن يستمتعوا بشيء من هذا الخير الكثير </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ومواقع النظر في كلامه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ذهب إلى أنّ عثمان لم يداهن في دينه ، وأنّه لم يرَ في سياسته مخالفة خطيرة أو غير خطيرة لسيرة الشيخين ، ولم يتعمد الجور ولا المحاباة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عثمان لم يداهن في دينه فيزيفه إعلانه للتوبة ، وأنه قد جافي العدل ، وانحرف عن الطريق القويم ، وهذا نص توبته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أيها الناس ، فوالله ما عاب من عاب منكم شيئاً أجهله ، وما جئت إلا وأنا أعرفه ، ولكنّي منّتني نفسي وكذبتني ، وضلّ عنّي رشدي ، ولقد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زَلَّ فَلْيَتُبْ </w:t>
      </w:r>
      <w:r>
        <w:rPr>
          <w:rStyle w:val="FootnoteAnchor"/>
          <w:rtl w:val="true"/>
        </w:rPr>
        <w:footnoteReference w:id="595"/>
      </w:r>
      <w:r>
        <w:rPr>
          <w:rFonts w:ascii="Amiri" w:hAnsi="Amiri" w:eastAsia="Amiri" w:cs="Amiri"/>
          <w:color w:val="111111"/>
          <w:sz w:val="28"/>
          <w:sz w:val="28"/>
          <w:szCs w:val="28"/>
          <w:rtl w:val="true"/>
          <w:lang w:bidi="ar-SA"/>
        </w:rPr>
        <w:t>، وَلَا يَتَمادى فى الْهَلَكَةِ، إِنَّ مَنْ تَمَادَى فِي الْجَوْرِ كَانَ افي أَبْعَدَ مِنَ الطَّريقِ ، فأنا أوّل من اتعظ ، استغفر الله عما فعلت وأتوب إليه</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وهي صريحة في أنه سلك غير الجادّة، وشذّ عن السنّة الموروثة ، وأنه على بصيرة من ذلك لم يجهله ، ولم يغب عنه علمه ، وإنّما ارتكب ما ارتكب من المخالفات للسنّة كهباته للأمويين ، وصلاته لآل أبي معيط ، وتنكيله بأعلام الصحابة الناقدين لسياسته ، وغير ذلك من الأحداث الجسام ، إنّما هو استجابة لعواطفه ورغباته ، فإنّ نفسه قد منّته بذلك حتى ضلّ عنه رشده ، وفقد 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اعترافه بذلك ، وتسجيله على نفسه أنّه انحرف عن الطريق كيف يمكن أن يقال إنه لم يداهن في دينه ، ولم يتعمد الجور والمحاباة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ذكره من أنّ عثمان وسع على الناس من أموالهم ، لأنه رأى في بيت المال غنى ، فآثر الناس به ، ولم يغل في الادخار ، فإنّ هذا لا يمكن المساعدة عليه بوجه ، فإنّ عثمان لم يوسّع على الناس ، ولم يبسط لهم في العيش ، وإلا لما ثاروا عليه وقتلوه ، وإنّما وسع على نفسه وخاصته ، ووسّع على بني أمية والمؤيدين لسياسته فآثرهم بالفيء ، وخصهم بأموال الدولة ، الأمر الذي أوجب شيوع التذمر ، ونقمة المسلمين عليه في جميع أقطارهم وأقاليمهم حتى أطاحوا بحكمه ، وأردوه قتيلاً لم يواروه في قبره حتى ندم خيار المسلمين على عدم حرق جثّته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أفاده من أنّه لا ن أنه لاحرج ولا إثم على عثمان في صلته لأصحاب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بالأموال لأنهم أئمة المسلمين وأصحاب البلاء الحسن ، فأي الناس أحق منهم بالاستمتاع بشيء من هذا الخير ، فإنّه ظاهر البطلان لأنّ بيت المال كما ذكرنا غير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للمسلمين جميعاً لا يختص به قوم دون آخرين، ويجب صرفه على مصالحهم ، وإصلاح شؤونهم ، وليس لطائفة مهما علا شأنها أن تختص به ، وتحرم منه الأكثرية الساحقة ، على أن الإسلام في ذلك الوقت أحوج ما يكون إلى بسط عدله الاجتماعي بين الشعوب المتعطشة إلى مساواته العادلة التي لا تميّز قوماً على </w:t>
      </w:r>
      <w:bookmarkStart w:id="462" w:name="pg16314_209913"/>
    </w:p>
    <w:p>
      <w:pPr>
        <w:pStyle w:val="BookText"/>
        <w:rPr/>
      </w:pPr>
      <w:bookmarkEnd w:id="462"/>
      <w:r>
        <w:rPr>
          <w:rFonts w:ascii="Amiri" w:hAnsi="Amiri" w:eastAsia="Amiri" w:cs="Amiri"/>
          <w:color w:val="111111"/>
          <w:sz w:val="28"/>
          <w:sz w:val="28"/>
          <w:szCs w:val="28"/>
          <w:rtl w:val="true"/>
          <w:lang w:bidi="ar-SA"/>
        </w:rPr>
        <w:t>آخرين ، ولكن عثمان آثر بني أمية في كل شيء ، آثرهم بالأموال والوظائف ، وحملهم على رقاب الناس ، الأمر الذي أدى إلى تحطيم المساواة التي جاء بها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سبق المهاجرين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الإسلام ، ودفاعهم عن حياضه، وتحمّلهم للعناء والبلاء في سبيله، فأمر لا مجال للشك فيه ، وهم مشكورون عليه ، والله هو الذي يتولّى جزاءهم عن ذلك ، ولكن منحهم الأموال ، والاغداق عليهم بالنعم ، فأمر لا مساغ له ، لأن فيه إحياء للطبقية التي حاربها الإسلام وشجب جميع مظاهرها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ويمضي الدكتور في تصحيح سياسة عثمان ، ومشروعيه هباته للصحابة ، وأنه لم يخالف بذلك السنّة الموروثة ، وإنّما جرى على طبعة السخي ، ولم يذكر هباته الضخمة ، وعطاياه الوافرة للأمويين وآل أبي معيط ، فقد أعرض سيادته عن ذلك ولم يذكره بقليل ولا بكثير ، وهو فيما نحسب من أهم الأسباب التي أدت إلى الانكار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أهمل الدكتور هذه الناحية ، أما لأنّه لم يجد مجالاً للاعتذار عنها ، أو أنه لا يرى بأساً في ذلك كما لا يرى بأساً في عطاياه للصحابة ، ومن المؤسف أن يسف في ذلك ويبرّر ما خالف السنّة </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5903830_1280447820"/>
      <w:bookmarkStart w:id="464" w:name="_Toc169"/>
      <w:bookmarkEnd w:id="463"/>
      <w:r>
        <w:rPr>
          <w:rtl w:val="true"/>
        </w:rPr>
        <w:t>ولاته على الأمصار</w:t>
      </w:r>
      <w:bookmarkEnd w:id="464"/>
    </w:p>
    <w:p>
      <w:pPr>
        <w:pStyle w:val="Heading4"/>
        <w:numPr>
          <w:ilvl w:val="3"/>
          <w:numId w:val="1"/>
        </w:numPr>
        <w:rPr/>
      </w:pPr>
      <w:bookmarkStart w:id="465" w:name="__RefHeading___Toc5903832_1280447820"/>
      <w:bookmarkStart w:id="466" w:name="_Toc170"/>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 xml:space="preserve">ويحتّم الإسلام على خليفة المسلمين ، وولي أمرهم أن يجهد نفسه في اختيار ذوي القابليات والمواهب ممن تتوفّر فيهم الشروط المطلوبة من العدالة والتقوى والنزاهة والنصح للرعيّة، والسهر على صالحها ، ورعاية شؤونها بأمانة وإخلاص ليجعلهم ولاة على الأمصار والأقاليم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أن يولّي أي أحد مهما كان قريباً له محاباة أو إثرة ، فإنّ ذلك خيانة الله </w:t>
      </w:r>
      <w:bookmarkStart w:id="467" w:name="pg16314_209914"/>
    </w:p>
    <w:p>
      <w:pPr>
        <w:pStyle w:val="BookText"/>
        <w:rPr/>
      </w:pPr>
      <w:bookmarkEnd w:id="467"/>
      <w:r>
        <w:rPr>
          <w:rFonts w:ascii="Amiri" w:hAnsi="Amiri" w:eastAsia="Amiri" w:cs="Amiri"/>
          <w:color w:val="111111"/>
          <w:sz w:val="28"/>
          <w:sz w:val="28"/>
          <w:szCs w:val="28"/>
          <w:rtl w:val="true"/>
          <w:lang w:bidi="ar-SA"/>
        </w:rPr>
        <w:t>ولرسوله وللمسلمين ، لأنّ الولاة يتحملون مسؤولية الحكم ، والقضاء بين الناس ، وإدارة شؤونهم والإصلاح فيما بينهم ، والائتمان على أموالهم ودمائهم ، فلابد أن يكونوا من خيرة الرجال ، ومن أكثرهم ديناً ووقوفاً على الشبهات ، وأبعدهم عن الطمع والحرص ، وأصبرهم على تكشف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رأي الإسلام ، وهذه خطته التي حفل بها نظامه الخالد ، وقد ابتعد عثمان عن ذلك ، فعمد إلى توظيف أسرته وذوي قرباه الذين حاربوا الله ورسوله ، وسعوا في الأرض فساداً ، فحملهم على رقاب المسلمين ، وأسند إليهم أهم الوظائف ، فجعلهم أمراء على الأمصار والأقاليم ، ونشير إلى بعضهم مع بيان تراجمهم ، وهم </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5903834_1280447820"/>
      <w:bookmarkStart w:id="469" w:name="_Toc171"/>
      <w:bookmarkEnd w:id="468"/>
      <w:r>
        <w:rPr/>
        <w:t>1</w:t>
      </w:r>
      <w:r>
        <w:rPr>
          <w:rtl w:val="true"/>
        </w:rPr>
        <w:t xml:space="preserve"> - </w:t>
      </w:r>
      <w:r>
        <w:rPr>
          <w:rtl w:val="true"/>
        </w:rPr>
        <w:t>الوليد بن عقبة</w:t>
      </w:r>
      <w:bookmarkEnd w:id="469"/>
    </w:p>
    <w:p>
      <w:pPr>
        <w:pStyle w:val="Heading5"/>
        <w:numPr>
          <w:ilvl w:val="4"/>
          <w:numId w:val="1"/>
        </w:numPr>
        <w:rPr/>
      </w:pPr>
      <w:bookmarkStart w:id="470" w:name="__RefHeading___Toc5903836_1280447820"/>
      <w:bookmarkStart w:id="471" w:name="_Toc172"/>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وكان على الكوفة والياً سعد بن أبي وقاص الزهري ، فعزله عثمان عنها ، وولّى عليها الوليد بن عقبة بن أبي معيط ، ولم يعهد إلى أهل الكفاية والقدرة من المهاجرين والأنصار الذين أحسنوا البلاء في الإسلام ليتولوا شؤون هذا المصر الذي هو من أعظم أمصار المسلمين أهمية وأكثرها ثغوراً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فهل أنّ الوليد كان خليقاً لأن يعهد إليه بهذا المنصب الخطير الذي يوكل إليه القضاء بين الناس وائتمامهم به في الصلاة ، والائتمان على بيت المال ، وغير ذلك من الشؤون التي تتوقف على العدالة والتقوى والحريجة في الدين، ونقدم عرضاً موجزاً لبعض شؤونه ليتضح حاله ، وهي </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5903838_1280447820"/>
      <w:bookmarkStart w:id="473" w:name="_Toc173"/>
      <w:bookmarkEnd w:id="472"/>
      <w:r>
        <w:rPr>
          <w:rtl w:val="true"/>
        </w:rPr>
        <w:t>نشأته</w:t>
      </w:r>
      <w:bookmarkEnd w:id="47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نشأ في مجتمع جاهلي، وتربّى تربية جاهليّة ، ولم يدخل بصيص من نور الإسلام في قلبه ، كان أبوه من ألد أعداء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عائشة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بين شرّ جارين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أبي لهب وبين عقبة بن أبي معيط ، إن كانا ليأتيان بالفروث فيطرحانها على بابي حتى أنهم ليأتون ببعض ما يطرحونه من الأذى </w:t>
      </w:r>
      <w:bookmarkStart w:id="474" w:name="pg16314_209915"/>
    </w:p>
    <w:p>
      <w:pPr>
        <w:pStyle w:val="BookText"/>
        <w:rPr/>
      </w:pPr>
      <w:bookmarkEnd w:id="474"/>
      <w:r>
        <w:rPr>
          <w:rFonts w:ascii="Amiri" w:hAnsi="Amiri" w:eastAsia="Amiri" w:cs="Amiri"/>
          <w:color w:val="111111"/>
          <w:sz w:val="28"/>
          <w:sz w:val="28"/>
          <w:szCs w:val="28"/>
          <w:rtl w:val="true"/>
          <w:lang w:bidi="ar-SA"/>
        </w:rPr>
        <w:t>فيطرحونه على بابي</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بصق هذا اللعين في وجه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وشتمه ، 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وَجَدْتُكَ خارجاً مِنْ جِبَالِ مَكَّةَ أَضْرِبُ عُنُقَكَ صَبْراً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بدر وخرج أصحابه امتنع من الخروج ،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وعدني هذا الرجل إن وجدني خارجاً من جبال مكة أن يضرب عنقي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جمل أحمر لا يُدرك ، فلو كانت الهزيمة طرت عليه ، فخرج معهم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هزم الله المشركين حمل به جمله في جدود من الأرض ، فأخذه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أسيراً في سبعين من قريش ، فقدّم إليه ، فقال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أتقتلني من بين هؤلاء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بِمَا بَزَقْتَ فِي وَجْهِي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عليّاً فضرب عنقه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أترعت نفس الوليد بالحقد والكراهية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قد وتره بأبيه ، ولمّا لم يجد بداً من الدخول في الإسلام أسلم ، ولكن قلبه كان مطمئناً بالكفر والنفاق </w:t>
      </w:r>
      <w:r>
        <w:rPr>
          <w:rFonts w:eastAsia="IRNazanin" w:cs="IRNazanin"/>
          <w:color w:val="111111"/>
          <w:sz w:val="28"/>
          <w:szCs w:val="28"/>
          <w:rtl w:val="true"/>
          <w:lang w:bidi="fa-IR"/>
        </w:rPr>
        <w:t>.</w:t>
      </w:r>
    </w:p>
    <w:p>
      <w:pPr>
        <w:pStyle w:val="Heading5"/>
        <w:numPr>
          <w:ilvl w:val="4"/>
          <w:numId w:val="1"/>
        </w:numPr>
        <w:rPr/>
      </w:pPr>
      <w:bookmarkStart w:id="475" w:name="__RefHeading___Toc5903840_1280447820"/>
      <w:bookmarkStart w:id="476" w:name="_Toc174"/>
      <w:bookmarkEnd w:id="475"/>
      <w:r>
        <w:rPr>
          <w:rtl w:val="true"/>
        </w:rPr>
        <w:t>فسقه</w:t>
      </w:r>
      <w:bookmarkEnd w:id="476"/>
    </w:p>
    <w:p>
      <w:pPr>
        <w:pStyle w:val="BookText"/>
        <w:rPr/>
      </w:pPr>
      <w:r>
        <w:rPr>
          <w:rFonts w:ascii="Amiri" w:hAnsi="Amiri" w:eastAsia="Amiri" w:cs="Amiri"/>
          <w:color w:val="111111"/>
          <w:sz w:val="28"/>
          <w:sz w:val="28"/>
          <w:szCs w:val="28"/>
          <w:rtl w:val="true"/>
          <w:lang w:bidi="ar-SA"/>
        </w:rPr>
        <w:t xml:space="preserve">ونطق القرآن الكريم بفسقه وعدم إيمانه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جرت بينه وبين أمير المؤمنين مشادة ، فقال الوليد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فإنّك صبي وأنا شيخ ، والله إنّي أبسط منك لساناً ، وأحدٌ منك سناناً ، وأشجع منك جناناً ، وأملأ منك حشواً في الكتيبة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فَإِنَّكَ فَاسِقٌ ، فأنزل الله تعالى فيهما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w:t>
      </w:r>
      <w:bookmarkStart w:id="477" w:name="pg16314_209916"/>
    </w:p>
    <w:p>
      <w:pPr>
        <w:pStyle w:val="BookText"/>
        <w:rPr/>
      </w:pPr>
      <w:bookmarkEnd w:id="477"/>
      <w:r>
        <w:rPr>
          <w:rFonts w:ascii="Amiri" w:hAnsi="Amiri" w:eastAsia="Amiri" w:cs="Amiri"/>
          <w:color w:val="111111"/>
          <w:sz w:val="28"/>
          <w:sz w:val="28"/>
          <w:szCs w:val="28"/>
          <w:rtl w:val="true"/>
          <w:lang w:bidi="ar-SA"/>
        </w:rPr>
        <w:t>مُؤْمِناً كَمَن كَانَ فَاسِقاً لَا يَسْتَوُونَ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 ذلك حسّان بن ثابت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 الله وَالكِتابُ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وَفي الوَلِيدِ قُرانا</w:t>
      </w:r>
    </w:p>
    <w:p>
      <w:pPr>
        <w:pStyle w:val="BookText"/>
        <w:rPr/>
      </w:pPr>
      <w:r>
        <w:rPr>
          <w:rFonts w:ascii="Amiri" w:hAnsi="Amiri" w:eastAsia="Amiri" w:cs="Amiri"/>
          <w:color w:val="111111"/>
          <w:sz w:val="28"/>
          <w:sz w:val="28"/>
          <w:szCs w:val="28"/>
          <w:rtl w:val="true"/>
          <w:lang w:bidi="ar-SA"/>
        </w:rPr>
        <w:t xml:space="preserve">فَتَبَوّا الوَلِيدُ مِنْ ذاكَ فِسْقاً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مُبَوَّءٌ إيمانا</w:t>
      </w:r>
    </w:p>
    <w:p>
      <w:pPr>
        <w:pStyle w:val="BookText"/>
        <w:rPr/>
      </w:pPr>
      <w:r>
        <w:rPr>
          <w:rFonts w:ascii="Amiri" w:hAnsi="Amiri" w:eastAsia="Amiri" w:cs="Amiri"/>
          <w:color w:val="111111"/>
          <w:sz w:val="28"/>
          <w:sz w:val="28"/>
          <w:szCs w:val="28"/>
          <w:rtl w:val="true"/>
          <w:lang w:bidi="ar-SA"/>
        </w:rPr>
        <w:t xml:space="preserve">لَيسَ مَنْ كانَ مُؤْمِناً 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كانَ فاسِقاً خَوَانا</w:t>
      </w:r>
    </w:p>
    <w:p>
      <w:pPr>
        <w:pStyle w:val="BookText"/>
        <w:rPr/>
      </w:pPr>
      <w:r>
        <w:rPr>
          <w:rFonts w:ascii="Amiri" w:hAnsi="Amiri" w:eastAsia="Amiri" w:cs="Amiri"/>
          <w:color w:val="111111"/>
          <w:sz w:val="28"/>
          <w:sz w:val="28"/>
          <w:szCs w:val="28"/>
          <w:rtl w:val="true"/>
          <w:lang w:bidi="ar-SA"/>
        </w:rPr>
        <w:t>فَعَلِيُّ يُلقى لدى اللهِ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وَوَليد يلقى هُناكَ هَوانا</w:t>
      </w:r>
    </w:p>
    <w:p>
      <w:pPr>
        <w:pStyle w:val="BookText"/>
        <w:rPr/>
      </w:pPr>
      <w:r>
        <w:rPr>
          <w:rFonts w:ascii="Amiri" w:hAnsi="Amiri" w:eastAsia="Amiri" w:cs="Amiri"/>
          <w:color w:val="111111"/>
          <w:sz w:val="28"/>
          <w:sz w:val="28"/>
          <w:szCs w:val="28"/>
          <w:rtl w:val="true"/>
          <w:lang w:bidi="ar-SA"/>
        </w:rPr>
        <w:t>سوفَ يُجزى الوليدُ خِزْياً وناراً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لَا شَكٍّ يُجْزِى جنانا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غش النبي وكذب عليه ، وذلك حينما أرسله في بني المصطلق ، فعاد إلى النبي يزعم أنّهم منعوه الصدقة ، فخرج النبي الله غازياً ، فتبين له كذب الوليد ، ونزلت عليه الآية بفسقه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إعلان القرآن بفسقه وإثمه ، كيف يجوز أن يُجعل حاكماً على المسلمين وإماماً لهم ومؤتمناً على أموالهم ودمائهم</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5903842_1280447820"/>
      <w:bookmarkStart w:id="479" w:name="_Toc175"/>
      <w:bookmarkEnd w:id="478"/>
      <w:r>
        <w:rPr>
          <w:rtl w:val="true"/>
        </w:rPr>
        <w:t>ولايته على الكوفة</w:t>
      </w:r>
      <w:bookmarkEnd w:id="47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واستعمله عثمان والياً على الكوفة بعد عزله لسعد ، فسار فيها سيرة عبث ومجون وتهتك ، ولم يرع للدين حرمة ووقاراً ، وأخذ يعيث فساداً في الأرض حتى </w:t>
      </w:r>
      <w:bookmarkStart w:id="480" w:name="pg16314_209917"/>
    </w:p>
    <w:p>
      <w:pPr>
        <w:pStyle w:val="BookText"/>
        <w:rPr/>
      </w:pPr>
      <w:bookmarkEnd w:id="480"/>
      <w:r>
        <w:rPr>
          <w:rFonts w:ascii="Amiri" w:hAnsi="Amiri" w:eastAsia="Amiri" w:cs="Amiri"/>
          <w:color w:val="111111"/>
          <w:sz w:val="28"/>
          <w:sz w:val="28"/>
          <w:szCs w:val="28"/>
          <w:rtl w:val="true"/>
          <w:lang w:bidi="ar-SA"/>
        </w:rPr>
        <w:t xml:space="preserve">ضجّت الكوفة من مجونه واستهتاره ، وتذمّر الأخيار والصلحاء من سوء سيرته </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5903844_1280447820"/>
      <w:bookmarkStart w:id="482" w:name="_Toc176"/>
      <w:bookmarkEnd w:id="481"/>
      <w:r>
        <w:rPr>
          <w:rtl w:val="true"/>
        </w:rPr>
        <w:t>شربه للخمر</w:t>
      </w:r>
      <w:bookmarkEnd w:id="482"/>
    </w:p>
    <w:p>
      <w:pPr>
        <w:pStyle w:val="BookText"/>
        <w:rPr/>
      </w:pPr>
      <w:r>
        <w:rPr>
          <w:rFonts w:ascii="Amiri" w:hAnsi="Amiri" w:eastAsia="Amiri" w:cs="Amiri"/>
          <w:color w:val="111111"/>
          <w:sz w:val="28"/>
          <w:sz w:val="28"/>
          <w:szCs w:val="28"/>
          <w:rtl w:val="true"/>
          <w:lang w:bidi="ar-SA"/>
        </w:rPr>
        <w:t xml:space="preserve">واقترف الوليد أفحش جريمة ، وأفظع ذنب ، فقد ثمل وصلّى بالناس صلاة الصبح أربع ركعات ، وصار يقول في ركوعه وسجوده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واسقني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قاء في المحراب ، وسلّم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أزيدكم ؟</w:t>
      </w:r>
    </w:p>
    <w:p>
      <w:pPr>
        <w:pStyle w:val="BookText"/>
        <w:rPr/>
      </w:pPr>
      <w:r>
        <w:rPr>
          <w:rFonts w:ascii="Amiri" w:hAnsi="Amiri" w:eastAsia="Amiri" w:cs="Amiri"/>
          <w:color w:val="111111"/>
          <w:sz w:val="28"/>
          <w:sz w:val="28"/>
          <w:szCs w:val="28"/>
          <w:rtl w:val="true"/>
          <w:lang w:bidi="ar-SA"/>
        </w:rPr>
        <w:t xml:space="preserve">فقال له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زادك الله خيراً ، ولا من بعثك إلينا ، وأخذ فردة نعله وضرب به وجه الوليد ، وحصبه الناس ، فدخل القصر والحصباء تأخذه ، وهو مترنح</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فعله يقول الحطيئة جرول بن أوس العبسي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الحُطَيئَةُ يَومَ يَلْقَى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أَحَقُّ بِالعُذْرِ</w:t>
      </w:r>
    </w:p>
    <w:p>
      <w:pPr>
        <w:pStyle w:val="BookText"/>
        <w:rPr/>
      </w:pPr>
      <w:r>
        <w:rPr>
          <w:rFonts w:ascii="Amiri" w:hAnsi="Amiri" w:eastAsia="Amiri" w:cs="Amiri"/>
          <w:color w:val="111111"/>
          <w:sz w:val="28"/>
          <w:sz w:val="28"/>
          <w:szCs w:val="28"/>
          <w:rtl w:val="true"/>
          <w:lang w:bidi="ar-SA"/>
        </w:rPr>
        <w:t>نادى وَقَدْ تَمَّتْ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أَزِيدُكُمْ ؟ ثَمِلاً وَلَا يَدْري</w:t>
      </w:r>
    </w:p>
    <w:p>
      <w:pPr>
        <w:pStyle w:val="BookText"/>
        <w:rPr/>
      </w:pPr>
      <w:r>
        <w:rPr>
          <w:rFonts w:ascii="Amiri" w:hAnsi="Amiri" w:eastAsia="Amiri" w:cs="Amiri"/>
          <w:color w:val="111111"/>
          <w:sz w:val="28"/>
          <w:sz w:val="28"/>
          <w:szCs w:val="28"/>
          <w:rtl w:val="true"/>
          <w:lang w:bidi="ar-SA"/>
        </w:rPr>
        <w:t xml:space="preserve">لِيَزيدَهُمْ خَيراً وَلَوْ قَبلوا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لَزادَهُمُ عَلى عَشْرِ</w:t>
      </w:r>
    </w:p>
    <w:p>
      <w:pPr>
        <w:pStyle w:val="BookText"/>
        <w:rPr/>
      </w:pPr>
      <w:r>
        <w:rPr>
          <w:rFonts w:ascii="Amiri" w:hAnsi="Amiri" w:eastAsia="Amiri" w:cs="Amiri"/>
          <w:color w:val="111111"/>
          <w:sz w:val="28"/>
          <w:sz w:val="28"/>
          <w:szCs w:val="28"/>
          <w:rtl w:val="true"/>
          <w:lang w:bidi="ar-SA"/>
        </w:rPr>
        <w:t xml:space="preserve">فَأَبوا أَبا وَهَبٍ وَلَوْ 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لَقَرَنْتَ بَينَ الشَّفْعِ وَالوَتْرِ</w:t>
      </w:r>
    </w:p>
    <w:p>
      <w:pPr>
        <w:pStyle w:val="BookText"/>
        <w:rPr/>
      </w:pPr>
      <w:r>
        <w:rPr>
          <w:rFonts w:ascii="Amiri" w:hAnsi="Amiri" w:eastAsia="Amiri" w:cs="Amiri"/>
          <w:color w:val="111111"/>
          <w:sz w:val="28"/>
          <w:sz w:val="28"/>
          <w:szCs w:val="28"/>
          <w:rtl w:val="true"/>
          <w:lang w:bidi="ar-SA"/>
        </w:rPr>
        <w:t>حبسوا عِنانَكَ إِذْ جَرَيْتَ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خَلّوا عِنانَكَ لَمْ تَزَلْ تَجْري</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وقال الحطيئة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في الصَّلاةِ وَزَادَ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وَجَاهَرَ بِالنّفاقِ</w:t>
      </w:r>
    </w:p>
    <w:p>
      <w:pPr>
        <w:pStyle w:val="BookText"/>
        <w:rPr/>
      </w:pPr>
      <w:r>
        <w:rPr>
          <w:rFonts w:ascii="Amiri" w:hAnsi="Amiri" w:eastAsia="Amiri" w:cs="Amiri"/>
          <w:color w:val="111111"/>
          <w:sz w:val="28"/>
          <w:sz w:val="28"/>
          <w:szCs w:val="28"/>
          <w:rtl w:val="true"/>
          <w:lang w:bidi="ar-SA"/>
        </w:rPr>
        <w:t>ومَجُ الخَمْرَ في سنّنِ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وَالجَميعُ إلى افتراق</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أزيدُكُمْ عَلَى أَنْ تَحمَدوني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وَما لي مِنْ خَلاقِ </w:t>
      </w:r>
      <w:r>
        <w:rPr>
          <w:rStyle w:val="FootnoteAnchor"/>
          <w:rtl w:val="true"/>
        </w:rPr>
        <w:footnoteReference w:id="606"/>
      </w:r>
      <w:bookmarkStart w:id="483" w:name="pg16314_209918"/>
    </w:p>
    <w:p>
      <w:pPr>
        <w:pStyle w:val="BookText"/>
        <w:rPr/>
      </w:pPr>
      <w:bookmarkEnd w:id="483"/>
      <w:r>
        <w:rPr>
          <w:rFonts w:ascii="Amiri" w:hAnsi="Amiri" w:eastAsia="Amiri" w:cs="Amiri"/>
          <w:color w:val="111111"/>
          <w:sz w:val="28"/>
          <w:sz w:val="28"/>
          <w:szCs w:val="28"/>
          <w:rtl w:val="true"/>
          <w:lang w:bidi="ar-SA"/>
        </w:rPr>
        <w:t xml:space="preserve">وهذه البادرة قد دلّت على تهتكه ، وتماديه في الإثم والفسوق ، فلم يرع حرمة للصلاة التي هي من أهم الشعائر الدينية ، وأعظمها حرمة عند الله </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5903846_1280447820"/>
      <w:bookmarkStart w:id="485" w:name="_Toc177"/>
      <w:bookmarkEnd w:id="484"/>
      <w:r>
        <w:rPr>
          <w:rtl w:val="true"/>
        </w:rPr>
        <w:t>رأى طه حسین</w:t>
      </w:r>
      <w:bookmarkEnd w:id="485"/>
    </w:p>
    <w:p>
      <w:pPr>
        <w:pStyle w:val="BookText"/>
        <w:rPr/>
      </w:pPr>
      <w:r>
        <w:rPr>
          <w:rFonts w:ascii="Amiri" w:hAnsi="Amiri" w:eastAsia="Amiri" w:cs="Amiri"/>
          <w:color w:val="111111"/>
          <w:sz w:val="28"/>
          <w:sz w:val="28"/>
          <w:szCs w:val="28"/>
          <w:rtl w:val="true"/>
          <w:lang w:bidi="ar-SA"/>
        </w:rPr>
        <w:t>ويعتقد طه حسين أنّ صلاة الوليد بالمسلمين وهو ثمل وزيادته فيها قصة مخترعة لا نصيب لها من الصحة ، قد وضعها خصوم الوليد وألصقوها به ، ويستدلّ على ذلك أنه لو زاد فيها لما تبعته جماعة المسلمين من أهل الكوفة ، وفيهم نفر من أصحاب النبي ، وفيهم القرّاء والصالحون ، ولما رضي المسلمون من عثمان بما أقام عليه من حدّ الخمر، فإن الزيادة في الصلاة والعبث بها أعظم خطراً عند الله وعند المسلمين من شرب الخمر ، كما يذهب إلى أنّ الشعر الذي هجي به الوليد لم يقله الحطيئة ، وإنّما قال الحطيئة شعراً يمدح به الوليد مدح حبّ حريص على رضاه ، وذكر أبياتاً قالها في مدحه والثناء عليه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ذكره الدكتور لا يمكن المساعدة عليه بوجه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قد تظافرت بذلك ، ودونها الكثير ممن ترجم الوليد أو تعرّض لأحداث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أبو عمر في الاستيعاب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وهو سكران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بعد أن صلى الصبح أربعاً مشهورة من رواية الثقاة من أهل الحديث وأهل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الإصابة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قصة صلاته بالناس الصبح وهو سكران مشهورة مخرجة </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أبو الفرج في الأغاني ، عن أبي عبيد والكلبي والأصمعي أن الوليد بن </w:t>
      </w:r>
    </w:p>
    <w:p>
      <w:pPr>
        <w:pStyle w:val="BookText"/>
        <w:rPr/>
      </w:pPr>
      <w:r>
        <w:rPr>
          <w:rFonts w:ascii="Amiri" w:hAnsi="Amiri" w:eastAsia="Amiri" w:cs="Amiri"/>
          <w:color w:val="111111"/>
          <w:sz w:val="28"/>
          <w:sz w:val="28"/>
          <w:szCs w:val="28"/>
          <w:rtl w:val="true"/>
          <w:lang w:bidi="ar-SA"/>
        </w:rPr>
        <w:t xml:space="preserve">عقبة كان زانياً شريب خمر، فشرب الخمر بالكوفة وقام ليصلي بهم الصبح في المسجد الجامع ، فصلى بهم أربع ركعات ، ثم التفت إليهم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أزيدكم ؟ وتقيّاً في المحراب ، وقرأ بهم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 القَلبُ الرَّبابا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شابَتْ وَشابا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إنّ التشكيك في هذا الحادث والاعتقاد بأنّه من الموضوعات إنكار للضروريات ، وتشكيك في البديهيات ، وفي الهامش ثبت إلى المصادر التي دوّنت ذلك ، وهي توجب القطع بصحته ، وعدم الريب فيه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هو العالم بسرائر عباده ونيّاتهم ، وقد أعلن في كتابه الكريم فسق الوليد وفجوره في آيتين ، فلا يستبعد منه بعد ذلك أن تصدر منه أفحش الموبقات وأعظم الجرائم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صلحاء المسلمين وخيارهم قد أنكروا عليه ونقموا منه وثاروا في وجهه ، فقد ضربه عبدالله بن مسعود بنعله ، وحصبه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رهط من الكوفة فاستجاروا بأعلام الصحابة ، لينقذوهم من إمارة الوليد واستهتاره ، كما سنذكر ذلك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زعمه الدكتور طه حسين أن جماعة من المسلمين من أهل الكوفة قد تبعته وفيهم من أصحاب النبي والصالحين ، قد غالط بذلك الحقائق التاريخية التي نصّت على ما ذكرناه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الحطيئة وإن كان قد مدح الوليد وأخلص له ، فإنّه لا ينافي أنّه نقم منه وهجاه على ارتكابه هذه الجريمة النكراء التي سوّد بها وجه التاريخ الإسلامي والعربي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الحطيئة عرف بالهجاء والمدح ، فهو قد يمدح شخصاً يأمل منه البر والخير ، فإذا لم يعطه هجاه وذمه ، فقد قصد بني ذهل يسترفدهم ويستميحهم العطاء ، ويقول في مدحهم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الفَريَةً خَيرُ ساكنها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القَرِيَّةِ مِنْ بَني ذُهْلِ</w:t>
      </w:r>
    </w:p>
    <w:p>
      <w:pPr>
        <w:pStyle w:val="BookText"/>
        <w:rPr/>
      </w:pPr>
      <w:r>
        <w:rPr>
          <w:rFonts w:ascii="Amiri" w:hAnsi="Amiri" w:eastAsia="Amiri" w:cs="Amiri"/>
          <w:color w:val="111111"/>
          <w:sz w:val="28"/>
          <w:sz w:val="28"/>
          <w:szCs w:val="28"/>
          <w:rtl w:val="true"/>
          <w:lang w:bidi="ar-SA"/>
        </w:rPr>
        <w:t xml:space="preserve">قومٌ إِذا انْتَسَبوا فَفَرْعُهُمْ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فَرْعِي وَأَثْبَتَ أَصلُهُمْ أَصْلى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فلم يعطوه شيئاً ، فقال يهجوهم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اليَمَامَةَ شَرُّ ساكنها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القَرِيَّةِ مِنْ بَني ذُهْلِ</w:t>
      </w:r>
    </w:p>
    <w:p>
      <w:pPr>
        <w:pStyle w:val="BookText"/>
        <w:rPr/>
      </w:pPr>
      <w:r>
        <w:rPr>
          <w:rFonts w:ascii="Amiri" w:hAnsi="Amiri" w:eastAsia="Amiri" w:cs="Amiri"/>
          <w:color w:val="111111"/>
          <w:sz w:val="28"/>
          <w:sz w:val="28"/>
          <w:szCs w:val="28"/>
          <w:rtl w:val="true"/>
          <w:lang w:bidi="ar-SA"/>
        </w:rPr>
        <w:t xml:space="preserve">وكان إذا غضب على بني عبس يهجوهم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بني ذهل ، وإذا غضب على بني ذهل يهجوهم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بني عبس ، وقد غضب على أمه فهجاها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تَنَحْي فَاجْلِس مِنَني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أَراحَ اللهُ مِنكِ العالمينا</w:t>
      </w:r>
    </w:p>
    <w:p>
      <w:pPr>
        <w:pStyle w:val="BookText"/>
        <w:rPr/>
      </w:pPr>
      <w:r>
        <w:rPr>
          <w:rFonts w:ascii="Amiri" w:hAnsi="Amiri" w:eastAsia="Amiri" w:cs="Amiri"/>
          <w:color w:val="111111"/>
          <w:sz w:val="28"/>
          <w:sz w:val="28"/>
          <w:szCs w:val="28"/>
          <w:rtl w:val="true"/>
          <w:lang w:bidi="ar-SA"/>
        </w:rPr>
        <w:t>أغر بالاً إذا استودعتِ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وكانوناً عَلى المُتَحدّثينا</w:t>
      </w:r>
    </w:p>
    <w:p>
      <w:pPr>
        <w:pStyle w:val="BookText"/>
        <w:rPr/>
      </w:pPr>
      <w:r>
        <w:rPr>
          <w:rFonts w:ascii="Amiri" w:hAnsi="Amiri" w:eastAsia="Amiri" w:cs="Amiri"/>
          <w:color w:val="111111"/>
          <w:sz w:val="28"/>
          <w:sz w:val="28"/>
          <w:szCs w:val="28"/>
          <w:rtl w:val="true"/>
          <w:lang w:bidi="ar-SA"/>
        </w:rPr>
        <w:t xml:space="preserve">حَياتُكِ ما عَلِمتُ حَياةُ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وَمَوتُكِ قَدْ يَسُرُّ الصَّالِحينا</w:t>
      </w:r>
    </w:p>
    <w:p>
      <w:pPr>
        <w:pStyle w:val="BookText"/>
        <w:rPr/>
      </w:pPr>
      <w:r>
        <w:rPr>
          <w:rFonts w:ascii="Amiri" w:hAnsi="Amiri" w:eastAsia="Amiri" w:cs="Amiri"/>
          <w:color w:val="111111"/>
          <w:sz w:val="28"/>
          <w:sz w:val="28"/>
          <w:szCs w:val="28"/>
          <w:rtl w:val="true"/>
          <w:lang w:bidi="ar-SA"/>
        </w:rPr>
        <w:t xml:space="preserve">والتمس إنساناً يهجوه فلم يجده ،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شَفَتايَ اليومَ إلّا تكلماً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فَما أَدري لِمَنْ أَنا قائِلُهْ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يردّد البيت ولا يرى إنساناً حتى إذا طلع على حوض ، فرأى وجهه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أرى لِيَ وَجْهاً شَوَّهَ الله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 مِنْ وَجْهِ وَقُبِّحَ حاملة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هذا هو الحطيئة ، فهل خفي حاله على الدكتور حتى يستبعد منه أن يمدح الوليد ويهجوه ؟</w:t>
      </w:r>
    </w:p>
    <w:p>
      <w:pPr>
        <w:pStyle w:val="BookText"/>
        <w:rPr/>
      </w:pPr>
      <w:r>
        <w:rPr>
          <w:rFonts w:ascii="Amiri" w:hAnsi="Amiri" w:eastAsia="Amiri" w:cs="Amiri"/>
          <w:color w:val="111111"/>
          <w:sz w:val="28"/>
          <w:sz w:val="28"/>
          <w:szCs w:val="28"/>
          <w:rtl w:val="true"/>
          <w:lang w:bidi="ar-SA"/>
        </w:rPr>
        <w:t xml:space="preserve">وعلى أي حال، فإنّ طه حسين قد حاول تبرئة الوليد ، وتنزيهه عن الموبقات والآثام وإلحاقه بالأمراء الصالحين الذين لم يجوروا عن القصد في حكمهم ، وقد قال فيه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الوليد قد سار في أثناء ولايته على الكوفة سيرة فيها كثير جداً من الغناء وحسن البلاء ، فهو لم يقصر في سد الثغور ، والإمعان في الفتح ، وإنّما بلغ من ذلك غاية عرفت له ، وتحدّث بها الناس في حياته وبعد موته ، وهو قد ساس الكوفة سياسة حزم وعزم ومضاء ، فأقر الأمن ، وضرب على أيدي المفسدين من الأحداث والذين لا يرعون للنظام حرمة ، ولا يرجون للدين وقاراً</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يستطيع الدكتور أن يثبت ذلك ويدلّنا على معالم تلك السياسة الرشيدة التي سار عليها الوليد وتحدّث الناس بها في حياته وبعد وفاته ، ولو كان الأمر كما ذكره لما قام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عيّنه عثمان والياً على الكوفة بعد عزله للوليد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 المنبر تحرّجاً من موبقات الوليد وآثامه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لقد تحدّث الناس ، ولا زالوا يتحدثون عن مهازل الحكم الأموي الذي بنُي على الإثرة والاستغلال والتحكم في رقاب المسلمين ، وخيانة الأمة وقهرها وإذلالها باستعمال الوليد وأمثاله من الماجنين والمستهترين حكّاماً وولاة عليها ، وإنا لنأسف من الدكتور أن يدافع عن هؤلاء الخونة الذين هم صفحة عار وخزي على الأمة العربية والإسلامية </w:t>
      </w:r>
      <w:r>
        <w:rPr>
          <w:rFonts w:eastAsia="Amiri" w:cs="Amiri" w:ascii="Amiri" w:hAnsi="Amiri"/>
          <w:color w:val="111111"/>
          <w:sz w:val="28"/>
          <w:szCs w:val="28"/>
          <w:rtl w:val="true"/>
          <w:lang w:bidi="ar-SA"/>
        </w:rPr>
        <w:t xml:space="preserve">. </w:t>
      </w:r>
      <w:bookmarkStart w:id="486" w:name="pg16314_209922"/>
    </w:p>
    <w:p>
      <w:pPr>
        <w:pStyle w:val="Heading5"/>
        <w:numPr>
          <w:ilvl w:val="4"/>
          <w:numId w:val="1"/>
        </w:numPr>
        <w:rPr/>
      </w:pPr>
      <w:bookmarkStart w:id="487" w:name="__RefHeading___Toc5903848_1280447820"/>
      <w:bookmarkStart w:id="488" w:name="_Toc178"/>
      <w:bookmarkEnd w:id="486"/>
      <w:bookmarkEnd w:id="487"/>
      <w:r>
        <w:rPr>
          <w:rtl w:val="true"/>
        </w:rPr>
        <w:t>إقامة الحد عليه</w:t>
      </w:r>
      <w:bookmarkEnd w:id="488"/>
    </w:p>
    <w:p>
      <w:pPr>
        <w:pStyle w:val="BookText"/>
        <w:rPr/>
      </w:pPr>
      <w:r>
        <w:rPr>
          <w:rFonts w:ascii="Amiri" w:hAnsi="Amiri" w:eastAsia="Amiri" w:cs="Amiri"/>
          <w:color w:val="111111"/>
          <w:sz w:val="28"/>
          <w:sz w:val="28"/>
          <w:szCs w:val="28"/>
          <w:rtl w:val="true"/>
          <w:lang w:bidi="ar-SA"/>
        </w:rPr>
        <w:t xml:space="preserve">وأسرع قوم من الكوفيين ممّن يهمهم الإصلاح إلى يثرب ليعرضوا على عثمان جريمة الوليد، وانتهاكه لحرمة الإسلام ، وقد صحبوا معهم خاتمه الذي انتزعوه منه وهو في حالة السكر ، ولما انتهوا إلى يثرب قابلوا عثمان ، وشهدوا عنده أنّ الوليد قد شرب الخمر ، فزجرهم عثمان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يدريكما أنه شرب الخمر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الخمر التي كنا نشربها في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وأخرجواله خاتمه الذي انتزعوه منه ، فثار عثمان ، وقام فدفع في صدورهم، وقابلهم بأمر القول ، فانطلقوا إلى أمير المؤمنين </w:t>
      </w:r>
      <w:r>
        <w:rPr>
          <w:rStyle w:val="FootnoteAnchor"/>
          <w:rtl w:val="true"/>
        </w:rPr>
        <w:footnoteReference w:id="613"/>
      </w:r>
      <w:r>
        <w:rPr>
          <w:rFonts w:ascii="Amiri" w:hAnsi="Amiri" w:eastAsia="Amiri" w:cs="Amiri"/>
          <w:color w:val="111111"/>
          <w:sz w:val="28"/>
          <w:sz w:val="28"/>
          <w:szCs w:val="28"/>
          <w:rtl w:val="true"/>
          <w:lang w:bidi="ar-SA"/>
        </w:rPr>
        <w:t xml:space="preserve">وأخبروه بالأمر ، فأقبل الإمام إلى عثمان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الشُّهُودَ وَأَبْطَلْتَ الْحُدُودَ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ماتری؟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أَرى أَنْ تَبْعَثَ إِلى صاحِبِكَ ، فَإِنْ أَقاما الشَّهَادَةَ فِي وَجْهِهِ وَلَمْ يُدْلِ بِحُجَّةٍ أَقَمْتَ عَلَيْهِ الْحَدَّ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يجد عثمان بداً من الإذعان ، والاستجابة لقول الإمام ، فكتب إلى الوليد يأمره بالشخوص إليه ، ولما وصلت رسالته إليه نزح عن الكوفة فانتهى إلى يثرب ، ودعا عثمان الشهود فأقاموا عليه الشهادة ، ولم يدل الوليد بأي حجة يدافع بها عن نفسه ، وامتنع حضار المجلس من القيام بحدّه نظراً لقربه من عثمان ، فانبرى </w:t>
      </w:r>
    </w:p>
    <w:p>
      <w:pPr>
        <w:pStyle w:val="BookText"/>
        <w:rPr/>
      </w:pP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السوط ودنا منه ، فسبّه الوليد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مکس</w:t>
      </w:r>
      <w:r>
        <w:rPr>
          <w:rStyle w:val="FootnoteAnchor"/>
          <w:rtl w:val="true"/>
        </w:rPr>
        <w:footnoteReference w:id="614"/>
      </w:r>
      <w:r>
        <w:rPr>
          <w:rFonts w:ascii="Amiri" w:hAnsi="Amiri" w:eastAsia="Amiri" w:cs="Amiri"/>
          <w:color w:val="111111"/>
          <w:sz w:val="28"/>
          <w:sz w:val="28"/>
          <w:szCs w:val="28"/>
          <w:rtl w:val="true"/>
          <w:lang w:bidi="ar-SA"/>
        </w:rPr>
        <w:t>، فاندفع عقيل بن أبي طالب ، فردّ على الوليد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لتتكلم يابن أبي معيط كأنك لا تدري من أنت ، وأنت علج من أهل صفورية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قرية بين عكة واللجون من أعمال الأردن من بلاد طبرية ، كان ذكوان أباه يهودياً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الوليد يروغ من الإمام فاجتذبه ، وضرب به الأرض ، وعلاه بالسوط ، فثار عثمان ، وقد علاه الغضب 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تفعل به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بلى ، وَشَرِّ مِنْ هذا إذا فَسَقَ ، وَمَنَعَ حَقٌّ اللهِ أَنْ يُؤْخَذَ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وأقام الإمام عليه الحدّ ، وكان اللازم بعد هذا الحادث أن يبعده عثمان ولا يقرب إليه حتى يرتدع هو وغيره من ارتكاب المنكر والفساد ، ولكنّه لم يلبث أن رقّ عليه وولاء صدقات كلب ويلقين</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يؤتمن هذا الخليع الفاسق على صدقات المسلمين وأموالهم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الأمصار الإسلامية التي استجد تأسيس بعضها ، والتي لم يستجد تأسيسها كان يقيم فيها العربي وغيره من النازحين عن أوطانهم لطلب الرزق والعيش ، والأسرى الذين كانوا يقيمون مع الفاتحين وكلّ أولئك كانوا جديدي عهد بالإسلام ، فكانوا ينتظرون من خليفة المسلمين وولي أمرهم أن يستعمل عليهم رجالاً أترعت نفوسهم بالتقوى والصلاح ، وتوفرت فيهم النزعات الخيّرة ليكونوا قدوة لهم وهداة قبل أن يكونوا حكّاماً وأمراءاً ، ولكن عثمان أثر في الحكم بني أمية وآل أبي معيط وهم لا يمثلون إلا الترف والدعارة والبطالة والفراغ والتهالك على اللذة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والمجون </w:t>
      </w:r>
      <w:r>
        <w:rPr>
          <w:rFonts w:eastAsia="IRNazanin" w:cs="IRNazanin"/>
          <w:color w:val="111111"/>
          <w:sz w:val="28"/>
          <w:szCs w:val="28"/>
          <w:rtl w:val="true"/>
          <w:lang w:bidi="fa-IR"/>
        </w:rPr>
        <w:t xml:space="preserve">. </w:t>
      </w:r>
      <w:bookmarkStart w:id="489" w:name="pg16314_209924"/>
    </w:p>
    <w:p>
      <w:pPr>
        <w:pStyle w:val="Heading4"/>
        <w:numPr>
          <w:ilvl w:val="3"/>
          <w:numId w:val="1"/>
        </w:numPr>
        <w:rPr/>
      </w:pPr>
      <w:bookmarkStart w:id="490" w:name="__RefHeading___Toc5903850_1280447820"/>
      <w:bookmarkStart w:id="491" w:name="_Toc179"/>
      <w:bookmarkEnd w:id="489"/>
      <w:bookmarkEnd w:id="490"/>
      <w:r>
        <w:rPr/>
        <w:t>2</w:t>
      </w:r>
      <w:r>
        <w:rPr>
          <w:rtl w:val="true"/>
        </w:rPr>
        <w:t xml:space="preserve"> - </w:t>
      </w:r>
      <w:r>
        <w:rPr>
          <w:rtl w:val="true"/>
        </w:rPr>
        <w:t>سعيد بن العاص</w:t>
      </w:r>
      <w:bookmarkEnd w:id="491"/>
    </w:p>
    <w:p>
      <w:pPr>
        <w:pStyle w:val="BookText"/>
        <w:rPr/>
      </w:pPr>
      <w:r>
        <w:rPr>
          <w:rFonts w:ascii="Amiri" w:hAnsi="Amiri" w:eastAsia="Amiri" w:cs="Amiri"/>
          <w:color w:val="111111"/>
          <w:sz w:val="28"/>
          <w:sz w:val="28"/>
          <w:szCs w:val="28"/>
          <w:rtl w:val="true"/>
          <w:lang w:bidi="ar-SA"/>
        </w:rPr>
        <w:t xml:space="preserve">وبعد أن اقترف الوليد تلك الجريمة النكراء أقصاه عثمان عن إمارة الكوفة على كره منه ، وكان من المتوقع أن يسند الحكم إلى أحد أعلام الصحابة من الذين أبلوا في الإسلام بلاءاً حسناً ، ولكنه عمد إلى سعيد بن العاص فولاه هذا المصر العظيم ، وقد استقبله الكوفيون بالكراهية وعدم الرضا، لأنه كان شاباً مترفاً </w:t>
      </w:r>
      <w:r>
        <w:rPr>
          <w:rStyle w:val="FootnoteAnchor"/>
          <w:rtl w:val="true"/>
        </w:rPr>
        <w:footnoteReference w:id="616"/>
      </w:r>
      <w:r>
        <w:rPr>
          <w:rFonts w:ascii="Amiri" w:hAnsi="Amiri" w:eastAsia="Amiri" w:cs="Amiri"/>
          <w:color w:val="111111"/>
          <w:sz w:val="28"/>
          <w:sz w:val="28"/>
          <w:szCs w:val="28"/>
          <w:rtl w:val="true"/>
          <w:lang w:bidi="ar-SA"/>
        </w:rPr>
        <w:t>لا يتحرّج من الإثم ولا يتوزع من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سعد أنه قال مرّة في فطر رمضان بعد أن ولي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منكم الهلال؟</w:t>
      </w:r>
    </w:p>
    <w:p>
      <w:pPr>
        <w:pStyle w:val="BookText"/>
        <w:rPr/>
      </w:pPr>
      <w:r>
        <w:rPr>
          <w:rFonts w:ascii="Amiri" w:hAnsi="Amiri" w:eastAsia="Amiri" w:cs="Amiri"/>
          <w:color w:val="111111"/>
          <w:sz w:val="28"/>
          <w:sz w:val="28"/>
          <w:szCs w:val="28"/>
          <w:rtl w:val="true"/>
          <w:lang w:bidi="ar-SA"/>
        </w:rPr>
        <w:t xml:space="preserve">فقام إليه هاشم بن عتبة الصحابي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إليه لاذع القول وأقساه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بعينك هذه العوراء رأيته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فالتاع هاشم وأجابه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تعيّرني بعيني ، وإنّما فقئت في سبيل الله ، وكانت عينه أصيبت يوم اليرموك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هاشم في داره مفطراً عملاً بقول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صُومُوا لِرُؤْيَتِهِ وَأَفْطِرُوا لِرُؤْيَتِهِ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وفطر الناس لإفطاره ، وبلغ ذلك سعيداً ، فأرسل إليه وضربه ، وحرق داره ، وقد أثار حفائظ النفوس بهذا الاعتداء الصارخ على علم من أعلام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لقريش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الأشتر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أتجعل مراكز رماحنا ، وما أفاء الله علينا بستاناً لك ولقومك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رامه أحد لقرع قرعاً يتصأصأ منه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وانضمّ إلى الأشتر قرّاء المصر وفقهاؤهم فأيدوا مقالته ، وغضب صاحب شرطة سعيد فردّ عليهم ردّاً غليظاً ، فقاموا إليه فضربوه ضرباً منكراً حتى أغمي عليه ، </w:t>
      </w:r>
    </w:p>
    <w:p>
      <w:pPr>
        <w:pStyle w:val="BookText"/>
        <w:rPr/>
      </w:pPr>
      <w:r>
        <w:rPr>
          <w:rFonts w:ascii="Amiri" w:hAnsi="Amiri" w:eastAsia="Amiri" w:cs="Amiri"/>
          <w:color w:val="111111"/>
          <w:sz w:val="28"/>
          <w:sz w:val="28"/>
          <w:szCs w:val="28"/>
          <w:rtl w:val="true"/>
          <w:lang w:bidi="ar-SA"/>
        </w:rPr>
        <w:t xml:space="preserve">وقاموا من مجلسه وهم يطلقون ألسنتهم بنقده ، ويذكرون مثالب عثمان ، وسيئات قريش ، وجرائم بني أمية ، وكتب سعيد إلى عثمان يخبره بأمر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عثمان أن يسيّرهم إلى الشام ، وكتب في نفس الوقت إلى معاوية يأمره باستصلاحهم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أن هؤلاء لم يرتكبوا إثماً أو فساداً ، ولم يقترفوا جرماً حتّى يستحقوا هذا التنكيل والنفي ، وإنّما نقدوا أميرهم لأنه شذ عن الطريق ، وقال غير الحق ، والإسلام قد منح الحريّة التامة للمواطنين، ومنها حرية النقد للحاكمين إن سلكوا غير الجادة ، وعدلوا عن الطريق القويم ، فعلى أي وجه يصح نفيهم عن أوطانهم وهم لم يخلعوا يداً عن طاعة ولم يفارقوا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أخرجهم سعيد بالعنف، وأرسلهم إلى الشام إلى بلد لا يألفون إلى أهلها ولا يسكنون إلى من فيها ، وتلقاهم معاوية فأنزلهم في كنيسة ، وأجرى عليهم بعض الرزق ، وجعل يناظرهم ويعظهم ، ولكنه لم ينجح في إقناعهم ، فقد كان منطقهم منطق الأحرار، فأي مزيّة تمتاز بها قريش حتى يكون السواد ملكاً لها ، وأي مأثرة صدرت لها حتى تمتاز على بقية العرب والمسلمين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يئس منهم معاوية كتب إلى عثمان يستعفيه من بقائهم في الشام خوفاً من أن يفسدوا أهلها عليه ، فأعفاه عثمان وأمره أن يردّهم إلى الكوفة ، فعادوا إليها وهم مصرّون على نقد الحكم القائم ، وأطلقوا ألسنتهم في ذكر مثالب سعيد ومعاوية وعثمان ، وأعاد سعيد الكتابة إلى عثمان يطلب منه إبعاد القوم عن مصرهم ، فأجابه عثمان إلى ذلك ، وأمره أن ينفيهم إلى حمص والجزيرة ، فأخرجهم من وطنهم إلى حمص ،فقابلهم عبدالرحمن بن خالد بن الوليد عامل معاوية على حمص أعنف لقاء وأشدّه، وأخذ يسومهم سوء العذاب ، ويقابلهم بأغلظ القول وأفحشه، وكان إذا ركب أمر بهم فساروا حول ركابه ، ليظهر هو انهم وإذلالهم ، ويغري الناس بانتقاصهم </w:t>
      </w:r>
      <w:r>
        <w:rPr>
          <w:rFonts w:eastAsia="Amiri" w:cs="Amiri" w:ascii="Amiri" w:hAnsi="Amiri"/>
          <w:color w:val="111111"/>
          <w:sz w:val="28"/>
          <w:szCs w:val="28"/>
          <w:rtl w:val="true"/>
          <w:lang w:bidi="ar-SA"/>
        </w:rPr>
        <w:t xml:space="preserve">. </w:t>
      </w:r>
      <w:bookmarkStart w:id="492" w:name="pg16314_209926"/>
    </w:p>
    <w:p>
      <w:pPr>
        <w:pStyle w:val="BookText"/>
        <w:rPr/>
      </w:pPr>
      <w:bookmarkEnd w:id="492"/>
      <w:r>
        <w:rPr>
          <w:rFonts w:ascii="Amiri" w:hAnsi="Amiri" w:eastAsia="Amiri" w:cs="Amiri"/>
          <w:color w:val="111111"/>
          <w:sz w:val="28"/>
          <w:sz w:val="28"/>
          <w:szCs w:val="28"/>
          <w:rtl w:val="true"/>
          <w:lang w:bidi="ar-SA"/>
        </w:rPr>
        <w:t>ولمّا رأوا تلك القسوة أظهروا الطاعة وأعلنوا التوبة ، وطلبوا منه أن يقيلهم من ذنوبهم ، فأقالهم ، وكتب إلى عثمان يسترضيه عنهم ويسأله العفو عنهم، فأجابه إلى ذلك وردّهم إلى الكوفة، ونزح سعيد بن العاص إلى يثرب في مهمة له ، فوجد القوم هناك يشكونه إلى عثمان ويسألونه عزله ، ولكن عثمان أبى وامتنع من إجابتهم ، وأمره أن يرجع إلى عمله ، فقفل القوم راجعين إلى مصرهم قبله ، فاحتلوا الكوفة وأقسموا أن لا يدخلها سعيد ما حملوا سيوفهم ، ثم خرجوا في جمع بقيادة الأشتر حتى بلغوا الجرعة ، فانتظروا سعيداً ، فلما أقبل ردّوه ومنعوه من دخول المصر، وأجبروا عثمان على عزله وتولية غيره ، فاستجاب عثمان على كره منه لذلك</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والمهم أنّ عثمان قد نكّل بالناقدين لسعيد بن العاص ، وهم قراء المصر وفقهاؤه ، ونفاهم عن أوطانهم وبالغ في إرهاقهم من أجل شاب طائش لأنّه من ذويه وأسرته ، الأمر الذي أوجب شيوع التذمر وانتشار السخط عليه ، وكراهية الأمة لحكمه </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5903852_1280447820"/>
      <w:bookmarkStart w:id="494" w:name="_Toc180"/>
      <w:bookmarkEnd w:id="493"/>
      <w:r>
        <w:rPr/>
        <w:t>3</w:t>
      </w:r>
      <w:r>
        <w:rPr>
          <w:rtl w:val="true"/>
        </w:rPr>
        <w:t xml:space="preserve"> - </w:t>
      </w:r>
      <w:r>
        <w:rPr>
          <w:rtl w:val="true"/>
        </w:rPr>
        <w:t>عبدالله بن عامر</w:t>
      </w:r>
      <w:bookmarkEnd w:id="494"/>
    </w:p>
    <w:p>
      <w:pPr>
        <w:pStyle w:val="BookText"/>
        <w:rPr/>
      </w:pPr>
      <w:r>
        <w:rPr>
          <w:rFonts w:ascii="Amiri" w:hAnsi="Amiri" w:eastAsia="Amiri" w:cs="Amiri"/>
          <w:color w:val="111111"/>
          <w:sz w:val="28"/>
          <w:sz w:val="28"/>
          <w:szCs w:val="28"/>
          <w:rtl w:val="true"/>
          <w:lang w:bidi="ar-SA"/>
        </w:rPr>
        <w:t>وعزل عثمان أبا موسى الأشعري عن ولاية البصرة ، واختار لها ابن خاله عبدالله ابن عامر بن كريز</w:t>
      </w:r>
      <w:r>
        <w:rPr>
          <w:rStyle w:val="FootnoteAnchor"/>
          <w:rtl w:val="true"/>
        </w:rPr>
        <w:footnoteReference w:id="618"/>
      </w:r>
      <w:r>
        <w:rPr>
          <w:rFonts w:ascii="Amiri" w:hAnsi="Amiri" w:eastAsia="Amiri" w:cs="Amiri"/>
          <w:color w:val="111111"/>
          <w:sz w:val="28"/>
          <w:sz w:val="28"/>
          <w:szCs w:val="28"/>
          <w:rtl w:val="true"/>
          <w:lang w:bidi="ar-SA"/>
        </w:rPr>
        <w:t>فولاه إياها ، وهو ابن أربع أو خمس وعشرين سنة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ذلك أبا موسى ، فقال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يأتيكم غلام خراج ولاج ، كريم الجدات والخالات والعمات ، يجمع له الجندان</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والمهم أنّه ولاه هذا المصر العظيم وهو شاب حدث السنّ ، وكان الأولى أن يختار له من خيار الصحابة وثقاتهم ليستفيد الناس من هديه وصلاحه ، ولكنه عمد إلى اختيار هذا الفتى لأنه ابن خاله ، وقد سار في أثناء ولايته سيرة ترف وبذخ ، فكان كما قال الأشعري ولاجاً خراجاً ، فهو أول من يلبس الخز في البصرة ، وقد لبس جبة دكناء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الأمير جلد دبّ ، فغيّر لباسه ولبس جبّة حمراء</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أنكر عليه عامر بن عبدالله التميمي الزاهد العابد ، وعاب عليه سياسته ، كما عاب على عثمان ، فقد روى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اجتمع ناس من المسلمين فتذاكروا أعمال عثمان وما صنع ، فاجتمع رأيهم أن يبعثوا إليه رجلاً يكلمه ويخبره بإحداثه ، فأرسلوا إليه عامر بن عبد الله ، ولما التقى به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ناساً من المسلمين اجتمعوا فنظروا في أعمالك ، فوجدوك قد ركبت أموراً عظاماً، فاتق الله عزّ وجلّ وتب إليه ، وانزع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فاحتقره عثمان وقد لسعه قوله ، فقال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فإنّ الناس يزعمون أنه قارئ ، ثم هو يجيء فيكلمني في المحقرات ، فوالله ما يدري أين الله ؟</w:t>
      </w:r>
    </w:p>
    <w:p>
      <w:pPr>
        <w:pStyle w:val="BookText"/>
        <w:rPr/>
      </w:pPr>
      <w:r>
        <w:rPr>
          <w:rFonts w:ascii="Amiri" w:hAnsi="Amiri" w:eastAsia="Amiri" w:cs="Amiri"/>
          <w:color w:val="111111"/>
          <w:sz w:val="28"/>
          <w:sz w:val="28"/>
          <w:szCs w:val="28"/>
          <w:rtl w:val="true"/>
          <w:lang w:bidi="ar-SA"/>
        </w:rPr>
        <w:t xml:space="preserve">فقال له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أدري أين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لأدري أن الله بالمرصاد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 عثمان إلى مستشاريه وعماله ، فعرض عليهم الأمر ، فأشار عليه عبدالله ابن عامر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رأيي لك يا أمير المؤمنين أن تأمرهم بجهاد يشغلهم عنك ، وأن تجمهرهم في المغازي حتى يذلوا لك ، فلا يكون همة أحدهم إلا نفسه ، وما هو فيه من دبر دابّته وقمل فروته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وأشار عليه آخرون بغير ذلك ، إلّا أنّه استجاب إلى رأي عبدالله ، فردّ عمّاله ، وأمرهم بالتضييق على من قبلهم ، وأمرهم بتجمهر الناس في البعوث ، كما عزم على تحريم أعطياتهم ليطيعوه ويحتاجوا إليه</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وصل عبد الله بن عامر إلى البصرة عمد إلى التنكيل بعامر بن عبدالله ، فقد أوعز إلى عملائه وأذنابه أن يشهدوا عنده بأنّ عامراً قد خالف المسلمين في أمور أحلّها الله فهو لا يأكل اللحم ، ولا يرى الزواج ، ولا يشهد الجمعة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ورفع تقريراً إلى عثمان فأمره بنفيه إلى الشام على قتب ، فحمل إليها ، وأنزله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وبعث إليه بجارية ، وأمرها أن تتعرّف على حاله وتكون عيناً عليه ، فرأت أنّه يقوم في الليل متعبداً ويخرج من السحر فلا يعود إلا بعد العتمة ، ولا يتناول من طعام معاوية شيئاً ، وكان يجيء بكسر من الخبز ويجعلها في ماء ، ويشرب من ذلك الماء ، فأخبرته الجارية بشأنه، فكتب معاوية إلى عثمان بأمره ، فأوعز إليه بصلته</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وقد نقم المسلمون من عثمان لأنه نفى رجلاً من صلحاء المسلمين</w:t>
      </w:r>
      <w:r>
        <w:rPr>
          <w:rStyle w:val="FootnoteAnchor"/>
          <w:rtl w:val="true"/>
        </w:rPr>
        <w:footnoteReference w:id="625"/>
      </w:r>
      <w:r>
        <w:rPr>
          <w:rFonts w:ascii="Amiri" w:hAnsi="Amiri" w:eastAsia="Amiri" w:cs="Amiri"/>
          <w:color w:val="111111"/>
          <w:sz w:val="28"/>
          <w:sz w:val="28"/>
          <w:szCs w:val="28"/>
          <w:rtl w:val="true"/>
          <w:lang w:bidi="ar-SA"/>
        </w:rPr>
        <w:t xml:space="preserve">وأبعده عن أهله ووطنه ، لأنه نقد عمّاله وعاب ولاته ، وليس لولي الأمر الصلاحية في هذا النفي ، فإنّه إنّما شرّع لمن حارب الله ورسوله وسعى في الأرض فساداً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عبد الله بن عامر ظلّ والياً على البصرة إلى أن قتل عثمان، فلمًا سمع بمقتله نهب ما في بيت المال وسار إلى مكة ، فوافى بها طلحة والزبير وعائشة فانضم إليهم ، وأمد المتمردين بالأموال ، وكان من عزمهم أن يتوجّهوا إلى </w:t>
      </w:r>
      <w:bookmarkStart w:id="495" w:name="pg16314_209929"/>
    </w:p>
    <w:p>
      <w:pPr>
        <w:pStyle w:val="BookText"/>
        <w:rPr/>
      </w:pPr>
      <w:bookmarkEnd w:id="495"/>
      <w:r>
        <w:rPr>
          <w:rFonts w:ascii="Amiri" w:hAnsi="Amiri" w:eastAsia="Amiri" w:cs="Amiri"/>
          <w:color w:val="111111"/>
          <w:sz w:val="28"/>
          <w:sz w:val="28"/>
          <w:szCs w:val="28"/>
          <w:rtl w:val="true"/>
          <w:lang w:bidi="ar-SA"/>
        </w:rPr>
        <w:t xml:space="preserve">الشام ، إلا أنه صرفهم عنه ، وأشار عليهم بالمسير إلى البصرة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5903854_1280447820"/>
      <w:bookmarkStart w:id="497" w:name="_Toc181"/>
      <w:bookmarkEnd w:id="496"/>
      <w:r>
        <w:rPr/>
        <w:t>4</w:t>
      </w:r>
      <w:r>
        <w:rPr>
          <w:rtl w:val="true"/>
        </w:rPr>
        <w:t xml:space="preserve"> - </w:t>
      </w:r>
      <w:r>
        <w:rPr>
          <w:rtl w:val="true"/>
        </w:rPr>
        <w:t>معاوية بن أبي سفيان</w:t>
      </w:r>
      <w:bookmarkEnd w:id="497"/>
    </w:p>
    <w:p>
      <w:pPr>
        <w:pStyle w:val="BookText"/>
        <w:rPr/>
      </w:pPr>
      <w:r>
        <w:rPr>
          <w:rFonts w:ascii="Amiri" w:hAnsi="Amiri" w:eastAsia="Amiri" w:cs="Amiri"/>
          <w:color w:val="111111"/>
          <w:sz w:val="28"/>
          <w:sz w:val="28"/>
          <w:szCs w:val="28"/>
          <w:rtl w:val="true"/>
          <w:lang w:bidi="ar-SA"/>
        </w:rPr>
        <w:t xml:space="preserve">معاوية بن أبي سفيان أكثر ولاة عثمان حظاً، وأعظمهم نفوذاً ، وأسبقهم إمرة ، كما أنّ شعبه من أكثر الشعوب طاعة وإخلاصاً له ، قد أحبه وأحبهم ، وقد منحه عمر الإمارة ، وحباه الولاية ، وأيده بجميع ألوان التأييد ، فرفع شأنه، وأعلا قدره ، فكان في كلّ سنة يحاسب عماله ، ويشاطرهم أموالهم وإن اكتسبوها بالتجارة أو ربحوها بسائر الوجوه المشروعة، سوى معاوية ، فإنّه لم يحاسبه ، ولم يشاطره ، ولم يتفقد أموره ، وإنّما كان يضفي عليه المديح والثناء ، ويبالغ في تسديده والاعتذار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فكانوا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يلبس الديباج والحرير وهو لباس محرّم في الإسلام، وإنه يسرف ويبذخ وهو مجافٍ للنظم الإدارية التي جاء بها الإسلام ، فإنّها تلزم الولاة بالاقتصاد وعدم البسط في العيش من أموال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يقولون لعمر ذلك فيعتذر عنه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كسرى العرب ، ولو فرضنا إنّه كان كذلك ، فهل يباح له أن يلبس المحرّم ، ويسرف في أموال المسلمين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يكتف بهذا المد والتأييد ، فقد نفخ فيه روح الطموح ، وفتح له باب الأمل بالخلافة ، فقد قال لأعضاء الشورى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تحاسدتم وتقاعدتم وتدابرتم وتباغضتم غلبكم على هذا معاوية بن أبي سفيان ، وكان إذ ذاك أميراً على الشام</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دفعه ذلك إلى الاتجاه للخلافة ، واتخاذ جميع الوسائل للظفر بالحكم ، وإعلانه للتمرّد على حكومة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ومناجزته له ، كما سنذكر </w:t>
      </w:r>
    </w:p>
    <w:p>
      <w:pPr>
        <w:pStyle w:val="BookText"/>
        <w:rPr/>
      </w:pPr>
      <w:r>
        <w:rPr>
          <w:rFonts w:ascii="Amiri" w:hAnsi="Amiri" w:eastAsia="Amiri" w:cs="Amiri"/>
          <w:color w:val="111111"/>
          <w:sz w:val="28"/>
          <w:sz w:val="28"/>
          <w:szCs w:val="28"/>
          <w:rtl w:val="true"/>
          <w:lang w:bidi="ar-SA"/>
        </w:rPr>
        <w:t>ذلك بالتفصيل في فصول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ظل معاوية والياً على الشام والأردن طيلة خلافة عمر يتصرّف حيثما شاء ، قد استأثر بالأموال فشرى بها الضمائر ، وأحاط نفسه بالأتباع لا رقيب عليه ، ولم توجّه له أي مسؤولية ، وإنّما يرى التسديد والمديح والرضا بما يعمل ، وبعد وفاة عمر أقرّه عثمان على عمله ، وزاد في سلطانه ، فضم إليه فلسطين بعد موت عاملها عبدالرحمن بن علقمة الكناني ، كما ضم إليه حمص بعد أن استعفاه عاملها عمير بن سعد الأنصاري، وبذلك خلصت له أرض الشام كلّها، وأصبح من أعظم الولاة قوة ، ومن أكثرهم نفوذاً، وأصبح قطره من أهم الأقطار الإسلامية وأمنعها ، وأكثرها هدوءاً واستقراراً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شبهة فيه أنّ عثمان قد زاد في نفوذه ، ووسّع رقعة سلطانه ، ومهّد له نقل الخلافة الإسلامية إلى آل أبي سفيان ، وقد صرّح بذلك الدكتور طه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من شك في أن عثمان هو الذي مهد لمعاوية ما أتيح له من نقل الخلافة ذات يوم إلى آل أبي سفيان ، وتثبيتها في بني أمية ، فعثمان هو الذي وسّع على معاوية في الولاية فضم إليه فلسطين وحمص ، وأنشأ له وحدة شامية بعيدة الأرجاء ، وجمع له قيادة الأجناد الأربعة ، فكانت جيوشه أقوى جيوش المسلمين ، ثمّ مدّله في الولاية أثناء خلافته كلّها كما فعل عمر ، وأطلق يده في أمور الشام أكثر ممّا أطلقها عمر ، فلما كانت الفتنة فإذا هو أبعد الأمراء بالولاية عهداً وأقواهم جنداً وأملكهم لقلب رعيته</w:t>
      </w:r>
      <w:r>
        <w:rPr>
          <w:rFonts w:eastAsia="Amiri" w:cs="Amiri" w:ascii="Amiri" w:hAnsi="Amiri"/>
          <w:color w:val="111111"/>
          <w:sz w:val="28"/>
          <w:szCs w:val="28"/>
          <w:rtl w:val="true"/>
          <w:lang w:bidi="ar-SA"/>
        </w:rPr>
        <w:t>»</w:t>
      </w:r>
      <w:r>
        <w:rPr>
          <w:rStyle w:val="FootnoteAnchor"/>
          <w:rtl w:val="true"/>
        </w:rPr>
        <w:footnoteReference w:id="62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عثمان قد عبد له الطريق، وأتاح له الفرصة لمنازعة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ومحاربته ، وارتكابه لفظائع المنكرات والموبقات ، وقتله صلحاء المسلمين وثفاتهم ، كحجر بن عدي وإخوانه المؤمنين ، وغير ذلك من المآثم والجرائم </w:t>
      </w:r>
      <w:r>
        <w:rPr>
          <w:rFonts w:eastAsia="Amiri" w:cs="Amiri" w:ascii="Amiri" w:hAnsi="Amiri"/>
          <w:color w:val="111111"/>
          <w:sz w:val="28"/>
          <w:szCs w:val="28"/>
          <w:rtl w:val="true"/>
          <w:lang w:bidi="ar-SA"/>
        </w:rPr>
        <w:t xml:space="preserve">. </w:t>
      </w:r>
      <w:bookmarkStart w:id="498" w:name="pg16314_209931"/>
    </w:p>
    <w:p>
      <w:pPr>
        <w:pStyle w:val="Heading4"/>
        <w:numPr>
          <w:ilvl w:val="3"/>
          <w:numId w:val="1"/>
        </w:numPr>
        <w:rPr/>
      </w:pPr>
      <w:bookmarkStart w:id="499" w:name="__RefHeading___Toc5903856_1280447820"/>
      <w:bookmarkStart w:id="500" w:name="_Toc182"/>
      <w:bookmarkEnd w:id="498"/>
      <w:bookmarkEnd w:id="499"/>
      <w:r>
        <w:rPr/>
        <w:t>5</w:t>
      </w:r>
      <w:r>
        <w:rPr>
          <w:rtl w:val="true"/>
        </w:rPr>
        <w:t xml:space="preserve"> - </w:t>
      </w:r>
      <w:r>
        <w:rPr>
          <w:rtl w:val="true"/>
        </w:rPr>
        <w:t>عبدالله بن سعد</w:t>
      </w:r>
      <w:bookmarkEnd w:id="500"/>
    </w:p>
    <w:p>
      <w:pPr>
        <w:pStyle w:val="BookText"/>
        <w:rPr/>
      </w:pPr>
      <w:r>
        <w:rPr>
          <w:rFonts w:ascii="Amiri" w:hAnsi="Amiri" w:eastAsia="Amiri" w:cs="Amiri"/>
          <w:color w:val="111111"/>
          <w:sz w:val="28"/>
          <w:sz w:val="28"/>
          <w:szCs w:val="28"/>
          <w:rtl w:val="true"/>
          <w:lang w:bidi="ar-SA"/>
        </w:rPr>
        <w:t>وحبا عثمان أخاه من الرضاعة عبد الله بن سعد بن أبي سرح ولاية مصر ، ومنحه إمارة هذا القطر العظيم ، فجعل بيده أمر صلاته وخراجه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وقبل ذلك منحه الأموال الطائلة ، ووهبه خمس غنائم إفريقيا ، ولم يكن خليقاً بذلك كلّه ، لأنّ له تاريخاً أسوداً حافلاً بالآثام والموبقات، فقد ارتد مشركاً بعد إسلامه ، وصار إلى قريش بمكة يسخر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أصرفه حيث أريد ، وأهدر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 يوم الفتح وإن وجد متعلقاً بأستار الكعبة ، ففر إلى عثمان ، واستجار به فغيّبه ، وبعد ما اطمأنّ أهل مكة أتى به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فصمت طويلاً، ثم آمنه وعفا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انصرف عثمان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صَمَتُ إِلَّا لِيَقُومَ إِلَيْهِ بَعْضُكُمْ لِيَضْرِبَ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أومأت إلى يا 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لَا يَنْبَغِي أَنْ تَكونَ لَهُ خَائِنَةُ الْأَعْيُنِ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ونزل القرآن الكريم بكفره وذمّه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افْتَرَى عَلَى اللهِ كَذِباً أَوْ قَالَ أُوحِيَ إِلَيَّ وَلَمْ يُوحَ إِلَيْهِ شَيْءٌ وَمَن قَالَ سَأُنْزِلُ مِثْلَ مَا أَنْزَلَ اللَّهُ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وأجمع المفسرون أنه هو المعني بهذه الآية ، وسبب ذلك أنه لما نزلت الآية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خَلَقْنَا الْإِنسَانَ مِن سُلَالَةٍ مِن طِينٍ</w:t>
      </w:r>
      <w:r>
        <w:rPr>
          <w:rStyle w:val="FootnoteAnchor"/>
          <w:rtl w:val="true"/>
        </w:rPr>
        <w:footnoteReference w:id="632"/>
      </w:r>
      <w:r>
        <w:rPr>
          <w:rFonts w:ascii="Amiri" w:hAnsi="Amiri" w:eastAsia="Amiri" w:cs="Amiri"/>
          <w:color w:val="111111"/>
          <w:sz w:val="28"/>
          <w:sz w:val="28"/>
          <w:szCs w:val="28"/>
          <w:rtl w:val="true"/>
          <w:lang w:bidi="ar-SA"/>
        </w:rPr>
        <w:t xml:space="preserve">دعاه النبي فأملاها عليه ، فلما انتهى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w:t>
      </w:r>
      <w:r>
        <w:rPr>
          <w:rStyle w:val="FootnoteAnchor"/>
          <w:rtl w:val="true"/>
        </w:rPr>
        <w:footnoteReference w:id="633"/>
      </w:r>
      <w:r>
        <w:rPr>
          <w:rFonts w:ascii="Amiri" w:hAnsi="Amiri" w:eastAsia="Amiri" w:cs="Amiri"/>
          <w:color w:val="111111"/>
          <w:sz w:val="28"/>
          <w:sz w:val="28"/>
          <w:szCs w:val="28"/>
          <w:rtl w:val="true"/>
          <w:lang w:bidi="ar-SA"/>
        </w:rPr>
        <w:t xml:space="preserve">عجب عبدالله في تفصيل خلق </w:t>
      </w:r>
    </w:p>
    <w:p>
      <w:pPr>
        <w:pStyle w:val="BookText"/>
        <w:rPr/>
      </w:pPr>
      <w:r>
        <w:rPr>
          <w:rFonts w:ascii="Amiri" w:hAnsi="Amiri" w:eastAsia="Amiri" w:cs="Amiri"/>
          <w:color w:val="111111"/>
          <w:sz w:val="28"/>
          <w:sz w:val="28"/>
          <w:szCs w:val="28"/>
          <w:rtl w:val="true"/>
          <w:lang w:bidi="ar-SA"/>
        </w:rPr>
        <w:t xml:space="preserve">الإنسان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الله أحسن الخالقين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أنْزِلَتْ عَلَيَّ ، فشك عبد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كان محمد صادقاً لقد أوحي إليَّ كما يوحى إليه ، وإن كان كاذباً لقد قلت كما قال ، فارتد عن الإسلام ولحق بالمشركين</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أمثل هذا المرتدّ الذي سخر بالنبي ورجع عن حضيرة الإسلام يكون والياً على المسلمين وتسلّم له قيادتهم ، ويكون مؤتمناً على أموالهم ودمائهم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ذلك والله هو الرزء القاصم الذي يذيب لفائف القلوب ، وتذوب النفوس من هوله أسى وحسرات ، أتعطى إمارة المسلمين ، وتمنح أقطارهم وأمصارهم إلى أعداء الإسلام وخصومه الذين لم يألوا جهداً في البغي على الإسلام والكيد له ، فإنّا لله وإنا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فقد مكث الرجل والياً على مصر سنين ، وكلّف المصريين فوق ما يطيقون ، وساسهم سياسة عنف وجور ، وأظهر الكبرياء والغطرسة ، فضجر الناس منه ، وسئموا حكمه ، فخف أخيارهم يشكونه إلى عثمان ، فبعث إليه رسالة يتهدده فيها ويتوعده بالعزل إن لم يتب إلى الرشاد ، ولكنه أبى أن ينزع عمّا نهاه ، ونكل بمن شكاه إلى عثمان حتى قتله ، فخرج سبعمائة رجل من مصر إلى يثرب فنزلوا ا الجامع ، وشكوا إلى أصحاب النبي ما صنع بهم ابن أبي سرح ، فانبرى طلحة إلى عثمان فكلمه بكلام شديد، وأرسلت إليه عائشة أن ينصف القوم من عاملهم ، ودخل عليه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يَسْأَلُكَ الْقَوْمُ رَجُلاً مَكَانَ رَجُلٍ ، وَقَدِ ادَّعَوا قِبَلَهُ دَماً ، فاعْزِلْهُ وَاقْضِ بَيْنَهُم ، فَإِنْ وَجَبَ عَلَيْهِ حَقٌّ فَأَنْصِفْهُمْ مِنْهُ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فاستجاب لذلك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اختاروا رجلاً أوليه عليكم مكانه ، فأشار الناس عليه بمحمد بن أبي بكر ، فكتب عهده إلى مصر ، ووجه معه عدة من المهاجرين </w:t>
      </w:r>
      <w:bookmarkStart w:id="501" w:name="pg16314_209933"/>
    </w:p>
    <w:p>
      <w:pPr>
        <w:pStyle w:val="BookText"/>
        <w:rPr/>
      </w:pPr>
      <w:bookmarkEnd w:id="501"/>
      <w:r>
        <w:rPr>
          <w:rFonts w:ascii="Amiri" w:hAnsi="Amiri" w:eastAsia="Amiri" w:cs="Amiri"/>
          <w:color w:val="111111"/>
          <w:sz w:val="28"/>
          <w:sz w:val="28"/>
          <w:szCs w:val="28"/>
          <w:rtl w:val="true"/>
          <w:lang w:bidi="ar-SA"/>
        </w:rPr>
        <w:t>والأنصار ينظرون فيما بينهم وبين ابن أبي سرح</w:t>
      </w:r>
      <w:r>
        <w:rPr>
          <w:rStyle w:val="FootnoteAnchor"/>
          <w:rtl w:val="true"/>
        </w:rPr>
        <w:footnoteReference w:id="635"/>
      </w:r>
      <w:r>
        <w:rPr>
          <w:rFonts w:ascii="Amiri" w:hAnsi="Amiri" w:eastAsia="Amiri" w:cs="Amiri"/>
          <w:color w:val="111111"/>
          <w:sz w:val="28"/>
          <w:sz w:val="28"/>
          <w:szCs w:val="28"/>
          <w:rtl w:val="true"/>
          <w:lang w:bidi="ar-SA"/>
        </w:rPr>
        <w:t xml:space="preserve">ونزحوا عن يثرب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بلغوا إلى المحلّ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بقادم من المدينة تأملوه فإذا هو ورش غلام عثمان ، فتفحصوا عن حاله وإذا يحمل رسالة إلى ابن أبي سرح يأمره بالتنكيل بالقوم ، تأمّلوا الكتاب فإذا هو بخط مروان ، فرجعوا إلى يثرب ، وصمموا على خلع عثمان أو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عثمان قد سعى لحتفه بظلفه ، وجرّ البلاء لنفسه الحتفه بظلفه ، وجرّ البلاء لنفسه ، وعرّض الأمّة للخطوب والويلات في سبيل أسرته ، وتدعيم كيانها ، ولو أنه استجاب لرأي الإمام والناصحين له فأقصى بني أمية عن مراكز الحكم لكان بمنجاة عن تلك الثورة التي أودت بحياته وفتحت باب الفتن بين المسلمين ، وفرقت كلمتهم وجعلتهم أحزاباًكُلُّ حِزْبٍ بِمَا لَدَيْهِمْ فَرِحُونَ</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ينتهي بنا الحديث عن بعض عماله وولاته الذين ما استعملهم إلا إثرة ومحاباة </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5903858_1280447820"/>
      <w:bookmarkStart w:id="503" w:name="_Toc183"/>
      <w:bookmarkEnd w:id="502"/>
      <w:r>
        <w:rPr>
          <w:rtl w:val="true"/>
        </w:rPr>
        <w:t>تنكيله بالصحابة</w:t>
      </w:r>
      <w:bookmarkEnd w:id="503"/>
    </w:p>
    <w:p>
      <w:pPr>
        <w:pStyle w:val="Heading4"/>
        <w:numPr>
          <w:ilvl w:val="3"/>
          <w:numId w:val="1"/>
        </w:numPr>
        <w:rPr/>
      </w:pPr>
      <w:bookmarkStart w:id="504" w:name="__RefHeading___Toc5903860_1280447820"/>
      <w:bookmarkStart w:id="505" w:name="_Toc184"/>
      <w:bookmarkEnd w:id="504"/>
      <w:r>
        <w:rPr>
          <w:rtl w:val="true"/>
        </w:rPr>
        <w:t>اشارة</w:t>
      </w:r>
      <w:bookmarkEnd w:id="50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ونكل عثمان بخيار المسلمين وثقاتهم من الذين أبلوا في الإسلام بلاءاً حسناً ، و ساهموا في بنائه ، لأنّهم عابوا عليه سياسته ، وطلبوا منه أن يسير على المحجة البيضاء ، ويهتدي بسنّة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ويقتفي أثره ، فلم يستجب لإرشادهم ، ولم يثب لنصحهم ، فشدّدوا عليه في المعارضة والنكير ، فصبّ عليهم جام غضبه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وبالغ في اضطهادهم وإرهاقهم ، وهم كما يلي </w:t>
      </w:r>
      <w:r>
        <w:rPr>
          <w:rFonts w:eastAsia="IRNazanin" w:cs="IRNazanin"/>
          <w:color w:val="111111"/>
          <w:sz w:val="28"/>
          <w:szCs w:val="28"/>
          <w:rtl w:val="true"/>
          <w:lang w:bidi="fa-IR"/>
        </w:rPr>
        <w:t xml:space="preserve">: </w:t>
      </w:r>
      <w:bookmarkStart w:id="506" w:name="pg16314_209934"/>
    </w:p>
    <w:p>
      <w:pPr>
        <w:pStyle w:val="Heading4"/>
        <w:numPr>
          <w:ilvl w:val="3"/>
          <w:numId w:val="1"/>
        </w:numPr>
        <w:rPr/>
      </w:pPr>
      <w:bookmarkStart w:id="507" w:name="__RefHeading___Toc5903862_1280447820"/>
      <w:bookmarkStart w:id="508" w:name="_Toc185"/>
      <w:bookmarkEnd w:id="506"/>
      <w:bookmarkEnd w:id="507"/>
      <w:r>
        <w:rPr/>
        <w:t>1</w:t>
      </w:r>
      <w:r>
        <w:rPr>
          <w:rtl w:val="true"/>
        </w:rPr>
        <w:t xml:space="preserve"> - </w:t>
      </w:r>
      <w:r>
        <w:rPr>
          <w:rtl w:val="true"/>
        </w:rPr>
        <w:t>عبدالله بن مسعود</w:t>
      </w:r>
      <w:bookmarkEnd w:id="508"/>
    </w:p>
    <w:p>
      <w:pPr>
        <w:pStyle w:val="BookText"/>
        <w:rPr/>
      </w:pPr>
      <w:r>
        <w:rPr>
          <w:rFonts w:ascii="Amiri" w:hAnsi="Amiri" w:eastAsia="Amiri" w:cs="Amiri"/>
          <w:color w:val="111111"/>
          <w:sz w:val="28"/>
          <w:sz w:val="28"/>
          <w:szCs w:val="28"/>
          <w:rtl w:val="true"/>
          <w:lang w:bidi="ar-SA"/>
        </w:rPr>
        <w:t>عبد الله بن مسعود من الشخصيات الإسلامية الفذة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سَرَّهُ أَنْ يَقْرَأَ الْقُرْآنَ غَضَاً أَوْ رَطِبا كَما أُنْزِلَ فَلْيَقْرَأَهُ عَلَى قِراءَةِ ابْن أُمَّ عَبْدِ</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وأثنى عليه قوم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فيهِ مِثْلَ ما قالوا </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أيضاً ممن نزلت فيهم الآية</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تَطْرُدِ الَّذِينَ يَدْعُونَ رَبَّهُم بِالْغَدَاةِ وَالْعَشِيِّ يُرِيدُونَ وَجْهَهُ مَا عَلَيْكَ مِن حِسَابِهِم مِن شَيْءٍ وَمَا مِن حِسَابِكَ عَلَيْهِمْ مِن شَيْءٍ فَتَطْرُدَهُمْ فَتَكُونَ مِنَ الظَّالِمِينَ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عبدالله بن مسعود من أقطاب المسلمين في هديه ، سيره عمر في عهده إلى الكوفة مع عمّار بن ياسر ، وكتب لأهل الكوفة كتاباً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قد بعثت عمّار بن ياسر أميراً ، وعبد الله بن مسعود معلماً ووزيراً ، وهما من النجباء من أصحاب رسول الله ، من أهل بدر ، فاقتدوا بهما ، وأطيعوا واسمعوا قولهما، وقد آثرتكم بعبد الله على نفسي</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وبقي ابن مسعود في الكوفة طيلة خلافة عمر، وهو يفقه المسلمين في دينهم، ويعلّمهم كتاب الله ، ويغذيهم بمعارف الإسلام وهديه ، ويرشدهم إلى سواء السبيل ، وكان في نفس الوقت خازناً لبيت المال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آل الأمر إلى عثمان وبعث الوليد والياً على الكوفة جرت بينه وبين الوليد </w:t>
      </w:r>
    </w:p>
    <w:p>
      <w:pPr>
        <w:pStyle w:val="BookText"/>
        <w:rPr/>
      </w:pPr>
      <w:r>
        <w:rPr>
          <w:rFonts w:ascii="Amiri" w:hAnsi="Amiri" w:eastAsia="Amiri" w:cs="Amiri"/>
          <w:color w:val="111111"/>
          <w:sz w:val="28"/>
          <w:sz w:val="28"/>
          <w:szCs w:val="28"/>
          <w:rtl w:val="true"/>
          <w:lang w:bidi="ar-SA"/>
        </w:rPr>
        <w:t xml:space="preserve">مشادة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ذكرناها عند البحث عن إمارة الوليد 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أوجبت أن يستقيل من منصبه ، وبقى في الكوفة وقتاً ثم غادرها ، فشيّعه الكوفيون وحزنوا على فراقه ، وقالوا له عند وداعه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 خيراً ، فلقد علمت ،جاهلنا ، وثبت عالمنا ، وأقرأتنا القرآن ، وفقهتنا في الدين، فيعم أخو الإسلام أنت ، ونعم الخليل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ودّعوه وانصرفوا ، وواصل ابن مسعود المسير حتى انتهى إلى يثرب ، وكان عثمان على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يخطب ، فلما رآه قال للمسلمين وأشار إلى ابن مسعود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إنّه قدمت عليكم دويبة سوء ، من يمشي على طعامه يقيء ويسلح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أيشتم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الكلام المرّ، ويقابل بمثل هذه الجفوة من أجل الوليد الذي خان الله ورسوله ، ونهب أموال المسلمين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عليه ابن مسعود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كذلك ، ولكنّي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ويوم بيعة الرضوان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أثار كلام عثمان حفائظ النفوس ، فاندلعت عائشة تعلن إنكارها وسخطها عليه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عثمان ، أتقول هذا لصاحب رسول الله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وأمر عثمان جلاوزته فأخرجوا الصحابي العظيم من المسجد إخراجاً عنيفاً ، وقام إليه عبد الله بن زمعة فضرب به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احتمله يحموم غلام عثمان ورجلاه تختلفان على عنقه حتى ضرب به الأرض فدق ضلعه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وثار أمير المؤمنين ، فانبرى إلى عثمان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 أَتَفْعَلُ هذا بِصَاحِبِ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الْوَلِيدِ بْنِ عُقْبَةَ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بقول الوليد فعلت هذا ، ولكن وجهت زبيد بن الصلت الكندي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 عثمان حلال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أحلت عن زبيد على غير ثقة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وحمل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مسعود إلى منزله ، فقام برعايته حتى أبل من مرضه ، فقاطعه عثمان وهجره ، ولم يأذن له في الخروج من يثرب كما قطع عطاءه ، ومرض ابن مسعود مرضه الذي توفّي فيه ، فدخل عليه عثمان عائداً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تشتكي ؟ ذنوبي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تشتهي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رحمة ربي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أدعو لك طبيباً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الطبيب أمرضني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آمر لك بعطائك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منعتنيه وأنا محتاج إليه ، وتعطينيه وأنا مستغن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يكون لولدك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رزقهم على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استغفر لي يا أبا عبدالرحمن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أسأل الله أن يأخذ لي منك بحقي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عثمان ولم يظفر برضائه ، ولما ثقل حاله أوصى أن لا يصلى عليه عثمان ، وأن يصلّي عليه صاحبه عمار بن ياسر ، ولما انتقل إلى دار الحق قامت الصفوة من أصحابه بأمره فدفنوه بالبقيع ، ولم يخبروا عثمان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علم 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سبقتموني ، فردّ عليه الطيب ابن الطيب عمّار بن ياسر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أوصى أن لا تصلي عليه </w:t>
      </w:r>
      <w:r>
        <w:rPr>
          <w:rFonts w:eastAsia="Amiri" w:cs="Amiri" w:ascii="Amiri" w:hAnsi="Amiri"/>
          <w:color w:val="111111"/>
          <w:sz w:val="28"/>
          <w:szCs w:val="28"/>
          <w:rtl w:val="true"/>
          <w:lang w:bidi="ar-SA"/>
        </w:rPr>
        <w:t xml:space="preserve">. </w:t>
      </w:r>
      <w:bookmarkStart w:id="509" w:name="pg16314_209937"/>
    </w:p>
    <w:p>
      <w:pPr>
        <w:pStyle w:val="BookText"/>
        <w:rPr/>
      </w:pPr>
      <w:bookmarkEnd w:id="509"/>
      <w:r>
        <w:rPr>
          <w:rFonts w:ascii="Amiri" w:hAnsi="Amiri" w:eastAsia="Amiri" w:cs="Amiri"/>
          <w:color w:val="111111"/>
          <w:sz w:val="28"/>
          <w:sz w:val="28"/>
          <w:szCs w:val="28"/>
          <w:rtl w:val="true"/>
          <w:lang w:bidi="ar-SA"/>
        </w:rPr>
        <w:t xml:space="preserve">وقال 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لأَعْرِفَنَّكَ بَعدَ المَوتِ تَنْدُبُني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حَياتِيَ ما زَوَّدتَني زادي</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صبّ عثمان جام غضبه على ابن مسعود ، فأهانه وحقره وجفاه وقطع عطاءه ، وأوعز إلى شرطته بضربه ، وفرض عليه الإقامة الجبرية في يثرب ، ولم يرع شبهه بالنبي في هديه وسمته ، وما له من عظيم الجهاد ، وحسن البلاء في الإسلام لقد نقم منه عثمان لأنه أنكر عليه منحه للوليد أموال المسلمين وهو خازن لها ، ولم يجد أي مبرّر لهذا التلاعب في ميزانية الدولة ، فراح بوحي من دينه وعقيدته ينكر عليه ويشجب تصرفاته </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5903864_1280447820"/>
      <w:bookmarkStart w:id="511" w:name="_Toc186"/>
      <w:bookmarkEnd w:id="510"/>
      <w:r>
        <w:rPr/>
        <w:t>2</w:t>
      </w:r>
      <w:r>
        <w:rPr>
          <w:rtl w:val="true"/>
        </w:rPr>
        <w:t xml:space="preserve"> - </w:t>
      </w:r>
      <w:r>
        <w:rPr>
          <w:rtl w:val="true"/>
        </w:rPr>
        <w:t>أبو ذرّ</w:t>
      </w:r>
      <w:bookmarkEnd w:id="511"/>
    </w:p>
    <w:p>
      <w:pPr>
        <w:pStyle w:val="Heading5"/>
        <w:numPr>
          <w:ilvl w:val="4"/>
          <w:numId w:val="1"/>
        </w:numPr>
        <w:rPr/>
      </w:pPr>
      <w:bookmarkStart w:id="512" w:name="__RefHeading___Toc5903866_1280447820"/>
      <w:bookmarkStart w:id="513" w:name="_Toc187"/>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وأبو ذر أعظم شخصيّة عرفها التاريخ الإسلامي ، فقد تجسدت فيه جميع طاقات الإسلام وعناصره ومقوماته ، ووعى حقيقة الإسلام ، وتغذى بجوهره وواقعه ، وهو أقدم من سبق إلى اعتناقه والإيمان به</w:t>
      </w:r>
      <w:r>
        <w:rPr>
          <w:rStyle w:val="FootnoteAnchor"/>
          <w:rtl w:val="true"/>
        </w:rPr>
        <w:footnoteReference w:id="643"/>
      </w:r>
      <w:r>
        <w:rPr>
          <w:rFonts w:ascii="Amiri" w:hAnsi="Amiri" w:eastAsia="Amiri" w:cs="Amiri"/>
          <w:color w:val="111111"/>
          <w:sz w:val="28"/>
          <w:sz w:val="28"/>
          <w:szCs w:val="28"/>
          <w:rtl w:val="true"/>
          <w:lang w:bidi="ar-SA"/>
        </w:rPr>
        <w:t>، وجهر بالشهادتين أمام قريش ، فانبرت إليه عتاتهم فأوجعوه ضرباً ، وألهبوا جسمه بالسياط حتى كاد أن يتلف</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يثنه ذلك ، فقد انطلق كالمارد الجبار يدعو قومه إلى الإسلام ، وهجر الأوثان ، وكان من أبرز الصحابة في علمه وورعه وتقواه وزهده وتحرّجه في الدين ، وقد أثر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أَظَلَّتِ الخَضْراءُ ، وَلَا أَقَلَّتِ الْغَبْراءُ عَلى ذِي لَهْجَةٍ أَصْدَقِ مِنْ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زُهْدِ عِيسَى بْنِ مَرْيَمَ فَلْيَنْظُرْ إِلى أَبي ذَرَّ</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لقد كان أزهد الناس في الدنيا ، وأقلّهم احتفاءً بمنافعها ، وأشدّهم خوفاً من الله وانصرافاً عن أباطيل الحياة ،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يأتمنه حين لا يأتمن أحداً ، ويسرّ إليه حين لا يسرّ إلى أحد</w:t>
      </w:r>
      <w:r>
        <w:rPr>
          <w:rStyle w:val="FootnoteAnchor"/>
          <w:rtl w:val="true"/>
        </w:rPr>
        <w:footnoteReference w:id="646"/>
      </w:r>
      <w:r>
        <w:rPr>
          <w:rFonts w:ascii="Amiri" w:hAnsi="Amiri" w:eastAsia="Amiri" w:cs="Amiri"/>
          <w:color w:val="111111"/>
          <w:sz w:val="28"/>
          <w:sz w:val="28"/>
          <w:szCs w:val="28"/>
          <w:rtl w:val="true"/>
          <w:lang w:bidi="ar-SA"/>
        </w:rPr>
        <w:t>، وهو أحد الثلاثة الذين أحبهم الله ، وأمر نبيه بحبّهم</w:t>
      </w:r>
      <w:r>
        <w:rPr>
          <w:rStyle w:val="FootnoteAnchor"/>
          <w:rtl w:val="true"/>
        </w:rPr>
        <w:footnoteReference w:id="647"/>
      </w:r>
      <w:r>
        <w:rPr>
          <w:rFonts w:ascii="Amiri" w:hAnsi="Amiri" w:eastAsia="Amiri" w:cs="Amiri"/>
          <w:color w:val="111111"/>
          <w:sz w:val="28"/>
          <w:sz w:val="28"/>
          <w:szCs w:val="28"/>
          <w:rtl w:val="true"/>
          <w:lang w:bidi="ar-SA"/>
        </w:rPr>
        <w:t>كما أنه أحد الثلاثة الذين تشتاق لهم الجنّة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حدثت الفتن، واستأثر عثمان مع بني أمية بأموال المسلمين ، فكنزوا لأنفسهم ، وأكثروا من شراء الضياع وبناء القصور، وقف أبو ذر عملاق الأمّة الإسلاميّة فأخذ يندّد ويهدّد عثمان ، ويدعو المسلمين إلى الثورة وقلب الحكم ، وإعادة النظام الإسلامي الحافل بكل مقومات النهوض والارتقاء ، وتطبيق سياسته البناءة على واقع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صيحة أبي ذرّ كانت صيحة رجل يقظ وعى الإسلام ، ووقف على أهدافه ، وأحاط بواقعه ، فإنّه ليس من الإسلام في شيء أن تستغل أموال المسلمين وتمنح للوجوه والأعيان ، فيمعنون في التلذذ والإسراف ، وقد أخذ الفقر بخناق المسلمين وعمّت في بلادهم المجاعة والفاقة والبطالة ، فأنكر أبو ذر ذلك ، واندفع بوحي من عقيدته إلى تلك الصيحة التي دوّخت عثمان وأنكرها المستغلون من أتباعه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السيد قطب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صيحة أبي ذر كانت دفعة من دفعات الروح الإسلامي أنكرها الذين فسدت قلوبهم ولا يزال ينكرها أمثالهم من مطايا الاستغلال في هذه الأيام ، لقد كانت هذه الصيحة يقظة ضمير لم تخدّره الأطماع أمام تضخم فاحش في الثروات يفرّق الجماعة الإسلامية طبقات ، ويحطّم الأسس التي جاء هذا الدين ليقيمها</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bookmarkStart w:id="514" w:name="pg16314_209939"/>
    </w:p>
    <w:p>
      <w:pPr>
        <w:pStyle w:val="BookText"/>
        <w:rPr/>
      </w:pPr>
      <w:bookmarkEnd w:id="514"/>
      <w:r>
        <w:rPr>
          <w:rFonts w:ascii="Amiri" w:hAnsi="Amiri" w:eastAsia="Amiri" w:cs="Amiri"/>
          <w:color w:val="111111"/>
          <w:sz w:val="28"/>
          <w:sz w:val="28"/>
          <w:szCs w:val="28"/>
          <w:rtl w:val="true"/>
          <w:lang w:bidi="ar-SA"/>
        </w:rPr>
        <w:t xml:space="preserve">وانطلق أبو ذر يوالي إنكاره ، ومعارضته للحكم القائم لا يعبأ به ، ولا يبالي بشدّة إرهابه وقسوته ، فكان يقف على أولئك الذين منحهم عثمان هباته فيتلو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يَكْذِرُونَ الذَّهَبَ وَالْفِضَّةَ وَلَا يُنفِقُونَهَا فِي سَبِيلِ اللهِ فَبَشِّرْهُمْ بِعَذَابٍ أليم</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ورفع ذلك مروان بن الحكم إلى عثمان ، فأرسل إليه ينهاه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أينهاني عثمان عن قراءة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لأن أرضي الله بسخط عثمان أحبّ إليَّ وخير لي من أن أسخط الله برضاه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فالتاع عثمان من ذلك ، ولكنه كظم غيظه ، وقد أعياه أمر أبي ذر وضاق به ذرعاً </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5903868_1280447820"/>
      <w:bookmarkStart w:id="516" w:name="_Toc188"/>
      <w:bookmarkEnd w:id="515"/>
      <w:r>
        <w:rPr>
          <w:rtl w:val="true"/>
        </w:rPr>
        <w:t>نفيه إلى الشام</w:t>
      </w:r>
      <w:bookmarkEnd w:id="516"/>
    </w:p>
    <w:p>
      <w:pPr>
        <w:pStyle w:val="BookText"/>
        <w:rPr/>
      </w:pPr>
      <w:r>
        <w:rPr>
          <w:rFonts w:ascii="IRNazanin" w:hAnsi="IRNazanin" w:eastAsia="IRNazanin"/>
          <w:color w:val="111111"/>
          <w:sz w:val="28"/>
          <w:sz w:val="28"/>
          <w:szCs w:val="28"/>
          <w:rtl w:val="true"/>
          <w:lang w:bidi="fa-IR"/>
        </w:rPr>
        <w:t>واستمر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أداء رسالته الإصلاحية ، لم يصانع ولم يحاب ، وإنّما يبغي الحقِّ ويلتمس وجه الله ورضاه ، وقد وجد عليه عثمان وأمر بنفيه إلى الشام ، 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السبب في ذلك هو أن عثمان سأل حضار مجلسه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 أن يأخذ من المال ، فإذا أيسر قضى ؟</w:t>
      </w:r>
    </w:p>
    <w:p>
      <w:pPr>
        <w:pStyle w:val="BookText"/>
        <w:rPr/>
      </w:pPr>
      <w:r>
        <w:rPr>
          <w:rFonts w:ascii="Amiri" w:hAnsi="Amiri" w:eastAsia="Amiri" w:cs="Amiri"/>
          <w:color w:val="111111"/>
          <w:sz w:val="28"/>
          <w:sz w:val="28"/>
          <w:szCs w:val="28"/>
          <w:rtl w:val="true"/>
          <w:lang w:bidi="ar-SA"/>
        </w:rPr>
        <w:t xml:space="preserve">فانبرى كعب الأحبار فأجاب عن سؤاله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بذلك بأساً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أبو ذر كعب الأحبار يتدخل في أمور الدين وهو يهودي النزعة ، ويشكّ في إسلامه غضب من ذلك وردّ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اليهوديين ، أتعلمنا ديننا ؟</w:t>
      </w:r>
    </w:p>
    <w:p>
      <w:pPr>
        <w:pStyle w:val="BookText"/>
        <w:rPr/>
      </w:pPr>
      <w:r>
        <w:rPr>
          <w:rFonts w:ascii="Amiri" w:hAnsi="Amiri" w:eastAsia="Amiri" w:cs="Amiri"/>
          <w:color w:val="111111"/>
          <w:sz w:val="28"/>
          <w:sz w:val="28"/>
          <w:szCs w:val="28"/>
          <w:rtl w:val="true"/>
          <w:lang w:bidi="ar-SA"/>
        </w:rPr>
        <w:t xml:space="preserve">فثار عثمان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أذاك ، وأولعلك بأصحابي ؟ إلحق بمكتبك في الشام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أبو ذرّ إلى الشام ، فلما انتهى إليها ورأى منكرات معاوية وبدعه جعل ينكر على معاوية ويندّد بالسياسة الأموية ، ويذيع مساوئ عثمان ويُعد سيرته عن سيرة الرسول وسنّته ، وقد نقم من معاوية حينما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مال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مال المسلمين ، وأنكر عليه بناء الخضراء التي أنفق عليها الأموال الطائلة من بيت المال ، فكان يقول له يا معاوية ، إن كانت هذه الدار من مال الله فهي الخيانة ، وإن كانت من مالك فهذا الإسراف ؟</w:t>
      </w:r>
    </w:p>
    <w:p>
      <w:pPr>
        <w:pStyle w:val="BookText"/>
        <w:rPr/>
      </w:pPr>
      <w:r>
        <w:rPr>
          <w:rFonts w:ascii="Amiri" w:hAnsi="Amiri" w:eastAsia="Amiri" w:cs="Amiri"/>
          <w:color w:val="111111"/>
          <w:sz w:val="28"/>
          <w:sz w:val="28"/>
          <w:szCs w:val="28"/>
          <w:rtl w:val="true"/>
          <w:lang w:bidi="ar-SA"/>
        </w:rPr>
        <w:t xml:space="preserve">وأخذ يوقظ النفوس ، ويبعث روح الثورة على معاوية ، فكان يقول لأهل الشام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حدثت أعمال ما أعرفها ، والله ما هي في كتاب الله ولا في سنة نبيه ، والله إنّي لأرى حقاً يطفأ ، وباطلاً يحيى ، وصادقاً يكذب ، وإثرة بغير تقى ، وصالحاً مستأثراً عليه </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الناس يسمعون قوله ، ويؤمنون بحديثه ، وخاف معاوية من دعوة أبي ذر فكتب إلى عثمان يخبره بخطره على الشام ، فكتب عثمان إليه أن يرسله على أغلظ مركب وأوعره ، فأرسله معاوية مع جماعة لا يعرفون مكانته ، ولا يحترمون مقامه ، فساروا به ليلاً ونهاراً حتى تسلّخت بواطن أفخاذه وكاد أن يتلف ، ولما بلغ المدينة مضى في دعوته ، فكان ينكر على عثمان أشدّ الإنكار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الصبيان ، وتحمي الحمى</w:t>
      </w:r>
      <w:r>
        <w:rPr>
          <w:rStyle w:val="FootnoteAnchor"/>
          <w:rtl w:val="true"/>
        </w:rPr>
        <w:footnoteReference w:id="652"/>
      </w:r>
      <w:r>
        <w:rPr>
          <w:rFonts w:ascii="IRNazanin" w:hAnsi="IRNazanin" w:eastAsia="IRNazanin"/>
          <w:color w:val="111111"/>
          <w:sz w:val="28"/>
          <w:sz w:val="28"/>
          <w:szCs w:val="28"/>
          <w:rtl w:val="true"/>
          <w:lang w:bidi="fa-IR"/>
        </w:rPr>
        <w:t>، وتقرّب أولاد الطلقاء ؟</w:t>
      </w:r>
    </w:p>
    <w:p>
      <w:pPr>
        <w:pStyle w:val="BookText"/>
        <w:rPr/>
      </w:pPr>
      <w:r>
        <w:rPr>
          <w:rFonts w:ascii="Amiri" w:hAnsi="Amiri" w:eastAsia="Amiri" w:cs="Amiri"/>
          <w:color w:val="111111"/>
          <w:sz w:val="28"/>
          <w:sz w:val="28"/>
          <w:szCs w:val="28"/>
          <w:rtl w:val="true"/>
          <w:lang w:bidi="ar-SA"/>
        </w:rPr>
        <w:t>وانطلق يبين للمسلمين ما سمعه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الأمويين ، ومدى خطرهم على الإسلام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كَمَلَتْ بَنو أُمَيَّةَ ثَلاثِينَ رَجُلاً اتَّخَذوا بلادَ اللَّهِ دَوَلاً ، وَعِبادَ اللهِ خَوَلاً ، وَدينَ الله دَغَلاً</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وأصدر عثمان أوامره بمنع مجالسة أبي ذر ، كما حرم الكلام معه والاختلاط به</w:t>
      </w:r>
      <w:r>
        <w:rPr>
          <w:rFonts w:eastAsia="Amiri" w:cs="Amiri" w:ascii="Amiri" w:hAnsi="Amiri"/>
          <w:color w:val="111111"/>
          <w:sz w:val="28"/>
          <w:szCs w:val="28"/>
          <w:rtl w:val="true"/>
          <w:lang w:bidi="ar-SA"/>
        </w:rPr>
        <w:t xml:space="preserve">. </w:t>
      </w:r>
      <w:bookmarkStart w:id="517" w:name="pg16314_209941"/>
    </w:p>
    <w:p>
      <w:pPr>
        <w:pStyle w:val="Heading5"/>
        <w:numPr>
          <w:ilvl w:val="4"/>
          <w:numId w:val="1"/>
        </w:numPr>
        <w:rPr/>
      </w:pPr>
      <w:bookmarkStart w:id="518" w:name="__RefHeading___Toc5903870_1280447820"/>
      <w:bookmarkStart w:id="519" w:name="_Toc189"/>
      <w:bookmarkEnd w:id="517"/>
      <w:bookmarkEnd w:id="518"/>
      <w:r>
        <w:rPr>
          <w:rtl w:val="true"/>
        </w:rPr>
        <w:t>نفيه إلى الربذة</w:t>
      </w:r>
      <w:bookmarkEnd w:id="519"/>
    </w:p>
    <w:p>
      <w:pPr>
        <w:pStyle w:val="BookText"/>
        <w:rPr/>
      </w:pPr>
      <w:r>
        <w:rPr>
          <w:rFonts w:ascii="Amiri" w:hAnsi="Amiri" w:eastAsia="Amiri" w:cs="Amiri"/>
          <w:color w:val="111111"/>
          <w:sz w:val="28"/>
          <w:sz w:val="28"/>
          <w:szCs w:val="28"/>
          <w:rtl w:val="true"/>
          <w:lang w:bidi="ar-SA"/>
        </w:rPr>
        <w:t>وثقل أبو ذر على عثمان ، وضاق به ذرعاً ، فقد أيقظ النفوس ، وأوجد فيها وعياً أصيلاً يبعثها على الثورة العارمة ، والإجهاز على النظام القائم الذي آثر الأغنياء بأموال الدولة ، وحجبها عن المصالح العامة ، الأمر الذي أدى إلى فقدان التوازن في الحياة الاقتصادية ، وشيوع الفقر والمجاعة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عثمان أنّ خير وسيلة له من الخطر الذي يتهدّده إبعاد أبي ذر عن يثرب ونفيه عن سائر الأمصار الإسلاميّة إلى بعض المجاهل والقرى التي لا تزدحم بالسكان ، فأرسل خلفه ، فلمّا حضر بادره أبو ذرّ بالكلام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رسول الله ، ورأيت أبا بكر وعمر ، هل رأيت هذا هديهم ؟ إنّك لتبطش بي بطش الجبارين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فقطع عثمان کلامه وصاح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عنا من بلادنا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أتخرجني من حرم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وأنفك راغم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إلى مكة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البصرة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الكوفة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أين أخرج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الربذة حتى تموت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وأوعز إلى مروان بإخراجه فوراً من المدينة ، وهو مهان الجانب ، محقر الكيان ، وحرّم على المسلمين أن يشايعوه ويخرجوا لتوديعه ، ولكنّ أهل الحق ، ومَن طبعوا على نصرته أبوا إلا مخالفة عثمان ، فقد خف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لتوديعه ، ومعه عقيل وعبد الله بن جعفر،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وبادر مروان إلى الحسن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 أنّ عثمان قد نهى عن كلام هذا الرجل ؟ فإن كنت لا تعلم فاعلم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وضرب أذني راحلته بالسوط ،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 نَحَاكَ اللهُ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وولّى مروان منهزماً إلى عثمان يخبره بالحال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أبي ذر فودعه وألقى إليه كلمات كانت له سلوى طيلة حياته في تلك البقعة الجرداء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إِنَّكَ غَضِبْتَ لِلَّهِ فَارْجُ مَنْ غَضِبْتَ لَهُ إِنَّ الْقَوْمَ خَافُوكَ عَلَى دُنْيَاهُمْ، وَخِفْتَهُمْ عَلَى دِينِكَ، فَاتْرُكُ فِي أَيْدِيهِمْ مَا خَافُوكَ عَلَيْهِ وَاهْرُبْ مِنْهُمْ بِمَا خِفْتَهُمْ عَلَيْهِ؛ فَما أَحْوَجَهُمْ إِلَى مَا مَنَعْتَهُمْ ، ومَا أَغْناك عَمَّا مَنَعُوكَا وَسَتَعْلَمُ مَنِ الرَّابِحُ غَداً ، وَالْأَكْثَرُ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السَّمَاوَاتِ وَالْأَرَضِينَ كَانَتا عَلَى عَبْدِ رَتْقًا، ثُمَّ اتَّقَى اللَّهَ لَجَعَلَ اللهُ لَهُ مِنْهُما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يُؤْنِسَنَّكَ إِلَّا الْحَقُّ ، وَلَا يُوحِشَنَّكَ إِلَّا الْباطِلُ ، فَلَوْ قَبِلْتَ دُنْياهُمْ لَأَحَبُّوكَ ، وَلَوْ قَرَضْتَ مِنْها لَأَمَّنُوكَ </w:t>
      </w:r>
      <w:r>
        <w:rPr>
          <w:rStyle w:val="FootnoteAnchor"/>
          <w:rtl w:val="true"/>
        </w:rPr>
        <w:footnoteReference w:id="65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وحدّد الإمام بهذه الكلمات الرائعة الموقف الرهيب الذي وقفه أبو ذر من </w:t>
      </w:r>
    </w:p>
    <w:p>
      <w:pPr>
        <w:pStyle w:val="BookText"/>
        <w:rPr/>
      </w:pPr>
      <w:r>
        <w:rPr>
          <w:rFonts w:ascii="Amiri" w:hAnsi="Amiri" w:eastAsia="Amiri" w:cs="Amiri"/>
          <w:color w:val="111111"/>
          <w:sz w:val="28"/>
          <w:sz w:val="28"/>
          <w:szCs w:val="28"/>
          <w:rtl w:val="true"/>
          <w:lang w:bidi="ar-SA"/>
        </w:rPr>
        <w:t xml:space="preserve">عثمان ، فإنّه لم يكن من أجل المادة ، ولا من أجل سائر الاعتبارات الأخرى التي يؤول أمرها إلى التراب ، وإنّما كان من أجل المبادئ الأصيلة والقيم العليا التي جاء بها الإسلام وهي تهيب بالحاكمين والمسؤولين أن لا يستأثروا بأموال المسلمين، وقد جافي عثمان ذلك ، وانتهج سياسة خاصة بنيت على الاستغلال والإثرة فلهذا ثار أبو ذرّ في وجهه وناجزه ، وقد خافه عثمان على ملكه وسلطانه ، وخافه أبو ذر على دينه وعقيدته ، وقد أمره الإمام أن يترك ما بأيديهم ويهرب بدينه ليكون بمنجاة من شرور القوم وآثامهم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كلماته اتجاه أبي ذرّ وميوله ، فإنّه لا يؤنسه إلا الحق ، ولا يوحشه إلا المنكر والباطل ، ولو أنه غير اتجاهه فسالم القوم ووادعهم لأحبوه وأخلصواله ، وأجزلوا له العطاء ، ومنحوه الثراء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وبادر إليه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فصافحه وودعه ، وألقى عليه كلمات تنمّ عن قلب موجع لهذا الفراق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عَمَّاهِ ، لَوْلَا أَنَّهُ يَنْبَغِي لِلْمُوَدِّع أَنْ يَسْكُتَ، وَلِلْمُشَيِّع أَنْ يَنْصَرِفَ لَقَصُرَ الْكَلَامُ وَإِنْ طَالَ الْأَسَفُ، وَقَدْ أَتَى الْقَوْمُ إِلَيْكَ مَا تَرَى، فَضَعْ عَنْكَ الدُّنْيا بِتَذَكَّرِ فَراغِهَا، وَشِدَّةِ ما اشْتَدَّ مِنْها بِرَجاءِ مَا بَعْدَهَا ، وَاصْبِرْ حَتَّى تلْقَى نَبِيَّكَ وَهُوَ عَنْكَ راضٍ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أمره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بالصبر على ما انتابه من الكوارث والخطوب التي صبّها عليه القوم ليلقى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عنه راض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وألقى أبو ذر على أهل البيت نظرة مقرونة بالتفجّع والأسى والحسرات ، وتكلم بكلمات يلمس فيها ذوب قلبه على هذا الفراق المرير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رحمكم الله يا أهل بيت الرحمة ، إذا رأيتكم ذكرت بكم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لي بالمدينة سكن ولا شجن</w:t>
      </w:r>
      <w:r>
        <w:rPr>
          <w:rStyle w:val="FootnoteAnchor"/>
          <w:rtl w:val="true"/>
        </w:rPr>
        <w:footnoteReference w:id="654"/>
      </w:r>
      <w:r>
        <w:rPr>
          <w:rFonts w:ascii="Amiri" w:hAnsi="Amiri" w:eastAsia="Amiri" w:cs="Amiri"/>
          <w:color w:val="111111"/>
          <w:sz w:val="28"/>
          <w:sz w:val="28"/>
          <w:szCs w:val="28"/>
          <w:rtl w:val="true"/>
          <w:lang w:bidi="ar-SA"/>
        </w:rPr>
        <w:t>غيركم ، إنّي ثقلت على عثمان بالحجاز كما ثقلت على معاوية بالشام، وكره أن أجاور أخاه وابن خاله بالمصرين</w:t>
      </w:r>
      <w:r>
        <w:rPr>
          <w:rStyle w:val="FootnoteAnchor"/>
          <w:rtl w:val="true"/>
        </w:rPr>
        <w:footnoteReference w:id="655"/>
      </w:r>
      <w:r>
        <w:rPr>
          <w:rFonts w:ascii="Amiri" w:hAnsi="Amiri" w:eastAsia="Amiri" w:cs="Amiri"/>
          <w:color w:val="111111"/>
          <w:sz w:val="28"/>
          <w:sz w:val="28"/>
          <w:szCs w:val="28"/>
          <w:rtl w:val="true"/>
          <w:lang w:bidi="ar-SA"/>
        </w:rPr>
        <w:t xml:space="preserve">، فأفسد الناس عليهما ، فسيّرني إلى بلد ليس لي به ناصر ولا دافع إلا الله ، والله ما أريد إلا الله صاحباً ، وما أخشى مع الله وحشة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وانصرف أبو ذر طريداً في فلوات الأرض ، شريداً عن حرم الله وحرم رسوله ، قد باعدته السياسة العمياء ، وفرّقت بينه وبين أهل البيت الذين يكن لهم أعمق الود وخالص الحبّ من أجل حبيبه وصاحبه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مضى أبو ذرّ إلى الربذة ليموت فيها جوعاً ، وفي يد عثمان ذهب الأرض يصرفه على بني أمية ، وعلى آل أبي معيط ، ويحرمه على شبيه المسيح عيسى بن مريم في هديه وسمته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الإمام أمير المؤمنين الله مع أولاده من توديع أبي ذر ، وقد علاه الأسى والحزن ، فاستقبلته جماعة من الناس فأخبروه بغضب عثمان واستيائه منه لأنه خالف أمره وخرج لتوديع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الْخَيْلِ عَلَى اللُّجُمِ</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وبادر عثمان إلى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ردّ رسولي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مَرْوانُ فَإِنَّهُ اسْتَقْبَلَنِي يَرُدُّنِي فَرَدَدْتُهُ عَنْ رَدِّي ، وَأَمَا أَمْرُكَ فَلَمْ أَرَدَّهُ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أولم يبلغك أنّي قد نهيت الناس عن تشييع أبي ذرّ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أَوَكُلُّ ما أَمَرْتَنَا بِهِ مِنْ شَيْءٍ يُرى طَاعَةُ اللَّهِ وَالْحَقُّ فِي خِلَافِهِ اتَّبَعْنَا فِيهِ أَمْرَكَ ؟ </w:t>
      </w:r>
      <w:r>
        <w:rPr>
          <w:rFonts w:eastAsia="Amiri" w:cs="Amiri" w:ascii="Amiri" w:hAnsi="Amiri"/>
          <w:color w:val="111111"/>
          <w:sz w:val="28"/>
          <w:szCs w:val="28"/>
          <w:rtl w:val="true"/>
          <w:lang w:bidi="ar-SA"/>
        </w:rPr>
        <w:t xml:space="preserve">!! </w:t>
      </w:r>
      <w:bookmarkStart w:id="520" w:name="pg16314_209945"/>
    </w:p>
    <w:p>
      <w:pPr>
        <w:pStyle w:val="BookText"/>
        <w:rPr/>
      </w:pPr>
      <w:bookmarkEnd w:id="5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أقد مروان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أَقِيدُهُ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ضربت بين أذني راحلته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رَاحِلَتي فَهِي تِلْكَ ، فَإِنْ أَرادَ أَنْ يَضْرِبَها كَما ضَرَبْتُ راحِلَتَهُ فَلْيَفْعَلْ ، وَأَمَا أَنا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شَتَمَنِي لَأَشْتُمَنَّكَ أَنْتَ بِمِثْلِهَا ، لَا أَكْذِبُ فِيهِ وَلَا أَقُولُ إِلَّا حَقَّاً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لا يشتمنك إذ شتمته ، فوالله ما أنت عندي بأفضل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وغضب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عثمان لأنّه ساوى بينه وهو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هارون من موسى ، وبين الوزغ ابن الوزغ مروان بن الحكم الذي لعنه رسول الله وهو في صلب أبيه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تَقُولُ هَذَا الْقَوْلَ ، وَبِمَرْوانَ تَعْدِلُنِي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مِنْكَ ، وَأَبِي أَفْضَلُ مِنْ أَبِيكَ ، وَأُمِّي أَفْضَلُ مِنْ أُمِّكَ ، وَهَذِهِ نَبْلِي قَدْ نَثَلْتُها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عثمان ، وانصرف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ملتاع حزين منه ، لأنه لم يرع ،مقامه ، ولم يلحظ جانبه ، وقرن بينه وبين مروان </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5903872_1280447820"/>
      <w:bookmarkStart w:id="522" w:name="_Toc190"/>
      <w:bookmarkEnd w:id="521"/>
      <w:r>
        <w:rPr/>
        <w:t>3</w:t>
      </w:r>
      <w:r>
        <w:rPr>
          <w:rtl w:val="true"/>
        </w:rPr>
        <w:t xml:space="preserve">- </w:t>
      </w:r>
      <w:r>
        <w:rPr>
          <w:rtl w:val="true"/>
        </w:rPr>
        <w:t>عمّار بن ياسر</w:t>
      </w:r>
      <w:bookmarkEnd w:id="52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وعمّار بن ياسر فذ من أفذاذ الإسلام ، وعلم من أعلامه ، وقطب من أقطابه ، وصاحب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وخليله ، لقي في سبيل الإسلام أعظم الجهد ، وأمر البلاء ، وعُذَّب مع أبويه أعنف التعذيب وأقساه ، فقد استضعفتهم جبابرة قريش ، فصبّت عليهم وابلاً من العذاب الأليم ، فألهبت أبدانهم بمكاوي النار ، وضربتهم ضرباً موجعاً، ووضعت على صدورهم الأحجار الثقيلة، وصبت عليهم قرباً من الماء ،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يجتاز عليهم فيرى ما هم فيه من المحنة والعذاب فتذوب نفسه أسى وحزناً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آل ياسر ، مَوْعِدُكُمُ الْجَنَّةُ </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ويقول وقد أضناه الحزن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اغْفِرْ لَآلِ يَاسِرِ وَقَدْ فَعَلْتَ </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وبقيت هذه الأسرة التي وهبت حياتها الله تحت التعذيب والارهاق لم تحفل بما تعانيه من ألم التعذيب وشدته ، وأصرت على إيمانها بدعوة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تسخر بأوثان قريش وأصنامها ، فورم من ذلك أنف أبي جهل ، وانتفخ سحره ، وجعلت عيناه تقدحان شرراً وغيظاً ، فعمد إلى سميّة فطعنها في قلبها فماتت ، وهي أول شهيدة في الإسلام ، وعمد الأثيم بعد ذلك الى ياسر فقتله وظلّ عمّار تحت التعذيب حتى أعياه وأرهقه ، فعرضت عليه قريش سبّ النبي</w:t>
      </w:r>
    </w:p>
    <w:p>
      <w:pPr>
        <w:pStyle w:val="BookText"/>
        <w:rPr/>
      </w:pPr>
      <w:r>
        <w:rPr>
          <w:rFonts w:ascii="IRNazanin" w:hAnsi="IRNazanin" w:eastAsia="IRNazanin"/>
          <w:color w:val="111111"/>
          <w:sz w:val="28"/>
          <w:sz w:val="28"/>
          <w:szCs w:val="28"/>
          <w:rtl w:val="true"/>
          <w:lang w:bidi="fa-IR"/>
        </w:rPr>
        <w:t>والعدول عن دينه ، فأجابهم على كره ، فعفوا عنه فانطلق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يبكي ، فجعل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يمسح عينيه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عادوا لَكَ فَعُدْ لَهُمْ بِمَا قُلْتَ</w:t>
      </w:r>
    </w:p>
    <w:p>
      <w:pPr>
        <w:pStyle w:val="BookText"/>
        <w:rPr/>
      </w:pPr>
      <w:r>
        <w:rPr>
          <w:rFonts w:ascii="Amiri" w:hAnsi="Amiri" w:eastAsia="Amiri" w:cs="Amiri"/>
          <w:color w:val="111111"/>
          <w:sz w:val="28"/>
          <w:sz w:val="28"/>
          <w:szCs w:val="28"/>
          <w:rtl w:val="true"/>
          <w:lang w:bidi="ar-SA"/>
        </w:rPr>
        <w:t xml:space="preserve">وأنزل الله تعالى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وملئت نفس عمار بالإيمان بالله ، فكان الدين قطعة من طبعه ، وعنصراً مقوّماً المزاجه ، وأنزل الله فيه غير آية من القرآن كلّها ثناء عليه وتمجيد له ، وإشادة به ، وقد عناه تعالى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اللَّيْلِ سَاجِداً وَقَائِمَا يَحْذَرُ الْآخِرَةَ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ونزلت فيه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كَانَ مَيْتاً فَأَحْيَيْنَاهُ وَجَعَلْنَا لَهُ نُوراً يَمْشِي بِهِ فِي النَّاسِ</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نزلت في الثناء عليه ، وفي ذمّ الوليد الآية المباركة ،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أَفَمَنوَعَدْنَاهُ وَعْداً حَسَناً فَهُوَ لَاتِيهِ كَمَن مَتَّعْنَاهُ مَتَاعَ الْحَيَاةِ الدُّنْيَا ثُمَّ هُوَ يَوْمَ الْقِيَامَةِ مِنَ الْمُحْضَرِينَ</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واهتم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عمّار اهتماماً بالغاً ، فكان يرفع من شأنه ، ويشيد بذكره ، ويقدّمه على غيره ، فقد رأى خالداً يغلظ له في القول ، فالتاع من ذلك وانبرى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عَمَاراً عاداهُ اللهُ ، وَمَنْ أَبْغَضَ عَمَاراً أَبْغَضَهُ الله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وجرت بينه وبين شخص مشادة ، فقال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سأعرض هذه العصا لأنفك ، فلمّا سمع ذلك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واندفع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وَلِعَمَارٍ يَدْعُوهُمْ إِلَى الْجَنَّةِ ، وَيَدْعُونَهُ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جِلْدَةُ ما بَيْنَ عَيْنِي وَأَنْفِي ، فَإِذَا بَلَغَ ذَلِكَ مِنَ الرَّجُلِ فَاجْتَنِبوه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عَمَارٌ بَيْنَ أَمْرَيْنِ إِلَّا اخْتارَ أَرْشَدَهُما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وظلّ عمّار موضع عناية النبي وتبجيله وتقديره لما يرى فيه من الإخلاص والزهد في الدنيا ، والحبّ للحق ، وقد شهد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بدراً واحداً والمشاهد كلها ، وشارك في بناء المسجد النبوي ، فكان المسلمون يحمل كلّ واحد منهم لبنة لبنة وهو يحمل لبنتين لبنتين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المسلمون نبتني المساجد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يرجع عليه بعض قوله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وشارك كذلك في حفر الخندق ، وكان يمسح التراب عنه ، وهكذا عمّار في طليعة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إيمانه وإخلاصه وعظيم بلائه وعنائه في سبيل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انتقل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حظيرة القدس لازم أمير المؤمنين وكان متفانياً في حبّه ، ولا يرى أحداً خليقاً بالخلافة غيره ، ومن أجل ذلك تخلّف عن بيعة أبي بكر واحتجّ عليه ، وقد تقدّم بيان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آل الأمر إلى عثمان ، وسلك غير الجادة نقم منه عمّار ، واشتد في معارضته والإنكار عليه ، وقد نكّل به عثمان، واعتدى عليه، وقابله بأفحش القول وأمره ، وكان ذلك في مواضع عدّة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لمّا استأثر بالسفط ، وحلّى به بعض نسائه أنكر عليه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وأيّد عمار معارضته ، كما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يابن المتكاء </w:t>
      </w:r>
      <w:r>
        <w:rPr>
          <w:rStyle w:val="FootnoteAnchor"/>
          <w:rtl w:val="true"/>
        </w:rPr>
        <w:footnoteReference w:id="666"/>
      </w:r>
      <w:r>
        <w:rPr>
          <w:rFonts w:ascii="IRNazanin" w:hAnsi="IRNazanin" w:eastAsia="IRNazanin"/>
          <w:color w:val="111111"/>
          <w:sz w:val="28"/>
          <w:sz w:val="28"/>
          <w:szCs w:val="28"/>
          <w:rtl w:val="true"/>
          <w:lang w:bidi="fa-IR"/>
        </w:rPr>
        <w:t>تجترئ ؟</w:t>
      </w:r>
    </w:p>
    <w:p>
      <w:pPr>
        <w:pStyle w:val="BookText"/>
        <w:rPr/>
      </w:pPr>
      <w:r>
        <w:rPr>
          <w:rFonts w:ascii="IRNazanin" w:hAnsi="IRNazanin" w:eastAsia="IRNazanin"/>
          <w:color w:val="111111"/>
          <w:sz w:val="28"/>
          <w:sz w:val="28"/>
          <w:szCs w:val="28"/>
          <w:rtl w:val="true"/>
          <w:lang w:bidi="fa-IR"/>
        </w:rPr>
        <w:t>وأوعز إلى شرطته بأخذه ، فأخذوه وأدخلوه عليه ، فضربه حتى غشي عليه ، وهو شيخ قد علاه الضعف، وحمل إلى منزل السيدة أم سلمة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يفق من شدّة الضرب حتى فاتته صلاة الظهرين والمغرب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أفاق توضّأ وصلى العشاء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ليس هذا أول يوم أوذينا فيه في الله ، وغضبت من أجل ذلك السيدة عائشة ، فأخرجت شعراً من شعر رسول الله ، وثوباً من ثيابه ، ونعلاً من نعاله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تركتم سنة نبيكم ، وهذا شعره وثوبه ونعله لم يبل بعد ، وغضب عثمان حتى لا يدري ما يقول ، ولا يعرف كيف يعتذر عن عمله ؟</w:t>
      </w:r>
      <w:r>
        <w:rPr>
          <w:rStyle w:val="FootnoteAnchor"/>
          <w:rtl w:val="true"/>
        </w:rPr>
        <w:footnoteReference w:id="66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أعلام الصحابة رفعوا مذكرة لعثمان ذكروا فيها إحداثه ، ومخالفة سياسته للسنّة ، وأنّهم يناجزونه إن لم يثب إلى الرشاد ، ولم يغيّر خطته ، وقد دفع إليه المذكرة عمّار ، فأخذها عثمان وقرأ صدراً منها ، فثار واندفع وهو مغيظ محنق ، ، فقال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تقدم من بينهم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أنصحهم 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كذبت يابن سميّة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والله ابن سميّة وابن ياسر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عثمان غلمانه فمدّوا يديه ورجليه ، ثمّ ضربه عثمان برجليه ، وهي في الخفّين على مذاكيره فأصابه الفتق ، وكان ضعيفاً فأغمى عليه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نفى عثمان أبا ذر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الربذة ، وتوفي فيها غريباً ، وجاء نعيه إلى يثر ، قال عثمان أمام جماعة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فاندفع عمّار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رحمه الله من كلّ أنفسنا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فانتفخت أوداج عثمان ، وقال لعمار أفحش القول وأقساه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عاض أير أبيه ، أتراني ندمت على تسييره ؟</w:t>
      </w:r>
    </w:p>
    <w:p>
      <w:pPr>
        <w:pStyle w:val="BookText"/>
        <w:rPr/>
      </w:pPr>
      <w:r>
        <w:rPr>
          <w:rFonts w:ascii="Amiri" w:hAnsi="Amiri" w:eastAsia="Amiri" w:cs="Amiri"/>
          <w:color w:val="111111"/>
          <w:sz w:val="28"/>
          <w:sz w:val="28"/>
          <w:szCs w:val="28"/>
          <w:rtl w:val="true"/>
          <w:lang w:bidi="ar-SA"/>
        </w:rPr>
        <w:t>وأمر غلمانه فدفعوا عمّاراً وأرهقوه، كما أمر بنفيه إلى الربذة، فلما تهيأ للخروج أقبلت بنو مخزوم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فسألوه أن يذاكر عثمان في شأنه ، فانطلق الإمام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 فَإِنَّكَ سَبَّرْتَ رَجُلاً صالِحاً مِنَ الْمُسْلِمِينَ ، فَهَلَكَ فِي تَسْبِيْرِكَ ، ثُمَّ أَنْتَ الْآنَ تُرِيدُ أَنْ تَنْفِيَ نَظِيرَهُ؟</w:t>
      </w:r>
    </w:p>
    <w:p>
      <w:pPr>
        <w:pStyle w:val="BookText"/>
        <w:rPr/>
      </w:pPr>
      <w:r>
        <w:rPr>
          <w:rFonts w:ascii="Amiri" w:hAnsi="Amiri" w:eastAsia="Amiri" w:cs="Amiri"/>
          <w:color w:val="111111"/>
          <w:sz w:val="28"/>
          <w:sz w:val="28"/>
          <w:szCs w:val="28"/>
          <w:rtl w:val="true"/>
          <w:lang w:bidi="ar-SA"/>
        </w:rPr>
        <w:t xml:space="preserve">فثار عثمان وقال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بالنفي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 إِنْ شِئْتَ ذَلِكَ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واجتمع المهاجرون فعذلوه، ولاموه على ذلك، فاستجاب لقولهم وعفا عن عمّار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523" w:name="pg16314_209950"/>
    </w:p>
    <w:p>
      <w:pPr>
        <w:pStyle w:val="BookText"/>
        <w:rPr/>
      </w:pPr>
      <w:bookmarkEnd w:id="523"/>
      <w:r>
        <w:rPr>
          <w:rFonts w:ascii="Amiri" w:hAnsi="Amiri" w:eastAsia="Amiri" w:cs="Amiri"/>
          <w:color w:val="111111"/>
          <w:sz w:val="28"/>
          <w:sz w:val="28"/>
          <w:szCs w:val="28"/>
          <w:rtl w:val="true"/>
          <w:lang w:bidi="ar-SA"/>
        </w:rPr>
        <w:t>لقد بالغ عثمان في اضطهاد عمّار وإرهاقه ، فضربه أعنف الضرب وأقساه ، وأغلظ له في القول ، ولم يرع بلاءه في الإسلام ، ونصرته للنبي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المواقف والمشاهد ، واهتمام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بشأنه ، وتقديمه على غيره ، وأنه جلدة ما بين عينيه على حدّ تعبيره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لم يلحظه فاعتدى عليه ، ونقم منه لأنه أمره بالعدل ،</w:t>
      </w:r>
    </w:p>
    <w:p>
      <w:pPr>
        <w:pStyle w:val="BookText"/>
        <w:rPr/>
      </w:pPr>
      <w:r>
        <w:rPr>
          <w:rFonts w:ascii="IRNazanin" w:hAnsi="IRNazanin" w:eastAsia="IRNazanin"/>
          <w:color w:val="111111"/>
          <w:sz w:val="28"/>
          <w:sz w:val="28"/>
          <w:szCs w:val="28"/>
          <w:rtl w:val="true"/>
          <w:lang w:bidi="fa-IR"/>
        </w:rPr>
        <w:t xml:space="preserve">ودعاه إلى الحقِّ الواضح، وإلى الاعتدال في سياسته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هنا ينتهي بنا الحديث عن تنكيله بأعلام الصحابة من الذين سبقوا إلى الإسلام ، وجاهدوا أعظم الجهاد في سبيله ، وهم من دون شك لم يكونوا مدفوعين بدافع الرغبة في الحكم أو الإمرة على بعض الأمصار والأقاليم الإسلامية ، أو الظفر بالمال ، كلّ ذلك لم يدفعهم إلى الصيحة عليه ، وإنّما رأوا أنّه أحدث من الأعمال ما ليست في كتاب الله ، ولا في سنّة نبيه ، رأوا حقاً يطفأ ، وباطلاً يحيى ، و صادقاً يكذب، وإثرة بغير تقى كما يقول أبو ذر من اجل ذلك أعلنوا نقمتهم وإنكارهم عليه ، وطالبوه بأن يسلك الجادّة الواضحة ، ويسير على الطريق القويم ، ويتبع هدي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ويقتفي أثره </w:t>
      </w:r>
      <w:r>
        <w:rPr>
          <w:rFonts w:eastAsia="IRNazanin" w:cs="IRNazanin"/>
          <w:color w:val="111111"/>
          <w:sz w:val="28"/>
          <w:szCs w:val="28"/>
          <w:rtl w:val="true"/>
          <w:lang w:bidi="fa-IR"/>
        </w:rPr>
        <w:t>.</w:t>
      </w:r>
    </w:p>
    <w:p>
      <w:pPr>
        <w:pStyle w:val="Heading3"/>
        <w:numPr>
          <w:ilvl w:val="2"/>
          <w:numId w:val="1"/>
        </w:numPr>
        <w:rPr/>
      </w:pPr>
      <w:bookmarkStart w:id="524" w:name="__RefHeading___Toc5903874_1280447820"/>
      <w:bookmarkStart w:id="525" w:name="_Toc191"/>
      <w:bookmarkEnd w:id="524"/>
      <w:r>
        <w:rPr>
          <w:rtl w:val="true"/>
        </w:rPr>
        <w:t xml:space="preserve">الافتراء على الإمام الحسن </w:t>
      </w:r>
      <w:r>
        <w:rPr>
          <w:rtl w:val="true"/>
        </w:rPr>
        <w:t>(</w:t>
      </w:r>
      <w:r>
        <w:rPr>
          <w:rtl w:val="true"/>
        </w:rPr>
        <w:t>عليه السلام</w:t>
      </w:r>
      <w:r>
        <w:rPr>
          <w:rtl w:val="true"/>
        </w:rPr>
        <w:t>)</w:t>
      </w:r>
      <w:bookmarkEnd w:id="525"/>
    </w:p>
    <w:p>
      <w:pPr>
        <w:pStyle w:val="BookText"/>
        <w:rPr/>
      </w:pPr>
      <w:r>
        <w:rPr>
          <w:rFonts w:ascii="Amiri" w:hAnsi="Amiri" w:eastAsia="Amiri" w:cs="Amiri"/>
          <w:color w:val="111111"/>
          <w:sz w:val="28"/>
          <w:sz w:val="28"/>
          <w:szCs w:val="28"/>
          <w:rtl w:val="true"/>
          <w:lang w:bidi="ar-SA"/>
        </w:rPr>
        <w:t>وافترى بعض المؤرّخين على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أنه كان عثماني الهوى ، وأنه يكن له في دخائل نفسه أعمق الحبّ ومزيد الولاء والإخلاص ، وقد حزن عليه بعد مقتله حزناً بالغاً ، وقد ذهب إلى ذلك الدكتور طه حسين ، قال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يفارق الحسن حزنه على عثمان ، فكان عثمانياً بالمعنى الدقيق لهذه الكلمة ، إلا أنه لم يسلّ سيفاً للثأر بعثمان لأنّه لم ير ذلك حقاً له ، وربّما غلا في عثمانيّته حتّى قال لأبيه ذات يوم ما لا يحبّ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الرواة أن عليّاً مرّ بابنه الحسن وهو يتوضّأ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اسبغ الوضوء ، فأجابه الحسن بهذه الكلمة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قتلتم بالأمس رجلاً كان يسبغ الوضوء ، </w:t>
      </w:r>
    </w:p>
    <w:p>
      <w:pPr>
        <w:pStyle w:val="BookText"/>
        <w:rPr/>
      </w:pPr>
      <w:r>
        <w:rPr>
          <w:rFonts w:ascii="Amiri" w:hAnsi="Amiri" w:eastAsia="Amiri" w:cs="Amiri"/>
          <w:color w:val="111111"/>
          <w:sz w:val="28"/>
          <w:sz w:val="28"/>
          <w:szCs w:val="28"/>
          <w:rtl w:val="true"/>
          <w:lang w:bidi="ar-SA"/>
        </w:rPr>
        <w:t xml:space="preserve">فلم يزد عليّ على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أطال الله حزنك على عثمان</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السياسة التي انتهجها عثمان ، والأحداث الجسام التي صدرت منه ، لم تترك له أي حميم أو صديق في البلاد ، فقد سخط عليه عموم المسلمين، وخافوه على دينهم ، فكانت عائشة تُخرج ثوب رسول الله الله ، وتقول للداخلين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ثوب رسول الله لم يبل ، وعثمان قد أبلى سنته ، ونقم عليه حتى طلحة والزبير وعبد الرحمن بن عوف ، وغيرهم ممن أغدق عليهم النعم والأموال ، ولم يعد له أي صديق أو مدافع عنه سوى بني أمية وآل أبي معيط ، وبعد هذه الكراهية الشاملة في نفوس المسلمين لعثمان كيف يكون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يحمل هدي جده الرسول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عثمانيّاً بالمعنى الدقيق لهذه الكلمة كما يقول طه 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جملة الناقمين على عثمان ، والناكرين عليه ، لأنه رأى ما لاقاه أصحاب أبيه كأبي ذرّ وعمار وابن مسعود من الاضطهاد والارهاق ، وشاهد ما لاقاه أبوه بالذات من الاستهانة بحقه ، والاعتداء عليه حينما خرج لتوديع أبي ذرّ ، وبعد هذا كيف يكون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عثمانياً أو مغالياً في حبّه له ؟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مظهر من مظاهر الكآبة والحزن بدت من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عثمان بعد مقتله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قيامه بالدور البطولي في بعث الجماهير وإخراجها إلى ساحة الحرب في موقعة الجمل التي أثيرت للطلب بدم عثمان ، وقد كان معه في كثير من تلك المواقف عمّار بن ياسر ، وكان ينال من عثمان ويتهمه في دينه ، ويقول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عثمان يوم قتلناه وهو كافر</w:t>
      </w:r>
      <w:r>
        <w:rPr>
          <w:rStyle w:val="FootnoteAnchor"/>
          <w:rtl w:val="true"/>
        </w:rPr>
        <w:footnoteReference w:id="671"/>
      </w:r>
      <w:r>
        <w:rPr>
          <w:rFonts w:ascii="Amiri" w:hAnsi="Amiri" w:eastAsia="Amiri" w:cs="Amiri"/>
          <w:color w:val="111111"/>
          <w:sz w:val="28"/>
          <w:sz w:val="28"/>
          <w:szCs w:val="28"/>
          <w:rtl w:val="true"/>
          <w:lang w:bidi="ar-SA"/>
        </w:rPr>
        <w:t>، وكان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يسنده ، ويدعم أقواله ، أو أنه ظهر منه الأسى على عثمان في حرب صفّين الذي ثأر فيها معاوية للطلب بدم عثمان ، ففي أي موقف أظهر الإمام حزنه وأساه على عثمان ؟</w:t>
      </w:r>
      <w:r>
        <w:rPr>
          <w:rFonts w:eastAsia="Amiri" w:cs="Amiri" w:ascii="Amiri" w:hAnsi="Amiri"/>
          <w:color w:val="111111"/>
          <w:sz w:val="28"/>
          <w:szCs w:val="28"/>
          <w:rtl w:val="true"/>
          <w:lang w:bidi="ar-SA"/>
        </w:rPr>
        <w:t xml:space="preserve">! </w:t>
      </w:r>
      <w:bookmarkStart w:id="526" w:name="pg16314_209952"/>
    </w:p>
    <w:p>
      <w:pPr>
        <w:pStyle w:val="BookText"/>
        <w:rPr/>
      </w:pPr>
      <w:bookmarkEnd w:id="526"/>
      <w:r>
        <w:rPr>
          <w:rFonts w:ascii="Amiri" w:hAnsi="Amiri" w:eastAsia="Amiri" w:cs="Amiri"/>
          <w:color w:val="111111"/>
          <w:sz w:val="28"/>
          <w:sz w:val="28"/>
          <w:szCs w:val="28"/>
          <w:rtl w:val="true"/>
          <w:lang w:bidi="ar-SA"/>
        </w:rPr>
        <w:t>وأما الرواية التي استند إليها الدكتور طه حسين لتدعيم قوله ، فقد رواها البلاذري عن المدائني</w:t>
      </w:r>
      <w:r>
        <w:rPr>
          <w:rStyle w:val="FootnoteAnchor"/>
          <w:rtl w:val="true"/>
        </w:rPr>
        <w:footnoteReference w:id="672"/>
      </w:r>
      <w:r>
        <w:rPr>
          <w:rFonts w:ascii="Amiri" w:hAnsi="Amiri" w:eastAsia="Amiri" w:cs="Amiri"/>
          <w:color w:val="111111"/>
          <w:sz w:val="28"/>
          <w:sz w:val="28"/>
          <w:szCs w:val="28"/>
          <w:rtl w:val="true"/>
          <w:lang w:bidi="ar-SA"/>
        </w:rPr>
        <w:t>الذي عرف بالنصب والعداء لأهل البيت ، وافتعال الروايات الحسنة في بني أمية</w:t>
      </w:r>
      <w:r>
        <w:rPr>
          <w:rStyle w:val="FootnoteAnchor"/>
          <w:rtl w:val="true"/>
        </w:rPr>
        <w:footnoteReference w:id="673"/>
      </w:r>
      <w:r>
        <w:rPr>
          <w:rFonts w:ascii="Amiri" w:hAnsi="Amiri" w:eastAsia="Amiri" w:cs="Amiri"/>
          <w:color w:val="111111"/>
          <w:sz w:val="28"/>
          <w:sz w:val="28"/>
          <w:szCs w:val="28"/>
          <w:rtl w:val="true"/>
          <w:lang w:bidi="ar-SA"/>
        </w:rPr>
        <w:t xml:space="preserve">، والغرض من وضع هذه الرواية أن يضفي على عثمان ثوب القداسة ، ويجعل له رصيداً من الحبّ في نفوس صلحاء المسلمين ، ومضافاً لضعف سندها فيرد عليها بعض المؤاخذات ،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تلطف في خطابه مع ولده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 له الحكم الشرعي ، ولم يواجهه بلاذع القول ، فما الذي دعا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يقابله بتلك الكلمات المرّة ، وهو وارث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وشبيهه في سمو أخلاقه وكريم طباعه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جملة المدافعين عن عثمان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بأمر من أبيه ، فكيف يتهمه بقتل عثمان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لم يكن له أي دخل في قتل عثمان ، ولا في التآمر عليه ، وإنما قتلته أعماله ، وأجهزت عليه الأحداث التي ارتكبها ، فكيف يتهم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بقتله ؟ وبعد الإحاطة بما ذكرنا لا تبقى للرواية أي قيمة في سندها ، ولا في دلالتها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من الدكتور أن يعتمد عليها ، ولا يمعن النظر فيها وفي أمثالها من الروايات التي تعمّد وضعها ذوو النزعات الأموية وأجراء السلطة</w:t>
      </w:r>
    </w:p>
    <w:p>
      <w:pPr>
        <w:pStyle w:val="Heading3"/>
        <w:numPr>
          <w:ilvl w:val="2"/>
          <w:numId w:val="1"/>
        </w:numPr>
        <w:rPr/>
      </w:pPr>
      <w:bookmarkStart w:id="527" w:name="__RefHeading___Toc5903876_1280447820"/>
      <w:bookmarkStart w:id="528" w:name="_Toc192"/>
      <w:bookmarkEnd w:id="527"/>
      <w:r>
        <w:rPr>
          <w:rtl w:val="true"/>
        </w:rPr>
        <w:t>الثورة</w:t>
      </w:r>
      <w:bookmarkEnd w:id="528"/>
    </w:p>
    <w:p>
      <w:pPr>
        <w:pStyle w:val="Heading4"/>
        <w:numPr>
          <w:ilvl w:val="3"/>
          <w:numId w:val="1"/>
        </w:numPr>
        <w:rPr/>
      </w:pPr>
      <w:bookmarkStart w:id="529" w:name="__RefHeading___Toc5903878_1280447820"/>
      <w:bookmarkStart w:id="530" w:name="_Toc193"/>
      <w:bookmarkEnd w:id="529"/>
      <w:r>
        <w:rPr>
          <w:rtl w:val="true"/>
        </w:rPr>
        <w:t>اشارة</w:t>
      </w:r>
      <w:bookmarkEnd w:id="53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المسلمون يتحدّثون في أنديتهم عن مظالم عثمان ، وعن إحداثه و استبداده بشؤونهم ، وتبديده لثرواتهم ، وتنكيله بأخيار الصحابة وأعلام الدين ، وتلاعب مروان وبني أمية بشؤون الدولة ، وغير ذلك من الأحداث الجسام ، </w:t>
      </w:r>
    </w:p>
    <w:p>
      <w:pPr>
        <w:pStyle w:val="BookText"/>
        <w:rPr/>
      </w:pPr>
      <w:r>
        <w:rPr>
          <w:rFonts w:ascii="Amiri" w:hAnsi="Amiri" w:eastAsia="Amiri" w:cs="Amiri"/>
          <w:color w:val="111111"/>
          <w:sz w:val="28"/>
          <w:sz w:val="28"/>
          <w:szCs w:val="28"/>
          <w:rtl w:val="true"/>
          <w:lang w:bidi="ar-SA"/>
        </w:rPr>
        <w:t xml:space="preserve">وقد انتشر التذمر ، وعمّ السخط والاستياء جميع أنحاء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أهل الحل والعقد، وذوو السابقة في الإسلام ، فكاتبوا الأمصار يستنجدون بهم ، ويطلبون منهم العون ، وإرسال القوات المسلحة للقيام بقلب الحكم القائم ، وهذا نص مذكرتهم لأهل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الأولين وبقيّة الشورى إلى من بمصر من الصحابة والتابعين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 أن تعالوا إلينا وتداركوا خلافة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يسلبها أهلها ،فإنّ كتاب الله قد بدّل ، وسنّة رسوله قد غيّرت ، وأحكام الخليفتين قد بدلت ، فننشد الله من قرأ كتابنا من بقية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والتابعين بإحسان إلا أقبل إلينا ، وأخذ الحق لنا وأعطاناه ، فاقبلوا إلينا إن كنتم تؤمنون بالله واليوم الآخر ، وأقيموا الحقِّ على المنهاج الواضح الذي فارقتم عليه نبيكم ، وفارقكم عليه الخلفاء ، غلبنا على حقنا، واستولى على فيئنا ، وحيل بيننا وبين أمرنا ، وكانت الخلافة بعد نبينا خلافة نبوة ورحمة ، وهي اليوم ملك عضوض، من غلب على شيء أكله </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الرسالة بذكر الأحداث الخطيرة التي ابتلي بها العالم الإسلامي من جرّاء الحكم القائم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تبديل كتاب الله ، وإلغاء أحكامه العادلة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تغيير 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وإهمال ما أثر عنه في عالم الحكم والسياسة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الإعراض عن سيرة الشيخين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استئثار السلطة بالفيء وصرفه على مصالحها الخاصة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صرف الخلافة الإسلامية عن مفاهيمها البنائة ، وطاقاتها الثرة إلى ملك عضوض لا يعتني بأهداف الأمة ، ولا يرعى ، مصالحها </w:t>
      </w:r>
      <w:r>
        <w:rPr>
          <w:rFonts w:eastAsia="Amiri" w:cs="Amiri" w:ascii="Amiri" w:hAnsi="Amiri"/>
          <w:color w:val="111111"/>
          <w:sz w:val="28"/>
          <w:szCs w:val="28"/>
          <w:rtl w:val="true"/>
          <w:lang w:bidi="ar-SA"/>
        </w:rPr>
        <w:t xml:space="preserve">. </w:t>
      </w:r>
      <w:bookmarkStart w:id="531" w:name="pg16314_209954"/>
    </w:p>
    <w:p>
      <w:pPr>
        <w:pStyle w:val="BookText"/>
        <w:rPr/>
      </w:pPr>
      <w:bookmarkEnd w:id="531"/>
      <w:r>
        <w:rPr>
          <w:rFonts w:ascii="IRNazanin" w:hAnsi="IRNazanin" w:eastAsia="IRNazanin"/>
          <w:color w:val="111111"/>
          <w:sz w:val="28"/>
          <w:sz w:val="28"/>
          <w:szCs w:val="28"/>
          <w:rtl w:val="true"/>
          <w:lang w:bidi="fa-IR"/>
        </w:rPr>
        <w:t>وقد أوجبت هذه الأحداث زعزعة الكيان الإسلامي ، وتهديد الحياة الإسلامية بالدمار، وقد واصل الناقمون على عثمان جهادهم ، فبعثوا برسالة أخرى إلى المرابطين في الثغور من أصحاب النبي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يطلبون منهم القدوم إلى يثرب لإقامة الخلافة ، وهذا نص رسالتهم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إنّكم إنّما خرجتم أن تجاهدوا في سبيل الله عزّ وجلّ تطلبون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دين محمد قد أفسده خليفتكم فأقيموه </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واستجابت الأمصار الإسلامية لهذا النداء ، فأرسلت وفودها إلى يثرب للاطلاع على الأوضاع الراهنة ودراسة الموقف ، وما يحتاجه من علاج ، والوفود التي أقبلت هي </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5903880_1280447820"/>
      <w:bookmarkStart w:id="533" w:name="_Toc194"/>
      <w:bookmarkEnd w:id="532"/>
      <w:r>
        <w:rPr/>
        <w:t>1</w:t>
      </w:r>
      <w:r>
        <w:rPr>
          <w:rtl w:val="true"/>
        </w:rPr>
        <w:t xml:space="preserve">- </w:t>
      </w:r>
      <w:r>
        <w:rPr>
          <w:rtl w:val="true"/>
        </w:rPr>
        <w:t>الوفد المصري</w:t>
      </w:r>
      <w:bookmarkEnd w:id="533"/>
    </w:p>
    <w:p>
      <w:pPr>
        <w:pStyle w:val="BookText"/>
        <w:rPr/>
      </w:pPr>
      <w:r>
        <w:rPr>
          <w:rFonts w:ascii="Amiri" w:hAnsi="Amiri" w:eastAsia="Amiri" w:cs="Amiri"/>
          <w:color w:val="111111"/>
          <w:sz w:val="28"/>
          <w:sz w:val="28"/>
          <w:szCs w:val="28"/>
          <w:rtl w:val="true"/>
          <w:lang w:bidi="ar-SA"/>
        </w:rPr>
        <w:t xml:space="preserve">وأرسلت مصر وفداً عدده أربعمائة شخص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بقيادة محمد بن أبي بكر، وعبد الرحمن بن عديس البلوي</w:t>
      </w:r>
    </w:p>
    <w:p>
      <w:pPr>
        <w:pStyle w:val="Heading4"/>
        <w:numPr>
          <w:ilvl w:val="3"/>
          <w:numId w:val="1"/>
        </w:numPr>
        <w:rPr/>
      </w:pPr>
      <w:bookmarkStart w:id="534" w:name="__RefHeading___Toc5903882_1280447820"/>
      <w:bookmarkStart w:id="535" w:name="_Toc195"/>
      <w:bookmarkEnd w:id="534"/>
      <w:r>
        <w:rPr/>
        <w:t>2</w:t>
      </w:r>
      <w:r>
        <w:rPr>
          <w:rtl w:val="true"/>
        </w:rPr>
        <w:t xml:space="preserve"> - </w:t>
      </w:r>
      <w:r>
        <w:rPr>
          <w:rtl w:val="true"/>
        </w:rPr>
        <w:t>الوفد الكوفي</w:t>
      </w:r>
      <w:bookmarkEnd w:id="535"/>
    </w:p>
    <w:p>
      <w:pPr>
        <w:pStyle w:val="BookText"/>
        <w:rPr/>
      </w:pPr>
      <w:r>
        <w:rPr>
          <w:rFonts w:ascii="Amiri" w:hAnsi="Amiri" w:eastAsia="Amiri" w:cs="Amiri"/>
          <w:color w:val="111111"/>
          <w:sz w:val="28"/>
          <w:sz w:val="28"/>
          <w:szCs w:val="28"/>
          <w:rtl w:val="true"/>
          <w:lang w:bidi="ar-SA"/>
        </w:rPr>
        <w:t xml:space="preserve">وأرسلت الكوفة وفدها بقيادة الزعيم مالك الأشتر ، وزيد بن صوحان العبدي ، وزياد بن النضر الحارثي ، وعبد الله بن الأصم العامري، وعلى الجميع عمرو بن الأهتم </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5903884_1280447820"/>
      <w:bookmarkStart w:id="537" w:name="_Toc196"/>
      <w:bookmarkEnd w:id="536"/>
      <w:r>
        <w:rPr/>
        <w:t>3</w:t>
      </w:r>
      <w:r>
        <w:rPr>
          <w:rtl w:val="true"/>
        </w:rPr>
        <w:t>-</w:t>
      </w:r>
      <w:r>
        <w:rPr>
          <w:rtl w:val="true"/>
        </w:rPr>
        <w:t>الوفد البصرى</w:t>
      </w:r>
      <w:bookmarkEnd w:id="53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ونزح من البصرة حكيم بن جبلة في مائة رجل ، ولحقه بعد ذلك خمسون ، وفيهم ذريح بن عبّاد العبدي وبشر بن شريح القيسي وابن المحرش ، وغيرهم من </w:t>
      </w:r>
    </w:p>
    <w:p>
      <w:pPr>
        <w:pStyle w:val="BookText"/>
        <w:rPr/>
      </w:pPr>
      <w:r>
        <w:rPr>
          <w:rFonts w:ascii="Amiri" w:hAnsi="Amiri" w:eastAsia="Amiri" w:cs="Amiri"/>
          <w:color w:val="111111"/>
          <w:sz w:val="28"/>
          <w:sz w:val="28"/>
          <w:szCs w:val="28"/>
          <w:rtl w:val="true"/>
          <w:lang w:bidi="ar-SA"/>
        </w:rPr>
        <w:t xml:space="preserve">الأعيان والوجوه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ورحّبت الصحابة بالوفود واستقبلتها بمزيد من الابتهاج والشكر ، وأخذت تذكر لها أحداث عثمان التي لا تتفق بظاهرها وواقعها مع الدين ، وحرّضوها على الايقاع به والإجهاز عليه لتستريح الأمة من 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ورأى الوفد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يرفع مذكرة إلى عثمان يدعوه فيها إلى التوبة والاستقامة في سياسته ، فكتبوا ذلك ، وهذا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 فاعلم أنّ الله لا يغير ما بقوم حتى يغيروا ما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الله ، ثمّ الله الله ، فإنّك على دنيا زائلة فاستتم معها، ولا تنس نصيبك من الآخرة ، فلا تسوّغ لك الدنيا ، وأعلم أنا الله ، والله نغضب ، وفي الله نرضى ، وأنا لا نضع سيوفنا عن عواتقنا حتى تأتينا منك توبة مصرحة أو ضلالة مجلحة مبلجة </w:t>
      </w:r>
      <w:r>
        <w:rPr>
          <w:rStyle w:val="FootnoteAnchor"/>
          <w:rtl w:val="true"/>
        </w:rPr>
        <w:footnoteReference w:id="676"/>
      </w:r>
      <w:r>
        <w:rPr>
          <w:rFonts w:ascii="Amiri" w:hAnsi="Amiri" w:eastAsia="Amiri" w:cs="Amiri"/>
          <w:color w:val="111111"/>
          <w:sz w:val="28"/>
          <w:sz w:val="28"/>
          <w:szCs w:val="28"/>
          <w:rtl w:val="true"/>
          <w:lang w:bidi="ar-SA"/>
        </w:rPr>
        <w:t xml:space="preserve">، فهذه مقالتنا لك ، وقضيتنا إليك ، والله عذيرنا منك والسلام </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واضطرب عثمان من الأمر ، وقرأ الرسالة بإمعان ، وأحاط الثوّار به ، فبادر إليه المغيرة وطلب منه الإذن بالكلام معهم ، فأذن له وانطلق إليهم ، فلما رأوه صاحوا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أعور ، وراءك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فاجر ، وراءك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 وراءك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خائباً ودعا عثمان عمرو بن العاص ، وطلب منه أن يكلّم القوم ، فمضى إليهم وسلّم فما ردّوا عليه السلام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عدو الله ، ارجع يابن النابغة ، فلست عندنا بأمين ولا مأمون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 عثمان أن لا ملجأ له إلا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فاستغاث به ، وطلب منه أن يدعو القوم إلى كتاب الله وسنّة نبيّه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فأجابه الإمام إلى ذلك ، ولكن شرط عليه أن يعطيه عهد الله وميثاقه على الوفاء بما قال ، فأعطاه ذلك ، ومضى الإمام إلى القوم ، فلما رأوه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بل أمامي ، تُعْطَوْنَ كِتابَ اللهِ ، وَتُعْتَبُونَ مِنْ كُلِّ ما سَخِطْتُم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وعرض عليهم ما بذله عثمان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أتضمن ذلك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وجوههم وأشرافهم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دخلوا على عثمان ، فعاتبوه على أعماله ، فأعتبهم من كلّ شيء ، وطلبوا منه أن يكتب لهم كتاباً يلزم فيه نفسه بالعمل على كتاب الله وسنّة نبيه ، وتوفير الفيء للمسلمين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فأجابهم إلى ذلك وكتب لهم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من عبد الله عثمان أمير المؤمنين لمن نقم عليه من المؤمنين والمسلمين ، إنّ لكم أن أعمل فيكم بكتاب الله وسنّة نبيه ، يعطى المحروم ، ويؤمن الخائف ، ويردّ المنفي ، ولا تجمر في البعوث ، ويوفر الفيء ، وعلي بن أبي طالب ضمين للمؤمنين ، وعلى عثمان الوفاء بما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فيه كلّ من الزبير بن العوام، وطلحة بن عبيد الله ، وسعد بن مالك أبي وقاص ، وعبد الله بن عمر، وزيد بن ثابت ، وسهل بن حنيف ، وأبو أيوب خالد بن زيد ، وكتب ذلك في ذي القعدة سنة خمس وثلاثين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القوم الكتاب وانصرفوا</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وطلب منه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إلى الناس ، ويعلن لهم أنه قد </w:t>
      </w:r>
    </w:p>
    <w:p>
      <w:pPr>
        <w:pStyle w:val="BookText"/>
        <w:rPr/>
      </w:pPr>
      <w:r>
        <w:rPr>
          <w:rFonts w:ascii="Amiri" w:hAnsi="Amiri" w:eastAsia="Amiri" w:cs="Amiri"/>
          <w:color w:val="111111"/>
          <w:sz w:val="28"/>
          <w:sz w:val="28"/>
          <w:szCs w:val="28"/>
          <w:rtl w:val="true"/>
          <w:lang w:bidi="ar-SA"/>
        </w:rPr>
        <w:t xml:space="preserve">استجاب لهم ونفّذ طلباتهم ، ففعل عثمان ذلك ، وأعطى الناس عهداً أن يسير فيهم على كتاب الله وسنّة نبيه ، وأن يوفر لهم الفيء ، ولا يؤثر به أحداً من أرحامه وذوي قرباه ، ورجع المصريون إلى بلادهم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مروان على عثمان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واعلم الناس أن أهل مصر قد رجعوا ، وأن ما بلغهم عن إمامهم كان باطلاً، فإن خطبتك تسير في البلاد قبل أن يتحلب الناس عليك من أمصارهم فيأتيك من لا تستطيع 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دعاه أن يعلن الكذب ، ويقول غير الحق ، فامتنع من إجابته أولاً ، ولكنّه انصاع أخيراً لقوله ، فخرج واعتلى أعواد المنبر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إنّ هؤلاء القوم من أهل مصر كان بلغهم عن إمامهم أمر ، فلما تيقنوا أنّه باطل ما بلغهم رجعوا إلى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واندفع المسلمون إلى الإنكار عليه ، فناداه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عثمان ، فإنّك قد ركبت نهابير</w:t>
      </w:r>
      <w:r>
        <w:rPr>
          <w:rStyle w:val="FootnoteAnchor"/>
          <w:rtl w:val="true"/>
        </w:rPr>
        <w:footnoteReference w:id="679"/>
      </w:r>
      <w:r>
        <w:rPr>
          <w:rFonts w:ascii="Amiri" w:hAnsi="Amiri" w:eastAsia="Amiri" w:cs="Amiri"/>
          <w:color w:val="111111"/>
          <w:sz w:val="28"/>
          <w:sz w:val="28"/>
          <w:szCs w:val="28"/>
          <w:rtl w:val="true"/>
          <w:lang w:bidi="ar-SA"/>
        </w:rPr>
        <w:t xml:space="preserve">وركبناها معك ، فتب إلى الله نتب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فزجره عثمان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هناك يابن النابغة ؟ قملت والله جبتك منذ تركتك من العمل ؟</w:t>
      </w:r>
    </w:p>
    <w:p>
      <w:pPr>
        <w:pStyle w:val="BookText"/>
        <w:rPr/>
      </w:pPr>
      <w:r>
        <w:rPr>
          <w:rFonts w:ascii="Amiri" w:hAnsi="Amiri" w:eastAsia="Amiri" w:cs="Amiri"/>
          <w:color w:val="111111"/>
          <w:sz w:val="28"/>
          <w:sz w:val="28"/>
          <w:szCs w:val="28"/>
          <w:rtl w:val="true"/>
          <w:lang w:bidi="ar-SA"/>
        </w:rPr>
        <w:t>وارتفعت من جميع جنبات المسجد أصوات الإنكار وهي ذات لهجة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عثمان ، اتق الله</w:t>
      </w:r>
    </w:p>
    <w:p>
      <w:pPr>
        <w:pStyle w:val="BookText"/>
        <w:rPr/>
      </w:pPr>
      <w:r>
        <w:rPr>
          <w:rFonts w:ascii="Amiri" w:hAnsi="Amiri" w:eastAsia="Amiri" w:cs="Amiri"/>
          <w:color w:val="111111"/>
          <w:sz w:val="28"/>
          <w:sz w:val="28"/>
          <w:szCs w:val="28"/>
          <w:rtl w:val="true"/>
          <w:lang w:bidi="ar-SA"/>
        </w:rPr>
        <w:t>فانهارت قواه ، ولم يجد بداً من أن يعلن التوبة على هذا الإفك ، ونزل عن المنبر ومضى إلى منزله</w:t>
      </w:r>
      <w:r>
        <w:rPr>
          <w:rStyle w:val="FootnoteAnchor"/>
          <w:rtl w:val="true"/>
        </w:rPr>
        <w:footnoteReference w:id="68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البادرة تدلّ على ضعفه ، وهزال إرادته ، وتلاعب مروان في شؤونه ، وسيطرته على جميع أموره ، وأنّه لا قدرة له على مخالفته والتغلب عليه </w:t>
      </w:r>
      <w:r>
        <w:rPr>
          <w:rFonts w:eastAsia="Amiri" w:cs="Amiri" w:ascii="Amiri" w:hAnsi="Amiri"/>
          <w:color w:val="111111"/>
          <w:sz w:val="28"/>
          <w:szCs w:val="28"/>
          <w:rtl w:val="true"/>
          <w:lang w:bidi="ar-SA"/>
        </w:rPr>
        <w:t xml:space="preserve">. </w:t>
      </w:r>
      <w:bookmarkStart w:id="538" w:name="pg16314_209958"/>
    </w:p>
    <w:p>
      <w:pPr>
        <w:pStyle w:val="Heading3"/>
        <w:numPr>
          <w:ilvl w:val="2"/>
          <w:numId w:val="1"/>
        </w:numPr>
        <w:rPr/>
      </w:pPr>
      <w:bookmarkStart w:id="539" w:name="__RefHeading___Toc5903886_1280447820"/>
      <w:bookmarkStart w:id="540" w:name="_Toc197"/>
      <w:bookmarkEnd w:id="538"/>
      <w:bookmarkEnd w:id="539"/>
      <w:r>
        <w:rPr>
          <w:rtl w:val="true"/>
        </w:rPr>
        <w:t>استنجاده بالأمصار</w:t>
      </w:r>
      <w:bookmarkEnd w:id="540"/>
    </w:p>
    <w:p>
      <w:pPr>
        <w:pStyle w:val="BookText"/>
        <w:rPr/>
      </w:pPr>
      <w:r>
        <w:rPr>
          <w:rFonts w:ascii="Amiri" w:hAnsi="Amiri" w:eastAsia="Amiri" w:cs="Amiri"/>
          <w:color w:val="111111"/>
          <w:sz w:val="28"/>
          <w:sz w:val="28"/>
          <w:szCs w:val="28"/>
          <w:rtl w:val="true"/>
          <w:lang w:bidi="ar-SA"/>
        </w:rPr>
        <w:t xml:space="preserve">ولما ازداد نشاط الثوّار وحاصروه في داره استنجد بمعاوية واستغاث به وكتب إليه هذه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أهل المدينة قد كفروا ، وخلعوا الطاعة ، ونكثوا البيعة ، فابعث إليَّ من قبلك من مقاتلة أهل الشام على كل صعب وذلول </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وتربّص معاوية حينما اطلع على الكتاب ، فلم يندفع إلى نصرته وإجابته ، وتنكر للأيادي التي أسداها عليه وعلى أسرته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أبطأ معاوية على عثمان ، ولم يقم بنجدته بعث عثمان رسالة إلى يزيد بن أسد بن كرز ، وإلى أهل الشام يستفزهم ويحثّهم على الخروج لنصرته ، ولما انتهى إليهم الكتاب نفروا للخروج تحت قيادة يزيد القسري ، ولكنّ معاوية أمره أن يقيم بذي خشب ولا يتجاوزه ، فأقام الجيش هناك حتى قتل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ذلك هو أن يتخذ من قتله وسيلة للمطالبة بدمه لتؤول الخلافة إلى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معاوية ممّن دبّر الحيلة في قتله ، وإلى ذلك يشير أبو أيوب الأنصاري بقوله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تربّص بعثمان ، وثبّط يزيد بن أسد عن نصرته لأنت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عثمان قد كتب رسائل متعدّدة إلى الأمصار، وإلى من حضر الموسم في مكة يستنجد به بهم ، ويطلب منهم القيام بنجدته </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5903888_1280447820"/>
      <w:bookmarkStart w:id="542" w:name="_Toc198"/>
      <w:bookmarkEnd w:id="541"/>
      <w:r>
        <w:rPr>
          <w:rtl w:val="true"/>
        </w:rPr>
        <w:t>يوم الدار</w:t>
      </w:r>
      <w:bookmarkEnd w:id="54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 الوفد المصري من أثناء الطريق لما تبينت له المكيدة الخطيرة التي دبّرت </w:t>
      </w:r>
    </w:p>
    <w:p>
      <w:pPr>
        <w:pStyle w:val="BookText"/>
        <w:rPr/>
      </w:pPr>
      <w:r>
        <w:rPr>
          <w:rFonts w:ascii="Amiri" w:hAnsi="Amiri" w:eastAsia="Amiri" w:cs="Amiri"/>
          <w:color w:val="111111"/>
          <w:sz w:val="28"/>
          <w:sz w:val="28"/>
          <w:szCs w:val="28"/>
          <w:rtl w:val="true"/>
          <w:lang w:bidi="ar-SA"/>
        </w:rPr>
        <w:t>ضدّه ، فأحاطوا بقصر عثمان وهم يهتفون بسقوطه ، ويطالبونه بالاستقالة من منصبه ، وخرج إليهم مروان فشتمهم ونال منهم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شأنكم ؟ كأنكم قد جئتم لنهب ؟ شاهت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تريدون أن تنزعوا ملكنا من أيدينا ، اخرجوا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فألهبت هذه الكلمات نار الثورة في نفوسهم ، فأحاطوا بعثمان وعزموا على قتله ، فاستنجد بالإمام ، فأقبل إليه وقد نقلت له كلمات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رَضِيتَ مِنْ مَرْوانَ ، وَلَا رَضِيَ مِنْكَ إِلَّا بِتَحَرُفِكَ عَنْ دِينِكَ وَعَنْ عَقْلِكَ ، مِثْلَ جَمَل الظَّعِينَةِ يُقادُ حَيْثُ يَشاءُ رَبُّهُ،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مَرْوانُ بِذِي رأي فِي دِينِهِ وَلَا فِي نَفْسِهِ ، وَأَيْمُ اللَّهِ لَأَراهُ يُوْرِدُكَ وَلَا يُصْدِرُكَ ، وَما أَنا عائِذْ بَعْدَ مَقامِي هذا لِمعُاتَبَتِكَ ، أَذْهَبْتَ شَرَفَكَ، وَغُلِبْتَ عَلى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أجهز على عثمان وقتله هو مروان وبنو أمية ، وقد صرّحت بذلك نائلة زوج عثمان ، فقالت للأمويين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قاتلوه وميتمو أطفاله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ونصحت زوجها بأن لا يطيع مروان ،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متى أطعت مروان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عثمان يحمل قسطاً ليس بالقليل في الجناية على نفسه لأنّه لما علم أنّه ضعيف الإرادة ، ولا قابلية له للتغلب على الأحداث ، وأنّ بني أمية قد استولوا على أموره ، وهو يعلم من دون شك كراهة المسلمين لهم ، فكان اللازم عليه أن يترك الأمر لغيره ويستقيل من منصبه ، ولا ينكب الأمة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وأيقن الثوار أنه لا مجال لإصلاحه ، لأنه إن أبرم أمراً نقضه مروان ، فأصروا عليه أن يخلع نفسه عن الخلافة ، فأبى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ثوب ألبسنيها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إنّها ثوب كساه بها ،عمر، وألبسها إياه عبدالرحمن بن عوف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اندلعت نيران الثورة ، واشتد أوارها حتى بلغ السيل الزبى ، فقد صمّم الثوّار على قتله بعد إبائه عن الاستقالة من منصبه ، فمنع عنه طلحة الماء ، </w:t>
      </w:r>
      <w:bookmarkStart w:id="543" w:name="pg16314_209960"/>
    </w:p>
    <w:p>
      <w:pPr>
        <w:pStyle w:val="BookText"/>
        <w:rPr/>
      </w:pPr>
      <w:bookmarkEnd w:id="543"/>
      <w:r>
        <w:rPr>
          <w:rFonts w:ascii="Amiri" w:hAnsi="Amiri" w:eastAsia="Amiri" w:cs="Amiri"/>
          <w:color w:val="111111"/>
          <w:sz w:val="28"/>
          <w:sz w:val="28"/>
          <w:szCs w:val="28"/>
          <w:rtl w:val="true"/>
          <w:lang w:bidi="ar-SA"/>
        </w:rPr>
        <w:t xml:space="preserve">واستولى على بيوت الأموال، وأحاط الثوّار بقصره ، وتسلّق بعضهم عليه الدار ، فجعلوا يرمونه بالحجارة ويبالغون في سبه وشتمه وقذفه </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5903890_1280447820"/>
      <w:bookmarkStart w:id="545" w:name="_Toc199"/>
      <w:bookmarkEnd w:id="544"/>
      <w:r>
        <w:rPr>
          <w:rtl w:val="true"/>
        </w:rPr>
        <w:t xml:space="preserve">موقف الإمام الحسن </w:t>
      </w:r>
      <w:r>
        <w:rPr>
          <w:rtl w:val="true"/>
        </w:rPr>
        <w:t>(</w:t>
      </w:r>
      <w:r>
        <w:rPr>
          <w:rtl w:val="true"/>
        </w:rPr>
        <w:t>عليه السلام</w:t>
      </w:r>
      <w:r>
        <w:rPr>
          <w:rtl w:val="true"/>
        </w:rPr>
        <w:t>)</w:t>
      </w:r>
      <w:bookmarkEnd w:id="545"/>
    </w:p>
    <w:p>
      <w:pPr>
        <w:pStyle w:val="BookText"/>
        <w:rPr/>
      </w:pPr>
      <w:r>
        <w:rPr>
          <w:rFonts w:ascii="Amiri" w:hAnsi="Amiri" w:eastAsia="Amiri" w:cs="Amiri"/>
          <w:color w:val="111111"/>
          <w:sz w:val="28"/>
          <w:sz w:val="28"/>
          <w:szCs w:val="28"/>
          <w:rtl w:val="true"/>
          <w:lang w:bidi="ar-SA"/>
        </w:rPr>
        <w:t>وزعم غير واحد من المؤرّخين أن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يوم الدار مدافعاً عن عثمان بإيعاز من أبيه ، وقد أبلى فى ذلك بلاءاً حسناً حتّى خضب بدمائه ، وهذا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شك من موضوعات الأمويين ومن مفترياتهم ، فإنّ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البقية الصالحة من المهاجرين والأنصار كانوا في معزل عن عثمان ، بل ومن الناقمين عليه ، ولم يحضر من يدافع عنه في حصاره سوى بني أمية وبعض المنتفعين منهم ، ولو كان له أي رصيد في المجتمع لما تمكن الثائرون من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اتفقت كلمة الصحابة على خذلانه ، ولم تظهر منهم بادرة من بوادر المساعدة والمؤازرة له ، بل كانوا يمجدون الثورة ، ويبعثون روح الحماس في نفوس الثوّار ، وبعد هذا فكيف يمكن أن يخرق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ويمضي للدفاع عنه وعلى أي حال ، فقد تعرض المحقق الأميني إلى تزييف تلك الأخبار، وعدّها في سلسلة الموضوعات</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5903892_1280447820"/>
      <w:bookmarkStart w:id="547" w:name="_Toc200"/>
      <w:bookmarkEnd w:id="546"/>
      <w:r>
        <w:rPr>
          <w:rtl w:val="true"/>
        </w:rPr>
        <w:t>الإجهاز على عثمان</w:t>
      </w:r>
      <w:bookmarkEnd w:id="547"/>
    </w:p>
    <w:p>
      <w:pPr>
        <w:pStyle w:val="BookText"/>
        <w:rPr/>
      </w:pPr>
      <w:r>
        <w:rPr>
          <w:rFonts w:ascii="Amiri" w:hAnsi="Amiri" w:eastAsia="Amiri" w:cs="Amiri"/>
          <w:color w:val="111111"/>
          <w:sz w:val="28"/>
          <w:sz w:val="28"/>
          <w:szCs w:val="28"/>
          <w:rtl w:val="true"/>
          <w:lang w:bidi="ar-SA"/>
        </w:rPr>
        <w:t xml:space="preserve">وأجهز الثوار على عثمان ، وقد تولى قتله جماعة في طليعتهم محمد بن أبي بكر ، فكان من أحقدهم عليه ، فقد شهر السيف في وجهه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دين أنت يا نعثل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دين الإسلام ، ولست بنعثل ، ولكنّي أمير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غيّرت كتاب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بيني وبينكم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بلحيته فسحبه إلى الأرض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يقبل منا يوم القيامة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إنا أطعنا ساداتنا وكبراءنا فأضلونا السبيلا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وهجم القوم عليه فأردوه قتيلاً يتخبط بدمائه، وتركوه جثّة هامدة</w:t>
      </w:r>
      <w:r>
        <w:rPr>
          <w:rStyle w:val="FootnoteAnchor"/>
          <w:rtl w:val="true"/>
        </w:rPr>
        <w:footnoteReference w:id="684"/>
      </w:r>
      <w:r>
        <w:rPr>
          <w:rFonts w:ascii="Amiri" w:hAnsi="Amiri" w:eastAsia="Amiri" w:cs="Amiri"/>
          <w:color w:val="111111"/>
          <w:sz w:val="28"/>
          <w:sz w:val="28"/>
          <w:szCs w:val="28"/>
          <w:rtl w:val="true"/>
          <w:lang w:bidi="ar-SA"/>
        </w:rPr>
        <w:t>لم يواروه ، ولم يسمحوا لأحد بمواراته ، وتكلّم بعض خواصه مع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فتوسط في شأنه ، فأذنوا لهم في ذلك ، ولكنّهم لم يسمحوا لهم بدفنه في البقيع ، فدفنوه في حش كوكب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امتحن المسلمون امتحاناً عسيراً في أمر عثمان ، وقد أورثهم قتله عناءً أي عناء ، وقد تولّدت في أيام حكومته وبعد مقتله أحزاب نفعيّة لا يهمها إلا الوصول إلى الحكم لتتخذ منه وسيلة إلى الثراء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تلك الأحزاب تعيث فساداً في الأرض ، وتتآمر على مصالح المسلمين ، فأبادت وحدتهم ، وفرّقت كلمتهم ، وخلقت في المجتمع أهم المصاعب والمشاكل حتى أصبح من المتعذر على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 حكومته أن يصلح الأوضاع الراهنة ، ويعيد سيرة الرسول وسنّته بين الناس ، واتسعت تلك المشاكل حتى بلغت الذروة في دور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فرأى أن لا خطة له أفضل ولا أحسن من الاستسلام ، كما سنوضحه بالتفصيل في البحوث الآتية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المطاف عن عهد عثمان ، وقد أسهبنا القول في أمره ، وأطلنا </w:t>
      </w:r>
    </w:p>
    <w:p>
      <w:pPr>
        <w:pStyle w:val="BookText"/>
        <w:rPr/>
      </w:pPr>
      <w:r>
        <w:rPr>
          <w:rFonts w:ascii="Amiri" w:hAnsi="Amiri" w:eastAsia="Amiri" w:cs="Amiri"/>
          <w:color w:val="111111"/>
          <w:sz w:val="28"/>
          <w:sz w:val="28"/>
          <w:szCs w:val="28"/>
          <w:rtl w:val="true"/>
          <w:lang w:bidi="ar-SA"/>
        </w:rPr>
        <w:t>الحديث في تصوير سياسته التي أشعلت نار الفتنة الكبرى في البلاد ، وفتحت باب الخلاف والنزاع بين المسلمين، ومهدت الطريق للأمويين أن يتدخلوا في شؤون المسلمين، ويختلسوا السلطة من أيديهم، ويمعنوا في قتل الأخيار، ومطاردة المصلحين ، وإبادة جميع الأسس التي جاء هذا الدين ليقيمها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وبسطنا القول في ذكر بعض المؤاخذات التي تواجه بحوث الدكتور طه حسين في عثمان ، وتبرير سياسته ، ولم نكن 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مدفوعين في ذلك كله بدافع العصبية أو الحقد على عثمان ، وإنّما رائدنا الإخلاص للحق وحده ، وخدمة القضية الإسلامية ، فإنّ الكثير من كتاب العصر قد حاول تصحيح تلكم الأحداث بوجوه بعيدة لا يسندها منطق ، ولا يدعمها برهان ، ونحن في أمس الحاجة إلى دراسة التاريخ الإسلامي على واقعه ، والإمعان في الحوادث التي جرت في العصور الإسلامية الأولى ، لنقف على الذوات الخيّرة التي خدمت الإسلام ، ورفعت مناره ، ونتميز الذين خدعتهم السلطة وغرّهم الثراء فتنكروا لدينهم وأمتهم في سبيل مصالحهم الضيقة ، وعسى أن تكون هذه البحوث التي رسمناها بدقة وأمانة قد صوّرت لنا الواقع الذي جرى في تلكم العصور</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8" w:name="pg16314_209964"/>
      <w:bookmarkStart w:id="549" w:name="pg16314_209964"/>
      <w:bookmarkEnd w:id="549"/>
    </w:p>
    <w:p>
      <w:pPr>
        <w:pStyle w:val="Heading2"/>
        <w:numPr>
          <w:ilvl w:val="1"/>
          <w:numId w:val="1"/>
        </w:numPr>
        <w:rPr/>
      </w:pPr>
      <w:bookmarkStart w:id="550" w:name="pg16314_209964"/>
      <w:bookmarkStart w:id="551" w:name="__RefHeading___Toc5903894_1280447820"/>
      <w:bookmarkStart w:id="552" w:name="_Toc201"/>
      <w:bookmarkEnd w:id="550"/>
      <w:bookmarkEnd w:id="551"/>
      <w:r>
        <w:rPr>
          <w:rtl w:val="true"/>
        </w:rPr>
        <w:t xml:space="preserve">في عهد الامام على </w:t>
      </w:r>
      <w:r>
        <w:rPr>
          <w:rtl w:val="true"/>
        </w:rPr>
        <w:t>(</w:t>
      </w:r>
      <w:r>
        <w:rPr>
          <w:rtl w:val="true"/>
        </w:rPr>
        <w:t>عليه السلام</w:t>
      </w:r>
      <w:r>
        <w:rPr>
          <w:rtl w:val="true"/>
        </w:rPr>
        <w:t>)</w:t>
      </w:r>
      <w:bookmarkEnd w:id="55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3" w:name="__RefHeading___Toc5903896_1280447820"/>
      <w:bookmarkStart w:id="554" w:name="_Toc202"/>
      <w:bookmarkEnd w:id="553"/>
      <w:r>
        <w:rPr>
          <w:rtl w:val="true"/>
        </w:rPr>
        <w:t>اشارة</w:t>
      </w:r>
      <w:bookmarkEnd w:id="55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16314_209966"/>
      <w:bookmarkStart w:id="556" w:name="pg16314_209966"/>
      <w:bookmarkEnd w:id="556"/>
    </w:p>
    <w:p>
      <w:pPr>
        <w:pStyle w:val="BookText"/>
        <w:rPr/>
      </w:pPr>
      <w:bookmarkStart w:id="557" w:name="pg16314_209966"/>
      <w:bookmarkEnd w:id="557"/>
      <w:r>
        <w:rPr>
          <w:rFonts w:ascii="Amiri" w:hAnsi="Amiri" w:eastAsia="Amiri" w:cs="Amiri"/>
          <w:color w:val="111111"/>
          <w:sz w:val="28"/>
          <w:sz w:val="28"/>
          <w:szCs w:val="28"/>
          <w:rtl w:val="true"/>
          <w:lang w:bidi="ar-SA"/>
        </w:rPr>
        <w:t>واستقبل جمهور المسلمين خلافة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بمزيد من السرور والابتهاج ، واتساع الأمل والرجاء ، فقد أيقنوا أنّ الإمام سيرجع لهم الحريات المنهوبة ، ويحطّم عنهم أركان العبودية التي أقامها الحكم الأموي المهدوم ، ويعيد لهم عهد النبوّة الزاهر الذي انبسطت فيه الرحمة ، وعم فيه العدل والرخاء ، وأنّهم سينعمون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في ظل حكمه العادل الذي لا يعرف الإثرة والاستغلال ، ولا يميّز قوماً على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وثق الجمهور أنّ الإمام سيحقق لهم الأهداف النبيلة التي يصبون إليها من تحقيق العدل الاجتماعي والعدل السياسي في البلاد، وتطبيق المبادئ والنظم التي جاء بها الإسلام والقضاء على جميع الفوارق والامتيازات التي خلفها عثمان ، وقد هبوا بجميع طبقاتهم إلى الإمام وهم يهتفون باسمه، ويعلنون رغبتهم الملحة في أن يلي أمورهم ليحملهم على الحق الواضح والمحجة البيضاء ، ونضع بين يدي القراء صورة مجملة عن البيعة وعن الأحداث التي رافقتها وهي </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5903898_1280447820"/>
      <w:bookmarkStart w:id="559" w:name="_Toc203"/>
      <w:bookmarkEnd w:id="558"/>
      <w:r>
        <w:rPr>
          <w:rtl w:val="true"/>
        </w:rPr>
        <w:t>البيعة</w:t>
      </w:r>
      <w:bookmarkEnd w:id="55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واجتمع المهاجرون والأنصار ومعهم الثوار وبقية الجماهير، ومن بينهم طلحة والزبير، فهرعوا إلى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معتزل بداره فأحاطوا به من كل جانب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إنّ هذا الرجل قد قتل ، ولا بد للناس من إمام ، </w:t>
      </w:r>
    </w:p>
    <w:p>
      <w:pPr>
        <w:pStyle w:val="BookText"/>
        <w:rPr/>
      </w:pPr>
      <w:r>
        <w:rPr>
          <w:rFonts w:ascii="Amiri" w:hAnsi="Amiri" w:eastAsia="Amiri" w:cs="Amiri"/>
          <w:color w:val="111111"/>
          <w:sz w:val="28"/>
          <w:sz w:val="28"/>
          <w:szCs w:val="28"/>
          <w:rtl w:val="true"/>
          <w:lang w:bidi="ar-SA"/>
        </w:rPr>
        <w:t xml:space="preserve">ولا نجد اليوم أحداً أحق بهذا الأمر منك ، لا أقدم سابقة ، ولا أقرب قرابة من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فامتنع الإمام من إجابتهم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أَمْرِكُم ، فَمَنِ اخْتَرْتُمْ 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فهتفوا بلسان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نختار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وكثر إصرار الجماهير على الإمام ، ولكنّه لم يستجب لهم ، فخرجوامنه ولم يظفروا بشيء ، وعقدت القوات المسلّحة اجتماعاً خاصاً عرضت فيه الأحداث الخطيرة التي تواجه الأمة إن بقت بلا إمام يدير شؤونها ، وقد قررت على إحضار المدنيين وإرغامهم على انتخاب إمام للمسلمين ، فقالوا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الشورى ، وأنتم تعقدون الإمامة ، وحكمكم جائز على الأمة ، فانظروا رجلاً تنصبونه ونحن لكم تبع ، وقد أجلناكم يومكم ، فوالله لئن لم تفرغوا لنقتلنّ عليّاً وطلحة والزبير وتذهب من أضحية ذلك أُمّة من الناس</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وفزع المدنيون بعد هذا الانذار والتهديد إلى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يهتفون بلسان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ترى ما نزل بالإسلام ، وما ابتلينا به من أبناء القرى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وأجابهم الإمام بهدوء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وَالْتَمِسُوا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أعرب لهم عن السرّ في توقفه من قبول الخلافة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إِنَّا مُسْتَقْبِلُونَ أَمْراً لَهُ وُجُوهٌ وَالْوَانٌ ؛ لَا تَقُومُ لَهُ الْقُلُوبُ ، وَلَا تَنْبُتُ عَلَيْهِ الْعُقُول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دبّ في نفوس الأمّة من الشر، وبما ساد في نفوس زعمائها </w:t>
      </w:r>
    </w:p>
    <w:p>
      <w:pPr>
        <w:pStyle w:val="BookText"/>
        <w:rPr/>
      </w:pPr>
      <w:r>
        <w:rPr>
          <w:rFonts w:ascii="Amiri" w:hAnsi="Amiri" w:eastAsia="Amiri" w:cs="Amiri"/>
          <w:color w:val="111111"/>
          <w:sz w:val="28"/>
          <w:sz w:val="28"/>
          <w:szCs w:val="28"/>
          <w:rtl w:val="true"/>
          <w:lang w:bidi="ar-SA"/>
        </w:rPr>
        <w:t>من الأهواء ، لا سيما ولاة عثمان وأسرته ، ومن يمتّ إليهم ، فإنّهم جميعاً سيقفون أمامه ، ويحولون بينه وبين تحقيق أهدافه العريضة ، ولا بد أن يخلقوا المشاكل والمصاعب في وجه حكومته لذلك أصرّ على الامتناع من قبول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وفكر الإمام في الأمر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أَنِّي إِنْ أَجَبْتُكُمْ رَكِبْتُ بِكُمْ ما أَعْلَمُ ، وَلَمْ أَصْعْ إِلَى قَوْلِ الْقَائِلِ ، وَعَتْبِ الْعَاتِبِ ، وَإِنْ تَرَكْتُمُونِي فَأَنَا كَأَحَدِكُمْ ؛ وَلَعَلِّي أَسْمَعُكُمْ وَأَطْوَعُكُمْ لِمَنْ وَلَّيْتُمُوهُ أَمْرَكُمْ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وصاحوا به هاتفين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بمفارقيك حتّى نبايعك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انثيالهم عليه ، وشدّة إصرارهم وإقبالهم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وَالنَّاسُ كَعُرْفِ الضَّبُعِ</w:t>
      </w:r>
      <w:r>
        <w:rPr>
          <w:rStyle w:val="FootnoteAnchor"/>
          <w:rtl w:val="true"/>
        </w:rPr>
        <w:footnoteReference w:id="688"/>
      </w:r>
      <w:r>
        <w:rPr>
          <w:rFonts w:ascii="Amiri" w:hAnsi="Amiri" w:eastAsia="Amiri" w:cs="Amiri"/>
          <w:color w:val="111111"/>
          <w:sz w:val="28"/>
          <w:sz w:val="28"/>
          <w:szCs w:val="28"/>
          <w:rtl w:val="true"/>
          <w:lang w:bidi="ar-SA"/>
        </w:rPr>
        <w:t>إِلَيَّ ، يَنْتَالُونَ عَلَيَّ مِنْ كُلِّ جَانِبٍ ، حَتَّى لَقَدْ وُطِئَ الحَسَنانِ ، وَشُقٌ عِطْفَايَ</w:t>
      </w:r>
      <w:r>
        <w:rPr>
          <w:rStyle w:val="FootnoteAnchor"/>
          <w:rtl w:val="true"/>
        </w:rPr>
        <w:footnoteReference w:id="689"/>
      </w:r>
      <w:r>
        <w:rPr>
          <w:rFonts w:ascii="Amiri" w:hAnsi="Amiri" w:eastAsia="Amiri" w:cs="Amiri"/>
          <w:color w:val="111111"/>
          <w:sz w:val="28"/>
          <w:sz w:val="28"/>
          <w:szCs w:val="28"/>
          <w:rtl w:val="true"/>
          <w:lang w:bidi="ar-SA"/>
        </w:rPr>
        <w:t>، مُجْتَمِعِينَ حَوْلِي كَرَبِيضَةِ الغَنَم</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وأجلهم الإمام إلى صباح اليوم الآخر لينظر في الأمر ، فافترقوا على ذلك ، وقد خيّم الليل على سماء المدينة ، وبرك بحمله على بيوتها ، فبات المدنيون ولكن في غير هدوء واطمئنان ، ولما أصبح الصبح اجتمع الناس في الجامع الأعظم ، فأقبل الإمام واعتلى أعواد المنبر فخطب فيهم قائلاً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أَمْرُكُمْ لَيْسَ لِأَحَدٍ فِيهِ حَقٌّ إِلَّا مَنْ أَمَّرْتُمْ ، وَقَدِ افْتَرَقْنا بِالْأَمْسِ وَكُنتُ كارِها لأَمْرِكُمْ ، فَأَبَيْتُمْ إِلَّا أَنْ أَكُونَ عَلَيْكُمْ ، أَلَا وَإِنَّهُ لَيْسَ لِي أَنْ أَخُذَ دِرْهَما دُونَكُمْ ، فَإِنْ شِئْتُمْ فَعَدْتُ لَكُمْ ، وَإِلَّا فَلا أخُذُ عَلى أَحَدٍ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وتعالى هتاف الجماهير بلهجة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على ما فارقناك عليه بالأمس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اشْهَدْ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وتدافع الناس كالموج المتلاطم إلى البيعة ، وتقدّم طلحة فبايع بتلك اليد التي سرعان ما نكث بها عهد الله</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بعده الزبير فبايع كما بايع رفيقه ، وبايعه الوفد المصري والوفد العراقي ، وبايعه الجمهور العام ، ولم يظفر أحد من الخلفاء بمثل هذه البيعة في شمولها ، وعمّت المسرّة جميع المسلمين ، وقد وصف الإمام مدى سرور الناس ببيعته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مِنْ سُرُورِ النَّاسِ بِبَيْعَتِهِمْ إِيَّايَ أَنِ ابْتَهَجَ بها الصَّغِيرُ ، وَهَدَجَ إِلَيْها الكَبِيرُ ، وَتَحامَلَ نَحْوَها الْعَلِيلُ ، وَحَسَرَتْ إِلَيْهَا الْكِعَابُ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ابتهج المسلمون ببيعتهم إلى وصيّ رسول الله وباب مدينة علمه ، وعمّت الأفراح جميع أنحاء البلاد ، فقد أطلت على عالم الوجود حكومة العدل والمساواة ، وتقلد الخلافة إمام الحقِّ ، وناصر المظلومين ، وأبو الأيتام الذي واسي الفقراء والمحرومين في سغبهم ومحنهم ، القائل في دور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 وَلَا أَشارِكُهُمْ في مَكارِهِ الدَّهْرِ ، أَوْ أَكُونَ أَسْوَةٌ لَهُمْ فِي جُشُوبَةِ الْعَيْش </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نشرت في ذلك اليوم الخالد ألوية العدالة الكبرى ، وتحققت الأهداف الأصيلة التي ينشدها الإسلام في عالم السياسة والحكم ، فلا استغلال ولا مواربة ولا استبداد ولا انقياد للنزعات والعواطف ، كلّ ذلك حققه ابن أبي طالب في دور خلافته وحكمه</w:t>
      </w:r>
      <w:r>
        <w:rPr>
          <w:rFonts w:eastAsia="Amiri" w:cs="Amiri" w:ascii="Amiri" w:hAnsi="Amiri"/>
          <w:color w:val="111111"/>
          <w:sz w:val="28"/>
          <w:szCs w:val="28"/>
          <w:rtl w:val="true"/>
          <w:lang w:bidi="ar-SA"/>
        </w:rPr>
        <w:t xml:space="preserve">. </w:t>
      </w:r>
      <w:bookmarkStart w:id="560" w:name="pg16314_209970"/>
    </w:p>
    <w:p>
      <w:pPr>
        <w:pStyle w:val="Heading3"/>
        <w:numPr>
          <w:ilvl w:val="2"/>
          <w:numId w:val="1"/>
        </w:numPr>
        <w:rPr/>
      </w:pPr>
      <w:bookmarkStart w:id="561" w:name="__RefHeading___Toc5903900_1280447820"/>
      <w:bookmarkStart w:id="562" w:name="_Toc204"/>
      <w:bookmarkEnd w:id="560"/>
      <w:bookmarkEnd w:id="561"/>
      <w:r>
        <w:rPr>
          <w:rtl w:val="true"/>
        </w:rPr>
        <w:t>تأیید الصحابۀ</w:t>
      </w:r>
      <w:bookmarkEnd w:id="562"/>
    </w:p>
    <w:p>
      <w:pPr>
        <w:pStyle w:val="Heading4"/>
        <w:numPr>
          <w:ilvl w:val="3"/>
          <w:numId w:val="1"/>
        </w:numPr>
        <w:rPr/>
      </w:pPr>
      <w:bookmarkStart w:id="563" w:name="__RefHeading___Toc5903902_1280447820"/>
      <w:bookmarkStart w:id="564" w:name="_Toc205"/>
      <w:bookmarkEnd w:id="563"/>
      <w:r>
        <w:rPr>
          <w:rtl w:val="true"/>
        </w:rPr>
        <w:t>اشارة</w:t>
      </w:r>
      <w:bookmarkEnd w:id="564"/>
    </w:p>
    <w:p>
      <w:pPr>
        <w:pStyle w:val="BookText"/>
        <w:rPr/>
      </w:pPr>
      <w:r>
        <w:rPr>
          <w:rFonts w:ascii="IRNazanin" w:hAnsi="IRNazanin" w:eastAsia="IRNazanin"/>
          <w:color w:val="111111"/>
          <w:sz w:val="28"/>
          <w:sz w:val="28"/>
          <w:szCs w:val="28"/>
          <w:rtl w:val="true"/>
          <w:lang w:bidi="fa-IR"/>
        </w:rPr>
        <w:t>وانبرى كبار الصحابة وأعلام الإسلام من الذين آمنوا بحق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فأبدوا سرورهم البالغ بهذه البيعة ، وأعلنوا تأييدهم الشامل لحكومة الإمام ، وحنّوا المسلمين إلى تدعيمها ، وهم </w:t>
      </w:r>
      <w:r>
        <w:rPr>
          <w:rFonts w:eastAsia="IRNazanin" w:cs="IRNazanin"/>
          <w:color w:val="111111"/>
          <w:sz w:val="28"/>
          <w:szCs w:val="28"/>
          <w:rtl w:val="true"/>
          <w:lang w:bidi="fa-IR"/>
        </w:rPr>
        <w:t>:</w:t>
      </w:r>
    </w:p>
    <w:p>
      <w:pPr>
        <w:pStyle w:val="Heading4"/>
        <w:numPr>
          <w:ilvl w:val="3"/>
          <w:numId w:val="1"/>
        </w:numPr>
        <w:rPr/>
      </w:pPr>
      <w:bookmarkStart w:id="565" w:name="__RefHeading___Toc5903904_1280447820"/>
      <w:bookmarkStart w:id="566" w:name="_Toc206"/>
      <w:bookmarkEnd w:id="565"/>
      <w:r>
        <w:rPr/>
        <w:t>1</w:t>
      </w:r>
      <w:r>
        <w:rPr>
          <w:rtl w:val="true"/>
        </w:rPr>
        <w:t xml:space="preserve">- </w:t>
      </w:r>
      <w:r>
        <w:rPr>
          <w:rtl w:val="true"/>
        </w:rPr>
        <w:t>ثابت بن قيس</w:t>
      </w:r>
      <w:bookmarkEnd w:id="566"/>
    </w:p>
    <w:p>
      <w:pPr>
        <w:pStyle w:val="BookText"/>
        <w:rPr/>
      </w:pPr>
      <w:r>
        <w:rPr>
          <w:rFonts w:ascii="Amiri" w:hAnsi="Amiri" w:eastAsia="Amiri" w:cs="Amiri"/>
          <w:color w:val="111111"/>
          <w:sz w:val="28"/>
          <w:sz w:val="28"/>
          <w:szCs w:val="28"/>
          <w:rtl w:val="true"/>
          <w:lang w:bidi="ar-SA"/>
        </w:rPr>
        <w:t>ووقف ثابت بن قيس خطيب الأنصار فخاطب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لئن كانوا قد تقدّموك في الولاية فما تقدّموك في الدين ، ولئن كانوا سبقوك أمس لقد لحقتهم اليوم ، ولقد كانوا وكنت ، لا يخفى موضعك ، ولا يجهل مكانك ، يحتاجون إليك فيما لا يعلمون وما احتجت إلى أحد مع علمك </w:t>
      </w:r>
      <w:r>
        <w:rPr>
          <w:rFonts w:eastAsia="Amiri" w:cs="Amiri" w:ascii="Amiri" w:hAnsi="Amiri"/>
          <w:color w:val="111111"/>
          <w:sz w:val="28"/>
          <w:szCs w:val="28"/>
          <w:rtl w:val="true"/>
          <w:lang w:bidi="ar-SA"/>
        </w:rPr>
        <w:t>» .</w:t>
      </w:r>
    </w:p>
    <w:p>
      <w:pPr>
        <w:pStyle w:val="Heading4"/>
        <w:numPr>
          <w:ilvl w:val="3"/>
          <w:numId w:val="1"/>
        </w:numPr>
        <w:rPr/>
      </w:pPr>
      <w:bookmarkStart w:id="567" w:name="__RefHeading___Toc5903906_1280447820"/>
      <w:bookmarkStart w:id="568" w:name="_Toc207"/>
      <w:bookmarkEnd w:id="567"/>
      <w:r>
        <w:rPr/>
        <w:t>2</w:t>
      </w:r>
      <w:r>
        <w:rPr>
          <w:rtl w:val="true"/>
        </w:rPr>
        <w:t xml:space="preserve"> - </w:t>
      </w:r>
      <w:r>
        <w:rPr>
          <w:rtl w:val="true"/>
        </w:rPr>
        <w:t>خزيمة بن ثابت</w:t>
      </w:r>
      <w:bookmarkEnd w:id="568"/>
    </w:p>
    <w:p>
      <w:pPr>
        <w:pStyle w:val="BookText"/>
        <w:rPr/>
      </w:pPr>
      <w:r>
        <w:rPr>
          <w:rFonts w:ascii="IRNazanin" w:hAnsi="IRNazanin" w:eastAsia="IRNazanin"/>
          <w:color w:val="111111"/>
          <w:sz w:val="28"/>
          <w:sz w:val="28"/>
          <w:szCs w:val="28"/>
          <w:rtl w:val="true"/>
          <w:lang w:bidi="fa-IR"/>
        </w:rPr>
        <w:t xml:space="preserve">وانطلق الصحابي العظيم خزيمة بن ثابت ذو الشهادتين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أمير المؤمنين، ما أصبنا لأمرنا هذا غيرك ، ولا كان المنقلب إلا إليك ، ولئن صدقنا أنفسنا فيك لأنت أقدم الناس إيماناً ، وأعلم الناس بالله ، وأولى المؤمنين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ما لهم ، وليس لهم ما لك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وجرت على لسانه أبيات من الشعر فخاطب الجماهير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نَحْنُ بِايَعْنا عَلِيّاً فَحَسْبُنَا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نَحَافُ مِنَ الْفِتَنُ</w:t>
      </w:r>
    </w:p>
    <w:p>
      <w:pPr>
        <w:pStyle w:val="BookText"/>
        <w:rPr/>
      </w:pPr>
      <w:r>
        <w:rPr>
          <w:rFonts w:ascii="Amiri" w:hAnsi="Amiri" w:eastAsia="Amiri" w:cs="Amiri"/>
          <w:color w:val="111111"/>
          <w:sz w:val="28"/>
          <w:sz w:val="28"/>
          <w:szCs w:val="28"/>
          <w:rtl w:val="true"/>
          <w:lang w:bidi="ar-SA"/>
        </w:rPr>
        <w:t>وَجَدناهُ أَوْلى النَّاسِ بِالنَّاسِ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 بِالكِتابِ وَبِالسُّنَنْ</w:t>
      </w:r>
    </w:p>
    <w:p>
      <w:pPr>
        <w:pStyle w:val="BookText"/>
        <w:rPr/>
      </w:pPr>
      <w:r>
        <w:rPr>
          <w:rFonts w:ascii="Amiri" w:hAnsi="Amiri" w:eastAsia="Amiri" w:cs="Amiri"/>
          <w:color w:val="111111"/>
          <w:sz w:val="28"/>
          <w:sz w:val="28"/>
          <w:szCs w:val="28"/>
          <w:rtl w:val="true"/>
          <w:lang w:bidi="ar-SA"/>
        </w:rPr>
        <w:t xml:space="preserve">وَإِنَّ قُرَيشاً ما تَشقُ غُبارَهُ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جرى يوماً عَلى الضُّمِّرِ الْبُدُن</w:t>
      </w:r>
    </w:p>
    <w:p>
      <w:pPr>
        <w:pStyle w:val="BookText"/>
        <w:rPr/>
      </w:pPr>
      <w:r>
        <w:rPr>
          <w:rFonts w:ascii="Amiri" w:hAnsi="Amiri" w:eastAsia="Amiri" w:cs="Amiri"/>
          <w:color w:val="111111"/>
          <w:sz w:val="28"/>
          <w:sz w:val="28"/>
          <w:szCs w:val="28"/>
          <w:rtl w:val="true"/>
          <w:lang w:bidi="ar-SA"/>
        </w:rPr>
        <w:t xml:space="preserve">وَفِيهِ الَّذي فيهِمْ مِنَ الخَيرِ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فيهم كلُّ الَّذِي فِيهِ مِنْ حَسَنُ</w:t>
      </w:r>
    </w:p>
    <w:p>
      <w:pPr>
        <w:pStyle w:val="BookText"/>
        <w:rPr/>
      </w:pPr>
      <w:r>
        <w:rPr>
          <w:rFonts w:ascii="Amiri" w:hAnsi="Amiri" w:eastAsia="Amiri" w:cs="Amiri"/>
          <w:color w:val="111111"/>
          <w:sz w:val="28"/>
          <w:sz w:val="28"/>
          <w:szCs w:val="28"/>
          <w:rtl w:val="true"/>
          <w:lang w:bidi="ar-SA"/>
        </w:rPr>
        <w:t xml:space="preserve">وذكر السيد المرتضى في 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هذه الأبيات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 رَسولِ اللهِ مِنْ دُونِ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وَفارِسُهُ قَدْ كانَ في سالِفِ الزَّمَنُ</w:t>
      </w:r>
    </w:p>
    <w:p>
      <w:pPr>
        <w:pStyle w:val="BookText"/>
        <w:rPr/>
      </w:pPr>
      <w:r>
        <w:rPr>
          <w:rFonts w:ascii="Amiri" w:hAnsi="Amiri" w:eastAsia="Amiri" w:cs="Amiri"/>
          <w:color w:val="111111"/>
          <w:sz w:val="28"/>
          <w:sz w:val="28"/>
          <w:szCs w:val="28"/>
          <w:rtl w:val="true"/>
          <w:lang w:bidi="ar-SA"/>
        </w:rPr>
        <w:t>وَأَوَّلُ مَنْ صَلَّى مِنَ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خيرَةِ النِّسوانِ وَاللهُ ذو المِنَنْ</w:t>
      </w:r>
    </w:p>
    <w:p>
      <w:pPr>
        <w:pStyle w:val="BookText"/>
        <w:rPr/>
      </w:pPr>
      <w:r>
        <w:rPr>
          <w:rFonts w:ascii="Amiri" w:hAnsi="Amiri" w:eastAsia="Amiri" w:cs="Amiri"/>
          <w:color w:val="111111"/>
          <w:sz w:val="28"/>
          <w:sz w:val="28"/>
          <w:szCs w:val="28"/>
          <w:rtl w:val="true"/>
          <w:lang w:bidi="ar-SA"/>
        </w:rPr>
        <w:t>وصاحِبُ كَبش القوم في كُلِّ 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نَفَسُ الشَّجاع لدى الدقن الذَّقِنُ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فَذاكَ الَّذي تُثنى الخَناصِرُ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إِمَامُهُمْ حَتَّى أَغَيْبَ فِي الْكَفَنُ  </w:t>
      </w:r>
      <w:r>
        <w:rPr>
          <w:rStyle w:val="FootnoteAnchor"/>
          <w:rtl w:val="true"/>
        </w:rPr>
        <w:footnoteReference w:id="693"/>
      </w:r>
      <w:bookmarkStart w:id="569" w:name="pg16314_209971"/>
    </w:p>
    <w:p>
      <w:pPr>
        <w:pStyle w:val="Heading4"/>
        <w:numPr>
          <w:ilvl w:val="3"/>
          <w:numId w:val="1"/>
        </w:numPr>
        <w:rPr/>
      </w:pPr>
      <w:bookmarkStart w:id="570" w:name="__RefHeading___Toc5903908_1280447820"/>
      <w:bookmarkStart w:id="571" w:name="_Toc208"/>
      <w:bookmarkEnd w:id="569"/>
      <w:bookmarkEnd w:id="570"/>
      <w:r>
        <w:rPr/>
        <w:t>3</w:t>
      </w:r>
      <w:r>
        <w:rPr>
          <w:rtl w:val="true"/>
        </w:rPr>
        <w:t xml:space="preserve">- </w:t>
      </w:r>
      <w:r>
        <w:rPr>
          <w:rtl w:val="true"/>
        </w:rPr>
        <w:t>صعصعة بن صوحان</w:t>
      </w:r>
      <w:bookmarkEnd w:id="571"/>
    </w:p>
    <w:p>
      <w:pPr>
        <w:pStyle w:val="BookText"/>
        <w:rPr/>
      </w:pPr>
      <w:r>
        <w:rPr>
          <w:rFonts w:ascii="Amiri" w:hAnsi="Amiri" w:eastAsia="Amiri" w:cs="Amiri"/>
          <w:color w:val="111111"/>
          <w:sz w:val="28"/>
          <w:sz w:val="28"/>
          <w:szCs w:val="28"/>
          <w:rtl w:val="true"/>
          <w:lang w:bidi="ar-SA"/>
        </w:rPr>
        <w:t xml:space="preserve">وقام صعصعة بن صوحان فقال للإمام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لقد زيّنتَ الخلافة وما زانتك ، ورفعتها وما رفعتك ، ولهي أحوج منك إليها </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مناقب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5903910_1280447820"/>
      <w:bookmarkStart w:id="573" w:name="_Toc209"/>
      <w:bookmarkEnd w:id="572"/>
      <w:r>
        <w:rPr/>
        <w:t>4</w:t>
      </w:r>
      <w:r>
        <w:rPr>
          <w:rtl w:val="true"/>
        </w:rPr>
        <w:t xml:space="preserve"> - </w:t>
      </w:r>
      <w:r>
        <w:rPr>
          <w:rtl w:val="true"/>
        </w:rPr>
        <w:t>مالك الأشتر</w:t>
      </w:r>
      <w:bookmarkEnd w:id="573"/>
    </w:p>
    <w:p>
      <w:pPr>
        <w:pStyle w:val="BookText"/>
        <w:rPr/>
      </w:pPr>
      <w:r>
        <w:rPr>
          <w:rFonts w:ascii="Amiri" w:hAnsi="Amiri" w:eastAsia="Amiri" w:cs="Amiri"/>
          <w:color w:val="111111"/>
          <w:sz w:val="28"/>
          <w:sz w:val="28"/>
          <w:szCs w:val="28"/>
          <w:rtl w:val="true"/>
          <w:lang w:bidi="ar-SA"/>
        </w:rPr>
        <w:t>واندفع الزعيم الكبير مالك الأشتر فخاطب المسلمين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 الأوصياء ، ووارث علم الأنبياء ، العظيم البلاء ، الحسن العناء ، الذي شهد له كتاب الله بالإيمان ، ورسوله بجنّة الرضوان ، من كملت فيه الفضائل ، ولم يشك في سابقته وعلمه وفضله الأواخر ولا الأوائل </w:t>
      </w:r>
      <w:r>
        <w:rPr>
          <w:rFonts w:eastAsia="Amiri" w:cs="Amiri" w:ascii="Amiri" w:hAnsi="Amiri"/>
          <w:color w:val="111111"/>
          <w:sz w:val="28"/>
          <w:szCs w:val="28"/>
          <w:rtl w:val="true"/>
          <w:lang w:bidi="ar-SA"/>
        </w:rPr>
        <w:t>» .</w:t>
      </w:r>
    </w:p>
    <w:p>
      <w:pPr>
        <w:pStyle w:val="Heading4"/>
        <w:numPr>
          <w:ilvl w:val="3"/>
          <w:numId w:val="1"/>
        </w:numPr>
        <w:rPr/>
      </w:pPr>
      <w:bookmarkStart w:id="574" w:name="__RefHeading___Toc5903912_1280447820"/>
      <w:bookmarkStart w:id="575" w:name="_Toc210"/>
      <w:bookmarkEnd w:id="574"/>
      <w:r>
        <w:rPr/>
        <w:t>5</w:t>
      </w:r>
      <w:r>
        <w:rPr>
          <w:rtl w:val="true"/>
        </w:rPr>
        <w:t xml:space="preserve"> - </w:t>
      </w:r>
      <w:r>
        <w:rPr>
          <w:rtl w:val="true"/>
        </w:rPr>
        <w:t>عقبة بن عمرو</w:t>
      </w:r>
      <w:bookmarkEnd w:id="575"/>
    </w:p>
    <w:p>
      <w:pPr>
        <w:pStyle w:val="BookText"/>
        <w:rPr/>
      </w:pPr>
      <w:r>
        <w:rPr>
          <w:rFonts w:ascii="Amiri" w:hAnsi="Amiri" w:eastAsia="Amiri" w:cs="Amiri"/>
          <w:color w:val="111111"/>
          <w:sz w:val="28"/>
          <w:sz w:val="28"/>
          <w:szCs w:val="28"/>
          <w:rtl w:val="true"/>
          <w:lang w:bidi="ar-SA"/>
        </w:rPr>
        <w:t>وقام عقبة بن عمرو فأشاد بفضل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 يوم كيوم العقبة ، وبيعة كبيعة الرضوان ، والإمام الأهدى الذي لا يُخافُ جورُه ، والعالم الذي لا يُخافُ جهله ؟</w:t>
      </w:r>
      <w:r>
        <w:rPr>
          <w:rFonts w:eastAsia="Amiri" w:cs="Amiri" w:ascii="Amiri" w:hAnsi="Amiri"/>
          <w:color w:val="111111"/>
          <w:sz w:val="28"/>
          <w:szCs w:val="28"/>
          <w:rtl w:val="true"/>
          <w:lang w:bidi="ar-SA"/>
        </w:rPr>
        <w:t>»</w:t>
      </w:r>
      <w:r>
        <w:rPr>
          <w:rStyle w:val="FootnoteAnchor"/>
          <w:rtl w:val="true"/>
        </w:rPr>
        <w:footnoteReference w:id="69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وتتابعت الصحابة وهي تشيد بفضائل أبي الحسين وتذكر مناقبه ومآثره ، وتدعو </w:t>
      </w:r>
      <w:bookmarkStart w:id="576" w:name="pg16314_209972"/>
    </w:p>
    <w:p>
      <w:pPr>
        <w:pStyle w:val="BookText"/>
        <w:rPr/>
      </w:pPr>
      <w:bookmarkEnd w:id="576"/>
      <w:r>
        <w:rPr>
          <w:rFonts w:ascii="Amiri" w:hAnsi="Amiri" w:eastAsia="Amiri" w:cs="Amiri"/>
          <w:color w:val="111111"/>
          <w:sz w:val="28"/>
          <w:sz w:val="28"/>
          <w:szCs w:val="28"/>
          <w:rtl w:val="true"/>
          <w:lang w:bidi="ar-SA"/>
        </w:rPr>
        <w:t xml:space="preserve">المسلمين إلى تأييد حكومته </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5903914_1280447820"/>
      <w:bookmarkStart w:id="578" w:name="_Toc211"/>
      <w:bookmarkEnd w:id="577"/>
      <w:r>
        <w:rPr>
          <w:rtl w:val="true"/>
        </w:rPr>
        <w:t>وجوم القرشيين</w:t>
      </w:r>
      <w:bookmarkEnd w:id="578"/>
    </w:p>
    <w:p>
      <w:pPr>
        <w:pStyle w:val="BookText"/>
        <w:rPr/>
      </w:pPr>
      <w:r>
        <w:rPr>
          <w:rFonts w:ascii="Amiri" w:hAnsi="Amiri" w:eastAsia="Amiri" w:cs="Amiri"/>
          <w:color w:val="111111"/>
          <w:sz w:val="28"/>
          <w:sz w:val="28"/>
          <w:szCs w:val="28"/>
          <w:rtl w:val="true"/>
          <w:lang w:bidi="ar-SA"/>
        </w:rPr>
        <w:t>واستقبلت قريش وسائر القوى المنحرفة عن الحق خلافة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الوجوم والقلق والاضطراب ، لأنّ الإمام قد وترهم في سبيل الدعوة الإسلامية ، وقضى على الكثير من عيونهم ووجوههم، فقد قتل من أعلام بني أمية عتبة بن ربيعة جد معاوية ، والوليد بن عتبة خاله ، وحنظة أخاه ، وقتل غير هؤلاء من أقطاب الشرك ودعائم الإلحاد ما أوغر به الصدور ، وأثار الحفائظ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لذلك فإنّ سياسة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تتصادم مع مصالحهم ومنافعهم ، فإنّها تحارب الإثرة والاستغلال ، ولا تقرّ بأي حال من الأحوال سياسة النهب والاستئثار التي سار عليها عثمان ، لذلك أظهرت قريش تمرّدها على حكومته ، وقد أعرب عن هذه المناحي بأسرها الوليد حينما حمل على البيعة ومعه الأمويون ، فقال للإمام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قد وترتنا جميعاً ، أما أنا فقتلت أبي صبراً يوم بدر ، وأما سعيد فقتلت أباه يوم بدر ، وكان أبوه من نور قريش، وأما مروان فشتمت أباه ، وعبت على عثمان حين ضمه إليه ، فنبايع على أن تضع عنا ما أصبنا ، وتعفو لنا عما في أيدينا ، وتقتل قتلة صاحبنا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فردّ عليه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 بمنطق الإسلام الذي لا تعيه قريش قائلاً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ذَكَرْتَ مِنْ وَتْرِيْ إِيَّاكُمْ فَالْحَقُّ وَتَرَكُمْ، وَأَمَا وَضْعِي عَنْكُمْ عَمّا فِي أَيْدِيكُمْ فَلَيْسَ لِي أَنْ أَضَعَ حَقَّ اللَّهِ عَنْكُمْ وَلَا عَنْ غَيْرِكُمْ، وَأَمَا إِعْفَانِي عَمَّا فِي أَيْدِيكُمْ فَمَا كَانَ لِلَّهِ وَلِلْمُسْلِمِينَ فَالْعَدْلُ يَسَعُكُمْ، وَأَمَّا قَتْلِي قَتَلَةَ عُثْمَانَ فَلَوْ لَزِمَنِي قِتَالُهُمْ الْيَوْمَ لَزِمَنِي قِتَالُهُمْ غَداً، وَلَكِنْ لَكُمْ أَنْ </w:t>
      </w:r>
    </w:p>
    <w:p>
      <w:pPr>
        <w:pStyle w:val="BookText"/>
        <w:rPr/>
      </w:pPr>
      <w:r>
        <w:rPr>
          <w:rFonts w:ascii="Amiri" w:hAnsi="Amiri" w:eastAsia="Amiri" w:cs="Amiri"/>
          <w:color w:val="111111"/>
          <w:sz w:val="28"/>
          <w:sz w:val="28"/>
          <w:szCs w:val="28"/>
          <w:rtl w:val="true"/>
          <w:lang w:bidi="ar-SA"/>
        </w:rPr>
        <w:t xml:space="preserve">أَحْمِلَكُمْ عَلى كِتابِ اللهِ وَسُنَّةِ نَبِيِّهِ ، فَمَنْ ضاقَ عَلَيْهِ الْحَقُّ فَالْباطِلُ عَلَيْهِ أَضْيَقُ، وَإِنْ شَئْتُمْ فَالْحَقُوا بِمَلَاحِقِكُمْ </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قريشاً تريد المساومة من الإمام على أموال الأمة ، وتريد منه أن ينحرف عن خطّته القويمة التي تنشد المصلحة العامة ، وحمل الناس على الحق الواضح والمحجة البيضاء ، ولكنّ الإمام قد عاهد الله والمسلمين أن يطبق أحكام القرآن ، ويحيي معالم الإسلام ، ويسير على ضوء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لا ينصاع للأحداث والظروف مهما كانت قاسية وشديدة ، وأن يقف بالمرصاد لكل ظالم ومعتد على المسلمين ، لذا أظهرت قريش حقدها البالغ على حكومته ، وهبت بأحلافها وأبنائها على إعلان التمرّد والعصيان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ويصف ابن أبي الحديد مدى اضطرابهم وقلقهم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حاله لو أفضت الخلافة إليه يوم وفاة ابن عمه من إظهار ما في النفوس ، وهيجان ما في القلوب حتّى انّ الأخلاف من قريش ، والأحداث والفتيان الذين لم يشهدوا وقائعه وفتكاته في أسلافهم وآبائهم فعلوا ما لو كانت الأسلاف أحياء القصرت عن فعله</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امتحن الإمام امتحاناً عسيراً بهؤلاء العتاة الذين لم ينفذ الإسلام إلى قلوبهم ومشاعرهم ، وقد أترعت نفوسهم بالحقد عليه ، لأنه وقف إلى جانب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يحمي دعوته ، ويصد عنه اعتداء الغادرين والمعتدين ، وأطاح برؤوس الكافرين والملحدين منهم ، وقد أعرب عن مدى استيائه منهم بقوله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مالِي وَلِقُرَيْشٍ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قاتَلْتُهُمْ کافِرِينَ، وَلأُ قاتِلَنَّهُم مَفْتُونِينَ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الأَبْقُرَنَّ الْباطِلِ حَتَّى أُخْرِجَ الْحَقُّ مِنْ حَاصِرَتِهِ </w:t>
      </w:r>
      <w:r>
        <w:rPr>
          <w:rFonts w:eastAsia="Amiri" w:cs="Amiri" w:ascii="Amiri" w:hAnsi="Amiri"/>
          <w:color w:val="111111"/>
          <w:sz w:val="28"/>
          <w:szCs w:val="28"/>
          <w:rtl w:val="true"/>
          <w:lang w:bidi="ar-SA"/>
        </w:rPr>
        <w:t xml:space="preserve">! </w:t>
      </w:r>
      <w:bookmarkStart w:id="579" w:name="pg16314_209974"/>
    </w:p>
    <w:p>
      <w:pPr>
        <w:pStyle w:val="BookText"/>
        <w:rPr/>
      </w:pPr>
      <w:bookmarkEnd w:id="579"/>
      <w:r>
        <w:rPr>
          <w:rFonts w:ascii="Amiri" w:hAnsi="Amiri" w:eastAsia="Amiri" w:cs="Amiri"/>
          <w:color w:val="111111"/>
          <w:sz w:val="28"/>
          <w:sz w:val="28"/>
          <w:szCs w:val="28"/>
          <w:rtl w:val="true"/>
          <w:lang w:bidi="ar-SA"/>
        </w:rPr>
        <w:t xml:space="preserve">فَقُلْ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فَلْتَضِجَ ضَجِيجَها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وجدت قريش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حالت بينه وبين حقه منذ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فصرفت عنه الخلافة تارة إلى تيم ، وأخرى إلى عدي ، وثالثة إلى أمية ، وهي جادة على أن تخلق الشغب والتمرّد حتى تجهز على حكومته ، وقد ظهر ذلك منها في موقعة الجمل وصفّين</w:t>
      </w:r>
      <w:r>
        <w:rPr>
          <w:rFonts w:eastAsia="IRNazanin" w:cs="IRNazanin"/>
          <w:color w:val="111111"/>
          <w:sz w:val="28"/>
          <w:szCs w:val="28"/>
          <w:rtl w:val="true"/>
          <w:lang w:bidi="fa-IR"/>
        </w:rPr>
        <w:t>.</w:t>
      </w:r>
    </w:p>
    <w:p>
      <w:pPr>
        <w:pStyle w:val="Heading3"/>
        <w:numPr>
          <w:ilvl w:val="2"/>
          <w:numId w:val="1"/>
        </w:numPr>
        <w:rPr/>
      </w:pPr>
      <w:bookmarkStart w:id="580" w:name="__RefHeading___Toc5903916_1280447820"/>
      <w:bookmarkStart w:id="581" w:name="_Toc212"/>
      <w:bookmarkEnd w:id="580"/>
      <w:r>
        <w:rPr>
          <w:rtl w:val="true"/>
        </w:rPr>
        <w:t>القُعّاد</w:t>
      </w:r>
      <w:bookmarkEnd w:id="581"/>
    </w:p>
    <w:p>
      <w:pPr>
        <w:pStyle w:val="BookText"/>
        <w:rPr/>
      </w:pPr>
      <w:r>
        <w:rPr>
          <w:rFonts w:ascii="Amiri" w:hAnsi="Amiri" w:eastAsia="Amiri" w:cs="Amiri"/>
          <w:color w:val="111111"/>
          <w:sz w:val="28"/>
          <w:sz w:val="28"/>
          <w:szCs w:val="28"/>
          <w:rtl w:val="true"/>
          <w:lang w:bidi="ar-SA"/>
        </w:rPr>
        <w:t>وتخلّف جماعة عن البيعة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سمّاهم المسعودي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القعاد </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xml:space="preserve">، وسمّاهم أبو الفداء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الإمام عنهم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قَوْمٌ قَعَدُوا عَنِ الْحَقِّ ، وَلَمْ يَقُومُوا مَعَ الْباطِلِ</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 وعبد الله بن عمر، وحسّان بن ثابت ، وكعب بن مالك ، ومسلمة بن مخلد ، وأبو سعيد الخدري ، ومحمد بن مسلمة ، والنعمان بن بشير ، وزيد بن ثابت ، ورافع بن خديج ، وفضالة بن عبيد ، وكعب بن عجرة ، وعبد الله بن سلام ، وصهيب بن سنان ، وسلامة بن سلامة ، وأسامة بن زيد ، وقدامة بن مظعون ، والمغيرة بن شعبة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قد انحرفوا عن الحق ، وضلوا عن الطريق، فإنّ بيعة الإمام قد قام عليها الإجماع ، وليس لهم أي عذر في التأخر عن مبايعته ، فتخلفهم كان خرقاً للإجماع ، وخروجاً عن إرادة الأمة ، وقد فتحوا بذلك باب البغي والتمرّد على حكومة الإمام ؛ </w:t>
      </w:r>
    </w:p>
    <w:p>
      <w:pPr>
        <w:pStyle w:val="BookText"/>
        <w:rPr/>
      </w:pPr>
      <w:r>
        <w:rPr>
          <w:rFonts w:ascii="Amiri" w:hAnsi="Amiri" w:eastAsia="Amiri" w:cs="Amiri"/>
          <w:color w:val="111111"/>
          <w:sz w:val="28"/>
          <w:sz w:val="28"/>
          <w:szCs w:val="28"/>
          <w:rtl w:val="true"/>
          <w:lang w:bidi="ar-SA"/>
        </w:rPr>
        <w:t xml:space="preserve">وأشعلوا نار الفتنة في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اعتذر سعد بن أبي وقاص أحد العشرة المبشرة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اعتزاله عن الإمام وعن بني أمية أيام الفتنة الكبرى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أقاتل حتى يأتوني بسيف مبصر ، عاقل ، ناطق ينبئني أنّ هذا مسلم وهذا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اعتذار مهلهل لا يدعمه منطق ولا برهان ، فإنّ بيعة الإمام كانت شرعيّة بالمعنى الدقيق لهذه الكلمة ، فقد أصحر بها الإمام وبايعه جمهور المسلمين ، ولم تكن بيعته فلتة كبيعة أبي بكر ، ولا بإدلاء شخص معين كبيعة عمر ، ولم تستند إلى جماعة معينة كبيعة عثمان ، فالفئة التي خرجت عليه كانت باغية يجب قتالها كما أمر الله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الَّتِي تَبْغِي حَتَّى تَفِيءَ إِلَى أَمْرِ اللهِ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سعداً كان يحمل حقداً على الإمام ، وهو الذي وهب صوته إلى عبد الرحمن بن عوف لإضعاف كفّة الإمام ، كما بيّنا ذلك في حديث الشورى ، وأخير أندم على ما فرّط في أمره ، وودّ أن يكون مع الإمام ، كما ندم عبد الله بن عمر ، فقال عند موته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 أخرج من الدنيا وليس في قلبي حسرة إلا تخلّفي عن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انتقم الله منه ، فأراه الذل والهوان في أواخر أيامه ، فقد عاش إلى زمن عبدالملك ، فجاء الحجّاج ليأخذ البيعة له ، فجاء عبد الله في آخر الناس لئلا يراه أحد ، فعرف الحجّاج ذلك ، فاحتقره واستهان به،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لم تبايع أباتراب ؟ وجئت تبايع آخر الناس عبد الملك ؟ أنت أحقر من أن أمدَّ لك يدي ، دونك رجلي ، فبايع</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 إليه رجله وفيها نعله فبايعها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القعاد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الحق مع عليّ ، وأنّه أولى بالأمر من غيره لسابقته في الإسلام ، ولعلمه وفقهه </w:t>
      </w:r>
      <w:bookmarkStart w:id="582" w:name="pg16314_209976"/>
    </w:p>
    <w:p>
      <w:pPr>
        <w:pStyle w:val="BookText"/>
        <w:rPr/>
      </w:pPr>
      <w:bookmarkEnd w:id="582"/>
      <w:r>
        <w:rPr>
          <w:rFonts w:ascii="Amiri" w:hAnsi="Amiri" w:eastAsia="Amiri" w:cs="Amiri"/>
          <w:color w:val="111111"/>
          <w:sz w:val="28"/>
          <w:sz w:val="28"/>
          <w:szCs w:val="28"/>
          <w:rtl w:val="true"/>
          <w:lang w:bidi="ar-SA"/>
        </w:rPr>
        <w:t xml:space="preserve">وتحرّجه في الدين، ولكنّ الأهواء ودواعي الغرور هي باعدت بينهم وبين دينهم، فناصبوا عترة نبيهم ، وأبعدوهم عن مراتبهم التي رتبهم الله فيها ، فإنا لله وإنا إليه راجعون </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5903918_1280447820"/>
      <w:bookmarkStart w:id="584" w:name="_Toc213"/>
      <w:bookmarkEnd w:id="583"/>
      <w:r>
        <w:rPr>
          <w:rtl w:val="true"/>
        </w:rPr>
        <w:t>مصادرة الأموال المنهوبة</w:t>
      </w:r>
      <w:bookmarkEnd w:id="584"/>
    </w:p>
    <w:p>
      <w:pPr>
        <w:pStyle w:val="BookText"/>
        <w:rPr/>
      </w:pPr>
      <w:r>
        <w:rPr>
          <w:rFonts w:ascii="Amiri" w:hAnsi="Amiri" w:eastAsia="Amiri" w:cs="Amiri"/>
          <w:color w:val="111111"/>
          <w:sz w:val="28"/>
          <w:sz w:val="28"/>
          <w:szCs w:val="28"/>
          <w:rtl w:val="true"/>
          <w:lang w:bidi="ar-SA"/>
        </w:rPr>
        <w:t>وكانت فاتحة الأعمال التي قام بها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أصدر قراره الحاسم بردّ القطائع التي أقطعها عثمان، وباسترجاع الأموال التي استأثر بها ، والأموال التي منحها لذوي قرباه لأنها أخذت بغير وجه مشروع ، وقد صودرت أموال عثمان حتى سيفه ودرعه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الوليد بن عقبة يخاطب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 رُدُّوا سِلاحَ ابْنِ اخُتكِم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تَنهَبوهُ لَا تَحِلُّ مَناهِبُه</w:t>
      </w:r>
    </w:p>
    <w:p>
      <w:pPr>
        <w:pStyle w:val="BookText"/>
        <w:rPr/>
      </w:pPr>
      <w:r>
        <w:rPr>
          <w:rFonts w:ascii="Amiri" w:hAnsi="Amiri" w:eastAsia="Amiri" w:cs="Amiri"/>
          <w:color w:val="111111"/>
          <w:sz w:val="28"/>
          <w:sz w:val="28"/>
          <w:szCs w:val="28"/>
          <w:rtl w:val="true"/>
          <w:lang w:bidi="ar-SA"/>
        </w:rPr>
        <w:t>بني هاشم ٍكيفَ الهوادَةُ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عَلِيٌّ درعُهُ وَنجائِبُه</w:t>
      </w:r>
    </w:p>
    <w:p>
      <w:pPr>
        <w:pStyle w:val="BookText"/>
        <w:rPr/>
      </w:pPr>
      <w:r>
        <w:rPr>
          <w:rFonts w:ascii="Amiri" w:hAnsi="Amiri" w:eastAsia="Amiri" w:cs="Amiri"/>
          <w:color w:val="111111"/>
          <w:sz w:val="28"/>
          <w:sz w:val="28"/>
          <w:szCs w:val="28"/>
          <w:rtl w:val="true"/>
          <w:lang w:bidi="ar-SA"/>
        </w:rPr>
        <w:t>بني هاشم كَيفَ التَّودُّدُ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 ابْنِ أَروى فيكُمْ وَحَرائِبه</w:t>
      </w:r>
    </w:p>
    <w:p>
      <w:pPr>
        <w:pStyle w:val="BookText"/>
        <w:rPr/>
      </w:pPr>
      <w:r>
        <w:rPr>
          <w:rFonts w:ascii="Amiri" w:hAnsi="Amiri" w:eastAsia="Amiri" w:cs="Amiri"/>
          <w:color w:val="111111"/>
          <w:sz w:val="28"/>
          <w:sz w:val="28"/>
          <w:szCs w:val="28"/>
          <w:rtl w:val="true"/>
          <w:lang w:bidi="ar-SA"/>
        </w:rPr>
        <w:t>بني هاشمٍ إِلَّا تَرُدُّوا فَإِنَّنا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قاتِلاهُ وَسالبُه</w:t>
      </w:r>
    </w:p>
    <w:p>
      <w:pPr>
        <w:pStyle w:val="BookText"/>
        <w:rPr/>
      </w:pPr>
      <w:r>
        <w:rPr>
          <w:rFonts w:ascii="Amiri" w:hAnsi="Amiri" w:eastAsia="Amiri" w:cs="Amiri"/>
          <w:color w:val="111111"/>
          <w:sz w:val="28"/>
          <w:sz w:val="28"/>
          <w:szCs w:val="28"/>
          <w:rtl w:val="true"/>
          <w:lang w:bidi="ar-SA"/>
        </w:rPr>
        <w:t>بَني هاشم إنّا وَما كانَ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کَصَدعِ الصَّفا لَا يَشعَبُ الصَّدعَ شَاعِبُه</w:t>
      </w:r>
    </w:p>
    <w:p>
      <w:pPr>
        <w:pStyle w:val="BookText"/>
        <w:rPr/>
      </w:pPr>
      <w:r>
        <w:rPr>
          <w:rFonts w:ascii="Amiri" w:hAnsi="Amiri" w:eastAsia="Amiri" w:cs="Amiri"/>
          <w:color w:val="111111"/>
          <w:sz w:val="28"/>
          <w:sz w:val="28"/>
          <w:szCs w:val="28"/>
          <w:rtl w:val="true"/>
          <w:lang w:bidi="ar-SA"/>
        </w:rPr>
        <w:t xml:space="preserve">قَتَلْتُمْ أَخى كيما تكونوا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غَدَرَتْ يَوماً بِكِسْرَى مَرازِبُه</w:t>
      </w:r>
    </w:p>
    <w:p>
      <w:pPr>
        <w:pStyle w:val="BookText"/>
        <w:rPr/>
      </w:pPr>
      <w:r>
        <w:rPr>
          <w:rFonts w:ascii="Amiri" w:hAnsi="Amiri" w:eastAsia="Amiri" w:cs="Amiri"/>
          <w:color w:val="111111"/>
          <w:sz w:val="28"/>
          <w:sz w:val="28"/>
          <w:szCs w:val="28"/>
          <w:rtl w:val="true"/>
          <w:lang w:bidi="ar-SA"/>
        </w:rPr>
        <w:t xml:space="preserve">فردّ عليه عبد الله بن أبي سفيان بن الحارث بأبيات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تَسأَلُونا سَيفَكُمْ إِنَّ سَيْفَكُمْ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وَأَلْقاهُ لدى الرُّوعِ صاحِبُهُ</w:t>
      </w:r>
    </w:p>
    <w:p>
      <w:pPr>
        <w:pStyle w:val="BookText"/>
        <w:rPr/>
      </w:pPr>
      <w:r>
        <w:rPr>
          <w:rFonts w:ascii="Amiri" w:hAnsi="Amiri" w:eastAsia="Amiri" w:cs="Amiri"/>
          <w:color w:val="111111"/>
          <w:sz w:val="28"/>
          <w:sz w:val="28"/>
          <w:szCs w:val="28"/>
          <w:rtl w:val="true"/>
          <w:lang w:bidi="ar-SA"/>
        </w:rPr>
        <w:t>وَشَبَّهَتَهُ كِسرى وَقَدْ كانَ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بكسرى هَديْهُ وَضَرائبة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أثارت هذه الاجراءات العادلة سخط الذين استباحوا نهب أموال المسلمين ، وتمرّغوا بالدنيا ، فقد كتب عمرو بن العاص إلى معاوية رسالة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w:t>
      </w:r>
      <w:bookmarkStart w:id="585" w:name="pg16314_209977"/>
    </w:p>
    <w:p>
      <w:pPr>
        <w:pStyle w:val="BookText"/>
        <w:rPr/>
      </w:pPr>
      <w:bookmarkEnd w:id="585"/>
      <w:r>
        <w:rPr>
          <w:rFonts w:ascii="Amiri" w:hAnsi="Amiri" w:eastAsia="Amiri" w:cs="Amiri"/>
          <w:color w:val="111111"/>
          <w:sz w:val="28"/>
          <w:sz w:val="28"/>
          <w:szCs w:val="28"/>
          <w:rtl w:val="true"/>
          <w:lang w:bidi="ar-SA"/>
        </w:rPr>
        <w:t>صانعاً فاصنع إذا قشرك ابن أبي طالب من كلّ مال تملكه ، كما تقشّر عن العصا لحاها</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وأوجس خيفة كلّ من طلحة والزبير ومن شابههما ممن أقطعهم عثمان ووهبهم الأموال الطائلة والثراء ، فخافوا على ما في أيديهم من أن يصدر الحكم بمصادرته ، فأظهروا بوادر الشقاق والبغي ، وأعلنوا التمرد على الإمام </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5903920_1280447820"/>
      <w:bookmarkStart w:id="587" w:name="_Toc214"/>
      <w:bookmarkEnd w:id="586"/>
      <w:r>
        <w:rPr>
          <w:rtl w:val="true"/>
        </w:rPr>
        <w:t>عزل الولاة</w:t>
      </w:r>
      <w:bookmarkEnd w:id="587"/>
    </w:p>
    <w:p>
      <w:pPr>
        <w:pStyle w:val="BookText"/>
        <w:rPr/>
      </w:pPr>
      <w:r>
        <w:rPr>
          <w:rFonts w:ascii="Amiri" w:hAnsi="Amiri" w:eastAsia="Amiri" w:cs="Amiri"/>
          <w:color w:val="111111"/>
          <w:sz w:val="28"/>
          <w:sz w:val="28"/>
          <w:szCs w:val="28"/>
          <w:rtl w:val="true"/>
          <w:lang w:bidi="ar-SA"/>
        </w:rPr>
        <w:t>ومضى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يؤسّس معالم العدل في البلاد ، فأصدر أوامره بعزل ولاة عثمان واحداً بعد واحد ، لأنهم أظهروا الجور والفساد في الأرض ، وقد أبى الإمام أن يبقيهم في جهاز الحكم لحظة واحدة لأن في إبقائهم إقراراً للظلم والطغيان ، وقد عزل بالفور معاوية بن أبي سفيان ، وقد نصحه جماعة من المخلصين له أن يبقيه على عمله حتّى تستقر الحال ، فأبى وامتنع من المداهنة في دينه ، وقد دخل عليه زياد بن حنظلة ليعرف رأيه في معاوية ،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تَيَسَّرْ يا زيادُ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لأي شيء يا أمير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لِغَزْوِ الشَّامِ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الرفق والأناة أمثل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تَجْمَعِ الْقَلْبَ الدُّكِي وَصارِماً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وَأَنْفاً حَمياً تَجْتَنِبُكَ الْمَظَالِمُ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 جيوشه لغزو الشام والقضاء على الحكم الأموي الجاثم عليها ، إلا أنه فوجئ بتمرد طلحة والزبير وعائشة ، فانشغل بهم ، وانصرف إلى القضاء على تمردهم ، </w:t>
      </w:r>
      <w:bookmarkStart w:id="588" w:name="pg16314_209978"/>
    </w:p>
    <w:p>
      <w:pPr>
        <w:pStyle w:val="BookText"/>
        <w:rPr/>
      </w:pPr>
      <w:bookmarkEnd w:id="588"/>
      <w:r>
        <w:rPr>
          <w:rFonts w:ascii="Amiri" w:hAnsi="Amiri" w:eastAsia="Amiri" w:cs="Amiri"/>
          <w:color w:val="111111"/>
          <w:sz w:val="28"/>
          <w:sz w:val="28"/>
          <w:szCs w:val="28"/>
          <w:rtl w:val="true"/>
          <w:lang w:bidi="ar-SA"/>
        </w:rPr>
        <w:t xml:space="preserve">كما سنبينه بالتفصيل في البحوث الآتية </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5903922_1280447820"/>
      <w:bookmarkStart w:id="590" w:name="_Toc215"/>
      <w:bookmarkEnd w:id="589"/>
      <w:r>
        <w:rPr>
          <w:rtl w:val="true"/>
        </w:rPr>
        <w:t>إعلان المساواة</w:t>
      </w:r>
      <w:bookmarkEnd w:id="590"/>
    </w:p>
    <w:p>
      <w:pPr>
        <w:pStyle w:val="BookText"/>
        <w:rPr/>
      </w:pPr>
      <w:r>
        <w:rPr>
          <w:rFonts w:ascii="Amiri" w:hAnsi="Amiri" w:eastAsia="Amiri" w:cs="Amiri"/>
          <w:color w:val="111111"/>
          <w:sz w:val="28"/>
          <w:sz w:val="28"/>
          <w:szCs w:val="28"/>
          <w:rtl w:val="true"/>
          <w:lang w:bidi="ar-SA"/>
        </w:rPr>
        <w:t xml:space="preserve">وانطلق رائد العدالة الاجتماعية الكبرى في الأرض فأعلن المساواة العادلة بين جميع المسلمين ، سواء في العطاء أو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عوتب على خطته فأجاب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أَتَأْمُرُونِّي أَنْ أَطْلُبَ النَّصْرَ بِالْجَوْرِ 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أَطُورُ بِهِ مَا سَمَرَ سَمِيرٌ ، وَمَا أَمَّ نَجْمٌ فِي السَّمَاءِ 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الْمَالُ لى لَسَوَّيْتُ بَيْنَهُمْ ، فَكَيْفَ وَإِنَّمَا الْمَالُ 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إِعْطاءَ الْمَالِ فِي غَيْرِ حَقِّهِ تَبْذِيرٌ وَإِسْرَافٌ، وَهُوَ يَرْفَعُ صاحِبَهُ في الدُّنْيا وَيَضَعُهُ في الآخِرَةِ، وَيُكْرِمُهُ في النَّاسِ وَيُهِينُهُ عِنْدَ اللهِ </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المساواة التي أعلنها الإمام كانت تهدف إلى إيجاد مجتمع لا تطغى فيه العنصريات والقوميات، ولا يوجد فيه بائس ومحروم وعاطل ، وينعدم فيه الظلم والطغيان والاستبداد والاستغلال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المساواة التي طبّقها الإمام في دور حكمه كانت ترتكز على المفاهيم الإسلامية البناءة التي تهدف إلى تطبيق العدل السياسي والاجتماعي في الأرض ، وإلى القضاء على جميع أفانين الظلم وضروب الجور والاستبداد ، وقد هبت القوى النفعية إلى معارضتها ، كما ناجزت الرسول في بدء دعوته ، وناهضت مبادئه وأهدافه </w:t>
      </w:r>
      <w:r>
        <w:rPr>
          <w:rFonts w:eastAsia="Amiri" w:cs="Amiri" w:ascii="Amiri" w:hAnsi="Amiri"/>
          <w:color w:val="111111"/>
          <w:sz w:val="28"/>
          <w:szCs w:val="28"/>
          <w:rtl w:val="true"/>
          <w:lang w:bidi="ar-SA"/>
        </w:rPr>
        <w:t xml:space="preserve">. </w:t>
      </w:r>
      <w:bookmarkStart w:id="591" w:name="pg16314_209979"/>
    </w:p>
    <w:p>
      <w:pPr>
        <w:pStyle w:val="Heading3"/>
        <w:numPr>
          <w:ilvl w:val="2"/>
          <w:numId w:val="1"/>
        </w:numPr>
        <w:rPr/>
      </w:pPr>
      <w:bookmarkStart w:id="592" w:name="__RefHeading___Toc5903924_1280447820"/>
      <w:bookmarkStart w:id="593" w:name="_Toc216"/>
      <w:bookmarkEnd w:id="591"/>
      <w:bookmarkEnd w:id="592"/>
      <w:r>
        <w:rPr>
          <w:rtl w:val="true"/>
        </w:rPr>
        <w:t>وصاياه لولده الحسن</w:t>
      </w:r>
      <w:r>
        <w:rPr>
          <w:rtl w:val="true"/>
        </w:rPr>
        <w:t>(</w:t>
      </w:r>
      <w:r>
        <w:rPr>
          <w:rtl w:val="true"/>
        </w:rPr>
        <w:t>عليه السلام</w:t>
      </w:r>
      <w:r>
        <w:rPr>
          <w:rtl w:val="true"/>
        </w:rPr>
        <w:t>)</w:t>
      </w:r>
      <w:bookmarkEnd w:id="593"/>
    </w:p>
    <w:p>
      <w:pPr>
        <w:pStyle w:val="BookText"/>
        <w:rPr/>
      </w:pPr>
      <w:r>
        <w:rPr>
          <w:rFonts w:ascii="Amiri" w:hAnsi="Amiri" w:eastAsia="Amiri" w:cs="Amiri"/>
          <w:color w:val="111111"/>
          <w:sz w:val="28"/>
          <w:sz w:val="28"/>
          <w:szCs w:val="28"/>
          <w:rtl w:val="true"/>
          <w:lang w:bidi="ar-SA"/>
        </w:rPr>
        <w:t>وللإمام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 تربوية لولده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حافلة بالقيم العليا ،والمُثل الإنسانية الكريمة ، وأهمها وصيّته الخالدة التي كتبها بحاضرين</w:t>
      </w:r>
      <w:r>
        <w:rPr>
          <w:rStyle w:val="FootnoteAnchor"/>
          <w:rtl w:val="true"/>
        </w:rPr>
        <w:footnoteReference w:id="705"/>
      </w:r>
      <w:r>
        <w:rPr>
          <w:rFonts w:ascii="Amiri" w:hAnsi="Amiri" w:eastAsia="Amiri" w:cs="Amiri"/>
          <w:color w:val="111111"/>
          <w:sz w:val="28"/>
          <w:sz w:val="28"/>
          <w:szCs w:val="28"/>
          <w:rtl w:val="true"/>
          <w:lang w:bidi="ar-SA"/>
        </w:rPr>
        <w:t xml:space="preserve">حال انصرافه من صفين، وقد حفلت بالدروس القيمة ، والآداب الاجتماعية ، وحقاً أن ترسم على صفحات القلوب، وأن يجعلها المسلمون دستوراً لهم في سلوكهم الفردي والاجتماعي ، ونسوق إلى القرّاء بعضاً من فصولها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الْوَالِدِ الْفَانِ ، الْمُقِرِّ لِلزَّمَانِ</w:t>
      </w:r>
      <w:r>
        <w:rPr>
          <w:rStyle w:val="FootnoteAnchor"/>
          <w:rtl w:val="true"/>
        </w:rPr>
        <w:footnoteReference w:id="706"/>
      </w:r>
      <w:r>
        <w:rPr>
          <w:rFonts w:ascii="Amiri" w:hAnsi="Amiri" w:eastAsia="Amiri" w:cs="Amiri"/>
          <w:color w:val="111111"/>
          <w:sz w:val="28"/>
          <w:sz w:val="28"/>
          <w:szCs w:val="28"/>
          <w:rtl w:val="true"/>
          <w:lang w:bidi="ar-SA"/>
        </w:rPr>
        <w:t>، الْمُدْبِرِ الْعُمُرِ الْمُسْتَسْلِم لِلدَّهْرِ ، الذَّامِ لِلدُّنْيا ، السّاكِنِ مَساكِنَ الْمَوْتَى ، وَالظَّاعِنِ عَنْهَا غَداً ؛ إِلَى الْمَوْلُودِ الْمُؤَمِّلِ مَا لَا يُدْرَلُ</w:t>
      </w:r>
      <w:r>
        <w:rPr>
          <w:rStyle w:val="FootnoteAnchor"/>
          <w:rtl w:val="true"/>
        </w:rPr>
        <w:footnoteReference w:id="707"/>
      </w:r>
      <w:r>
        <w:rPr>
          <w:rFonts w:ascii="Amiri" w:hAnsi="Amiri" w:eastAsia="Amiri" w:cs="Amiri"/>
          <w:color w:val="111111"/>
          <w:sz w:val="28"/>
          <w:sz w:val="28"/>
          <w:szCs w:val="28"/>
          <w:rtl w:val="true"/>
          <w:lang w:bidi="ar-SA"/>
        </w:rPr>
        <w:t>، السَّالِكِ سَبِيلَ مَنْ قَدْ هَلَكَ ، غَرَضِ الْأَسْقامِ ، وَرَهِينَةِ الْأَيَّامِ ، وَرَمِيَّةِ الْمَصائِبِ</w:t>
      </w:r>
      <w:r>
        <w:rPr>
          <w:rStyle w:val="FootnoteAnchor"/>
          <w:rtl w:val="true"/>
        </w:rPr>
        <w:footnoteReference w:id="708"/>
      </w:r>
      <w:r>
        <w:rPr>
          <w:rFonts w:ascii="Amiri" w:hAnsi="Amiri" w:eastAsia="Amiri" w:cs="Amiri"/>
          <w:color w:val="111111"/>
          <w:sz w:val="28"/>
          <w:sz w:val="28"/>
          <w:szCs w:val="28"/>
          <w:rtl w:val="true"/>
          <w:lang w:bidi="ar-SA"/>
        </w:rPr>
        <w:t xml:space="preserve">، وَعَبْدِ الدُّنْيا ، وَتاجِرِ الْغُرُورِ ، وَغَرِيمِ الْمَنايا ، وَأَسِيرِ الْمَوْتِ ، وَحَلِيفِ الْهُمُوم ، وَقَرِينِ الْأَحْزَانِ ، وَنُصْبٍ الآفاتِ </w:t>
      </w:r>
      <w:r>
        <w:rPr>
          <w:rStyle w:val="FootnoteAnchor"/>
          <w:rtl w:val="true"/>
        </w:rPr>
        <w:footnoteReference w:id="709"/>
      </w:r>
      <w:r>
        <w:rPr>
          <w:rFonts w:ascii="Amiri" w:hAnsi="Amiri" w:eastAsia="Amiri" w:cs="Amiri"/>
          <w:color w:val="111111"/>
          <w:sz w:val="28"/>
          <w:sz w:val="28"/>
          <w:szCs w:val="28"/>
          <w:rtl w:val="true"/>
          <w:lang w:bidi="ar-SA"/>
        </w:rPr>
        <w:t>، وَصَرِيعِ الشَّهَوَاتِ ، وَخَلِيفَةِ الْأَمْوَاتِ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الكلمات الذهبية عن استسلامه للدهر ، وإدباره عن الدنيا ، فقد كان عمره الشريف حين كتابته لهذه الوصيّة ينيف على ستين عاماً ، وهو سنّ من يفارق الحياة ، ويقبل على الآخرة ، وقد وصف كلّ من يولد في الدنيا بأنه يؤمّل </w:t>
      </w:r>
    </w:p>
    <w:p>
      <w:pPr>
        <w:pStyle w:val="BookText"/>
        <w:rPr/>
      </w:pPr>
      <w:r>
        <w:rPr>
          <w:rFonts w:ascii="Amiri" w:hAnsi="Amiri" w:eastAsia="Amiri" w:cs="Amiri"/>
          <w:color w:val="111111"/>
          <w:sz w:val="28"/>
          <w:sz w:val="28"/>
          <w:szCs w:val="28"/>
          <w:rtl w:val="true"/>
          <w:lang w:bidi="ar-SA"/>
        </w:rPr>
        <w:t>ما لايدركه ، في الوقت الذي يسلك فيه سبيل الهالكين ، وأنّه غرض للأسقام، وحليف للهموم والأحزان، وقد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الأسباب التي دعته لرسم هذه الوصيّة ،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فَإِنَّ فِيما تَبَيَّنْتُ مِنْ إِدْبَارِ الدُّنْيَا عَنِّي ، وَجُمُوح</w:t>
      </w:r>
      <w:r>
        <w:rPr>
          <w:rStyle w:val="FootnoteAnchor"/>
          <w:rtl w:val="true"/>
        </w:rPr>
        <w:footnoteReference w:id="710"/>
      </w:r>
      <w:r>
        <w:rPr>
          <w:rFonts w:ascii="Amiri" w:hAnsi="Amiri" w:eastAsia="Amiri" w:cs="Amiri"/>
          <w:color w:val="111111"/>
          <w:sz w:val="28"/>
          <w:sz w:val="28"/>
          <w:szCs w:val="28"/>
          <w:rtl w:val="true"/>
          <w:lang w:bidi="ar-SA"/>
        </w:rPr>
        <w:t>الدَّهْرِ عَلَيَّ ، وَإِقْبَالِ الْآخِرَةِ إِلَيَّ ، مَا يَزَعْنِي عَنْ ذِكْرِ مَنْ سِوَايَ ، وَالْإِهْتِمَامِ بِمَا وَرَائِي</w:t>
      </w:r>
      <w:r>
        <w:rPr>
          <w:rStyle w:val="FootnoteAnchor"/>
          <w:rtl w:val="true"/>
        </w:rPr>
        <w:footnoteReference w:id="711"/>
      </w:r>
      <w:r>
        <w:rPr>
          <w:rFonts w:ascii="Amiri" w:hAnsi="Amiri" w:eastAsia="Amiri" w:cs="Amiri"/>
          <w:color w:val="111111"/>
          <w:sz w:val="28"/>
          <w:sz w:val="28"/>
          <w:szCs w:val="28"/>
          <w:rtl w:val="true"/>
          <w:lang w:bidi="ar-SA"/>
        </w:rPr>
        <w:t xml:space="preserve">، غَيْرَ أَنِّي حَيْثُ تَفَرَّدَ بِي دُونَ هُمُومِ النَّاسِ هَمُّ نَفْسِي ، فَصَدَفَنِي رَأْبِي ، وَصَرَفَنِي عَنْ هَوَايَ ، وَصَرَّحَ لِي مَحْضُ أَمْرِي ، فَأَفْضَى بِي إِلَى جِدَّ لَا يَكُونُ فِيهِ لَعِبٌ ، وَصِدْقٍ لَا يَشُوبُهُ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وَوَجَدْتُكَ بَعْضِي ، بَلْ وَجَدْتُكَ كُلِّي ، حَتَّى كَأَنَّ شَيْئاً لَوْ أَصَابَكَ أَصَابَنِي ، وَكَأَنَّ الْمَوْتَ لَوْ أَتَاكَ أَتَانِي ، فَعَنَانِي مِنْ أَمْرِكَ مَا يَعْنِينِي مِنْ أَمْرِ نَفْسِي ، فَكَتَبْتُ إِلَيْكَ كِتابِي مُسْتظْهِراً بِهِ</w:t>
      </w:r>
      <w:r>
        <w:rPr>
          <w:rStyle w:val="FootnoteAnchor"/>
          <w:rtl w:val="true"/>
        </w:rPr>
        <w:footnoteReference w:id="712"/>
      </w:r>
      <w:r>
        <w:rPr>
          <w:rFonts w:ascii="Amiri" w:hAnsi="Amiri" w:eastAsia="Amiri" w:cs="Amiri"/>
          <w:color w:val="111111"/>
          <w:sz w:val="28"/>
          <w:sz w:val="28"/>
          <w:szCs w:val="28"/>
          <w:rtl w:val="true"/>
          <w:lang w:bidi="ar-SA"/>
        </w:rPr>
        <w:t xml:space="preserve">إِنْ أَنَا بَقِيْتُ لَكَ أَوْ فَنِيتُ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ذكر العوامل التي دعته لأن يرسم لأن يرسم هذه الوصية شرع في بيان المثل الكاملة التي ينبغي لولده أن يتمسك بها ويسير عليها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أُوصِيكَ بِتَقْوَى اللَّهِ ، وَلُزُومِ أَمْرِهِ ، وَعِمَارَةِ قَلْبِكَ بِذِكْرِهِ ، وَالْإِعْتِصَامِ بِحَبْلِهِ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سَبَبٍ أَوْثَقُ مِنْ سَبَبٍ بَيْنكَ وَبَيْنَ اللَّهِ إِنْ أَنْتَ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أَخَذْتَ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أحْيِ قَلْبَكَ بِالْمَوْعِظَةِ ، وَأَمِنْهُ بِالزَّهادَةِ، وَقَوْهِ بِالْيَقِينِ ، وَنَوِّرْهُ بِالْحِكْمَةِ ، وَذَلِّلْهُ بِذِكْرِ الْمَوْتِ ، وَفَرِّرْهُ بِالْفَناءِ</w:t>
      </w:r>
      <w:r>
        <w:rPr>
          <w:rStyle w:val="FootnoteAnchor"/>
          <w:rtl w:val="true"/>
        </w:rPr>
        <w:footnoteReference w:id="713"/>
      </w:r>
      <w:r>
        <w:rPr>
          <w:rFonts w:ascii="Amiri" w:hAnsi="Amiri" w:eastAsia="Amiri" w:cs="Amiri"/>
          <w:color w:val="111111"/>
          <w:sz w:val="28"/>
          <w:sz w:val="28"/>
          <w:szCs w:val="28"/>
          <w:rtl w:val="true"/>
          <w:lang w:bidi="ar-SA"/>
        </w:rPr>
        <w:t xml:space="preserve">، وَبَصَّرْهُ فَجَائِعَ الدُّنْيا ، وَحَذَّرْهُ صَوْلَةَ الدَّهْرِ وَفُحْشَ تَقَلُّبِ الليالِي وَالْأَيَّامِ ، وَاعْرِضْ عَلَيْهِ أَخْبَارَ الْماضِينَ ، وَذَكِّرْهُ بِمَا أَصابَ مَنْ كَانَ قَبْلَكَ مِنَ الْأَوَّلِينَ ، وَسِرْ فِي دِيارِهِمْ وَآثَارِهِمْ ، فَانْظُرْ فِيمَا فَعَلُوا وَعَمّا أنتَقَلُوا ، وَأَيْنَ حَلُّوا وَنَزَلُوا فَإِنَّكَ تَجِدُهُمْ قَدِ انْتَقَلوُا عَنِ الْأَحِبَّةِ ، وَحَلُّوا دِيارَ الْغُرْبَةِ ، وَكَأَنَّكَ عَنْ قَلِيل قَدْ صِرْتَ كَأَحَدِهِمْ فَأَصْلِحْ مَثْوَاكَ ، وَلَا تَبِعْ آخِرَتَكَ بِدُنْياكَ ؛ وَدَعِ الْقَوْلَ فِيمَا لَا تَعْرِفُ ، وَالْخِطابَ فِيما لَمْ 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وَأَمْسِكْ عَنْ طَرِيقٍ إِذَا خِفْتَ ضَلَالَتَهُ ، فَإِنَّ الْكَفَّ عِنْدَ حَيْرَةِ الضَّلَالِ خَيْرٌ مِنْ رُكُوبِ الْأَهْوَالِ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بِالْمَعْرُوفِ تَكُنْ مِنْ أَهْلِهِ ، وَأَنْكِرِ الْمُنْكَرَ بِيَدِكَ وَلِسانِكَ ، وَبَايِنْ مَنْ فَعَلَهُ بِجُهْدِكَ ، وَجَاهِدْ فِي اللَّهِ حَقَّ جِهَادِهِ ، وَلَا تَأْخُذْكَ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 الْغَمَرَاتِ</w:t>
      </w:r>
      <w:r>
        <w:rPr>
          <w:rStyle w:val="FootnoteAnchor"/>
          <w:rtl w:val="true"/>
        </w:rPr>
        <w:footnoteReference w:id="714"/>
      </w:r>
      <w:r>
        <w:rPr>
          <w:rFonts w:ascii="Amiri" w:hAnsi="Amiri" w:eastAsia="Amiri" w:cs="Amiri"/>
          <w:color w:val="111111"/>
          <w:sz w:val="28"/>
          <w:sz w:val="28"/>
          <w:szCs w:val="28"/>
          <w:rtl w:val="true"/>
          <w:lang w:bidi="ar-SA"/>
        </w:rPr>
        <w:t xml:space="preserve">لِلْحَقِّ حَيْثُ كَانَ ، وَتَفَقَّهُ فِي الدِّينِ ، وَعَوَّدْ نَفْسَكَ التَّصَبُّرَ عَلَى الْمَكْرُوهِ، وَنِعْمَ الْخُلُقُ التَّصَبُّرُ فِي الْحَقِّ وَالْجِى نَفْسَكَ فِى الأُمُورِ كُلِّهَا إِلَى إِلَهِكَ ، فَإِنَّكَ تُلجِتُهَا إِلَى كَهْفِ </w:t>
      </w:r>
      <w:r>
        <w:rPr>
          <w:rStyle w:val="FootnoteAnchor"/>
          <w:rtl w:val="true"/>
        </w:rPr>
        <w:footnoteReference w:id="715"/>
      </w:r>
      <w:r>
        <w:rPr>
          <w:rFonts w:ascii="Amiri" w:hAnsi="Amiri" w:eastAsia="Amiri" w:cs="Amiri"/>
          <w:color w:val="111111"/>
          <w:sz w:val="28"/>
          <w:sz w:val="28"/>
          <w:szCs w:val="28"/>
          <w:rtl w:val="true"/>
          <w:lang w:bidi="ar-SA"/>
        </w:rPr>
        <w:t>حَریز</w:t>
      </w:r>
      <w:r>
        <w:rPr>
          <w:rStyle w:val="FootnoteAnchor"/>
          <w:rtl w:val="true"/>
        </w:rPr>
        <w:footnoteReference w:id="71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وَمَانِع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وَأَخْلِصْ فِي الْمَسْأَلَةِ لِرَبِّكَ ، فَإِنَّ بِيَدِهِ الْعَطَاءَ وَالْحِرْمَانَ ، وَأَكْثِرِ الْإِسْتِحَارَةَ </w:t>
      </w:r>
      <w:r>
        <w:rPr>
          <w:rStyle w:val="FootnoteAnchor"/>
          <w:rtl w:val="true"/>
        </w:rPr>
        <w:footnoteReference w:id="717"/>
      </w:r>
      <w:r>
        <w:rPr>
          <w:rFonts w:ascii="Amiri" w:hAnsi="Amiri" w:eastAsia="Amiri" w:cs="Amiri"/>
          <w:color w:val="111111"/>
          <w:sz w:val="28"/>
          <w:sz w:val="28"/>
          <w:szCs w:val="28"/>
          <w:rtl w:val="true"/>
          <w:lang w:bidi="ar-SA"/>
        </w:rPr>
        <w:t>، وَتَفَهُمْ وَصِيَّتِي ، وَلَا تَذْهَبَنَّ عَنْكَ صَفْحاً</w:t>
      </w:r>
      <w:r>
        <w:rPr>
          <w:rStyle w:val="FootnoteAnchor"/>
          <w:rtl w:val="true"/>
        </w:rPr>
        <w:footnoteReference w:id="718"/>
      </w:r>
      <w:r>
        <w:rPr>
          <w:rFonts w:ascii="Amiri" w:hAnsi="Amiri" w:eastAsia="Amiri" w:cs="Amiri"/>
          <w:color w:val="111111"/>
          <w:sz w:val="28"/>
          <w:sz w:val="28"/>
          <w:szCs w:val="28"/>
          <w:rtl w:val="true"/>
          <w:lang w:bidi="ar-SA"/>
        </w:rPr>
        <w:t xml:space="preserve">، فَإِنَّ خَيْرَ الْقَوْلِ مَا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لَا خَيْرَ فِي عِلْمٍ لَا يَنْفَعُ ، وَلَا يُنْتَفَعُ بِعِلْمٍ لَا يَحِقُّ تَعَلَّمُهُ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الحكم التي تضمنها كلامه الشريف هي برامج السعادة ، وخلاصة الحكمة والآداب والتهذيب ، ويعرب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كلماته الآتية عن بلوغه سن الشيخوخة ، وهو يخاف أن يهجم عليه الموت دون أن يدلي بهذه الحكم إلى ولده ،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رَأَيْتُنِي قَدْ بَلَغْتُ سِنًا</w:t>
      </w:r>
      <w:r>
        <w:rPr>
          <w:rStyle w:val="FootnoteAnchor"/>
          <w:rtl w:val="true"/>
        </w:rPr>
        <w:footnoteReference w:id="720"/>
      </w:r>
      <w:r>
        <w:rPr>
          <w:rFonts w:ascii="Amiri" w:hAnsi="Amiri" w:eastAsia="Amiri" w:cs="Amiri"/>
          <w:color w:val="111111"/>
          <w:sz w:val="28"/>
          <w:sz w:val="28"/>
          <w:szCs w:val="28"/>
          <w:rtl w:val="true"/>
          <w:lang w:bidi="ar-SA"/>
        </w:rPr>
        <w:t>، وَرَأَيْتُنِي أَزْدَادُ وَهْناً ، بادَرْتُ بِوَصِيَّتِي إِلَيْكَ ، وَأَوْرَدْتُ خِصالاً مِنْهَا قَبْلَ أَنْ يَعْجَلَ بِي أَجَلِي دُونَ أَنْ أَفْضِيَ</w:t>
      </w:r>
      <w:r>
        <w:rPr>
          <w:rStyle w:val="FootnoteAnchor"/>
          <w:rtl w:val="true"/>
        </w:rPr>
        <w:footnoteReference w:id="721"/>
      </w:r>
      <w:r>
        <w:rPr>
          <w:rFonts w:ascii="Amiri" w:hAnsi="Amiri" w:eastAsia="Amiri" w:cs="Amiri"/>
          <w:color w:val="111111"/>
          <w:sz w:val="28"/>
          <w:sz w:val="28"/>
          <w:szCs w:val="28"/>
          <w:rtl w:val="true"/>
          <w:lang w:bidi="ar-SA"/>
        </w:rPr>
        <w:t>إِلَيْكَ بِما فِي نَفْسِي ، أَوْ أَنْ أُنْقَصَ</w:t>
      </w:r>
      <w:r>
        <w:rPr>
          <w:rStyle w:val="FootnoteAnchor"/>
          <w:rtl w:val="true"/>
        </w:rPr>
        <w:footnoteReference w:id="722"/>
      </w:r>
      <w:r>
        <w:rPr>
          <w:rFonts w:ascii="Amiri" w:hAnsi="Amiri" w:eastAsia="Amiri" w:cs="Amiri"/>
          <w:color w:val="111111"/>
          <w:sz w:val="28"/>
          <w:sz w:val="28"/>
          <w:szCs w:val="28"/>
          <w:rtl w:val="true"/>
          <w:lang w:bidi="ar-SA"/>
        </w:rPr>
        <w:t>فِي رَأْيِي كَما نُقِصْتُ فِي جِسْمِي ، أَوْ يَسْبِقَنِي إِلَيْكَ بَعْضُ غَلَبَاتِ الْهَوَى وَفِتَنِ الدُّنْيا</w:t>
      </w:r>
      <w:r>
        <w:rPr>
          <w:rStyle w:val="FootnoteAnchor"/>
          <w:rtl w:val="true"/>
        </w:rPr>
        <w:footnoteReference w:id="723"/>
      </w:r>
      <w:r>
        <w:rPr>
          <w:rFonts w:ascii="Amiri" w:hAnsi="Amiri" w:eastAsia="Amiri" w:cs="Amiri"/>
          <w:color w:val="111111"/>
          <w:sz w:val="28"/>
          <w:sz w:val="28"/>
          <w:szCs w:val="28"/>
          <w:rtl w:val="true"/>
          <w:lang w:bidi="ar-SA"/>
        </w:rPr>
        <w:t xml:space="preserve">، فَتَكُونَ </w:t>
      </w:r>
    </w:p>
    <w:p>
      <w:pPr>
        <w:pStyle w:val="BookText"/>
        <w:rPr/>
      </w:pPr>
      <w:r>
        <w:rPr>
          <w:rFonts w:ascii="Amiri" w:hAnsi="Amiri" w:eastAsia="Amiri" w:cs="Amiri"/>
          <w:color w:val="111111"/>
          <w:sz w:val="28"/>
          <w:sz w:val="28"/>
          <w:szCs w:val="28"/>
          <w:rtl w:val="true"/>
          <w:lang w:bidi="ar-SA"/>
        </w:rPr>
        <w:t>كَالصَّعْبِ</w:t>
      </w:r>
      <w:r>
        <w:rPr>
          <w:rStyle w:val="FootnoteAnchor"/>
          <w:rtl w:val="true"/>
        </w:rPr>
        <w:footnoteReference w:id="724"/>
      </w:r>
      <w:r>
        <w:rPr>
          <w:rFonts w:ascii="Amiri" w:hAnsi="Amiri" w:eastAsia="Amiri" w:cs="Amiri"/>
          <w:color w:val="111111"/>
          <w:sz w:val="28"/>
          <w:sz w:val="28"/>
          <w:szCs w:val="28"/>
          <w:rtl w:val="true"/>
          <w:lang w:bidi="ar-SA"/>
        </w:rPr>
        <w:t>النَّفُورِ</w:t>
      </w:r>
      <w:r>
        <w:rPr>
          <w:rStyle w:val="FootnoteAnchor"/>
          <w:rtl w:val="true"/>
        </w:rPr>
        <w:footnoteReference w:id="725"/>
      </w:r>
      <w:r>
        <w:rPr>
          <w:rFonts w:ascii="Amiri" w:hAnsi="Amiri" w:eastAsia="Amiri" w:cs="Amiri"/>
          <w:color w:val="111111"/>
          <w:sz w:val="28"/>
          <w:sz w:val="28"/>
          <w:szCs w:val="28"/>
          <w:rtl w:val="true"/>
          <w:lang w:bidi="ar-SA"/>
        </w:rPr>
        <w:t>وَإِنَّما قَلْبُ الْحَدَثِ كَالْأَرْضِ الْخَالِيَةِ مَا أُلْقِيَ فِيهَا مِنْ شَيْءٍ 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فَبَادَرْتُكَ بِالْأَدَبِ قَبْلَ أَنْ يَقْسُوَ قَلْبُكَ ، وَيَشْتَغِلَ لُبُّكَ ، لَتَسْتَقْبِلَ بِجِد رَأْيِكَ مِنَ الْأَمْرِ مَا قَدْ كَفاكَ أَهْلُ التَّجارِبِ بُغْيَتَهُ</w:t>
      </w:r>
      <w:r>
        <w:rPr>
          <w:rStyle w:val="FootnoteAnchor"/>
          <w:rtl w:val="true"/>
        </w:rPr>
        <w:footnoteReference w:id="726"/>
      </w:r>
      <w:r>
        <w:rPr>
          <w:rFonts w:ascii="Amiri" w:hAnsi="Amiri" w:eastAsia="Amiri" w:cs="Amiri"/>
          <w:color w:val="111111"/>
          <w:sz w:val="28"/>
          <w:sz w:val="28"/>
          <w:szCs w:val="28"/>
          <w:rtl w:val="true"/>
          <w:lang w:bidi="ar-SA"/>
        </w:rPr>
        <w:t>وَتَجْرِبَتَهُ ، فَتَكُونَ قَدْ كُفِيتَ مَؤُونَةَ الطَّلَبِ ، وَعُوفِيتَ مِنْ عِلَاجِ التَّجْرِبَةِ ، فَأَتَاكَ مِنْ ذَلِكَ مَا قَدْ كُنَّا نَأْتِيهِ ، وَاسْتَبَانَ لَكَ مَا رُبَّما أَظْلَمَ عَلَيْنا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طعن في السنّ أراد أن يضع في نفس ولده ما استقر في نفسه الشريفة من الآداب والكمال ، ويغذيه بأطرف الحكم، ويلمسه أهم العبر التي حدثت في عالم الوجود ، والتي أخذ خلاصتها الحكماء وأهل التجارب ، يضع كل ذلك أمام ولده ليستبين له كلّ شيء ، ويعرف خلاصة الأمور وأهمها ، ثم يسترسل الإمام الحكيم في وصيته فيقول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وَإِنْ لَمْ أَكُنْ عُمِّرْتُ عُمُرَ مَنْ كَانَ قَبْلِي ، فَقَدْ نَظَرْتُ فِي أَعْمالِهِمْ ، وَفَكَّرْتُ فِي أَخْبَارِهِمْ ، وَسِرْتُ فِي آثَارِهِمْ ؛ حَتَّى عُدْتُ كَأَحَدِهِمْ ؛ بَلْ كَأَنِّي بِمَا انْتَهَى إِلَيَّ مِنْ أُمُورِهِمْ قَدْ عُمِّرْتُ مَعَ أَوَّلِهِمْ إِلَى آخِرِهِمْ ، فَعَرَفْتُ صَفْوَ ذَلِكَ مِنْ كَدَرِهِ ، وَنَفْعَهُ مِنْ ضَرَرِهِ ، فَاسْتَخْلَصْتُ لَكَ مِنْ كُلِّ أَمْرِ نِخِيلَهُ</w:t>
      </w:r>
      <w:r>
        <w:rPr>
          <w:rStyle w:val="FootnoteAnchor"/>
          <w:rtl w:val="true"/>
        </w:rPr>
        <w:footnoteReference w:id="727"/>
      </w:r>
      <w:r>
        <w:rPr>
          <w:rFonts w:ascii="Amiri" w:hAnsi="Amiri" w:eastAsia="Amiri" w:cs="Amiri"/>
          <w:color w:val="111111"/>
          <w:sz w:val="28"/>
          <w:sz w:val="28"/>
          <w:szCs w:val="28"/>
          <w:rtl w:val="true"/>
          <w:lang w:bidi="ar-SA"/>
        </w:rPr>
        <w:t xml:space="preserve">، وَتَوَخَّيْتُ لَكَ جَمِيلَهُ ، وَصَرَفْتُ عَنْكَ مَجْهُولَهُ ، </w:t>
      </w:r>
    </w:p>
    <w:p>
      <w:pPr>
        <w:pStyle w:val="BookText"/>
        <w:rPr/>
      </w:pPr>
      <w:r>
        <w:rPr>
          <w:rFonts w:ascii="Amiri" w:hAnsi="Amiri" w:eastAsia="Amiri" w:cs="Amiri"/>
          <w:color w:val="111111"/>
          <w:sz w:val="28"/>
          <w:sz w:val="28"/>
          <w:szCs w:val="28"/>
          <w:rtl w:val="true"/>
          <w:lang w:bidi="ar-SA"/>
        </w:rPr>
        <w:t xml:space="preserve">وَرَأَيْتُ حَيْثُ عَنانِى مِنْ أَمْرِكَ ما يَعْنِى الْوَالِدَ الشَّفِيقَ ، وَأَجْمَعْتُ </w:t>
      </w:r>
      <w:r>
        <w:rPr>
          <w:rStyle w:val="FootnoteAnchor"/>
          <w:rtl w:val="true"/>
        </w:rPr>
        <w:footnoteReference w:id="728"/>
      </w:r>
      <w:r>
        <w:rPr>
          <w:rFonts w:ascii="Amiri" w:hAnsi="Amiri" w:eastAsia="Amiri" w:cs="Amiri"/>
          <w:color w:val="111111"/>
          <w:sz w:val="28"/>
          <w:sz w:val="28"/>
          <w:szCs w:val="28"/>
          <w:rtl w:val="true"/>
          <w:lang w:bidi="ar-SA"/>
        </w:rPr>
        <w:t xml:space="preserve">عَلَيْهِ مِنْ أَدَبِكَ أَنْ يَكُونَ </w:t>
      </w:r>
      <w:r>
        <w:rPr>
          <w:rStyle w:val="FootnoteAnchor"/>
          <w:rtl w:val="true"/>
        </w:rPr>
        <w:footnoteReference w:id="729"/>
      </w:r>
      <w:r>
        <w:rPr>
          <w:rFonts w:ascii="Amiri" w:hAnsi="Amiri" w:eastAsia="Amiri" w:cs="Amiri"/>
          <w:color w:val="111111"/>
          <w:sz w:val="28"/>
          <w:sz w:val="28"/>
          <w:szCs w:val="28"/>
          <w:rtl w:val="true"/>
          <w:lang w:bidi="ar-SA"/>
        </w:rPr>
        <w:t xml:space="preserve">ذَلِكَ وَأَنْتَ مُقْبِلُ الْعُمُر وَمُقْتَبَلُ الدَّهْر ، ذُو نِيَّةٍ سَلِيمَةٍ ، وَنَفْسٍ صَافِيَةٍ ، وَأَنْ أَبْتَدِنَكَ بِتَعْلِيمِ كِتابِ اللَّهِ عَزَّ وَجَلَّ وَتَأْوِيلِهِ ، وَشَرَائِعِ الْإِسْلَامِ وَأَحْكامِهِ ، وَحَلَالِهِ وَحَرَامِهِ ، وَلَا أُجَاوِزُ ذَلِكَ بَكَ إِلَى غَيْرِهِ </w:t>
      </w:r>
      <w:r>
        <w:rPr>
          <w:rStyle w:val="FootnoteAnchor"/>
          <w:rtl w:val="true"/>
        </w:rPr>
        <w:footnoteReference w:id="730"/>
      </w:r>
      <w:r>
        <w:rPr>
          <w:rFonts w:ascii="Amiri" w:hAnsi="Amiri" w:eastAsia="Amiri" w:cs="Amiri"/>
          <w:color w:val="111111"/>
          <w:sz w:val="28"/>
          <w:sz w:val="28"/>
          <w:szCs w:val="28"/>
          <w:rtl w:val="true"/>
          <w:lang w:bidi="ar-SA"/>
        </w:rPr>
        <w:t>ثُمَّ أَشْفَقْتُ</w:t>
      </w:r>
      <w:r>
        <w:rPr>
          <w:rStyle w:val="FootnoteAnchor"/>
          <w:rtl w:val="true"/>
        </w:rPr>
        <w:footnoteReference w:id="731"/>
      </w:r>
      <w:r>
        <w:rPr>
          <w:rFonts w:ascii="Amiri" w:hAnsi="Amiri" w:eastAsia="Amiri" w:cs="Amiri"/>
          <w:color w:val="111111"/>
          <w:sz w:val="28"/>
          <w:sz w:val="28"/>
          <w:szCs w:val="28"/>
          <w:rtl w:val="true"/>
          <w:lang w:bidi="ar-SA"/>
        </w:rPr>
        <w:t xml:space="preserve">أَنْ يَلْتَبِسَ عَلَيْكَ مَا اخْتَلَفَ النَّاسُ فِيهِ مِنْ أَهْوَائِهِمْ وَآرَائِهِمْ مِثْلَ الَّذِي الْتَبَسَ عَلَيْهِمْ ، فَكانَ إِحْكامُ ذَلِكَ عَلَى مَا كَرِهْتَ مِنْ تَنْبِيهِكَ لَهُ أَحَبَّ إِلَيَّ مِنْ إِسْلَامِكَ إِلَى أَمْرِ لَا آمَنُ عَلَيْكَ بِهِ الْهَلَكَة </w:t>
      </w:r>
      <w:r>
        <w:rPr>
          <w:rStyle w:val="FootnoteAnchor"/>
          <w:rtl w:val="true"/>
        </w:rPr>
        <w:footnoteReference w:id="732"/>
      </w:r>
      <w:r>
        <w:rPr>
          <w:rFonts w:ascii="Amiri" w:hAnsi="Amiri" w:eastAsia="Amiri" w:cs="Amiri"/>
          <w:color w:val="111111"/>
          <w:sz w:val="28"/>
          <w:sz w:val="28"/>
          <w:szCs w:val="28"/>
          <w:rtl w:val="true"/>
          <w:lang w:bidi="ar-SA"/>
        </w:rPr>
        <w:t>، وَرَجَوْتُ أَنْ يُوَفِّقَكَ اللَّهُ فِيهِ لِرُشْدِكَ ، وَأَنْ يَهْدِيَكَ لِقَصْدِكَ ، فَعَهِدْتُ إِلَيْكَ بِوَصِيَّتِي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أيّها الخبير بأحوال الناس ، العارف بصفو الأمور وكدرها ، المحيط بجوهر الأشياء ، حدثنا عن أحب الأمور إليك ، وأهمها عندك ،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أَحَبَّ مَا أَنْتَ آخِذٌ بِهِ إِلَيَّ مِنْ وَصِيَّتِي تَقْوَى اللَّهِ وَالاقْتِصارُ عَلَى مَا فَرَضَهُ اللهُ عَلَيْكَ ، وَالْأَخْذُ بِمَا مَضَى عَلَيْهِ الْأَوَّلُونَ مِنْ آبَائِكَ ، وَالصَّالِحُونَ مِنْ أَهْلِ بَيْتِكَ ، فَإِنَّهُمْ لَمْ يَدَعُوا أَنْ نَظَرُوا لِأَنْفُسِهِمْ </w:t>
      </w:r>
    </w:p>
    <w:p>
      <w:pPr>
        <w:pStyle w:val="BookText"/>
        <w:rPr/>
      </w:pPr>
      <w:r>
        <w:rPr>
          <w:rFonts w:ascii="Amiri" w:hAnsi="Amiri" w:eastAsia="Amiri" w:cs="Amiri"/>
          <w:color w:val="111111"/>
          <w:sz w:val="28"/>
          <w:sz w:val="28"/>
          <w:szCs w:val="28"/>
          <w:rtl w:val="true"/>
          <w:lang w:bidi="ar-SA"/>
        </w:rPr>
        <w:t>كَمَا أَنْتَ ،ناظِرٌ ، وَفَكَّرُوا كَما أَنْتَ مُفَكِّرٌ ، ثُمَّ رَدَّهُمْ آخِرُ ذَلِكَ إِلَى الْأَخْذِ بِما عَرَفُوا ، وَالْإِمْسَاكِ عَمَا لَمْ يُكَلِّفُوا ، فَإِنْ أَبَتْ نَفْسُكَ أَنْ تَقْبَلَ ذلِكَ دُونَ أَنْ تَعْلَمَ كَما عَلِمُوا فَلْيَكُنْ طَلَبُكَ ذلِكَ بَتَفَهُم وَتَعَلُّم ، لَا بِتَوَرُّطِ الشَّبُهَاتِ ، وَعُلَقِ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وَابْدَأَ قَبْلَ نَظَرِكَ فِي ذلِكَ بِالْإِسْتِعَانَةِ بِالهِكَ ، وَالرَّغْبَةِ إِلَيْهِ فِي تَوْفِيقِكَ ، وَتَرْكِ كُلِّ شَائِبَةٍ </w:t>
      </w:r>
      <w:r>
        <w:rPr>
          <w:rStyle w:val="FootnoteAnchor"/>
          <w:rtl w:val="true"/>
        </w:rPr>
        <w:footnoteReference w:id="733"/>
      </w:r>
      <w:r>
        <w:rPr>
          <w:rFonts w:ascii="Amiri" w:hAnsi="Amiri" w:eastAsia="Amiri" w:cs="Amiri"/>
          <w:color w:val="111111"/>
          <w:sz w:val="28"/>
          <w:sz w:val="28"/>
          <w:szCs w:val="28"/>
          <w:rtl w:val="true"/>
          <w:lang w:bidi="ar-SA"/>
        </w:rPr>
        <w:t xml:space="preserve">أَوْلَجَتْكَ </w:t>
      </w:r>
      <w:r>
        <w:rPr>
          <w:rStyle w:val="FootnoteAnchor"/>
          <w:rtl w:val="true"/>
        </w:rPr>
        <w:footnoteReference w:id="734"/>
      </w:r>
      <w:r>
        <w:rPr>
          <w:rFonts w:ascii="Amiri" w:hAnsi="Amiri" w:eastAsia="Amiri" w:cs="Amiri"/>
          <w:color w:val="111111"/>
          <w:sz w:val="28"/>
          <w:sz w:val="28"/>
          <w:szCs w:val="28"/>
          <w:rtl w:val="true"/>
          <w:lang w:bidi="ar-SA"/>
        </w:rPr>
        <w:t>فِي شُبْهَةٍ ، أَوْ أَسْلَمَتْكَ إِلَى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أَيْقَنْتَ أَنْ قَدْ صَفَا قَلْبُكَ فَخَشَعَ ، وَتَمَّ رَأَيْكَ فَاجْتَمَعَ ، وَكَانَ هَمُّكَ فِي ذَلِكَ هَمَا وَاحِداً ، فَانْظُرْ فِيمَا فَسَّرْتُ لَكَ ، وَإِنْ لَمْ يَجْتَمِعْ لَكَ مَا تُحِبُّ مِنْ نَفْسِكَ ، وَفَرَاعْ نَظَرِكَ وَفِكْرِكَ ، فَاعْلَمْ أَنَّكَ إِنَّما تَخْبِطُ الْعَشْوَاءَ </w:t>
      </w:r>
      <w:r>
        <w:rPr>
          <w:rStyle w:val="FootnoteAnchor"/>
          <w:rtl w:val="true"/>
        </w:rPr>
        <w:footnoteReference w:id="735"/>
      </w:r>
      <w:r>
        <w:rPr>
          <w:rFonts w:ascii="Amiri" w:hAnsi="Amiri" w:eastAsia="Amiri" w:cs="Amiri"/>
          <w:color w:val="111111"/>
          <w:sz w:val="28"/>
          <w:sz w:val="28"/>
          <w:szCs w:val="28"/>
          <w:rtl w:val="true"/>
          <w:lang w:bidi="ar-SA"/>
        </w:rPr>
        <w:t xml:space="preserve">وَتَتَوَرَّطُ الظُّلْمَاءَ وَلَيْسَ طَالِبُ الدِّينِ مَنْ خَبَطَ أَوْ خَلَطَ ، ، وَالْإِمْسالُ عَنْ ذَلِكَ أَمْثَلُ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فَتَفَهُمْ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وَصِيَّتِي ، وَاعْلَمْ أَنَّ مالِكَ الْمَوْتِ هُوَ مالِكُ الْحَياةِ ، وَأَنَّ الْخالِقَ هُوَ الْمُمِيتُ ، وَأَنَّ الْمُفْنِيَ هُوَ الْمُعِيدُ ، وَأَنَّ الْمُبْتَلِيَ هُوَ الْمُعافِي، وَأَنَّ الدُّنْيا لَمْ تَكُنْ لِتَسْتَقِرَّ إِلَّا عَلَى مَا جَعَلَهَا اللهُ عَلَيْهِ مِنْ النَّعْمَاءِ </w:t>
      </w:r>
      <w:r>
        <w:rPr>
          <w:rStyle w:val="FootnoteAnchor"/>
          <w:rtl w:val="true"/>
        </w:rPr>
        <w:footnoteReference w:id="736"/>
      </w:r>
      <w:r>
        <w:rPr>
          <w:rFonts w:ascii="Amiri" w:hAnsi="Amiri" w:eastAsia="Amiri" w:cs="Amiri"/>
          <w:color w:val="111111"/>
          <w:sz w:val="28"/>
          <w:sz w:val="28"/>
          <w:szCs w:val="28"/>
          <w:rtl w:val="true"/>
          <w:lang w:bidi="ar-SA"/>
        </w:rPr>
        <w:t xml:space="preserve">، وَالْإِبْتِلَاءِ ، وَالْجَزَاءِ فِي الْمَعادِ ، أَوْ ما شاءَ مِمَّا لَا تَعْلَمُ ، فَإِنْ أَشْكَلَ عَلَيْكَ شَيْءٌ مِنْ ذَلِكَ فَاحْمِلْهُ عَلَى جَهَالَتِكَ ، فَإِنَّكَ أَوَّلُ مَا خُلِقْتَ بِهِ جَاهِلاً ثُمَّ </w:t>
      </w:r>
    </w:p>
    <w:p>
      <w:pPr>
        <w:pStyle w:val="BookText"/>
        <w:rPr/>
      </w:pPr>
      <w:r>
        <w:rPr>
          <w:rFonts w:ascii="Amiri" w:hAnsi="Amiri" w:eastAsia="Amiri" w:cs="Amiri"/>
          <w:color w:val="111111"/>
          <w:sz w:val="28"/>
          <w:sz w:val="28"/>
          <w:szCs w:val="28"/>
          <w:rtl w:val="true"/>
          <w:lang w:bidi="ar-SA"/>
        </w:rPr>
        <w:t>عُلَّمْتَ ، وَمَا أَكْثَرَ مَا تَجْهَلُ مِنَ الْأَمْرًا وَيَتَحَيَّرُ فِيهِ رَأْبُكَ ، وَيَضِلُّ فِيهِ بَصَرُكَ ثُمَّ تُبْصِرُهُ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فَاعْتَصِمْ بِالَّذِي خَلَقَكَ وَرَزَقَكَ وَسَوَّاكَ ، وَلْيَكُنْ لَهُ تَعَبُدُكَ ، وَإِلَيْهِ رَغْبَتُكَ ، وَمِنْهُ شَفَقَتُكَ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توحيد الله ، وإقامة الأدلة عليه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وَاعْلَمْ يا بُنَيَّ أَنَّ أَحَداً لَمْ يُنْبِيُّ عَنِ اللَّهِ سُبْحانَهُ كَمَا أَنْبَأَ عَنْهُ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فَارْضَ بِهِ رَائِداً ، وَإِلَى النَّجَاةِ قائِداً ، فَإِنِّي لَمْ أَلُكَ نَصِيحَةٌ ، وَإِنَّكَ لَنْ تَبْلُغَ فِي النَّظَرِ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اجْتَهَدْتَ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نَظَرِي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لِرَبِّكَ شَرِيكَ لَأَتَتْكَ رُسُلُهُ ، وَلَرَأَيْتَ آثَارَ مُلْكِهِ وَسُلْطانِهِ ، وَلَعَرْفْتَ أَفْعَالَهُ وَصِفاتِهِ ، وَلكِنَّهُ إِلهُ وَاحِدٌ كَما وَصَفَ نَفْسَهُ ، لَا يُضادُّهُ فِي مُلْكِهِ أَحَدٌ ، وَلَا يَزُولُ أَبَداً وَلَمْ يَزَلْ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قَبْلَ الْأَشْياءِ بِلَا أَوَّلِيَّةٍ ، وَآخِرٌ بَعْدَ الْأَشْياءِ بَلَا 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عَنْ أَنْ تَثْبُتَ رُبُوبِيَّتُهُ بِإِحَاطَةِ قَلْبٍ أَوْ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ذَلِكَ فَافْعَلْ كَما يَنْبَغِي لِمِثْلِكَ أَنْ يَفْعَلَهُ فِي صِغَرِ خَطَرِهِ ، وَقِلَّةِ مَقْدِرَتِهِ ، وَكَثْرَةِ عَجْزِهِ ، وَ عَظِيمٍ حَاجَتِهِ إِلَى رَبِّهِ ، فِي طَلَبِ طَاعَتِهِ ، وَالْخَشْيَةِ مِنْ عُقُوبَتِهِ ، وَالشَّفَقَةِ مِنْ سُخَطِهِ ، فَإِنَّهُ لَمْ يَأْمُرُكَ إِلَّا بِحَسَنٍ ، وَلَمْ يَنْهَكَ إِلَّا عَنْ قَبِيحِ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أَنْبَأَتُكَ عَنِ الدُّنْيَا وَحَالِهَا ، وَزَوَالِهَا وَانْتِقَالِهَا ، وَأَنْبَأْتُكَ </w:t>
      </w:r>
    </w:p>
    <w:p>
      <w:pPr>
        <w:pStyle w:val="BookText"/>
        <w:rPr/>
      </w:pPr>
      <w:r>
        <w:rPr>
          <w:rFonts w:ascii="Amiri" w:hAnsi="Amiri" w:eastAsia="Amiri" w:cs="Amiri"/>
          <w:color w:val="111111"/>
          <w:sz w:val="28"/>
          <w:sz w:val="28"/>
          <w:szCs w:val="28"/>
          <w:rtl w:val="true"/>
          <w:lang w:bidi="ar-SA"/>
        </w:rPr>
        <w:t xml:space="preserve">عَنِ الْآخِرَةِ وَمَا أُعِدَّ لِأَهْلِهَا فِيها ، وَضَرَبْتُ لَكَ فِيهِمَا الْأَمْثَالَ ، لِتَعْتَبِرَ بِهَا ، وَتَحْذُو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مَنْ خَبَرَ الدُّنْيا كَمَثَلِ قَوْمٍ سَفْرٍ نَبا بِهِمْ مَنْزِل</w:t>
      </w:r>
    </w:p>
    <w:p>
      <w:pPr>
        <w:pStyle w:val="BookText"/>
        <w:rPr/>
      </w:pPr>
      <w:r>
        <w:rPr>
          <w:rFonts w:ascii="Amiri" w:hAnsi="Amiri" w:eastAsia="Amiri" w:cs="Amiri"/>
          <w:color w:val="111111"/>
          <w:sz w:val="28"/>
          <w:sz w:val="28"/>
          <w:szCs w:val="28"/>
          <w:rtl w:val="true"/>
          <w:lang w:bidi="ar-SA"/>
        </w:rPr>
        <w:t xml:space="preserve">جَدِيبٌ ، فَأَمُّوا مَنْزِلاً خَصِيباً وَجَناباً مَرِيعاً ، فَاحْتَمَلُوا وَعْثَاءَ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وَفِرَاقَ الصَّدِيقِ ، وَخُشُونَةَ السَّفَرِ، وَجُشُوبَةَ الْمَطْعَم ، لِيَأْتُوا سَعَةَ دَارِهِمْ ، وَمَنْزِلَ قَرَارِهِمْ فَلَيْسَ يَجِدُونَ لِشَيْءٍ مِنْ ذلِكَ أَلَماً ، وَلَا يَرَوْنَ نَفَقَةٌ فِيهِ مَغْرَماً وَلَا شَيْءَ أَحَبُّ إِلَيْهِمْ مِمَّا قَرَّبَهُمْ مِنْ مَنْزِلِهِمْ ، وَأَدْنَاهُمْ مِنْ مَحَلَّتِهِمْ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مَنِ اغْتَرَّ بِها كَمَثَلِ قَوْمٍ كَانُوا بِمَنْزِلٍ خَصِيبٍ ، فَنَبا بِهِمْ إِلَى مَنْزِلٍ جَدِيبٍ ، فَلَيْسَ شَيْءٌ أَكْرَهَ إِلَيْهِمْ وَلَا أَفْظَعَ عِنْدَهُمْ مِنْ مُفارَقَةِ مَا كَانُوا فِيهِ ، إِلَى مَا يَهْجُمُونَ عَلَيْهِ ، وَيَصِيرُونَ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فراغه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إقامة الأدلة أخذ في بيان الآداب الاجتماعية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نَفْسَكَ مِيزَانَا فِيمَا بَيْنَكَ وَبَيْنَ غَيْرِكَ ، فَأَحْبِبْ لِغَيْرِكَ مَا تُحِبُّ لِنَفْسِكَ ، وَاكْرَهُ لَهُ مَا تَكْرَهُ لَها ، وَلَا تَظْلِمْ كَما لَا تُحِبُّ أَنْ تُظْلَمَ ، وَأَحْسِنْ كَمَا تُحِبُّ أَنْ يُحْسَنَ إِلَيْكَ ، وَاسْتَقْبِحْ مِنْ نَفْسِكَ مَا تَسْتَقْبِحُهُ مِنْ غَيْرِكَ ، وَارْضَ مِنَ النَّاسِ بِمَا تَرْضَاهُ لَهُمْ مَنْ نَفْسِكَ </w:t>
      </w:r>
      <w:r>
        <w:rPr>
          <w:rStyle w:val="FootnoteAnchor"/>
          <w:rtl w:val="true"/>
        </w:rPr>
        <w:footnoteReference w:id="738"/>
      </w:r>
      <w:r>
        <w:rPr>
          <w:rFonts w:ascii="Amiri" w:hAnsi="Amiri" w:eastAsia="Amiri" w:cs="Amiri"/>
          <w:color w:val="111111"/>
          <w:sz w:val="28"/>
          <w:sz w:val="28"/>
          <w:szCs w:val="28"/>
          <w:rtl w:val="true"/>
          <w:lang w:bidi="ar-SA"/>
        </w:rPr>
        <w:t xml:space="preserve">، وَلَا تَقُلْ مَا لَا تَعْلَمُ وَإِنْ قَلَّ مَا تَعْلَمُ ، وَلَا تَقُلْ مَا لَا تُحِبُّ أَنْ يُقالَ لَكَ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الْإِعْجَابَ </w:t>
      </w:r>
      <w:r>
        <w:rPr>
          <w:rStyle w:val="FootnoteAnchor"/>
          <w:rtl w:val="true"/>
        </w:rPr>
        <w:footnoteReference w:id="739"/>
      </w:r>
      <w:r>
        <w:rPr>
          <w:rFonts w:ascii="Amiri" w:hAnsi="Amiri" w:eastAsia="Amiri" w:cs="Amiri"/>
          <w:color w:val="111111"/>
          <w:sz w:val="28"/>
          <w:sz w:val="28"/>
          <w:szCs w:val="28"/>
          <w:rtl w:val="true"/>
          <w:lang w:bidi="ar-SA"/>
        </w:rPr>
        <w:t>ضِدُّ الصَّوَابِ ، وَآفَةُ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 فِي </w:t>
      </w:r>
    </w:p>
    <w:p>
      <w:pPr>
        <w:pStyle w:val="BookText"/>
        <w:rPr/>
      </w:pPr>
      <w:r>
        <w:rPr>
          <w:rFonts w:ascii="Amiri" w:hAnsi="Amiri" w:eastAsia="Amiri" w:cs="Amiri"/>
          <w:color w:val="111111"/>
          <w:sz w:val="28"/>
          <w:sz w:val="28"/>
          <w:szCs w:val="28"/>
          <w:rtl w:val="true"/>
          <w:lang w:bidi="ar-SA"/>
        </w:rPr>
        <w:t>كَدْحِكَ</w:t>
      </w:r>
      <w:r>
        <w:rPr>
          <w:rStyle w:val="FootnoteAnchor"/>
          <w:rtl w:val="true"/>
        </w:rPr>
        <w:footnoteReference w:id="740"/>
      </w:r>
      <w:r>
        <w:rPr>
          <w:rFonts w:ascii="Amiri" w:hAnsi="Amiri" w:eastAsia="Amiri" w:cs="Amiri"/>
          <w:color w:val="111111"/>
          <w:sz w:val="28"/>
          <w:sz w:val="28"/>
          <w:szCs w:val="28"/>
          <w:rtl w:val="true"/>
          <w:lang w:bidi="ar-SA"/>
        </w:rPr>
        <w:t xml:space="preserve">، وَلَا تَكُنْ حَازِنَا لِغَيْرِكَ </w:t>
      </w:r>
      <w:r>
        <w:rPr>
          <w:rStyle w:val="FootnoteAnchor"/>
          <w:rtl w:val="true"/>
        </w:rPr>
        <w:footnoteReference w:id="741"/>
      </w:r>
      <w:r>
        <w:rPr>
          <w:rFonts w:ascii="Amiri" w:hAnsi="Amiri" w:eastAsia="Amiri" w:cs="Amiri"/>
          <w:color w:val="111111"/>
          <w:sz w:val="28"/>
          <w:sz w:val="28"/>
          <w:szCs w:val="28"/>
          <w:rtl w:val="true"/>
          <w:lang w:bidi="ar-SA"/>
        </w:rPr>
        <w:t xml:space="preserve">، وَإِذَا أَنْتَ هُدِيتَ لِقَصْدِكَ فَكُنْ أَخْشَعَ مَا تَكُونُ لِرَبِّكَ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الحكم القيمة لو سار عليها الإنسان لكان أسمى مثل للتهذيب والسمو والكمال ، فقد احتوت على أصول العدل، وأسس الفضيلة والكمال ، ومن جملة هذه الحكم الخالدة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وَأَعْلَمْ يَقِينَا أَنَّكَ لَنْ تَبْلُغَ أَمَلَكَ ، وَلَنْ تَعْدُ وَ أَجَلَكَ ، وَأَنَّكَ فِي سَبِيلِ مَنْ كَانَ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فَخَفِّضْ فِي الطَّلَبِ </w:t>
      </w:r>
      <w:r>
        <w:rPr>
          <w:rStyle w:val="FootnoteAnchor"/>
          <w:rtl w:val="true"/>
        </w:rPr>
        <w:footnoteReference w:id="742"/>
      </w:r>
      <w:r>
        <w:rPr>
          <w:rFonts w:ascii="Amiri" w:hAnsi="Amiri" w:eastAsia="Amiri" w:cs="Amiri"/>
          <w:color w:val="111111"/>
          <w:sz w:val="28"/>
          <w:sz w:val="28"/>
          <w:szCs w:val="28"/>
          <w:rtl w:val="true"/>
          <w:lang w:bidi="ar-SA"/>
        </w:rPr>
        <w:t>، وَأَجْمِلْ فِي الْمُكْتَسَبِ ، فَإِنَّهُ رُبَّ طَلَبِ قَدْ جَرَّ إِلَى حَرَبٍ</w:t>
      </w:r>
      <w:r>
        <w:rPr>
          <w:rStyle w:val="FootnoteAnchor"/>
          <w:rtl w:val="true"/>
        </w:rPr>
        <w:footnoteReference w:id="743"/>
      </w:r>
      <w:r>
        <w:rPr>
          <w:rFonts w:ascii="Amiri" w:hAnsi="Amiri" w:eastAsia="Amiri" w:cs="Amiri"/>
          <w:color w:val="111111"/>
          <w:sz w:val="28"/>
          <w:sz w:val="28"/>
          <w:szCs w:val="28"/>
          <w:rtl w:val="true"/>
          <w:lang w:bidi="ar-SA"/>
        </w:rPr>
        <w:t xml:space="preserve">، فَلَيْسَ كُلُّ طَالِبٍ بِمَرْزُوقٍ ، وَلَا كُلُّ مُجْمِلٍ بِمَحْرُومٍ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نَفْسَكَ عَنْ كُلِّ دَنِيَّةٍ وَإِنْ ساقَتْكَ إِلَى الرَّغائِبِ ، فَإِنَّكَ لَنْ تَعْتَاضَ بِمَا تَبْذُلُ مِنْ نَفْسِكَ عِوَضاً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خَيْرُ خَيْرٍ لَا يُنالُ إِلَّا بِشَرٍّ</w:t>
      </w:r>
      <w:r>
        <w:rPr>
          <w:rStyle w:val="FootnoteAnchor"/>
          <w:rtl w:val="true"/>
        </w:rPr>
        <w:footnoteReference w:id="745"/>
      </w:r>
      <w:r>
        <w:rPr>
          <w:rFonts w:ascii="Amiri" w:hAnsi="Amiri" w:eastAsia="Amiri" w:cs="Amiri"/>
          <w:color w:val="111111"/>
          <w:sz w:val="28"/>
          <w:sz w:val="28"/>
          <w:szCs w:val="28"/>
          <w:rtl w:val="true"/>
          <w:lang w:bidi="ar-SA"/>
        </w:rPr>
        <w:t xml:space="preserve">، ويُسْرِ لَا يُنالُ إِلَّا بِعُسْر </w:t>
      </w:r>
      <w:r>
        <w:rPr>
          <w:rStyle w:val="FootnoteAnchor"/>
          <w:rtl w:val="true"/>
        </w:rPr>
        <w:footnoteReference w:id="74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وَإِيَّاكَ أَنْ تُوجِفَ </w:t>
      </w:r>
      <w:r>
        <w:rPr>
          <w:rStyle w:val="FootnoteAnchor"/>
          <w:rtl w:val="true"/>
        </w:rPr>
        <w:footnoteReference w:id="747"/>
      </w:r>
      <w:r>
        <w:rPr>
          <w:rFonts w:ascii="Amiri" w:hAnsi="Amiri" w:eastAsia="Amiri" w:cs="Amiri"/>
          <w:color w:val="111111"/>
          <w:sz w:val="28"/>
          <w:sz w:val="28"/>
          <w:szCs w:val="28"/>
          <w:rtl w:val="true"/>
          <w:lang w:bidi="ar-SA"/>
        </w:rPr>
        <w:t xml:space="preserve">بِكَ مَطايا الطَّمَعِ ، فَتُورِدَكَ مَناهِلَ </w:t>
      </w:r>
      <w:r>
        <w:rPr>
          <w:rStyle w:val="FootnoteAnchor"/>
          <w:rtl w:val="true"/>
        </w:rPr>
        <w:footnoteReference w:id="748"/>
      </w:r>
      <w:r>
        <w:rPr>
          <w:rFonts w:ascii="Amiri" w:hAnsi="Amiri" w:eastAsia="Amiri" w:cs="Amiri"/>
          <w:color w:val="111111"/>
          <w:sz w:val="28"/>
          <w:sz w:val="28"/>
          <w:szCs w:val="28"/>
          <w:rtl w:val="true"/>
          <w:lang w:bidi="ar-SA"/>
        </w:rPr>
        <w:t xml:space="preserve">الْهَلَكَةِ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اسْتَطَعْتَ أَلَّا يَكُونَ بَيْنَكَ وَبْيَنَ الله ذُو نِعْمَةٍ فَافْعَلْ ، فإِنَّكَ مُدْرِك قَسْمَكَ ، وَآخِذُ سَهْمَكَ ، وَإِنَّ الْبَسِيرَ مِنَ الله سُبْحَانَهُ أَعْظَمُ وَأَكْرَمُ مِنَ الْكَثِيرِ مِنْ خَلْقِهِ وَإِنْ كَانَ كُلِّ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وَتَلَافِيكَ</w:t>
      </w:r>
      <w:r>
        <w:rPr>
          <w:rStyle w:val="FootnoteAnchor"/>
          <w:rtl w:val="true"/>
        </w:rPr>
        <w:footnoteReference w:id="749"/>
      </w:r>
      <w:r>
        <w:rPr>
          <w:rFonts w:ascii="Amiri" w:hAnsi="Amiri" w:eastAsia="Amiri" w:cs="Amiri"/>
          <w:color w:val="111111"/>
          <w:sz w:val="28"/>
          <w:sz w:val="28"/>
          <w:szCs w:val="28"/>
          <w:rtl w:val="true"/>
          <w:lang w:bidi="ar-SA"/>
        </w:rPr>
        <w:t>مَا فَرَطَ مِنْ صَمْتِكَ أَيْسَرُ مِنْ إِدْرَاكِكَ مَا فاتَ مِنْ مَنْطِقِكَ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مَا فِي الْوِعاءِ بِشَدَّ 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مَا فِي يَدِيْكَ أَحَبُّ إِلَيَّ مِنْ طَلَبِ مَا فِي يَدَيْ غَيْرِكَ</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وَمَرَارَةُ الْيَأْسِ خَيْرٌ مِنَ الطَّلَبِ إِلَى النَّاسِ وَالْحِرْفَةُ مَعَ الْعِفَّةِ خَيْرٌ مِنَ الْغِنَى مَعَ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أَحْفَظُ لِسِرِّهِ</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ساعٍ فِيما يَضُرُّهُ</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أَهْجَرَ</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تَفَكَّرَ أَبْصَرَ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قارِنْ أهْلَ الْخَيْرِ تَكُنْ مِنْهُمْ ، وَبايِنْ أَهْلَ الشَّرِّ نَبِنْ عَنْهُمْ بِئْسَ الطَّعامُ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الضَّعِيفِ أَفْحَشُ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الرَّفْقُ خُرْقاً كَانَ الْخُرْقُ </w:t>
      </w:r>
    </w:p>
    <w:p>
      <w:pPr>
        <w:pStyle w:val="BookText"/>
        <w:rPr/>
      </w:pPr>
      <w:r>
        <w:rPr>
          <w:rFonts w:ascii="Amiri" w:hAnsi="Amiri" w:eastAsia="Amiri" w:cs="Amiri"/>
          <w:color w:val="111111"/>
          <w:sz w:val="28"/>
          <w:sz w:val="28"/>
          <w:szCs w:val="28"/>
          <w:rtl w:val="true"/>
          <w:lang w:bidi="ar-SA"/>
        </w:rPr>
        <w:t>رفقاً</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الدَّواءُ دَاءً ، وَالدَّاءُ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نَصَحَ غَيْرُ النَّاصِحِ ، وَغَشَّ الْمُسْتَنْصَحُ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وَإِيَّاكَ وَالإِنكالَ عَلَى الْمُنَى فَإِنَّهَا بَضَائِعُ النَّوْكَى ، وَالْعَقْلُ حِفْظُ التَّجَارِبِ ، وَخَيْرُ مَا جَرَّبْتَ مَا وَعَظَكَ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 الْفُرْصَةَ قَبْلَ أَنْ تَكُونَ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طَالِبٍ يُصِيبُ ، وَلَا كُلُّ غائِبِ يَؤُوبُ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الْفَسادِ إِضاعَةُ الزَّادِ ، وَمَفْسَدَةُ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أَمْرٍ عاقِبَةُ ، سَوْفَ يَأْتِيكَ مَا قُدِّرَ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مُخَاطِرٌ ، وَرُبَّ يَسِيرٍ أَنْمَى مِنْ كَثِيرًا لَا خَيْرَ فِي مُعِينٍ مَهِينٍ ، وَلَا فِي صَدِيقٍ ظَنِينِ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سَاهِلِ الدَّهْرَ ما ذَلَّ لَكَ قُعُودُهُ </w:t>
      </w:r>
      <w:r>
        <w:rPr>
          <w:rStyle w:val="FootnoteAnchor"/>
          <w:rtl w:val="true"/>
        </w:rPr>
        <w:footnoteReference w:id="756"/>
      </w:r>
      <w:r>
        <w:rPr>
          <w:rFonts w:ascii="Amiri" w:hAnsi="Amiri" w:eastAsia="Amiri" w:cs="Amiri"/>
          <w:color w:val="111111"/>
          <w:sz w:val="28"/>
          <w:sz w:val="28"/>
          <w:szCs w:val="28"/>
          <w:rtl w:val="true"/>
          <w:lang w:bidi="ar-SA"/>
        </w:rPr>
        <w:t>، وَلَا تُخاطِرْ بِشَيْءٍ رَجَاءَ أَكْثَرَ مِنْهُ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أَنْ تَجْمَحَ بِكَ مَطِيَّةُ الدَّجاج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نَفْسَكَ مِنْ أَخِيكَ عِنْدَ صَرْمِهِ </w:t>
      </w:r>
      <w:r>
        <w:rPr>
          <w:rStyle w:val="FootnoteAnchor"/>
          <w:rtl w:val="true"/>
        </w:rPr>
        <w:footnoteReference w:id="757"/>
      </w:r>
      <w:r>
        <w:rPr>
          <w:rFonts w:ascii="Amiri" w:hAnsi="Amiri" w:eastAsia="Amiri" w:cs="Amiri"/>
          <w:color w:val="111111"/>
          <w:sz w:val="28"/>
          <w:sz w:val="28"/>
          <w:szCs w:val="28"/>
          <w:rtl w:val="true"/>
          <w:lang w:bidi="ar-SA"/>
        </w:rPr>
        <w:t>عَلَى الصَّلَةِ ، وَعِنْدَ صُدُودِهِ عَلَى اللَّطْفِ وَالْمُقارَبَةِ ، وَعِنْدَ جُمُودِهِ</w:t>
      </w:r>
      <w:r>
        <w:rPr>
          <w:rStyle w:val="FootnoteAnchor"/>
          <w:rtl w:val="true"/>
        </w:rPr>
        <w:footnoteReference w:id="758"/>
      </w:r>
      <w:r>
        <w:rPr>
          <w:rFonts w:ascii="Amiri" w:hAnsi="Amiri" w:eastAsia="Amiri" w:cs="Amiri"/>
          <w:color w:val="111111"/>
          <w:sz w:val="28"/>
          <w:sz w:val="28"/>
          <w:szCs w:val="28"/>
          <w:rtl w:val="true"/>
          <w:lang w:bidi="ar-SA"/>
        </w:rPr>
        <w:t xml:space="preserve">عَلَى الْبَذْلِ ، وَعِنْدَ تَبَاعُدِهِ عَلَى الدُّنْوِّ ، وَعِنْدَ شِدَّتِهِ عَلَى الدِّينِ ، وَعِنْدَ جُرْمِهِ عَلَى الْعُذر ، حَتَّى كَأَنَّكَ لَهُ عَبْدٌ ، وَكَأَنَّهُ ذُو نِعْمَةٍ عَلَيْكَ ، </w:t>
      </w:r>
    </w:p>
    <w:p>
      <w:pPr>
        <w:pStyle w:val="BookText"/>
        <w:rPr/>
      </w:pPr>
      <w:r>
        <w:rPr>
          <w:rFonts w:ascii="Amiri" w:hAnsi="Amiri" w:eastAsia="Amiri" w:cs="Amiri"/>
          <w:color w:val="111111"/>
          <w:sz w:val="28"/>
          <w:sz w:val="28"/>
          <w:szCs w:val="28"/>
          <w:rtl w:val="true"/>
          <w:lang w:bidi="ar-SA"/>
        </w:rPr>
        <w:t>وَإِيَّاكَ أَنْ تَضَعَ ذَلِكَ فِي غَيْرِ مَوْضِعِهِ ، أَوْ أَنْ تَفْعَلَهُ بِغَيْرِ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تَتَّخِذَنَّ عَدُوَّ صَدِيقِكَ صَدِيقاً فَتُعَادِيَ صَدِيقَكَ ، وَامْحَضْ أَخَاكَ النَّصِيحَةَ ، حَسَنَةٌ كَانَتْ أَوْ قَبِيحَةٌ ، وَتَجَرَّعِ الْغَيْظَ فَإِنِّي لَمْ أَرَ جُرْعَةً أَحْلَى مِنْهَا عَاقِبَةً ، وَلَا أَلذَّ مَغَيَّةٌ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 لِمَنْ عَالَظَكَ ، فَإِنَّهُ يُوشِكُ أَنْ يَلِينَ لَكَ ، وَخُذْ عَلَىٰ عَدُوِّكَ بِالْفَضْلِ فَإِنَّهُ أَحْلَى الظَّفَرَيْنِ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 قَطِيعَةَ أَخِيكَ فَاسْتَبْقِ لَهُ مِنْ نَفْسِكَ بَقِيَّةً يَرْجِعُ إِلَيْهَا إِنْ بَدَا لَهُ ذَلِكَ يَوْماً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ظَنَّ بِكَ خَيْراً فَصَدِّقْ ظَنَّهُ ، وَلَا تُضِيعَنَّ حَقَّ أَخِيكَ اتَّكَالاً عَلَى مَا بَيْنَكَ وَبَيْنَهُ ، فَإِنَّهُ لَيْسَ لَكَ بِأَحْ مَنْ أَضَعْتَ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يَكُنْ أَهْلُكَ أَشْقَى الْخَلْقِ بِكَ ، وَلَا تَرْغَبَنَّ فِيمَنْ زَهِدَ عَنْكَ ، وَلَا يَكُونَنَّ أَخُوكَ أَقْوَىٰ عَلَى قَطِيعَتِكَ مِنْكَ عَلَى صِلَتِهِ ،</w:t>
      </w:r>
    </w:p>
    <w:p>
      <w:pPr>
        <w:pStyle w:val="BookText"/>
        <w:rPr/>
      </w:pPr>
      <w:r>
        <w:rPr>
          <w:rFonts w:ascii="Amiri" w:hAnsi="Amiri" w:eastAsia="Amiri" w:cs="Amiri"/>
          <w:color w:val="111111"/>
          <w:sz w:val="28"/>
          <w:sz w:val="28"/>
          <w:szCs w:val="28"/>
          <w:rtl w:val="true"/>
          <w:lang w:bidi="ar-SA"/>
        </w:rPr>
        <w:t>وَلَا تَكُونَنَّ عَلَى الْإِساءَةِ أَقْوَى مِنْكَ عَلَى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يَكْبُرَنَّ عَلَيْكَ ظُلْمُ مَنْ ظَلَمَكَ ، فَإِنَّهُ يَسْعَى فِي مَضَرَّتِهِ وَنَفْعِكَ ، وَلَيْسَ جَزَاءُ مَنْ سَرَّكَ أَنْ تَسُوءَهُ</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يسترسل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كلامه فيضع جواهر الحكم القيمة ، وأسمى الدروس النافعة ، وأثمن الآراء الصائبة في وصيته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ونكتفي بهذا المقدار منها ، وبها ينتهي بنا المطاف لنلتقي مع الإمام في البصرة </w:t>
      </w:r>
      <w:r>
        <w:rPr>
          <w:rFonts w:eastAsia="Amiri" w:cs="Amiri" w:ascii="Amiri" w:hAnsi="Amiri"/>
          <w:color w:val="111111"/>
          <w:sz w:val="28"/>
          <w:szCs w:val="28"/>
          <w:rtl w:val="true"/>
          <w:lang w:bidi="ar-SA"/>
        </w:rPr>
        <w:t xml:space="preserve">. </w:t>
      </w:r>
      <w:bookmarkStart w:id="594" w:name="pg16314_209992"/>
    </w:p>
    <w:p>
      <w:pPr>
        <w:pStyle w:val="Heading2"/>
        <w:numPr>
          <w:ilvl w:val="1"/>
          <w:numId w:val="1"/>
        </w:numPr>
        <w:rPr/>
      </w:pPr>
      <w:bookmarkStart w:id="595" w:name="__RefHeading___Toc5903926_1280447820"/>
      <w:bookmarkStart w:id="596" w:name="_Toc217"/>
      <w:bookmarkEnd w:id="594"/>
      <w:bookmarkEnd w:id="595"/>
      <w:r>
        <w:rPr>
          <w:rtl w:val="true"/>
        </w:rPr>
        <w:t>في الْبَصَرة</w:t>
      </w:r>
      <w:bookmarkEnd w:id="59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7" w:name="__RefHeading___Toc5903928_1280447820"/>
      <w:bookmarkStart w:id="598" w:name="_Toc218"/>
      <w:bookmarkEnd w:id="597"/>
      <w:r>
        <w:rPr>
          <w:rtl w:val="true"/>
        </w:rPr>
        <w:t>اشارة</w:t>
      </w:r>
      <w:bookmarkEnd w:id="59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تمّت البيعة للإمام من جميع الحواضر الإسلامية سوى الشام ، وآمن المسلمون بالأهداف الأصيلة التي ينشدها الحكم الجديد ، وأيقنوا أنّ الإمام سيعيد لهم رحمة الإسلام وعدله ، وأن حكمه امتداد لحكم النبي وسيرته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الإمام في اليوم الأوّل من خلافته بتطبيق العدالة الإسلامية الكبرى ، وتحقيق المساواة الشاملة بين المسلمين، سواء في العطاء أو غيره من المجالات العامة ، وحطّم الفوارق والامتيازات التي أوجدها عثمان على مسرح الحياة الإسلامية ، وقام بمصادرة الأموال المنهوبة التي منحها عثمان لأسرته وأقاربه ، وقد قضى بذلك على الغبن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الاجتماعي ، كما قام بحماية المسلمين من الاستغلال والاستبداد ، وصيانتهم من التدهور والانحطاط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أثارت هذه المبادئ والأهداف سخط النفعيين والمنحرفين ، فلم تمض أيّام قليلة حتى أظهروا بوادر البغي والشقاق ، وأعلنوا التمرّد والعصيان ، وقاموا بعد وانهم المسلّح لأجل الإطاحة بالحكم القائم ، وإعادة سياسة النهب والتجويع ، وأبطال هذه المؤامرة عائشة وطلحة والزبير، فقد أثاروها حرباً شعواء من أجل مطامعهم الرخيصة ، فكانت موقعة البصرة التي صدعت شمل المسلمين، وأشاعت الحزن</w:t>
      </w:r>
    </w:p>
    <w:p>
      <w:pPr>
        <w:pStyle w:val="BookText"/>
        <w:rPr/>
      </w:pPr>
      <w:r>
        <w:rPr>
          <w:rFonts w:ascii="Amiri" w:hAnsi="Amiri" w:eastAsia="Amiri" w:cs="Amiri"/>
          <w:color w:val="111111"/>
          <w:sz w:val="28"/>
          <w:sz w:val="28"/>
          <w:szCs w:val="28"/>
          <w:rtl w:val="true"/>
          <w:lang w:bidi="ar-SA"/>
        </w:rPr>
        <w:t xml:space="preserve">والحداد في ربوعهم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وعلينا أن ننظر إلى فصول هذه المأساة الكبرى التي نشرت الفتن والكوارث في أجواء العالم الإسلامي لنتبين بواعثها ودوافعها </w:t>
      </w:r>
      <w:r>
        <w:rPr>
          <w:rFonts w:eastAsia="Amiri" w:cs="Amiri" w:ascii="Amiri" w:hAnsi="Amiri"/>
          <w:color w:val="111111"/>
          <w:sz w:val="28"/>
          <w:szCs w:val="28"/>
          <w:rtl w:val="true"/>
          <w:lang w:bidi="ar-SA"/>
        </w:rPr>
        <w:t xml:space="preserve">. </w:t>
      </w:r>
      <w:bookmarkStart w:id="599" w:name="pg16314_209995"/>
    </w:p>
    <w:p>
      <w:pPr>
        <w:pStyle w:val="Heading3"/>
        <w:numPr>
          <w:ilvl w:val="2"/>
          <w:numId w:val="1"/>
        </w:numPr>
        <w:rPr/>
      </w:pPr>
      <w:bookmarkStart w:id="600" w:name="__RefHeading___Toc5903930_1280447820"/>
      <w:bookmarkStart w:id="601" w:name="_Toc219"/>
      <w:bookmarkEnd w:id="599"/>
      <w:bookmarkEnd w:id="600"/>
      <w:r>
        <w:rPr>
          <w:rtl w:val="true"/>
        </w:rPr>
        <w:t>تمرّد طلحة والزبير</w:t>
      </w:r>
      <w:bookmarkEnd w:id="601"/>
    </w:p>
    <w:p>
      <w:pPr>
        <w:pStyle w:val="BookText"/>
        <w:rPr/>
      </w:pPr>
      <w:r>
        <w:rPr>
          <w:rFonts w:ascii="Amiri" w:hAnsi="Amiri" w:eastAsia="Amiri" w:cs="Amiri"/>
          <w:color w:val="111111"/>
          <w:sz w:val="28"/>
          <w:sz w:val="28"/>
          <w:szCs w:val="28"/>
          <w:rtl w:val="true"/>
          <w:lang w:bidi="ar-SA"/>
        </w:rPr>
        <w:t xml:space="preserve">وتعرّض كثير من المسلمين لأسباب الفتن ودواعي الغرور، وطرأت عليهم من الأحداث ما باعدت بينهم وبين دينهم وبين عهدهم الأول ، والسبب في ذلك أنّهم امتحنوا بالسلطة وبالثراء الواسع العريض ، ومن هؤلاء طلحة والزبير ، فقد انطلقا إلى الإمام أمير المؤمنين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على م بايعناك يا أمير المؤمنين ؟</w:t>
      </w:r>
    </w:p>
    <w:p>
      <w:pPr>
        <w:pStyle w:val="BookText"/>
        <w:rPr/>
      </w:pPr>
      <w:r>
        <w:rPr>
          <w:rFonts w:ascii="Amiri" w:hAnsi="Amiri" w:eastAsia="Amiri" w:cs="Amiri"/>
          <w:color w:val="111111"/>
          <w:sz w:val="28"/>
          <w:sz w:val="28"/>
          <w:szCs w:val="28"/>
          <w:rtl w:val="true"/>
          <w:lang w:bidi="ar-SA"/>
        </w:rPr>
        <w:t xml:space="preserve">فرمقهما الإمام بطرفه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عَلَى السَّمْعِ وَالطَّاعَةِ ، وَعَلَى مَا بَايَعْتُمْ عَلَيْهِ أبا بَكْر وَعُمَرَ وَعُثْمانَ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 ولكن بايعناك على أنا شريكاك في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 وَلَكِنَّكُما شَرِيكَانِ فِي الْقَوْلِ وَالْإِسْتِقامَةِ وَالْعَوْنِ عَلَى الْعَجْزِ وَالْأَوْدِ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بيعتهما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قرارة أنفسهما كانت مدفوعة بالدوافع المادية البحتة ، فهما يريدان الحكم ، والمساومة على السلطة، وهما في نظر الإمام شريكان له في الاستقامة وفي تحقيق العدالة بين المسلمين ، ولما استبان لهما أنّه لا يولّيهما شيئاً أظهر الشكاة ، وأعلنا التمرّد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الزبير في ملأ من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جزاؤنا من عليّ ، قمناله في أمر عثمان حتّى أثبتنا عليه الذنب ، وسيبنا له القتل ، وهو جالس في بيته ، وكفي الأمر ، فلما نال بنا ما أراد جعل دوننا غيرنا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طلحة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اللوم إلا أنا كنا من أهل الشورى كرهه أحدنا</w:t>
      </w:r>
      <w:r>
        <w:rPr>
          <w:rStyle w:val="FootnoteAnchor"/>
          <w:rtl w:val="true"/>
        </w:rPr>
        <w:footnoteReference w:id="761"/>
      </w:r>
      <w:r>
        <w:rPr>
          <w:rFonts w:ascii="Amiri" w:hAnsi="Amiri" w:eastAsia="Amiri" w:cs="Amiri"/>
          <w:color w:val="111111"/>
          <w:sz w:val="28"/>
          <w:sz w:val="28"/>
          <w:szCs w:val="28"/>
          <w:rtl w:val="true"/>
          <w:lang w:bidi="ar-SA"/>
        </w:rPr>
        <w:t>، وبايعناه ،وأعطيناه ما في أيدينا ، ومنعنا ما في يده ، فأصبحنا قد أخطأنا ما رجونا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وانتهى حديثهما إلى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فاستدعى عبدالله بن عباس فقال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بلغك قول الرجلين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أرى أنهما أحبا لولاية ، فول البصرة الزبير ، وولّ طلحة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الإمام يفند رأي ابن عبّاس ، ويبين له أنّ في ولايتهما خطراً على الأمة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الْعِراقَيْنِ بِهِما الرِّجالُ وَالأَمْوالُ ، وَمَتى تَمَلَّكا رِقابَ النَّاسِ يَسْتَمِيلا السَّفية بِالطَّمَع ، وَيَضْرِبا الضَّعِيفَ بِالْبَلاءِ ، وَيَقْوَيا عَلَى الْقَوِيُّ بِالسُّلْطَانِ ، وَلَوْ كُنْتُ مُسْتَعْمِلاً أَحَداً لِضُرِّهِ وَنَفْعِهِ لاسْتَعْمَلْتُ مُعَاوِيَةَ عَلَى الشَّامِ ، وَلَوْلا مَا ظَهَرَ لي مِنْ حِرْصِهِما عَلَى الْوِلايَةِ لَكَانَ لي فيهِما رَأْيّ</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دلّت هذه البادرة على مدى حرص طلحة والزبير على الإمارة والسلطان ، وأنّهما إنما أثارا سخط الناس على عثمان طمعاً بالخلافة والولاية ، ولم يكونا مدفوعين بدافع المصلحة العامة ، وحبّ النصح للمسلمين ، وقد خسرا الصفقة، وذهبت مساعيهما أدراج الرياح حينما آل الأمر إلى أمير المؤمنين ، لأن المحور الذي تدور عليه رحى سياسته مسايرة الدين، والعمل على وفق المبادئ الإسلامية ، وهي لا تقرّ بأي حال من الأحوال أن تمنح الوظائف إثرة أو محاباة ، لأن ذلك خيانة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أعرب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الأسباب التي دعته أن لا يوليهما العراقين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إنّهما يستميلان السفهاء بالمنافع والأطماع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إنّهما يصبّان على الضعفاء وابلاً من العذاب والبلاء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يستغلّان النفوذ والسلطان ، ويقويان به على القوي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علمه بهذه الاتجاهات كيف يجعلهما ولاة وحكاماً على المسلمين ، يتصرّفان في أموالهم ودمائهم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انتقد شفيق جبري الإمام في ذلك ، واعتبر أن حرمانهما من الولاية كان غلطة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الرخيص </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إنّ شفيق جبري قد آمن بالسياسة الغربية التي تبيح جميع الوسائل في سبيل الوصول إلى الحكم ، وإن كانت غير مشروعة، وهذه السياسة لا يقرها الإسلام بحال ، فقد بنى سياسته الخلّاقة على الإيمان بحقوق الإنسان ، وتجنّب المكر والخداع ، وإن توقف عليهما النصر والظفر ، وعلى ضوء هذه السياسة العادلة سار ابن أبي طالب رائد العدالة الاجتماعية الكبرى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السياسة التي سار عليها الملوك ، ولا يزال يسيرون عليها عشاق الملك والسلطان ، لا يلتقي معها الإمام بصلة ، ولا تتفق مع أهدافه العليا ، وقد أوضح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التقى وَالْوَرَعُ لَكُنْتُ أَدْهَى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التقى والورع والخوف من الله تقف أمامه ، وتصدّه عن ارتكاب أي وسيلة لا يقرّها الشرع ، ومضافاً لذلك فإنّ المصلحة كانت تقضي أن لا يوليهما الكوفة والبصرة ، لأن لهما حزبين وشيعة بهما ، ولا يؤمن أن يتسرب نفوذهما يوماً ما إلى الدولة الإسلامية كافة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فلما استبان لطلحة والزبير ضياع أملهما وعدم فوزهما بمقعد الحكم انطلقا إلى الإمام طالبين منه الإذن بالخروج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لنا يا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نريد العمرة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فرمقهما الإمام هنيهة وقد عرف خفايا نفوسهما ، فقال لهما برنّة المستريب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الْعُمْرَةَ تُرِيدانِ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الْغَدْرَةَ وَنَكْتَ الْبَيْعَةِ </w:t>
      </w:r>
      <w:r>
        <w:rPr>
          <w:rFonts w:eastAsia="Amiri" w:cs="Amiri" w:ascii="Amiri" w:hAnsi="Amiri"/>
          <w:color w:val="111111"/>
          <w:sz w:val="28"/>
          <w:szCs w:val="28"/>
          <w:rtl w:val="true"/>
          <w:lang w:bidi="ar-SA"/>
        </w:rPr>
        <w:t xml:space="preserve">! </w:t>
      </w:r>
      <w:bookmarkStart w:id="602" w:name="pg16314_209998"/>
    </w:p>
    <w:p>
      <w:pPr>
        <w:pStyle w:val="BookText"/>
        <w:rPr/>
      </w:pPr>
      <w:bookmarkEnd w:id="602"/>
      <w:r>
        <w:rPr>
          <w:rFonts w:ascii="Amiri" w:hAnsi="Amiri" w:eastAsia="Amiri" w:cs="Amiri"/>
          <w:color w:val="111111"/>
          <w:sz w:val="28"/>
          <w:sz w:val="28"/>
          <w:szCs w:val="28"/>
          <w:rtl w:val="true"/>
          <w:lang w:bidi="ar-SA"/>
        </w:rPr>
        <w:t xml:space="preserve">وأقسما له بالأيمان المغلظة أنّهما لا يخلعان البيعة ، وأنّهما يخرجان ليعتمرا بالبيت الحرام ، وإنّهما يعلمان أنّها قسم حانث ، ولكن لم يجدا وسيلة يصلان بها إلى الغاية سوى اليمين الكاذب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الإمام لهما ونفسه مترعة بالشك والريبة منهما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أَعِيدا الْبَيْعَةَ لي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ففعلا دون تردّد ، ومضيا منهزمين إلى مكة ، وكأنه قد أتيح لهما الخلاص من سجن أو عقاب، ولحقا بعائشة يستفزانها على الثورة، فإنّهما على علم بما تكنّه من الحقد والعداء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5903932_1280447820"/>
      <w:bookmarkStart w:id="604" w:name="_Toc220"/>
      <w:bookmarkEnd w:id="603"/>
      <w:r>
        <w:rPr>
          <w:rtl w:val="true"/>
        </w:rPr>
        <w:t>خروج عائشة</w:t>
      </w:r>
      <w:bookmarkEnd w:id="604"/>
    </w:p>
    <w:p>
      <w:pPr>
        <w:pStyle w:val="BookText"/>
        <w:rPr/>
      </w:pPr>
      <w:r>
        <w:rPr>
          <w:rFonts w:ascii="IRNazanin" w:hAnsi="IRNazanin" w:eastAsia="IRNazanin"/>
          <w:color w:val="111111"/>
          <w:sz w:val="28"/>
          <w:sz w:val="28"/>
          <w:szCs w:val="28"/>
          <w:rtl w:val="true"/>
          <w:lang w:bidi="fa-IR"/>
        </w:rPr>
        <w:t>كانت عائشة في طليعة من أشعل نار الثورة على عثمان ، وقالت فيه أمر القول وأقساه ، وما كان اسمه عندها إلا نعثلاً، وتعز و بعض المصادر السبب في ذلك إلى صلى الله أنه نقصها مما كان يعطيها عمر وصيّرها كغيرها من أزواج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وقد بالغت في التشهير به والتحريض على قتله ، ولما أحاط الثوار به خرجت إلى مكة ، وبعد أدائها لمناسك الحج قفلت راجعة إلى يثرب وهي تجد في السير لتنظر ما آل إليه أمر عثمان ، فلما انتهت إلى سرف </w:t>
      </w:r>
      <w:r>
        <w:rPr>
          <w:rStyle w:val="FootnoteAnchor"/>
          <w:rtl w:val="true"/>
        </w:rPr>
        <w:footnoteReference w:id="765"/>
      </w:r>
      <w:r>
        <w:rPr>
          <w:rFonts w:ascii="Amiri" w:hAnsi="Amiri" w:eastAsia="Amiri" w:cs="Amiri"/>
          <w:color w:val="111111"/>
          <w:sz w:val="28"/>
          <w:sz w:val="28"/>
          <w:szCs w:val="28"/>
          <w:rtl w:val="true"/>
          <w:lang w:bidi="ar-SA"/>
        </w:rPr>
        <w:t xml:space="preserve">لقيها رجل من أخوالها يقال له عبيد بن أبي سلمة ، وكان قادماً من المدينة فاستعجلت قائلة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قتلوا عثمان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صنعوا ماذا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اجتمعوا على بيعة عليّ ، فجازت بهم الأمور إلى خير 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فانهارت أعصابها ، وتحطّمت قواها، وبلغ بها الحزن إلى قرار سحيق ، وهتفت حانقة مغيظة وبصرها يشير إلى السماء ثم ينخفض فيشير إلى الأرض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هذه انطبقت على هذه ، إن تمّ الأمر لابن أبي طالب ، قتل عثمان مظلوماً ، والله لأطلبن بدمه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فأجابها عبيد باستنكار وسخرية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فوالله إن أول من أمال حرفه لأنت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تقولين اقتلوا نعثلاً فقد كفر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لماذا هذا الحزن والجزع من عائشة ؟ وقد عادت للإسلام نضارته بحكومة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وظفر المسلمون بما يصبون إليه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وأجابت عائشة ابن خالها فقالت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استتابوه ثمّ قتلوه ، وقد قلت وقالوا ؟ وقولي الأخير خير من قولى 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وهل كانت حاضرة حينما استتابوه؟ وهل لها دراية بكيفية توبته ، ولكنّها افتعلت ذلك لتبرير موقفها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عليها عبيد فقال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فَمِنكِ البَداءُ وَمِنكِ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الرِّياحُ وَمِنكِ المَطَرْ</w:t>
      </w:r>
    </w:p>
    <w:p>
      <w:pPr>
        <w:pStyle w:val="BookText"/>
        <w:rPr/>
      </w:pPr>
      <w:r>
        <w:rPr>
          <w:rFonts w:ascii="Amiri" w:hAnsi="Amiri" w:eastAsia="Amiri" w:cs="Amiri"/>
          <w:color w:val="111111"/>
          <w:sz w:val="28"/>
          <w:sz w:val="28"/>
          <w:szCs w:val="28"/>
          <w:rtl w:val="true"/>
          <w:lang w:bidi="ar-SA"/>
        </w:rPr>
        <w:t>وَأَنْتِ أَمَرْتِ بِقَتلِ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كَفَرْ</w:t>
      </w:r>
    </w:p>
    <w:p>
      <w:pPr>
        <w:pStyle w:val="BookText"/>
        <w:rPr/>
      </w:pPr>
      <w:r>
        <w:rPr>
          <w:rFonts w:ascii="Amiri" w:hAnsi="Amiri" w:eastAsia="Amiri" w:cs="Amiri"/>
          <w:color w:val="111111"/>
          <w:sz w:val="28"/>
          <w:sz w:val="28"/>
          <w:szCs w:val="28"/>
          <w:rtl w:val="true"/>
          <w:lang w:bidi="ar-SA"/>
        </w:rPr>
        <w:t xml:space="preserve">فَهَبنا </w:t>
      </w:r>
      <w:r>
        <w:rPr>
          <w:rStyle w:val="FootnoteAnchor"/>
          <w:rtl w:val="true"/>
        </w:rPr>
        <w:footnoteReference w:id="766"/>
      </w:r>
      <w:r>
        <w:rPr>
          <w:rFonts w:ascii="Amiri" w:hAnsi="Amiri" w:eastAsia="Amiri" w:cs="Amiri"/>
          <w:color w:val="111111"/>
          <w:sz w:val="28"/>
          <w:sz w:val="28"/>
          <w:szCs w:val="28"/>
          <w:rtl w:val="true"/>
          <w:lang w:bidi="ar-SA"/>
        </w:rPr>
        <w:t>أَطَعْناكِ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عِندَنا مَنْ أَمَرْ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يَسقُطِ السَّقْفُ مِنْ فَوقِنا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تَنْكَسِفُ شَمْسُنا والقَمَرُ </w:t>
      </w:r>
      <w:bookmarkStart w:id="605" w:name="pg16314_210000"/>
    </w:p>
    <w:p>
      <w:pPr>
        <w:pStyle w:val="BookText"/>
        <w:rPr/>
      </w:pPr>
      <w:bookmarkEnd w:id="605"/>
      <w:r>
        <w:rPr>
          <w:rFonts w:ascii="Amiri" w:hAnsi="Amiri" w:eastAsia="Amiri" w:cs="Amiri"/>
          <w:color w:val="111111"/>
          <w:sz w:val="28"/>
          <w:sz w:val="28"/>
          <w:szCs w:val="28"/>
          <w:rtl w:val="true"/>
          <w:lang w:bidi="ar-SA"/>
        </w:rPr>
        <w:t>وَقَدْ بَايَعَ النَّاسُ ذَا 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يُزيلُ الشَّبا ويُقيمُ الصَّعَرْ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وَتَلبَسُ لِلحَرْب أَثوابها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وَفِي مِثلُ مَنْ قَدْ غَدَرْ</w:t>
      </w:r>
    </w:p>
    <w:p>
      <w:pPr>
        <w:pStyle w:val="BookText"/>
        <w:rPr/>
      </w:pPr>
      <w:r>
        <w:rPr>
          <w:rFonts w:ascii="Amiri" w:hAnsi="Amiri" w:eastAsia="Amiri" w:cs="Amiri"/>
          <w:color w:val="111111"/>
          <w:sz w:val="28"/>
          <w:sz w:val="28"/>
          <w:szCs w:val="28"/>
          <w:rtl w:val="true"/>
          <w:lang w:bidi="ar-SA"/>
        </w:rPr>
        <w:t>فأعرضت عنه وانصرفت راجعة إلى مكة</w:t>
      </w:r>
      <w:r>
        <w:rPr>
          <w:rStyle w:val="FootnoteAnchor"/>
          <w:rtl w:val="true"/>
        </w:rPr>
        <w:footnoteReference w:id="768"/>
      </w:r>
      <w:r>
        <w:rPr>
          <w:rFonts w:ascii="Amiri" w:hAnsi="Amiri" w:eastAsia="Amiri" w:cs="Amiri"/>
          <w:color w:val="111111"/>
          <w:sz w:val="28"/>
          <w:sz w:val="28"/>
          <w:szCs w:val="28"/>
          <w:rtl w:val="true"/>
          <w:lang w:bidi="ar-SA"/>
        </w:rPr>
        <w:t xml:space="preserve">، وقد علاها الحزن والاكتئاب وأحاط بها الأسى والذهول </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5903934_1280447820"/>
      <w:bookmarkStart w:id="607" w:name="_Toc221"/>
      <w:bookmarkEnd w:id="606"/>
      <w:r>
        <w:rPr>
          <w:rtl w:val="true"/>
        </w:rPr>
        <w:t>دوافع تمرّدها</w:t>
      </w:r>
      <w:bookmarkEnd w:id="607"/>
    </w:p>
    <w:p>
      <w:pPr>
        <w:pStyle w:val="BookText"/>
        <w:rPr/>
      </w:pPr>
      <w:r>
        <w:rPr>
          <w:rFonts w:ascii="Amiri" w:hAnsi="Amiri" w:eastAsia="Amiri" w:cs="Amiri"/>
          <w:color w:val="111111"/>
          <w:sz w:val="28"/>
          <w:sz w:val="28"/>
          <w:szCs w:val="28"/>
          <w:rtl w:val="true"/>
          <w:lang w:bidi="ar-SA"/>
        </w:rPr>
        <w:t xml:space="preserve">وليس شيء أوهى من القول بأنّ السبب في خروج عائشة هو المطالبة بدم عثمان ، فإنّها هي التي حفزت المسلمين إلى الإجهاز عليه ،ودعتهم إلى الاطاحة بحكمه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شوقي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أَثَارُ عُثمانَ الَّذِي شَجاها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غُصَّةٌ لَمْ يُنتَزَعْ شَجَاهَا</w:t>
      </w:r>
    </w:p>
    <w:p>
      <w:pPr>
        <w:pStyle w:val="BookText"/>
        <w:rPr/>
      </w:pPr>
      <w:r>
        <w:rPr>
          <w:rFonts w:ascii="Amiri" w:hAnsi="Amiri" w:eastAsia="Amiri" w:cs="Amiri"/>
          <w:color w:val="111111"/>
          <w:sz w:val="28"/>
          <w:sz w:val="28"/>
          <w:szCs w:val="28"/>
          <w:rtl w:val="true"/>
          <w:lang w:bidi="ar-SA"/>
        </w:rPr>
        <w:t>ذلك فتق لَمْ يَكُنْ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النِّساءِ مُوهِنُ الجِبالِ</w:t>
      </w:r>
    </w:p>
    <w:p>
      <w:pPr>
        <w:pStyle w:val="BookText"/>
        <w:rPr/>
      </w:pPr>
      <w:r>
        <w:rPr>
          <w:rFonts w:ascii="Amiri" w:hAnsi="Amiri" w:eastAsia="Amiri" w:cs="Amiri"/>
          <w:color w:val="111111"/>
          <w:sz w:val="28"/>
          <w:sz w:val="28"/>
          <w:szCs w:val="28"/>
          <w:rtl w:val="true"/>
          <w:lang w:bidi="ar-SA"/>
        </w:rPr>
        <w:t xml:space="preserve">نعم ، تذرّعت بدم عثمان واتَّخذته وسيلة إلى إعلان العصيان والتمرد ، وإلى إغراء السذج والبسطاء ، فزجت بهم في الحرب التي أثارتها ضد أمير المؤمنين للللا وأخي رسول الله له ، وباب مدينة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دم عثمان لا يصلح بأي حال أن يكون من بواعث ثورتها على النظام القائم ، وإنما بواعث ذلك ما يلي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نفسها كانت مترعة بالبغض والكراهية للإمام ولزوجته سيدة النساء </w:t>
      </w:r>
    </w:p>
    <w:p>
      <w:pPr>
        <w:pStyle w:val="BookText"/>
        <w:rPr/>
      </w:pPr>
      <w:r>
        <w:rPr>
          <w:rFonts w:ascii="Amiri" w:hAnsi="Amiri" w:eastAsia="Amiri" w:cs="Amiri"/>
          <w:color w:val="111111"/>
          <w:sz w:val="28"/>
          <w:sz w:val="28"/>
          <w:szCs w:val="28"/>
          <w:rtl w:val="true"/>
          <w:lang w:bidi="ar-SA"/>
        </w:rPr>
        <w:t>وأولادهما ، وسبب ذلك أنها رأت اتجاه النبي وإقباله عليهم ، وأنه قد خصهم بمزيد الحب والعطف على نحو لم يشاركهم فيه أحد</w:t>
      </w:r>
      <w:r>
        <w:rPr>
          <w:rStyle w:val="FootnoteAnchor"/>
          <w:rtl w:val="true"/>
        </w:rPr>
        <w:footnoteReference w:id="769"/>
      </w:r>
      <w:r>
        <w:rPr>
          <w:rFonts w:ascii="Amiri" w:hAnsi="Amiri" w:eastAsia="Amiri" w:cs="Amiri"/>
          <w:color w:val="111111"/>
          <w:sz w:val="28"/>
          <w:sz w:val="28"/>
          <w:szCs w:val="28"/>
          <w:rtl w:val="true"/>
          <w:lang w:bidi="ar-SA"/>
        </w:rPr>
        <w:t xml:space="preserve">، ولم تحظ عائشة بقليل ولا بكثير من تلك الرعاية وذلك الحنان ، بل كان يعاملها معامله عادية ، بل ويزدري بها في كثير من الأحيان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وقف خطيباً على منبره ، فأشار إلى مسكنها ،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الْفِتْنَةُ ، هاهنا الْفِتْنَةُ ، هاهنا الْفِتْنَةُ حَيْثُ يَطْلُعُ قَرْنُ الشَّيْطانِ</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وقد هدّدها غير مرّة بالطلاق نظراً لما كان يعانيه منها ، فقد قالت له مرّة في كلام غضبت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الذي تزعم أنك نبي</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إذا صلّى تمدّ رجلها في قبلته ، ثمّ لا ترفعها عن سجوده حتى يغمزها ، فإذا غمزها رفعتها ، حتّى يقوم فتمدّها ثانية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رأت عائشة إقبال النبي على فاطمة وعلى زوجها ، وإعراضه عنها ، الأمر الذي أثار كوامن الحقد في نفسها ، وقد جابهت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بذلك ، فقد استأذن أبو بكر على رسول الله فسمع صوت عائشة عالياً وهي تقول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لقد عرفت أنّ علياً أحب إليك من أبى ومنى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أو ثلاثاً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شيء يثير عواطف المرأة ويترك العقد النفسيّة فيها مثل ما ترى أحداً أثيراً </w:t>
      </w:r>
    </w:p>
    <w:p>
      <w:pPr>
        <w:pStyle w:val="BookText"/>
        <w:rPr/>
      </w:pPr>
      <w:r>
        <w:rPr>
          <w:rFonts w:ascii="Amiri" w:hAnsi="Amiri" w:eastAsia="Amiri" w:cs="Amiri"/>
          <w:color w:val="111111"/>
          <w:sz w:val="28"/>
          <w:sz w:val="28"/>
          <w:szCs w:val="28"/>
          <w:rtl w:val="true"/>
          <w:lang w:bidi="ar-SA"/>
        </w:rPr>
        <w:t xml:space="preserve">عند زوجها ، ومقدّماً عليها في الحنان والحبّ ، وزاد في تأثرها وانفعالها أنّها حرمت الولد من النبي كما حرم من غيرها ، وقد تبنّى أبناء ابنته الوحيدة ، فأقام لهم في نفسه أعمق الحب والإخلاص ، وقد ترك ذلك كوامن الحسد في نفسها من الإمام وزوجته ، وقد بذلت جميع طاقاتها في مقابلة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وصرف الخلافة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رشحت أباها للصلاة في مرض رسول الله لئلا يصلّي بالمسلمين الإمام ، وبعد وفاة النبي كان لها ضلع كبير في ترشيح أبيها للخلافة وحرمان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 وبلغ من عظيم حقدها أنّ بضعة النبي لما توفيت جئن نساؤه إلى بني هاشم في العزاء ، إلّا هي ، ونقل عنها كلام يدلّ على سرورها وفرحها</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آل الأمر إلى الإمام انهارت جميع قواها ، واندفعت إلى مقاومته ، وإلى إعلان الثورة على حكومته ، وقد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ضعفها وحقدها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فُلَانَةٌ فَأَدْرَكَهَا رَأْيُ الْنِّسَاءِ ، وَضِغْنٌ غَلَا فِي صَدْرِهَا كَمِرْجَلِ الْقَيْنِ</w:t>
      </w:r>
      <w:r>
        <w:rPr>
          <w:rStyle w:val="FootnoteAnchor"/>
          <w:rtl w:val="true"/>
        </w:rPr>
        <w:footnoteReference w:id="775"/>
      </w:r>
      <w:r>
        <w:rPr>
          <w:rFonts w:ascii="Amiri" w:hAnsi="Amiri" w:eastAsia="Amiri" w:cs="Amiri"/>
          <w:color w:val="111111"/>
          <w:sz w:val="28"/>
          <w:sz w:val="28"/>
          <w:szCs w:val="28"/>
          <w:rtl w:val="true"/>
          <w:lang w:bidi="ar-SA"/>
        </w:rPr>
        <w:t xml:space="preserve">، وَلَوْ دُعِيَتْ لِتَنَالَ مِنْ غَيْرِي مَا أَتَتْ إِلَيَّ ، لَمْ تَفْعَلْ </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أقوى العوامل التي دفعتها إلى مقاومة الإمام هي الأحقاد والضغائن التي تكنها في نفسها حتى أنّها لم تستطع أن تجد إلى كبتها وإخفائها سبيلاً، وقد أبدت بالغ المسرات والأفراح حينما بلغها مقتله ، وقد تناست أنه أخو النبي ووليه ، وأنه منه بمنزلة هارون من موسى ، وأعرضت عمّا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والِ مَنْ والاهُ ، وَعادِ مَنْ عاداهُ ، وَانْصُرْ مَنْ نَصَرَهُ ، وَاخْذُلْ مَنْ خَذَلَهُ </w:t>
      </w:r>
      <w:r>
        <w:rPr>
          <w:rFonts w:eastAsia="Amiri" w:cs="Amiri" w:ascii="Amiri" w:hAnsi="Amiri"/>
          <w:color w:val="111111"/>
          <w:sz w:val="28"/>
          <w:szCs w:val="28"/>
          <w:rtl w:val="true"/>
          <w:lang w:bidi="ar-SA"/>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سمعت ذلك ووعته ، ولم يخف عليها شيء مما أثر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وفي أبنائه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بواعث ثورتها أنها كانت تتوقع أن ترجع الخلافة إلى تيم ويتقلدها ابن عمها طلحة كما يرى ذلك العقاد</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تدعو له ، وتشيد به ، ولما بلغها مقتل عثمان وهي في مكة بادرت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بهذا الأمر ذو الإصبع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أقبلت مسرعة إلى المدينة ، وهي لا تشكّ أنّه هو صاحب الأمر ، وكانت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إيه ذا الإصبع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أبا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وجدوا طلحة لها كفواً ، لكأني أنظر إلى اصبعه ، وهو يبايع حثو الإبل</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بذلك كانت مدفوعة بدافع العصبية القبلية ، فلم تنظر لصالح الأمة ، فقد أرادت أن تعيد المجد ثانياً لأسرتها، وأن تبسط نفوذها ، وتستأثر بالأموال ، وذلك لا يتحقق إلا بأن ترجع الخلافة إلى تيم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ويرى الأستاذ العلائلي أن السبب في خروجها من أجل الحزبية السائدة في ذلك العصر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والتاريخ لا يحدّثنا لماذا خرجت على عليّ ، ولم تر بعد من سياسته شيئاً ما ، ودعوى أنها خرجت طلباً بدم عثمان توهيم ، لأنها لم تكن جاهلة بالشريعة التي تفضي بترك الأمر إلى الحاكم المركزي ، فإن لم يكن فلولي القتيل ، وليست من أوليائه </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 فلم تخرج عائشة طلباً بدم عثمان ، بل لشيء آخر وهو ما لم يذكره التاريخ بصراحة ، والذي يستقيم عندي في هذا الأمر أنّ الحزبية بلغ من نفوذها مبلغاً عظيماً حتى عدت إلى زوجات النبي ، فكانت أمّ سلمة من حزب المحافظين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حزب </w:t>
      </w:r>
      <w:bookmarkStart w:id="608" w:name="pg16314_210004"/>
    </w:p>
    <w:p>
      <w:pPr>
        <w:pStyle w:val="BookText"/>
        <w:rPr/>
      </w:pPr>
      <w:bookmarkEnd w:id="608"/>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وعائشة من حزب طلحة والزبير ، كما ذكرت في مقدمة الحلقة الأولى وكانت كذلك في عهد النبي ، فقد كانت أم سلمة زعيمة طائفة من نسائه ، وعائشة زعيمة طائفة أخرى ، ولا ريب في أنّ هذه الحزبية ولدت في نفسيهما حزازة تاريخية اتصلت بمسلكيهما العام </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البواعث التي حفّزتها على الخروج على حكومة الإمام ، وقد فتحت بذلك باب التمرّد والعصيان ، ومهدت السبيل للقوى المنحرفة عن الحق أن تتكتل وتجتمع على حرب ابن أبي طالب ، فتغرق البلاد في المآسي والدموع ، وتجرّ للأمة الويلات والخطوب</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5903936_1280447820"/>
      <w:bookmarkStart w:id="610" w:name="_Toc222"/>
      <w:bookmarkEnd w:id="609"/>
      <w:r>
        <w:rPr>
          <w:rtl w:val="true"/>
        </w:rPr>
        <w:t>إعلان العصيان</w:t>
      </w:r>
      <w:bookmarkEnd w:id="61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وأعلنت عائشة العصيان والخروج على الحكم القائم في خطابها الذي ألقته بمكّة ، فقد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 إنّ الغوغاء من أهل الأمصار ، وأهل المياه ، وعبيد أهل المدينة اجتمعوا إن عاب الغوغاء على هذا المقتول بالأمس الأرب</w:t>
      </w:r>
      <w:r>
        <w:rPr>
          <w:rStyle w:val="FootnoteAnchor"/>
          <w:rtl w:val="true"/>
        </w:rPr>
        <w:footnoteReference w:id="781"/>
      </w:r>
      <w:r>
        <w:rPr>
          <w:rFonts w:ascii="Amiri" w:hAnsi="Amiri" w:eastAsia="Amiri" w:cs="Amiri"/>
          <w:color w:val="111111"/>
          <w:sz w:val="28"/>
          <w:sz w:val="28"/>
          <w:szCs w:val="28"/>
          <w:rtl w:val="true"/>
          <w:lang w:bidi="ar-SA"/>
        </w:rPr>
        <w:t xml:space="preserve">، واستعمال من حدث سنه ، وقد استعمل أسنانهم قبله ، ومواضع من الحمى حماها لهم ، وهي أمور قد سبق بها لا يصلح غيرها ، فتابعهم ونزع لهم عنها استصلاحاً لهم ، فلما لم يجدوا حجّة ولا عذراً خلجوا </w:t>
      </w:r>
      <w:r>
        <w:rPr>
          <w:rStyle w:val="FootnoteAnchor"/>
          <w:rtl w:val="true"/>
        </w:rPr>
        <w:footnoteReference w:id="782"/>
      </w:r>
      <w:r>
        <w:rPr>
          <w:rFonts w:ascii="Amiri" w:hAnsi="Amiri" w:eastAsia="Amiri" w:cs="Amiri"/>
          <w:color w:val="111111"/>
          <w:sz w:val="28"/>
          <w:sz w:val="28"/>
          <w:szCs w:val="28"/>
          <w:rtl w:val="true"/>
          <w:lang w:bidi="ar-SA"/>
        </w:rPr>
        <w:t xml:space="preserve">، وبادروا بالعدوان ، ونبا فعلهم عن قولهم ، فسفكوا الدم الحرام ، واستحلوا البلد الحرام ، واستحلوا الشهر الحرام ، والله لإصبع عثمان خير من طباق الأرض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فنجاة من اجتماعكم عليهم حتى ينكل بهم غيرهم، ويشرّد من بعدهم ، ووالله لو أنّ الذي اعتدوا به عليه كان ذنباً لخلص منه </w:t>
      </w:r>
    </w:p>
    <w:p>
      <w:pPr>
        <w:pStyle w:val="BookText"/>
        <w:rPr/>
      </w:pPr>
      <w:r>
        <w:rPr>
          <w:rFonts w:ascii="Amiri" w:hAnsi="Amiri" w:eastAsia="Amiri" w:cs="Amiri"/>
          <w:color w:val="111111"/>
          <w:sz w:val="28"/>
          <w:sz w:val="28"/>
          <w:szCs w:val="28"/>
          <w:rtl w:val="true"/>
          <w:lang w:bidi="ar-SA"/>
        </w:rPr>
        <w:t>كما يخلص الذهب من خبثه أو الثوب من درنه إذا ماصوه</w:t>
      </w:r>
      <w:r>
        <w:rPr>
          <w:rStyle w:val="FootnoteAnchor"/>
          <w:rtl w:val="true"/>
        </w:rPr>
        <w:footnoteReference w:id="783"/>
      </w:r>
      <w:r>
        <w:rPr>
          <w:rFonts w:ascii="Amiri" w:hAnsi="Amiri" w:eastAsia="Amiri" w:cs="Amiri"/>
          <w:color w:val="111111"/>
          <w:sz w:val="28"/>
          <w:sz w:val="28"/>
          <w:szCs w:val="28"/>
          <w:rtl w:val="true"/>
          <w:lang w:bidi="ar-SA"/>
        </w:rPr>
        <w:t xml:space="preserve">كما يماص الثوب بالماء </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خطابها بالمغالطات والتنكر للحقائق ، فقد جاء فيه أنّ الغوغاء عابوا على عثمان وهو مجاف للواقع ، فإنّ الذي عاب عليه ، وشهر به إنّما هم كبار المهاجرين والأنصار ، وكانت هي بالذات أوّل من قدح زناد الثورة عليه ، فقد قالت فيه كلمتها الشهيرة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إنّها وغيرها من الأعلام والرؤوس هم الذين أجهزوا عليه ، ولا علاقة لغيرهم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خطابها أنّه رجع عن إحداثه ، وتابع الثوار استصلاحاً لهم ، فلما لم يجدوا حجّة عليه استحلوا دمه وقتلوه ، وهذا أيضاً لا يلتقي بالواقع ، فإن عثمان قد أعلن التوبة ، وأظهر الندم على الأحداث التي ارتكبها ، إلّا أنه أعلن للناس أخيراً أنه إنما قال ذلك من أجل ضغط الثوّار عليه وهو ماض على سياسته التي رسمها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قفل الثوّار راجعين بعد المكيدة التي دبرها ضدهم طالبوه بالاستقالة من منصبه ، فأبى وامتنع من إجابتهم ، فلم يجدوا بداً من قتله ، كما ذكرنا ذلك بالتفصيل ، وهو لا يتفق مع ما ذكرته عائشة في خطابها من أنهم لم يجدوا حجّة لقتله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خطاب عائشة كان أوّل إعلان للعصيان والتمرد والاختلاف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الأستاذ عبد الفتاح عبد المقصود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وتفرّق الناس بعد حديثها هذا شيعاً ، وكان أولى بهم أن تتوحد كلمتهم في هذه المحنة الحازبة التي أصابت الإسلام ، ففيم تدعوهم اليوم أمّ المؤمنين ؟ وإلى أية غاية تريد أن تسير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الغوغاء ؟ </w:t>
      </w:r>
      <w:bookmarkStart w:id="611" w:name="pg16314_210006"/>
    </w:p>
    <w:p>
      <w:pPr>
        <w:pStyle w:val="BookText"/>
        <w:rPr/>
      </w:pPr>
      <w:bookmarkEnd w:id="611"/>
      <w:r>
        <w:rPr>
          <w:rFonts w:ascii="Amiri" w:hAnsi="Amiri" w:eastAsia="Amiri" w:cs="Amiri"/>
          <w:color w:val="111111"/>
          <w:sz w:val="28"/>
          <w:sz w:val="28"/>
          <w:szCs w:val="28"/>
          <w:rtl w:val="true"/>
          <w:lang w:bidi="ar-SA"/>
        </w:rPr>
        <w:t xml:space="preserve">للزحف على المدينة وفيها الأمير الشرعي للبلاد ؟ </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أحدثت عائشة في خروجها الشقاق والاختلاف بين المسلمين ، وغرست ذور العداء والفتن في جميع أنحاء البلاد</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5903938_1280447820"/>
      <w:bookmarkStart w:id="613" w:name="_Toc223"/>
      <w:bookmarkEnd w:id="612"/>
      <w:r>
        <w:rPr>
          <w:rtl w:val="true"/>
        </w:rPr>
        <w:t>مع أمّ سلمة</w:t>
      </w:r>
      <w:bookmarkEnd w:id="613"/>
    </w:p>
    <w:p>
      <w:pPr>
        <w:pStyle w:val="BookText"/>
        <w:rPr/>
      </w:pPr>
      <w:r>
        <w:rPr>
          <w:rFonts w:ascii="IRNazanin" w:hAnsi="IRNazanin" w:eastAsia="IRNazanin"/>
          <w:color w:val="111111"/>
          <w:sz w:val="28"/>
          <w:sz w:val="28"/>
          <w:szCs w:val="28"/>
          <w:rtl w:val="true"/>
          <w:lang w:bidi="fa-IR"/>
        </w:rPr>
        <w:t>واستنجدت عائشة بأزواج النبي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ودعتهن أن يخرجن معها لحرب وصيّ رسول الله ، وباب مدينة علمه ، وأبي سبطيه ، واجتمعت بأم سلمة فجعلت تخادعها وتقول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أبي أمية ، أنت أوّل مهاجرة من أزواج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وأنت كبيرة أمهات المؤمنين ،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يقسم لنا من بيتك ، وكان جبرئيل أكثر ما يكون في منزلك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فتريّبت أمّ سلمة من كلامها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قلت هذه المقالة ؟</w:t>
      </w:r>
    </w:p>
    <w:p>
      <w:pPr>
        <w:pStyle w:val="BookText"/>
        <w:rPr/>
      </w:pPr>
      <w:r>
        <w:rPr>
          <w:rFonts w:ascii="Amiri" w:hAnsi="Amiri" w:eastAsia="Amiri" w:cs="Amiri"/>
          <w:color w:val="111111"/>
          <w:sz w:val="28"/>
          <w:sz w:val="28"/>
          <w:szCs w:val="28"/>
          <w:rtl w:val="true"/>
          <w:lang w:bidi="ar-SA"/>
        </w:rPr>
        <w:t xml:space="preserve">فأجابتها عائشة بما تروم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استتابوا عثمان ، فلما تاب قتلوه صائماً في الشهر الحرام ، وقد عزمت على الخروج إلى البصرة، ومعي طلحة والزبير ، فاخرجي معنا لعل الله يصلح هذا الأمر على أيدينا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وانبرت أمّ سلمة إلى تفنيد مقالتها ، وإلى تسديدها ونصحها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بالأمس تحرّضين على عثمان، وتقولين فيه أخبث القول ، وما كان اسمه عندك إلّا نعثلاً ، وإنّك لتعرفين منزلة عليّ عند رسول الله ، أما أذكرك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أتذكرين يوم أقبل ونحن معه حتى إذا هبط من قديد ذات الشمال ، فخلا بعليّ يناجيه ، فأطال ، فأردت أن تهجمي عليهما ، فنهيتك ، فعصيتني وهجمت عليهما، فما لبثت أن رجعت باكية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أتيتهما وهما يتناجيان ، فقلت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من رسول الله إلّا يوم من تسعة أيام ، أفما تدعني يابن أبي طالب ويومي ؟</w:t>
      </w:r>
    </w:p>
    <w:p>
      <w:pPr>
        <w:pStyle w:val="BookText"/>
        <w:rPr/>
      </w:pPr>
      <w:r>
        <w:rPr>
          <w:rFonts w:ascii="Amiri" w:hAnsi="Amiri" w:eastAsia="Amiri" w:cs="Amiri"/>
          <w:color w:val="111111"/>
          <w:sz w:val="28"/>
          <w:sz w:val="28"/>
          <w:szCs w:val="28"/>
          <w:rtl w:val="true"/>
          <w:lang w:bidi="ar-SA"/>
        </w:rPr>
        <w:t xml:space="preserve">فأقبل رسول الله عَلَيَّ وهو محمر الوجه غضباً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وَراءَكِ ، وَاللهِ لَا يُبْغِضُهُ أَحَدٌ إِلَّا وَهُوَ خَارِجٌ مِنَ الْإِيْمَانِ ، فرجعت نادمة ساخطة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أذكر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أذكرك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أنا وأنت مع رسول الله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أَيَّتُكُنَّ صاحِبَةُ الْجَمَلِ الْأَدَبُ </w:t>
      </w:r>
      <w:r>
        <w:rPr>
          <w:rStyle w:val="FootnoteAnchor"/>
          <w:rtl w:val="true"/>
        </w:rPr>
        <w:footnoteReference w:id="786"/>
      </w:r>
      <w:r>
        <w:rPr>
          <w:rFonts w:ascii="Amiri" w:hAnsi="Amiri" w:eastAsia="Amiri" w:cs="Amiri"/>
          <w:color w:val="111111"/>
          <w:sz w:val="28"/>
          <w:sz w:val="28"/>
          <w:szCs w:val="28"/>
          <w:rtl w:val="true"/>
          <w:lang w:bidi="ar-SA"/>
        </w:rPr>
        <w:t>تَنْبَحُها كِلابُ الْحَوْأَبِ ، فَتَكونَ نَاكِبَةٌ عَنِ الصِّراطِ ؟</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وبرسوله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على ظهرك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تَكونيها يا حُمَيْراءُ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أذكر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أذكرك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أنا وأنت مع رسول الله في سفر له ، وكان عليّ يتعاهد نعل رسول الله فيخصفها ، وثيابه فيغسلها ، فنقب نعله ، فأخذها يومئذ يخصفها ، وقعد في ظلّ سمرة ، وجاء أبوك ومعه عمر فأستأذنا عليه ، فقمنا إلى الحجاب ، ودخلا يحدثانه فيما أرادا ، 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إنا لا ندري قدر ما تصحبنا ، فلو أعلمتنا من يستخلف علينا ليكون لنا بعدك مفزعاً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قَدْ أَرى مَكَانَهُ ، وَلَوْ فَعَلْتُ لِتَفَرَّقْتُمْ عَنْهُ كَمَا تَفَرَّقَ بَنو إِسْرَائِيلَ عَنْ </w:t>
      </w:r>
      <w:bookmarkStart w:id="614" w:name="pg16314_210008"/>
    </w:p>
    <w:p>
      <w:pPr>
        <w:pStyle w:val="BookText"/>
        <w:rPr/>
      </w:pPr>
      <w:bookmarkEnd w:id="614"/>
      <w:r>
        <w:rPr>
          <w:rFonts w:ascii="Amiri" w:hAnsi="Amiri" w:eastAsia="Amiri" w:cs="Amiri"/>
          <w:color w:val="111111"/>
          <w:sz w:val="28"/>
          <w:sz w:val="28"/>
          <w:szCs w:val="28"/>
          <w:rtl w:val="true"/>
          <w:lang w:bidi="ar-SA"/>
        </w:rPr>
        <w:t xml:space="preserve">هارُونَ بْنِ عِمْرانَ ، فسكتا ، ثم خرجا، فلما خرجا خرجنا إلى رسول الله ، فقلت له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أجرأ عليه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 من كنت مستخلفاً عليهم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خاصِفُ النَّعْل ، فنزلنا فرأيناه عليّاً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أرى إلا علياً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أذكر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 خروج تخرجين بعد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أخرج للإصلاح بين الناس ، وأرجو فيه الأجر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ورأيك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وانصرفت أمّ سلمة وكتبت بالأمر إلى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وقد أبدت لها تمام النصح ، وذكرتها بما تناسته من 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ومآثره ، ولكن عائشة استسلمت لأحقادها وعواطفها فلم تستجب لذلك </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5903940_1280447820"/>
      <w:bookmarkStart w:id="616" w:name="_Toc224"/>
      <w:bookmarkEnd w:id="615"/>
      <w:r>
        <w:rPr>
          <w:rtl w:val="true"/>
        </w:rPr>
        <w:t>الزحف إلى البصرة</w:t>
      </w:r>
      <w:bookmarkEnd w:id="616"/>
    </w:p>
    <w:p>
      <w:pPr>
        <w:pStyle w:val="BookText"/>
        <w:rPr/>
      </w:pPr>
      <w:r>
        <w:rPr>
          <w:rFonts w:ascii="Amiri" w:hAnsi="Amiri" w:eastAsia="Amiri" w:cs="Amiri"/>
          <w:color w:val="111111"/>
          <w:sz w:val="28"/>
          <w:sz w:val="28"/>
          <w:szCs w:val="28"/>
          <w:rtl w:val="true"/>
          <w:lang w:bidi="ar-SA"/>
        </w:rPr>
        <w:t xml:space="preserve">واستجاب لدعوة عائشة جميع رجال الحكم المباد من ولاة عثمان وأقربائه وذوي الأطماع الذين اعتقدوا أن حكومة الإمام تبدد أحلامهم في النفوذ السياسي ، والمغرر بهم ، والسدّج من الناس الذين تلوّنهم الدعاية كيف شاءت ، كل هؤلاء جرفتهم دعوة عائشة ودعايتها ، وخضعوا لأوامرها ، وقد تداول زعماء الفتنة الآراء في غزو أي بلد ، وعرضوا المدينة إلا أنهم عدلوا عنها لأنها فيها الخليفة الشرعي وهو يتمتع بالقوى العسكرية ، ولا قبل لهم بها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وعرضوا ثانياً الشام ، وفيها الرجال والأموال ، وعليها ابن عثمان والياً، فهي أوْلى </w:t>
      </w:r>
    </w:p>
    <w:p>
      <w:pPr>
        <w:pStyle w:val="BookText"/>
        <w:rPr/>
      </w:pPr>
      <w:r>
        <w:rPr>
          <w:rFonts w:ascii="Amiri" w:hAnsi="Amiri" w:eastAsia="Amiri" w:cs="Amiri"/>
          <w:color w:val="111111"/>
          <w:sz w:val="28"/>
          <w:sz w:val="28"/>
          <w:szCs w:val="28"/>
          <w:rtl w:val="true"/>
          <w:lang w:bidi="ar-SA"/>
        </w:rPr>
        <w:t xml:space="preserve">بلد وأجدره بالإجابة ، ولكنّ الأمويّين لم يستجيبوا لذلك ، لأنّهم جعلوا الشام في حوزتهم ، وخافوا عليها من التصدّع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فأجمع الرأي على غزو البصرة لأنّ فيها أعواناً وأنصاراً لهم، ونادى المنادي في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 أمّ المؤمنين وطلحة والزبير شاخصون إلى البصرة ، فمن كان يريد إعزاز الإسلام ، وقتال المحلّين، والطلب بثأر عثمان ، ولم يكن عنده مركب ولا جهاز فهذا جهازه ، وهذه نفقته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وزوّدوا الجند بالسلاح والعتاد ، فأعان يعلى بن أمية</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يعلى أميراً على الجند باليمن، فبلغه قتل عثمان ، فأقبل لينصره ، فسقط عن بعيره في الطريق فانكسر فخذه ، فقدم مكة بعد انقضاء الحج فاجتمع الناس به ، فأخذ يحرّضهم على الطلب بدم عثمان ، فأعان الزبير بأربعمائة ألف ، وحمل سبعين رجلاً من قريش ، وحمل عائشة على الجمل الذي شهدت القتال عليه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فشلت حرب الجمل لحق بالإمام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من أصحابه ، وقتل معه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بأربعمائة ألف ، وحمل سبعين رجلاً، واعتلت عائشة جملها المسمّى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احتف بها بنو أمية ، وهي تتقدّم أمام الحشد الزاخر ، تقودهم إلى تمزيق الوحدة الإسلامية وإلى محاربة الحكومة الشرعيّة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انتهت إلى ذي قار التقى بها سعيد بن العاص</w:t>
      </w:r>
      <w:r>
        <w:rPr>
          <w:rStyle w:val="FootnoteAnchor"/>
          <w:rtl w:val="true"/>
        </w:rPr>
        <w:footnoteReference w:id="789"/>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تريدين </w:t>
      </w:r>
      <w:bookmarkStart w:id="617" w:name="pg16314_210010"/>
    </w:p>
    <w:p>
      <w:pPr>
        <w:pStyle w:val="BookText"/>
        <w:rPr/>
      </w:pPr>
      <w:bookmarkEnd w:id="617"/>
      <w:r>
        <w:rPr>
          <w:rFonts w:ascii="Amiri" w:hAnsi="Amiri" w:eastAsia="Amiri" w:cs="Amiri"/>
          <w:color w:val="111111"/>
          <w:sz w:val="28"/>
          <w:sz w:val="28"/>
          <w:szCs w:val="28"/>
          <w:rtl w:val="true"/>
          <w:lang w:bidi="ar-SA"/>
        </w:rPr>
        <w:t>يا أم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تصنعين 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أطلب بدم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فضحك ساخراً ، وقال متبهّراً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قتلة عثمان يا أم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فأزاحت بوجهها عنه ، إذ لا حجة لها تدافع بها عن نفسها ، وتركها وانصرف إلى مروان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أيضاً تريد البصرة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تريد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أطلب بدم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فهؤلاء قتلة عثمان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الرجلين قتلة عثمان ، وهما يريدان الأمر لأنفسهما ، فلما غلبا عليه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نغسل الدم بالدم ، والحوبة بالتوبة </w:t>
      </w:r>
      <w:r>
        <w:rPr>
          <w:rStyle w:val="FootnoteAnchor"/>
          <w:rtl w:val="true"/>
        </w:rPr>
        <w:footnoteReference w:id="790"/>
      </w:r>
      <w:r>
        <w:rPr>
          <w:rFonts w:ascii="Amiri" w:hAnsi="Amiri" w:eastAsia="Amiri" w:cs="Amiri"/>
          <w:color w:val="111111"/>
          <w:sz w:val="28"/>
          <w:sz w:val="28"/>
          <w:szCs w:val="28"/>
          <w:rtl w:val="true"/>
          <w:lang w:bidi="ar-SA"/>
        </w:rPr>
        <w:t>، ولم تجد معهم هذه المحاورة شيئاً ، وانطلقوا مصممين على الغي والعدوان</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5903942_1280447820"/>
      <w:bookmarkStart w:id="619" w:name="_Toc225"/>
      <w:bookmarkEnd w:id="618"/>
      <w:r>
        <w:rPr>
          <w:rtl w:val="true"/>
        </w:rPr>
        <w:t>ماء الحوأب</w:t>
      </w:r>
      <w:bookmarkEnd w:id="619"/>
    </w:p>
    <w:p>
      <w:pPr>
        <w:pStyle w:val="BookText"/>
        <w:rPr/>
      </w:pPr>
      <w:r>
        <w:rPr>
          <w:rFonts w:ascii="Amiri" w:hAnsi="Amiri" w:eastAsia="Amiri" w:cs="Amiri"/>
          <w:color w:val="111111"/>
          <w:sz w:val="28"/>
          <w:sz w:val="28"/>
          <w:szCs w:val="28"/>
          <w:rtl w:val="true"/>
          <w:lang w:bidi="ar-SA"/>
        </w:rPr>
        <w:t xml:space="preserve">وانطلقت قافلة عائشة تطوي البيداء ، فاجتازت على مكان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الحوأب </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ما هِيَ إِلَّا شَرْبَةٌ بِالْحَوْابِ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فَصَعْدِي مِنْ بَعْدِها أَوْ صَوْبي</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فتلقت الركب كلاب الحى الساهرة بهرير وعواء ، فذعرت عائشة من ذلك النباح الذي أطلقته الكلاب على القافلة ، فقالت لمحمد بن طلحة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ولد في حياة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سماه محمداً ، وكناه بأبي القاسم ، قتل يوم الجمل ، وكان هواه مع عليّ ، ومرّ به الإمام بعد مقتله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الَّذي قَتَلَهُ بِرُّهُ بِأَبِيهِ ، أَمَرَهُ أَبوهُ أَنْ يَتَقَدَّمَ لِلْقِتالِ فَتَقَدَّمَ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ونثل درعه بين رجليه وقام عليها ، وجعل كلما مر عليه 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بحاميم ، فشدّ عليه رجل فقتله وأنشد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وَأَشعَثِ قَوَامٍ بِآيَاتِ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الأذى فيما تَرى العينُ مُسلِمِ</w:t>
      </w:r>
    </w:p>
    <w:p>
      <w:pPr>
        <w:pStyle w:val="BookText"/>
        <w:rPr/>
      </w:pPr>
      <w:r>
        <w:rPr>
          <w:rFonts w:ascii="Amiri" w:hAnsi="Amiri" w:eastAsia="Amiri" w:cs="Amiri"/>
          <w:color w:val="111111"/>
          <w:sz w:val="28"/>
          <w:sz w:val="28"/>
          <w:szCs w:val="28"/>
          <w:rtl w:val="true"/>
          <w:lang w:bidi="ar-SA"/>
        </w:rPr>
        <w:t>هَتَكْتُ لَهُ بِالرُّمْحِ جَيْبَ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لِليَدَينِ وَلِلقَمِ</w:t>
      </w:r>
    </w:p>
    <w:p>
      <w:pPr>
        <w:pStyle w:val="BookText"/>
        <w:rPr/>
      </w:pPr>
      <w:r>
        <w:rPr>
          <w:rFonts w:ascii="Amiri" w:hAnsi="Amiri" w:eastAsia="Amiri" w:cs="Amiri"/>
          <w:color w:val="111111"/>
          <w:sz w:val="28"/>
          <w:sz w:val="28"/>
          <w:szCs w:val="28"/>
          <w:rtl w:val="true"/>
          <w:lang w:bidi="ar-SA"/>
        </w:rPr>
        <w:t>عَلَى غَيرِ شَيْءٍ غَير أَنْ لَيسَ 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وَمَن لا يتبع الحَقَّ يَنْدَم</w:t>
      </w:r>
    </w:p>
    <w:p>
      <w:pPr>
        <w:pStyle w:val="BookText"/>
        <w:rPr/>
      </w:pPr>
      <w:r>
        <w:rPr>
          <w:rFonts w:ascii="Amiri" w:hAnsi="Amiri" w:eastAsia="Amiri" w:cs="Amiri"/>
          <w:color w:val="111111"/>
          <w:sz w:val="28"/>
          <w:sz w:val="28"/>
          <w:szCs w:val="28"/>
          <w:rtl w:val="true"/>
          <w:lang w:bidi="ar-SA"/>
        </w:rPr>
        <w:t>يُذكرني حاميمَ وَالرُّمح شاجِرٌ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ثلا حاميم قبل التَّقَدُّمِ</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كعب بن مدلج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شداد ، وقيل غيرهما 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ماء الحوأب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فذعرت ، وذاب قلبها أسى وحسرات على ما فرطت في أمرها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إلا راجعة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يا أم المؤمنين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يقول 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بإخدا كُنَّ قَدْ نَبَحَتْها كِلابُ الْحَوْأَب</w:t>
      </w:r>
      <w:r>
        <w:rPr>
          <w:rStyle w:val="FootnoteAnchor"/>
          <w:rtl w:val="true"/>
        </w:rPr>
        <w:footnoteReference w:id="793"/>
      </w:r>
      <w:r>
        <w:rPr>
          <w:rFonts w:ascii="IRNazanin" w:hAnsi="IRNazanin" w:eastAsia="IRNazanin"/>
          <w:color w:val="111111"/>
          <w:sz w:val="28"/>
          <w:sz w:val="28"/>
          <w:szCs w:val="28"/>
          <w:rtl w:val="true"/>
          <w:lang w:bidi="fa-IR"/>
        </w:rPr>
        <w:t xml:space="preserve">، </w:t>
      </w:r>
      <w:bookmarkStart w:id="620" w:name="pg16314_210012"/>
    </w:p>
    <w:p>
      <w:pPr>
        <w:pStyle w:val="BookText"/>
        <w:rPr/>
      </w:pPr>
      <w:bookmarkEnd w:id="620"/>
      <w:r>
        <w:rPr>
          <w:rFonts w:ascii="Amiri" w:hAnsi="Amiri" w:eastAsia="Amiri" w:cs="Amiri"/>
          <w:color w:val="111111"/>
          <w:sz w:val="28"/>
          <w:sz w:val="28"/>
          <w:szCs w:val="28"/>
          <w:rtl w:val="true"/>
          <w:lang w:bidi="ar-SA"/>
        </w:rPr>
        <w:t xml:space="preserve">وَإِيَّاكِ أَنْ تَكوني أَنْتِ يا حُمَيْراءُ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تقدّمي رحمك الله ودعي هذا القول، ولم تقتنع عائشة ، وأصرت على الانسحاب ، فعلم ذلك طلحة والزبير فأقبلا يلهثان لأنّها متى انفصلت عن الجيش ذهبت آمالهما أدراج الرياح ، فتكلما معها في الأمر ، فأصرت على الانسحاب ، فجاء وا لها بشهود اشتروا ضمائرهم ، فشهدوا أنه ليس بماء الحوأب ، وهي أوّل شهادة زور تقام في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وبهذه الشهادة الكاذبة استطاعوا أن يقلعوا رأيها ، وكان الواجب عليها بعد ما ذكرت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ترجع إلى بيتها فلا تقود الجيوش لمحاربة أخي رسول الله </w:t>
      </w:r>
      <w:r>
        <w:rPr>
          <w:rFonts w:eastAsia="IRNazanin" w:cs="IRNazanin"/>
          <w:color w:val="111111"/>
          <w:sz w:val="28"/>
          <w:szCs w:val="28"/>
          <w:rtl w:val="true"/>
          <w:lang w:bidi="fa-IR"/>
        </w:rPr>
        <w:t>.</w:t>
      </w:r>
    </w:p>
    <w:p>
      <w:pPr>
        <w:pStyle w:val="Heading3"/>
        <w:numPr>
          <w:ilvl w:val="2"/>
          <w:numId w:val="1"/>
        </w:numPr>
        <w:rPr/>
      </w:pPr>
      <w:bookmarkStart w:id="621" w:name="__RefHeading___Toc5903944_1280447820"/>
      <w:bookmarkStart w:id="622" w:name="_Toc226"/>
      <w:bookmarkEnd w:id="621"/>
      <w:r>
        <w:rPr>
          <w:rtl w:val="true"/>
        </w:rPr>
        <w:t>في ربوع البصرة</w:t>
      </w:r>
      <w:bookmarkEnd w:id="622"/>
    </w:p>
    <w:p>
      <w:pPr>
        <w:pStyle w:val="BookText"/>
        <w:rPr/>
      </w:pPr>
      <w:r>
        <w:rPr>
          <w:rFonts w:ascii="Amiri" w:hAnsi="Amiri" w:eastAsia="Amiri" w:cs="Amiri"/>
          <w:color w:val="111111"/>
          <w:sz w:val="28"/>
          <w:sz w:val="28"/>
          <w:szCs w:val="28"/>
          <w:rtl w:val="true"/>
          <w:lang w:bidi="ar-SA"/>
        </w:rPr>
        <w:t>وسارت قافلة عائشة تطوي البيداء حتّى أشرفت على البصرة ، فلما علم ذلك عامل البصرة عثمان بن حنيف</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من الأوس، كان والياً من قبل عمر ، ثمّ ولاه الإمام على البصرة ، ولما خرج الإمام منها عزله عنها وولّى عبدالله بن عباس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استشار الصحابة في رجل يوجهه إلى العراق، فأجمعوا على عثمان بن حنيف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تبعثه على أهم من ذلك فإنّ له بصراً وعقلاً ومعرفة وتجربة ، فأسرع عمر فولاه مساحة أرض العراق ، فضرب عثمان على كل جريب من الأرض يناله الماء عامراً وعامراً درهماً وقفيزاً من الطعام ، فبلغت جباية سواد الكوفة قبل أن يموت عمر بعام مائة ألف ألف ونيفاً ، وبعد حادثة البصرة أقام في الكوفة ، وبقي فيها إلى زمان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إليها أبا الأسود الدؤلي ليسألها عن قدومها ،</w:t>
      </w:r>
    </w:p>
    <w:p>
      <w:pPr>
        <w:pStyle w:val="BookText"/>
        <w:rPr/>
      </w:pPr>
      <w:r>
        <w:rPr>
          <w:rFonts w:ascii="Amiri" w:hAnsi="Amiri" w:eastAsia="Amiri" w:cs="Amiri"/>
          <w:color w:val="111111"/>
          <w:sz w:val="28"/>
          <w:sz w:val="28"/>
          <w:szCs w:val="28"/>
          <w:rtl w:val="true"/>
          <w:lang w:bidi="ar-SA"/>
        </w:rPr>
        <w:t xml:space="preserve">ولمّا التقى بها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يا أم المؤمنين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أطلب بدم عثمان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البصرة من قتلة عثمان أحد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 ولكنهم مع علي بن أبي طالب بالمدينة ، وجئت استنهض أهل البصرة لقتاله ، أنغضب لكم من سوط عثمان ، ولا نغضب لعثمان من سيوفكم ؟</w:t>
      </w:r>
    </w:p>
    <w:p>
      <w:pPr>
        <w:pStyle w:val="BookText"/>
        <w:rPr/>
      </w:pPr>
      <w:r>
        <w:rPr>
          <w:rFonts w:ascii="IRNazanin" w:hAnsi="IRNazanin" w:eastAsia="IRNazanin"/>
          <w:color w:val="111111"/>
          <w:sz w:val="28"/>
          <w:sz w:val="28"/>
          <w:szCs w:val="28"/>
          <w:rtl w:val="true"/>
          <w:lang w:bidi="fa-IR"/>
        </w:rPr>
        <w:t>فردّ عليها بمنطقه الفياض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من السوط والسيف ؟ إنّما أنت حبيسة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أمرك أن تقرّي في بيتك ، وتتلي كتاب ربّك ، وليس على النساء قتال ، ولا لهنّ الطلب بالدماء ، وإنّ عليّاً لأولى منك وأمس رحماً ، فإنّهما ابنا عبد</w:t>
      </w:r>
    </w:p>
    <w:p>
      <w:pPr>
        <w:pStyle w:val="BookText"/>
        <w:rPr/>
      </w:pPr>
      <w:r>
        <w:rPr>
          <w:rFonts w:ascii="IRNazanin" w:hAnsi="IRNazanin" w:eastAsia="IRNazanin"/>
          <w:color w:val="111111"/>
          <w:sz w:val="28"/>
          <w:sz w:val="28"/>
          <w:szCs w:val="28"/>
          <w:rtl w:val="true"/>
          <w:lang w:bidi="fa-IR"/>
        </w:rPr>
        <w:t xml:space="preserve">مناف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لست بمنصرفة حتى أمضي لما قدمت إليه ، أفتظنّ أبا الأسود أن أحداً يقدم على قتالي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والله لتقاتلن قتالاً أهونه الشديد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تركها وانصرف عنها ، وأقبل إلى الزبير فذكره بماضي ولائه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عهد الناس بك وأنت يوم بويع أبو بكر آخذاً بقائم سيفك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أولى بهذا الأمر من ابن أبي طالب ، وأين هذا المقام من ذاك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نطلب بدم عثمان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وصاحبك وليتماه فيما بلغنا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وانصاع الزبير لمقالة أبي الأسود ، ورأى فيها النصح والرشاد ، إلا أنه طلب منه مواجهة طلحة ومذاكرته في الأمر، فمضى أبو الأسود مسرعاً وعرض عليه الأمر ، فلم يستجب له ، وأصرّ على الغي والعدوان</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وانطلق أبو الأسود إلى ابن حنيف فأخبره بنيّة القوم ، وإصرارهم على الحرب ، فجمع أصحابه فخطب فيهم فقال في 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إنّما بايعتم الله ، يَدُ اللهِ فَوْقَ أَيْدِيهِمْ فَمَن نَكَثَ فَإِنَّمَا يَنكُتُ عَلَى نَفْسِهِ وَمَن أَوْفَى بِمَا عَاهَدَ عَلَيْهُ الله فَسَيُؤْتِيهِ أَجْراً عَظِيماً</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علي أحداً أحق بهذا الأمر منه ما قبله ، ولو بايع الناس غيره لبايع</w:t>
      </w:r>
    </w:p>
    <w:p>
      <w:pPr>
        <w:pStyle w:val="BookText"/>
        <w:rPr/>
      </w:pPr>
      <w:r>
        <w:rPr>
          <w:rFonts w:ascii="IRNazanin" w:hAnsi="IRNazanin" w:eastAsia="IRNazanin"/>
          <w:color w:val="111111"/>
          <w:sz w:val="28"/>
          <w:sz w:val="28"/>
          <w:szCs w:val="28"/>
          <w:rtl w:val="true"/>
          <w:lang w:bidi="fa-IR"/>
        </w:rPr>
        <w:t>وأطاع ، وما به إلى أحد من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 وما بأحد عنه غنى ، ولقد شاركهم في محاسنهم ، وما شاركوه في محاسنه ، ولقد بايع هذان الرجلان يعني طلحة 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يريدان الله ، فاستعجلا الفطام قبل الرضاع ، والرضاع قبل الولادة ، والولادة قبل الحمل ، وطلبا ثواب الله من العباد ، وقد زعما أنهما بايعا مستكرهين ، فإن كانا استكرها قبل بيعتهما ، كانا رجلين من عرض قريش لهما أن يقولا ولا يأمرا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الهدى ما كانت عليه العامة ، والعامة على بيعة عليّ ، فما ترون أيها الناس ؟</w:t>
      </w:r>
    </w:p>
    <w:p>
      <w:pPr>
        <w:pStyle w:val="BookText"/>
        <w:rPr/>
      </w:pPr>
      <w:r>
        <w:rPr>
          <w:rFonts w:ascii="Amiri" w:hAnsi="Amiri" w:eastAsia="Amiri" w:cs="Amiri"/>
          <w:color w:val="111111"/>
          <w:sz w:val="28"/>
          <w:sz w:val="28"/>
          <w:szCs w:val="28"/>
          <w:rtl w:val="true"/>
          <w:lang w:bidi="ar-SA"/>
        </w:rPr>
        <w:t>وانبرى إليه حكيم بن جبلة فخاطبه بمنطق الإيمان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إن دخلا علينا قاتلناهما ، وإن وقفا تلقيناهما ، والله ما أبالي أن أقاتلهما وحدي ، وإن كنت أحبّ الحيا ، وما أخشى في طريق الحق وحشة ، ولا غيرة ، ولا غشاً ، ولا سوء منقلب إلى بعث ، وأنّها لدعوة قتيلها شهيد ، وحيّها ،فائز ، والتعجيل إلى الله قبل الأجر خير من التأخر فى الدنيا ، وهذه ربيعة معك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وصمّم القوم بذلك على ردّ العدوان ، ومقابلتهم بالمثل إن اعتدوا عليهم ، وعدم التعرّض لهم إن لم يبدأهم بقتال </w:t>
      </w:r>
      <w:r>
        <w:rPr>
          <w:rFonts w:eastAsia="Amiri" w:cs="Amiri" w:ascii="Amiri" w:hAnsi="Amiri"/>
          <w:color w:val="111111"/>
          <w:sz w:val="28"/>
          <w:szCs w:val="28"/>
          <w:rtl w:val="true"/>
          <w:lang w:bidi="ar-SA"/>
        </w:rPr>
        <w:t xml:space="preserve">. </w:t>
      </w:r>
      <w:bookmarkStart w:id="623" w:name="pg16314_210015"/>
    </w:p>
    <w:p>
      <w:pPr>
        <w:pStyle w:val="Heading3"/>
        <w:numPr>
          <w:ilvl w:val="2"/>
          <w:numId w:val="1"/>
        </w:numPr>
        <w:rPr/>
      </w:pPr>
      <w:bookmarkStart w:id="624" w:name="__RefHeading___Toc5903946_1280447820"/>
      <w:bookmarkStart w:id="625" w:name="_Toc227"/>
      <w:bookmarkEnd w:id="623"/>
      <w:bookmarkEnd w:id="624"/>
      <w:r>
        <w:rPr>
          <w:rtl w:val="true"/>
        </w:rPr>
        <w:t>عقد الهدنة</w:t>
      </w:r>
      <w:bookmarkEnd w:id="625"/>
    </w:p>
    <w:p>
      <w:pPr>
        <w:pStyle w:val="BookText"/>
        <w:rPr/>
      </w:pPr>
      <w:r>
        <w:rPr>
          <w:rFonts w:ascii="Amiri" w:hAnsi="Amiri" w:eastAsia="Amiri" w:cs="Amiri"/>
          <w:color w:val="111111"/>
          <w:sz w:val="28"/>
          <w:sz w:val="28"/>
          <w:szCs w:val="28"/>
          <w:rtl w:val="true"/>
          <w:lang w:bidi="ar-SA"/>
        </w:rPr>
        <w:t>وجرت بين الفريقين مصادمات عنيفة أدت إلى قتل البعض وجرح الآخر منهما ، وكان ابن حنيف يروم السلم ، ولا يحبّ مناجزة القوم قبل أن يأتيه أمر بذلك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فأوقف القتال، وعقد هدنة موقتة حتى يستبين له رأي الإمام ، وهذا نصها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اصطلح عليه عثمان بن حنيف الأنصاري ومن معه من المؤمنين من شيعة أمير المؤمنين علي بن أبي طالب ، وطلحة والزبير ومن معهما من المؤمنين والمسلمين من شيعتهما إن لعثمان بن حنيف دار الإمارة والرحبة والمسجد وبيت المال والمنبر ، وإنّ لطلحة والزبير ومن معهما أن ينزلوا حيث شاءوا من البصرة ، ولا يضار بعضهم بعضاً في طريق ولا فرضة </w:t>
      </w:r>
      <w:r>
        <w:rPr>
          <w:rStyle w:val="FootnoteAnchor"/>
          <w:rtl w:val="true"/>
        </w:rPr>
        <w:footnoteReference w:id="798"/>
      </w:r>
      <w:r>
        <w:rPr>
          <w:rFonts w:ascii="Amiri" w:hAnsi="Amiri" w:eastAsia="Amiri" w:cs="Amiri"/>
          <w:color w:val="111111"/>
          <w:sz w:val="28"/>
          <w:sz w:val="28"/>
          <w:szCs w:val="28"/>
          <w:rtl w:val="true"/>
          <w:lang w:bidi="ar-SA"/>
        </w:rPr>
        <w:t xml:space="preserve">، ولا سوق ، ولا شريعة ، ولا مرفق حتى يقدم أمير المؤمنين علي بن أبي طالب، فإن أحبوا دخلوا في ما دخلت فيه الأمة ، وإن أحبوا الحق كل قوم بهواهم ، وما أحبوا من قتال أو سلم أو خروج أو إقامة وعلى الفريقين بما كتبوا عهد الله وميثاقه ، وأشدّ ما أخذه على نبي من أنبيائه من عهد وذمة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ووقعها الفريقان ، ومضى ابن حنيف إلى دار الإمارة ، وأمر أصحابه بإلقاء السلاح والالتحاق بمنازلهم</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5903948_1280447820"/>
      <w:bookmarkStart w:id="627" w:name="_Toc228"/>
      <w:bookmarkEnd w:id="626"/>
      <w:r>
        <w:rPr>
          <w:rtl w:val="true"/>
        </w:rPr>
        <w:t>غدر وخيانة</w:t>
      </w:r>
      <w:bookmarkEnd w:id="62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طلحة والزبير بمراسلة الوجوه والأشراف يدعونهم إلى الطلب بدم عثمان ، وخلع أمير المؤمنين ، وإخراج ابن حنيف ، فاستجابت لهم قبائل الأزد وضبة وقيس عيلان ، وتابعهم كثير من البسطاء وذوي الأطماع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استوثق لهم الأمر غدروا وخانوا ونقضوا ما اتفقوا عليه من الهدنة ، فقد هجموا على ابن حنيف في غلس الليل وهو في دار الإمارة فاعتقلوه ، ونكلوا به ، فأمروا بنتف شعر رأسه ولحيته وحاجبيه</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راجِعونَ ، قال ذلك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ونهبوا ما في بيت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حضر وقت الصلاة تنازع طلحة والزبير على الصلاة بالناس ، فجعل كلّ واحد منهما يمنع صاحبه من التقدّم عليه ، حتى فات وقت الصلاة ، فصاح الناس بهما ، فقطعت عائشة النزاع فيما بينهما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بالناس يوماً محمد بن طلحة ، ويوماً عبد الله بن الزبير</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فذهب ابن الزبير ليصلي بالناس فجذبه محمد بن طلحة وتقدّم محمد ليصلّي بالناس ، فمنعه ابن الزبير ، ورأى الجميع أنّ خير وسيلة لفصل الخصومة وقطع النزاع هي القرعة ، فاقترعا ، فخرج محمد بن طلحة ، فتقدّم وصلى بالناس ، وقرأ سَأَلَ سَائِلٌ بِعَذَابٍ وَاقِع</w:t>
      </w:r>
      <w:r>
        <w:rPr>
          <w:rStyle w:val="FootnoteAnchor"/>
          <w:rtl w:val="true"/>
        </w:rPr>
        <w:footnoteReference w:id="801"/>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تبارى الغُلامانِ إذْ 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 عَلى المُلكِ شَيْخاهُما</w:t>
      </w:r>
    </w:p>
    <w:p>
      <w:pPr>
        <w:pStyle w:val="BookText"/>
        <w:rPr/>
      </w:pPr>
      <w:r>
        <w:rPr>
          <w:rFonts w:ascii="Amiri" w:hAnsi="Amiri" w:eastAsia="Amiri" w:cs="Amiri"/>
          <w:color w:val="111111"/>
          <w:sz w:val="28"/>
          <w:sz w:val="28"/>
          <w:szCs w:val="28"/>
          <w:rtl w:val="true"/>
          <w:lang w:bidi="ar-SA"/>
        </w:rPr>
        <w:t>وَما لي وَطَلحَةَ ، وَابْنَ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بذي الجذع مولاهما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فَأمهما اليَومَ غَرْتُهما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وَيَعْلى بْنُ مُنيَةَ دَلَاهُما</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إن القوم مدفوعون بدافع الملك والسلطان ، ولو تم الأمر لهما لأجهز كل واحد منهما على صاحبه ، فإنّهما بعد في بداية الطريق وقد ظهرت منهما بوادر الانشقاق والاختلاف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إنّهما لم يخرجا على حكم الإمام إلا من أجل المنافع المادية الضيقة ، وقد اعترف بذلك الزبير ، فقد جاء إليهما رجل وهما في جامع البصرة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تكما بالله في مسيركما أعهد إليكما فيه رسول الله شيئاً ؟</w:t>
      </w:r>
    </w:p>
    <w:p>
      <w:pPr>
        <w:pStyle w:val="BookText"/>
        <w:rPr/>
      </w:pPr>
      <w:r>
        <w:rPr>
          <w:rFonts w:ascii="Amiri" w:hAnsi="Amiri" w:eastAsia="Amiri" w:cs="Amiri"/>
          <w:color w:val="111111"/>
          <w:sz w:val="28"/>
          <w:sz w:val="28"/>
          <w:szCs w:val="28"/>
          <w:rtl w:val="true"/>
          <w:lang w:bidi="ar-SA"/>
        </w:rPr>
        <w:t xml:space="preserve">فسكت طلحة ولم يجبه بشيء ، فأجابه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بلغنا أن عندكم دراهم فجئنا نشارككم فيها</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حدّد الزبير خروجهم على وصيّ رسول الله ، فهو إنما كان من أجل الأطماع والمنافع ، وليس فيه أي عهد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فقد سقطت البصرة بأيديهم ، واحتلت قواتهم جميع مواقعها ، وأمرت عائشة بقتل عثمان بن حنيف، إلا أن إحدى السيدات استعظمت هذا الأمر وقالت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يا أمّ المؤمنين في عثمان وصحبته لرسول الله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فعدلت عن رأيها ، وأمرت بحبسه</w:t>
      </w:r>
      <w:r>
        <w:rPr>
          <w:rStyle w:val="FootnoteAnchor"/>
          <w:rtl w:val="true"/>
        </w:rPr>
        <w:footnoteReference w:id="805"/>
      </w:r>
      <w:r>
        <w:rPr>
          <w:rFonts w:ascii="Amiri" w:hAnsi="Amiri" w:eastAsia="Amiri" w:cs="Amiri"/>
          <w:color w:val="111111"/>
          <w:sz w:val="28"/>
          <w:sz w:val="28"/>
          <w:szCs w:val="28"/>
          <w:rtl w:val="true"/>
          <w:lang w:bidi="ar-SA"/>
        </w:rPr>
        <w:t>، وأمرت بقتل الشرطة وحرّاس بيت المال وعددهم سبعون شخصاً ، وهم من خيار المسلمين وصلحائهم ، فقتلوا صبراً</w:t>
      </w:r>
      <w:r>
        <w:rPr>
          <w:rStyle w:val="FootnoteAnchor"/>
          <w:rtl w:val="true"/>
        </w:rPr>
        <w:footnoteReference w:id="806"/>
      </w:r>
      <w:r>
        <w:rPr>
          <w:rFonts w:ascii="Amiri" w:hAnsi="Amiri" w:eastAsia="Amiri" w:cs="Amiri"/>
          <w:color w:val="111111"/>
          <w:sz w:val="28"/>
          <w:sz w:val="28"/>
          <w:szCs w:val="28"/>
          <w:rtl w:val="true"/>
          <w:lang w:bidi="ar-SA"/>
        </w:rPr>
        <w:t xml:space="preserve">، ولم تتحرّج أمّ المؤمنين في إراقة دمائهم ، ولم تتأثم في إشاعة الشكل والحزن والحداد بين أهليهم ، قد أعرضت عمّا أمر الله به من الحريجة في الدماء ، وحرمة سفكها بغير الحق </w:t>
      </w:r>
      <w:r>
        <w:rPr>
          <w:rFonts w:eastAsia="Amiri" w:cs="Amiri" w:ascii="Amiri" w:hAnsi="Amiri"/>
          <w:color w:val="111111"/>
          <w:sz w:val="28"/>
          <w:szCs w:val="28"/>
          <w:rtl w:val="true"/>
          <w:lang w:bidi="ar-SA"/>
        </w:rPr>
        <w:t xml:space="preserve">. </w:t>
      </w:r>
      <w:bookmarkStart w:id="628" w:name="pg16314_210018"/>
    </w:p>
    <w:p>
      <w:pPr>
        <w:pStyle w:val="Heading3"/>
        <w:numPr>
          <w:ilvl w:val="2"/>
          <w:numId w:val="1"/>
        </w:numPr>
        <w:rPr/>
      </w:pPr>
      <w:bookmarkStart w:id="629" w:name="__RefHeading___Toc5903950_1280447820"/>
      <w:bookmarkStart w:id="630" w:name="_Toc229"/>
      <w:bookmarkEnd w:id="628"/>
      <w:bookmarkEnd w:id="629"/>
      <w:r>
        <w:rPr>
          <w:rtl w:val="true"/>
        </w:rPr>
        <w:t>مقتل حكيم بن جبلة</w:t>
      </w:r>
      <w:bookmarkEnd w:id="630"/>
    </w:p>
    <w:p>
      <w:pPr>
        <w:pStyle w:val="BookText"/>
        <w:rPr/>
      </w:pPr>
      <w:r>
        <w:rPr>
          <w:rFonts w:ascii="Amiri" w:hAnsi="Amiri" w:eastAsia="Amiri" w:cs="Amiri"/>
          <w:color w:val="111111"/>
          <w:sz w:val="28"/>
          <w:sz w:val="28"/>
          <w:szCs w:val="28"/>
          <w:rtl w:val="true"/>
          <w:lang w:bidi="ar-SA"/>
        </w:rPr>
        <w:t>ولمّا بلغ حكيم بن جبلة ما ارتكبه القوم بعثمان بن حنيف من التنكيل ، وما قاموا به من قتل الشرطة وخزان بيت المال ، خرج في ثلاثمائة رجل من عبد القيس</w:t>
      </w:r>
      <w:r>
        <w:rPr>
          <w:rStyle w:val="FootnoteAnchor"/>
          <w:rtl w:val="true"/>
        </w:rPr>
        <w:footnoteReference w:id="807"/>
      </w:r>
      <w:r>
        <w:rPr>
          <w:rFonts w:ascii="Amiri" w:hAnsi="Amiri" w:eastAsia="Amiri" w:cs="Amiri"/>
          <w:color w:val="111111"/>
          <w:sz w:val="28"/>
          <w:sz w:val="28"/>
          <w:szCs w:val="28"/>
          <w:rtl w:val="true"/>
          <w:lang w:bidi="ar-SA"/>
        </w:rPr>
        <w:t>، فخرج القوم وحملوا عائشة على جمل ، فسمّى ذلك اليوم يوم الجمل الأصغر ، ويومها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الأكبر ، وتجالد الفريقان بالسيوف ، وأبلى حكيم مع أصحابه المؤمنين بلاءاً حسناً ، وشدّ عليه رجل من الأزد من عسكر عائشة فضرب رجله فقطعها ، وجثا حكيم فأخذ رجله المقطوعة فضرب بها الأزدي الذي قطعها فقتله ، ولم يزل يقاتل ورجله مقطوعة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ساقُ لَنْ تُراعي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ذراعي</w:t>
      </w:r>
    </w:p>
    <w:p>
      <w:pPr>
        <w:pStyle w:val="BookText"/>
        <w:rPr/>
      </w:pPr>
      <w:r>
        <w:rPr>
          <w:rFonts w:ascii="Amiri" w:hAnsi="Amiri" w:eastAsia="Amiri" w:cs="Amiri"/>
          <w:color w:val="111111"/>
          <w:sz w:val="28"/>
          <w:sz w:val="28"/>
          <w:szCs w:val="28"/>
          <w:rtl w:val="true"/>
          <w:lang w:bidi="ar-SA"/>
        </w:rPr>
        <w:t>أخمي بها كراعي</w:t>
      </w:r>
    </w:p>
    <w:p>
      <w:pPr>
        <w:pStyle w:val="BookText"/>
        <w:rPr/>
      </w:pPr>
      <w:r>
        <w:rPr>
          <w:rFonts w:ascii="Amiri" w:hAnsi="Amiri" w:eastAsia="Amiri" w:cs="Amiri"/>
          <w:color w:val="111111"/>
          <w:sz w:val="28"/>
          <w:sz w:val="28"/>
          <w:szCs w:val="28"/>
          <w:rtl w:val="true"/>
          <w:lang w:bidi="ar-SA"/>
        </w:rPr>
        <w:t>وما زال على مثل هذه الحالة التي ضرب بها الرقم القياسي في البطولة والشجاعة ونكران الذات والدفاع عن المبدأ والعقيدة حتى نزف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 فانطلق إلى الرجل الذي قطع رجله فاتكأ عليه وهو قتيل ، فاجتاز عليه شخص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بك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وسادتي ، ثمّ قتله سحيم الحداني </w:t>
      </w:r>
      <w:r>
        <w:rPr>
          <w:rStyle w:val="FootnoteAnchor"/>
          <w:rtl w:val="true"/>
        </w:rPr>
        <w:footnoteReference w:id="808"/>
      </w:r>
      <w:r>
        <w:rPr>
          <w:rFonts w:ascii="Amiri" w:hAnsi="Amiri" w:eastAsia="Amiri" w:cs="Amiri"/>
          <w:color w:val="111111"/>
          <w:sz w:val="28"/>
          <w:sz w:val="28"/>
          <w:szCs w:val="28"/>
          <w:rtl w:val="true"/>
          <w:lang w:bidi="ar-SA"/>
        </w:rPr>
        <w:t>، وقتل معه اخوة له ثلاثة ، كما قتل جميع أصحابه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ذمة الله تلك الدماء الزكية التي أريقت ، والنفوس الكريمة التي أزهقت في سبيل الذب عن دين الله ، والدفاع عن وصيّ رسول الله </w:t>
      </w:r>
      <w:r>
        <w:rPr>
          <w:rFonts w:eastAsia="Amiri" w:cs="Amiri" w:ascii="Amiri" w:hAnsi="Amiri"/>
          <w:color w:val="111111"/>
          <w:sz w:val="28"/>
          <w:szCs w:val="28"/>
          <w:rtl w:val="true"/>
          <w:lang w:bidi="ar-SA"/>
        </w:rPr>
        <w:t xml:space="preserve">. </w:t>
      </w:r>
      <w:bookmarkStart w:id="631" w:name="pg16314_210019"/>
    </w:p>
    <w:p>
      <w:pPr>
        <w:pStyle w:val="Heading3"/>
        <w:numPr>
          <w:ilvl w:val="2"/>
          <w:numId w:val="1"/>
        </w:numPr>
        <w:rPr/>
      </w:pPr>
      <w:bookmarkStart w:id="632" w:name="__RefHeading___Toc5903952_1280447820"/>
      <w:bookmarkStart w:id="633" w:name="_Toc230"/>
      <w:bookmarkEnd w:id="631"/>
      <w:bookmarkEnd w:id="632"/>
      <w:r>
        <w:rPr>
          <w:rtl w:val="true"/>
        </w:rPr>
        <w:t>استنجاد الإمام</w:t>
      </w:r>
      <w:r>
        <w:rPr>
          <w:rtl w:val="true"/>
        </w:rPr>
        <w:t>(</w:t>
      </w:r>
      <w:r>
        <w:rPr>
          <w:rtl w:val="true"/>
        </w:rPr>
        <w:t>عليه السلام</w:t>
      </w:r>
      <w:r>
        <w:rPr>
          <w:rtl w:val="true"/>
        </w:rPr>
        <w:t xml:space="preserve">) </w:t>
      </w:r>
      <w:r>
        <w:rPr>
          <w:rtl w:val="true"/>
        </w:rPr>
        <w:t>بالكوفة</w:t>
      </w:r>
      <w:bookmarkEnd w:id="633"/>
    </w:p>
    <w:p>
      <w:pPr>
        <w:pStyle w:val="BookText"/>
        <w:rPr/>
      </w:pPr>
      <w:r>
        <w:rPr>
          <w:rFonts w:ascii="Amiri" w:hAnsi="Amiri" w:eastAsia="Amiri" w:cs="Amiri"/>
          <w:color w:val="111111"/>
          <w:sz w:val="28"/>
          <w:sz w:val="28"/>
          <w:szCs w:val="28"/>
          <w:rtl w:val="true"/>
          <w:lang w:bidi="ar-SA"/>
        </w:rPr>
        <w:t>كان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متهيئاً لغزو الشام حيث أعلن معاوية التمرد على حكومته ، ورفض بيعته ، وبينما هو جاد في تدبير الأمر إذ فاجأه الخبر عن هياج أهل مكة للطلب بدم عثمان بتحريض طلحة والزبير وعائشة وأتباعهم من الأمويين ، فأشفق من انشقاق العصا، واختلاف شمل المسلمين، ورأى أن خطرهم أقوى من خطر معاوية ، وشرّهم أقوى من شرّه ، وإذا لم يبادر لإخماد هذه الفتنة فإنّها يوشك أن تتسع ، ويكثر التمرّد والاختلاف ، فتجهز للشخوص إليهم ، وخفت لنصرته البقيّة الصالحة من المهاجرين والأنصار ، وخرجوا مسرعين ليلحقوا بهم قبل أن يدخلوا مصراً من الأمصار فيفسدوه ، فلما بلغوا الربذة علموا بسبقهم إلى البصرة وبالحوادث التي جرت فيها ، فأقام الإمام بالربذة أياماً يحكم أمره ، وأرسل إلى جماهير أهل الكوفة يستنجد بهم ، ويدعوهم إلى نصرته ، والقيام معه لإخماد نار الفتنة ، وأوفد</w:t>
      </w:r>
    </w:p>
    <w:p>
      <w:pPr>
        <w:pStyle w:val="BookText"/>
        <w:rPr/>
      </w:pPr>
      <w:r>
        <w:rPr>
          <w:rFonts w:ascii="Amiri" w:hAnsi="Amiri" w:eastAsia="Amiri" w:cs="Amiri"/>
          <w:color w:val="111111"/>
          <w:sz w:val="28"/>
          <w:sz w:val="28"/>
          <w:szCs w:val="28"/>
          <w:rtl w:val="true"/>
          <w:lang w:bidi="ar-SA"/>
        </w:rPr>
        <w:t>للقياهم محمد بن أبي بكر ومحمد بن جعفر</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هو أوّل من سمّي محمّداً في الإسلام من المهاجرين،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بأرض الحبشة، وتزوج بأمّ كلثوم بنت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استشهد بتستر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بصفين، اعترك هو وعبيد الله بن عمر ، فقتل كلّ منهما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جاء نعي جعفر إلى رسول الله جاء إلى بيت جعفر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لي أَوْلادَ أَخي جَعْفَرٍ ، فاخرج إليه عبدالله ومحمد وعون ، فوضعهم على فخذه ودعا لهم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وَلِيُّهُمْ فِي الدُّنْيَا وَالْآخِرَةِ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فَيُشْبِهُ عَمَّنا أبا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وزوّدهما برسالة جاء فيها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اخْتَرْتَكُمْ عَلَى الْأَمْصَارِ ، وَفَزَعْتُ إِلَيْكُم لِما حَدَثَ ، فَكونوا لدينِ اللَّهِ أَعْواناً وَأَنْصاراً ، وَأَيَّدونا وَانْهَضوا إِلَيْنَا ، فَالْإِصْلاحُ ما نُرِيدُ لِتعَودَ الأُمَّةُ إِخْواناً ، وَمَنْ أَحَبَّ ذلِكَ </w:t>
      </w:r>
      <w:bookmarkStart w:id="634" w:name="pg16314_210020"/>
    </w:p>
    <w:p>
      <w:pPr>
        <w:pStyle w:val="BookText"/>
        <w:rPr/>
      </w:pPr>
      <w:bookmarkEnd w:id="634"/>
      <w:r>
        <w:rPr>
          <w:rFonts w:ascii="Amiri" w:hAnsi="Amiri" w:eastAsia="Amiri" w:cs="Amiri"/>
          <w:color w:val="111111"/>
          <w:sz w:val="28"/>
          <w:sz w:val="28"/>
          <w:szCs w:val="28"/>
          <w:rtl w:val="true"/>
          <w:lang w:bidi="ar-SA"/>
        </w:rPr>
        <w:t>وَآثَرَهُ فَقَدْ أَحَبَّ الْحَقِّ ، وَمَنْ أَبْغَضَ ذلِكَ فَقَدْ أَبْغَضَ الْحَقِّ وَأَغْمَضَهُ</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وطوى الرسولان البيداء حتى وصلا الكوفة ، فعرضا رسالة الإمام على أبي موسى والي المصر، إلا أنهما لم يجدا منه أي إجابة أو انطلاق في الأمر ، وإنّما وجدا منه موقفاً غير طبيعي ، فقد كان يثبّط العزائم ، ويوهن القوى ، ويمنع الناس من الاستجابة لنداء الإمام ، وتكلم معه الرسولان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فأجابهما أبو موسى مبرّراً لعناده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 بيعة عثمان لفي عنقي وعنق صاحبكما ، فإن لم يكن بد من القتال ، لا نقاتل أحداً حتى يفرغ من قتلة عثمان </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وبعث المحمدان الأنباء بالتفصيل إلى الإمام ، وعرّفاه بتمرد أبي موسى وتثبيطه عزائم الناس ، فأوفد الإمام للقياه هاشم المرقال وزوّده برسالة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وَجَهْتُ هَاشِمَا لِيَنْهَضَ بِمَنْ قِبَلَكَ مِنَ الْمُسْلِمِينَ إِلَيَّ ، فَأَشْخِصِ النَّاسَ ، فَإِنِّي لَمْ أَوَلِّكَ إِلَّا لِتَكونَ مِنْ أَعْوانِى عَلَى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هاشم حتّى انتهى إلى الكوفة ، فرأى أبا موسى مصرّاً على تمرده وممعناً في غلوائه وعدائه ، وكلما حاول إقناعه وإرجاعه إلى طريق الحق لم يتمكن ، واستدعى أبو موسى سائب بن مالك الأشعري ليستشيره في الأمر ، فأشار عليه بالنصيحة وملازمة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وتنفيذ أوامره ،إلا أنه لم يسترشد وبقي مصمماً على عصيانه وعناده ، فأرسل هاشم إلى الإمام رسالة يخبره فيها بفشله في مهمته ، وإخفاقه في سفارته </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5903954_1280447820"/>
      <w:bookmarkStart w:id="636" w:name="_Toc231"/>
      <w:bookmarkEnd w:id="635"/>
      <w:r>
        <w:rPr>
          <w:rtl w:val="true"/>
        </w:rPr>
        <w:t>إيفاد الإمام الحسن</w:t>
      </w:r>
      <w:r>
        <w:rPr>
          <w:rtl w:val="true"/>
        </w:rPr>
        <w:t>(</w:t>
      </w:r>
      <w:r>
        <w:rPr>
          <w:rtl w:val="true"/>
        </w:rPr>
        <w:t>عليه السلام</w:t>
      </w:r>
      <w:r>
        <w:rPr>
          <w:rtl w:val="true"/>
        </w:rPr>
        <w:t>)</w:t>
      </w:r>
      <w:bookmarkEnd w:id="63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وبعث الإمام ولده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عمار بن ياسر ، وأرسل معه رسالة فيها عزل </w:t>
      </w:r>
    </w:p>
    <w:p>
      <w:pPr>
        <w:pStyle w:val="BookText"/>
        <w:rPr/>
      </w:pPr>
      <w:r>
        <w:rPr>
          <w:rFonts w:ascii="Amiri" w:hAnsi="Amiri" w:eastAsia="Amiri" w:cs="Amiri"/>
          <w:color w:val="111111"/>
          <w:sz w:val="28"/>
          <w:sz w:val="28"/>
          <w:szCs w:val="28"/>
          <w:rtl w:val="true"/>
          <w:lang w:bidi="ar-SA"/>
        </w:rPr>
        <w:t xml:space="preserve">أبي موسى عن منصبه ، وتعيين قرضة بن كعب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شهد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 وما بعدها من المشاهد ، وفتح الله على يديه في زمن عمر بن الخطاب ، وهو أحد العشرة الذين أرسلهم عمر إلى الكوفة لتعليم أهلها ، وولاه الإمام على الكوفة ، ولما خرج إلى حرب صفين حمله معه ، وولاها أبا مسعود البدري ، وشهد مع مشاهده ، وتوفي في خلافته في دار ابتناها بالكوفة ، وصلى عليه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جميع 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وظيفته ، وهذا نصّ رسالته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كُنْتُ أَرى أَنْ تَعْزُبَ عَنْ هَذَا الْأَمْرِ الَّذِي لَمْ يَجْعَلِ اللَّهُ لَكَ نَصيباً مِنْهُ ، بِمَنْعِكَ عَنْ رَدُّ أَمْرِي ، وَقَدْ بَعَثْتُ الْحَسَنَ بْنَ عَلِيٍّ وَعَمَارَ بْنَ يَاسِرٍ يَسْتَفِرانِ النَّاسَ ، وَبَعَثْتُ قُرْضَةَ بْنَ كَعْبٍ والِياً عَلَى الْمِصْرِ ، فَاعْتَزِلْ عَمَلَنا مَذْموماً مَدْحوراً ، فَإِنْ لَمْ تَفْعَلْ فَإِنِّي قَدْ أَمَرْتُهُ أَنْ يُنا بِذَكَ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ووصل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فالتأم حوله الناس زمراً وهم يعربون له الانقياد والطاعة ، ويظهرون له الولاء والإخلاص، وأعلن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بالوقت عزل الوالي المتمرّد عن منصبه ، وتعيين قرضة في محلّه ، ولكن أبا موسى بقي مصمّماً على مكره وغيه ، فقد أقبل على عمار بن ياسر يحدثه في أمر عثمان عله أن يجد في حديثه فرجة فيتّهمه بدم عثمان ليتّخذ من ذلك وسيلة إلى خذلان الناس عن الإمام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الْيَقْطَانِ ، أَغَدَوْتَ فيمَنْ عَدا عَلَى أَميرِ الْمُؤْمِنِينَ فَأَحْلَلْتَ نَفْسَكَ مَعَ الْفُجَارِ ؟</w:t>
      </w:r>
    </w:p>
    <w:p>
      <w:pPr>
        <w:pStyle w:val="BookText"/>
        <w:rPr/>
      </w:pPr>
      <w:r>
        <w:rPr>
          <w:rFonts w:ascii="Amiri" w:hAnsi="Amiri" w:eastAsia="Amiri" w:cs="Amiri"/>
          <w:color w:val="111111"/>
          <w:sz w:val="28"/>
          <w:sz w:val="28"/>
          <w:szCs w:val="28"/>
          <w:rtl w:val="true"/>
          <w:lang w:bidi="ar-SA"/>
        </w:rPr>
        <w:t xml:space="preserve">فأجابه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أفعل ولم تسؤني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 فقطع حبل الجدال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 لِمَ تُثَبِّطُ عَنا النَّاسَ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يحدثه برفق ولين ليقلع روح الشرّ والعناد من نفسه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مُوسَى، وَاللَّهِ ما أَرَدْنَا إِلَّا الْإِصْلاحَ، وَلَيْسَ مِثْلُ أَمِيرِ الْمُؤْمِنِينَ يُخَافُ عَلَى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فبهت أبو موسى ، وضاقت به مکابرته وطغيانه ، فقال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بأبي أنت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المستشار مؤتمن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ستكون فتنة ، القاعد فيها خير من القائم ، والقائم خير من الماشي والماشي خير من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جعلنا الله عزّ وجلّ إخواناً ، وحرم علينا أموالنا ودماءنا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 وَلَا تَقْتُلُوا أَنْفُسَكُمْ إِنَّ اللهَ كَانَ بِكُمْ رَحِيماً</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يَقْتُلْ مُؤْمِناً مُتَعَمِّداً فَجَزَاؤُهُ جَهَنَّمُ</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فانبرى إليه عمار فردّ عليه أباطيله وخداعه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وهذه يدي بما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عمّار إلى الناس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رسول الله بذلك أبا موسى ، فهو قاعد خير منه قائم ؟</w:t>
      </w:r>
    </w:p>
    <w:p>
      <w:pPr>
        <w:pStyle w:val="BookText"/>
        <w:rPr/>
      </w:pPr>
      <w:r>
        <w:rPr>
          <w:rFonts w:ascii="Amiri" w:hAnsi="Amiri" w:eastAsia="Amiri" w:cs="Amiri"/>
          <w:color w:val="111111"/>
          <w:sz w:val="28"/>
          <w:sz w:val="28"/>
          <w:szCs w:val="28"/>
          <w:rtl w:val="true"/>
          <w:lang w:bidi="ar-SA"/>
        </w:rPr>
        <w:t>ولم يجد كلام عمّار ولا ترفق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وطول صبره ، وعظيم حلمه مع هذا الجلف المتمرّد الذي لا يخضع لغير الشدّة والقسر ، فقد بقي شديد الإصرار على ما هو عليه من تثبيط عزائم الناس وخذلانهم من الخروج مع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سبط النبي يوقظ الهمم ، ويبعث النشاط في النفوس ويحفّزها للجهاد ، </w:t>
      </w:r>
    </w:p>
    <w:p>
      <w:pPr>
        <w:pStyle w:val="BookText"/>
        <w:rPr/>
      </w:pPr>
      <w:r>
        <w:rPr>
          <w:rFonts w:ascii="Amiri" w:hAnsi="Amiri" w:eastAsia="Amiri" w:cs="Amiri"/>
          <w:color w:val="111111"/>
          <w:sz w:val="28"/>
          <w:sz w:val="28"/>
          <w:szCs w:val="28"/>
          <w:rtl w:val="true"/>
          <w:lang w:bidi="ar-SA"/>
        </w:rPr>
        <w:t>وخطب فيهم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إِنَّهُ قَدْ كانَ فِي أَمِيرِ الْمُؤْمِنِينَ عَلَيْهِ السَّلامُ ما تَكْفِيكُمْ جُمْلَتُهُ، وَقَدْ أَتَيْنَاكُمْ مُسْتَنْفِرِينَ لَكُمْ لأَنَّكُمْ جَبْهَةُ الْأَمْصَارِ، وَرُؤوسُ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نَقْضِ طَلْحَةَ وَالزُّبَيْرِ بَيْعَتَهُما وَخُرُوجِهِمَا بِعَائِشَةَ مَا قَدْ بَلَغَكُمْ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وَتَعْلَمُونَ أَنَّ وَهْنَ النِّساءِ وَضَعْفَ رَأْيهِنَّ إِلَى التَّلاشِي، وَمِنْ أَجْلِ ذلِكَ جَعَلَ اللهُ الرّجالَ قَوّامِينَ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لَوْ لَمْ يَنْصُرْهُ أَحَدٌ لَرَجَوْتُ أَنْ يَكُونَ لَهُ فِيمَنْ أَقْبَلَ مَعَهُ مِنْ الْمُهَاجِرينَ وَالْأَنْصارِ، وَمَنْ يَبْعَثُ اللَّهُ لَهُ مِنْ نُجَباءِ النَّاسِ كِفَايَةٌ ، فَانْصُرُوا</w:t>
      </w:r>
    </w:p>
    <w:p>
      <w:pPr>
        <w:pStyle w:val="BookText"/>
        <w:rPr/>
      </w:pPr>
      <w:r>
        <w:rPr>
          <w:rFonts w:ascii="Amiri" w:hAnsi="Amiri" w:eastAsia="Amiri" w:cs="Amiri"/>
          <w:color w:val="111111"/>
          <w:sz w:val="28"/>
          <w:sz w:val="28"/>
          <w:szCs w:val="28"/>
          <w:rtl w:val="true"/>
          <w:lang w:bidi="ar-SA"/>
        </w:rPr>
        <w:t>اللهَ يَنْصُرْكُمْ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عمّار فأخذ يحفّز الناس للجهاد ، ويبين لهم حقيقة الحال في شأن عثمان ،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الكوفة ، إن غابت عنكم أنباؤنا فقد انتهت إليكم أمورنا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قتلة عثمان لا يعتذرون من قتله إلى الناس ولا ينكرون ذلك ، وقد جعلوا كتاب الله بينهم وبين محاججتهم فيه ، أحيى الله من أحيى ، وأمات من أمات، وإن طلحة والزبير كانا أوّل من طعن، وآخر من أمر ، وكانا أوّل من بايع ، فلما أخطأهما ما أملا نكثا بيعتهما من غير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ابن بنت رسول الله قد عرفتموه ، وقد جاء يستنصركم ، وقد دلّكم علَيَّ في المهاجرين والبدريين والأنصار الذين تبؤوا الدار والإيمان </w:t>
      </w:r>
      <w:r>
        <w:rPr>
          <w:rFonts w:eastAsia="Amiri" w:cs="Amiri" w:ascii="Amiri" w:hAnsi="Amiri"/>
          <w:color w:val="111111"/>
          <w:sz w:val="28"/>
          <w:szCs w:val="28"/>
          <w:rtl w:val="true"/>
          <w:lang w:bidi="ar-SA"/>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على أثرهما قيس بن سعد ، فجعل يدعوهم إلى القيام بالواجب، ونصرة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الأمر لو استقبلنا به أهلالشورى لكان علي أحق الناس به في سابقته وهجرته وعلمه ، وكان قتال من أبى ذلك حلالاً ، فكيف ؟ </w:t>
      </w:r>
    </w:p>
    <w:p>
      <w:pPr>
        <w:pStyle w:val="BookText"/>
        <w:rPr/>
      </w:pPr>
      <w:r>
        <w:rPr>
          <w:rFonts w:ascii="Amiri" w:hAnsi="Amiri" w:eastAsia="Amiri" w:cs="Amiri"/>
          <w:color w:val="111111"/>
          <w:sz w:val="28"/>
          <w:sz w:val="28"/>
          <w:szCs w:val="28"/>
          <w:rtl w:val="true"/>
          <w:lang w:bidi="ar-SA"/>
        </w:rPr>
        <w:t>والحجّة قامت على طلحة والزبير ، وقد بايعاه طوعاً ، وخالفاه حسداً ، وقد جاءكم عليّ في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رضينا بِقَسْم اللهِ إِذْ كَانَ قَسْمُنا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وأبناءَ النَّبيِّ مُحَمَّدِ</w:t>
      </w:r>
    </w:p>
    <w:p>
      <w:pPr>
        <w:pStyle w:val="BookText"/>
        <w:rPr/>
      </w:pPr>
      <w:r>
        <w:rPr>
          <w:rFonts w:ascii="Amiri" w:hAnsi="Amiri" w:eastAsia="Amiri" w:cs="Amiri"/>
          <w:color w:val="111111"/>
          <w:sz w:val="28"/>
          <w:sz w:val="28"/>
          <w:szCs w:val="28"/>
          <w:rtl w:val="true"/>
          <w:lang w:bidi="ar-SA"/>
        </w:rPr>
        <w:t>وَقُلنا لَهُمْ أَهْلاً وَسَهلاً وَمَرحَباً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نَمُدُّ يَدَينا مِنْ هَوى وَتَوَدُّدِ</w:t>
      </w:r>
    </w:p>
    <w:p>
      <w:pPr>
        <w:pStyle w:val="BookText"/>
        <w:rPr/>
      </w:pPr>
      <w:r>
        <w:rPr>
          <w:rFonts w:ascii="Amiri" w:hAnsi="Amiri" w:eastAsia="Amiri" w:cs="Amiri"/>
          <w:color w:val="111111"/>
          <w:sz w:val="28"/>
          <w:sz w:val="28"/>
          <w:szCs w:val="28"/>
          <w:rtl w:val="true"/>
          <w:lang w:bidi="ar-SA"/>
        </w:rPr>
        <w:t>فَما لِلزُّبَيرِ النَّاقِضِ العَهْدِ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لأَخِيهِ طَلحَةَ اليَومَ مِنْ يَدِ</w:t>
      </w:r>
    </w:p>
    <w:p>
      <w:pPr>
        <w:pStyle w:val="BookText"/>
        <w:rPr/>
      </w:pPr>
      <w:r>
        <w:rPr>
          <w:rFonts w:ascii="Amiri" w:hAnsi="Amiri" w:eastAsia="Amiri" w:cs="Amiri"/>
          <w:color w:val="111111"/>
          <w:sz w:val="28"/>
          <w:sz w:val="28"/>
          <w:szCs w:val="28"/>
          <w:rtl w:val="true"/>
          <w:lang w:bidi="ar-SA"/>
        </w:rPr>
        <w:t>أَتاكُمْ سَليلُ المُصطَفَى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بِحَمدِ اللهِ عارٍ مِنَ الهَدِّ</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فَمِنْ قائِمِ يُرجى بِخَيلٍ إِلى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 العَوالي وَالصَّفيحَ المُهنَّدِ</w:t>
      </w:r>
    </w:p>
    <w:p>
      <w:pPr>
        <w:pStyle w:val="BookText"/>
        <w:rPr/>
      </w:pPr>
      <w:r>
        <w:rPr>
          <w:rFonts w:ascii="Amiri" w:hAnsi="Amiri" w:eastAsia="Amiri" w:cs="Amiri"/>
          <w:color w:val="111111"/>
          <w:sz w:val="28"/>
          <w:sz w:val="28"/>
          <w:szCs w:val="28"/>
          <w:rtl w:val="true"/>
          <w:lang w:bidi="ar-SA"/>
        </w:rPr>
        <w:t>يُسوِّدُ مَنْ أَدْناهُ غَيْرَ 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 نَقضيهِ غَيْرَ مُسوَّدِ</w:t>
      </w:r>
    </w:p>
    <w:p>
      <w:pPr>
        <w:pStyle w:val="BookText"/>
        <w:rPr/>
      </w:pPr>
      <w:r>
        <w:rPr>
          <w:rFonts w:ascii="Amiri" w:hAnsi="Amiri" w:eastAsia="Amiri" w:cs="Amiri"/>
          <w:color w:val="111111"/>
          <w:sz w:val="28"/>
          <w:sz w:val="28"/>
          <w:szCs w:val="28"/>
          <w:rtl w:val="true"/>
          <w:lang w:bidi="ar-SA"/>
        </w:rPr>
        <w:t>فَإِنْ يَأْتي ما نَهوى فَذاكَ نُرِيدُهُ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نَخْطَ ما نَهَوى فَغَيرُ تَعمد</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وقد بقي أبو موسى مصرّاً على طغيانه يثبط عزائم الناس ، ويدعوهم إلى التخاذل وعدم الإجابة لنصرة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جعل كلّما سمعه 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الخطباء دبر أذنيه حتى أعيى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حلمه ، فاندفع يصيح به في ثورة وعنف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 عَمَلَنا أَيُّها الرَّجُلُ ، وَتَنَحَّ عَنْ مِنْبَرِنا لَا أُمَّ لَكَ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وأخذ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في تحفيز الناس للجهاد ، ويحثهم على الخروج لنصرة أبيه ، وقد قام فيهم خطيباً فقال لهم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 أَجِيبُوا دَعْوَةَ أَميرِكُمْ، وَسيروا إِلى إِخْوانِكُمْ ، فَإِنَّهُ </w:t>
      </w:r>
    </w:p>
    <w:p>
      <w:pPr>
        <w:pStyle w:val="BookText"/>
        <w:rPr/>
      </w:pPr>
      <w:r>
        <w:rPr>
          <w:rFonts w:ascii="Amiri" w:hAnsi="Amiri" w:eastAsia="Amiri" w:cs="Amiri"/>
          <w:color w:val="111111"/>
          <w:sz w:val="28"/>
          <w:sz w:val="28"/>
          <w:szCs w:val="28"/>
          <w:rtl w:val="true"/>
          <w:lang w:bidi="ar-SA"/>
        </w:rPr>
        <w:t>سَيُوجَدُ لِهَذَا الْأَمْرِ مَنْ يَنْفُرُ إِلَيْهِ ، وَاللهِ لَئِنْ يَلِيَهُ أولو النُّهى أَمْثَلُ في الْعاجِلَةِ، وَخَيْرٌ فِي الْعَاقِبَةِ ، فَأَجِيبُوا دَعْوَتَنَا، وَأَعِينُونَا عَلَى مَا ابْتَلَيْنَا بِهِ</w:t>
      </w:r>
    </w:p>
    <w:p>
      <w:pPr>
        <w:pStyle w:val="BookText"/>
        <w:rPr/>
      </w:pPr>
      <w:r>
        <w:rPr>
          <w:rFonts w:ascii="Amiri" w:hAnsi="Amiri" w:eastAsia="Amiri" w:cs="Amiri"/>
          <w:color w:val="111111"/>
          <w:sz w:val="28"/>
          <w:sz w:val="28"/>
          <w:szCs w:val="28"/>
          <w:rtl w:val="true"/>
          <w:lang w:bidi="ar-SA"/>
        </w:rPr>
        <w:t xml:space="preserve">وَابْتَلَيْتُمْ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 أَميرَ الْمُؤْمِنِينَ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خَرَجْتُ مَخْرَجي هذا ظالِماً أَوْ مَظْلُوماً ، وَإِنِّى أَذَكَّرُ اللهَ عَزَّ وَجَلَّ رَجُلاً رَها حَقًّا إِلَّا نَفَرَ ، فَإِنْ كُنْتُ مَظْلُوماً أَعانَني ، وَإِنْ كُنْتُ ظَالِماً أَخَذَ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طَلْحَةَ وَالزُّبَيْرَ لَأَوَّلُ مَنْ بايَعَنِي، وَأَوَّلُ مَنْ غَدَرَ، فَهَلِ اسْتَأْثَرْتُ بِمَالٍ ، أَوْ بَدَّلْتُ حُكْماً ، فَانْفِرُوا فَمُرُوا بِمَعْرُوفٍ وَانْهَوْا عَنْ مُنْكَرِ</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الناس بالسمع والطاعة والامتثال والانقياد لأمره ، والإجابة لدعوته ، ولكنّ الزعيم مالك الأشتر رأى أنّ الأمر لا يتم إلا بإخراج أبي موسى مهان الجانب ، محطم الكيان ، فأقبل مع جماعة من قومه فأحاطوا بالقصر ، فلما نظر إليهم غلمانه أقبلوا يشتدّون إلى أبي موسى ، وقد خيم عليهم الخوف والذعر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هذا الأشتر قد دخل القصر فضربنا وأخرجنا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الوغد من القصر وقد استولى عليه الذهول، فصاح به الأشتر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اخرج من قصرنا لا أُمّ 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وتردّد الأشعري برهة فصاح به مالك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الله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إنك لمن المنافقين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ونطق الأشعري بصوت واهن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أجلني هذه العشيّة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لك ، ولا تبيتن في القصر الليلة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ودخلت الجماهير تنهب أمتعته وأمواله ، ولكنّ الأشتر لم يتنكر لعدوّه المهزوم ، فقد وقف معه موقف الكريم النبيل ، فحال بين الجماهير وبين ما ابتغوه من نهبه والتنكيل به ،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أجلته الليلة ، وقد أخرجته ، فكفوا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فكف الناس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الصباح خرج الباغي الأثيم وهو يجرّ سرابيل الخزي والخيانة ، وقد صفا الجو للإمام الحسن ال ، وأقبل يتحدث إلى الناس بالخروج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إِنِّي غادٍ ، فَمَنْ شاءَ مِنْكُمْ أَنْ يَخْرُجَ مَعي عَلَى الظَّهْرِ</w:t>
      </w:r>
      <w:r>
        <w:rPr>
          <w:rStyle w:val="FootnoteAnchor"/>
          <w:rtl w:val="true"/>
        </w:rPr>
        <w:footnoteReference w:id="820"/>
      </w:r>
      <w:r>
        <w:rPr>
          <w:rFonts w:ascii="Amiri" w:hAnsi="Amiri" w:eastAsia="Amiri" w:cs="Amiri"/>
          <w:color w:val="111111"/>
          <w:sz w:val="28"/>
          <w:sz w:val="28"/>
          <w:szCs w:val="28"/>
          <w:rtl w:val="true"/>
          <w:lang w:bidi="ar-SA"/>
        </w:rPr>
        <w:t>، وَمَنْ شَاءَ فَلْيَخْرُجْ فِي الْمَاءِ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واستجابت الجماهير لدعوة الإمام ، فلما رأى ذلك قيس بن سعد غمرته الأفراح والمسرّات ،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أَهلَ الكوفة اليومَ 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وَلَمْ يَأْبُوا بِخُذلانِ مَنْ خَذَلْ</w:t>
      </w:r>
    </w:p>
    <w:p>
      <w:pPr>
        <w:pStyle w:val="BookText"/>
        <w:rPr/>
      </w:pPr>
      <w:r>
        <w:rPr>
          <w:rFonts w:ascii="Amiri" w:hAnsi="Amiri" w:eastAsia="Amiri" w:cs="Amiri"/>
          <w:color w:val="111111"/>
          <w:sz w:val="28"/>
          <w:sz w:val="28"/>
          <w:szCs w:val="28"/>
          <w:rtl w:val="true"/>
          <w:lang w:bidi="ar-SA"/>
        </w:rPr>
        <w:t xml:space="preserve">وقالوا على خَيرُ حافٍ وناعل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بِهِ مِنْ ناقضى العَهْدِ مِنْ بَدَل</w:t>
      </w:r>
    </w:p>
    <w:p>
      <w:pPr>
        <w:pStyle w:val="BookText"/>
        <w:rPr/>
      </w:pPr>
      <w:r>
        <w:rPr>
          <w:rFonts w:ascii="Amiri" w:hAnsi="Amiri" w:eastAsia="Amiri" w:cs="Amiri"/>
          <w:color w:val="111111"/>
          <w:sz w:val="28"/>
          <w:sz w:val="28"/>
          <w:szCs w:val="28"/>
          <w:rtl w:val="true"/>
          <w:lang w:bidi="ar-SA"/>
        </w:rPr>
        <w:t>هُما أَبرَزا زَوجَ النَّبِيِّ 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بِها الحادي المُنيخُ عَلى جَمَلْ</w:t>
      </w:r>
    </w:p>
    <w:p>
      <w:pPr>
        <w:pStyle w:val="BookText"/>
        <w:rPr/>
      </w:pPr>
      <w:r>
        <w:rPr>
          <w:rFonts w:ascii="Amiri" w:hAnsi="Amiri" w:eastAsia="Amiri" w:cs="Amiri"/>
          <w:color w:val="111111"/>
          <w:sz w:val="28"/>
          <w:sz w:val="28"/>
          <w:szCs w:val="28"/>
          <w:rtl w:val="true"/>
          <w:lang w:bidi="ar-SA"/>
        </w:rPr>
        <w:t>فَما هكذا كانَتْ وَصاةُ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هَكَذَا الإِنْصَافُ أَعْظِمْ بِذَا المَثَلْ</w:t>
      </w:r>
    </w:p>
    <w:p>
      <w:pPr>
        <w:pStyle w:val="BookText"/>
        <w:rPr/>
      </w:pPr>
      <w:r>
        <w:rPr>
          <w:rFonts w:ascii="Amiri" w:hAnsi="Amiri" w:eastAsia="Amiri" w:cs="Amiri"/>
          <w:color w:val="111111"/>
          <w:sz w:val="28"/>
          <w:sz w:val="28"/>
          <w:szCs w:val="28"/>
          <w:rtl w:val="true"/>
          <w:lang w:bidi="ar-SA"/>
        </w:rPr>
        <w:t xml:space="preserve">فَهَلْ بعد هذا مِنْ مَقال 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قَبحَ اللهُ الأَمانِي وَالعِلَل</w:t>
      </w:r>
      <w:r>
        <w:rPr>
          <w:rStyle w:val="FootnoteAnchor"/>
          <w:rtl w:val="true"/>
        </w:rPr>
        <w:footnoteReference w:id="82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وعجّت الكوفة بالنفار ، فقد نزحت منها آلاف كثيرة فريق منها ركب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وفريق آخر ركب المطي ، وقد بدا عليهم الرضا والقبول ، وقد ساروا وهم تحت قيادة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فانتهوا إلى ذي قار</w:t>
      </w:r>
      <w:r>
        <w:rPr>
          <w:rStyle w:val="FootnoteAnchor"/>
          <w:rtl w:val="true"/>
        </w:rPr>
        <w:footnoteReference w:id="822"/>
      </w:r>
      <w:r>
        <w:rPr>
          <w:rFonts w:ascii="Amiri" w:hAnsi="Amiri" w:eastAsia="Amiri" w:cs="Amiri"/>
          <w:color w:val="111111"/>
          <w:sz w:val="28"/>
          <w:sz w:val="28"/>
          <w:szCs w:val="28"/>
          <w:rtl w:val="true"/>
          <w:lang w:bidi="ar-SA"/>
        </w:rPr>
        <w:t>، وقد التقوا بالإمام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كان مقيماً هناك ، فسرّ بنجاح ولده ، وشكر له جهوده ومساعيه النبيلة </w:t>
      </w:r>
      <w:r>
        <w:rPr>
          <w:rFonts w:eastAsia="Amiri" w:cs="Amiri" w:ascii="Amiri" w:hAnsi="Amiri"/>
          <w:color w:val="111111"/>
          <w:sz w:val="28"/>
          <w:szCs w:val="28"/>
          <w:rtl w:val="true"/>
          <w:lang w:bidi="ar-SA"/>
        </w:rPr>
        <w:t xml:space="preserve">. </w:t>
      </w:r>
      <w:bookmarkStart w:id="637" w:name="pg16314_210027"/>
    </w:p>
    <w:p>
      <w:pPr>
        <w:pStyle w:val="Heading3"/>
        <w:numPr>
          <w:ilvl w:val="2"/>
          <w:numId w:val="1"/>
        </w:numPr>
        <w:rPr/>
      </w:pPr>
      <w:bookmarkStart w:id="638" w:name="__RefHeading___Toc5903956_1280447820"/>
      <w:bookmarkStart w:id="639" w:name="_Toc232"/>
      <w:bookmarkEnd w:id="637"/>
      <w:bookmarkEnd w:id="638"/>
      <w:r>
        <w:rPr>
          <w:rtl w:val="true"/>
        </w:rPr>
        <w:t>الافتراء على الحسن</w:t>
      </w:r>
      <w:r>
        <w:rPr>
          <w:rtl w:val="true"/>
        </w:rPr>
        <w:t>(</w:t>
      </w:r>
      <w:r>
        <w:rPr>
          <w:rtl w:val="true"/>
        </w:rPr>
        <w:t>عليه السلام</w:t>
      </w:r>
      <w:r>
        <w:rPr>
          <w:rtl w:val="true"/>
        </w:rPr>
        <w:t>)</w:t>
      </w:r>
      <w:bookmarkEnd w:id="639"/>
    </w:p>
    <w:p>
      <w:pPr>
        <w:pStyle w:val="BookText"/>
        <w:rPr/>
      </w:pPr>
      <w:r>
        <w:rPr>
          <w:rFonts w:ascii="Amiri" w:hAnsi="Amiri" w:eastAsia="Amiri" w:cs="Amiri"/>
          <w:color w:val="111111"/>
          <w:sz w:val="28"/>
          <w:sz w:val="28"/>
          <w:szCs w:val="28"/>
          <w:rtl w:val="true"/>
          <w:lang w:bidi="ar-SA"/>
        </w:rPr>
        <w:t>وروى الطبري في تاريخه حديثاً موضوعاً فيه افتراء على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نسوقه إلى القرّاء ثمّ نبيِّن ما يثبت وضعه ، فقد ذكر أنّه أقبل على أبيه بعد خروج طلحة والزبير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أمرتك فعصيتني ، فأنت اليوم تقتل بمضيعة لا ناصر 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تزال تحنّ حنين الجارية ، ما الذي أمرتني فعصيتك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أمرتك يوم أحيط بعثمان أن تخرج من المدينة فيقتل ولست بها ، ثم أمرتك يوم قتل ألا تبايع حتى تأتيك وفود أهل الأمصار والعرب وبيعة كلّ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أمرتك حين فعل هذان الرجلان ما فعلا أن تجلس في بيتك حتى يصطلحوا ، فإن كان الفساد كان على يد غيرك ، فعصيتني في ذلك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 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خرجت من المدينة حين أحيط بعثمان ، لقد أحيط بناكما أحيط بعثمان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تبايع حتى تأتي بيعة الأمصار ، فإنّ الأمر أمر أهل المدينة ، وكرهنا أن يضيع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خرج طلحة والزبير ، فإنّ ذلك كان وهنا على أهل الإسلام، ووالله ما زلت مقهوراً منذ وليت ، منقوصاً لا أصل إلى شيء مما ينبغي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في بيتك ، فكيف لي بما قد لزمني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تريدني ، أتريدني أن أكون مثل الضبع التي يحاط بها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دباب دباب</w:t>
      </w:r>
      <w:r>
        <w:rPr>
          <w:rStyle w:val="FootnoteAnchor"/>
          <w:rtl w:val="true"/>
        </w:rPr>
        <w:footnoteReference w:id="823"/>
      </w:r>
      <w:r>
        <w:rPr>
          <w:rFonts w:ascii="Amiri" w:hAnsi="Amiri" w:eastAsia="Amiri" w:cs="Amiri"/>
          <w:color w:val="111111"/>
          <w:sz w:val="28"/>
          <w:sz w:val="28"/>
          <w:szCs w:val="28"/>
          <w:rtl w:val="true"/>
          <w:lang w:bidi="ar-SA"/>
        </w:rPr>
        <w:t>ليست هاهنا حتّى يحلّ عرقوباها</w:t>
      </w:r>
      <w:r>
        <w:rPr>
          <w:rStyle w:val="FootnoteAnchor"/>
          <w:rtl w:val="true"/>
        </w:rPr>
        <w:footnoteReference w:id="824"/>
      </w:r>
      <w:r>
        <w:rPr>
          <w:rFonts w:ascii="Amiri" w:hAnsi="Amiri" w:eastAsia="Amiri" w:cs="Amiri"/>
          <w:color w:val="111111"/>
          <w:sz w:val="28"/>
          <w:sz w:val="28"/>
          <w:szCs w:val="28"/>
          <w:rtl w:val="true"/>
          <w:lang w:bidi="ar-SA"/>
        </w:rPr>
        <w:t xml:space="preserve">ثم تخرج ، وإذا لم أنظر فيما لزمني من هذا الأمر ، ويعنيني فيمن ينظر </w:t>
      </w:r>
    </w:p>
    <w:p>
      <w:pPr>
        <w:pStyle w:val="BookText"/>
        <w:rPr/>
      </w:pPr>
      <w:r>
        <w:rPr>
          <w:rFonts w:ascii="Amiri" w:hAnsi="Amiri" w:eastAsia="Amiri" w:cs="Amiri"/>
          <w:color w:val="111111"/>
          <w:sz w:val="28"/>
          <w:sz w:val="28"/>
          <w:szCs w:val="28"/>
          <w:rtl w:val="true"/>
          <w:lang w:bidi="ar-SA"/>
        </w:rPr>
        <w:t xml:space="preserve">فيه ، فكف عنك أي بني </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وهذا الحديث رواه الطبري عن سيف بن عمر الأسدي التميمي ، وهو من موضوعاته ومختلقاته ، وقد أجمع الثقات على ضعفه ، وعدم الاعتماد على أحاديثه، لأنه عرف بالكذب والوضع، واختلاق الحديث ، وقد اتهمه بعضهم في دينه ، وقد بيّن حاله وواقعه، وعرض موضوعاته ومفترياته العلّامة المحقق السيّد مرتضى العسكري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ومما يزيد وضوحاً في وضع الرواية وافتعالها أنه جاء فيها أنّ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أمرتك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من أسمج الكلام وأمره ، فكيف يستقبل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بذلك وهو العارف بحقيقته ، والعالم بعظيم شأنه ، وقد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يَسْبِقْهُ الْأَوَّلُونَ بِعَمَلِ ، وَلَمْ يُدْرِكْهُ الْآخَرُونَ بِعَمَلٍ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ومما لا ريب فيه أنّ ذلك يتنافى مع هدي الإمام الحسن الهلال الذي تجنّب الإساءة وهجر الكلام ومرّه حتى مع أعدائه ومناوئيه فكيف يخاطب أباه بذلك ؟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عبدالوهاب النجار على هذا الحديث الموضوع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به يعني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الأمر الأخير يقول بمقالة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أخلع لباساً ألبسنيه الله عزّ وجلّ، وهو اعتذار لا يقبله من يريد له وللمسلمين السلامة ، أو هو مثل اعتذار دول الاستعمار بأنّه لا مناص لهم من تحمّل التبعة الملقاة على عاتقهم بأزاء الأمم التي يحتلون بلادها ويهيمنون عليها وعلى مرافقها ومقومات حياتها</w:t>
      </w:r>
      <w:r>
        <w:rPr>
          <w:rFonts w:eastAsia="Amiri" w:cs="Amiri" w:ascii="Amiri" w:hAnsi="Amiri"/>
          <w:color w:val="111111"/>
          <w:sz w:val="28"/>
          <w:szCs w:val="28"/>
          <w:rtl w:val="true"/>
          <w:lang w:bidi="ar-SA"/>
        </w:rPr>
        <w:t>»</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وعبدالوهاب النجار قد عرف بالتعصب لبني أمية ، والتنكر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640" w:name="pg16314_210029"/>
    </w:p>
    <w:p>
      <w:pPr>
        <w:pStyle w:val="BookText"/>
        <w:rPr/>
      </w:pPr>
      <w:bookmarkEnd w:id="640"/>
      <w:r>
        <w:rPr>
          <w:rFonts w:ascii="Amiri" w:hAnsi="Amiri" w:eastAsia="Amiri" w:cs="Amiri"/>
          <w:color w:val="111111"/>
          <w:sz w:val="28"/>
          <w:sz w:val="28"/>
          <w:szCs w:val="28"/>
          <w:rtl w:val="true"/>
          <w:lang w:bidi="ar-SA"/>
        </w:rPr>
        <w:t>ولم يوفق في كثير من بحوثه ، فقد اعتمد على الموضوعات والمختلقات ولم يمعن النظر فيها ، وقد تجرّأ بهذه الكلمات القاسية على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شبهه بالدول الاستعمارية الظالمة التي نشرت الجور والظلم في الأرض ، والإمام أمير المؤمنين الله هو الذي بسط العدالة والمساواة ، ونشر جميع القيم الإنسانية في دور حكمه ، ولم يعهد في تاريخ الإنسانيّة حاكم مثله في عدله ، وتحرجه، وعدم انخداعه بمظاهر الملك والسلطان ، فقد دخل عليه ابن عبّاس وهو يخصف نعله بيده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 ما فِيمَةُ هذَا النَّعْل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قيمة له يا أمير المؤمنين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لَهِيَ أَحَبُّ إِلَيَّ مِنْ خِلَافَتِكُمْ ، إِلَّا أَنْ أَقِيْمَ حَقًّا وَأَدْفَعَ باطِلاً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نظر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الحكم فهو عنده وسيلة لإقامة الحق ، ودحض الباطل ، ولو كان يروم الحكم لما فاز بالخلافة عثمان ، كما ذكرنا ذلك في بحث الشورى ، فكيف يصح أن يشبه بالدول الاستعمارية الكافرة ، وهو نفس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ووصيّه وباب مدينة علمه ؟ </w:t>
      </w:r>
      <w:r>
        <w:rPr>
          <w:rFonts w:eastAsia="IRNazanin" w:cs="IRNazanin"/>
          <w:color w:val="111111"/>
          <w:sz w:val="28"/>
          <w:szCs w:val="28"/>
          <w:rtl w:val="true"/>
          <w:lang w:bidi="fa-IR"/>
        </w:rPr>
        <w:t>!</w:t>
      </w:r>
    </w:p>
    <w:p>
      <w:pPr>
        <w:pStyle w:val="Heading3"/>
        <w:numPr>
          <w:ilvl w:val="2"/>
          <w:numId w:val="1"/>
        </w:numPr>
        <w:rPr/>
      </w:pPr>
      <w:bookmarkStart w:id="641" w:name="__RefHeading___Toc5903958_1280447820"/>
      <w:bookmarkStart w:id="642" w:name="_Toc233"/>
      <w:bookmarkEnd w:id="641"/>
      <w:r>
        <w:rPr>
          <w:rtl w:val="true"/>
        </w:rPr>
        <w:t>التقاء الطرفين</w:t>
      </w:r>
      <w:bookmarkEnd w:id="642"/>
    </w:p>
    <w:p>
      <w:pPr>
        <w:pStyle w:val="BookText"/>
        <w:rPr/>
      </w:pPr>
      <w:r>
        <w:rPr>
          <w:rFonts w:ascii="Amiri" w:hAnsi="Amiri" w:eastAsia="Amiri" w:cs="Amiri"/>
          <w:color w:val="111111"/>
          <w:sz w:val="28"/>
          <w:sz w:val="28"/>
          <w:szCs w:val="28"/>
          <w:rtl w:val="true"/>
          <w:lang w:bidi="ar-SA"/>
        </w:rPr>
        <w:t>وتحرّكت كتائب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قار تجد السير حتى انتهت إلى الزاوية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فيها أربع ركعات ، ولما فرغ من صلاته جعل يعفُر خدّه الشريف على التربة وهو يبكي ، ثمّ رفع يديه بالدعاء إلى الله قائلاً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السَّمَاواتِ وَمَا أَظَلَّتْ ، وَالْأَرَضِينَ وَمَا أَقَلَّتْ ، وَرَبَّ الْعَرْشِ </w:t>
      </w:r>
    </w:p>
    <w:p>
      <w:pPr>
        <w:pStyle w:val="BookText"/>
        <w:rPr/>
      </w:pPr>
      <w:r>
        <w:rPr>
          <w:rFonts w:ascii="Amiri" w:hAnsi="Amiri" w:eastAsia="Amiri" w:cs="Amiri"/>
          <w:color w:val="111111"/>
          <w:sz w:val="28"/>
          <w:sz w:val="28"/>
          <w:szCs w:val="28"/>
          <w:rtl w:val="true"/>
          <w:lang w:bidi="ar-SA"/>
        </w:rPr>
        <w:t xml:space="preserve">الْعَظِيم، هذِهِ الْبَصْرَةُ أَسْأَلُكَ مِنْ خَيْرِها ، وَأَعُوذُ بِكَ مِنْ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أَنْزِلْنَا فِيهَا خَيْرَ مُنْزَلٍ ، وَأَنْتَ خَيْرُ الْمُنْزِلِينَ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هَؤُلَاءِ الْقَوْمَ قَدْ خَلَعُوا طاعَتِي ، وَبَغَوا عَلَيَّ وَنَكَثُوا بَيْعَتِي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احْمِنْ دِماءَ الْمُسْلِمِينَ</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استقر الإمام بعث بالوقت عبيد الله بن عبّاس ، وزيد بن صوحان إلى عائشة</w:t>
      </w:r>
    </w:p>
    <w:p>
      <w:pPr>
        <w:pStyle w:val="BookText"/>
        <w:rPr/>
      </w:pPr>
      <w:r>
        <w:rPr>
          <w:rFonts w:ascii="Amiri" w:hAnsi="Amiri" w:eastAsia="Amiri" w:cs="Amiri"/>
          <w:color w:val="111111"/>
          <w:sz w:val="28"/>
          <w:sz w:val="28"/>
          <w:szCs w:val="28"/>
          <w:rtl w:val="true"/>
          <w:lang w:bidi="ar-SA"/>
        </w:rPr>
        <w:t xml:space="preserve">عبيدالله يدعوها إلى حقن الدماء وجمع كلمة المسلمين ،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أَمَرَكِ أَنْ تَقرَي فِي بَيْتِكِ وَأَنْ لَا تَخْرُجي مِنْهُ ، وَإِنَّكِ لَتَعْلَمينَ ذلِكَ ، غَيْرَ أَنَّ جَمَاعَةٌ قَدْ أَغَرَوَكِ ، فَخَرَجْتِ مِنْ بَيْتِكِ ، فَوَقَعَ النَّاسُ لا تُفاقِكِ مَعَهُمْ فِي الْبَلاءِ وَالْعَناءِ ، وَخَيْرٌ لَكَ أَنْ تَعودى إِلى بَيْتِكِ وَلَا تَحومي حَوْلَ الْخِصَامِ وَالْقِتالِ ، وَإِنْ لَمْ تَعودي وَلَمْ تُطْفِني هذِهِ النَّائِرَة فَإِنَّها سَوْفَ تَعقب الْقِتالَ ، وَيُقْتَلُ فِيها خَلْقَ كَثِيرٌ ، فَاتَّقي اللَّهَ يَا عَائِشَةُ وَتوبي إِلَى اللَّهِ ، فَإِنَّ اللهَ يَقْبَلُ التَّوْبَةَ مِنْ عِبادِهِ وَيَعْفُو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يَدْفَعَكِ حُبُّ عَبْدِ اللَّهِ بْنِ الزُّبَيْرِ وَقَرَابَةُ طَلْحَةَ إِلى أَمْرِ يَعْقِبُهُ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وعت عائشة هذه النصيحة، وارتدعت عمّا هي عليه ، لعادت بخير عميم على الأمة ، ولكنّها جعلت ذلك دبر أذنيها ، وقالت للرسولين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أردّ على ابن أبي طالب بالكلام لأني لا أبلغه في الحجاج </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لا تردّه بالكلام لأنها ليست لها حجّة تدلي بها في الدفاع عن نفسها ، وبعث الإمام برسالة إلى طلحة والزبير يدعوهما فيها إلى الوئام ونبذ الشقاق ، وهذا نصّها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عَلِمْتُما ، وَإِنْ كَتَمْتُمَا ، أَنِّي لَمْ أُرِدِ النَّاسَ حَتَّى أَرَادُونِي ، </w:t>
      </w:r>
      <w:bookmarkStart w:id="643" w:name="pg16314_210031"/>
    </w:p>
    <w:p>
      <w:pPr>
        <w:pStyle w:val="BookText"/>
        <w:rPr/>
      </w:pPr>
      <w:bookmarkEnd w:id="643"/>
      <w:r>
        <w:rPr>
          <w:rFonts w:ascii="Amiri" w:hAnsi="Amiri" w:eastAsia="Amiri" w:cs="Amiri"/>
          <w:color w:val="111111"/>
          <w:sz w:val="28"/>
          <w:sz w:val="28"/>
          <w:szCs w:val="28"/>
          <w:rtl w:val="true"/>
          <w:lang w:bidi="ar-SA"/>
        </w:rPr>
        <w:t xml:space="preserve">وَلَمْ أُبايِعْهُمْ حَتَّى بايَعُوني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وَإِنَّكُما مِمَّنْ أَرَادَنِي وَبِايَعَني، وَإِنَّ العَامَّةَ لَمْ تُبايِعْني لِسُلْطَانٍ غالِبٍ ، وَلَا لِعَرَض حَاضِرٍ، فَإِنْ كُنْتُمَا بَايَعْتُماني طَائِعَيْنِ ، فَارْجِعَا وَتُوبا إِلَى اللَّهِ مِنْ قَرِيبٍ ؛ وَإِنْ كُنْتُما بايَعْتُمَانِي كَارِهَيْنِ فَقَدْ جَعَلْتُما لى عَلَيْكُما السَّبِيلَ بِإظهارِكُما الطَّاعَةَ ، وَإِسْرَارِكُمَا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ما كُنْتُما بِأَحَقُّ مُهاجِرِينَ بِالتَّقِيَّةِ والکِتمانِ ، وَإِنَّ دَفْعَكُما هَذَا الْأَمْرَ مِنْ قَبْلِ أَنْ تَدْخُلَا فِيهِ ، كَانَ أَوْسَعَ عَلَيْكُما مِنْ خُرُوجِكُما مِنْهُ ، بَعْدَ إِقْرَارِكُما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زَعَمْتُمَا أَنِّي قَتَلْتُ عُثَمَانَ ، فَبَيْنِي وَبَيْنَكُما مَنْ تَخَلَّفَ عَنِّي وَعَنْكُما مِنْ أَهْلِ الْمَدِينَةِ ، ثُمَّ يُلْزَمُ كُلُّ امْرِيءٍ بَقَدْرِ مَا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فَارْجِعا أَيُّهَا الشَّيْحَانِ عَنْ رَأْيِكُما ، فَإِنَّ الْآنَ أَعْظَمَ أَمْرِكُمَا الْعَارُ، مِنْ قَبْلِ أَنْ يَتَجَمَّعَ الْعَارُ وَالنَّارُ ، وَالسَّلَامُ</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يستجيبا لنداء الحقِّ ، وأصرا على الفساد والتمرد والبغي ، وأعلنا مقاومة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ومناجزته </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5903960_1280447820"/>
      <w:bookmarkStart w:id="645" w:name="_Toc234"/>
      <w:bookmarkEnd w:id="644"/>
      <w:r>
        <w:rPr>
          <w:rtl w:val="true"/>
        </w:rPr>
        <w:t>خطاب ابن الزبير</w:t>
      </w:r>
      <w:bookmarkEnd w:id="64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عبد الله بن الزبير من أشدّ المحرضين إلى إثارة الفتنة، وإراقة الدماء ، وقد أفسد جميع الوسائل التي صنعها أمير المؤمنين لتحقيق السلم ، وقد خطب في جموع البصريين ودعاهم إلى الحرب ومناجزة الإمام ، وهذا نص خطابه </w:t>
      </w:r>
      <w:r>
        <w:rPr>
          <w:rFonts w:eastAsia="Amiri" w:cs="Amiri" w:ascii="Amiri" w:hAnsi="Amiri"/>
          <w:color w:val="111111"/>
          <w:sz w:val="28"/>
          <w:szCs w:val="28"/>
          <w:rtl w:val="true"/>
          <w:lang w:bidi="ar-SA"/>
        </w:rPr>
        <w:t xml:space="preserve">: </w:t>
      </w:r>
      <w:bookmarkStart w:id="646" w:name="pg16314_210032"/>
    </w:p>
    <w:p>
      <w:pPr>
        <w:pStyle w:val="BookText"/>
        <w:rPr/>
      </w:pPr>
      <w:bookmarkEnd w:id="6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عليّ بن أبي طالب قتل الخليفة بالحق عثمان ، ثم جهز الجيوش إليكم ليستولي عليكم ، ويأخذ مدينتكم ، فكونوا رجالاً تطلبون بثأر ،خليفتكم ، واحفظوا حريمكم ، وقاتلوا عن نسائكم وذراريكم ، وأحسابكم وأنسابكم ، أترضون لأهل الكوفة أن يردوا بلادكم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اغضبوا فقد غوضبتم ، وقاتلوا فقد قوتلتم ، ألا وإنّ عليّاً لا يرى معه في هذا الأمر أحداً سواه، والله لئن ظفر بكم ليهلكن دينكم ودنياكم</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 خطابه المغالطات والأكاذيب، وإثارة النعرات والعصبيات ضد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كذب ما قاله ، ولكن نفسه سولت له ذلك طمعاً بالإمرة والسلطان </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5903962_1280447820"/>
      <w:bookmarkStart w:id="648" w:name="_Toc235"/>
      <w:bookmarkEnd w:id="647"/>
      <w:r>
        <w:rPr>
          <w:rtl w:val="true"/>
        </w:rPr>
        <w:t>خطاب الإمام الحسن</w:t>
      </w:r>
      <w:r>
        <w:rPr>
          <w:rtl w:val="true"/>
        </w:rPr>
        <w:t>(</w:t>
      </w:r>
      <w:r>
        <w:rPr>
          <w:rtl w:val="true"/>
        </w:rPr>
        <w:t>عليه السلام</w:t>
      </w:r>
      <w:r>
        <w:rPr>
          <w:rtl w:val="true"/>
        </w:rPr>
        <w:t>)</w:t>
      </w:r>
      <w:bookmarkEnd w:id="648"/>
    </w:p>
    <w:p>
      <w:pPr>
        <w:pStyle w:val="BookText"/>
        <w:rPr/>
      </w:pPr>
      <w:r>
        <w:rPr>
          <w:rFonts w:ascii="Amiri" w:hAnsi="Amiri" w:eastAsia="Amiri" w:cs="Amiri"/>
          <w:color w:val="111111"/>
          <w:sz w:val="28"/>
          <w:sz w:val="28"/>
          <w:szCs w:val="28"/>
          <w:rtl w:val="true"/>
          <w:lang w:bidi="ar-SA"/>
        </w:rPr>
        <w:t>وبلغ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ابن الزبير ، فأوعز إلى ولده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بالردّ عليه ، فقام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خطيباً ، فحمد الله وأثنى عليه ،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بَلَغَتْنا مَقالَةُ ابْنُ الزُّبَيْرِ فِى أَبِى وَقَوْلُهُ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عُثْمَانَ ، وَأَنْتُمْ يا مَعْشَرَ الْمُهَاجِرِينَ وَالْأَنْصَارِ وَغَيْرِهِمْ مِنَ الْمُسْلِمِينَ عَلِمْتُمْ بِقَوْلِ الزَّبَيْرِ فِي عُثْمَانَ ، وَمَا كَانَ اسْمُهُ عِنْدَهُ ، وَمَا كَانَ يَتَجَنِّى عَلَيْهِ ، وَأَنَّ طَلْحَةَ يَوْمَدَاكَ رَاكِزَ رَايَتَهُ عَلَى بَيْتِ مَالِهِ وَهُوَ حَيٌّ ، فَأَتى لَهُمْ أَنْ يَرْموا أبي بِقَتْلِهِ وَيَنْطِقُونَ بِذَمِّهِ ، وَلَوْ شِئْنَا الْقَوْلَ فِيهِمْ لَقُلْنا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ابْتَنَّ النّاسَ أُمَرَهُمْ ، فَإِنَّهُ أَعْظَمُ حُجَّةً لأبيهِ، زَعَمَ أَنَّهُ </w:t>
      </w:r>
    </w:p>
    <w:p>
      <w:pPr>
        <w:pStyle w:val="BookText"/>
        <w:rPr/>
      </w:pPr>
      <w:r>
        <w:rPr>
          <w:rFonts w:ascii="Amiri" w:hAnsi="Amiri" w:eastAsia="Amiri" w:cs="Amiri"/>
          <w:color w:val="111111"/>
          <w:sz w:val="28"/>
          <w:sz w:val="28"/>
          <w:szCs w:val="28"/>
          <w:rtl w:val="true"/>
          <w:lang w:bidi="ar-SA"/>
        </w:rPr>
        <w:t>بايَعَهُ بِيَدِهِ وَلَمْ يُبايِعْهُ بِقَلْبِهِ ، فَقَدْ أَقَرَّ بِالْبَيْعَةِ ، وَادَّعَى الْوَلِيجَةَ ، فَلْيَأْتِ عَلى ما ادَّعَاهُ بِبُرْهانِ ، وَأَنَّى لَهُ ذلِكَ؟</w:t>
      </w:r>
    </w:p>
    <w:p>
      <w:pPr>
        <w:pStyle w:val="BookText"/>
        <w:rPr/>
      </w:pPr>
      <w:r>
        <w:rPr>
          <w:rFonts w:ascii="Amiri" w:hAnsi="Amiri" w:eastAsia="Amiri" w:cs="Amiri"/>
          <w:color w:val="111111"/>
          <w:sz w:val="28"/>
          <w:sz w:val="28"/>
          <w:szCs w:val="28"/>
          <w:rtl w:val="true"/>
          <w:lang w:bidi="ar-SA"/>
        </w:rPr>
        <w:t>وَأَمَا تَعَجُبُهُ مِنْ تَوَرُّدِ أَهْلِ الْكُوفَةِ عَلى أَهْلِ الْبَصْرَةِ ، فَما عَجَبُهُ مِنْ أَهْلِ حَقٌّ تَوَرَّدُوا عَلَى أَهْلِ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وَلَعَمْرِى وَاللهِ لَيَعْلَمَنَّ أَهْلُ الْبَصْرَةِ، فَميعادُ ما بَيْنَنا وَبَيْنَهُمْ يَوْمَ نُحاكِمُهُمْ إِلَى اللهِ، فَيَقْضي اللهُ بِالْحَقِّ ، وَهُوَ خَيْرُ الْفَاصِلينَ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أَنْصارُ عُثْمَانَ ، فَلَيْسَ لَنا مَعَهُمْ حَرْبٌ وَلَا قِتال ، وَلكِنَّنا نُحارِبُ راكِبَةَ الْجَمَلِ وَأَتْباعَها</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واندفع عمرو بن أحيحة فأبدى إعجابه البالغ بخطاب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الخَيرِ يا شَبيهَ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فينا مُقامَ خَيرِ خَطيبِ</w:t>
      </w:r>
    </w:p>
    <w:p>
      <w:pPr>
        <w:pStyle w:val="BookText"/>
        <w:rPr/>
      </w:pPr>
      <w:r>
        <w:rPr>
          <w:rFonts w:ascii="Amiri" w:hAnsi="Amiri" w:eastAsia="Amiri" w:cs="Amiri"/>
          <w:color w:val="111111"/>
          <w:sz w:val="28"/>
          <w:sz w:val="28"/>
          <w:szCs w:val="28"/>
          <w:rtl w:val="true"/>
          <w:lang w:bidi="ar-SA"/>
        </w:rPr>
        <w:t>قُمتَ بِالْخُطبَةِ الَّتِي صَدَعَ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ـهُ بِها عَن أَبيكَ أَهْلَ الْعُيوبِ</w:t>
      </w:r>
    </w:p>
    <w:p>
      <w:pPr>
        <w:pStyle w:val="BookText"/>
        <w:rPr/>
      </w:pPr>
      <w:r>
        <w:rPr>
          <w:rFonts w:ascii="Amiri" w:hAnsi="Amiri" w:eastAsia="Amiri" w:cs="Amiri"/>
          <w:color w:val="111111"/>
          <w:sz w:val="28"/>
          <w:sz w:val="28"/>
          <w:szCs w:val="28"/>
          <w:rtl w:val="true"/>
          <w:lang w:bidi="ar-SA"/>
        </w:rPr>
        <w:t>وَكَشَفتَ القِناعَ فَاتَّضَحَ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وَأَصلَحتَ فاسِداتِ القُلوبِ</w:t>
      </w:r>
    </w:p>
    <w:p>
      <w:pPr>
        <w:pStyle w:val="BookText"/>
        <w:rPr/>
      </w:pPr>
      <w:r>
        <w:rPr>
          <w:rFonts w:ascii="Amiri" w:hAnsi="Amiri" w:eastAsia="Amiri" w:cs="Amiri"/>
          <w:color w:val="111111"/>
          <w:sz w:val="28"/>
          <w:sz w:val="28"/>
          <w:szCs w:val="28"/>
          <w:rtl w:val="true"/>
          <w:lang w:bidi="ar-SA"/>
        </w:rPr>
        <w:t>لَستَ كَابْنِ الزُّبيرِ لَحِلَجَ فِي القَو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وَطَاطاً عنان فسل مُريب</w:t>
      </w:r>
    </w:p>
    <w:p>
      <w:pPr>
        <w:pStyle w:val="BookText"/>
        <w:rPr/>
      </w:pPr>
      <w:r>
        <w:rPr>
          <w:rFonts w:ascii="Amiri" w:hAnsi="Amiri" w:eastAsia="Amiri" w:cs="Amiri"/>
          <w:color w:val="111111"/>
          <w:sz w:val="28"/>
          <w:sz w:val="28"/>
          <w:szCs w:val="28"/>
          <w:rtl w:val="true"/>
          <w:lang w:bidi="ar-SA"/>
        </w:rPr>
        <w:t>وَأَبى اللهُ أَنْ يَقومَ بِما 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بِهِ ابْنُ الوَصِي وَابْنُ النَّجيب</w:t>
      </w:r>
    </w:p>
    <w:p>
      <w:pPr>
        <w:pStyle w:val="BookText"/>
        <w:rPr/>
      </w:pPr>
      <w:r>
        <w:rPr>
          <w:rFonts w:ascii="Amiri" w:hAnsi="Amiri" w:eastAsia="Amiri" w:cs="Amiri"/>
          <w:color w:val="111111"/>
          <w:sz w:val="28"/>
          <w:sz w:val="28"/>
          <w:szCs w:val="28"/>
          <w:rtl w:val="true"/>
          <w:lang w:bidi="ar-SA"/>
        </w:rPr>
        <w:t xml:space="preserve">إِنَّ شَخصاً بَينَ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الوَصِيِّ غَيْرُ مَشوبِ </w:t>
      </w:r>
      <w:r>
        <w:rPr>
          <w:rStyle w:val="FootnoteAnchor"/>
          <w:rtl w:val="true"/>
        </w:rPr>
        <w:footnoteReference w:id="833"/>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فنّد الإمام أبو محمد مزاعم ابن الزبير ، وردّ عليه أكاذيبه ، فإنّ الذي أشعل نار الفتنة على عثمان إنّما هو الزبير وطلحة وعائشة ، وليس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49" w:name="pg16314_210034"/>
    </w:p>
    <w:p>
      <w:pPr>
        <w:pStyle w:val="BookText"/>
        <w:rPr/>
      </w:pPr>
      <w:bookmarkEnd w:id="649"/>
      <w:r>
        <w:rPr>
          <w:rFonts w:ascii="Amiri" w:hAnsi="Amiri" w:eastAsia="Amiri" w:cs="Amiri"/>
          <w:color w:val="111111"/>
          <w:sz w:val="28"/>
          <w:sz w:val="28"/>
          <w:szCs w:val="28"/>
          <w:rtl w:val="true"/>
          <w:lang w:bidi="ar-SA"/>
        </w:rPr>
        <w:t xml:space="preserve">ضلع في ذلك ، كما أوضحناه في البحوث المتقدّمة </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5903964_1280447820"/>
      <w:bookmarkStart w:id="651" w:name="_Toc236"/>
      <w:bookmarkEnd w:id="650"/>
      <w:r>
        <w:rPr>
          <w:rtl w:val="true"/>
        </w:rPr>
        <w:t>الدعوة إلى كتاب الله</w:t>
      </w:r>
      <w:bookmarkEnd w:id="651"/>
    </w:p>
    <w:p>
      <w:pPr>
        <w:pStyle w:val="BookText"/>
        <w:rPr/>
      </w:pPr>
      <w:r>
        <w:rPr>
          <w:rFonts w:ascii="Amiri" w:hAnsi="Amiri" w:eastAsia="Amiri" w:cs="Amiri"/>
          <w:color w:val="111111"/>
          <w:sz w:val="28"/>
          <w:sz w:val="28"/>
          <w:szCs w:val="28"/>
          <w:rtl w:val="true"/>
          <w:lang w:bidi="ar-SA"/>
        </w:rPr>
        <w:t>وبذل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قصارى جهوده في تدعيم السلم ، وعدم إيقاع الحرب والدعوة إلى العمل بما في كتاب الله ، فقد رفع المصحف بيمينه ، وجعل يطوف به بين أصحابه وفي نفسه بقيّة أمل في الصلح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يَعْرِضُ عَلَيْهِمْ هَذَا الْمُصْحَفَ وَما فِيهِ ؟ فَإِنْ قُطَعْت يَدُهُ أَخَذَهُ بِيَدِهِ الأخرى ، وَإِنْ قُطِعَتْ أَخَذَهُ بِأَسْنانِهِ ، وَهُوَ مَقْتُولٌ ؟</w:t>
      </w:r>
    </w:p>
    <w:p>
      <w:pPr>
        <w:pStyle w:val="BookText"/>
        <w:rPr/>
      </w:pPr>
      <w:r>
        <w:rPr>
          <w:rFonts w:ascii="Amiri" w:hAnsi="Amiri" w:eastAsia="Amiri" w:cs="Amiri"/>
          <w:color w:val="111111"/>
          <w:sz w:val="28"/>
          <w:sz w:val="28"/>
          <w:szCs w:val="28"/>
          <w:rtl w:val="true"/>
          <w:lang w:bidi="ar-SA"/>
        </w:rPr>
        <w:t xml:space="preserve">فنهض إليه فتى كوفي ونفسه تفيض حماساً ونبلاً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فأشاح الإمام بوجهه عنه برهة ، وطاف في أصحابه ينتدبهم لمهمته ، فلم يجبه أحد سوى ذلك الفتى النبيل ، فدفع له المصحف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 عَلَيْهِمْ هذا ، وَقُلْ هُوَ بَيْنَنا وَبَيْنَكُمْ ، وَالله فى دمائنا وَدِمائِكُمْ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 الفتى مزهوّاً لم يختلج في قلبه خوف ولا رعب ، وهو يلوّح بالمصحف أمام عسكر عائشة يدعوهم إلى العمل بما فيه ، ويدعوهم إلى الاخوة والوئام ، فتنكروا له ، فقد دفعتهم الأنانية وكراهية الحق إلى الفتك به ، فقطعوا يمناه ، فأخذ المصحف بيساره وهو يدعوهم إلى العمل بكتاب الله ، فعدوا عليه ثانياً فقطعوا يساره ، فأخذ المصحف بأسنانه ، وقد أغرق في الدماء ، وهو يدعوهم في آخر مراحل حياته إلى السلم والصلح ، وحقن الدماء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دمائنا ودمائكم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فانثالوا عليه وهم مصرّون على الغي والعناد فرشقوه بنبالهم ، فوقع على الأرض جثّة هامدة ، وانطلقت أمه ترثيه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 مُسْلِماً أتاهُمُ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 كِتابَ اللهِ لَا يَخْشَاهُمُ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فَخَضبوا مِنْ دَمِهِ لِحَاهُمْ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قائِمَةٌ تَراهُمْ </w:t>
      </w:r>
      <w:r>
        <w:rPr>
          <w:rStyle w:val="FootnoteAnchor"/>
          <w:rtl w:val="true"/>
        </w:rPr>
        <w:footnoteReference w:id="834"/>
      </w:r>
      <w:bookmarkStart w:id="652" w:name="pg16314_210035"/>
    </w:p>
    <w:p>
      <w:pPr>
        <w:pStyle w:val="BookText"/>
        <w:rPr/>
      </w:pPr>
      <w:bookmarkEnd w:id="652"/>
      <w:r>
        <w:rPr>
          <w:rFonts w:ascii="Amiri" w:hAnsi="Amiri" w:eastAsia="Amiri" w:cs="Amiri"/>
          <w:color w:val="111111"/>
          <w:sz w:val="28"/>
          <w:sz w:val="28"/>
          <w:szCs w:val="28"/>
          <w:rtl w:val="true"/>
          <w:lang w:bidi="ar-SA"/>
        </w:rPr>
        <w:t xml:space="preserve">ولم يجد الإمام بعد هذا الاعذار وسيلة سوى الحرب ، فقال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 حَلَّ قِتالُهُمْ ، وَطابَ لَكُمُ الضّراب</w:t>
      </w:r>
      <w:r>
        <w:rPr>
          <w:rFonts w:eastAsia="Amiri" w:cs="Amiri" w:ascii="Amiri" w:hAnsi="Amiri"/>
          <w:color w:val="111111"/>
          <w:sz w:val="28"/>
          <w:szCs w:val="28"/>
          <w:rtl w:val="true"/>
          <w:lang w:bidi="ar-SA"/>
        </w:rPr>
        <w:t xml:space="preserve">» </w:t>
      </w:r>
      <w:r>
        <w:rPr>
          <w:rStyle w:val="FootnoteAnchor"/>
          <w:rtl w:val="true"/>
        </w:rPr>
        <w:footnoteReference w:id="835"/>
      </w:r>
    </w:p>
    <w:p>
      <w:pPr>
        <w:pStyle w:val="Heading3"/>
        <w:numPr>
          <w:ilvl w:val="2"/>
          <w:numId w:val="1"/>
        </w:numPr>
        <w:rPr/>
      </w:pPr>
      <w:bookmarkStart w:id="653" w:name="__RefHeading___Toc5903966_1280447820"/>
      <w:bookmarkStart w:id="654" w:name="_Toc237"/>
      <w:bookmarkEnd w:id="653"/>
      <w:r>
        <w:rPr>
          <w:rtl w:val="true"/>
        </w:rPr>
        <w:t>إعلان الحرب</w:t>
      </w:r>
      <w:bookmarkEnd w:id="654"/>
    </w:p>
    <w:p>
      <w:pPr>
        <w:pStyle w:val="BookText"/>
        <w:rPr/>
      </w:pPr>
      <w:r>
        <w:rPr>
          <w:rFonts w:ascii="Amiri" w:hAnsi="Amiri" w:eastAsia="Amiri" w:cs="Amiri"/>
          <w:color w:val="111111"/>
          <w:sz w:val="28"/>
          <w:sz w:val="28"/>
          <w:szCs w:val="28"/>
          <w:rtl w:val="true"/>
          <w:lang w:bidi="ar-SA"/>
        </w:rPr>
        <w:t xml:space="preserve">ودعا الإمام بعد مقتل سفيره قادة جيشه، فأقامهم على أماكنهم ، وعبّأ الجنود للحرب ، وقد رسم لهم خطة تمثلت فيها الفضيلة والرحمة والعدل ، فقد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إِذا هَزَمْتُمُوهُمْ فَلَا تُجْهِرُوا عَلى جَريح ، وَلَا تَقْتُلُوا أَسيراً ، وَلَا تَتَّبِعوا مُوَلِّياً ، وَلَا تَطلبوا مُدْبِراً ، وَلَا تَكْشِفوا عَوْرَةٌ ، وَلَا تُمَثُلوا بِقَتيل ، وَلَا تَهْتِكُوا سِتْراً ، وَلَا تَقْرَبُوا مِنْ أَمْوَالِهِمْ ، إِلَّا ما تَجِدونَهُ في مُعَسْكَرِهِمْ مِنْ سَلاحٍ ، أَوْ كِراعٍ ، أَوْ عَبْدِ ، أَوْ أَمَةٍ ، وَما سوى ذلِكَ فَهُوَ مِيراتٌ لِوَرَثَتِهِمْ عَلَى كِتابِ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واعتلت عائشة جملها المسمّى بعسكر ، وقد ألبسوه المسوح وجلود البقر، وجعلوا دونه اللبود</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ولها القيادة العامة ، فهي التي تنظم العساكر ، وتصدر الأوامر ، ووجه جيشها النبل إلى معسكر الإمام ، فقتل بعض أصحابه ، فلم يجد بعد ذلك بداً من الحرب ، فتقلّد الإمام سيفه ، ودفع الراية إلى ولده محمد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أمة خولة بنت جعفر الحنفية ، قال إبراهيم 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أحداً أسند عن عليّ أكثر ولا أصح مما أسند محمد ، 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وقال للحسن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دَفَعْتُ الرّايَةَ إِلى أَخيكُما وَتَرَكْتُكُما لِمَكانِكُما مِنْ رَسولِ الله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وانطلق محمد إلى ساحة الوغى بعزم ثابت ، ونفس جياشة ، وهو يطلب الظفر </w:t>
      </w:r>
      <w:bookmarkStart w:id="655" w:name="pg16314_210036"/>
    </w:p>
    <w:p>
      <w:pPr>
        <w:pStyle w:val="BookText"/>
        <w:rPr/>
      </w:pPr>
      <w:bookmarkEnd w:id="655"/>
      <w:r>
        <w:rPr>
          <w:rFonts w:ascii="Amiri" w:hAnsi="Amiri" w:eastAsia="Amiri" w:cs="Amiri"/>
          <w:color w:val="111111"/>
          <w:sz w:val="28"/>
          <w:sz w:val="28"/>
          <w:szCs w:val="28"/>
          <w:rtl w:val="true"/>
          <w:lang w:bidi="ar-SA"/>
        </w:rPr>
        <w:t xml:space="preserve">والنصر ، ولكن سهام القوم قد مطرت عليه من كل جانب ، فتريث عن المسير برهة ، فلم يشعر إلا ويد أبيه تدفعه من الخلف وهو يقول له بنبرات تقطر حماساً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أَدْرَكَكَ عِرْقٌ مِنْ أُمِّكَ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خطف الراية من يده وهزّها في وجهه وهو يقول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اطْعَنْ بِها طَعَنَ أَبِيكَ تُحمّدٌ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خَبرَ فِي الحَرْبِ إِذا لَمْ تُوقَدْ</w:t>
      </w:r>
    </w:p>
    <w:p>
      <w:pPr>
        <w:pStyle w:val="BookText"/>
        <w:rPr/>
      </w:pPr>
      <w:r>
        <w:rPr>
          <w:rFonts w:ascii="Amiri" w:hAnsi="Amiri" w:eastAsia="Amiri" w:cs="Amiri"/>
          <w:color w:val="111111"/>
          <w:sz w:val="28"/>
          <w:sz w:val="28"/>
          <w:szCs w:val="28"/>
          <w:rtl w:val="true"/>
          <w:lang w:bidi="ar-SA"/>
        </w:rPr>
        <w:t xml:space="preserve">بِالْمَشْرَفِي وَالقَنا المُسَدَّدٌ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لم يكن موقف محمّد خوراً وجبناً ، وإنّما هو من دهاء القائد المحنّك الذي أراد أن يبلغ الغاية بعد أن تنكشف عنه سهام القوم ، ولم يرد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بفعله إلا ليري أهل البصرة في بداية الحرب الحزم والعزم والبسالة لعلهم عن غيهم يرتدعون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وحمل الإمام على القوم وقد رفع العلم بيسراه ، وشهر في يمينه ذا الفقار الذي حارب به الملحدين والمشركين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واليوم يحارب به الناكثين، والمنحرفين عن الإسلام ، واحتف به أعلام المهاجرين والأنصار ، فكان العدو أمام بواترهم کرماد اشتدت به الريح في يوم عاصف</w:t>
      </w:r>
      <w:r>
        <w:rPr>
          <w:rFonts w:eastAsia="IRNazanin" w:cs="IRNazanin"/>
          <w:color w:val="111111"/>
          <w:sz w:val="28"/>
          <w:szCs w:val="28"/>
          <w:rtl w:val="true"/>
          <w:lang w:bidi="fa-IR"/>
        </w:rPr>
        <w:t>.</w:t>
      </w:r>
    </w:p>
    <w:p>
      <w:pPr>
        <w:pStyle w:val="Heading3"/>
        <w:numPr>
          <w:ilvl w:val="2"/>
          <w:numId w:val="1"/>
        </w:numPr>
        <w:rPr/>
      </w:pPr>
      <w:bookmarkStart w:id="656" w:name="__RefHeading___Toc5903968_1280447820"/>
      <w:bookmarkStart w:id="657" w:name="_Toc238"/>
      <w:bookmarkEnd w:id="656"/>
      <w:r>
        <w:rPr>
          <w:rtl w:val="true"/>
        </w:rPr>
        <w:t>مصرع الزبير</w:t>
      </w:r>
      <w:bookmarkEnd w:id="657"/>
    </w:p>
    <w:p>
      <w:pPr>
        <w:pStyle w:val="BookText"/>
        <w:rPr/>
      </w:pPr>
      <w:r>
        <w:rPr>
          <w:rFonts w:ascii="Amiri" w:hAnsi="Amiri" w:eastAsia="Amiri" w:cs="Amiri"/>
          <w:color w:val="111111"/>
          <w:sz w:val="28"/>
          <w:sz w:val="28"/>
          <w:szCs w:val="28"/>
          <w:rtl w:val="true"/>
          <w:lang w:bidi="ar-SA"/>
        </w:rPr>
        <w:t>وخرج أمير المؤمين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حاسراً بين الصفوف ، فنادى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الزُّبَيْرُ ؟ فخرج إليه الزبير وهو شاك في سلاحه ، فلما رآه اعتنقه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جاءَ بِكَ هاهنا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أطلب دم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فرمقه بطرفه وقال له بنبرة المستريب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دَمَ عُثْمَانَ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اللَّهُ مَنْ قَتَلَ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عليه يحدثه برفق ، ويذكره بما نساه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 بِاللهِ يا زُبَيْرُ ، هَلْ تَعْلَمُ أَنَّكَ مَرَرْتَ بِي وَأَنْتَ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مُتَّكِيٌّ عَلَى يَدِكَ ، فَسَلَّمَ عَلَيَّ رَسُولِ اللَّهِ وَضَحِكَ إِلَيَّ ، ثُمَّ الْتَفَتَ إِلَيْكَ ،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 تُقاتِلُ عَلِيّاً وَأَنْتَ لَهُ 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الزبير ، وقد غاض لونه ، وذاب قلبه أسى وحسرات ، وندم على ما 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من أمره ، وقال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فَعَلامَ تُقاتِلُني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نسيتها والله ، ولو ذكرتها ما خرجت إليك ، ولا قاتلتك</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أرجع ، وقد التقت حلقتا البطان ، هذا والله العار الذي لا يُغسل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ارْجِعْ قَبْلَ أَنْ تَجْمَعَ الْعَارَ وَالنَّارَ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اخْتَرتُ عاراً عَلى نارٍ مُؤَجِّجَةٍ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يَقومُ لَها خَلفٌ مِنَ الطين</w:t>
      </w:r>
    </w:p>
    <w:p>
      <w:pPr>
        <w:pStyle w:val="BookText"/>
        <w:rPr/>
      </w:pPr>
      <w:r>
        <w:rPr>
          <w:rFonts w:ascii="Amiri" w:hAnsi="Amiri" w:eastAsia="Amiri" w:cs="Amiri"/>
          <w:color w:val="111111"/>
          <w:sz w:val="28"/>
          <w:sz w:val="28"/>
          <w:szCs w:val="28"/>
          <w:rtl w:val="true"/>
          <w:lang w:bidi="ar-SA"/>
        </w:rPr>
        <w:t xml:space="preserve">نادى عَلِيٌّ بِأَمْرِ لَسْتُ أَجْهَلُهُ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 لَعَمرُكَ في الدُّنْيا وَفي الدِّينِ</w:t>
      </w:r>
    </w:p>
    <w:p>
      <w:pPr>
        <w:pStyle w:val="BookText"/>
        <w:rPr/>
      </w:pPr>
      <w:r>
        <w:rPr>
          <w:rFonts w:ascii="Amiri" w:hAnsi="Amiri" w:eastAsia="Amiri" w:cs="Amiri"/>
          <w:color w:val="111111"/>
          <w:sz w:val="28"/>
          <w:sz w:val="28"/>
          <w:szCs w:val="28"/>
          <w:rtl w:val="true"/>
          <w:lang w:bidi="ar-SA"/>
        </w:rPr>
        <w:t>فَقُلتُ حَسْبُكَ مِنْ عَدلٍ أَباحَسَنٍ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هذا الَّذي قَدْ قُلْتَ يَكفيني </w:t>
      </w:r>
      <w:r>
        <w:rPr>
          <w:rStyle w:val="FootnoteAnchor"/>
          <w:rtl w:val="true"/>
        </w:rPr>
        <w:footnoteReference w:id="840"/>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وعزم على الانسحاب من هذه الفتنة ، إلا أنه أراد أن يخرج منها بسلام ، فقال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 إني والله ما وقفت موقفاً قط إلا عرفت أين أضع قدمي فيه ، إلا هذا الموقف ؟ فإنّى لا أدري أمقبل أنا فيه أم مدبر ؟ </w:t>
      </w:r>
    </w:p>
    <w:p>
      <w:pPr>
        <w:pStyle w:val="BookText"/>
        <w:rPr/>
      </w:pPr>
      <w:r>
        <w:rPr>
          <w:rFonts w:ascii="Amiri" w:hAnsi="Amiri" w:eastAsia="Amiri" w:cs="Amiri"/>
          <w:color w:val="111111"/>
          <w:sz w:val="28"/>
          <w:sz w:val="28"/>
          <w:szCs w:val="28"/>
          <w:rtl w:val="true"/>
          <w:lang w:bidi="ar-SA"/>
        </w:rPr>
        <w:t xml:space="preserve">عرفت عائشة خبيئته ، وما يرومه في حديثه من الانسحاب ، فالتفتت إليه وكانت عارفة بما يثيره وينقض عزيمته فقالت له باستهزاء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خفت سيوف بني عبد المطّلب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وعاثت هذه السخرية في نفسه ، وزاد في اضطرابه وقلقه وإرجاعه إلى ساحة التمرّد ابنه المشؤوم عبد الله ، فقد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خرجت على بصيرة ، ولكنك رأيت رایات ابن أبي طالب ، وعرفت أنّ تحتها الموت ، فجبنت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اتهمه ابنه بالخور والجبن وهو عار وذلّ ومنقصة عليه ، فالتفت إليه وقد مشت الرعدة بأوصاله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حلفت له أن لا أقاتله؟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كفّر عن يمينك بعتق غلامك سرجس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فأعتق غلامه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لَمْ أَرَ كَاليوم أخا 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مُكَفِّرِ الأَيْمَانِ</w:t>
      </w:r>
    </w:p>
    <w:p>
      <w:pPr>
        <w:pStyle w:val="BookText"/>
        <w:rPr/>
      </w:pPr>
      <w:r>
        <w:rPr>
          <w:rFonts w:ascii="Amiri" w:hAnsi="Amiri" w:eastAsia="Amiri" w:cs="Amiri"/>
          <w:color w:val="111111"/>
          <w:sz w:val="28"/>
          <w:sz w:val="28"/>
          <w:szCs w:val="28"/>
          <w:rtl w:val="true"/>
          <w:lang w:bidi="ar-SA"/>
        </w:rPr>
        <w:t>بِالْعِتقِ مِنْ مَعصِيَةِ الرَّحْمَنِ</w:t>
      </w:r>
    </w:p>
    <w:p>
      <w:pPr>
        <w:pStyle w:val="BookText"/>
        <w:rPr/>
      </w:pPr>
      <w:r>
        <w:rPr>
          <w:rFonts w:ascii="IRNazanin" w:hAnsi="IRNazanin" w:eastAsia="IRNazanin"/>
          <w:color w:val="111111"/>
          <w:sz w:val="28"/>
          <w:sz w:val="28"/>
          <w:szCs w:val="28"/>
          <w:rtl w:val="true"/>
          <w:lang w:bidi="fa-IR"/>
        </w:rPr>
        <w:t xml:space="preserve">وقال رجل آخر من شعرائهم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يَعيقُ مَكْحولاً لِصَونِ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لِلهِ عَنْ يَمِينِهِ</w:t>
      </w:r>
    </w:p>
    <w:p>
      <w:pPr>
        <w:pStyle w:val="BookText"/>
        <w:rPr/>
      </w:pPr>
      <w:r>
        <w:rPr>
          <w:rFonts w:ascii="Amiri" w:hAnsi="Amiri" w:eastAsia="Amiri" w:cs="Amiri"/>
          <w:color w:val="111111"/>
          <w:sz w:val="28"/>
          <w:sz w:val="28"/>
          <w:szCs w:val="28"/>
          <w:rtl w:val="true"/>
          <w:lang w:bidi="ar-SA"/>
        </w:rPr>
        <w:t>وَالنَّكْتُ قَدْ لَاحَ عَلَى جَبينِهِ</w:t>
      </w:r>
    </w:p>
    <w:p>
      <w:pPr>
        <w:pStyle w:val="BookText"/>
        <w:rPr/>
      </w:pPr>
      <w:r>
        <w:rPr>
          <w:rFonts w:ascii="Amiri" w:hAnsi="Amiri" w:eastAsia="Amiri" w:cs="Amiri"/>
          <w:color w:val="111111"/>
          <w:sz w:val="28"/>
          <w:sz w:val="28"/>
          <w:szCs w:val="28"/>
          <w:rtl w:val="true"/>
          <w:lang w:bidi="ar-SA"/>
        </w:rPr>
        <w:t xml:space="preserve">، ثمّ انعطف يجول في الميدان ليرى عائشة وابنه شجاعته وبسالته وعدم مبالاته بحتفه ، فشدّ في الميسرة ، ثم رجع فشدّ في القلب ، ورجع إلى ابنه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أيفعل هذا جبان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منصرفاً حتّى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الأحنف بن قيس مع قومه مقيمين فيه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الزبير قد اجتاز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بالزبير ؟ وقد جمع بين فئتين عظيمتين من الناس يقتل بعضهم </w:t>
      </w:r>
      <w:bookmarkStart w:id="658" w:name="pg16314_210039"/>
    </w:p>
    <w:p>
      <w:pPr>
        <w:pStyle w:val="BookText"/>
        <w:rPr/>
      </w:pPr>
      <w:bookmarkEnd w:id="658"/>
      <w:r>
        <w:rPr>
          <w:rFonts w:ascii="Amiri" w:hAnsi="Amiri" w:eastAsia="Amiri" w:cs="Amiri"/>
          <w:color w:val="111111"/>
          <w:sz w:val="28"/>
          <w:sz w:val="28"/>
          <w:szCs w:val="28"/>
          <w:rtl w:val="true"/>
          <w:lang w:bidi="ar-SA"/>
        </w:rPr>
        <w:t xml:space="preserve">بعضاً ؟ ولحقه نفر من بني تميم فسبقهم إليه عمرو بن جرموز ، وقد نزل الزبير إلى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أتؤمني أو أؤمك ؟ فأمه الزبير ، فقتله عمرو بن جرموز وهو في حال صلاته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النهاية الأخيرة من حياة الزبير مشفوعة بالغدر والخيانة والتمرّد على الحقّ، وهو ممّا يؤسف له، فله ماضيه الزاهر الحافل بالمكرمات والفضائل، فهو صاحب حلف الفضول الذي كان شعاره مناصرة المظلوم، فما باله في هذه المرحلة قد تنكر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ونسي ظلامته ، فقد ابتزت حقه تيم تارة ، وعدي أخرى ، وأميّة ثالثة ، وقد جاء هو لينتزع منه 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ممّا يؤسف على الزبير أن تكون له هذه النهاية المؤلمة وهو صاحب المواقف الكريمة الذي جلا بسيفه الكرب عن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وقف من بعده مع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يحمي جانبه ، ويهتف بفضله ، ويقدمه على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الذي حداه على الخروج عليه ، فهل استأثر ابن أبي طالب بأموال المسلمين ؟</w:t>
      </w:r>
    </w:p>
    <w:p>
      <w:pPr>
        <w:pStyle w:val="BookText"/>
        <w:rPr/>
      </w:pPr>
      <w:r>
        <w:rPr>
          <w:rFonts w:ascii="Amiri" w:hAnsi="Amiri" w:eastAsia="Amiri" w:cs="Amiri"/>
          <w:color w:val="111111"/>
          <w:sz w:val="28"/>
          <w:sz w:val="28"/>
          <w:szCs w:val="28"/>
          <w:rtl w:val="true"/>
          <w:lang w:bidi="ar-SA"/>
        </w:rPr>
        <w:t>وهل ادّخر وفراً لنفسه ولعياله حتّى يناجزه ويخرج عليه ؟</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5903970_1280447820"/>
      <w:bookmarkStart w:id="660" w:name="_Toc239"/>
      <w:bookmarkEnd w:id="659"/>
      <w:r>
        <w:rPr>
          <w:rtl w:val="true"/>
        </w:rPr>
        <w:t>الاحتفاف بعائشة</w:t>
      </w:r>
      <w:bookmarkEnd w:id="660"/>
    </w:p>
    <w:p>
      <w:pPr>
        <w:pStyle w:val="Heading4"/>
        <w:numPr>
          <w:ilvl w:val="3"/>
          <w:numId w:val="1"/>
        </w:numPr>
        <w:rPr/>
      </w:pPr>
      <w:bookmarkStart w:id="661" w:name="__RefHeading___Toc5903972_1280447820"/>
      <w:bookmarkStart w:id="662" w:name="_Toc240"/>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 xml:space="preserve">واستطابت الموت واستلذّته بعض القبائل العربية في سبيل عائشة ، فقدموا لها الضحايا والقرابين، وبالغوا في حمايتها والدفاع عنها ، وهم </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5903974_1280447820"/>
      <w:bookmarkStart w:id="664" w:name="_Toc241"/>
      <w:bookmarkEnd w:id="663"/>
      <w:r>
        <w:rPr>
          <w:rtl w:val="true"/>
        </w:rPr>
        <w:t>الأزد</w:t>
      </w:r>
      <w:bookmarkEnd w:id="66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وهامت الأزد بحبّ عائشة ، وتفانت في ولائها ، فكانوا يأخذون بعر جملها </w:t>
      </w:r>
      <w:bookmarkStart w:id="665" w:name="pg16314_210040"/>
    </w:p>
    <w:p>
      <w:pPr>
        <w:pStyle w:val="BookText"/>
        <w:rPr/>
      </w:pPr>
      <w:bookmarkEnd w:id="665"/>
      <w:r>
        <w:rPr>
          <w:rFonts w:ascii="Amiri" w:hAnsi="Amiri" w:eastAsia="Amiri" w:cs="Amiri"/>
          <w:color w:val="111111"/>
          <w:sz w:val="28"/>
          <w:sz w:val="28"/>
          <w:szCs w:val="28"/>
          <w:rtl w:val="true"/>
          <w:lang w:bidi="ar-SA"/>
        </w:rPr>
        <w:t xml:space="preserve">يشمونه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 جمل أمنا ريحه ريح المسك</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هبّوا للدفاع عنها مستميتين، وقد انطلق شيخ في المعركة يستنجد بهم لمّا رأى من عظيم ولائهم وإخلاصهم لها ، فقد خاطبهم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الأَزْدِ عَليكُمْ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صلاتُكُمْ وَصَوْمُكُمْ</w:t>
      </w:r>
    </w:p>
    <w:p>
      <w:pPr>
        <w:pStyle w:val="BookText"/>
        <w:rPr/>
      </w:pPr>
      <w:r>
        <w:rPr>
          <w:rFonts w:ascii="Amiri" w:hAnsi="Amiri" w:eastAsia="Amiri" w:cs="Amiri"/>
          <w:color w:val="111111"/>
          <w:sz w:val="28"/>
          <w:sz w:val="28"/>
          <w:szCs w:val="28"/>
          <w:rtl w:val="true"/>
          <w:lang w:bidi="ar-SA"/>
        </w:rPr>
        <w:t>وَالحُرْمَةُ العُظمى التي تَعُمُكُمْ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فأَحْضِروها جِدَّكُمْ وَحَزْمَكُمْ</w:t>
      </w:r>
    </w:p>
    <w:p>
      <w:pPr>
        <w:pStyle w:val="BookText"/>
        <w:rPr/>
      </w:pPr>
      <w:r>
        <w:rPr>
          <w:rFonts w:ascii="Amiri" w:hAnsi="Amiri" w:eastAsia="Amiri" w:cs="Amiri"/>
          <w:color w:val="111111"/>
          <w:sz w:val="28"/>
          <w:sz w:val="28"/>
          <w:szCs w:val="28"/>
          <w:rtl w:val="true"/>
          <w:lang w:bidi="ar-SA"/>
        </w:rPr>
        <w:t>لا يَغْلِبَنُ سُمُ العَدُو سُمَّكُمْ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 إِنْ عَلَاكُمْ زَمِّكُمْ</w:t>
      </w:r>
    </w:p>
    <w:p>
      <w:pPr>
        <w:pStyle w:val="BookText"/>
        <w:rPr/>
      </w:pPr>
      <w:r>
        <w:rPr>
          <w:rFonts w:ascii="Amiri" w:hAnsi="Amiri" w:eastAsia="Amiri" w:cs="Amiri"/>
          <w:color w:val="111111"/>
          <w:sz w:val="28"/>
          <w:sz w:val="28"/>
          <w:szCs w:val="28"/>
          <w:rtl w:val="true"/>
          <w:lang w:bidi="ar-SA"/>
        </w:rPr>
        <w:t>وَخصَّكُمْ بِجَوْرِهِ وَعَمَّكُمْ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تفضحوا اليومَ فِداكُمْ قَوْمَكُمْ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واحتفّوا بهودجها ، وأمسكوا بخطام عسكرها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فبهرت عائشة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فأخذت تلهب في نفوسهم روح الحماس ، وتدفعهم إلى الموت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يصبر الأحرار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أرى النصر مع بني 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وأشعلت هذه الكلمات نار الثورة في نفوسهم ، فاندفعوا إلى الموت ، وقاتلوا أشدّ القتال في سبيلها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6" w:name="__RefHeading___Toc5903976_1280447820"/>
      <w:bookmarkStart w:id="667" w:name="_Toc242"/>
      <w:bookmarkEnd w:id="666"/>
      <w:r>
        <w:rPr>
          <w:rtl w:val="true"/>
        </w:rPr>
        <w:t>بنو ضبّة</w:t>
      </w:r>
      <w:bookmarkEnd w:id="667"/>
    </w:p>
    <w:p>
      <w:pPr>
        <w:pStyle w:val="BookText"/>
        <w:rPr/>
      </w:pPr>
      <w:r>
        <w:rPr>
          <w:rFonts w:ascii="Amiri" w:hAnsi="Amiri" w:eastAsia="Amiri" w:cs="Amiri"/>
          <w:color w:val="111111"/>
          <w:sz w:val="28"/>
          <w:sz w:val="28"/>
          <w:szCs w:val="28"/>
          <w:rtl w:val="true"/>
          <w:lang w:bidi="ar-SA"/>
        </w:rPr>
        <w:t xml:space="preserve">وينو ضبّة من أرذال العرب وأوباشهم ، وكانوا غلاظ القلوب والطباع ، قد أترعت نفوسهم بروح الجاهلية ومساوئها وقد وهبوا أرواحهم بسخاء لعائشة ، وأحاطوا بجملها مستميتين وهم يقولون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أمنا يا زوجَةَ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زَوجَةَ المُبارَكِ المَهدِي </w:t>
      </w:r>
      <w:bookmarkStart w:id="668" w:name="pg16314_210041"/>
    </w:p>
    <w:p>
      <w:pPr>
        <w:pStyle w:val="BookText"/>
        <w:rPr/>
      </w:pPr>
      <w:bookmarkEnd w:id="668"/>
      <w:r>
        <w:rPr>
          <w:rFonts w:ascii="Amiri" w:hAnsi="Amiri" w:eastAsia="Amiri" w:cs="Amiri"/>
          <w:color w:val="111111"/>
          <w:sz w:val="28"/>
          <w:sz w:val="28"/>
          <w:szCs w:val="28"/>
          <w:rtl w:val="true"/>
          <w:lang w:bidi="ar-SA"/>
        </w:rPr>
        <w:t>نَحنُ بنو ضَبَّةَ 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نَرَى جَماجِماً تَخُرُّ</w:t>
      </w:r>
    </w:p>
    <w:p>
      <w:pPr>
        <w:pStyle w:val="BookText"/>
        <w:rPr/>
      </w:pPr>
      <w:r>
        <w:rPr>
          <w:rFonts w:ascii="Amiri" w:hAnsi="Amiri" w:eastAsia="Amiri" w:cs="Amiri"/>
          <w:color w:val="111111"/>
          <w:sz w:val="28"/>
          <w:sz w:val="28"/>
          <w:szCs w:val="28"/>
          <w:rtl w:val="true"/>
          <w:lang w:bidi="ar-SA"/>
        </w:rPr>
        <w:t>يَخُرُّ مِنها العَلَقُ المُحْمَرُ</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ووقفوا صامدين حتى قطعت أيديهم ، وبدرت رؤوسهم ، واتخذوا في ذلك اليوم دم عثمان شعاراً لهم ، فكانوا يقاتلون أعنف القتال وأشدّه ، وشاعرهم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ضَبَّةَ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تنازل القرن إذا القرن نَزَلْ</w:t>
      </w:r>
    </w:p>
    <w:p>
      <w:pPr>
        <w:pStyle w:val="BookText"/>
        <w:rPr/>
      </w:pPr>
      <w:r>
        <w:rPr>
          <w:rFonts w:ascii="Amiri" w:hAnsi="Amiri" w:eastAsia="Amiri" w:cs="Amiri"/>
          <w:color w:val="111111"/>
          <w:sz w:val="28"/>
          <w:sz w:val="28"/>
          <w:szCs w:val="28"/>
          <w:rtl w:val="true"/>
          <w:lang w:bidi="ar-SA"/>
        </w:rPr>
        <w:t>وَالْقَتلُ أَشْهَى عِندَنا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ابْنَ عَفَانَ بِأَطرافِ الأَسَلْ</w:t>
      </w:r>
    </w:p>
    <w:p>
      <w:pPr>
        <w:pStyle w:val="BookText"/>
        <w:rPr/>
      </w:pPr>
      <w:r>
        <w:rPr>
          <w:rFonts w:ascii="Amiri" w:hAnsi="Amiri" w:eastAsia="Amiri" w:cs="Amiri"/>
          <w:color w:val="111111"/>
          <w:sz w:val="28"/>
          <w:sz w:val="28"/>
          <w:szCs w:val="28"/>
          <w:rtl w:val="true"/>
          <w:lang w:bidi="ar-SA"/>
        </w:rPr>
        <w:t xml:space="preserve">رُدُّوا عَلَيْنا شَيخنا ثُمَّ بَجَلْ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وقتل حول خطامها أربعون رجلاً منهم ، وكانت عائشة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جملي معتدلاً حتّى فقدت أصوات بني ضبة </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5903978_1280447820"/>
      <w:bookmarkStart w:id="670" w:name="_Toc243"/>
      <w:bookmarkEnd w:id="669"/>
      <w:r>
        <w:rPr>
          <w:rtl w:val="true"/>
        </w:rPr>
        <w:t>بنو ناجية</w:t>
      </w:r>
      <w:bookmarkEnd w:id="670"/>
    </w:p>
    <w:p>
      <w:pPr>
        <w:pStyle w:val="BookText"/>
        <w:rPr/>
      </w:pPr>
      <w:r>
        <w:rPr>
          <w:rFonts w:ascii="Amiri" w:hAnsi="Amiri" w:eastAsia="Amiri" w:cs="Amiri"/>
          <w:color w:val="111111"/>
          <w:sz w:val="28"/>
          <w:sz w:val="28"/>
          <w:szCs w:val="28"/>
          <w:rtl w:val="true"/>
          <w:lang w:bidi="ar-SA"/>
        </w:rPr>
        <w:t>ومن القبائل التي فتنت بحبّ عائشة بنو ناجية ، فقد انطلقوا إلى ساحة الموت في سبيلها ، فأخذوا بخطام جملها فسألت عنهم ؟</w:t>
      </w:r>
    </w:p>
    <w:p>
      <w:pPr>
        <w:pStyle w:val="BookText"/>
        <w:rPr/>
      </w:pPr>
      <w:r>
        <w:rPr>
          <w:rFonts w:ascii="Amiri" w:hAnsi="Amiri" w:eastAsia="Amiri" w:cs="Amiri"/>
          <w:color w:val="111111"/>
          <w:sz w:val="28"/>
          <w:sz w:val="28"/>
          <w:szCs w:val="28"/>
          <w:rtl w:val="true"/>
          <w:lang w:bidi="ar-SA"/>
        </w:rPr>
        <w:t xml:space="preserve">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ناجية ، فأخذت تستفز حميّتهم ، وتقذف بهم في لظى الحرب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بني ناجية ، فإنّي أعرف فيكم شمائل قريش</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القبائل التي قدّمت المزيد من الضحايا في سبيل عائشة ، قد غرتهم أمّهم وفتنتهم في سبيل أطماعها وأحقادها </w:t>
      </w:r>
      <w:r>
        <w:rPr>
          <w:rFonts w:eastAsia="Amiri" w:cs="Amiri" w:ascii="Amiri" w:hAnsi="Amiri"/>
          <w:color w:val="111111"/>
          <w:sz w:val="28"/>
          <w:szCs w:val="28"/>
          <w:rtl w:val="true"/>
          <w:lang w:bidi="ar-SA"/>
        </w:rPr>
        <w:t xml:space="preserve">. </w:t>
      </w:r>
      <w:bookmarkStart w:id="671" w:name="pg16314_210042"/>
    </w:p>
    <w:p>
      <w:pPr>
        <w:pStyle w:val="Heading3"/>
        <w:numPr>
          <w:ilvl w:val="2"/>
          <w:numId w:val="1"/>
        </w:numPr>
        <w:rPr/>
      </w:pPr>
      <w:bookmarkStart w:id="672" w:name="__RefHeading___Toc5903980_1280447820"/>
      <w:bookmarkStart w:id="673" w:name="_Toc244"/>
      <w:bookmarkEnd w:id="671"/>
      <w:bookmarkEnd w:id="672"/>
      <w:r>
        <w:rPr>
          <w:rtl w:val="true"/>
        </w:rPr>
        <w:t>عقر الجمل</w:t>
      </w:r>
      <w:bookmarkEnd w:id="673"/>
    </w:p>
    <w:p>
      <w:pPr>
        <w:pStyle w:val="BookText"/>
        <w:rPr/>
      </w:pPr>
      <w:r>
        <w:rPr>
          <w:rFonts w:ascii="Amiri" w:hAnsi="Amiri" w:eastAsia="Amiri" w:cs="Amiri"/>
          <w:color w:val="111111"/>
          <w:sz w:val="28"/>
          <w:sz w:val="28"/>
          <w:szCs w:val="28"/>
          <w:rtl w:val="true"/>
          <w:lang w:bidi="ar-SA"/>
        </w:rPr>
        <w:t>واستمر أعنف القتال بين الفريقين يريد أصحاب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يحموا إمام المسلمين ووصي نبيهم ، ويريد أصحاب عائشة أن يجموا أمهم ويموتوا دونها حتى شاعت المقتلة بينهما ، ورأى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الحرب لا تنتهي ما دام الجمل موجوداً ، فدعا عمار والأشتر فلما مثلا بين يديه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إِذْهَبَا فَاعْقِرا هذَا الْجَمَلَ ، فَإِنَّ الْحَرْبَ لَا يَحْمُدُ ضِرامُها ما دامَ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قَدِ اتَّخَذُوهُ قِبْلَةً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 الأشتر وعمار ومعهما فتية من مراد، فوثب فتى يعرف بمعمّر بن عبدالله </w:t>
      </w:r>
      <w:r>
        <w:rPr>
          <w:rStyle w:val="FootnoteAnchor"/>
          <w:rtl w:val="true"/>
        </w:rPr>
        <w:footnoteReference w:id="849"/>
      </w:r>
      <w:r>
        <w:rPr>
          <w:rFonts w:ascii="Amiri" w:hAnsi="Amiri" w:eastAsia="Amiri" w:cs="Amiri"/>
          <w:color w:val="111111"/>
          <w:sz w:val="28"/>
          <w:sz w:val="28"/>
          <w:szCs w:val="28"/>
          <w:rtl w:val="true"/>
          <w:lang w:bidi="ar-SA"/>
        </w:rPr>
        <w:t xml:space="preserve">إلى الجمل فضربه على عرقوبه ، فهوى إلى الأرض وله عجيج منكر لم يسمع مثله ، وتفرّق أصحاب عائشة ، فقد تحطّم الصنم الذي قدّموا له القرابين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الإمام بحرقه وتذرية رماده في الهواء لئلا تبقى منه بقية يفتتن بها السذج والبسطاء ، وبعد ما فرغ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مِنْ دابَةٍ ، مَا أَشْبَهَهُ بِعِجْلٍ بَنِي إِسْرَائِيلَ ، ومدّ بصره إلى الرماد الذي أخذه الريح فتلا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الهَكَ الَّذِي ظَلْتَ عَلَيْهِ عَاكِفاً لَّنُحَرِّقَنَّهُ ثُمَّ لَنَنسِفَنَّهُ فِي الْيَمِّ نَسْفاً</w:t>
      </w:r>
      <w:r>
        <w:rPr>
          <w:rStyle w:val="FootnoteAnchor"/>
          <w:rtl w:val="true"/>
        </w:rPr>
        <w:footnoteReference w:id="850"/>
      </w:r>
    </w:p>
    <w:p>
      <w:pPr>
        <w:pStyle w:val="Heading3"/>
        <w:numPr>
          <w:ilvl w:val="2"/>
          <w:numId w:val="1"/>
        </w:numPr>
        <w:rPr/>
      </w:pPr>
      <w:bookmarkStart w:id="674" w:name="__RefHeading___Toc5903982_1280447820"/>
      <w:bookmarkStart w:id="675" w:name="_Toc245"/>
      <w:bookmarkEnd w:id="674"/>
      <w:r>
        <w:rPr>
          <w:rtl w:val="true"/>
        </w:rPr>
        <w:t>الصفح عن عائشة</w:t>
      </w:r>
      <w:bookmarkEnd w:id="67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وقابل الإمام عائشة بالإحسان والصفح الجميل ، فبعث إليها أخاها محمّداً يسألها عن حالها ، فانطلق إليها محمد ، فأدخل يده في هودجها فجفلت مرعوبة منه ، وصاحت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w:t>
      </w:r>
      <w:bookmarkStart w:id="676" w:name="pg16314_210043"/>
    </w:p>
    <w:p>
      <w:pPr>
        <w:pStyle w:val="BookText"/>
        <w:rPr/>
      </w:pPr>
      <w:bookmarkEnd w:id="67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أبغض أهلك إليك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عرفته في الوقت ، فقالت له ونفسها مترعة بالكراهية له والحقد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الخثعمية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أخوك البرّ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وأزاحت بوجهها عنه ، والتفت إليها يسألها برفق 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أصابك مكروه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 لم يضرني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فانتزعه منها ، وأخذ بخطام هودجها ، وأدخلها في الهزيع الأخير من الليل إلى دار عبد الله بن خلف الخزاعي</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والد طلحة الطلحات ، قال أبو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أعلم له صحبة ، كان كاتباً لعمر بن الخطاب على ديوان البصرة ، قتل في واقعة الجمل ، وكان من حزب عائشة ، وأخوه عثمان من أصحاب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على صفيّة بنت الحارث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قتل أبوها يوم بدر كافراً ، وهي زوج عبدالله بن خلف، وأمّ طلحة الطلحات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346:4</w:t>
      </w:r>
    </w:p>
    <w:p>
      <w:pPr>
        <w:pStyle w:val="BookText"/>
        <w:rPr/>
      </w:pPr>
      <w:r>
        <w:rPr>
          <w:rFonts w:ascii="Amiri" w:hAnsi="Amiri" w:eastAsia="Amiri" w:cs="Amiri"/>
          <w:color w:val="111111"/>
          <w:sz w:val="28"/>
          <w:sz w:val="28"/>
          <w:szCs w:val="28"/>
          <w:rtl w:val="true"/>
          <w:lang w:bidi="ar-SA"/>
        </w:rPr>
        <w:t xml:space="preserve">،فأقامت هناك أياماً </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5903984_1280447820"/>
      <w:bookmarkStart w:id="678" w:name="_Toc246"/>
      <w:bookmarkEnd w:id="677"/>
      <w:r>
        <w:rPr>
          <w:rtl w:val="true"/>
        </w:rPr>
        <w:t>العفو العامّ</w:t>
      </w:r>
      <w:bookmarkEnd w:id="67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وأصدر الإمام أوامره بالعفو عن جميع أعدائه والمعارضين له ، وطلبت عائشة أن يؤمن ابن أختها عبد الله بن الزبير ، وهو من ألد أعدائه ، فأجابها إلى ذلك ، وتكلّم مع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مروان فآمنه وعفا عنه ، ونادى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يجهز على جريح ، ولا يتبع مول ، ولا يطعن في وجه مدبر ، ومن ألقى سلاحه فهو آمن ، </w:t>
      </w:r>
      <w:bookmarkStart w:id="679" w:name="pg16314_210044"/>
    </w:p>
    <w:p>
      <w:pPr>
        <w:pStyle w:val="BookText"/>
        <w:rPr/>
      </w:pPr>
      <w:bookmarkEnd w:id="679"/>
      <w:r>
        <w:rPr>
          <w:rFonts w:ascii="IRNazanin" w:hAnsi="IRNazanin" w:eastAsia="IRNazanin"/>
          <w:color w:val="111111"/>
          <w:sz w:val="28"/>
          <w:sz w:val="28"/>
          <w:szCs w:val="28"/>
          <w:rtl w:val="true"/>
          <w:lang w:bidi="fa-IR"/>
        </w:rPr>
        <w:t>ومن أغلق بابه فهو 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أمن الأسود والأحمر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اليعقوبي</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ينكل بأحد من خصومه ، وبذلك فقد انتشر السلام ، وعمّ الهدوء في جميع ربوع البصرة </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5903986_1280447820"/>
      <w:bookmarkStart w:id="681" w:name="_Toc247"/>
      <w:bookmarkEnd w:id="680"/>
      <w:r>
        <w:rPr>
          <w:rtl w:val="true"/>
        </w:rPr>
        <w:t>تسريح عائشة</w:t>
      </w:r>
      <w:bookmarkEnd w:id="681"/>
    </w:p>
    <w:p>
      <w:pPr>
        <w:pStyle w:val="BookText"/>
        <w:rPr/>
      </w:pPr>
      <w:r>
        <w:rPr>
          <w:rFonts w:ascii="Amiri" w:hAnsi="Amiri" w:eastAsia="Amiri" w:cs="Amiri"/>
          <w:color w:val="111111"/>
          <w:sz w:val="28"/>
          <w:sz w:val="28"/>
          <w:szCs w:val="28"/>
          <w:rtl w:val="true"/>
          <w:lang w:bidi="ar-SA"/>
        </w:rPr>
        <w:t>وبعث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إلى عائشة لتخرج من البصرة إلى يثرب فتقر في بيتها ، كما أمرها الله ، فانطلق إليها ابن عبّاس واستأذن منها ، فأبت أن تأذن له ، فدخل بغير إذن وهوى إلى متاعها فأخرج منه وسادة فجلس عليها ،فتأثرت منه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يابن عبّاس ، ما رأيت مثلك تدخل بيتنا وتجلس على وسادتنا بغير أمرنا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فانبرى إليها ابن عبّاس وهو فياض المنطق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بيتك ، ولا بيتك إلا الذي أمرك الله أن تقرّي فيه فلم تفعلي، إن أميرالمؤمنين يأمرك أن ترجعي إلى بلدك الذي خرجت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فأظهرت كوامن غيظها وبغضها للإمام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ذاك 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وهذا أمير المؤمنين علي بن أبي طالب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أبيت ، أبيت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إباؤك إلا فواق ناقة بكيئة</w:t>
      </w:r>
      <w:r>
        <w:rPr>
          <w:rStyle w:val="FootnoteAnchor"/>
          <w:rtl w:val="true"/>
        </w:rPr>
        <w:footnoteReference w:id="853"/>
      </w:r>
      <w:r>
        <w:rPr>
          <w:rFonts w:ascii="Amiri" w:hAnsi="Amiri" w:eastAsia="Amiri" w:cs="Amiri"/>
          <w:color w:val="111111"/>
          <w:sz w:val="28"/>
          <w:sz w:val="28"/>
          <w:szCs w:val="28"/>
          <w:rtl w:val="true"/>
          <w:lang w:bidi="ar-SA"/>
        </w:rPr>
        <w:t>، ثم صرت ما تحلّين ولا تمرين ولا تأمرين ولا تنهين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فالتاعت من كلامه ، وأرسلت ما في عينيها من دموع ، ثمّ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ارجع ، فإنّ أبغض البلدان إلي بلد أنتم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ابن عبّاس من كلامها وردّ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كان ذلك جزاؤنا منك ، إذ جعلناك للمؤمنين أماً ، وجعلنا أباك لهم صدّيقاً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فأجابته بأسخف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 عليَّ برسول الله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أبعد هذا القول عن منطق الإيمان، فمن تكون هي لولا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فبسببه علالها نجم ، وصار لها ذكر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انبرى ابن عباس فردّ عليها منطقها الرخيص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نمنّ عليك بمن لو كان منك بمنزلته منا لمننت به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وتركها وانصرف ، فأخبر الإمام بحديثه معها ، وباستجابتها لقوله ، فشكره الإمام على ذلك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عزمت على الخروج جهزها الإمام بأحسن جهاز ، وأعد لها قافلة كاملة لا ينقصها شيء ، وفي اليوم المقرّر لسفرها دخل عليها ومعه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رأينه النسوة بكين وصحن في وجهه ، والتفت إليه صفيّة ربّة الدار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قاتل الأحبة ، يا مفرّق الجماعات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أيتم الله بنيك منك ، كما أيتمت بني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قاتِلَ الْأَحِبَّةِ لَقَتَلْتُ مَنْ فِي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إلى بيت في دارها قد اختفى فيه فريق من أعدائه وخصومه ، وأراد من كان معه الهجوم عليهم ، فمنعهم من ذلك ، وجرى بعد ذلك حديث بين الإمام وعائشة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أقيم معك ، فأسير إلى قتال عدوّك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فأبى الإمام ، وأمرها أن تقرّ فى البيت الذي تركها فيه رسول الله ، ولو أراد السياسة </w:t>
      </w:r>
    </w:p>
    <w:p>
      <w:pPr>
        <w:pStyle w:val="BookText"/>
        <w:rPr/>
      </w:pPr>
      <w:r>
        <w:rPr>
          <w:rFonts w:ascii="Amiri" w:hAnsi="Amiri" w:eastAsia="Amiri" w:cs="Amiri"/>
          <w:color w:val="111111"/>
          <w:sz w:val="28"/>
          <w:sz w:val="28"/>
          <w:szCs w:val="28"/>
          <w:rtl w:val="true"/>
          <w:lang w:bidi="ar-SA"/>
        </w:rPr>
        <w:t xml:space="preserve">الوقتيّة لأجابها إلى ذلك ، ولكنّه منبع التقوى والإيمان، أراد أن يسير معها على وفق الشريعة الإسلامية التي تلزم المرأة بالحجاب وبالعمل لتهذيب نفسها ، وإصلاح منزلها ، وليس لها بأي حال أن تدخل في المعمعات الحزبية ، والمعتركات السياسية، ورحلت عائشة من البصرة ، وقد أسكنت بيوتها الشكل والحزن والحداد ، وروّعت المسلمين ، وأشاعت القتل فيما بينهم ، فقد كان عدد الضحايا بسببها عشرة آلاف نصفهم من أصحابها والنصف الآخر من أصحاب الإمام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دمرت بخروجها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وشائج الصلات بين المسلمين ، ونسفت أواصر الاخوة الإسلامية التي عقدها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وفتحت باب الفتن والشر بين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مهدت العصيان لمعاوية وبني أمية ، وعبدت لهم الطريق ليتّخذوا من دم عثمان وسيلة إلى الظفر بالحكم وإلى استعباد المسلمين وإذلالهم لقد أجمع أئمّة المسلمين على تأثيم القائمين بهذا التمرّد ، وأنه لا مبرر له بحال من الأحوال ، كما نعتوهم بالبغاة ، وأنّ الواجب الديني يقضي بمناجزتهم عملاً بقوله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فَقَاتِلُوا الَّتِي تَبْغِي حَتَّى تَفِيءَ إِلَى أَمْرِ اللهِ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أبو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قاتل أحد عليّاً إلا وعليّ أولى بالحقِّ منه ، ولولا ما سار علي فيهم ما علم أحد كيف السيرة في المسلمين ، ولا شك أن علياً إنّما قاتل طلحة والزبير بعد أن بايعاه وخالفاه ، وفي يوم الجمل سار عليّ فيهم بالعدل، وهو علم المسلمين ، فكانت السنّة في قتال أهل البغي</w:t>
      </w:r>
      <w:r>
        <w:rPr>
          <w:rFonts w:eastAsia="Amiri" w:cs="Amiri" w:ascii="Amiri" w:hAnsi="Amiri"/>
          <w:color w:val="111111"/>
          <w:sz w:val="28"/>
          <w:szCs w:val="28"/>
          <w:rtl w:val="true"/>
          <w:lang w:bidi="ar-SA"/>
        </w:rPr>
        <w:t>»</w:t>
      </w:r>
      <w:r>
        <w:rPr>
          <w:rStyle w:val="FootnoteAnchor"/>
          <w:rtl w:val="true"/>
        </w:rPr>
        <w:footnoteReference w:id="857"/>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الجمل وصفين رموا عليّاً بالمواطاة مع قتلة عثمان وهو بريء من ذلك ، وحاشاه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ويجب على الإمام قتال البغاة لإجماع الصحابة عليه ، ولا يقاتلهم حتى يبعث إليهم عدلاً فطناً ناصحاً يسألهم عما ينقمونه على الإمام تأسياً بعليّ في بعثه ابن عباس إلى الخوارج بالنهروان</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وقال إمام الحرمين الجويني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أبي طالب إمام حق في توليته ، ومقاتلوه بغاة </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الشريعة الإسلامية تلزم بمناجزة الخارجين على السلطة الشرعية ، لأن في خروجهم تصديعاً لوحدة المسلمين ، وتدميراً لاخوتهم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مرت هذه الحادثة الرهيبة على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عرفته بأضغان القوم وأحقادهم على أبيه ، وقد كان في تلك الموقعة البطل الوحيد ، والقائد المحنّك الذي استطاع أن يحفّز الجماهير ويجهزهم لقتال القوى الباغية على أبيه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المطاف عن مشكلة البصرة لنلتقي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موقعة صفين </w:t>
      </w:r>
      <w:r>
        <w:rPr>
          <w:rFonts w:eastAsia="Amiri" w:cs="Amiri" w:ascii="Amiri" w:hAnsi="Amiri"/>
          <w:color w:val="111111"/>
          <w:sz w:val="28"/>
          <w:szCs w:val="28"/>
          <w:rtl w:val="true"/>
          <w:lang w:bidi="ar-SA"/>
        </w:rPr>
        <w:t xml:space="preserve">. </w:t>
      </w:r>
      <w:bookmarkStart w:id="682" w:name="pg16314_210048"/>
    </w:p>
    <w:p>
      <w:pPr>
        <w:pStyle w:val="Heading2"/>
        <w:numPr>
          <w:ilvl w:val="1"/>
          <w:numId w:val="1"/>
        </w:numPr>
        <w:rPr/>
      </w:pPr>
      <w:bookmarkStart w:id="683" w:name="__RefHeading___Toc5903988_1280447820"/>
      <w:bookmarkStart w:id="684" w:name="_Toc248"/>
      <w:bookmarkEnd w:id="682"/>
      <w:bookmarkEnd w:id="683"/>
      <w:r>
        <w:rPr>
          <w:rtl w:val="true"/>
        </w:rPr>
        <w:t>في صفين</w:t>
      </w:r>
      <w:bookmarkEnd w:id="68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5" w:name="__RefHeading___Toc5903990_1280447820"/>
      <w:bookmarkStart w:id="686" w:name="_Toc249"/>
      <w:bookmarkEnd w:id="685"/>
      <w:r>
        <w:rPr>
          <w:rtl w:val="true"/>
        </w:rPr>
        <w:t>اشارة</w:t>
      </w:r>
      <w:bookmarkEnd w:id="68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تمرّ بعض الحوادث في دنيا الوجود وتذهب من دون أن تترك أثراً مهماً يذكره التاريخ ، وإن كان لها في وقتها من الخطورة شأن كبير ، وتمر بعض الحوادث الأخرى في ميدان الحياة ، فتبقى خالدة خلود الدهر لأنها تركت أثراً اجتماعياً عاد بالخير العميم على الإنسان ، وتجتاز بعض الحوادث على مسرح الحياة فتملأ الدنيا بالمآسي والخطوب ، وتعود بشقاء الإنسان واستعباده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الحوادث المفجعة ، والرزايا المؤلمة حادثة صفين التي تجسّم فيها الصراع بين الحق والباطل ، وبين العدل والجور والظلام والنور، وبين الخلافة الدينية التي تنشد صالح الإنسان وإسعاده وبين الحكم الفوضوي الذي لا يهدف إلا إلى الإثرة والاستغلال والمتاجرة بمصالح الشعوب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الشعوب الإسلامية لم تقرّر مصيرها الحاسم في وقعة صفين ، فقادها ذلك إلى الاستعباد والاذلال والخضوع للظلم والجور ، وقد ألمح إلى ذلك الأستاذ مالك الجزائري في إيضاحه للأسس القويمة التي تبناها مؤتمر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باند ونج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يقول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عرف التاريخ الإسلامي لحظة كهذه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تقرير حق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صفّين ، تلك الحادثة المؤسفة المؤثرة التي نتج عنها التذبذب في الاختيار والاختيار الحتم بين عليّ ومعاوية ، بين المدينة ودمشق ، بين الحكم الديمقراطي الخليفي والحكم الأسري ، ولقد اختار المجتمع الإسلامي في هذه النقطة الفاصلة </w:t>
      </w:r>
      <w:bookmarkStart w:id="687" w:name="pg16314_210051"/>
    </w:p>
    <w:p>
      <w:pPr>
        <w:pStyle w:val="BookText"/>
        <w:rPr/>
      </w:pPr>
      <w:bookmarkEnd w:id="687"/>
      <w:r>
        <w:rPr>
          <w:rFonts w:ascii="Amiri" w:hAnsi="Amiri" w:eastAsia="Amiri" w:cs="Amiri"/>
          <w:color w:val="111111"/>
          <w:sz w:val="28"/>
          <w:sz w:val="28"/>
          <w:szCs w:val="28"/>
          <w:rtl w:val="true"/>
          <w:lang w:bidi="ar-SA"/>
        </w:rPr>
        <w:t>في تاريخه الطريق الذي قاده أخيراً إلى القابلية للاستعمار وإلى الاستعمار</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انخذل المجتمع الإسلامي في حادثة صفين، فلم يقرّر مصيره الحاسم ، فأنتج ذلك خذلان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وإرغام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بعده على الصلح ، وتسلّم الأمويين لقيادة الحكم في البلاد ، فأمعنوا في قتل الأخيار، ومطاردة المصلحين ، وإشاعة الظلم والجور في الأرض ، وعلينا أن نتبين فصول هذه المأساة بايجاز ، وننظر إلى متاركها الفظيعة ، وهي </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5903992_1280447820"/>
      <w:bookmarkStart w:id="689" w:name="_Toc250"/>
      <w:bookmarkEnd w:id="688"/>
      <w:r>
        <w:rPr>
          <w:rtl w:val="true"/>
        </w:rPr>
        <w:t>تمرّد معاوية</w:t>
      </w:r>
      <w:bookmarkEnd w:id="689"/>
    </w:p>
    <w:p>
      <w:pPr>
        <w:pStyle w:val="BookText"/>
        <w:rPr/>
      </w:pPr>
      <w:r>
        <w:rPr>
          <w:rFonts w:ascii="Amiri" w:hAnsi="Amiri" w:eastAsia="Amiri" w:cs="Amiri"/>
          <w:color w:val="111111"/>
          <w:sz w:val="28"/>
          <w:sz w:val="28"/>
          <w:szCs w:val="28"/>
          <w:rtl w:val="true"/>
          <w:lang w:bidi="ar-SA"/>
        </w:rPr>
        <w:t>وأعلن معاوية التمرّد على حكومة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ورفض البيعة والدخول فيما دخل فيه المسلمون ، أمّا بواعث عصيانه ، فهي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علم معاوية أنّ الإمام لا يقرّه في منصبه، ولا بد أن يجرده من جميع أمواله التي اختلسها من بيت مال المسلمين ، ولو كان يحتمل أنه يبقيه على حاله ويقرّه على بذخه وإسرافه لما أعلن العصيان والخروج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لا يداهن في دينه ، ولا يطلب النصر بالجور، ولا يقرّ الظلم ، وهو حتف الظالمين والمعتدين ، فكيف يبقي معاوية في جهاز الحكم ، وهو يعلم أنّه لا واقعيّة له ولا حريجة له في الدين ، وقد أصدر في اليوم الأوّل من خلافته عزله عن مقرّه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إليه معاوية يسأله أن يبقيه على حاله ، أو يجعله والياً على مصر ، فامتنع من إجابته ، وقد لام عقبة بن أبي معيط معاوية على ذلك ، وكتب له رسالة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 الشّامَ شامُكَ فَاعْتَصِمْ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بِشامِكَ لَا تَدْخِلْ عَلَيكَ الأَفاعِيا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عَلِيّاً ناظر ما تُجيبه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فَأَهْدِ لَهُ حَرباً تُشيبُ النَّواصِيا </w:t>
      </w:r>
    </w:p>
    <w:p>
      <w:pPr>
        <w:pStyle w:val="BookText"/>
        <w:rPr/>
      </w:pPr>
      <w:r>
        <w:rPr>
          <w:rFonts w:ascii="Amiri" w:hAnsi="Amiri" w:eastAsia="Amiri" w:cs="Amiri"/>
          <w:color w:val="111111"/>
          <w:sz w:val="28"/>
          <w:sz w:val="28"/>
          <w:szCs w:val="28"/>
          <w:rtl w:val="true"/>
          <w:lang w:bidi="ar-SA"/>
        </w:rPr>
        <w:t>وحامِ عَليها بِالصَّوارِمِ وَالقَنا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 مَخشوش الذُراعَينِ وانيا</w:t>
      </w:r>
    </w:p>
    <w:p>
      <w:pPr>
        <w:pStyle w:val="BookText"/>
        <w:rPr/>
      </w:pPr>
      <w:r>
        <w:rPr>
          <w:rFonts w:ascii="Amiri" w:hAnsi="Amiri" w:eastAsia="Amiri" w:cs="Amiri"/>
          <w:color w:val="111111"/>
          <w:sz w:val="28"/>
          <w:sz w:val="28"/>
          <w:szCs w:val="28"/>
          <w:rtl w:val="true"/>
          <w:lang w:bidi="ar-SA"/>
        </w:rPr>
        <w:t xml:space="preserve">وَإِلّا فَسَلَّمْ إِنَّ في الأمن 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لَا يُريدُ الْحَرب فَاخْتَرْ مُعاوِيا</w:t>
      </w:r>
    </w:p>
    <w:p>
      <w:pPr>
        <w:pStyle w:val="BookText"/>
        <w:rPr/>
      </w:pPr>
      <w:r>
        <w:rPr>
          <w:rFonts w:ascii="Amiri" w:hAnsi="Amiri" w:eastAsia="Amiri" w:cs="Amiri"/>
          <w:color w:val="111111"/>
          <w:sz w:val="28"/>
          <w:sz w:val="28"/>
          <w:szCs w:val="28"/>
          <w:rtl w:val="true"/>
          <w:lang w:bidi="ar-SA"/>
        </w:rPr>
        <w:t>وَإِنَّ كِتاباً يابْنَ حَربٍ كَتَبَتَهُ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طَمَعِ جانٍ عَلَيْكَ الدَّواهِيا</w:t>
      </w:r>
    </w:p>
    <w:p>
      <w:pPr>
        <w:pStyle w:val="BookText"/>
        <w:rPr/>
      </w:pPr>
      <w:r>
        <w:rPr>
          <w:rFonts w:ascii="Amiri" w:hAnsi="Amiri" w:eastAsia="Amiri" w:cs="Amiri"/>
          <w:color w:val="111111"/>
          <w:sz w:val="28"/>
          <w:sz w:val="28"/>
          <w:szCs w:val="28"/>
          <w:rtl w:val="true"/>
          <w:lang w:bidi="ar-SA"/>
        </w:rPr>
        <w:t>سَأَلتَ عَلِيّاً فيهِ مالاً تَنالُهُ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يُلتَهُ لَمْ تَبقَ إِلَّا لَياليا</w:t>
      </w:r>
    </w:p>
    <w:p>
      <w:pPr>
        <w:pStyle w:val="BookText"/>
        <w:rPr/>
      </w:pPr>
      <w:r>
        <w:rPr>
          <w:rFonts w:ascii="Amiri" w:hAnsi="Amiri" w:eastAsia="Amiri" w:cs="Amiri"/>
          <w:color w:val="111111"/>
          <w:sz w:val="28"/>
          <w:sz w:val="28"/>
          <w:szCs w:val="28"/>
          <w:rtl w:val="true"/>
          <w:lang w:bidi="ar-SA"/>
        </w:rPr>
        <w:t>إِلى أَنْ تَرى مِنهُ الَّذي لَيسَ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فَلا تُكثِرْ عَلَيكَ الأمانيا</w:t>
      </w:r>
    </w:p>
    <w:p>
      <w:pPr>
        <w:pStyle w:val="BookText"/>
        <w:rPr/>
      </w:pPr>
      <w:r>
        <w:rPr>
          <w:rFonts w:ascii="Amiri" w:hAnsi="Amiri" w:eastAsia="Amiri" w:cs="Amiri"/>
          <w:color w:val="111111"/>
          <w:sz w:val="28"/>
          <w:sz w:val="28"/>
          <w:szCs w:val="28"/>
          <w:rtl w:val="true"/>
          <w:lang w:bidi="ar-SA"/>
        </w:rPr>
        <w:t>وَمِثلُ عَلِيٌّ تَغْتَرِرَهُ بِخُدعَةٍ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ما خَرَّبتَ مِنْ قَبلُ بانيا</w:t>
      </w:r>
    </w:p>
    <w:p>
      <w:pPr>
        <w:pStyle w:val="BookText"/>
        <w:rPr/>
      </w:pPr>
      <w:r>
        <w:rPr>
          <w:rFonts w:ascii="Amiri" w:hAnsi="Amiri" w:eastAsia="Amiri" w:cs="Amiri"/>
          <w:color w:val="111111"/>
          <w:sz w:val="28"/>
          <w:sz w:val="28"/>
          <w:szCs w:val="28"/>
          <w:rtl w:val="true"/>
          <w:lang w:bidi="ar-SA"/>
        </w:rPr>
        <w:t>وَلَوْ نَشَبَتْ أَظفارُهُ فيكَ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فَراكَ ابْنَ هِند بعد ما كُنتَ فاريا</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إنّ معاوية ومن يمت به يعلمون اتّجاه الإمام وأهدافه الرامية إلى تحقيق العدل في البلاد، والقضاء على الغبن الاجتماعي ، وإقصاء الظالمين عن مراكزهم ، وأنّهم سيعودون في ظل حكومته نكرات لا امتياز لهم، كما كانوا في عهد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فلذا أعلنوا عليه البغي حفظاً على مصالحهم الضيّقة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ورأى معاوية أنّ له قوة على مقاومة الإمام ومناجزته ، وذلك لما له من النفوذ والمكانة في بلاده ، فإنّه لم يعمل فيها عمل وال يظلّ والياً طول حياته ، ويقنع بهذا المنصب ثم لا يتطاول إلى ما وراءه ، ولكنّه عمل فيها عمل صاحب الدولة التي يؤسسها ويدعمها له ولأبنائه من بعده ، فجمع الأقطاب ، واشترى الأنصار بكل ثمن في يديه ، وأحاط نفسه بالقوة والثروة ، واستعدّ للبقاء الطويل</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حفزته هذه القوى التي يتمتع بها إلى مناجزة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ومقاومته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دفعه إلى التمرّد خروج عائشة وطلحة والزبير، فقد فتحوا له الطريق ، ومهدوا له السبيل ، فإنّ واقعة صفّين إنّما هي امتداد لحرب الجمل ، ونتيجة من </w:t>
      </w:r>
    </w:p>
    <w:p>
      <w:pPr>
        <w:pStyle w:val="BookText"/>
        <w:rPr/>
      </w:pPr>
      <w:r>
        <w:rPr>
          <w:rFonts w:ascii="Amiri" w:hAnsi="Amiri" w:eastAsia="Amiri" w:cs="Amiri"/>
          <w:color w:val="111111"/>
          <w:sz w:val="28"/>
          <w:sz w:val="28"/>
          <w:szCs w:val="28"/>
          <w:rtl w:val="true"/>
          <w:lang w:bidi="ar-SA"/>
        </w:rPr>
        <w:t>نتائجها ، فلولا خروجهم وإعلانهم للعصيان، وتطبيلهم بدم عثمان لما استطاع معاوية أن يشق الكلمة ويخرج على الإمام ويناجزه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وشيء آخر جدير بالاهتمام علل به معاوية عصيانه وخروجه على النظام القائم ، وذلك في رسالته التي بعثها لمحمد بن أبي بكر ، وقد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أبوك وفاروقه أوّل من ابتزه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حقّه ، وخالفاه على أمره ، على ذلك اتفقا واتّسقا ، ثم دعواه إلى بيعتهما ، فأبطأ عنهما ، وتلكّأ عليهما ، فهما به الهموم ، وأرادا به العظيم ، ثمّ إنّه بايع لهما وسلّم لهما ، وأقاما لا يشاركانه في أمرهما ، ولا يطلعانه على سرّهما ، حتى قبضهما الله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يك ما نحن فيه صواباً فأبوك استبد به ونحن شركاؤه ، ولولا ما فعل أبوك من قبل ما خالفنا ابن أبي طالب ، ولسلّمنا إليه ، ولكن رأينا أباك فعل ذلك به من قبلنا وأخذنا بمثله  </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تعليل وثيق للغاية ، فإنّه لولا منازعة الشيخين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وابتزازهما لحقه ، لما استطاع معاوية أن يخالفه ويخرج عليه ، ولكنّه حذا حذوهما ، وسار على طريقتهما ، فبغى على الإمام، وأفسد عليه جيشه ، وتركه في أرباض الكوفة يتمنّى الموت ليستريح ممّا ألم به من الشؤون والشجون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الأمور التي حفزته على العصيان والتمرّد على الإمام هو المطالبة بدم عثمان ، فقد اتخذ قتله وسيلة إلى نيل أهدافه ، وبلوغ أمانيه ، وقد أرصد جميع أبواق دعايته لتهويل أمره ، والإشادة بذكره ، وتنزيهه عن كل ذنب ، حتى انقادت له قلوب أهل الشام ، وأترعت نفوسهم بالحقد والكراهية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بهم يظهرون الحزن اسى أكثر ممّا يُظهر ، وإذا بهم يحبّونه ويستعجلونه على الحرب والمطالبة بدمه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والأسى أكثر مما يستعجل </w:t>
      </w:r>
      <w:r>
        <w:rPr>
          <w:rFonts w:eastAsia="Amiri" w:cs="Amiri" w:ascii="Amiri" w:hAnsi="Amiri"/>
          <w:color w:val="111111"/>
          <w:sz w:val="28"/>
          <w:szCs w:val="28"/>
          <w:rtl w:val="true"/>
          <w:lang w:bidi="ar-SA"/>
        </w:rPr>
        <w:t xml:space="preserve">. </w:t>
      </w:r>
      <w:bookmarkStart w:id="690" w:name="pg16314_210054"/>
    </w:p>
    <w:p>
      <w:pPr>
        <w:pStyle w:val="BookText"/>
        <w:rPr/>
      </w:pPr>
      <w:bookmarkEnd w:id="690"/>
      <w:r>
        <w:rPr>
          <w:rFonts w:ascii="Amiri" w:hAnsi="Amiri" w:eastAsia="Amiri" w:cs="Amiri"/>
          <w:color w:val="111111"/>
          <w:sz w:val="28"/>
          <w:sz w:val="28"/>
          <w:szCs w:val="28"/>
          <w:rtl w:val="true"/>
          <w:lang w:bidi="ar-SA"/>
        </w:rPr>
        <w:t xml:space="preserve">ولم يكن هناك أدنى مجال للشك في أن معاوية لا يهمه أمر عثمان ، ولا يقيم لمقتله وزناً ، فقد استنجد به لما حوصر وضُيّق عليه ، وطلب منه المعونة فلم يخفّ لنصرته ، ولم يستجب له ، ولم يسعفه بشيء ، ولو كان يروم المطالبة بدمه لكان أولى الناس بالعقوبة والتنكيل مستشاره ووزيره عمرو بن العاص، فهو الذي سعر الدنيا ناراً على عثمان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لألفي الراعي فأحرّضه على عثمان فضلاً عن الرؤساء والوجوه</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فمطالبته بدم عثمان ليست إلا وسيلة لتحقيق غايته ، والظفر بالملك الذي يحلم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الأسباب والبواعث التي دعت معاوية لمناجزة الإمام وإعلانه للحرب عليه</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5903994_1280447820"/>
      <w:bookmarkStart w:id="692" w:name="_Toc251"/>
      <w:bookmarkEnd w:id="691"/>
      <w:r>
        <w:rPr>
          <w:rtl w:val="true"/>
        </w:rPr>
        <w:t>إيفاد جرير</w:t>
      </w:r>
      <w:bookmarkEnd w:id="692"/>
    </w:p>
    <w:p>
      <w:pPr>
        <w:pStyle w:val="BookText"/>
        <w:rPr/>
      </w:pPr>
      <w:r>
        <w:rPr>
          <w:rFonts w:ascii="Amiri" w:hAnsi="Amiri" w:eastAsia="Amiri" w:cs="Amiri"/>
          <w:color w:val="111111"/>
          <w:sz w:val="28"/>
          <w:sz w:val="28"/>
          <w:szCs w:val="28"/>
          <w:rtl w:val="true"/>
          <w:lang w:bidi="ar-SA"/>
        </w:rPr>
        <w:t>ولما أعلن معاوية تمرّده على حكومة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أصحاب الإمام أن ينهض بهم لحربه بعد فراغهم من حرب الجمل، وكأنّهم أرادوا أن يحوزوا لنصرهم نصراً ، فأبى الإمام لأنّ خطته كانت المسالمة ، وإيثار العافية، فرأى أن يبعث إليه السفراء يدعونه إلى الطاعة والدخول فيما دخل فيه الناس ، فأوفد للقياه جرير بن عبدالله البجلي</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اختلف في وقت إسلامه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أسلم حينما 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إسلامه كان قبل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بأربعين يوماً ، وقيل غير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جميل الصورة ، قال فيه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يوسف هذه الأمة ، وقدّمه في حروب العراق على جميع بجيلة ، وكان لهم الأثر في فتح القادسية ، وقد سكن الكوفة ، ولما أرسله الإمام سفيراً إلى معاوية أخفق في سفارته ، فاعتزل الفريقين ، وآثر العافية ، فسكن في قرقيسيا حتى توفي بها سنة إحدى وخمسين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وزوّده بهذه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بَيْعَتِي بِالْمَدِينَةِ لَزِمَتْكَ وَأَنْتَ بِالشَّامِ ؛ لِأَنَّهُ بَايَعَنِي الْقَوْمُ الَّذِينَ بايَعُوا أَبا بَكْرٍ وَعُمَرَ وَعُثْمَانَ عَلى مَا بُويِعُوا عَلَيْهِ ، فَلَمْ يَكُنْ لِلشَّاهِدِ أَنْ يَخْتارَ ، وَلَا لِلْغَائِبِ أَنْ يَرُدَّ ، وَإِنَّما السورى لِلْمُهاجِرِينَ وَالْأَنْصارِ، إِذَا اجْتَمَعُوا عَلَى رَجُلٍ فَسَمَّوْهُ إِمَاماً كَانَ ذَلِكَ لِلَّهِ رِضاً ، وَإِنْ خَرَجَ مِنْ أَمْرِهِمْ خَارِجٌ بِطَعْنٍ أَوْ رَغْبَةً رَدُّوهُ إِلى مَا خَرَجَ مِنْهُ ، فَإِنْ أَبِى قَاتَلُوهُ عَلَى اتِّبَاعِ غَيْرِ سَبِيلِ الْمُؤْمِنِينَ وَوَلَّاهُ اللَّهُ مَا تَوَلَّى ، وَيُصْلِيهِ جَهَنَّمَ وَسَاءَتْ</w:t>
      </w:r>
    </w:p>
    <w:p>
      <w:pPr>
        <w:pStyle w:val="BookText"/>
        <w:rPr/>
      </w:pPr>
      <w:r>
        <w:rPr>
          <w:rFonts w:ascii="Amiri" w:hAnsi="Amiri" w:eastAsia="Amiri" w:cs="Amiri"/>
          <w:color w:val="111111"/>
          <w:sz w:val="28"/>
          <w:sz w:val="28"/>
          <w:szCs w:val="28"/>
          <w:rtl w:val="true"/>
          <w:lang w:bidi="ar-SA"/>
        </w:rPr>
        <w:t>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طَلْحَةَ وَالزُّبَيْرَ بايَعَانِي ثُمَّ نَقَضا بَيْعَتِي ، فَكَانَ نَقْضُهُما كَرِدَّتِهِما ، فَجاهَدْتُهُما عَلى ذلِكَ حَتَّى جاءَ الْحَقُّ ، وَظَهَرَ أَمْرُ اللَّهِ وَهُمْ 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فِيمَا دَخَلَ فِيهِ الْمُسْلِمُونَ ، فَإِنَّ أَحَبَّ الْأُمُورِ إِلَيَّ فِيكَ الْعَافِيَةُ ، إِلَّا أَنْ تَتَعَرَّضَ لِلْبَلَاءِ ، فَإِنْ تَعَرَّضْتَ لَهُ قَاتَلْتُكَ وَاسْتَعَنْتُ بِاللهِ عَلَيْكَ ، وَقَدْ أَكْثَرْتَ فِي قَتَلَةِ عُثْمَانَ ، فَادْخُلْ فِيمَا دَخَلَ فِيهِ النَّاسُ ، ثُمَّ حَاكِمِ الْقَوْمَ إِلَيَّ أَحْمِلُكَ وَإِيَّاهُمْ عَلَى كِتابِ اللهِ ، فَأَمَّا تِلْكَ الَّتِي تُرِيدهَا فَخُدْعَةُ الصَّبِيِّ عَنِ اللُّبَنِ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لَئِنْ نَظَرْتَ بِعَقْلِكَ دُونَ هَوَاكَ لَتَجِدَنِّي أَبْرأَ قُرَيْشٍ مِنْ دَمِ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أَنَّكَ مِنَ الطَّلَقاء</w:t>
      </w:r>
      <w:r>
        <w:rPr>
          <w:rStyle w:val="FootnoteAnchor"/>
          <w:rtl w:val="true"/>
        </w:rPr>
        <w:footnoteReference w:id="866"/>
      </w:r>
      <w:r>
        <w:rPr>
          <w:rFonts w:ascii="Amiri" w:hAnsi="Amiri" w:eastAsia="Amiri" w:cs="Amiri"/>
          <w:color w:val="111111"/>
          <w:sz w:val="28"/>
          <w:sz w:val="28"/>
          <w:szCs w:val="28"/>
          <w:rtl w:val="true"/>
          <w:lang w:bidi="ar-SA"/>
        </w:rPr>
        <w:t xml:space="preserve">الّذينَ لَا تَحِلُّ لَهُمُ الْخِلافَةُ ، وَلَا تُعْرَضُ فيهِمُ الشَّورى ، وَقَدْ أَرْسَلْتُ إِلَيْكَ جَرِيرَ بْنَ عَبْدِ اللَّهِ الْبَجَليَّ ، وَهُوَ مِنْ أَهْلِ الْإِيْمَانِ وَالْهِجْرَةِ ، فَبَايِعْ ، وَلَا قُوَّةَ إِلَّا بِاللهِ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هذه الرسالة رسالة حق داعية واعية، دعت إلى الحق من أقصر سبله ، وبأوضح أساليبه ، ووعت قصة الاستخلاف التي أثارت كلّ هذا الخلاف ، بما سبقها وما لحقها من المقدّمات والخواتيم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فوق هذا وذاك عظة جارية ، وحكمة هادية لمن أراد الهداية ، وشرح الله صدره ، وفجر في فؤاده ينبوع النور ، فلم يغفل الإمام فيها أمراً جرت ألسن الناس بذكره إلا بينه ، ولم يدع ثغرة ينفذ منها خصمه إلا سدّها دونه ، وما من شيء كان معاوية يستطيع أن يحتال به أو يدعيه حجّة تؤيد خلافه وتسند انحرافه ، إلا مد له الإمام معولاً من سطورها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حديداً شديداً يدمر باطله ، ويقوّض معاقله ، كما قال الأستاذ السيد عبد الفتاح عبد المقصود</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وطوى جرير البيداء حتى وصل إلى بلاط معاوية ، فانطلق يتكلم معه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معاوية ، فإنّه قد اجتمع لابن عمك أهل الحرمين</w:t>
      </w:r>
      <w:r>
        <w:rPr>
          <w:rStyle w:val="FootnoteAnchor"/>
          <w:rtl w:val="true"/>
        </w:rPr>
        <w:footnoteReference w:id="869"/>
      </w:r>
      <w:r>
        <w:rPr>
          <w:rFonts w:ascii="Amiri" w:hAnsi="Amiri" w:eastAsia="Amiri" w:cs="Amiri"/>
          <w:color w:val="111111"/>
          <w:sz w:val="28"/>
          <w:sz w:val="28"/>
          <w:szCs w:val="28"/>
          <w:rtl w:val="true"/>
          <w:lang w:bidi="ar-SA"/>
        </w:rPr>
        <w:t>، وأهل المصرين</w:t>
      </w:r>
      <w:r>
        <w:rPr>
          <w:rStyle w:val="FootnoteAnchor"/>
          <w:rtl w:val="true"/>
        </w:rPr>
        <w:footnoteReference w:id="870"/>
      </w:r>
      <w:r>
        <w:rPr>
          <w:rFonts w:ascii="Amiri" w:hAnsi="Amiri" w:eastAsia="Amiri" w:cs="Amiri"/>
          <w:color w:val="111111"/>
          <w:sz w:val="28"/>
          <w:sz w:val="28"/>
          <w:szCs w:val="28"/>
          <w:rtl w:val="true"/>
          <w:lang w:bidi="ar-SA"/>
        </w:rPr>
        <w:t xml:space="preserve">، وأهل الحجاز، وأهل اليمن وأهل العروض، وعمان، وأهل البحرين ، واليمامة ، </w:t>
      </w:r>
      <w:bookmarkStart w:id="693" w:name="pg16314_210057"/>
    </w:p>
    <w:p>
      <w:pPr>
        <w:pStyle w:val="BookText"/>
        <w:rPr/>
      </w:pPr>
      <w:bookmarkEnd w:id="693"/>
      <w:r>
        <w:rPr>
          <w:rFonts w:ascii="Amiri" w:hAnsi="Amiri" w:eastAsia="Amiri" w:cs="Amiri"/>
          <w:color w:val="111111"/>
          <w:sz w:val="28"/>
          <w:sz w:val="28"/>
          <w:szCs w:val="28"/>
          <w:rtl w:val="true"/>
          <w:lang w:bidi="ar-SA"/>
        </w:rPr>
        <w:t>فلم يبق إلا أهل هذه الحصون التي أنت فيها ، لو سال عليها سيل من أوديته غرقها ، وقد أتيتك أدعوك إلى ما يرشدك ويهديك إلى مبايعة الرجل</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سمع معاوية ذلك خارت قواه ، وبقي مبهور النفس لم يفه بشيء ، ولكنّه بقي يطاوله ، ويسرف في مطاولته ، لا يجد لنفسه مهرباً سوى الامهال والتسويف ، وقد جمع في خلال تلك المدّة وجوه أهل الشام وقادة الجيش ، فجعل يستشيرهم في الخضوع لحكومة الإمام ، والاستجابة لسفيره ، أو إعلان التمرد والمطالبة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عثمان ، فأظهروا له رغبتهم الملحة في الطلب بدم عثمان ، وإعلان العصيان على حكومة الإمام </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5903996_1280447820"/>
      <w:bookmarkStart w:id="695" w:name="_Toc252"/>
      <w:bookmarkEnd w:id="694"/>
      <w:r>
        <w:rPr>
          <w:rtl w:val="true"/>
        </w:rPr>
        <w:t>مراسلة معاوية لعمرو</w:t>
      </w:r>
      <w:bookmarkEnd w:id="695"/>
    </w:p>
    <w:p>
      <w:pPr>
        <w:pStyle w:val="BookText"/>
        <w:rPr/>
      </w:pPr>
      <w:r>
        <w:rPr>
          <w:rFonts w:ascii="Amiri" w:hAnsi="Amiri" w:eastAsia="Amiri" w:cs="Amiri"/>
          <w:color w:val="111111"/>
          <w:sz w:val="28"/>
          <w:sz w:val="28"/>
          <w:szCs w:val="28"/>
          <w:rtl w:val="true"/>
          <w:lang w:bidi="ar-SA"/>
        </w:rPr>
        <w:t xml:space="preserve">وعلم معاوية أنّ الأمر لا يتمّ له إلّا إذا انضم إليه داهية العرب عمرو بن العاص ليقوم بتسديده ويستعين به في مهامه ، فبعث إليه رسالة يطلب فيها قدومه إليه ، وهذا نصها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كان من أمر علي وطلحة والزبير ما قد بلغك ، وقد سقط إلينا مروان بن الحكم في رافضة أهل البصرة، وقدم علينا جرير بن عبدالله في بيعة عليّ ، وقد حبست نفسي عليك حتّى تأتيني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أذاكرك أمراً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قرأ الرسالة تحيّر في أمره ، فاستشار ولديه عبدالله ومحمداً ، فقال له عبدالله وكان رجل صدق وصلاح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نبي الله قبض وهو عنك راض ، والخليفتان من بعده ، وقتل عثمان وأنت عنه غائب ، فقر في منزلك فلست مجعولاً خليفة ، ولا تريد أن تكون حاشية لمعاوية على دنيا قليلة أوشك أن تهلك فتشقى فيها </w:t>
      </w:r>
      <w:r>
        <w:rPr>
          <w:rFonts w:eastAsia="Amiri" w:cs="Amiri" w:ascii="Amiri" w:hAnsi="Amiri"/>
          <w:color w:val="111111"/>
          <w:sz w:val="28"/>
          <w:szCs w:val="28"/>
          <w:rtl w:val="true"/>
          <w:lang w:bidi="ar-SA"/>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عليه عبدالله بالنصيحة والورع وعدم الاستجابة لدواعي الفتن والغرور وأما ابنه محمّد فقد فتنته الدنيا ، وطمع بالملك ، فقد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أنك شيخ </w:t>
      </w:r>
      <w:bookmarkStart w:id="696" w:name="pg16314_210058"/>
    </w:p>
    <w:p>
      <w:pPr>
        <w:pStyle w:val="BookText"/>
        <w:rPr/>
      </w:pPr>
      <w:bookmarkEnd w:id="696"/>
      <w:r>
        <w:rPr>
          <w:rFonts w:ascii="Amiri" w:hAnsi="Amiri" w:eastAsia="Amiri" w:cs="Amiri"/>
          <w:color w:val="111111"/>
          <w:sz w:val="28"/>
          <w:sz w:val="28"/>
          <w:szCs w:val="28"/>
          <w:rtl w:val="true"/>
          <w:lang w:bidi="ar-SA"/>
        </w:rPr>
        <w:t>قريش ، وصاحب أمرها ، ولن تصرّم هذا الأمر وأنت فيه خامل تصاغر أمرك ، فالحق بجماعة أهل الشام فكن يداً من أيديها ، واطلب بدم عثمان ، فإنّك قد استلمت فيه إلى بني أمية</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دفعه محمد إلى هلاك آخرته وإصلاح دنياه، والتفت عمر و إلى ولده عبدالله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فأمرتني بما هو خير في ديني ؟ وقال لولده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أمرتني بما هو خير لي في دنياي </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5903998_1280447820"/>
      <w:bookmarkStart w:id="698" w:name="_Toc253"/>
      <w:bookmarkEnd w:id="697"/>
      <w:r>
        <w:rPr>
          <w:rtl w:val="true"/>
        </w:rPr>
        <w:t>حيرة وذهول</w:t>
      </w:r>
      <w:bookmarkEnd w:id="698"/>
    </w:p>
    <w:p>
      <w:pPr>
        <w:pStyle w:val="BookText"/>
        <w:rPr/>
      </w:pPr>
      <w:r>
        <w:rPr>
          <w:rFonts w:ascii="Amiri" w:hAnsi="Amiri" w:eastAsia="Amiri" w:cs="Amiri"/>
          <w:color w:val="111111"/>
          <w:sz w:val="28"/>
          <w:sz w:val="28"/>
          <w:szCs w:val="28"/>
          <w:rtl w:val="true"/>
          <w:lang w:bidi="ar-SA"/>
        </w:rPr>
        <w:t xml:space="preserve">واعتركت الدنيا والآخرة في نفس عمرو وملأت الحيرة صوابه ، وأحاطت به الهواجس ، وقد أنفق ليله ساهراً يفكر في الأمر ، فهل يلتحق بمعسكر معاوية فيناجز أخا رسول الله ووصيه وباب مدينة علمه ، فيكون قد فرّط في أمر دينه ، أو يلتحق بعلي فيكون رجلاً كسائر الناس ، له ما لهم ، وعليه ما عليهم ، ولكنه يضمن بذلك آخرته ودينه ، وأطال التفكير في الأمر وسمعه أهله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 ليلي للهموم الطوارِقِ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وَخَوفِ الَّتِي تَجلو وُجوهَ العَوائِقِ</w:t>
      </w:r>
    </w:p>
    <w:p>
      <w:pPr>
        <w:pStyle w:val="BookText"/>
        <w:rPr/>
      </w:pPr>
      <w:r>
        <w:rPr>
          <w:rFonts w:ascii="Amiri" w:hAnsi="Amiri" w:eastAsia="Amiri" w:cs="Amiri"/>
          <w:color w:val="111111"/>
          <w:sz w:val="28"/>
          <w:sz w:val="28"/>
          <w:szCs w:val="28"/>
          <w:rtl w:val="true"/>
          <w:lang w:bidi="ar-SA"/>
        </w:rPr>
        <w:t>وَإِنَّ ابن هندٍ سائلى أن أزورهُ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التي فيها بَناتُ البوائِقِ</w:t>
      </w:r>
    </w:p>
    <w:p>
      <w:pPr>
        <w:pStyle w:val="BookText"/>
        <w:rPr/>
      </w:pPr>
      <w:r>
        <w:rPr>
          <w:rFonts w:ascii="Amiri" w:hAnsi="Amiri" w:eastAsia="Amiri" w:cs="Amiri"/>
          <w:color w:val="111111"/>
          <w:sz w:val="28"/>
          <w:sz w:val="28"/>
          <w:szCs w:val="28"/>
          <w:rtl w:val="true"/>
          <w:lang w:bidi="ar-SA"/>
        </w:rPr>
        <w:t>أَتاهُ جَرِيرٌ مِنْ عَلِيٍّ بِخُطَةٍ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عَلَيْهِ العَيشَ ذَاتِ مَصَائِقِ</w:t>
      </w:r>
    </w:p>
    <w:p>
      <w:pPr>
        <w:pStyle w:val="BookText"/>
        <w:rPr/>
      </w:pPr>
      <w:r>
        <w:rPr>
          <w:rFonts w:ascii="Amiri" w:hAnsi="Amiri" w:eastAsia="Amiri" w:cs="Amiri"/>
          <w:color w:val="111111"/>
          <w:sz w:val="28"/>
          <w:sz w:val="28"/>
          <w:szCs w:val="28"/>
          <w:rtl w:val="true"/>
          <w:lang w:bidi="ar-SA"/>
        </w:rPr>
        <w:t>فَإِن نال مني ما يُؤملُ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يَنَلْهُ ذَلّ ذل المُطابِق</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فَوَالله ما أدرى وَما كُنتُ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وَمَهُما قادَني فهو سائقي</w:t>
      </w:r>
    </w:p>
    <w:p>
      <w:pPr>
        <w:pStyle w:val="BookText"/>
        <w:rPr/>
      </w:pPr>
      <w:r>
        <w:rPr>
          <w:rFonts w:ascii="Amiri" w:hAnsi="Amiri" w:eastAsia="Amiri" w:cs="Amiri"/>
          <w:color w:val="111111"/>
          <w:sz w:val="28"/>
          <w:sz w:val="28"/>
          <w:szCs w:val="28"/>
          <w:rtl w:val="true"/>
          <w:lang w:bidi="ar-SA"/>
        </w:rPr>
        <w:t xml:space="preserve">أُخادِعُهُ إِنَّ الخداع 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اعْطِيهِ مِنْ نَفْسِي نَصِيحَةَ وَامِقِ</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اقْعُدُ في بَيْتي وفي ذاك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يَخافُ المَوتُ في كُلِّ شَارِقِ </w:t>
      </w:r>
    </w:p>
    <w:p>
      <w:pPr>
        <w:pStyle w:val="BookText"/>
        <w:rPr/>
      </w:pPr>
      <w:r>
        <w:rPr>
          <w:rFonts w:ascii="Amiri" w:hAnsi="Amiri" w:eastAsia="Amiri" w:cs="Amiri"/>
          <w:color w:val="111111"/>
          <w:sz w:val="28"/>
          <w:sz w:val="28"/>
          <w:szCs w:val="28"/>
          <w:rtl w:val="true"/>
          <w:lang w:bidi="ar-SA"/>
        </w:rPr>
        <w:t>وَقَدْ قال عَبدُ اللهِ قَولاً تَعَلَّقَتْ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النَّفْسُ إِنْ لَمْ تَعْتَطِعْني عَوائِقي</w:t>
      </w:r>
    </w:p>
    <w:p>
      <w:pPr>
        <w:pStyle w:val="BookText"/>
        <w:rPr/>
      </w:pPr>
      <w:r>
        <w:rPr>
          <w:rFonts w:ascii="Amiri" w:hAnsi="Amiri" w:eastAsia="Amiri" w:cs="Amiri"/>
          <w:color w:val="111111"/>
          <w:sz w:val="28"/>
          <w:sz w:val="28"/>
          <w:szCs w:val="28"/>
          <w:rtl w:val="true"/>
          <w:lang w:bidi="ar-SA"/>
        </w:rPr>
        <w:t>وَخالَفَهُ فيه أخوهُ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لَصَلْبُ العودِ عِندَ الحَقائِقِ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ودلّ هذا الشعر على تردّده وحيرته ، إلا أنّ ابنه عبد الله فهم منه الاستجابة لدعوة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الشيخ على عقبيه ، وباع دينه بدنياه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اندفع لسان الصبح دعا غلامه وردان، وكان ذكياً يقرأ ما في النفوس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 يا وردان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 يا 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غلامه حيرته وذهوله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خلطت أبا عبد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شئت أنبأتك بما في نفسك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هات ويحك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اعتركت الدنيا والآخرة على قلبك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معه الآخرة في غير دنيا ، وفي الآخرة عوض من الدنيا ، ومعاوية معه الدنيا بغير آخرة ، وليس في الدنيا عوض الآخرة ، فأنت واقف بينهما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 والله ما أخطأت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w:t>
      </w:r>
    </w:p>
    <w:p>
      <w:pPr>
        <w:pStyle w:val="BookText"/>
        <w:rPr/>
      </w:pPr>
      <w:r>
        <w:rPr>
          <w:rFonts w:ascii="Amiri" w:hAnsi="Amiri" w:eastAsia="Amiri" w:cs="Amiri"/>
          <w:color w:val="111111"/>
          <w:sz w:val="28"/>
          <w:sz w:val="28"/>
          <w:szCs w:val="28"/>
          <w:rtl w:val="true"/>
          <w:lang w:bidi="ar-SA"/>
        </w:rPr>
        <w:t xml:space="preserve">أرى أن تقيم في بيتك ، فإن ظهر أهل الدين عشت في عفو دينهم ، وإن ظهر أهل الدنيا لم يستغنوا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يستجب لنصحه ، وصمّم على الالتحاق بمعاوية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قاتلَ اللهُ وَرْداناً وَفِطنَتَهُ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لَعَمْرُكَ ما في النَّفْسِ وَرْدانُ</w:t>
      </w:r>
    </w:p>
    <w:p>
      <w:pPr>
        <w:pStyle w:val="BookText"/>
        <w:rPr/>
      </w:pPr>
      <w:r>
        <w:rPr>
          <w:rFonts w:ascii="Amiri" w:hAnsi="Amiri" w:eastAsia="Amiri" w:cs="Amiri"/>
          <w:color w:val="111111"/>
          <w:sz w:val="28"/>
          <w:sz w:val="28"/>
          <w:szCs w:val="28"/>
          <w:rtl w:val="true"/>
          <w:lang w:bidi="ar-SA"/>
        </w:rPr>
        <w:t>لَمّا تَعَرَّضَتِ الدُّنْيا عَرَضْتُ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بحرص نفْسي وَفي الأطباع إذهانُ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تَعِفُ وَأخرى الحرصُ يَقْلِبُها</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والمرءُ يَأكُلُ تبناً وَهوَ غَرثَانُ </w:t>
      </w:r>
      <w:r>
        <w:rPr>
          <w:rStyle w:val="FootnoteAnchor"/>
          <w:rtl w:val="true"/>
        </w:rPr>
        <w:footnoteReference w:id="876"/>
      </w:r>
      <w:bookmarkStart w:id="699" w:name="pg16314_210060"/>
    </w:p>
    <w:p>
      <w:pPr>
        <w:pStyle w:val="BookText"/>
        <w:rPr/>
      </w:pPr>
      <w:bookmarkEnd w:id="699"/>
      <w:r>
        <w:rPr>
          <w:rFonts w:ascii="Amiri" w:hAnsi="Amiri" w:eastAsia="Amiri" w:cs="Amiri"/>
          <w:color w:val="111111"/>
          <w:sz w:val="28"/>
          <w:sz w:val="28"/>
          <w:szCs w:val="28"/>
          <w:rtl w:val="true"/>
          <w:lang w:bidi="ar-SA"/>
        </w:rPr>
        <w:t xml:space="preserve">أَمَا عَلِيٌّ فَدينٌ لَيسَ يَشرَكُهُ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وَذاكَ لَهُ دُنْيا وَسُلْطانُ</w:t>
      </w:r>
    </w:p>
    <w:p>
      <w:pPr>
        <w:pStyle w:val="BookText"/>
        <w:rPr/>
      </w:pPr>
      <w:r>
        <w:rPr>
          <w:rFonts w:ascii="Amiri" w:hAnsi="Amiri" w:eastAsia="Amiri" w:cs="Amiri"/>
          <w:color w:val="111111"/>
          <w:sz w:val="28"/>
          <w:sz w:val="28"/>
          <w:szCs w:val="28"/>
          <w:rtl w:val="true"/>
          <w:lang w:bidi="ar-SA"/>
        </w:rPr>
        <w:t xml:space="preserve">فَاخْتَرْتُ مِنْ طَمَعي دُنْياً عَلى 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مَعي بِالَّذي أَختارُ بُرهان</w:t>
      </w:r>
    </w:p>
    <w:p>
      <w:pPr>
        <w:pStyle w:val="BookText"/>
        <w:rPr/>
      </w:pPr>
      <w:r>
        <w:rPr>
          <w:rFonts w:ascii="Amiri" w:hAnsi="Amiri" w:eastAsia="Amiri" w:cs="Amiri"/>
          <w:color w:val="111111"/>
          <w:sz w:val="28"/>
          <w:sz w:val="28"/>
          <w:szCs w:val="28"/>
          <w:rtl w:val="true"/>
          <w:lang w:bidi="ar-SA"/>
        </w:rPr>
        <w:t>إنّي لأعرِفُ ما فيها وَأُبْصِرُهُ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أَيْاً لما أَهْواهُ أَلْوانُ</w:t>
      </w:r>
    </w:p>
    <w:p>
      <w:pPr>
        <w:pStyle w:val="BookText"/>
        <w:rPr/>
      </w:pPr>
      <w:r>
        <w:rPr>
          <w:rFonts w:ascii="Amiri" w:hAnsi="Amiri" w:eastAsia="Amiri" w:cs="Amiri"/>
          <w:color w:val="111111"/>
          <w:sz w:val="28"/>
          <w:sz w:val="28"/>
          <w:szCs w:val="28"/>
          <w:rtl w:val="true"/>
          <w:lang w:bidi="ar-SA"/>
        </w:rPr>
        <w:t>لكِنَّ نَفْسي تُحِبُّ العَيشَ في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يَرْضَى بِذُلُّ العَيشِ إِنْسانُ</w:t>
      </w:r>
    </w:p>
    <w:p>
      <w:pPr>
        <w:pStyle w:val="BookText"/>
        <w:rPr/>
      </w:pPr>
      <w:r>
        <w:rPr>
          <w:rFonts w:ascii="Amiri" w:hAnsi="Amiri" w:eastAsia="Amiri" w:cs="Amiri"/>
          <w:color w:val="111111"/>
          <w:sz w:val="28"/>
          <w:sz w:val="28"/>
          <w:szCs w:val="28"/>
          <w:rtl w:val="true"/>
          <w:lang w:bidi="ar-SA"/>
        </w:rPr>
        <w:t xml:space="preserve">عمْرُو لَعَمَرُ أَبِيهِ غَيْرُ 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وَالْمَرْءُ يَعْطسُ وَالوَسْنانُ وَسْنانُ</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لقد استجاب لعاطفته، فآثر الدنيا على الآخرة ، وعزم على الالتحاق بمعسكر معاوية ليحارب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هو منه بمنزلة هارون من موسى </w:t>
      </w:r>
      <w:r>
        <w:rPr>
          <w:rFonts w:eastAsia="IRNazanin" w:cs="IRNazanin"/>
          <w:color w:val="111111"/>
          <w:sz w:val="28"/>
          <w:szCs w:val="28"/>
          <w:rtl w:val="true"/>
          <w:lang w:bidi="fa-IR"/>
        </w:rPr>
        <w:t>.</w:t>
      </w:r>
    </w:p>
    <w:p>
      <w:pPr>
        <w:pStyle w:val="Heading3"/>
        <w:numPr>
          <w:ilvl w:val="2"/>
          <w:numId w:val="1"/>
        </w:numPr>
        <w:rPr/>
      </w:pPr>
      <w:bookmarkStart w:id="700" w:name="__RefHeading___Toc5904000_1280447820"/>
      <w:bookmarkStart w:id="701" w:name="_Toc254"/>
      <w:bookmarkEnd w:id="700"/>
      <w:r>
        <w:rPr>
          <w:rtl w:val="true"/>
        </w:rPr>
        <w:t>قدومه إلى الشام</w:t>
      </w:r>
      <w:bookmarkEnd w:id="701"/>
    </w:p>
    <w:p>
      <w:pPr>
        <w:pStyle w:val="BookText"/>
        <w:rPr/>
      </w:pPr>
      <w:r>
        <w:rPr>
          <w:rFonts w:ascii="Amiri" w:hAnsi="Amiri" w:eastAsia="Amiri" w:cs="Amiri"/>
          <w:color w:val="111111"/>
          <w:sz w:val="28"/>
          <w:sz w:val="28"/>
          <w:szCs w:val="28"/>
          <w:rtl w:val="true"/>
          <w:lang w:bidi="ar-SA"/>
        </w:rPr>
        <w:t xml:space="preserve">وارتحل ابن العاص ومعه ابناه إلى دمشق ، فلما بلغها جعل يبكي كما تبكي المرأة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واعثماناه ، أنعى الحياء والدين </w:t>
      </w:r>
      <w:r>
        <w:rPr>
          <w:rFonts w:eastAsia="Amiri" w:cs="Amiri" w:ascii="Amiri" w:hAnsi="Amiri"/>
          <w:color w:val="111111"/>
          <w:sz w:val="28"/>
          <w:szCs w:val="28"/>
          <w:rtl w:val="true"/>
          <w:lang w:bidi="ar-SA"/>
        </w:rPr>
        <w:t>!!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لقد اصطنع البكاء ليغري السذج ، ويظهر الإخلاص والطاعة لمعاوية ، ولما التقى به تذاکر معه معاوية في الوسائل والطرق التي يسلكها في حربه مع الإمام ، فقال له ابن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علي فوالله لا تساوي العرب بينك وبينه في شيء من الأشياء ، وإن له في الحرب لحظاً ما هو لأحد من قريش إلا أن تظلمه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وانطلق معاوية يبين له الدوافع في حربه وعصيانه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ولكنا نقاتله على ما في أيدينا ، ونلزمه قتلة عثمان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إنّما يقاتل الإمام من أجل السلطة والإمرة والثراء العريض الذي اختلسه من بيت المال </w:t>
      </w:r>
      <w:r>
        <w:rPr>
          <w:rFonts w:eastAsia="Amiri" w:cs="Amiri" w:ascii="Amiri" w:hAnsi="Amiri"/>
          <w:color w:val="111111"/>
          <w:sz w:val="28"/>
          <w:szCs w:val="28"/>
          <w:rtl w:val="true"/>
          <w:lang w:bidi="ar-SA"/>
        </w:rPr>
        <w:t xml:space="preserve">. </w:t>
      </w:r>
      <w:bookmarkStart w:id="702" w:name="pg16314_210061"/>
    </w:p>
    <w:p>
      <w:pPr>
        <w:pStyle w:val="BookText"/>
        <w:rPr/>
      </w:pPr>
      <w:bookmarkEnd w:id="702"/>
      <w:r>
        <w:rPr>
          <w:rFonts w:ascii="Amiri" w:hAnsi="Amiri" w:eastAsia="Amiri" w:cs="Amiri"/>
          <w:color w:val="111111"/>
          <w:sz w:val="28"/>
          <w:sz w:val="28"/>
          <w:szCs w:val="28"/>
          <w:rtl w:val="true"/>
          <w:lang w:bidi="ar-SA"/>
        </w:rPr>
        <w:t xml:space="preserve">واندفع ابن العاص يبين له وهن المطالبة بدم عثمان قائلاً واسوأتاه إن أحق الناس أن لا يذكر عثمان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أنت فخذلته ومعك أهل الشام حتى استغاث بيزيد بن أسد البجلي فسار إليه ، وأما أنا فتركته عياناً وهربت إلى فلسطين</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فلم يلتفت معاوية إلى قوله لأنه لم يجد وسيلة يتمسّك بها في عصيانه سوى المطالبة بدم عثمان </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5904002_1280447820"/>
      <w:bookmarkStart w:id="704" w:name="_Toc255"/>
      <w:bookmarkEnd w:id="703"/>
      <w:r>
        <w:rPr>
          <w:rtl w:val="true"/>
        </w:rPr>
        <w:t>المساومة الرخيصة</w:t>
      </w:r>
      <w:bookmarkEnd w:id="704"/>
    </w:p>
    <w:p>
      <w:pPr>
        <w:pStyle w:val="BookText"/>
        <w:rPr/>
      </w:pPr>
      <w:r>
        <w:rPr>
          <w:rFonts w:ascii="Amiri" w:hAnsi="Amiri" w:eastAsia="Amiri" w:cs="Amiri"/>
          <w:color w:val="111111"/>
          <w:sz w:val="28"/>
          <w:sz w:val="28"/>
          <w:szCs w:val="28"/>
          <w:rtl w:val="true"/>
          <w:lang w:bidi="ar-SA"/>
        </w:rPr>
        <w:t xml:space="preserve">وكان ابن العاص يحنّ إلى مصر حنيناً متصلاً، وقد باع دينه وضميره على معاوية من أجلها ، فقد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أتحبني يا عمرو ؟</w:t>
      </w:r>
    </w:p>
    <w:p>
      <w:pPr>
        <w:pStyle w:val="BookText"/>
        <w:rPr/>
      </w:pPr>
      <w:r>
        <w:rPr>
          <w:rFonts w:ascii="Amiri" w:hAnsi="Amiri" w:eastAsia="Amiri" w:cs="Amiri"/>
          <w:color w:val="111111"/>
          <w:sz w:val="28"/>
          <w:sz w:val="28"/>
          <w:szCs w:val="28"/>
          <w:rtl w:val="true"/>
          <w:lang w:bidi="ar-SA"/>
        </w:rPr>
        <w:t xml:space="preserve">لماذا ؟ للآخرة ، فوالله ما معك آخرة ، أم الدنيا ، فوالله لا كان حتى أكون شريك فيها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شريكي فيها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فاكتب لي مصر وكورها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 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له ولاية مصر ، وكتب له في آخر الوثيقة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عمرو السمع والطاعة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والطاعة لا ينقصان من الشرط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ولا ينظر الناس إلى هذا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ونفّذ له ما أراد </w:t>
      </w:r>
      <w:r>
        <w:rPr>
          <w:rStyle w:val="FootnoteAnchor"/>
          <w:rtl w:val="true"/>
        </w:rPr>
        <w:footnoteReference w:id="880"/>
      </w:r>
      <w:r>
        <w:rPr>
          <w:rFonts w:ascii="Amiri" w:hAnsi="Amiri" w:eastAsia="Amiri" w:cs="Amiri"/>
          <w:color w:val="111111"/>
          <w:sz w:val="28"/>
          <w:sz w:val="28"/>
          <w:szCs w:val="28"/>
          <w:rtl w:val="true"/>
          <w:lang w:bidi="ar-SA"/>
        </w:rPr>
        <w:t xml:space="preserve">، وبذلك فقد باع دينه على معاوية ، وسمع وهو يقول </w:t>
      </w:r>
      <w:r>
        <w:rPr>
          <w:rFonts w:eastAsia="Amiri" w:cs="Amiri" w:ascii="Amiri" w:hAnsi="Amiri"/>
          <w:color w:val="111111"/>
          <w:sz w:val="28"/>
          <w:szCs w:val="28"/>
          <w:rtl w:val="true"/>
          <w:lang w:bidi="ar-SA"/>
        </w:rPr>
        <w:t xml:space="preserve">: </w:t>
      </w:r>
      <w:bookmarkStart w:id="705" w:name="pg16314_210062"/>
    </w:p>
    <w:p>
      <w:pPr>
        <w:pStyle w:val="BookText"/>
        <w:rPr/>
      </w:pPr>
      <w:bookmarkEnd w:id="705"/>
      <w:r>
        <w:rPr>
          <w:rFonts w:ascii="Amiri" w:hAnsi="Amiri" w:eastAsia="Amiri" w:cs="Amiri"/>
          <w:color w:val="111111"/>
          <w:sz w:val="28"/>
          <w:sz w:val="28"/>
          <w:szCs w:val="28"/>
          <w:rtl w:val="true"/>
          <w:lang w:bidi="ar-SA"/>
        </w:rPr>
        <w:t>مُعاوِيَ لَا أُعطيك ديني وَلَمْ أَنَلْ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دُنْياً فَانظُرْن كَيفَ تَصنَعُ</w:t>
      </w:r>
    </w:p>
    <w:p>
      <w:pPr>
        <w:pStyle w:val="BookText"/>
        <w:rPr/>
      </w:pPr>
      <w:r>
        <w:rPr>
          <w:rFonts w:ascii="Amiri" w:hAnsi="Amiri" w:eastAsia="Amiri" w:cs="Amiri"/>
          <w:color w:val="111111"/>
          <w:sz w:val="28"/>
          <w:sz w:val="28"/>
          <w:szCs w:val="28"/>
          <w:rtl w:val="true"/>
          <w:lang w:bidi="ar-SA"/>
        </w:rPr>
        <w:t>فَإِنْ تُعْطِنِي مِصْراً فَأَرْبِحْ بِصَفقَةٍ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بِها شَيْخاً يَضُرُّ وَيَنفُعُ</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وما الدِّينُ وَالدُّنْيا سَواءٌ وَإِنَّني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ما تُعطي وَرَأْسي مُقَنَّعُ</w:t>
      </w:r>
    </w:p>
    <w:p>
      <w:pPr>
        <w:pStyle w:val="BookText"/>
        <w:rPr/>
      </w:pPr>
      <w:r>
        <w:rPr>
          <w:rFonts w:ascii="Amiri" w:hAnsi="Amiri" w:eastAsia="Amiri" w:cs="Amiri"/>
          <w:color w:val="111111"/>
          <w:sz w:val="28"/>
          <w:sz w:val="28"/>
          <w:szCs w:val="28"/>
          <w:rtl w:val="true"/>
          <w:lang w:bidi="ar-SA"/>
        </w:rPr>
        <w:t>ولكنني أعطيك هذا وَإِنَّني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لأخدَعُ نَفْسي وَالْمُخادِعُ يُخدَعُ</w:t>
      </w:r>
    </w:p>
    <w:p>
      <w:pPr>
        <w:pStyle w:val="BookText"/>
        <w:rPr/>
      </w:pPr>
      <w:r>
        <w:rPr>
          <w:rFonts w:ascii="Amiri" w:hAnsi="Amiri" w:eastAsia="Amiri" w:cs="Amiri"/>
          <w:color w:val="111111"/>
          <w:sz w:val="28"/>
          <w:sz w:val="28"/>
          <w:szCs w:val="28"/>
          <w:rtl w:val="true"/>
          <w:lang w:bidi="ar-SA"/>
        </w:rPr>
        <w:t>أأعْطِيك أمراً فيهِ لِلمُلكِ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وَأَبْقَى لَهُ إِنْ زَلَّتِ النَّعلُ أَخْدَعُ</w:t>
      </w:r>
    </w:p>
    <w:p>
      <w:pPr>
        <w:pStyle w:val="BookText"/>
        <w:rPr/>
      </w:pPr>
      <w:r>
        <w:rPr>
          <w:rFonts w:ascii="Amiri" w:hAnsi="Amiri" w:eastAsia="Amiri" w:cs="Amiri"/>
          <w:color w:val="111111"/>
          <w:sz w:val="28"/>
          <w:sz w:val="28"/>
          <w:szCs w:val="28"/>
          <w:rtl w:val="true"/>
          <w:lang w:bidi="ar-SA"/>
        </w:rPr>
        <w:t xml:space="preserve">وتمنعني مِصْراً وَلَيسَتْ بِرَغْبة </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ترى القنوعِ يَوْماً لَمُولُعُ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وفي البيت الأخير اضطراب ، ورواه ابن أبي الحديد في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وانّي بذا الممنوع قدماً لمولع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ظفر معاوية بأهم سياسي ماكر مخادع ، يجيد اللعب على الحبل ، ويتغلب على الأحداث، وهو القائل عن دهائه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أبو عبدالله ما حككت قرحة إلا أدميتها </w:t>
      </w:r>
      <w:r>
        <w:rPr>
          <w:rFonts w:eastAsia="Amiri" w:cs="Amiri" w:ascii="Amiri" w:hAnsi="Amiri"/>
          <w:color w:val="111111"/>
          <w:sz w:val="28"/>
          <w:szCs w:val="28"/>
          <w:rtl w:val="true"/>
          <w:lang w:bidi="ar-SA"/>
        </w:rPr>
        <w:t>» .</w:t>
      </w:r>
    </w:p>
    <w:p>
      <w:pPr>
        <w:pStyle w:val="Heading3"/>
        <w:numPr>
          <w:ilvl w:val="2"/>
          <w:numId w:val="1"/>
        </w:numPr>
        <w:rPr/>
      </w:pPr>
      <w:bookmarkStart w:id="706" w:name="__RefHeading___Toc5904004_1280447820"/>
      <w:bookmarkStart w:id="707" w:name="_Toc256"/>
      <w:bookmarkEnd w:id="706"/>
      <w:r>
        <w:rPr>
          <w:rtl w:val="true"/>
        </w:rPr>
        <w:t>ردّ جرير</w:t>
      </w:r>
      <w:bookmarkEnd w:id="707"/>
    </w:p>
    <w:p>
      <w:pPr>
        <w:pStyle w:val="BookText"/>
        <w:rPr/>
      </w:pPr>
      <w:r>
        <w:rPr>
          <w:rFonts w:ascii="Amiri" w:hAnsi="Amiri" w:eastAsia="Amiri" w:cs="Amiri"/>
          <w:color w:val="111111"/>
          <w:sz w:val="28"/>
          <w:sz w:val="28"/>
          <w:szCs w:val="28"/>
          <w:rtl w:val="true"/>
          <w:lang w:bidi="ar-SA"/>
        </w:rPr>
        <w:t xml:space="preserve">ولما اجتمع لمعاوية ،أمره، وأحكم وضعه ، ردّ سفير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ولم يجبه إلى شيء ، وأرسل معه رسالة إلى الإمام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معاوية بن صخر إلى عليّ بن أبي طالب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لو بايعك القوم الذين بايعوك ، وأنت بريء من دم عثمان ، لكنتَ كأبي بكر وعمر وعثمان رضي الله عنهم أجمعين ، ولكنك أغْرَيْتَ بدم عثمان المهاجرين ، وخذلت عنه الأنصار ، فأطاعك الجاهل ، وقوي بك الضعيف ، وقد أبى </w:t>
      </w:r>
      <w:bookmarkStart w:id="708" w:name="pg16314_210063"/>
    </w:p>
    <w:p>
      <w:pPr>
        <w:pStyle w:val="BookText"/>
        <w:rPr/>
      </w:pPr>
      <w:bookmarkEnd w:id="708"/>
      <w:r>
        <w:rPr>
          <w:rFonts w:ascii="Amiri" w:hAnsi="Amiri" w:eastAsia="Amiri" w:cs="Amiri"/>
          <w:color w:val="111111"/>
          <w:sz w:val="28"/>
          <w:sz w:val="28"/>
          <w:szCs w:val="28"/>
          <w:rtl w:val="true"/>
          <w:lang w:bidi="ar-SA"/>
        </w:rPr>
        <w:t xml:space="preserve">أهل الشام إلا قتالك حتى تدفع إليهم قَتَلَةَ عثمان ، فإن فعلت كانت شورى بين المسلمين ، وإنما كان الحجازيون هم الحكّام على الناس والحقُّ فيهم ، فلمّا فارقوه كان الحكّام على الناس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ما حُجَّتُك عليَّ كحجتك على طلحة والزبير لأنهما بايعاك ولم أبايعك ، وما حجتك على أهل الشام كحجتك على أهل البصرة لأنّ أهل البصرة أطاعوك ، ولم يُطِعْك أهل الشام ، فأما شرفُك في الإسلام وقَرَابتك من رسول الله وموضعك من قريش فلستُ أدفعه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الرسالة حاملة للبهتان والأباطيل ، ففيها اتهام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بدم عثمان ، وهو يعلم أنّ الإمام بريء منه ، ولكنّه لم يجد حجّة يتعلّق بها سوى هذه الأكاذيب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وهبط جرير على الإمام وهو خافق في سفارته ، ومعه رسالة معاوية ، فاطلع عليها الإمام ، وعرف ما يرومه معاوية من البغي والخروج عليه ، وقد رأى أن يقيم عليه الحجّة مرّة أخرى ، فبعث إليه السفراء يدعونه إلى الطاعة والدخول فيما دخل فيه المسلمون ، فلم يجد ذلك شيئاً وأصر على عناده </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5904006_1280447820"/>
      <w:bookmarkStart w:id="710" w:name="_Toc257"/>
      <w:bookmarkEnd w:id="709"/>
      <w:r>
        <w:rPr>
          <w:rtl w:val="true"/>
        </w:rPr>
        <w:t>زحف معاوية لصفّين</w:t>
      </w:r>
      <w:bookmarkEnd w:id="71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معاوية البيعة من أهل الشام على المطالبة بدم عثمان ، والأخذ بثأره ، وتوفرت لديه الإمكانيات والقوى العسكرية ، وانضم إليه كل من لم تنطبع في نفسه العقيدة الدينية من ذوي الأطماع والمنحرفين عن الحق ، والباغين على الإسلام ، ولما تمّ أمره زحف بجيوشه إلى صفين</w:t>
      </w:r>
      <w:r>
        <w:rPr>
          <w:rStyle w:val="FootnoteAnchor"/>
          <w:rtl w:val="true"/>
        </w:rPr>
        <w:footnoteReference w:id="884"/>
      </w:r>
      <w:r>
        <w:rPr>
          <w:rFonts w:ascii="Amiri" w:hAnsi="Amiri" w:eastAsia="Amiri" w:cs="Amiri"/>
          <w:color w:val="111111"/>
          <w:sz w:val="28"/>
          <w:sz w:val="28"/>
          <w:szCs w:val="28"/>
          <w:rtl w:val="true"/>
          <w:lang w:bidi="ar-SA"/>
        </w:rPr>
        <w:t xml:space="preserve">المحاربة السلطة الشرعية ، والإطاحة </w:t>
      </w:r>
      <w:bookmarkStart w:id="711" w:name="pg16314_210064"/>
    </w:p>
    <w:p>
      <w:pPr>
        <w:pStyle w:val="BookText"/>
        <w:rPr/>
      </w:pPr>
      <w:bookmarkEnd w:id="711"/>
      <w:r>
        <w:rPr>
          <w:rFonts w:ascii="Amiri" w:hAnsi="Amiri" w:eastAsia="Amiri" w:cs="Amiri"/>
          <w:color w:val="111111"/>
          <w:sz w:val="28"/>
          <w:sz w:val="28"/>
          <w:szCs w:val="28"/>
          <w:rtl w:val="true"/>
          <w:lang w:bidi="ar-SA"/>
        </w:rPr>
        <w:t xml:space="preserve">بالحكم الإسلامي ، وإعادة المثل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في مسيره إلى صفين نزل بها ، واحتل الفرات ، وعدّ هذا أوّل الفتح لأنه حبس الماء على عدوّه ، وبقيت جيوشه رابضة هناك تصلح أمرها ، وتنظم قواها لتستعد للحرب </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5904008_1280447820"/>
      <w:bookmarkStart w:id="713" w:name="_Toc258"/>
      <w:bookmarkEnd w:id="712"/>
      <w:r>
        <w:rPr>
          <w:rtl w:val="true"/>
        </w:rPr>
        <w:t>تهيّؤ الإمام للحرب</w:t>
      </w:r>
      <w:bookmarkEnd w:id="713"/>
    </w:p>
    <w:p>
      <w:pPr>
        <w:pStyle w:val="BookText"/>
        <w:rPr/>
      </w:pPr>
      <w:r>
        <w:rPr>
          <w:rFonts w:ascii="Amiri" w:hAnsi="Amiri" w:eastAsia="Amiri" w:cs="Amiri"/>
          <w:color w:val="111111"/>
          <w:sz w:val="28"/>
          <w:sz w:val="28"/>
          <w:szCs w:val="28"/>
          <w:rtl w:val="true"/>
          <w:lang w:bidi="ar-SA"/>
        </w:rPr>
        <w:t xml:space="preserve">ولمّا أخفقت جميع الوسائل التي اتخذها الإمام من أجل السلم تهيأ للحرب بعد ما علم أنّ خصمه قد زحف إلى صفين لمناجزته ، وقد استدعى المهاجرين والأنصار الذين خفّوا لنجدته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مَيامِينُ الرَّأْيِ ، مَراجيحُ الْحُلُم ، مَقاوِيلُ الْحَقِّ ، مُبارَكو الْفِعْلِ وَالْأَمْرِ ، وَقَدْ أَرَدْنَا الْمَسيَرِ إِلَىٰ عَدُونَا ، فَأَشْيرُوا عَلَيْنَا بِرَأْيِكُمْ ؟</w:t>
      </w:r>
    </w:p>
    <w:p>
      <w:pPr>
        <w:pStyle w:val="BookText"/>
        <w:rPr/>
      </w:pPr>
      <w:r>
        <w:rPr>
          <w:rFonts w:ascii="Amiri" w:hAnsi="Amiri" w:eastAsia="Amiri" w:cs="Amiri"/>
          <w:color w:val="111111"/>
          <w:sz w:val="28"/>
          <w:sz w:val="28"/>
          <w:szCs w:val="28"/>
          <w:rtl w:val="true"/>
          <w:lang w:bidi="ar-SA"/>
        </w:rPr>
        <w:t xml:space="preserve">فانطلق هاشم بن عتبة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المؤمنين ، فأنا بالقوم جدّ خبير ، هم لك ولأشياعك أعداء ، وهم لمن يطلب حرث الدنيا أولياء ، وهم مقاتلوك ومجاهدوك</w:t>
      </w:r>
      <w:r>
        <w:rPr>
          <w:rStyle w:val="FootnoteAnchor"/>
          <w:rtl w:val="true"/>
        </w:rPr>
        <w:footnoteReference w:id="885"/>
      </w:r>
      <w:r>
        <w:rPr>
          <w:rFonts w:ascii="Amiri" w:hAnsi="Amiri" w:eastAsia="Amiri" w:cs="Amiri"/>
          <w:color w:val="111111"/>
          <w:sz w:val="28"/>
          <w:sz w:val="28"/>
          <w:szCs w:val="28"/>
          <w:rtl w:val="true"/>
          <w:lang w:bidi="ar-SA"/>
        </w:rPr>
        <w:t>، لا يبقون جهداً ، مشاحة على الدنيا ، وضنّاً بما في أيديهم منها ، وليس لهم إربة غيرها ، إلا ما يخدعون به الجهال من الطلب بدم عثمان بن عفان ، كذبوا ليسوا بدمه يثأرون ، ولكن الدنيا يطلبون ، فسر بنا إليهم ، فإن أجابوا إلى الحق فليس بعد الحقِّ إلّا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أبوا إلا الشقاق ، فذلك الظن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أراهم يبايعون وفيهم أحد ممن يطاع إذا نهى ، ويسمع إذا أمر </w:t>
      </w:r>
      <w:r>
        <w:rPr>
          <w:rFonts w:eastAsia="Amiri" w:cs="Amiri" w:ascii="Amiri" w:hAnsi="Amiri"/>
          <w:color w:val="111111"/>
          <w:sz w:val="28"/>
          <w:szCs w:val="28"/>
          <w:rtl w:val="true"/>
          <w:lang w:bidi="ar-SA"/>
        </w:rPr>
        <w:t>..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هاشماً كان خبيراً بنفوس القوم ، وعالماً باتجاههم وميولهم ، فإنّهم يطلبون حرث الدنيا ، وهم يقاتلون الإمام من أجل مطامعهم ، وقد تذرّعوا بدم عثمان ، </w:t>
      </w:r>
      <w:bookmarkStart w:id="714" w:name="pg16314_210065"/>
    </w:p>
    <w:p>
      <w:pPr>
        <w:pStyle w:val="BookText"/>
        <w:rPr/>
      </w:pPr>
      <w:bookmarkEnd w:id="714"/>
      <w:r>
        <w:rPr>
          <w:rFonts w:ascii="Amiri" w:hAnsi="Amiri" w:eastAsia="Amiri" w:cs="Amiri"/>
          <w:color w:val="111111"/>
          <w:sz w:val="28"/>
          <w:sz w:val="28"/>
          <w:szCs w:val="28"/>
          <w:rtl w:val="true"/>
          <w:lang w:bidi="ar-SA"/>
        </w:rPr>
        <w:t xml:space="preserve">واتخذوه وسيلة لعصيانهم ، ولا يتركون نفاقهم وغيهم ما دام لهم شاخص يتمتّع بالنفوذ والقوة ، فلابد من مناجزتهم والزحف إليهم للقضاء على غيّهم وتمردهم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وانبرى غير واحد من أعلام المهاجرين والأنصار فأعلنوا تأييدهم لمقالة هاشم ، وأظهروا الطاعة والانقياد للإمام ، وقد اتجه بعد ذلك إلى الاستعداد للحرب ، فراسل الوجوه وأمراء القبائل وقادة الجنود يستحنّهم على نصرته والخروج معه 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البغاة ، واستجاب الجميع لنداء الحق ، وأعربوا عن استعدادهم الشامل لنصرته </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5904010_1280447820"/>
      <w:bookmarkStart w:id="716" w:name="_Toc259"/>
      <w:bookmarkEnd w:id="715"/>
      <w:r>
        <w:rPr>
          <w:rtl w:val="true"/>
        </w:rPr>
        <w:t>خطبة الإمام الحسن</w:t>
      </w:r>
      <w:r>
        <w:rPr>
          <w:rtl w:val="true"/>
        </w:rPr>
        <w:t>(</w:t>
      </w:r>
      <w:r>
        <w:rPr>
          <w:rtl w:val="true"/>
        </w:rPr>
        <w:t>عليه السلام</w:t>
      </w:r>
      <w:r>
        <w:rPr>
          <w:rtl w:val="true"/>
        </w:rPr>
        <w:t>)</w:t>
      </w:r>
      <w:bookmarkEnd w:id="716"/>
    </w:p>
    <w:p>
      <w:pPr>
        <w:pStyle w:val="BookText"/>
        <w:rPr/>
      </w:pPr>
      <w:r>
        <w:rPr>
          <w:rFonts w:ascii="Amiri" w:hAnsi="Amiri" w:eastAsia="Amiri" w:cs="Amiri"/>
          <w:color w:val="111111"/>
          <w:sz w:val="28"/>
          <w:sz w:val="28"/>
          <w:szCs w:val="28"/>
          <w:rtl w:val="true"/>
          <w:lang w:bidi="ar-SA"/>
        </w:rPr>
        <w:t>وأخذ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يوقظ الهمم ، ويبعث الحزم والنشاط في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ويحثها على الخروج لحرب معاوية كما فعل ذلك من قبل في معركة الجمل ، وقد قام خطيباً بين الجماهير يدعوهم إلى الجهاد ، وهذا نص خطابه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لَا إِلَهَ غَيْرُهُ ، وَحْدَهُ لَا شَرِيكَ لَهُ، وَأُثْني عَلَيْهِ بِما هُوَ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عَظَّمَ اللهُ عَلَيْكُمْ مِنْ حَقِّهِ ، وَأَسْبَغَ عَلَيْكُمْ مِنْ نِعَمِهِ ما لَا يُحْصى ذِكْرُهُ ، وَلَا يُؤَدَى شُكْرُهُ ، وَلَا يَبْلُغُهُ صِفَةٌ وَلَا قَوْلٌ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إِنَّما غَضَبْنَا لِلَّهِ وَلَكُمْ ، فَإِنَّهُ مَنَّ عَلَيْنا بِما هُوَ أَهْلُهُ أَنْ نَشْكُرَ فِيهِ آلاءَهُ وَبَلاءَهُ وَنَعْمَاءَهُ ، قَوْلاً يَصْعَدُ إِلَى اللهِ فِيهِ الرّضا، وَتَنْتَشِرُ فِيهِ عارِفَةُ الصِّدْقِ ، يُصَدِّقُ اللَّهُ فِيهِ قَوْلَنا ، وَنَسْتَوْجِبُ فِيهِ الْمَزِيدَ مِنْ رَبِّنَا ، قَوْلاً يَزيدُ وَلَا يَبيدُ ، فَإِنَّهُ لَمْ يَجْتَمِعْ قَوْمٌ قَطُّ عَلى أَمْرٍ وَاحِدٍ إِلَّا اشْتَدَّ أَمْرُهُمْ ، </w:t>
      </w:r>
      <w:bookmarkStart w:id="717" w:name="pg16314_210066"/>
    </w:p>
    <w:p>
      <w:pPr>
        <w:pStyle w:val="BookText"/>
        <w:rPr/>
      </w:pPr>
      <w:bookmarkEnd w:id="717"/>
      <w:r>
        <w:rPr>
          <w:rFonts w:ascii="Amiri" w:hAnsi="Amiri" w:eastAsia="Amiri" w:cs="Amiri"/>
          <w:color w:val="111111"/>
          <w:sz w:val="28"/>
          <w:sz w:val="28"/>
          <w:szCs w:val="28"/>
          <w:rtl w:val="true"/>
          <w:lang w:bidi="ar-SA"/>
        </w:rPr>
        <w:t xml:space="preserve">وَاسْتَحْكِمَتْ عُقْدَتُهُمْ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فَاحْتَشِدوا فى قِتالِ عَدُوِّكُمْ مُعاوِيَةَ وَجُنودِهِ ، فَإِنَّهُ قَدْ حَضَرَ ، وَلَا تَحَاذَلُوا فَإِنَّ الْخِذْلانَ يُقَطَّعُ نِيَاطَ الْقُلوبِ ، وَإِنَّ الْإِقْدامَ عَلَى الْأَسِنَّةِ نَجْدَةٌ وَعِصْمَةٌ لأَنَّهُ لَمْ يَمْتَنِعْ</w:t>
      </w:r>
      <w:r>
        <w:rPr>
          <w:rStyle w:val="FootnoteAnchor"/>
          <w:rtl w:val="true"/>
        </w:rPr>
        <w:footnoteReference w:id="887"/>
      </w:r>
      <w:r>
        <w:rPr>
          <w:rFonts w:ascii="Amiri" w:hAnsi="Amiri" w:eastAsia="Amiri" w:cs="Amiri"/>
          <w:color w:val="111111"/>
          <w:sz w:val="28"/>
          <w:sz w:val="28"/>
          <w:szCs w:val="28"/>
          <w:rtl w:val="true"/>
          <w:lang w:bidi="ar-SA"/>
        </w:rPr>
        <w:t xml:space="preserve">قَوْمٌ قَطُّ إِلَّا دَفَعَ اللهُ عَنْهُمُ الْعِلَّةَ ، وَكَفاهُمْ جَوائِحَ </w:t>
      </w:r>
      <w:r>
        <w:rPr>
          <w:rStyle w:val="FootnoteAnchor"/>
          <w:rtl w:val="true"/>
        </w:rPr>
        <w:footnoteReference w:id="888"/>
      </w:r>
      <w:r>
        <w:rPr>
          <w:rFonts w:ascii="Amiri" w:hAnsi="Amiri" w:eastAsia="Amiri" w:cs="Amiri"/>
          <w:color w:val="111111"/>
          <w:sz w:val="28"/>
          <w:sz w:val="28"/>
          <w:szCs w:val="28"/>
          <w:rtl w:val="true"/>
          <w:lang w:bidi="ar-SA"/>
        </w:rPr>
        <w:t xml:space="preserve">الذَّلَّةِ ، وَهَداهُمْ إِلى مَعالِم الْمِلَّةِ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وَالصُّلْحُ تَأْخُذُ مِنْهُ ما رَضِيتَ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يَكْفِيكَ مِنْ أَنْفَاسِها جُرَعُ</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وحفل خطابه البليغ بالدعوة إلى الوحدة والتعاون ، وبذل الجهود لمحاربة القوى الباغية ، وقد استجاب الناس لدعوته ، فخفوا سراعاً لنصرة الحق والدفاع عن الإسلام</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5904012_1280447820"/>
      <w:bookmarkStart w:id="719" w:name="_Toc260"/>
      <w:bookmarkEnd w:id="718"/>
      <w:r>
        <w:rPr>
          <w:rtl w:val="true"/>
        </w:rPr>
        <w:t>الإمام الحسن</w:t>
      </w:r>
      <w:r>
        <w:rPr>
          <w:rtl w:val="true"/>
        </w:rPr>
        <w:t>(</w:t>
      </w:r>
      <w:r>
        <w:rPr>
          <w:rtl w:val="true"/>
        </w:rPr>
        <w:t>عليه السلام</w:t>
      </w:r>
      <w:r>
        <w:rPr>
          <w:rtl w:val="true"/>
        </w:rPr>
        <w:t xml:space="preserve">) </w:t>
      </w:r>
      <w:r>
        <w:rPr>
          <w:rtl w:val="true"/>
        </w:rPr>
        <w:t>مع سليمان</w:t>
      </w:r>
      <w:bookmarkEnd w:id="719"/>
    </w:p>
    <w:p>
      <w:pPr>
        <w:pStyle w:val="BookText"/>
        <w:rPr/>
      </w:pPr>
      <w:r>
        <w:rPr>
          <w:rFonts w:ascii="Amiri" w:hAnsi="Amiri" w:eastAsia="Amiri" w:cs="Amiri"/>
          <w:color w:val="111111"/>
          <w:sz w:val="28"/>
          <w:sz w:val="28"/>
          <w:szCs w:val="28"/>
          <w:rtl w:val="true"/>
          <w:lang w:bidi="ar-SA"/>
        </w:rPr>
        <w:t>وكان بعض زعماء العراق قد اعتزل معركة الجمل، ولم يقم بنجدة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بينهم سليمان بن صرد الخزاعي</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كان من ذوي الوجاهة والشرف في قومه ، وقد روى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أمير المؤمنين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أحد الذين كتبوا إلى سيّد الشهداء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بالقدوم إلى الكوفة ، ولما استجاب الإمام لندائهم تخلّف سليمان عنه ، وبعد ما روّع الإسلام بقتل حفيد الرسول ندم سليمان وجماعة من قومه على عدم قيامهم بنصرته ، فهبوا للطلب بثأره ، وساروا حتى التقوا بالأثيم الوغد عبيد الله بن زياد في موضع يقال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عين الوردة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فوقعت الحرب بينهم ، فقتل سليمان ومن معه ، وذلك في ربيع الآخر سنة خمس وستّين ، وكان عمره ثلاثاً وتسعين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وقد وجّه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p>
    <w:p>
      <w:pPr>
        <w:pStyle w:val="BookText"/>
        <w:rPr/>
      </w:pPr>
      <w:r>
        <w:rPr>
          <w:rFonts w:ascii="Amiri" w:hAnsi="Amiri" w:eastAsia="Amiri" w:cs="Amiri"/>
          <w:color w:val="111111"/>
          <w:sz w:val="28"/>
          <w:sz w:val="28"/>
          <w:szCs w:val="28"/>
          <w:rtl w:val="true"/>
          <w:lang w:bidi="ar-SA"/>
        </w:rPr>
        <w:t xml:space="preserve">بعد انقضاء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أعنف اللوم والتقريع ، فقد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إِرْتَبْتَ وَتَرَبَّصْتَ وَراوَغْتَ ، وَقَدْ كُنْتَ مِنْ أَوْثَقِ النَّاسِ فِي نَفْسِي ، وَأَسْرَعِهِمْ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نُصْرَتي ، فَمَا فَعَدَ بِكَ عَنْ أَهْلِ بَيْتِ نَبِيِّكَ ، وَما زَهْدَكَ في نَصْرِهِمْ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وضاق سليمان ذرعاً بتأنيب الإمام له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 لا تردّنَ الأمور على أعقابها ، ولا تؤنبني بما مضى منها ، واستبق مودتي تخلص لك نصيحتي ، وقد بقيت أمور تعرف فيها وليك من عدوّك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مسرعاً إلى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ليعرض عليه حديث أبيه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أعجبك من أمير المؤمنين وما لقيت منه من التبكيت والتوبيخ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معه برفق ولين ليزيل ما في نفسه من وجد ،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يُعاتَبُ مَنْ تُرْجى مَوَدَّتُهُ وَنَصيحَتُهُ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سليمان بقي على ثورته ، فقد لذعته مرارة العتب والتقريع ، فقال للإمام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بقيت أمور سيستوسق</w:t>
      </w:r>
      <w:r>
        <w:rPr>
          <w:rStyle w:val="FootnoteAnchor"/>
          <w:rtl w:val="true"/>
        </w:rPr>
        <w:footnoteReference w:id="892"/>
      </w:r>
      <w:r>
        <w:rPr>
          <w:rFonts w:ascii="Amiri" w:hAnsi="Amiri" w:eastAsia="Amiri" w:cs="Amiri"/>
          <w:color w:val="111111"/>
          <w:sz w:val="28"/>
          <w:sz w:val="28"/>
          <w:szCs w:val="28"/>
          <w:rtl w:val="true"/>
          <w:lang w:bidi="ar-SA"/>
        </w:rPr>
        <w:t xml:space="preserve">فيها القنا ، وينتضى فيها السيوف ، ويحتاج فيها إلى أشباهي ، لا تستغشوا عتبي ، ولا تهموا نصيحتي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فهدأ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روعه ، وأعرب له عن ثقته 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 ما أَنْتَ عِنْدَنَا بِالظَّنينِ</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bookmarkStart w:id="720" w:name="pg16314_210068"/>
    </w:p>
    <w:p>
      <w:pPr>
        <w:pStyle w:val="BookText"/>
        <w:rPr/>
      </w:pPr>
      <w:bookmarkEnd w:id="720"/>
      <w:r>
        <w:rPr>
          <w:rFonts w:ascii="Amiri" w:hAnsi="Amiri" w:eastAsia="Amiri" w:cs="Amiri"/>
          <w:color w:val="111111"/>
          <w:sz w:val="28"/>
          <w:sz w:val="28"/>
          <w:szCs w:val="28"/>
          <w:rtl w:val="true"/>
          <w:lang w:bidi="ar-SA"/>
        </w:rPr>
        <w:t>وهدأت ثورة سليمان ، وسكن روعه لما قابله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بالرفق وسجاحة الطبع ، وقد استطاع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يزيل ما في نفسه من ألم الوجد ويرجعه إلى صفوف المجاهدين</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5904014_1280447820"/>
      <w:bookmarkStart w:id="722" w:name="_Toc261"/>
      <w:bookmarkEnd w:id="721"/>
      <w:r>
        <w:rPr>
          <w:rtl w:val="true"/>
        </w:rPr>
        <w:t>المسير إلى صفّين</w:t>
      </w:r>
      <w:bookmarkEnd w:id="722"/>
    </w:p>
    <w:p>
      <w:pPr>
        <w:pStyle w:val="BookText"/>
        <w:rPr/>
      </w:pPr>
      <w:r>
        <w:rPr>
          <w:rFonts w:ascii="IRNazanin" w:hAnsi="IRNazanin" w:eastAsia="IRNazanin"/>
          <w:color w:val="111111"/>
          <w:sz w:val="28"/>
          <w:sz w:val="28"/>
          <w:szCs w:val="28"/>
          <w:rtl w:val="true"/>
          <w:lang w:bidi="fa-IR"/>
        </w:rPr>
        <w:t>ولمّا توفّرت القوى العسكرية للإمام تهيّاً للخروج إلى صفين، وأمر الحارث بن عبدالله الأعور أن ينادي في الناس بالخروج إلى معسكرهم في النخيلة ، فنادى فيهم بذلك ، فعجّت الكوفة بالنفار ، وخرج الإمام تحف به صحابة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زحفت معه الكتائب كأنّها السيل وهي ما بين راكب وراجل ، وهم يعرفون القصد في خروجهم ، فإنّهم خرجوا لنصرة الحق ومحاربة أعداء الإسلام وخصومه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ولزمت جيوش الإمام الفرات في زحفها السريع ، فلما انتهت إلى الأنبار</w:t>
      </w:r>
      <w:r>
        <w:rPr>
          <w:rStyle w:val="FootnoteAnchor"/>
          <w:rtl w:val="true"/>
        </w:rPr>
        <w:footnoteReference w:id="894"/>
      </w:r>
      <w:r>
        <w:rPr>
          <w:rFonts w:ascii="Amiri" w:hAnsi="Amiri" w:eastAsia="Amiri" w:cs="Amiri"/>
          <w:color w:val="111111"/>
          <w:sz w:val="28"/>
          <w:sz w:val="28"/>
          <w:szCs w:val="28"/>
          <w:rtl w:val="true"/>
          <w:lang w:bidi="ar-SA"/>
        </w:rPr>
        <w:t xml:space="preserve">استقبلها أهلها ، ثمّ جاء وا يهرعون إلى الإمام ، فتنكّر منهم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الدواب الَّتي مَعَكُمْ ؟ وَمَا أَرَدْتُمْ بِهَذَا الَّذِي صَنَعْتُمْ ؟</w:t>
      </w:r>
    </w:p>
    <w:p>
      <w:pPr>
        <w:pStyle w:val="BookText"/>
        <w:rPr/>
      </w:pPr>
      <w:r>
        <w:rPr>
          <w:rFonts w:ascii="Amiri" w:hAnsi="Amiri" w:eastAsia="Amiri" w:cs="Amiri"/>
          <w:color w:val="111111"/>
          <w:sz w:val="28"/>
          <w:sz w:val="28"/>
          <w:szCs w:val="28"/>
          <w:rtl w:val="true"/>
          <w:lang w:bidi="ar-SA"/>
        </w:rPr>
        <w:t xml:space="preserve">فقالوا وهم يبدون عظيم الولاء ومزيد التكريم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أما هذا الذي صنعنا فهو خلق منّا نعظم به الأمراء ، وأما هذه البراذين فهدية لك ، وقد صنعنا لك وللمسلمين طعاماً ، وهيأنا لدوابكم علفاً كثيراً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فزجرهم الإمام ونهاهم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الَّذي زَعَمْتُمْ أَنَّهُ مِنْكُمْ خُلُقٌ تُعَظْمُونَ بِهِ الأمْراءَ ، فَوَاللَّهِ ما يَنْفَعُ هذا الأمَراءَ ، وَإِنَّكُمْ لَتَشقُونَ بِهِ عَلى أَنْفُسِكُمْ وَأَبْدائِكُمْ ، فَلَا تَعودوا لَهُ ، وَأَمَّا دَوابُكُمْ هَذِهِ فَإِنْ أَحْبَبْتُمْ أَنْ نَأْخُذَهَا مِنْكُمْ فَنَحْسِبُها </w:t>
      </w:r>
      <w:bookmarkStart w:id="723" w:name="pg16314_210069"/>
    </w:p>
    <w:p>
      <w:pPr>
        <w:pStyle w:val="BookText"/>
        <w:rPr/>
      </w:pPr>
      <w:bookmarkEnd w:id="723"/>
      <w:r>
        <w:rPr>
          <w:rFonts w:ascii="Amiri" w:hAnsi="Amiri" w:eastAsia="Amiri" w:cs="Amiri"/>
          <w:color w:val="111111"/>
          <w:sz w:val="28"/>
          <w:sz w:val="28"/>
          <w:szCs w:val="28"/>
          <w:rtl w:val="true"/>
          <w:lang w:bidi="ar-SA"/>
        </w:rPr>
        <w:t xml:space="preserve">مِنْ خِراجِكُمْ أَخَذْناها مِنْكُمْ ، وَأَمَا طَعامُكُمُ الَّذِي صَنَعْتُمْ لَنَا فَإِنَّا نَكْرَهُ أَنْ نَأْكُلَ مِنْ أَمْوالِكُمْ شَيْئًا إِلَّا بِثَمَنٍ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منطق العدل الذي سار عليه ابن أبي طالب ، فلم يسمح للمهرجانات ولا لسائر المظاهر التي اعتادها الملوك والأمراء لأنّ فيها جهداً للرعيّة وتعظيماً للأمراء ، وهم في نظر الإسلام لا ميزة لهم على بقية أفراد الشعب ، واندفع الأنبارتون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نقومه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نقبل ثمنه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تُقَوِّمونَهُ قيمَتَهُ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تركهم وانصرف عنهم</w:t>
      </w:r>
      <w:r>
        <w:rPr>
          <w:rStyle w:val="FootnoteAnchor"/>
          <w:rtl w:val="true"/>
        </w:rPr>
        <w:footnoteReference w:id="895"/>
      </w:r>
      <w:r>
        <w:rPr>
          <w:rFonts w:ascii="Amiri" w:hAnsi="Amiri" w:eastAsia="Amiri" w:cs="Amiri"/>
          <w:color w:val="111111"/>
          <w:sz w:val="28"/>
          <w:sz w:val="28"/>
          <w:szCs w:val="28"/>
          <w:rtl w:val="true"/>
          <w:lang w:bidi="ar-SA"/>
        </w:rPr>
        <w:t xml:space="preserve">، وسارت جيوشه تطوي البيداء حتى انتهت إلى صفّين ، فأنزلها الإمام بأزاء أصحاب معاوية </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5904016_1280447820"/>
      <w:bookmarkStart w:id="725" w:name="_Toc262"/>
      <w:bookmarkEnd w:id="724"/>
      <w:r>
        <w:rPr>
          <w:rtl w:val="true"/>
        </w:rPr>
        <w:t>القتال على الماء</w:t>
      </w:r>
      <w:bookmarkEnd w:id="725"/>
    </w:p>
    <w:p>
      <w:pPr>
        <w:pStyle w:val="BookText"/>
        <w:rPr/>
      </w:pPr>
      <w:r>
        <w:rPr>
          <w:rFonts w:ascii="Amiri" w:hAnsi="Amiri" w:eastAsia="Amiri" w:cs="Amiri"/>
          <w:color w:val="111111"/>
          <w:sz w:val="28"/>
          <w:sz w:val="28"/>
          <w:szCs w:val="28"/>
          <w:rtl w:val="true"/>
          <w:lang w:bidi="ar-SA"/>
        </w:rPr>
        <w:t>ولم يجد 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الفرات شريعة يستقون منها الماء إلا وعليها الحرس الكثير ، وهم يمانعونهم أشدّ الممانعة من الوصول إليه ، فأقبلوا إلى الإمام يخبرونه بذلك ، فدعا صعصعة بن صوحان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مُعاوِيَةَ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سِرْنا مَسيرَنا هذا وأنا أكْرَهُ قِتالكم قَبْلَ الْإعْذارِ إِلَيْكُمْ ، وَإِنَّكَ قَدِمْتَ بِخَيْلِكَ فَقاتَلْتَنا قَبْلَ أَنْ تُقاتِلَكَ ، وَبَدأُتَنا بِالْقِتالِ وَنَحْنُ مِنْ رَأْيِنَا الْكَفُّ حَتَّى نَدْعُوكَ ، وَنَحْتَجُ عَلَيْكَ ، وَهَذِهِ أخْرى قَدْ فَعَلْتُموها حَتَّى حِلْتُمْ بَيْنَ النَّاسِ وَبَيْنَ الْماءِ ، فَخَلَّ بَيْنَهُمْ وَبَيْنَهُ حَتَّى نَنظُرَ فيما بَيْنَنَا وَبَيْنَكُمْ ، وَفيما قَدِمْنا لَهُ وَقَدِمْتُمْ ، وَإِنْ كانَ أَحَبُّ إِلَيْكَ أَنْ نَدَعَ ما جِئْنَا لَهُ ، وَنَدَعَ النّاسَ يَقْتَتِلُونَ عَلَى الْماءِ حَتّى يَكونَ الْغَالِبُ هُوَ الشَّارِبُ فَعَلْنا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وانطلق صعصعة إلى معاوية فعرض عليه كلام الإمام ، فاستشار أصحابه ، فقال له </w:t>
      </w:r>
    </w:p>
    <w:p>
      <w:pPr>
        <w:pStyle w:val="BookText"/>
        <w:rPr/>
      </w:pPr>
      <w:r>
        <w:rPr>
          <w:rFonts w:ascii="Amiri" w:hAnsi="Amiri" w:eastAsia="Amiri" w:cs="Amiri"/>
          <w:color w:val="111111"/>
          <w:sz w:val="28"/>
          <w:sz w:val="28"/>
          <w:szCs w:val="28"/>
          <w:rtl w:val="true"/>
          <w:lang w:bidi="ar-SA"/>
        </w:rPr>
        <w:t xml:space="preserve">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امنعهم الماء كما منعوه ابن عفان ، حصروه أربعين يوماً يمنعونه برد الماء ، ولين الطعام ، اقتلهم عطشاً قتلهم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عليه ابن العاص بالسماح لهم ، ولكن الوليد أعاد مقالته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عبدالله بن سعد بن أبي سرح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امنعهم الماء إلى الليل ، فإنّهم إن لم يقدروا عليه رجعوا ، وكان رجوعهم هزيمتهم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امنعهم الماء منعهم الله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صعصعة ولم يسعه السكوت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يمنعه الله يوم القيامة الكفرة الفجرة شربة الخمر، ضربك وضرب هذا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وتواثبوا عليه يشتمونه ويتهدّدونه ، فأمرهم معاوية بالكف عنه ، ورجع صعصعة ولم تنتج سفارته شيئاً ، فخف إلى الإمام الأشعث بن قيس</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وفد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قومه ، وكان زعيمهم في السنة العاشرة من الهجرة ، فأسلم وأسلم معه قومه ، ولما توفي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عن الإسلام ، ثم رجع إليه في خلافة أبي بكر ، فزوجه أبو بكر أخته أم فروة بنت أبي قحافة ، وهي أم محمد بن الأشعث ، ولما مات أبو بكر خرج الأشعث مع سعد بن أبي وقاص إلى القادسية والمدائن وجلولاء ونهاوند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وبنى له داراً بالكوفة في محلّة كندة ، فنزلها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سنة اثنتين وأربعين من الهجرة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أربعين ، وصلى عليه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وجاء في 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 الأشعث طمع بالملك بعد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فدعا قومه أن يتوّجوه ، فأجابوه لذلك ، فحارب المسلمين مع المرتدين حتى حوصر في حصنه أياماً ، ولما يئس من الغلبة استسلم على أن يصان دمه ودم عشرة من أصحابه ، فأعطاه المسلمون ذلك ، ونجا من القتل ، وأسف أبو بكر على عدم قتله فقال عند احتضاره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أني يوم جيء بالأشعث كنت ضربت عنقه ، فإنّه يخيل لي أنه لا يرى شرّاً إلا أعان عليه </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أيمنعنا القوم ماء الفرات وأنت فينا ، ومعنا السيوف ، خل عنا وعن القوم ،  فوالله لا نرجع حتى نرده أو نموت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الأشتر فليعل بخيله فيقف حيث تأمره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فمنحه الإمام الإذن ، ولما ظفر الأشعث بذلك رجع إلى قومه وهو يهتف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يريد الماء أو الموت فميعاده الصبح ، فإنّي ناهض إلى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اثنا عشر ألفاً ، فلما رأهم قام مزهواً يشدّ عليه لامة حربه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ميعادنا اليومَ بَياضُ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الزَّادُ بِغَيرِ مِلحِ ؟</w:t>
      </w:r>
    </w:p>
    <w:p>
      <w:pPr>
        <w:pStyle w:val="BookText"/>
        <w:rPr/>
      </w:pPr>
      <w:r>
        <w:rPr>
          <w:rFonts w:ascii="Amiri" w:hAnsi="Amiri" w:eastAsia="Amiri" w:cs="Amiri"/>
          <w:color w:val="111111"/>
          <w:sz w:val="28"/>
          <w:sz w:val="28"/>
          <w:szCs w:val="28"/>
          <w:rtl w:val="true"/>
          <w:lang w:bidi="ar-SA"/>
        </w:rPr>
        <w:t>لا لا ، وَلا أَمرٌ بِغَيرِ 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دُبُوا إِلى القَومِ بِطَعْنٍ سَمْحِ</w:t>
      </w:r>
    </w:p>
    <w:p>
      <w:pPr>
        <w:pStyle w:val="BookText"/>
        <w:rPr/>
      </w:pPr>
      <w:r>
        <w:rPr>
          <w:rFonts w:ascii="Amiri" w:hAnsi="Amiri" w:eastAsia="Amiri" w:cs="Amiri"/>
          <w:color w:val="111111"/>
          <w:sz w:val="28"/>
          <w:sz w:val="28"/>
          <w:szCs w:val="28"/>
          <w:rtl w:val="true"/>
          <w:lang w:bidi="ar-SA"/>
        </w:rPr>
        <w:t xml:space="preserve">مثل العزالي بطعانٍ نَفْح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صَلحَ لِلقَومِ وَأَينَ صُلْحِي</w:t>
      </w:r>
    </w:p>
    <w:p>
      <w:pPr>
        <w:pStyle w:val="BookText"/>
        <w:rPr/>
      </w:pPr>
      <w:r>
        <w:rPr>
          <w:rFonts w:ascii="Amiri" w:hAnsi="Amiri" w:eastAsia="Amiri" w:cs="Amiri"/>
          <w:color w:val="111111"/>
          <w:sz w:val="28"/>
          <w:sz w:val="28"/>
          <w:szCs w:val="28"/>
          <w:rtl w:val="true"/>
          <w:lang w:bidi="ar-SA"/>
        </w:rPr>
        <w:t>حَسبي مِنَ الإِقْحَامِ قابُ رُمحِ</w:t>
      </w:r>
    </w:p>
    <w:p>
      <w:pPr>
        <w:pStyle w:val="BookText"/>
        <w:rPr/>
      </w:pPr>
      <w:r>
        <w:rPr>
          <w:rFonts w:ascii="Amiri" w:hAnsi="Amiri" w:eastAsia="Amiri" w:cs="Amiri"/>
          <w:color w:val="111111"/>
          <w:sz w:val="28"/>
          <w:sz w:val="28"/>
          <w:szCs w:val="28"/>
          <w:rtl w:val="true"/>
          <w:lang w:bidi="ar-SA"/>
        </w:rPr>
        <w:t xml:space="preserve">ولما اندلع لسان الصبح دبت جماهير العراقيين إلى الأشعث ، فحمل بهم على أهل الشام وهو يقول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وأمّي ، تقدّموا قاب رمحي </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يزل يهتف بقومه ، ويبعث في نفوسهم روح العزم والنشاط حتى خالطوا أهل الشام ، وصاح بهم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أبو الأعور السلمي</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هو عمرو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من الصحابة ، ولا تصح روايته ، شهد حنيناً ، و وهو كافر ثمّ أسلم ، وكان من أشدّ الناس على الإمام في صفّين ، وكان الإمام يدعو عليه في قنوته في صلاة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 السماح لهم ، وهجم الأشعث ومن معه على صفوف أهل الشام فأزالوهم عن الفرات ، وألحقوا بهم خسائر فادحة في الأموال والنفوس ، ولما ملك العراقيون الفرات سمح الإمام لأهل الشام أن يردوا منه ، ولم يكل لهم صاعاً بصاع ، ولم يعمل معهم إلا عمل المحسن الكريم </w:t>
      </w:r>
      <w:r>
        <w:rPr>
          <w:rFonts w:eastAsia="Amiri" w:cs="Amiri" w:ascii="Amiri" w:hAnsi="Amiri"/>
          <w:color w:val="111111"/>
          <w:sz w:val="28"/>
          <w:szCs w:val="28"/>
          <w:rtl w:val="true"/>
          <w:lang w:bidi="ar-SA"/>
        </w:rPr>
        <w:t>.</w:t>
      </w:r>
      <w:bookmarkStart w:id="726" w:name="pg16314_210072"/>
    </w:p>
    <w:p>
      <w:pPr>
        <w:pStyle w:val="Heading3"/>
        <w:numPr>
          <w:ilvl w:val="2"/>
          <w:numId w:val="1"/>
        </w:numPr>
        <w:rPr/>
      </w:pPr>
      <w:bookmarkStart w:id="727" w:name="__RefHeading___Toc5904018_1280447820"/>
      <w:bookmarkStart w:id="728" w:name="_Toc263"/>
      <w:bookmarkEnd w:id="726"/>
      <w:bookmarkEnd w:id="727"/>
      <w:r>
        <w:rPr>
          <w:rtl w:val="true"/>
        </w:rPr>
        <w:t>إيفاد السفراء إلى معاوية</w:t>
      </w:r>
      <w:bookmarkEnd w:id="728"/>
    </w:p>
    <w:p>
      <w:pPr>
        <w:pStyle w:val="BookText"/>
        <w:rPr/>
      </w:pPr>
      <w:r>
        <w:rPr>
          <w:rFonts w:ascii="Amiri" w:hAnsi="Amiri" w:eastAsia="Amiri" w:cs="Amiri"/>
          <w:color w:val="111111"/>
          <w:sz w:val="28"/>
          <w:sz w:val="28"/>
          <w:szCs w:val="28"/>
          <w:rtl w:val="true"/>
          <w:lang w:bidi="ar-SA"/>
        </w:rPr>
        <w:t xml:space="preserve">وقبل أن يدق جرس الحرب أوفد الإمام رسل السلام إلى معاوية ، كما أوفدهم من قبل في معركة الجمل رجاءاً في الصلح وحقن الدماء ، والذين بعثهم للقياهم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حاتم ، وشبث بن ربعي ، ويزيد بن قيس ، وزياد بن خصفة ، فتكلّم معه عدي بن حاتم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أتيناك لندعوك إلى أمر يجمع الله به كلمتنا وأمتنا ، ويحقن به دماء المسلمين، وندعوك إلى أفضلها سابقة ، وأحسنها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الإسلام آثاراً </w:t>
      </w:r>
      <w:r>
        <w:rPr>
          <w:rStyle w:val="FootnoteAnchor"/>
          <w:rtl w:val="true"/>
        </w:rPr>
        <w:footnoteReference w:id="900"/>
      </w:r>
      <w:r>
        <w:rPr>
          <w:rFonts w:ascii="Amiri" w:hAnsi="Amiri" w:eastAsia="Amiri" w:cs="Amiri"/>
          <w:color w:val="111111"/>
          <w:sz w:val="28"/>
          <w:sz w:val="28"/>
          <w:szCs w:val="28"/>
          <w:rtl w:val="true"/>
          <w:lang w:bidi="ar-SA"/>
        </w:rPr>
        <w:t xml:space="preserve">، وقد اجتمع له الناس ، وقد أرشدهم الله بالذي رأوا ، فلم يبق أحد غيرك وغير من معك ، فانته يا معاوية من قبل أن يصيبك الله وأصحابك بمثل يوم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دعوة حق لو وعاها ابن هند واستجاب لها ، لحقن دماء المسلمين ، وجمع كلمتهم ، ولكنّه آثر مصالحه على ذلك ، فقال 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إنّما جئت متهدّداً ولم تأت مصلحاً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عدي ، كلا والله لابن حرب ما يقعقع لي بالشنان</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إنّك لمن المجلبين على ابن عفّان ، وإنّك لممّن قتلته ، وإنّي لأرجو أن تكون ممّن يقتله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عدي قد حلبت بالساعد الأشدّ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أظهر له الغيّ والتمرّد والإيثار للحرب ، وذلك لما يتمتع به من القوى العسكريّة والقدرة على مناجزة الإمام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وتكلّم معه يزيد بن قيس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لم نأتكِ إلا لنبلغك ما بعثنا به إليك ، ولنؤدّي ما سمعنا منك ، لن نَدَع أن ننصح لك، وأن نذكر ما ظننا أن لنا به عليك </w:t>
      </w:r>
    </w:p>
    <w:p>
      <w:pPr>
        <w:pStyle w:val="BookText"/>
        <w:rPr/>
      </w:pPr>
      <w:r>
        <w:rPr>
          <w:rFonts w:ascii="Amiri" w:hAnsi="Amiri" w:eastAsia="Amiri" w:cs="Amiri"/>
          <w:color w:val="111111"/>
          <w:sz w:val="28"/>
          <w:sz w:val="28"/>
          <w:szCs w:val="28"/>
          <w:rtl w:val="true"/>
          <w:lang w:bidi="ar-SA"/>
        </w:rPr>
        <w:t xml:space="preserve">حُجَةٌ ، أو أنه راجع بك إلى الألفة والجماعة ، إن صاحبنا لَمَن قد عَرَفت ، وعرف المسلمون فضله ، ولا أظنُّه يخفى عليك إنّ أهل الدين والفضل لن يعدلوك بعلي اللام ، ولن يميلُوا بينك وبينه </w:t>
      </w:r>
      <w:r>
        <w:rPr>
          <w:rStyle w:val="FootnoteAnchor"/>
          <w:rtl w:val="true"/>
        </w:rPr>
        <w:footnoteReference w:id="902"/>
      </w:r>
      <w:r>
        <w:rPr>
          <w:rFonts w:ascii="Amiri" w:hAnsi="Amiri" w:eastAsia="Amiri" w:cs="Amiri"/>
          <w:color w:val="111111"/>
          <w:sz w:val="28"/>
          <w:sz w:val="28"/>
          <w:szCs w:val="28"/>
          <w:rtl w:val="true"/>
          <w:lang w:bidi="ar-SA"/>
        </w:rPr>
        <w:t xml:space="preserve">، فاتق الله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تخالف عليّاً ، فإنّا والله ما رأينا رجلاً قط أعمل بالتقوى ، ولا أزهد في الدنيا ، ولا أجمع لخصال الخير كلّها منه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إن معاوية يعلم فضل أمير المؤمنين الله ، ولكن أحقاده وأطماعه يحولان بينه وبين الحق ، فآثر حربه ومنازعته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القوم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دعوتم إلى الطاعة والجماعة ، فأما الجماعة التي دعوتم إليها فنعِمَّا هي ، وأما الطاعة لصاحبكم فإنا لا نراها ، إنّ صاحبكم قتل خليفتنا ، وفَرَّق جماعتنا ، وآوى ثأرنا، وَقَتلَتنا ، وصاحبكم يزعم أنه لم يقتله، فنحن لا نرد ذلك عليه، أرأيتم قتلة صاحبنا ؟ ألستم تعلمون أنهم أصحاب صاحبكم ؟فليدفعهم إلينا فلنقتلهم به ، ونحن نجيبكم إلى الطاعة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وحفل كلام ابن هند بالأكاذيب والأغاليط ، فقد اتهم الإمام بقتل عثمان وهو يعلم</w:t>
      </w:r>
    </w:p>
    <w:p>
      <w:pPr>
        <w:pStyle w:val="BookText"/>
        <w:rPr/>
      </w:pPr>
      <w:r>
        <w:rPr>
          <w:rFonts w:ascii="Amiri" w:hAnsi="Amiri" w:eastAsia="Amiri" w:cs="Amiri"/>
          <w:color w:val="111111"/>
          <w:sz w:val="28"/>
          <w:sz w:val="28"/>
          <w:szCs w:val="28"/>
          <w:rtl w:val="true"/>
          <w:lang w:bidi="ar-SA"/>
        </w:rPr>
        <w:t>ببراءته منه ، فقد قتله خيار المسلمين لما انحرف عن الحق ، وغير كتاب الله ، كما ذكرنا ذلك عند عرض أحداثه ، وقد انبرى إليه شبث بن ربعي</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كان مؤذناً لسجاح التي ادعت النبوة ، ثمّ أسلم ، وصار من أصحاب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صار مع الخوارج ، ثم تاب عن ذلك ، وكان هذا الأثيم ممن اشترك في قتل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في حدود السبعين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بالله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أمكنت من عمار بن ياسر فقتلته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عرض شبث لمعاوية أعظم شخصية إسلامية ثارت على عثمان ، وهو عمّار </w:t>
      </w:r>
      <w:bookmarkStart w:id="729" w:name="pg16314_210074"/>
    </w:p>
    <w:p>
      <w:pPr>
        <w:pStyle w:val="BookText"/>
        <w:rPr/>
      </w:pPr>
      <w:bookmarkEnd w:id="729"/>
      <w:r>
        <w:rPr>
          <w:rFonts w:ascii="Amiri" w:hAnsi="Amiri" w:eastAsia="Amiri" w:cs="Amiri"/>
          <w:color w:val="111111"/>
          <w:sz w:val="28"/>
          <w:sz w:val="28"/>
          <w:szCs w:val="28"/>
          <w:rtl w:val="true"/>
          <w:lang w:bidi="ar-SA"/>
        </w:rPr>
        <w:t xml:space="preserve">ابن ياسر ، فهل يقتص منه إن ظفر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من ذلك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أمكنني صاحبكم من ابن سميّة ما قتلته بعثمان ، ولكن كنت قتلته بنائل مولى عثمان بن عفان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الذي يمنع معاوية من قتل عمّار لو ظفر به في سبيل الملك والبغى على الإسلام ، وثار شبث حينما سمع مقالته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إلى قتل ابن ياسر حتى تندر الهام عن كواهل الرجال ، وتضيق الأرض الفضاء عليك برحبها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ورجع القوم وهم خافقون في سفارتهم ، لم يستجب لهم معاوية ، فقد رأوا أنه مصمّم على الحرب ، وممعن في البغي والتمرّد ، فجعلوا يدعون الناس للحرب ، ويحرّضونهم على مناجزة معاوية </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5904020_1280447820"/>
      <w:bookmarkStart w:id="731" w:name="_Toc264"/>
      <w:bookmarkEnd w:id="730"/>
      <w:r>
        <w:rPr>
          <w:rtl w:val="true"/>
        </w:rPr>
        <w:t>إعلان الحرب</w:t>
      </w:r>
      <w:bookmarkEnd w:id="731"/>
    </w:p>
    <w:p>
      <w:pPr>
        <w:pStyle w:val="BookText"/>
        <w:rPr/>
      </w:pPr>
      <w:r>
        <w:rPr>
          <w:rFonts w:ascii="Amiri" w:hAnsi="Amiri" w:eastAsia="Amiri" w:cs="Amiri"/>
          <w:color w:val="111111"/>
          <w:sz w:val="28"/>
          <w:sz w:val="28"/>
          <w:szCs w:val="28"/>
          <w:rtl w:val="true"/>
          <w:lang w:bidi="ar-SA"/>
        </w:rPr>
        <w:t xml:space="preserve">ولمّا أخفقت جميع الوسائل التي اتخذها الإمام من أجل السلم تهيّأ للحرب ، وقد أصدر تعاليمه إلى عموم جيشه ، وقد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تُقاتِلُوا الْقَوْمَ حَتَّى يَبْدَأُوكُمْ ، فَأَنتُمْ 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حُجَّةٍ وَتَرْكُكُمْ إِيَّاهُمْ حَتَّى يَبْدَأُوكُمْ حُجَّةٌ أُخْرى لَكُمْ عَلَيْهِمْ ، فَإِذا قَاتَلْتُمُوهُمْ فَهَزَمْتُمُوهُمْ فَلَا تَقْتُلُوا مُدْبِراً ، وَلَا تَجْهَرُوا عَلى جَرِيحٍ ، وَلَا تَكْشِفُوا عَوْرَةً، وَلَا تُمَثْلُوا بِقَتِيلٍ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وَصَلْتُمْ إِلى رِحالِ الْقَوْمِ فَلا تَهْتِكُوا سِتْراً، وَلا تَدْخُلُوا داراً إِلَّا بِإِذْنِ، وَلا تَأْخُذُوا شَيْئاً مِنْ أَمْوَالِهِم إِلَّا مَا وَجَدْتُمْ فِي مُعَسْكَرِهِمْ ، وَلا تُهَيِّحُوا امْرَأَةٌ بِأَدَى وَإِنْ شَتَمْنَ أَعْراضَكُمْ وَسَبَيْنَ أُمَرَاءَ كُمْ وَصُلَحَاءَ كُم ؛ </w:t>
      </w:r>
    </w:p>
    <w:p>
      <w:pPr>
        <w:pStyle w:val="BookText"/>
        <w:rPr/>
      </w:pPr>
      <w:r>
        <w:rPr>
          <w:rFonts w:ascii="Amiri" w:hAnsi="Amiri" w:eastAsia="Amiri" w:cs="Amiri"/>
          <w:color w:val="111111"/>
          <w:sz w:val="28"/>
          <w:sz w:val="28"/>
          <w:szCs w:val="28"/>
          <w:rtl w:val="true"/>
          <w:lang w:bidi="ar-SA"/>
        </w:rPr>
        <w:t>فَإِنَّهُنَّ ضِعافُ الْقُوى وَالْأَنْفُسِ وَالْعُقولِ</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خطته التي رسمها لجيشه ، وهي تمثل ما يكنه في نفسه من الرحمة والرأفة وحبّ الخير حتى لأعدائه ومناوئيه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الإمام الألوية ، وأمر الأمراء ، فاستعمل على الخيل عمّار بن ياسر ، وعلى الرجالة عبدالله بن بديل ، ودفع اللواء إلى هاشم المرقال ، وجعل على الميمنة الأشعث بن قيس ، وعلى الميسرة عبد الله بن عبّاس ، وعقد ألوية القبائل فأعطاها لأعيانهم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عباً معاوية أصحابه على راياتهم، فاستعمل عبيد الله بن عمر على الخيل ، وعلى الرجالة مسلم بن عقبة المرّي ، وعلى الميمنة عبيد الله بن عمرو بن العاص ، وعلى الميسرة حبيب بن مسلم الفهري ، وأعطى اللواء عبد الرحمن بن خالد بن الوليد، وجعل على أهل دمشق الضحاك بن قيس الفهري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وجعلت كتائب من جيش الإمام تخرج إلى فرق أهل الشام فيقتتل الفريقان نهاراً كاملاً، أو طرفاً منه ، ولم يرغب الإمام في أن تقع حرب عامة بين الفريقين رجاء أن يجيب خصمه إلى الصلح ، ويثوب إلى الرشاد ، ودام على هذا الحال حفنة من الأيام حتى أطلّ شهر المحرّم ، وهو من الأشهر التي يحرم القتال فيها في الجاهلية والإسلام ، فتركوا القتال فيه ، وتوادعوا شهرهم كله ، وأتيح للقوم أن يلتقوا فيه آمنين من دون أن تقع بينهم أي حرب ، ولكن كان بينهم أعنف الجدال ، وأشدّ الخصام، يدعو العراقيون أهل الشام إلى جمع الكلمة وإلى العمل بكتاب الله ، ومبايعة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ويدعوهم أهل الشام إلى الطلب بدم عثمان ، ورفض بيعة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انقضى شهر المحرّم مضى القوم على حربهم كما كانوا قبله ، وجعل مالك </w:t>
      </w:r>
      <w:bookmarkStart w:id="732" w:name="pg16314_210076"/>
    </w:p>
    <w:p>
      <w:pPr>
        <w:pStyle w:val="BookText"/>
        <w:rPr/>
      </w:pPr>
      <w:bookmarkEnd w:id="732"/>
      <w:r>
        <w:rPr>
          <w:rFonts w:ascii="IRNazanin" w:hAnsi="IRNazanin" w:eastAsia="IRNazanin"/>
          <w:color w:val="111111"/>
          <w:sz w:val="28"/>
          <w:sz w:val="28"/>
          <w:szCs w:val="28"/>
          <w:rtl w:val="true"/>
          <w:lang w:bidi="fa-IR"/>
        </w:rPr>
        <w:t>الأشتر ينظر إلى رايات أهل الشام ويتأملها ، فإذا هي رايات المشركين التي خرجت الحرب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فاندفع يخاطب قومه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ما معكم رايات كانت مع رسول الله ، ومع معاوية رايات كانت مع المشركين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يشك في قتال هؤلاء إلا ميت القلب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واندفع عمّار بن ياسر ، فجعل يبيّن للمسلمين واقع معاوية ويحرّضهم على 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w:t>
      </w:r>
      <w:r>
        <w:rPr>
          <w:rStyle w:val="FootnoteAnchor"/>
          <w:rtl w:val="true"/>
        </w:rPr>
        <w:footnoteReference w:id="905"/>
      </w:r>
      <w:r>
        <w:rPr>
          <w:rFonts w:ascii="IRNazanin" w:hAnsi="IRNazanin" w:eastAsia="IRNazanin"/>
          <w:color w:val="111111"/>
          <w:sz w:val="28"/>
          <w:sz w:val="28"/>
          <w:szCs w:val="28"/>
          <w:rtl w:val="true"/>
          <w:lang w:bidi="fa-IR"/>
        </w:rPr>
        <w:t>، أتريدون أن تنظروا إلى من عادى الله ورسوله وجاهدهما ، وبغى على المسلمين، وظاهر المشركين ، فلمّا أراد الله أن يُظهر دينه ، وينصر رسوله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فأسلم ، وهو والله فيما يرى راهب غير راغب ، وقبض الله رسوله وإنّا والله لنعرفه بعداوة المسلم ومودّة المجرم ، ألا وإنّه معاوية فالعنوه لعنه الله ، وقاتلوه فانّه ممّن يطفئ نور الله ، وظاهر أعداء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معاوية قبل أن يسلم قد عادى الله ورسوله ، وبغى على المسلمين ، وما أسلم إلا خوفاً من حدّ السيوف التي أخذت أسرته ، وقد أضمر الشرك والنفاق والبغي على الإسلام والمسلمين ، فلما وجد أعواناً نهض بهم لمحاربة أخي رسول الله ، وباب مدينة علمه</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5904022_1280447820"/>
      <w:bookmarkStart w:id="734" w:name="_Toc265"/>
      <w:bookmarkEnd w:id="733"/>
      <w:r>
        <w:rPr>
          <w:rtl w:val="true"/>
        </w:rPr>
        <w:t>الإمام الحسن</w:t>
      </w:r>
      <w:r>
        <w:rPr>
          <w:rtl w:val="true"/>
        </w:rPr>
        <w:t>(</w:t>
      </w:r>
      <w:r>
        <w:rPr>
          <w:rtl w:val="true"/>
        </w:rPr>
        <w:t>عليه السلام</w:t>
      </w:r>
      <w:r>
        <w:rPr>
          <w:rtl w:val="true"/>
        </w:rPr>
        <w:t>)</w:t>
      </w:r>
      <w:r>
        <w:rPr>
          <w:rtl w:val="true"/>
        </w:rPr>
        <w:t>مع عبيد الله</w:t>
      </w:r>
      <w:bookmarkEnd w:id="734"/>
    </w:p>
    <w:p>
      <w:pPr>
        <w:pStyle w:val="BookText"/>
        <w:rPr/>
      </w:pPr>
      <w:r>
        <w:rPr>
          <w:rFonts w:ascii="Amiri" w:hAnsi="Amiri" w:eastAsia="Amiri" w:cs="Amiri"/>
          <w:color w:val="111111"/>
          <w:sz w:val="28"/>
          <w:sz w:val="28"/>
          <w:szCs w:val="28"/>
          <w:rtl w:val="true"/>
          <w:lang w:bidi="ar-SA"/>
        </w:rPr>
        <w:t>وحاول معاوية أن يلعب دوراً مع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إليه عبيد الله بن عمر</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ولد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يرو عنه شيئاً ، وهو الذي قتل الهرمزان وجفينة ، وقد توعده الإمام بإقامة الحدّ عليه إن ظفر به ، التحق بمعاوية في صفين ، وخرج في بعض أيامها وعليه جبة خز وسواك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سيعلم عليّ غداً إذا التقينا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فَإِنَّما دَمُهُ دَمُ بَعوضَةٍ ، وقد قتل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يمنيه بالخلافة ، ويخدعه حتى يترك أباه ، فانطلق عبيد الله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لى إليك حاجة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ما تُريدُ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أباك قد وتر قريشاً أولاً وآخراً ، وقد شنأوه ، فهل لك أن تخلعه ونوليك هذا الأمر؟</w:t>
      </w:r>
    </w:p>
    <w:p>
      <w:pPr>
        <w:pStyle w:val="BookText"/>
        <w:rPr/>
      </w:pPr>
      <w:r>
        <w:rPr>
          <w:rFonts w:ascii="Amiri" w:hAnsi="Amiri" w:eastAsia="Amiri" w:cs="Amiri"/>
          <w:color w:val="111111"/>
          <w:sz w:val="28"/>
          <w:sz w:val="28"/>
          <w:szCs w:val="28"/>
          <w:rtl w:val="true"/>
          <w:lang w:bidi="ar-SA"/>
        </w:rPr>
        <w:t xml:space="preserve">نعم إنّ الإمام قد وترهم ، ولكن في سبيل الإسلام، فقد حاولوا لف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فناجزهم الإمام فقتل جبابرتهم ، وأباد طغاتهم ، وهزم جموعهم ، وهم من أجل ذلك يحملون له حقداً وعداءاً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الإمام مقالته صاح به وقد لذعته عقرب الخيانة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لا يكون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نظرة غضب واستياء ، وأخبره أنه سيلاقي حتفه عما قليل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إِلَيْكَ مَقْتولاً في يَوْمِكَ أَوْ غَدِكَ ، أَما إِنَّ الشَّيْطَانَ قَدْ زَيَّنَ لَكَ وَخَدَعَكَ حَتّى أَخْرَجَكَ مُخَلَّفاً بِالْخُلوقِ</w:t>
      </w:r>
      <w:r>
        <w:rPr>
          <w:rStyle w:val="FootnoteAnchor"/>
          <w:rtl w:val="true"/>
        </w:rPr>
        <w:footnoteReference w:id="907"/>
      </w:r>
      <w:r>
        <w:rPr>
          <w:rFonts w:ascii="Amiri" w:hAnsi="Amiri" w:eastAsia="Amiri" w:cs="Amiri"/>
          <w:color w:val="111111"/>
          <w:sz w:val="28"/>
          <w:sz w:val="28"/>
          <w:szCs w:val="28"/>
          <w:rtl w:val="true"/>
          <w:lang w:bidi="ar-SA"/>
        </w:rPr>
        <w:t xml:space="preserve">تَرى نِساءَ أَهْل الشَّامِ مَوقِفَكَ ، وَسَيَصْرَعُكَ اللهُ وَيَبْطَحُكَ لِوَجْهَكَ قَتِيلاً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ورجع عبيد الله إلى معاوية وهو خائب حسير ، وقد أخفق في مهمته وأخبره بحديث الإمام ، فقال معاوية متبهّراً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أبيه </w:t>
      </w:r>
      <w:r>
        <w:rPr>
          <w:rFonts w:eastAsia="Amiri" w:cs="Amiri" w:ascii="Amiri" w:hAnsi="Amiri"/>
          <w:color w:val="111111"/>
          <w:sz w:val="28"/>
          <w:szCs w:val="28"/>
          <w:rtl w:val="true"/>
          <w:lang w:bidi="ar-SA"/>
        </w:rPr>
        <w:t>! !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عبيد الله في ذلك اليوم إلى ساحة الحرب يقاتل مع الجبهة المعادية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للإسلام ، فلاقي حتفه سريعاً على يد فذ نبيل من همدان ، واجتاز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ساحة المعركة فرأى رجلاً قد توسّد رجلاً قتيلاً، وقد ركز رمحه في عينه ، </w:t>
      </w:r>
      <w:bookmarkStart w:id="735" w:name="pg16314_210078"/>
    </w:p>
    <w:p>
      <w:pPr>
        <w:pStyle w:val="BookText"/>
        <w:rPr/>
      </w:pPr>
      <w:bookmarkEnd w:id="735"/>
      <w:r>
        <w:rPr>
          <w:rFonts w:ascii="Amiri" w:hAnsi="Amiri" w:eastAsia="Amiri" w:cs="Amiri"/>
          <w:color w:val="111111"/>
          <w:sz w:val="28"/>
          <w:sz w:val="28"/>
          <w:szCs w:val="28"/>
          <w:rtl w:val="true"/>
          <w:lang w:bidi="ar-SA"/>
        </w:rPr>
        <w:t>وربط فرسه في رجله ، 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هذا ؟</w:t>
      </w:r>
    </w:p>
    <w:p>
      <w:pPr>
        <w:pStyle w:val="BookText"/>
        <w:rPr/>
      </w:pPr>
      <w:r>
        <w:rPr>
          <w:rFonts w:ascii="Amiri" w:hAnsi="Amiri" w:eastAsia="Amiri" w:cs="Amiri"/>
          <w:color w:val="111111"/>
          <w:sz w:val="28"/>
          <w:sz w:val="28"/>
          <w:szCs w:val="28"/>
          <w:rtl w:val="true"/>
          <w:lang w:bidi="ar-SA"/>
        </w:rPr>
        <w:t xml:space="preserve">فأخبروه أنّ الرجل من همدان، وأنّ القتيل عبيد الله بن عمر ، فسر بذلك ،وقال مبتهجاً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ذلِكَ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لقي عبيد الله نهايته الأخيرة وهو معادٍ الله ورسوله ، وباغ على الإسلام ، وخارج على إمام المسلمين</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5904024_1280447820"/>
      <w:bookmarkStart w:id="737" w:name="_Toc266"/>
      <w:bookmarkEnd w:id="736"/>
      <w:r>
        <w:rPr>
          <w:rtl w:val="true"/>
        </w:rPr>
        <w:t>الحرب العامّة</w:t>
      </w:r>
      <w:bookmarkEnd w:id="737"/>
    </w:p>
    <w:p>
      <w:pPr>
        <w:pStyle w:val="BookText"/>
        <w:rPr/>
      </w:pPr>
      <w:r>
        <w:rPr>
          <w:rFonts w:ascii="Amiri" w:hAnsi="Amiri" w:eastAsia="Amiri" w:cs="Amiri"/>
          <w:color w:val="111111"/>
          <w:sz w:val="28"/>
          <w:sz w:val="28"/>
          <w:szCs w:val="28"/>
          <w:rtl w:val="true"/>
          <w:lang w:bidi="ar-SA"/>
        </w:rPr>
        <w:t xml:space="preserve">واستمرت المناوشات بين الفريقين أمداً غير يسير من دون أن تقع بينهما حرب عامة ، وقد سئم كلّ منهما هذه المطاولة التى لم تكن تجدي شيئاً ، فإنّه لم يكن هناك أي أمل في الإصلاح والوئام وجمع الكلمة ، وإنّما كانت هذه المطاولة تزيد الفتنة امتداداً ، والشر انتشاراً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الإمام ذلك عباً أصحابه وتهيّأ للحرب العامة ، ولما رأى معاوية ذلك فعل مثل فعله ، والتقى كلّ منهما بالآخر ، وبادر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ليحمل على صفوف أهل الشام ، فلمّا بصر به الإمام ذهل وأربع وقال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امْلِكُوا عنّي هذا الْغُلَامَ لَا يَهُدَّني</w:t>
      </w:r>
      <w:r>
        <w:rPr>
          <w:rStyle w:val="FootnoteAnchor"/>
          <w:rtl w:val="true"/>
        </w:rPr>
        <w:footnoteReference w:id="911"/>
      </w:r>
      <w:r>
        <w:rPr>
          <w:rFonts w:ascii="Amiri" w:hAnsi="Amiri" w:eastAsia="Amiri" w:cs="Amiri"/>
          <w:color w:val="111111"/>
          <w:sz w:val="28"/>
          <w:sz w:val="28"/>
          <w:szCs w:val="28"/>
          <w:rtl w:val="true"/>
          <w:lang w:bidi="ar-SA"/>
        </w:rPr>
        <w:t xml:space="preserve">، فَإِنَّني أَنْفَسُ </w:t>
      </w:r>
      <w:r>
        <w:rPr>
          <w:rStyle w:val="FootnoteAnchor"/>
          <w:rtl w:val="true"/>
        </w:rPr>
        <w:footnoteReference w:id="912"/>
      </w:r>
      <w:r>
        <w:rPr>
          <w:rFonts w:ascii="Amiri" w:hAnsi="Amiri" w:eastAsia="Amiri" w:cs="Amiri"/>
          <w:color w:val="111111"/>
          <w:sz w:val="28"/>
          <w:sz w:val="28"/>
          <w:szCs w:val="28"/>
          <w:rtl w:val="true"/>
          <w:lang w:bidi="ar-SA"/>
        </w:rPr>
        <w:t xml:space="preserve">بِهَذَيْنِ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لِئَلَّا يَنْقَطِعَ بِهِما نَسْلُ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واستعرت نار الحرب ، واشتد أوارها حتّى جفل الناس ، وخيّم عليهم الذعر والموت ، وقد انكشفت ميمنة الإمام ، وتضعضع قلب الجيش ، وبدت الهزيمة فيه ، </w:t>
      </w:r>
    </w:p>
    <w:p>
      <w:pPr>
        <w:pStyle w:val="BookText"/>
        <w:rPr/>
      </w:pPr>
      <w:r>
        <w:rPr>
          <w:rFonts w:ascii="Amiri" w:hAnsi="Amiri" w:eastAsia="Amiri" w:cs="Amiri"/>
          <w:color w:val="111111"/>
          <w:sz w:val="28"/>
          <w:sz w:val="28"/>
          <w:szCs w:val="28"/>
          <w:rtl w:val="true"/>
          <w:lang w:bidi="ar-SA"/>
        </w:rPr>
        <w:t xml:space="preserve">فدعا سهل بن حنيف ، فلما مثل بين يديه أمره أن يلتحق بمن معه في الميمنة ، فامتثل ما أمر به ، فحملت عليهم جيوش أهل الشام ، فكشفتهم ورجعوا منهزمين إلى الميسرة ، وانكشفت عن الميسرة مضر وثبتت ربيعة فيها ، وإن قائلهم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ربيعة ، لا عذر لكم بعد اليوم عند العرب إن أصيب أمير المؤمنين وهو 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وتحالفت ربيعة على الموت وثبتت في الميدان، وهي رابطة الجأش لا تبالي بالحمام قد أخذت على عاتقها أن تقوم بنصرة الحقِّ ، وتفدي أرواحها للإمام ، وكان الإمام معهم يحمل على أعدائه وقد مطرت عليه سهام القوم ، وكان أبناؤه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قونه بأنفسهم ولم يفارقه أحد منهم ، ويصر به حين اشتباك الأسنة مولى لبني أمية يدعى أحمر بن كيسان فجاء كالكلب نحو الإمام وهو يقسم على قتل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الكعبة قتلني الله إن لم أقتلك أو تقتلني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مولى للإمام يدعى كيسان فبدر إليه الكلب المهاجم فأرداه صريعاً على الأرض يتخبّط بدمه، وجعل الخبيث يشتد نحو الإمام فتناوله الإمام بيده وحمله على عاتقه ثمّ ضرب به الأرض ، فكسر منكبه وعضديه وشدّ عليه الحسين ومحمّد فقتلاه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ودنا الإمام من جموع أهل الشام فخاف الحسن أن يغتال العدو أباه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سَعَيْتَ حَتَّىٰ تَنْتَهِيَ إِلى هؤلاءِ الَّذِينَ قَدْ صَبَرُوا لِعَدُوكَ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بهم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الإمام مغزى كلام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برفق 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لأَبيكَ يَوْماً لَنْ يَعْدُوهُ ، وَلَا يُبْطِئُ بِهِ عَنْهُ السَّعْ ، وَلَا يُعَجِّلُ بِهِ إِلَيْهِ الْمَشْيَ ، إِنَّ أَبَاكَ وَاللَّهِ مَا يُبالي أَوَقَعَ عَلَى الْمَوْتِ ، أَوْ وَقَعَ الْمَوْتُ عَلَيْهِ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الأشتر يركض وهو مذهول اللبّ ، مندهش الفكر ، لما انهزمت الكتائب وولّت على أعقابها خوفاً من الموت ، فلمّا بصر الإمام به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انتي هؤلاء الْقَوْمَ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فِرارُكُمْ مِنَ الْمَوْتِ الَّذِي لَنْ تُعْجِرُوهُ إِلَى الْحَيَاةِ الَّتِي لَا تَبقى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الأشتر إلى المنهزمين فألقى عليهم رسالة الإمام ، فهدأ روعهم ثم قال معرفاً لهم بشخصيته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مالك بن الحارث ، أنا مالك بن الحارث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وخطر له أن هذا الاسم غير كافٍ لهم في تعريفه ، فقال معرفاً نفسه بما اشتهر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فبادرت فصيلة من الناس إليه فهتف فيهم بنبرات تقطر حماساً وعزماً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عضضتم بهن آبائكم ، ما أقبح ما قاتلتم منذ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هتف ثانياً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أخلصوا لي مذحجاً</w:t>
      </w:r>
    </w:p>
    <w:p>
      <w:pPr>
        <w:pStyle w:val="BookText"/>
        <w:rPr/>
      </w:pPr>
      <w:r>
        <w:rPr>
          <w:rFonts w:ascii="IRNazanin" w:hAnsi="IRNazanin" w:eastAsia="IRNazanin"/>
          <w:color w:val="111111"/>
          <w:sz w:val="28"/>
          <w:sz w:val="28"/>
          <w:szCs w:val="28"/>
          <w:rtl w:val="true"/>
          <w:lang w:bidi="fa-IR"/>
        </w:rPr>
        <w:t xml:space="preserve">فانبرت إليه مذحج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عضضتم بصم الجندل ، ما أرضيتم ربكم ، ولا نصحتم له في عدوّكم ، وكيف بذلك وأنتم أبناء الحروب ، وأصحاب الغارات ، وفتيان الصباح ، وفرسان الطراد ، وحتوف الأقران ، ومذحج الطعان الذين لم يكونوا يسبقون بثأرهم ، ولا تطل دماؤهم ، ولا يعرفون في موطن بخسف ، وأنتم حدّ أهل مصركم ، وأعد حي في قومكم ، وما تفعلون في هذا اليوم فإنّه مأثور بعد اليوم ، فاتقوا مأثور الأحاديث في غد ، واصدقوا عدوّكم اللقاء ، فإن الله مع الصادقين، والذي نفس مالك بيده ما من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لأهل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على مثال جناح بعوضة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ما أحسنتم القراع ، اجلوا سواد وجهي دمى ، عليكم بهذا السواد الأعظم ، فإنّ الله عزّ وجلّ لو قد فضه تبعه من بجانبيه كما يتبع مؤخر السيل مقدمه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لقد هيمن الزعيم مالك على النفوس، واستولى عليها بخطابه الحماسي الرائع ، فقد بعث روح العزم والنشاط في نفوس الجيش ، وتعالت الأصوات من كل جانب</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العاشرة </w:t>
      </w:r>
    </w:p>
    <w:p>
      <w:pPr>
        <w:pStyle w:val="BookText"/>
        <w:rPr/>
      </w:pPr>
      <w:r>
        <w:rPr>
          <w:rFonts w:ascii="Amiri" w:hAnsi="Amiri" w:eastAsia="Amiri" w:cs="Amiri"/>
          <w:color w:val="111111"/>
          <w:sz w:val="28"/>
          <w:sz w:val="28"/>
          <w:szCs w:val="28"/>
          <w:rtl w:val="true"/>
          <w:lang w:bidi="ar-SA"/>
        </w:rPr>
        <w:t xml:space="preserve">تعرب له الطاعة والانقياد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خذ بنا حيث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وسارعوا إليه يتسابقون نحو الموت صامدين أمام العدو، وكانت كتائب من همدان قد أبيد فريق من زعمائها وقوادها الباسلين في المعركة ، وكان آخر من أخذ اللواء بيده وهب بن كريب ، فبادر إليه جمع من أحبائه قائلين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قد قتل أشراف قومك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حول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تقتل نفسك ، ولا من بقي من قومك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وهب ومن معه عن ساحة الحرب وهم يطلبون فئة قوية ينضمون إليها ، وهتفوا أمام الجموع بما يرومونه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لنا عدتنا من العرب يحالفوننا على الموت ثمّ نستقدم نحن وهم فلا ننصرف حتّى نُقتل أو نظفر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واجتازوا على الأشتر فسمع نداءهم ، فرحب بفكرتهم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أحالفكم وأعاقدكم على أن لا نرجع أبداً حتى نظفر أو نهلك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وابتهجوا بكلام الأشتر وانضموا تحت لوائه ، وفي فعلهم هذا يقول كعب بن جعيل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وهمدان زرق تبتغي من 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وهجم الأشتر بمن معه من البهاليل على جموع أهل الشام ، فكانوا أمام بواترهم كرماد اشتدت به الريح في يوم عاصف ، وظهر الضعف في جيش معاوية ، وكاد أصحاب معاوية يبلغون فسطاطه وهم معاوية بالفرار لولا أن ذكر قول ابن الاطنابة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لِي هِمَّتِي وَأَبَى 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وَإِقْدامِي عَلى البَطَلِ المُشيحِ</w:t>
      </w:r>
    </w:p>
    <w:p>
      <w:pPr>
        <w:pStyle w:val="BookText"/>
        <w:rPr/>
      </w:pPr>
      <w:r>
        <w:rPr>
          <w:rFonts w:ascii="Amiri" w:hAnsi="Amiri" w:eastAsia="Amiri" w:cs="Amiri"/>
          <w:color w:val="111111"/>
          <w:sz w:val="28"/>
          <w:sz w:val="28"/>
          <w:szCs w:val="28"/>
          <w:rtl w:val="true"/>
          <w:lang w:bidi="ar-SA"/>
        </w:rPr>
        <w:t>وإعطائي على المكروه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وَأَخْذي الحَمْدَ بِالثَّمَنِ الرَّبيح</w:t>
      </w:r>
    </w:p>
    <w:p>
      <w:pPr>
        <w:pStyle w:val="BookText"/>
        <w:rPr/>
      </w:pPr>
      <w:r>
        <w:rPr>
          <w:rFonts w:ascii="Amiri" w:hAnsi="Amiri" w:eastAsia="Amiri" w:cs="Amiri"/>
          <w:color w:val="111111"/>
          <w:sz w:val="28"/>
          <w:sz w:val="28"/>
          <w:szCs w:val="28"/>
          <w:rtl w:val="true"/>
          <w:lang w:bidi="ar-SA"/>
        </w:rPr>
        <w:t>وقولي كُلَّما جَشَأَت وَجاشَتْ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تُحمَدِي أَوْ تَسْتَريحي</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فردّه ذلك الشعر إلى الصبر والثبات ، كما كان يتحدّث بذلك أيّام العافية </w:t>
      </w:r>
      <w:r>
        <w:rPr>
          <w:rFonts w:eastAsia="Amiri" w:cs="Amiri" w:ascii="Amiri" w:hAnsi="Amiri"/>
          <w:color w:val="111111"/>
          <w:sz w:val="28"/>
          <w:szCs w:val="28"/>
          <w:rtl w:val="true"/>
          <w:lang w:bidi="ar-SA"/>
        </w:rPr>
        <w:t xml:space="preserve">. </w:t>
      </w:r>
      <w:bookmarkStart w:id="738" w:name="pg16314_210082"/>
    </w:p>
    <w:p>
      <w:pPr>
        <w:pStyle w:val="Heading3"/>
        <w:numPr>
          <w:ilvl w:val="2"/>
          <w:numId w:val="1"/>
        </w:numPr>
        <w:rPr/>
      </w:pPr>
      <w:bookmarkStart w:id="739" w:name="__RefHeading___Toc5904026_1280447820"/>
      <w:bookmarkStart w:id="740" w:name="_Toc267"/>
      <w:bookmarkEnd w:id="738"/>
      <w:bookmarkEnd w:id="739"/>
      <w:r>
        <w:rPr>
          <w:rtl w:val="true"/>
        </w:rPr>
        <w:t>مصرع عمار</w:t>
      </w:r>
      <w:bookmarkEnd w:id="740"/>
    </w:p>
    <w:p>
      <w:pPr>
        <w:pStyle w:val="BookText"/>
        <w:rPr/>
      </w:pPr>
      <w:r>
        <w:rPr>
          <w:rFonts w:ascii="IRNazanin" w:hAnsi="IRNazanin" w:eastAsia="IRNazanin"/>
          <w:color w:val="111111"/>
          <w:sz w:val="28"/>
          <w:sz w:val="28"/>
          <w:szCs w:val="28"/>
          <w:rtl w:val="true"/>
          <w:lang w:bidi="fa-IR"/>
        </w:rPr>
        <w:t>ولما رأى الصحابي العظيم عمار بن ياسر الرؤوس تتساقط ، والأرض قد صبغت بالدماء أخذ يناجي نفسه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القاسطون ، إنه اليوم الذي وعدني فيه رسول الله ، إنّي قد أربيت على التسعين فماذا أنتظر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رحماك ربي قد اشتقت إلى إخواني الذين سبقوني بالإيمان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سأمشي إلى لقاء ربّي مجاهداً أعداءه بين يدي وليه ووصي رسوله وخليفته من بعده ، فإنّي أراه اليوم الذي وعدني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وأطال النظر في رايات معاوية فانطلق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مراكزنا على مراكز رايات رسول الله يوم بدر ويوم أحد ويوم حنين ، وإنّ هؤلاء على مراكز رايات المشركين من الأحزاب </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وتمثلّت أمامه في ذلك اليوم صفحات من تاريخه البعيد والقريب ، فعرضت له صورة أبويه ياسر وسميّة وهما يعذبان أعنف التعذيب وأمره وهو شاب معهما يلاقي ما لاقياه من الارهاق على يد جبابرة قريش ، ففاضت روح أبويه ، وأفلت هو من التعذيب ، وتذكر ما عاناه في شيخوخته من عثمان من التنكيل والتعذيب ، كل ذلك في سبيل مبدئه وعقيدته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أودعت هذه الذكريات في نفسه شوقاً عارماً إلى ملاقاة الله ، فانفجر بالبكاء ، وأخذ يناجي الله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إنّك تعلم أنّي لو أعلم أنّ رضاك أن أضع ظبة سيفي</w:t>
      </w:r>
      <w:r>
        <w:rPr>
          <w:rStyle w:val="FootnoteAnchor"/>
          <w:rtl w:val="true"/>
        </w:rPr>
        <w:footnoteReference w:id="915"/>
      </w:r>
      <w:r>
        <w:rPr>
          <w:rFonts w:ascii="Amiri" w:hAnsi="Amiri" w:eastAsia="Amiri" w:cs="Amiri"/>
          <w:color w:val="111111"/>
          <w:sz w:val="28"/>
          <w:sz w:val="28"/>
          <w:szCs w:val="28"/>
          <w:rtl w:val="true"/>
          <w:lang w:bidi="ar-SA"/>
        </w:rPr>
        <w:t xml:space="preserve">في صدري ، ثمّ أنحني عليها حتى تخرج من ظهري لفعلت ، ولو أعلم أن رضاك في أن أقذف بنفسي في هذا البحر لفعلت ، ولو أعلم أنّ رضاك أن أرمي بنفسي من هذا </w:t>
      </w:r>
    </w:p>
    <w:p>
      <w:pPr>
        <w:pStyle w:val="BookText"/>
        <w:rPr/>
      </w:pPr>
      <w:r>
        <w:rPr>
          <w:rFonts w:ascii="Amiri" w:hAnsi="Amiri" w:eastAsia="Amiri" w:cs="Amiri"/>
          <w:color w:val="111111"/>
          <w:sz w:val="28"/>
          <w:sz w:val="28"/>
          <w:szCs w:val="28"/>
          <w:rtl w:val="true"/>
          <w:lang w:bidi="ar-SA"/>
        </w:rPr>
        <w:t xml:space="preserve">الجبل فاتردّى وأسقط فعلت ، وإنّي لا أعلم اليوم عملاً هو أرضى لك من جهاد هؤلاء القاسطين ، ولو أعلم من الأعمال ما هو أرضى لك منه لفعلته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انعطف إلى أمير المؤمنين ودموعه تتبلور على كريمته الشريفة ، فلما رآه الإمام قام إليه وعانقه واحتفى به ، فالتفت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رسول الله ، أتأذن لي في القتال ؟ فقد قلب الإمام وأربع من كلامه ، لأنه ساعده الذي به يصول ، فقال له بصوت راعش النبرات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عمار فلم يلبث إلا قليلاً حتى عرضت له تلك الذكريات فحفّزته إلى لقاء الله ، فرجع إلى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في القتال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مَهْلاً يَرْحَمُكَ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ومضى فلم يمكث إلا برهة حتى عاوده الشوق إلى لقاء أحبائه الذين سبقوه إلى الإيمان ، فكرّ راجعاً إلى الإمام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لي بالقتال ؟ فإنّي أراه اليوم الذي وصفه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اشتقت إلى لقاء ربّي وإلى إخواني الذين سبقوني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يجد الإمام بدّاً من إجابته ، فقام إليه وعانقه ، وقد ذابت نفسه أسى وحسرات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الْيَقْطانِ ، جَزَاكَ اللهُ عَنِّي ، وَعَنْ نَبِيِّكَ خَيْراً ، فَنِعْمَ الْأَخُ كُنْتَ وَنِعْمَ الصّاحِبُ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وأجهش الإمام بالبكاء ، وبكى عمّار لبكائه،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ما تبعتك إلا ببصيرة ، فإنّي سمعت رسول الله يقول 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 سَتَكونُ بَعْدِي فِتْنَةٌ ، فَإِذا كانَ كَذلِكَ فَاتَّبِعْ عَلِيّاً وَحِزْبَهُ ، فَإِنَّهُ مَعَ الْحَقِّ وَالْحَقُّ مَعَهُ ، وَسَيُقاتِلُ بَعْدِي النّاكِثينَ وَالْقاسِطين ، فجزاك الله يا أمير المؤمنين أفضل الجزاء ، فلقد أديت وبلغت ونصحت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تقدّم عمّار إلى ساحة الشرف وميدان القتال وهو جذلان مسرور بملاقاة الله ، وقد استرد قوته ونشاطه، وارتفع صوته عالياً وهو يقول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تحت ظلال </w:t>
      </w:r>
    </w:p>
    <w:p>
      <w:pPr>
        <w:pStyle w:val="BookText"/>
        <w:rPr/>
      </w:pPr>
      <w:r>
        <w:rPr>
          <w:rFonts w:ascii="Amiri" w:hAnsi="Amiri" w:eastAsia="Amiri" w:cs="Amiri"/>
          <w:color w:val="111111"/>
          <w:sz w:val="28"/>
          <w:sz w:val="28"/>
          <w:szCs w:val="28"/>
          <w:rtl w:val="true"/>
          <w:lang w:bidi="ar-SA"/>
        </w:rPr>
        <w:t>العوالي ، اليوم ألقى الأحبة محمّداً وحزبه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وتبعه المهاجرون والأنصار والشباب المؤمن فانعطف بهم إلى القائد العام هاشم بن عتبة المرقال</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يكنّى أبا عمرو ، ويعرف بالمرقال ، أسلم يوم فتح مكة ، كان من ذوي الفضيلة والدين ، وفي طليعة شجعان العرب ، فقئت عينه في واقعة اليرموك بالشام ، وهو الفاتح لجلولاء من بلاد الفرس ، وكانت وقعة جلولاء تسمّى فتح الفتوح ، بلغت غنائمها ثمانية عشر ألف ألف ، كان على الرجالة في واقعة صفين ، فقطعت رجله فجعل يقاتل كل من دنا إليه وهو بارك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الفَحلُ يَحمي شَولَهُ معقولاً ، وفيه يقول أبو الطفيل عامر بن واثلة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هاشِمَ الخَيرِ جُزيتَ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قائلتَ في اللهِ عَدُوَّ السُّنَّة</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 فطلب منه أن يتولى القيادة ، فأجابه إلى ذلك ، وحمل هاشم فجعل عمّار يحثه على الهجوم وهو 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احمل فداك أبي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هاشم يزحف باللواء زحفاً ، فضاق على عمار ذلك ، لأنه في شوق عارم لملاقاة الله والوفود على حبيبه محمد ، فوجه لهاشم أعنف التقريع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هاشم ، أعور وجبن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وثقل على هاشم هذا العتاب المرّ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عمّار ، إنّك رجل تأخذك خفّة في الحرب ، وإنّى إنّما أزحف باللواء زحفاً أرجو أن أنال بذلك حاجتي ، وإنّي إن خففت لم آمن الهلكة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عمّار بهاشم يحرّضه ، ويحثه على الهجوم حتى حمل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أَكْثَرُوا لَومِي وَمَا أَقَلًا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شَرَيْتُ النَّفْسَ لَنْ أَعتَلًا</w:t>
      </w:r>
    </w:p>
    <w:p>
      <w:pPr>
        <w:pStyle w:val="BookText"/>
        <w:rPr/>
      </w:pPr>
      <w:r>
        <w:rPr>
          <w:rFonts w:ascii="Amiri" w:hAnsi="Amiri" w:eastAsia="Amiri" w:cs="Amiri"/>
          <w:color w:val="111111"/>
          <w:sz w:val="28"/>
          <w:sz w:val="28"/>
          <w:szCs w:val="28"/>
          <w:rtl w:val="true"/>
          <w:lang w:bidi="ar-SA"/>
        </w:rPr>
        <w:t>أعورُ يَبغى نَفْسَهُ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يَغُلُ أَوْ يُفَلَا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عالج الحَياةَ حَتَّى 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أَشَدُّهُمْ بِذي الكعوب شلَّا </w:t>
      </w:r>
    </w:p>
    <w:p>
      <w:pPr>
        <w:pStyle w:val="BookText"/>
        <w:rPr/>
      </w:pPr>
      <w:r>
        <w:rPr>
          <w:rFonts w:ascii="Amiri" w:hAnsi="Amiri" w:eastAsia="Amiri" w:cs="Amiri"/>
          <w:color w:val="111111"/>
          <w:sz w:val="28"/>
          <w:sz w:val="28"/>
          <w:szCs w:val="28"/>
          <w:rtl w:val="true"/>
          <w:lang w:bidi="ar-SA"/>
        </w:rPr>
        <w:t xml:space="preserve">فجال هاشم في ميدان القتال، وعمار يقاتل معه ، فنظر إلى راية ابن العاص فجعل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الراية قاتلتها ثلاث عركات ، وما هذه بأرشدهن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وجعل يقاتل أشدّ القتال وهو موفور النشاط ، خفيف الحركة ،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ضَرَبْنَاكُمْ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نَضْرِبْكُمْ عَلَى تَأْوِيلِهِ</w:t>
      </w:r>
    </w:p>
    <w:p>
      <w:pPr>
        <w:pStyle w:val="BookText"/>
        <w:rPr/>
      </w:pPr>
      <w:r>
        <w:rPr>
          <w:rFonts w:ascii="Amiri" w:hAnsi="Amiri" w:eastAsia="Amiri" w:cs="Amiri"/>
          <w:color w:val="111111"/>
          <w:sz w:val="28"/>
          <w:sz w:val="28"/>
          <w:szCs w:val="28"/>
          <w:rtl w:val="true"/>
          <w:lang w:bidi="ar-SA"/>
        </w:rPr>
        <w:t>ضَرْباً يُزِيلُ الهام عن مَقيلِهِ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وَيُذْهِلُ الخَليلَ عن خَليلِهِ</w:t>
      </w:r>
    </w:p>
    <w:p>
      <w:pPr>
        <w:pStyle w:val="BookText"/>
        <w:rPr/>
      </w:pPr>
      <w:r>
        <w:rPr>
          <w:rFonts w:ascii="Amiri" w:hAnsi="Amiri" w:eastAsia="Amiri" w:cs="Amiri"/>
          <w:color w:val="111111"/>
          <w:sz w:val="28"/>
          <w:sz w:val="28"/>
          <w:szCs w:val="28"/>
          <w:rtl w:val="true"/>
          <w:lang w:bidi="ar-SA"/>
        </w:rPr>
        <w:t>أَوْ يَرجِعُ الحَقُّ إِلى سَبيلِهِ</w:t>
      </w:r>
    </w:p>
    <w:p>
      <w:pPr>
        <w:pStyle w:val="BookText"/>
        <w:rPr/>
      </w:pPr>
      <w:r>
        <w:rPr>
          <w:rFonts w:ascii="IRNazanin" w:hAnsi="IRNazanin" w:eastAsia="IRNazanin"/>
          <w:color w:val="111111"/>
          <w:sz w:val="28"/>
          <w:sz w:val="28"/>
          <w:szCs w:val="28"/>
          <w:rtl w:val="true"/>
          <w:lang w:bidi="fa-IR"/>
        </w:rPr>
        <w:t xml:space="preserve">لقد قاتل عمار قريشاً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الإقرار بكلمة التوحيد ، واليوم يقاتلهم على الإيمان بما في القرآن ، وعلى التصديق بما جاء به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كفاح رهيب سقط عمار إلى الأرض صريعاً قد قتلته الفئة الباغية</w:t>
      </w:r>
      <w:r>
        <w:rPr>
          <w:rStyle w:val="FootnoteAnchor"/>
          <w:rtl w:val="true"/>
        </w:rPr>
        <w:footnoteReference w:id="917"/>
      </w:r>
      <w:r>
        <w:rPr>
          <w:rFonts w:ascii="IRNazanin" w:hAnsi="IRNazanin" w:eastAsia="IRNazanin"/>
          <w:color w:val="111111"/>
          <w:sz w:val="28"/>
          <w:sz w:val="28"/>
          <w:szCs w:val="28"/>
          <w:rtl w:val="true"/>
          <w:lang w:bidi="fa-IR"/>
        </w:rPr>
        <w:t xml:space="preserve">التی طبع على قلوبها الزيغ، ونسيت ذكر الله فسبحت في ظلام قاتم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ولما أذيع خبر مقتله انهد ركن الإمام، وأحاطت به موجات وموجات من الهموم والأحزان ، لأنه فقد بمقتله كوكبة من الأعوان والأنصار ، ومشى لمصرعه عه حزيناً باكياً تحف به قوّاد الجيش وأمراء القبائل والبقية الصالحة من المهاجرين والأنصار ، وهم يهرقون الدموع ، وعلا منهم النحيب والبكاء ، ووقف الإمام عليه ، فلمّا رآه صريعاً متخبّطاً بدمه انهارت قواه وجعل يؤبنه بكلمات تنمّ عن قلب موجع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امْرَأَ مِنَ الْمُسْلِمِينَ لَمْ يَعْظُمْ عَلَيْهِ قَتْلُ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عَلَيْهِ بِقَتْلِهِ مُصِيبَةٌ مُوجِعَةٌ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لَغَيْرُ رَشِيدٍ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عَمّاراً يَوْمَ أَسْلَمَ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وَرَحِمَ اللهُ عَمّاراً يَوْمَ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وَرَحِمَ اللهُ عَمَاراً 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عَمَاراً مَا يُذْكَرُ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إِلَّا كَانَ الرابعُ ، وَلَا خَمْسَةٌ إِلَّا كَانَ الْخامِسُ ، وَمَا كَانَ أَحَدٌ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أَنَّ عَمَاراً قَدْ وَجَبَتْ لَهُ الْجَنَّةُ فِي غَيْرِ مَوْطِنٍ وَلَا اثْنَيْنِ ، فَهَنِيْناً لِعَمّارِ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الإمام رأس عمّار ووضعه في حجره وجعل ينظم ذوب الحشا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الْمَوْتُ الَّذِي لَيْسَ تارِكي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فَقَدْ أَفْنَيْتَ كُلَّ خَلِيلِ</w:t>
      </w:r>
    </w:p>
    <w:p>
      <w:pPr>
        <w:pStyle w:val="BookText"/>
        <w:rPr/>
      </w:pPr>
      <w:r>
        <w:rPr>
          <w:rFonts w:ascii="Amiri" w:hAnsi="Amiri" w:eastAsia="Amiri" w:cs="Amiri"/>
          <w:color w:val="111111"/>
          <w:sz w:val="28"/>
          <w:sz w:val="28"/>
          <w:szCs w:val="28"/>
          <w:rtl w:val="true"/>
          <w:lang w:bidi="ar-SA"/>
        </w:rPr>
        <w:t>أَراكَ بَصيراً بِالَّذينَ 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تَسْعَى نَحْوَهُم بِدَلِيل</w:t>
      </w:r>
    </w:p>
    <w:p>
      <w:pPr>
        <w:pStyle w:val="BookText"/>
        <w:rPr/>
      </w:pPr>
      <w:r>
        <w:rPr>
          <w:rFonts w:ascii="Amiri" w:hAnsi="Amiri" w:eastAsia="Amiri" w:cs="Amiri"/>
          <w:color w:val="111111"/>
          <w:sz w:val="28"/>
          <w:sz w:val="28"/>
          <w:szCs w:val="28"/>
          <w:rtl w:val="true"/>
          <w:lang w:bidi="ar-SA"/>
        </w:rPr>
        <w:t>ووقف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واجماً مستعبراً عند مصرع الشهيد العظيم الذي ساهم في بناء الإسلام ، فأخذ يتلو على المسلمين ما سمعه من جده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فضله والإشادة بعظيم منزلته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ابْنوا لي عَرِيشاً كَعَرِيشِ مُوسى ، وَجَعَلَ يَتَناوَلُ اللَّيْنَ مِنْ قَوْمِهِ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خَيْرَ إِلا خَيْرُ الْآخِرَةِ ، فَاغْفِرْ لِلْأَنْصَارِ وَالْمُهَاجِرَةِ ، وَجَعَلَ يَتَناوَلُ اللَّبْنَ مِنْ عَمَارٍ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بْنَ سُمَيَّةَ تَقْتُلُكَ الْفِئَةُ الْباغِيَةُ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لَتَشْتاقُ 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وَعَمَارٌ وَسَلْمانُ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أذيع خبر مقتله حدثت الفتنة والانشقاق في صفوف أهل الشام ، فقد سمعوا ممّن سمع من رسول الله أنّه قال في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،وقد حدّثهم بذلك عمرو بن العاص ، وقد اتضح لهم بعد مقتله أنّهم هم الفئة الباغية التي عناها الرسول ، ولكن ابن العاص قد استطاع بمكره وأكاذيبه أن يزيل ذلك ، ويرجع الحياة إلى مجراها الطبيعي ، فقد ألقى المسؤولية على الإمام زاعماً أنّه هو الذي أخرجه </w:t>
      </w:r>
    </w:p>
    <w:p>
      <w:pPr>
        <w:pStyle w:val="BookText"/>
        <w:rPr/>
      </w:pPr>
      <w:r>
        <w:rPr>
          <w:rFonts w:ascii="Amiri" w:hAnsi="Amiri" w:eastAsia="Amiri" w:cs="Amiri"/>
          <w:color w:val="111111"/>
          <w:sz w:val="28"/>
          <w:sz w:val="28"/>
          <w:szCs w:val="28"/>
          <w:rtl w:val="true"/>
          <w:lang w:bidi="ar-SA"/>
        </w:rPr>
        <w:t xml:space="preserve">وقتله ، وأذعن جهال أهل الشام وصدقوا مقالته وراحوا يهتفون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 عمّاراً</w:t>
      </w:r>
    </w:p>
    <w:p>
      <w:pPr>
        <w:pStyle w:val="BookText"/>
        <w:rPr/>
      </w:pPr>
      <w:r>
        <w:rPr>
          <w:rFonts w:ascii="IRNazanin" w:hAnsi="IRNazanin" w:eastAsia="IRNazanin"/>
          <w:color w:val="111111"/>
          <w:sz w:val="28"/>
          <w:sz w:val="28"/>
          <w:szCs w:val="28"/>
          <w:rtl w:val="true"/>
          <w:lang w:bidi="fa-IR"/>
        </w:rPr>
        <w:t xml:space="preserve">من جاء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وثقل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عمار ، وأحاطت به الماسي والشجون ، فهتف بربيعة وهمدان ، فاستجابوا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دِرْعِي وَرُمْحي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اثنا عشر ألفاً منهم ، فحمل بهم وهو هائج غضبان ، فلم يبق صف لأهل الشام إلا انتقض ، وأباد واكل فصيلة انتهوا إليها حتى قربوا من فسطاط معاوية ، وكان الإمام يرتجز ويقول في رجزه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أَضْرِبُهُمْ وَلَا أَرى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العَينِ العَظيمِ الحاوية</w:t>
      </w:r>
    </w:p>
    <w:p>
      <w:pPr>
        <w:pStyle w:val="BookText"/>
        <w:rPr/>
      </w:pPr>
      <w:r>
        <w:rPr>
          <w:rFonts w:ascii="Amiri" w:hAnsi="Amiri" w:eastAsia="Amiri" w:cs="Amiri"/>
          <w:color w:val="111111"/>
          <w:sz w:val="28"/>
          <w:sz w:val="28"/>
          <w:szCs w:val="28"/>
          <w:rtl w:val="true"/>
          <w:lang w:bidi="ar-SA"/>
        </w:rPr>
        <w:t xml:space="preserve">ووجه خطابه إلى معاوية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يَقْتَتِلُ النَّاسُ بَيْنَنَا ، هَلُمَّ أحاكِمُكَ إِلَى اللهِ ، فَأَيْنا قَتَلَ صَاحِبَهُ اسْتَقَامَتْ لَهُ الأُمورُ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فانبری ابن العاص إلى معاوية مستهزئاً 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أنصفك الرجل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أنصفت ، وإنك لتعلم أنه لم يبارزه أحد إلا قتله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يجمل بك إلا مبارزته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طمعت فيها بعدي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القتال عنيفاً بين الفريقين وهم ماضون في الحرب لا يريحون ولا يستريحون ، وقد بان الضعف في جيش معاوية ، وتحطمت جميع كتائبه ، وتقللت جميع قواه حتى هم بالفرار والانهزام </w:t>
      </w:r>
      <w:r>
        <w:rPr>
          <w:rFonts w:eastAsia="Amiri" w:cs="Amiri" w:ascii="Amiri" w:hAnsi="Amiri"/>
          <w:color w:val="111111"/>
          <w:sz w:val="28"/>
          <w:szCs w:val="28"/>
          <w:rtl w:val="true"/>
          <w:lang w:bidi="ar-SA"/>
        </w:rPr>
        <w:t xml:space="preserve">. </w:t>
      </w:r>
      <w:bookmarkStart w:id="741" w:name="pg16314_210088"/>
    </w:p>
    <w:p>
      <w:pPr>
        <w:pStyle w:val="Heading3"/>
        <w:numPr>
          <w:ilvl w:val="2"/>
          <w:numId w:val="1"/>
        </w:numPr>
        <w:rPr/>
      </w:pPr>
      <w:bookmarkStart w:id="742" w:name="__RefHeading___Toc5904028_1280447820"/>
      <w:bookmarkStart w:id="743" w:name="_Toc268"/>
      <w:bookmarkEnd w:id="741"/>
      <w:bookmarkEnd w:id="742"/>
      <w:r>
        <w:rPr>
          <w:rtl w:val="true"/>
        </w:rPr>
        <w:t>رفع المصاحف</w:t>
      </w:r>
      <w:bookmarkEnd w:id="743"/>
    </w:p>
    <w:p>
      <w:pPr>
        <w:pStyle w:val="BookText"/>
        <w:rPr/>
      </w:pPr>
      <w:r>
        <w:rPr>
          <w:rFonts w:ascii="Amiri" w:hAnsi="Amiri" w:eastAsia="Amiri" w:cs="Amiri"/>
          <w:color w:val="111111"/>
          <w:sz w:val="28"/>
          <w:sz w:val="28"/>
          <w:szCs w:val="28"/>
          <w:rtl w:val="true"/>
          <w:lang w:bidi="ar-SA"/>
        </w:rPr>
        <w:t xml:space="preserve">ولما رأى معاوية بسالة جيش الإمام وخور جيشه ، وعجزه عن المقاومة ونهاية أمره ، دعا وزيره الماكر عمرو بن العاص وقد مشت الرعدة بأوصاله ، وخيّم عليه الخوف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هى الليلة حتى يغدو علينا بالفيصل ، فما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أعرب عن قرب نهايته وعدم قدرته على مقاومة جيش الإمام ، فقال له ابن 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رجالك لا يقومون برجاله ، ولست مثله ، فهو يقاتلك على أمر وأنت تقاتله على أمر آخر ، إنّ أهل العراق يخافون منك إن ظفرت بهم ، وأهل الشام لا يخافون من عليّ إن ظفر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حدّد ابن العاص النزاع القائم بين الإمام ومعاوية ، فالإمام يقاتله من أجل الإسلام والذب عن مثله ، ومعاوية يقاتله من أجل الملك والسلطان ، فكل واحد منهما يقاتل على أمر لا ينشده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أعرب له عن السرّ في بسالة جيش الإمام وخور جيشه ، فجيش الإمام يدافع عن كرامته وحياته ، لأنّه على علم بنفسيّة معاوية واتجاهه أن تغلب عليهم ، فإنّه ينكل بهم ، ويصب عليهم وابلاً من العذاب الأليم ، فلذلك كان جاداً في حربه ، وأما جيشه فإنّه يعرف اتجاه الإمام إن ظفر بهم ، فإنّه يقابلهم بالمعروف والإحسان ، وقد سمعوا عن عفوه وإحسانه حينما ظفر بخصومه في واقعة الجمل ، فجيش الإمام لا بد أن يحوز النصر والظفر ، وقد أدلى له ابن العاص بفكرة كانت هي السبب في تغلبه على الأحداث ، والسبب فى تدمير جيش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إليهم أمراً إن قبلوه اختلفوا، وإن ردّوه اختلفوا ، ادعهم إلى كتاب الله حكماً فيما بينك وبينهم ، فإنك بالغ حاجتك في القوم ، فإنّي لم أزل أوخر هذا الأمر لحاجتك إليه </w:t>
      </w:r>
      <w:r>
        <w:rPr>
          <w:rFonts w:eastAsia="Amiri" w:cs="Amiri" w:ascii="Amiri" w:hAnsi="Amiri"/>
          <w:color w:val="111111"/>
          <w:sz w:val="28"/>
          <w:szCs w:val="28"/>
          <w:rtl w:val="true"/>
          <w:lang w:bidi="ar-SA"/>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معاوية الصواب في رأي ابن العاص، فبادره بالتصديق والإجابة ، وأمر بالوقت أن ترفع المصاحف ، فرفعت زهاء خمسمائة مصحف على الرماح ، </w:t>
      </w:r>
      <w:bookmarkStart w:id="744" w:name="pg16314_210089"/>
    </w:p>
    <w:p>
      <w:pPr>
        <w:pStyle w:val="BookText"/>
        <w:rPr/>
      </w:pPr>
      <w:bookmarkEnd w:id="744"/>
      <w:r>
        <w:rPr>
          <w:rFonts w:ascii="Amiri" w:hAnsi="Amiri" w:eastAsia="Amiri" w:cs="Amiri"/>
          <w:color w:val="111111"/>
          <w:sz w:val="28"/>
          <w:sz w:val="28"/>
          <w:szCs w:val="28"/>
          <w:rtl w:val="true"/>
          <w:lang w:bidi="ar-SA"/>
        </w:rPr>
        <w:t xml:space="preserve">وارتفعت الصيحة من أهل الشام وهم يهتفون بلهجة واحدة 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كتاب الله بيننا وبينكم ، من فاتحته إلى خاتمته من لثغور أهل الشام بعد أهل الشام ؟ ومن لثغور أهل العراق بعد أهل العراق ؟ ومن لجهاد الروم ؟ ومن للترك ؟ ومن للكفّار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رفعوا المصاحف حيلة ومكراً ، وتذرّعوا بها لحقن دمائهم ، فإنّهم من دون شك لا يؤمنون بما فيها ، ولا يحزنون على مصير الإسلام والمسلمين ، ولا يرجون لله ،وقاراً ، ولا يهمهم سوى الحكم والسلطان ، ولو كان في نفوسهم بصيص من نور الإسلام لما فتحوا باب الحرب على وصيّ رسول الله ، وأراقوا دماء المسلمين بغير حق </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5904030_1280447820"/>
      <w:bookmarkStart w:id="746" w:name="_Toc269"/>
      <w:bookmarkEnd w:id="745"/>
      <w:r>
        <w:rPr>
          <w:rtl w:val="true"/>
        </w:rPr>
        <w:t>الفتنة الكبرى</w:t>
      </w:r>
      <w:bookmarkEnd w:id="746"/>
    </w:p>
    <w:p>
      <w:pPr>
        <w:pStyle w:val="BookText"/>
        <w:rPr/>
      </w:pPr>
      <w:r>
        <w:rPr>
          <w:rFonts w:ascii="Amiri" w:hAnsi="Amiri" w:eastAsia="Amiri" w:cs="Amiri"/>
          <w:color w:val="111111"/>
          <w:sz w:val="28"/>
          <w:sz w:val="28"/>
          <w:szCs w:val="28"/>
          <w:rtl w:val="true"/>
          <w:lang w:bidi="ar-SA"/>
        </w:rPr>
        <w:t>إنّ من أبشع المهازل وأسوئها في التاريخ الإنساني هي حيلة رفع حيلة رفع المصاحف ، فقد افتتن بها الجيش العراقي ، وانقلب رأساً على عقب ، فإذا بهم يخلعون الطاعة ، ويعلنون العصيان والتمرّد من دون تفكير ولا تدبّر ، وهم قد أشرفوا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الفتح والظفر بعدوهم الذي أراق سيلاً عارماً من دمائهم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للمصيبة والأسف ، لقد استعلى الباطل على الحقِّ باسم الحق ، فقد عملت مكيدة ابن العاص عملها الفظيع في قلب حكومة العدل والمساواة ، فقد اندفعت كتائب منهم كالسيل ، فأحاطوا بالإمام مرغميه على الاذعان والخضوع لدعوة معاوية وهم يهتفون بلسان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أعطاك معاوية الحق ، دعاك إلى كتاب الله فاقبل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في طليعة الهاتفين بدعوة التحكيم الأشعث بن قيس ، الذي كان سوسة تنخر في المعسكر العراقي ، وأداة للشغب والتمرّد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بواعث ذلك فإنّه كانت له رئاسة كندة وربيعة ، وقد عزله الإمام عنها ، وجعلها </w:t>
      </w:r>
    </w:p>
    <w:p>
      <w:pPr>
        <w:pStyle w:val="BookText"/>
        <w:rPr/>
      </w:pPr>
      <w:r>
        <w:rPr>
          <w:rFonts w:ascii="Amiri" w:hAnsi="Amiri" w:eastAsia="Amiri" w:cs="Amiri"/>
          <w:color w:val="111111"/>
          <w:sz w:val="28"/>
          <w:sz w:val="28"/>
          <w:szCs w:val="28"/>
          <w:rtl w:val="true"/>
          <w:lang w:bidi="ar-SA"/>
        </w:rPr>
        <w:t xml:space="preserve">في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لحسّان بن محدوج ، وتكلّم جماعة مع الإمام في إرجاعه وعدم عزله ، فأبى</w:t>
      </w:r>
      <w:r>
        <w:rPr>
          <w:rStyle w:val="FootnoteAnchor"/>
          <w:rtl w:val="true"/>
        </w:rPr>
        <w:footnoteReference w:id="919"/>
      </w:r>
      <w:r>
        <w:rPr>
          <w:rFonts w:ascii="Amiri" w:hAnsi="Amiri" w:eastAsia="Amiri" w:cs="Amiri"/>
          <w:color w:val="111111"/>
          <w:sz w:val="28"/>
          <w:sz w:val="28"/>
          <w:szCs w:val="28"/>
          <w:rtl w:val="true"/>
          <w:lang w:bidi="ar-SA"/>
        </w:rPr>
        <w:t xml:space="preserve">، وقد أثار ذلك كوامن الحقد في نفسه على الإمام ، وجعله يتطلب الفرصة المواتية للانتقام ، وقد وجدها في تلك الفترة الرهيبة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الخطأ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انخدع بدعوة معاوية ، فإنّه ليس من السذج والبسطاء حتى يخفى عليه الأمر ، وعلى أي حال، فقد جاء يشتد كأنه الكلب نحو الإمام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الناس إلا قد رضوا ، وسرهم أن يُجيبوا القوم إلى ما دعوهم إليه من حكم القرآن ، فإن شئت أتيت معاوية فسألته ما يريد ونظرت ما الذي يسأل ؟</w:t>
      </w:r>
    </w:p>
    <w:p>
      <w:pPr>
        <w:pStyle w:val="BookText"/>
        <w:rPr/>
      </w:pPr>
      <w:r>
        <w:rPr>
          <w:rFonts w:ascii="Amiri" w:hAnsi="Amiri" w:eastAsia="Amiri" w:cs="Amiri"/>
          <w:color w:val="111111"/>
          <w:sz w:val="28"/>
          <w:sz w:val="28"/>
          <w:szCs w:val="28"/>
          <w:rtl w:val="true"/>
          <w:lang w:bidi="ar-SA"/>
        </w:rPr>
        <w:t xml:space="preserve">وأخذ يلح على الإمام بأن يوفده إلى معاوية ، فامتنع من إجابته ، ولكنه أصر عليه إصراراً شديداً ، فلم يجد الابداً من إجابته ، فمضى وهو يحمل شارات الشرّ والشقاء ، فقال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رفعتم هذه المصاحف ؟</w:t>
      </w:r>
    </w:p>
    <w:p>
      <w:pPr>
        <w:pStyle w:val="BookText"/>
        <w:rPr/>
      </w:pPr>
      <w:r>
        <w:rPr>
          <w:rFonts w:ascii="Amiri" w:hAnsi="Amiri" w:eastAsia="Amiri" w:cs="Amiri"/>
          <w:color w:val="111111"/>
          <w:sz w:val="28"/>
          <w:sz w:val="28"/>
          <w:szCs w:val="28"/>
          <w:rtl w:val="true"/>
          <w:lang w:bidi="ar-SA"/>
        </w:rPr>
        <w:t>فأجابه معاوية بالخداع والأباطيل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لنرجع نحن وأنتم إلى ما أمر الله به في كتابه ، فابعثوا منكم رجلاً ترضون به ، ونبعث منا رجلا نرضى به ، ثم نأخذ عليهما أن يعملا بما في كتاب الله ، لا يعدوانه ، ثم نتبع ما اتفقا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مصدّقاً لمقالة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وأغلب الظن أن معاوية مناه وأرشاه ، لأنّه كان يعلم بانحرافه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استجاب لدعوته ، وقفل راجعاً إلى الإمام وهو ينادي بالتحكيم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ولغيره من المعاندين الذين لا يجدون لذة سوى العناد والتمرّد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إِنِّي أَحَقُّ مَنْ أَجَابَ إِلَى كِتَابِ اللَّهِ ، وَلَكِنَّ مُعَاوِيَةَ وَعَمْرُو بْنَ </w:t>
      </w:r>
    </w:p>
    <w:p>
      <w:pPr>
        <w:pStyle w:val="BookText"/>
        <w:rPr/>
      </w:pPr>
      <w:r>
        <w:rPr>
          <w:rFonts w:ascii="Amiri" w:hAnsi="Amiri" w:eastAsia="Amiri" w:cs="Amiri"/>
          <w:color w:val="111111"/>
          <w:sz w:val="28"/>
          <w:sz w:val="28"/>
          <w:szCs w:val="28"/>
          <w:rtl w:val="true"/>
          <w:lang w:bidi="ar-SA"/>
        </w:rPr>
        <w:t xml:space="preserve">الْعَاصِ وَابْنَ أَبِي مُعَيْطٍ وَحَبِيبَ بْنَ مَسْلَمَةَ وَابْنَ أَبِي سَرْحِ لَيْسوا بِأَصْحَابِ دينِ وَلَا قُرْآنٍ إِنِّي أَعْرَفُ بِهِمْ مِنْكُمْ صَحِبْتُهُمْ أَطْفالاً وَصَحِبْتُهُمْ رِجالاً ، فَكانوا شَرَّ أَطْفالٍ وَشَرَّ رِجالٍ ، إِنَّهَا كَلِمَةٌ حَقٌّ يُرادُ بِها باطِلٌ ، إِنَّهُمْ يَعْرِفُونَها وَلَا يَعْمَلُونَ بِها ، وَما رَفَعوها لَكُمْ إِلَّا خَديعَةٌ وَمَكيدَةٌ ، أَعيروني سَواعِدَكُمْ وَجَمَاجِمَكُمْ سَاعَةً واحِدَةٌ ، فَقَدْ بَلَغَ الْحَقُّ مَقْطَعَهُ، وَلَمْ يَبْقَ إِلا أَنْ يُقْطَعَ َدابِرُ الَّذينَ ظَلَموا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كذب ما يدعيه معاوية من الانقياد إلى كتاب الله ، وأبان لهم عن غيهم وتمردهم عن الدين، فهو أدرى بهم من غيره ، ولكن ذلك المجتمع الهزيل لم يذعن لكلام الإمام ، وأعار حديثه أذناً صماء ، فقد انبرى إليه زهاء اثني عشر ألفاً من الذين يظهرون القداسة والدين وهم لا يفهمون منهما شيئاً فخاطبوه باسمه الصريح منذرين ومتوعدين إن لم يخضع لما يرومونه 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 أجب القوم إلى كتاب الله إذا دعيت إليه ، وإلا قتلناك كما قتلنا ابن عفان ، فوالله لنفعلنها إن لم تُجِبْهم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أَنا أَوَّلُ مَنْ دَعَا إِلَى كِتابِ اللهِ ، وَأَوَّلُ مَنْ أَجابَ إِلَيْهِ ، وَلَيْسَ يَحِلُّ لِى وَلَا يَسَعُنِي فِي دِينِي أَنْ أُدْعِى إِلَى كِتابِ اللَّهِ فَلَا أَقْبَلَهُ ، إِنِّي إِنَّمَا أُقاتِلُهُمْ لِبَدِينُوا بِحُكْمِ الْقُرْآنِ، فَإِنَّهُمْ قَدْ عَصَوا اللَّهَ فِيما أَمَرَهُمْ وَنَقَضُوا عَهْدَهُ وَنَبَذُوا كِتابَهُ ، وَلَكِنِّي قَدْ أَعْلَمْتُكُمْ أَنَّهُمْ قَدْ كَادُوْكُمْ وَأَنَّهُمْ لَيْسُوا الْعَمَلَ بِالْقُرْآنِ يُرِيدُونَ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حاول الإمام إقناعهم وإفهامهم بشتى الأساليب بأنها خديعة بعد فشلهم وعجزهم عن المقاومة فلم يتمكن ، وأخذوا يصرّون عليه بأن يأمر قائده الأشتر </w:t>
      </w:r>
    </w:p>
    <w:p>
      <w:pPr>
        <w:pStyle w:val="BookText"/>
        <w:rPr/>
      </w:pPr>
      <w:r>
        <w:rPr>
          <w:rFonts w:ascii="Amiri" w:hAnsi="Amiri" w:eastAsia="Amiri" w:cs="Amiri"/>
          <w:color w:val="111111"/>
          <w:sz w:val="28"/>
          <w:sz w:val="28"/>
          <w:szCs w:val="28"/>
          <w:rtl w:val="true"/>
          <w:lang w:bidi="ar-SA"/>
        </w:rPr>
        <w:t xml:space="preserve">بالانسحاب عن ساحة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الإمام الشرّ في وجوههم ، وقد أجمعوا على مناجزته، وأحاطوا به مهددين ومنذرين، فلم يجد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 من إجابتهم ، فأنفذ بالوقت إلى الأشتر يزيد بن هاني يأمره بالانسحاب عن الحرب، فلما انتهى الرسول إلى الأشتر وبلغه رسالة الإمام ، انبرى الأشتر قائلاً مقالة رجل تهمه مصلحة الأمة والنفع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لسيدي ، ليست هذه بالساعة التي ينبغي لك أن تزيلني فيها عن موقفي ، إنّي قد رجوت الله أن يفتح لي فلا تعجلني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 الرسول إلى الإمام فأخبره بمقالة الحازم اليقظ ، وكانت إمارة الفتح والظفر قد بدت على يده ، وأوشك أن ينتهى الأمر ، وارتفعت الأصوات من كتائب جيشه معلنة بالفتح المبين، فلما سمع هؤلاء المتمردون ذلك أحاطوا بالإمام قائلين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نراك إلا أمرته أن يقاتل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أرأيتموني ساررت رسولي إليه ، أليس إنّما كلمته على رؤوسكم علانية ، وأنتم تسمعون ؟</w:t>
      </w:r>
    </w:p>
    <w:p>
      <w:pPr>
        <w:pStyle w:val="BookText"/>
        <w:rPr/>
      </w:pPr>
      <w:r>
        <w:rPr>
          <w:rFonts w:ascii="Amiri" w:hAnsi="Amiri" w:eastAsia="Amiri" w:cs="Amiri"/>
          <w:color w:val="111111"/>
          <w:sz w:val="28"/>
          <w:sz w:val="28"/>
          <w:szCs w:val="28"/>
          <w:rtl w:val="true"/>
          <w:lang w:bidi="ar-SA"/>
        </w:rPr>
        <w:t xml:space="preserve">فانطلقوا يهتفون بلسان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 إليه فليأتك وإلا فوالله اعتزلناك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فأريع الإمام منهم ، وقد أوشكوا أن يفتكوا به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إِلَيَّ ، فَإِنَّ الْفِتْنَةَ قَدْ وَقَعَتْ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يزيد مسرعاً إلى الأشتر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إلى أمير المؤمنين ، فإنّ الفتنة قد وقعت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الأشتر وقال ليزيد والذهول بادٍ عليه مستفهماً عن مدرك هذه الفتنة والانقلاب الذي وقع في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هذه المصاحف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الأشتر مصدّقاً تنبؤ نفسه وحدسها في وقوع هذا الانقلاب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لقد </w:t>
      </w:r>
    </w:p>
    <w:p>
      <w:pPr>
        <w:pStyle w:val="BookText"/>
        <w:rPr/>
      </w:pPr>
      <w:r>
        <w:rPr>
          <w:rFonts w:ascii="Amiri" w:hAnsi="Amiri" w:eastAsia="Amiri" w:cs="Amiri"/>
          <w:color w:val="111111"/>
          <w:sz w:val="28"/>
          <w:sz w:val="28"/>
          <w:szCs w:val="28"/>
          <w:rtl w:val="true"/>
          <w:lang w:bidi="ar-SA"/>
        </w:rPr>
        <w:t xml:space="preserve">ظننت أنها حين رفعت ستوقع اختلافاً وفرقة ، إنّها مشورة ابن العاهرة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التفت إلى الرسول والألم يحز في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ترى إلى الفتح ، ألا ترى إلى ما يلقون ، ألا ترى إلى الذي يصنع الله لنا ، أينبغي أن ندع هذا وتنصرف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يزيد يخبره بحراجة الموقف والأخطار التي تحف بالإمام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أنك ظفرت هاهنا ، وأن أمير المؤمنين بمكانه الذي هو به يفرج عنه ويسلّم إلى عدوّه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أحب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لترسلن إلى الأشتر فليأتينك أو لنقتلنك بأسيافنا كما عفّان ، أو لنسلمنك إلى عدوّك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فقفل الأشتر راجعاً إلى الإمام والحزن قد استولى عليه لضياع أمله المنشود ، فقد ظفر بالفتح ، وأهريقت دماء جيشه حتى أشرف على النهاية ، وإذا بتلك المتاعب والجهود تذهب سدى لمكر ابن العاص ، وخاطب أولئك الأراذل بشدّة وصرامة مندّداً بهم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الذل والوهن ، أحين علوتم القوم فظنوا أنكم لهم قاهرون رفعوا المصاحف يدعونكم إلى ما فيها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والله تركوا ما أمر الله به فيها وسنّة من أنزلت عليه ، فلا تجيبوهم ، امهلوني فواقاً ، فإنّي قد أحسست 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هؤلاء المتمردون مظهرين له الغي والعناد قائلين بلسان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امهلوني عدوة الفرس ، فإنّي طمعت في النصر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ندخل معك في خطيئتك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الأشتر يحاججهم ويقيم لهم الأدلة على خطل رأيهم ، وبعدهم عن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حدّثوني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أماثلكم وبقي أراذلكم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كنتم محقين ، أحين كنتم تقتلون أهل الشام ، فأنتم الآن حين أمسكتم عن القتال مبطلون ، أم أنتم الآن في إمساككم عن القتال محقون ؟ فقتلاكم إذن الذين لا تنكرون فضلهم وكانوا خيراً </w:t>
      </w:r>
    </w:p>
    <w:p>
      <w:pPr>
        <w:pStyle w:val="BookText"/>
        <w:rPr/>
      </w:pPr>
      <w:r>
        <w:rPr>
          <w:rFonts w:ascii="Amiri" w:hAnsi="Amiri" w:eastAsia="Amiri" w:cs="Amiri"/>
          <w:color w:val="111111"/>
          <w:sz w:val="28"/>
          <w:sz w:val="28"/>
          <w:szCs w:val="28"/>
          <w:rtl w:val="true"/>
          <w:lang w:bidi="ar-SA"/>
        </w:rPr>
        <w:t>منكم في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يجد هذا الكلام المشفوع بالأدلّة معهم شيئاً ، فأجابوه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يا أشتر ، قاتلناهم في الله ، وندع قتالهم في الله ، إنا لسنا نطيعك فاجتنبنا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خدعتم والله فانخدعتم ، ودعيتم إلى وضع الحرب فأجبتم ، يا أصحاب الجباه السود ، كنا نظن أن صلاتكم زهادة في الدنيا ، وشوق إلى لقاء الله ، فلا أرى فراركم إلا إلى الدنيا من الموت ، ألا فقبحاً يا أشباه النيب الجلالة ما أنتم برائين بعدها عزاً أبداً ، فابعد واكما بعد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أنهى الأشتر كلامه حتى أقبلوا عليه يكيلون له أصواعاً من السب والشتم ، فقابلهم بالمثل ، والتفت إلى الإمام بحماس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احمل الصف على الصف يصرع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يجبه الإمام ، وأطرق برأسه وهو يفكر في العاقبة المرّة التي جرّها هؤلاء المتمردون على الأمة ، وقد اتخذ هؤلاء سكوته رضى منه بالأمر فهتفوا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أمير المؤمنين قد رضي الحكومة ، ورضي بحكم القرآن ، ولم يسع الإمام إلا الرضا كما لم يسع الأشتر إلا الاذعان والقبول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أمير المؤمنين قد قبل ورضي بحكم القرآن فقد رضيت بما رضي به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فانبروا يهتفون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أمير المؤمنين ، رضي أمير المؤمنين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لا يجيبهم بشيء ، قد استولى عليه الهم والحزن ، لأنه ينظر إلى جيشه قد فتكت به ومزقته حيلة ابن العاص ، وليس بوسعه إصلاحهم وإرجاعهم إلى طريق الحق والصواب ، فإنّه لم يكن له نفوذ وسلطان عليهم كما أعرب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كُنْتُ أَمْس أَمِيراً ، فَأَصْبَحْتُ الْيَوْمَ مَأْمُوراً ، وَكُنْتُ نَاهِياً فَأَصْبَحْتُ الْيَوْمَ مَنْهِيّاً</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bookmarkStart w:id="747" w:name="pg16314_210095"/>
    </w:p>
    <w:p>
      <w:pPr>
        <w:pStyle w:val="Heading3"/>
        <w:numPr>
          <w:ilvl w:val="2"/>
          <w:numId w:val="1"/>
        </w:numPr>
        <w:rPr/>
      </w:pPr>
      <w:bookmarkStart w:id="748" w:name="__RefHeading___Toc5904032_1280447820"/>
      <w:bookmarkStart w:id="749" w:name="_Toc270"/>
      <w:bookmarkEnd w:id="747"/>
      <w:bookmarkEnd w:id="748"/>
      <w:r>
        <w:rPr>
          <w:rtl w:val="true"/>
        </w:rPr>
        <w:t>انتخاب الأشعري</w:t>
      </w:r>
      <w:bookmarkEnd w:id="749"/>
    </w:p>
    <w:p>
      <w:pPr>
        <w:pStyle w:val="BookText"/>
        <w:rPr/>
      </w:pPr>
      <w:r>
        <w:rPr>
          <w:rFonts w:ascii="Amiri" w:hAnsi="Amiri" w:eastAsia="Amiri" w:cs="Amiri"/>
          <w:color w:val="111111"/>
          <w:sz w:val="28"/>
          <w:sz w:val="28"/>
          <w:szCs w:val="28"/>
          <w:rtl w:val="true"/>
          <w:lang w:bidi="ar-SA"/>
        </w:rPr>
        <w:t xml:space="preserve">ولم تقف محنة الإمام وبلاؤه في جيشه على هذا التمرّد ، وإنّما أخذوا يسعون جاهدين للإطاحة بحكومته ، فقد أصروا عليه في ترشيح عدوه الخبيث أبي موسى الأشعري ، وانتخابه للتحكيم ، وعدم الرضا بغيره ممن رشحه الإمام ، كابن عبّاس ومالك الأشتر ، وغيرهما من ذوي البصيرة والرأي ، والسبب في ذلك أنهم يعلمون بانحراف الأشعري عن أمير المؤمنين ، فإذا تولّى مهمة التحكيم فإنّه لا بد أن يختار للخلافة غير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ويذهب الدكتور طه حسين إلى أن إصرارهم لم يأت مصادفة ، وإنما كان عن مؤامرة وتدبير بين طلاب الدنيا من أصحاب عليّ وأصحاب معاوية جميعاً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 فقد أحاطوا بالإمام يهتفون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رضينا بأبي موسى الأشعري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فزجرهم الإمام ونهاهم عن انتخابه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قَدْ عَصَيْتُموني في أَوَّلِ الْأَمْرِ، فَلَا تَعْصُونِي الْآنَ ، إِنِّي لَا أَرى أَنَّ أُوَلِّيَ أَبا مُوسَى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يجد معهم نصح الإمام شيئاً ، وإنّما أخذوا يلحون عليه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إلّا به ، فما كان يحذرنا وقعنا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الإمام يبيّن لهم الوجه في كراهيته له قائلاً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لى بِثِقَةٍ ، قَدْ فارَقَنِي وَخَذَلَ النَّاسَ عَنِّي ، ثُمَّ هَرَبَ مِنّي حَتَّى آمَنْتُهُ بَعْدَ رٍ ، وَلَكِنْ هَذَا ابْنُ عَبّاس نُوَلّيه ذلك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يقنعوا وأصروا على غيّهم وجهلهم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نبالي أنت كنت أم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رجلاً هو منك ، ومن معاوية سواء ليس إلى واحد منكما بأدنى منه إلى الآخر</w:t>
      </w:r>
      <w:r>
        <w:rPr>
          <w:rFonts w:eastAsia="Amiri" w:cs="Amiri" w:ascii="Amiri" w:hAnsi="Amiri"/>
          <w:color w:val="111111"/>
          <w:sz w:val="28"/>
          <w:szCs w:val="28"/>
          <w:rtl w:val="true"/>
          <w:lang w:bidi="ar-SA"/>
        </w:rPr>
        <w:t xml:space="preserve">. </w:t>
      </w:r>
      <w:bookmarkStart w:id="750" w:name="pg16314_210096"/>
    </w:p>
    <w:p>
      <w:pPr>
        <w:pStyle w:val="BookText"/>
        <w:rPr/>
      </w:pPr>
      <w:bookmarkEnd w:id="750"/>
      <w:r>
        <w:rPr>
          <w:rFonts w:ascii="Amiri" w:hAnsi="Amiri" w:eastAsia="Amiri" w:cs="Amiri"/>
          <w:color w:val="111111"/>
          <w:sz w:val="28"/>
          <w:sz w:val="28"/>
          <w:szCs w:val="28"/>
          <w:rtl w:val="true"/>
          <w:lang w:bidi="ar-SA"/>
        </w:rPr>
        <w:t xml:space="preserve">فدلّهم الإمام على الأشتر فإنّه ليس رحماً له ، فردّوا عليه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سعر الأرض غير الأشتر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يجد الإمام بعد هذه المحاورة وسيلة يسلكها في إقناعهم فأطلق سراحهم وخلّى بينهم وبين جهلهم ، وأصبحت الأمور بيد هؤلاء العصاة المتمردين </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5904034_1280447820"/>
      <w:bookmarkStart w:id="752" w:name="_Toc271"/>
      <w:bookmarkEnd w:id="751"/>
      <w:r>
        <w:rPr>
          <w:rtl w:val="true"/>
        </w:rPr>
        <w:t>وثيقة التحكيم</w:t>
      </w:r>
      <w:bookmarkEnd w:id="752"/>
    </w:p>
    <w:p>
      <w:pPr>
        <w:pStyle w:val="BookText"/>
        <w:rPr/>
      </w:pPr>
      <w:r>
        <w:rPr>
          <w:rFonts w:ascii="Amiri" w:hAnsi="Amiri" w:eastAsia="Amiri" w:cs="Amiri"/>
          <w:color w:val="111111"/>
          <w:sz w:val="28"/>
          <w:sz w:val="28"/>
          <w:szCs w:val="28"/>
          <w:rtl w:val="true"/>
          <w:lang w:bidi="ar-SA"/>
        </w:rPr>
        <w:t xml:space="preserve">وتسابق القوم إلى تسجيل ما يرومونه في وثيقة التحكيم ، وهذا نصها كما رواها ابن مزاحم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هذا ما تقاضى عليه علي بن أبي طالب ومعاوية بن أبي سفيان ، وشيعتُهما فيما تراضيا به من الحكم بكتاب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قضيّة على على أهل العراق ومن كان من شيعته من شاهدٍ أو غائب ، وقضيّة معاوية على أهل الشام ومن كان من شيعته من شاهد أو غائب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رضينا أن ننزل عند حكم القرآن فيما حكم ، وأن نقف عند أمره فيما أمر ، وأن لا يجمع بيننا إلا ذلك ، وإنا جعلنا كتاب الله فيما بيننا حكماً فيما اختلفنا فيه من فاتحته إلى خاتمته ، نحيي ما أحيا ، ونميت ما أمات، على ذلك تقاضيا وبه تراضيا ، وإن عليّاً وشيعته رضوا أن يبعثوا عبد الله بن قيس</w:t>
      </w:r>
      <w:r>
        <w:rPr>
          <w:rStyle w:val="FootnoteAnchor"/>
          <w:rtl w:val="true"/>
        </w:rPr>
        <w:footnoteReference w:id="922"/>
      </w:r>
      <w:r>
        <w:rPr>
          <w:rFonts w:ascii="Amiri" w:hAnsi="Amiri" w:eastAsia="Amiri" w:cs="Amiri"/>
          <w:color w:val="111111"/>
          <w:sz w:val="28"/>
          <w:sz w:val="28"/>
          <w:szCs w:val="28"/>
          <w:rtl w:val="true"/>
          <w:lang w:bidi="ar-SA"/>
        </w:rPr>
        <w:t xml:space="preserve">ناظراً ومحاكماً ، ورضي معاوية وشيعته أن يبعثوا عمرو بن العاص ناظراً ومحاكماً على أنّهما أخذوا عليهما عهد الله وميثاقه وأعظم ما أخذ الله على أحد من خلقه ، ليتخذان الكتاب إماماً فيما بعثا له ، لا يعدوانه إلى غيره في الحكم بما وجداه مسطوراً ، وما لم يجداه مسمى في الكتاب </w:t>
      </w:r>
    </w:p>
    <w:p>
      <w:pPr>
        <w:pStyle w:val="BookText"/>
        <w:rPr/>
      </w:pPr>
      <w:r>
        <w:rPr>
          <w:rFonts w:ascii="IRNazanin" w:hAnsi="IRNazanin" w:eastAsia="IRNazanin"/>
          <w:color w:val="111111"/>
          <w:sz w:val="28"/>
          <w:sz w:val="28"/>
          <w:szCs w:val="28"/>
          <w:rtl w:val="true"/>
          <w:lang w:bidi="fa-IR"/>
        </w:rPr>
        <w:t>رداه إلى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الجامعة لا يتعمدان لهما خلافاً ، ولا يتبعان في ذلك لهما هوى ، ولا يدخلان في شبهة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عبدالله بن قيس وعمرو بن العاص على عليّ ومعاوية عهد الله وميثاقه بالرضا بما حكما به من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لهما أن ينقضا ذلك ولا يخالفاه إلى غيره ، وأنهما آمنان في حكومتهما على دمائهما وأموالهما وأهلهما ما لم يعدوا الحق ، رضي بذلك راض أو أنكره منكر ، وأنّ الأمة أنصار لهما على ما قضيا به من العدل ، فإن توفّي أحد الحكمين قبل انقضاء الحكومة فأمير شيعته وأصحابه يختارون رجلاً مكانه لا يألون عن أهل المَعْدلة والأقساط على ما كان عليه صاحبه من العهد والميثاق ، والحكم بكتاب الله وسنة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مثل شرط صاحبه وإن مات أحد الأميرين قبل القضاء فلشيعته أن يولوا مكانه رجلاً يرضون عدله ، وقد وقعت القضية ومعها الأمن والتفاوض ووضع السلاح والسلام والموادعة ، وعلى الحكمين عهد الله وميثاقه ألا يألوا اجتهاداً ولا يتعمدا جوراً ، ولا يدخلا في شبهة ، ولا يعدوا حكم الكتاب وسنة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لم يفعلا برئت الأمة من حكمهما ، ولا عهد لهما ولا ذمة، وقد وجبت القضيّة على ما قد سمّي في هذا الكتاب من مواقع الشروط على الأميرين والحكمين والفريقين ، والله أقرب شهيد وأدنى حفيظاً ، والناس آمنون على أنفسهم وأهليهم وأموالهم إلى انقضاء مدة الأجل ، والسلاح موضوع ، والسبل مخلاة ، والغائب والشاهد من الفريقين سواء في الأمن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وللحكمين أن ينزلا منزلاً عدلاً بين أهل العراق وأهل الشام ، ولا يحضرهما فيه إلا من أحبًا عن مَلأ منهما وتراض ، وأنّ المسلمين قد أجلوا القاضيين إلى انسلاخ رمضان فإن رأى الحكمان تعجيل الحكومة فيما وُجّها له عجلاها ، وإن أرادا تأخيرها بعد رمضان إلى انقضاء الموسم فإنّ ذلك إليهما ، فإن هما لم يحكما بكتاب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انقضاء الموسم فالمسلمون على أمرهم الأول في الحرب ، ولا شرط </w:t>
      </w:r>
      <w:bookmarkStart w:id="753" w:name="pg16314_210098"/>
    </w:p>
    <w:p>
      <w:pPr>
        <w:pStyle w:val="BookText"/>
        <w:rPr/>
      </w:pPr>
      <w:bookmarkEnd w:id="753"/>
      <w:r>
        <w:rPr>
          <w:rFonts w:ascii="Amiri" w:hAnsi="Amiri" w:eastAsia="Amiri" w:cs="Amiri"/>
          <w:color w:val="111111"/>
          <w:sz w:val="28"/>
          <w:sz w:val="28"/>
          <w:szCs w:val="28"/>
          <w:rtl w:val="true"/>
          <w:lang w:bidi="ar-SA"/>
        </w:rPr>
        <w:t xml:space="preserve">بين واحد من الفريقين ، وعلى الأمة عهد الله وميثاقه على التمام والوفاء بما في هذا الكتاب ، وهم يد على من أراد فيه إلحاداً وظلماً أو حاول له نقضاً </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وسجّل فريق من زعماء العراق والشام شهاداتهم في هذه الوثيقة ، وتدل بنصها الصريح على عدم اهتمام معاوية وحزبه بدم عثمان ولو كان لهم إرب في ذلك لجاء ذکر قتله فيها صريحاً أو ضمناً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أقاموا الدنيا وأقعدوها من أجل عثمان ، فنشروا ثيابه على منبر دمشق ، وهم يبكون على مصابه ، وأثاروا هذه الحرب من أجل المطالبة بدمه ، فما بالهم لم يتعرّضوا له في وثيقة التحكيم ، ولم يذكروه بقليل ولا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حفلت هذه الصحيفة بتحقيق رغبات الأشعث وسائر ذوي الأطماع والمنحرفين من قومه لأنه قد تمّ لهم ما أرادوا من تقلل الجيش العراقي وانقلابه ، وتغلّب القوى الباغية على قوى الحق والإسلام</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5904036_1280447820"/>
      <w:bookmarkStart w:id="755" w:name="_Toc272"/>
      <w:bookmarkEnd w:id="754"/>
      <w:r>
        <w:rPr>
          <w:rtl w:val="true"/>
        </w:rPr>
        <w:t>انبثاق الفكرة الحروريّة</w:t>
      </w:r>
      <w:bookmarkEnd w:id="755"/>
    </w:p>
    <w:p>
      <w:pPr>
        <w:pStyle w:val="BookText"/>
        <w:rPr/>
      </w:pPr>
      <w:r>
        <w:rPr>
          <w:rFonts w:ascii="Amiri" w:hAnsi="Amiri" w:eastAsia="Amiri" w:cs="Amiri"/>
          <w:color w:val="111111"/>
          <w:sz w:val="28"/>
          <w:sz w:val="28"/>
          <w:szCs w:val="28"/>
          <w:rtl w:val="true"/>
          <w:lang w:bidi="ar-SA"/>
        </w:rPr>
        <w:t xml:space="preserve">وأعقبت مهزلة رفع المصاحف انبثاق الفكرة الثورية الهدّامة وهي فكرة الخوارج التي لم يكن الباعث لها إلا التماس المصالح الدنيوية ، والسعي وراء النفوذ والسلطان ، وتحقيق المطامع الشخصيّة الرخيصة ، وقد 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شعاراً لهم ، ولكنهم سرعان ما جعلوا الحكم للسيف وذلك بما أراقوه من دماء الأبرياء ، ونشر الذعر والخوف بين المسلمين، وكان سمتهم الذي اتصفوا به هو إعلان البغي والتمرّد ، والحكم بالكفر على من لا يدين بفكرتهم ، وإباحة دماء المسلمين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تظافرت الأخبار الواردة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بكفرهم ومروقهم من الإسلام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سَيَكونُ بَعْدِي مِنْ أُمَّتِى قَوْمٌ يَقْرَأُونَ الْقُرْآنَ لَا يُجاوِزُ حَلاقِيمَهُمْ ، يَخْرُجُونَ </w:t>
      </w:r>
    </w:p>
    <w:p>
      <w:pPr>
        <w:pStyle w:val="BookText"/>
        <w:rPr/>
      </w:pPr>
      <w:r>
        <w:rPr>
          <w:rFonts w:ascii="Amiri" w:hAnsi="Amiri" w:eastAsia="Amiri" w:cs="Amiri"/>
          <w:color w:val="111111"/>
          <w:sz w:val="28"/>
          <w:sz w:val="28"/>
          <w:szCs w:val="28"/>
          <w:rtl w:val="true"/>
          <w:lang w:bidi="ar-SA"/>
        </w:rPr>
        <w:t xml:space="preserve">مِنَ الدِّين كَما يَخْرُجُ السَّهْمُ مِنَ الرَّمْيَةِ ، ثُمَّ لَا يَعودونَ فيهِ ، هُمْ شَرُّ الْخَلْقِ وَالْخَليقة </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أبو سعيد الخدري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أتاه مال ، فجعل يضرب بيده فيه فيعطي يميناً وشمالاً ، وفيهم رجل مقلص الثياب ، ذو سيماء بين عينيه أثر السجود ، فجعل رسول الله يضرب يده يميناً وشمالاً حتّى نفد المال ، فلما نفد المال ولّى مدبراً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عدلت منذ اليوم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 كفيه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أَعْدِلْ فَمَنْ يَعْدِلُ بَعْدِي ؟ أَما إِنَّهُ سَتَمْرُقُ مارِقَةٌ يَمْرقُونَ مِنَ الدِّينِ مُروقَ السَّهُم مِنَ الرَّمْيَةِ ، ثُمَّ لَا يَعودُونَ إِلَيْهِ حَتَّى يَرْجِعَ السَّهْمُ عَلَى فُوقِهِ ، يَقْرَأُونَ الْقُرْآنَ لَا يُجاوِزْ تَراقِيَهُمْ ، يُحْسِنُونَ الْقَوْلَ ، وَيُسيتُونَ الْفِعْلَ ، فَمَنْ لَقِيَهُمْ فَلْيُقاتِلْهُمْ ، فَمَنْ قَتَلَهُمْ فَلَهُ أَفْضَلُ الْأَجْرِ، وَمَنْ قَتَلُوهُ فَلَهُ أَفْضَلُ الشَّهادَةِ ، بَرِئَ اللَّهُ مِنْهُمْ ، تَقْتُلُهُمْ أَوْلَى الطَّائِفَتَيْنِ بِالْحَقِّ</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إلى غير ذلك من الأخبار التي رواها الفريقان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خروجهم من الدين، ومروقهم عن الإسلام ، وهي تعد من معاجزه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آيات نبوّته ، وذلك لما فيها من أنباء الغيب التي تحققت تحققت بعده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تكتل هؤلاء المارقون وانحازوا إلى جانب آخر ، وهم ينادون بفكرتهم ، ويعلنون تمردهم ، ولما نزح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صفّين إلى الكوفة لم يدخلوا معه إليها ، وانحازوا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حروراء </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xml:space="preserve">، فنسبوا إليها ، وكان عددهم اثني عشر ألفاً ، وقد أذن مؤذنهم أن أمير القتال شبث بن ربعي التميمي ، وعلى الصلاة عبدالله بن </w:t>
      </w:r>
      <w:bookmarkStart w:id="756" w:name="pg16314_210100"/>
    </w:p>
    <w:p>
      <w:pPr>
        <w:pStyle w:val="BookText"/>
        <w:rPr/>
      </w:pPr>
      <w:bookmarkEnd w:id="756"/>
      <w:r>
        <w:rPr>
          <w:rFonts w:ascii="Amiri" w:hAnsi="Amiri" w:eastAsia="Amiri" w:cs="Amiri"/>
          <w:color w:val="111111"/>
          <w:sz w:val="28"/>
          <w:sz w:val="28"/>
          <w:szCs w:val="28"/>
          <w:rtl w:val="true"/>
          <w:lang w:bidi="ar-SA"/>
        </w:rPr>
        <w:t xml:space="preserve">الكوّاء اليشكري ، والأمر شورى بعد الفتح ، والبيعة الله عزّ وجلّ ، والأمر بالمعروف والنهي عن المنكر </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5904038_1280447820"/>
      <w:bookmarkStart w:id="758" w:name="_Toc273"/>
      <w:bookmarkEnd w:id="757"/>
      <w:r>
        <w:rPr>
          <w:rtl w:val="true"/>
        </w:rPr>
        <w:t>احتجاج ومناظرات</w:t>
      </w:r>
      <w:bookmarkEnd w:id="758"/>
    </w:p>
    <w:p>
      <w:pPr>
        <w:pStyle w:val="BookText"/>
        <w:rPr/>
      </w:pPr>
      <w:r>
        <w:rPr>
          <w:rFonts w:ascii="Amiri" w:hAnsi="Amiri" w:eastAsia="Amiri" w:cs="Amiri"/>
          <w:color w:val="111111"/>
          <w:sz w:val="28"/>
          <w:sz w:val="28"/>
          <w:szCs w:val="28"/>
          <w:rtl w:val="true"/>
          <w:lang w:bidi="ar-SA"/>
        </w:rPr>
        <w:t xml:space="preserve">واضطراب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المارقين عن الدين، فأرسل إليهم عبد الله بن عباس ، وأمره أن لا يخوض معهم في ميدان البحث والخصومة حتى يأتيه ، ولما اجتمع بهم ابن عبّاس لم يجد بداً من الدخول معهم في مسرح البحث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نقمتم من الحكمين ؟ وقد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يُرِيدَا إِصْلَاحاً يُوَفِّقِ اللهُ بَيْنَهُمَا</w:t>
      </w:r>
      <w:r>
        <w:rPr>
          <w:rStyle w:val="FootnoteAnchor"/>
          <w:rtl w:val="true"/>
        </w:rPr>
        <w:footnoteReference w:id="927"/>
      </w:r>
      <w:r>
        <w:rPr>
          <w:rFonts w:ascii="IRNazanin" w:hAnsi="IRNazanin" w:eastAsia="IRNazanin"/>
          <w:color w:val="111111"/>
          <w:sz w:val="28"/>
          <w:sz w:val="28"/>
          <w:szCs w:val="28"/>
          <w:rtl w:val="true"/>
          <w:lang w:bidi="fa-IR"/>
        </w:rPr>
        <w:t xml:space="preserve">، فكيف بأمة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جعل حكمه إلى الناس ، وأمر بالنظر فيه والإصلاح له فهو إليهم كما أمر به ، وما حكم فأمضاه فليس للعباد أن ينظروا فيه ، حكم في الزاني مائة جلدة ، وفي السارق بقطع يده ، فليس للعباد أن ينظروا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واندفع ابن عباس يجيبهم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بِهِ ذَوَا عَدْلٍ مِنكُمْ</w:t>
      </w:r>
      <w:r>
        <w:rPr>
          <w:rStyle w:val="FootnoteAnchor"/>
          <w:rtl w:val="true"/>
        </w:rPr>
        <w:footnoteReference w:id="9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تجعل الحكم في الصيد ، والحدث يكون بين المرأة وزوجها كالحكم في دماء المسلمين ؟ وهذه الآية بيننا وبينك ، اعدل عندك ابن العاص ؟ وهو بالأمس يقاتلنا ويسفك دماءنا ، فإن كان عدلاً فلسنا بعدول ، ونحن أهل حربه ، وقد حكمتم في أمر الله الرجال ، وقد أمضى الله عزّ وجلّ حكمه في معاوية وحزبه أن يقتلوا أو يرجعوا ، وقبل ذلك دعوناهم إلى كتاب الله عزّ وجلّ ، فأبوه ثم كتبتم بينكم وبينه كتاباً وجعلتم بينكم وبينه الموادعة والاستفاضة ، وقد قطع الله الاستفاضة والموادعة</w:t>
      </w:r>
    </w:p>
    <w:p>
      <w:pPr>
        <w:pStyle w:val="BookText"/>
        <w:rPr/>
      </w:pPr>
      <w:r>
        <w:rPr>
          <w:rFonts w:ascii="Amiri" w:hAnsi="Amiri" w:eastAsia="Amiri" w:cs="Amiri"/>
          <w:color w:val="111111"/>
          <w:sz w:val="28"/>
          <w:sz w:val="28"/>
          <w:szCs w:val="28"/>
          <w:rtl w:val="true"/>
          <w:lang w:bidi="ar-SA"/>
        </w:rPr>
        <w:t xml:space="preserve">بين المسلمين وأهل الحرب منذ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أقر بالجزية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ويقي ابن عباس يحاججهم ويحاججونه ، لم تغن معهم شيئاً الأدلة القطعية والبراهين الحاسمة التي أقامها على خطل رأيهم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ورحل الإمام إليهم تصحبه زمرة من أصحابه ليناظر هؤلاء المارقين ، فانتهى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فسطاط يزيد بن قيس ، فدخل فيه وتوضأ وصلى ركعتين ، ثم أقبل نحو القوم فرأى ابن عباس يناظرهم ، فزجره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 عَنْ كَلامِهِمْ ، أَلَمْ أَنْهَكَ رَحِمَكَ الله ؟</w:t>
      </w:r>
    </w:p>
    <w:p>
      <w:pPr>
        <w:pStyle w:val="BookText"/>
        <w:rPr/>
      </w:pPr>
      <w:r>
        <w:rPr>
          <w:rFonts w:ascii="Amiri" w:hAnsi="Amiri" w:eastAsia="Amiri" w:cs="Amiri"/>
          <w:color w:val="111111"/>
          <w:sz w:val="28"/>
          <w:sz w:val="28"/>
          <w:szCs w:val="28"/>
          <w:rtl w:val="true"/>
          <w:lang w:bidi="ar-SA"/>
        </w:rPr>
        <w:t>ثمّ التفت إلى القوم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فَلَجَ فِيهِ كَانَ أَوْلَى بِالْفَلَجِ يَوْمَ الْقِيَامَةِ، وَمَنْ نَطَفَ فِيهِ أَوْ عَيْتَ فَهُوَ فِي الْآخِرَةِ أَعْمَى وَأَضَلُّ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زَعِيمُكُمْ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الكواء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خطابه إليه وإليهم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أَخْرَجَكُمْ عَلَيْنا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حكومتكم يوم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نَشَدْتُكُمْ بِاللَّهِ أَتَعْلَمُونَ أَنَّهُمْ حِينَ رَفَعُوا الْمَصاحِفَ ،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نَجِيبُهُمْ إلى كِتابِ اللهِ ،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بِالْقَوْمِ مِنْكُمْ، إِنَّهُمْ لَيْسُوا بِأَصْحَابِ دِينِ وَلَا قُرآنِ إِنِّي صَحِبْتُهُمْ ، وَعَرَفْتُهُمْ أَطْفالاً وَرِجَالاً ، فَكَانُوا شَرَّ رِجالٍ وَشَرَّ أَطْفَالٍ ، أَمْضُوا عَلَى حَفِّكُمْ وَصِدْقِكُمْ إِنَّمَا رَفَعَ الْقَوْمُ لَكُمْ هَذِهِ الْمَصاحِفَ خَدِيعَةً وَوَهْنا وَمَكِيدَةً، فَرَدَدْتُمْ عَلَيَّ رَأْيِي</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وَقُلْتُمْ لَا ، بَلْ نَقْبَلُ مِنْهُمْ، 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قَوْلِي لَكُمْ وَمَعْصِيَتَكُمْ </w:t>
      </w:r>
    </w:p>
    <w:p>
      <w:pPr>
        <w:pStyle w:val="BookText"/>
        <w:rPr/>
      </w:pPr>
      <w:r>
        <w:rPr>
          <w:rFonts w:ascii="Amiri" w:hAnsi="Amiri" w:eastAsia="Amiri" w:cs="Amiri"/>
          <w:color w:val="111111"/>
          <w:sz w:val="28"/>
          <w:sz w:val="28"/>
          <w:szCs w:val="28"/>
          <w:rtl w:val="true"/>
          <w:lang w:bidi="ar-SA"/>
        </w:rPr>
        <w:t xml:space="preserve">إِيَّايَ ، فَلَمَا أَبَيْتُمْ إِلَّا الْكِتابَ اشْتَرَطْتُ عَلَى الْحَكَمَيْنِ أَنْ يُحْيِيا مَا أَحْيَاهُ الْقُرآنُ وَأَنْ يُمِينَا مَا أَمَاتَهُ الْقُرْآنُ، فَإِنْ حَكَما بِحُكْمِ الْقُرْآنِ، فَلَيْسَ لَنا أَنْ نُخالِفَ حُكْمَ مَنْ حَكَمَ بِمَا فِي الْكِتابِ ، وَإِنْ أَبِيا فَنَحْنُ مِنْ حُكْمِهِما براء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فد حضت هذه الحجّة النيرة جميع ما تمسكوا به لإثبات فكرتهم الواهنة ، واندفعوا بلين لا عسف فيه نحو الإمام قائلين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عدلاً تحكيم الرجال في الدماء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لَسْنَا حَكَّمْنا الرّجالَ إِنَّما حَكَمْنَا الْقُرْآنَ ، وَهذا الْقُرْآنُ إِنَّما هُوَ خَطُّ مَسْطُورٌ بَيْنَ دَفَّتَيْنِ لَا يَنْطِقُ إِنَّما يَتَكَلَّمُ بِهِ الرّجالُ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فخبرنا عن الأجل لم جعلته فيما بينك وبينهم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لِيَعْلَمَ الْجَاهِلُ ، وَيَثْبُتَ الْعَالِمُ ، وَلَعَلَّ اللَّهَ عَزَّ وَجَلَّ يُصْلِحُ فى هذِهِ الْهِدْنَةِ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إذعاناً لكلامه ومقاربة شديدة له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مِصْرَكُمْ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فأجابوا لى ذلك ورحلوا عن آخرهم معه إلى الكوفة ، ولكنهم بقوا على فكرتهم يذيعونها بين الكوفيين ، وينشرون الشغب ، ويدعون إلى البغي ، وقد شاع أمرهم ، وقويت شوكتهم ، واندفع بعضهم إلى الإمام وهو يخطب فقطع عليه خطابه تالياً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 وَلَتَكُونَنَّ مِنَ الْخَاسِرِينَ</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الإمام بآية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وَلَا يَسْتَخِفَّنَّكَ الَّذِينَ</w:t>
      </w:r>
      <w:bookmarkStart w:id="759" w:name="pg16314_210103"/>
    </w:p>
    <w:p>
      <w:pPr>
        <w:pStyle w:val="BookText"/>
        <w:rPr/>
      </w:pPr>
      <w:bookmarkEnd w:id="759"/>
      <w:r>
        <w:rPr>
          <w:rFonts w:ascii="Amiri" w:hAnsi="Amiri" w:eastAsia="Amiri" w:cs="Amiri"/>
          <w:color w:val="111111"/>
          <w:sz w:val="28"/>
          <w:sz w:val="28"/>
          <w:szCs w:val="28"/>
          <w:rtl w:val="true"/>
          <w:lang w:bidi="ar-SA"/>
        </w:rPr>
        <w:t>لا يُوقِنُونَ</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الأمر يمعن في الفساد بين الإمام وبين هؤلاء المارقين ، فقد اتخذوا يتعرضون للآمنين ، وينشرون الرعب والفزع في البلاد ، الأمر الذي أوجب اضطراب الأمن العام ، وشيوع الخوف بين جميع المواطنين </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5904040_1280447820"/>
      <w:bookmarkStart w:id="761" w:name="_Toc274"/>
      <w:bookmarkEnd w:id="760"/>
      <w:r>
        <w:rPr>
          <w:rtl w:val="true"/>
        </w:rPr>
        <w:t>اجتماع الحكمين</w:t>
      </w:r>
      <w:bookmarkEnd w:id="761"/>
    </w:p>
    <w:p>
      <w:pPr>
        <w:pStyle w:val="BookText"/>
        <w:rPr/>
      </w:pPr>
      <w:r>
        <w:rPr>
          <w:rFonts w:ascii="Amiri" w:hAnsi="Amiri" w:eastAsia="Amiri" w:cs="Amiri"/>
          <w:color w:val="111111"/>
          <w:sz w:val="28"/>
          <w:sz w:val="28"/>
          <w:szCs w:val="28"/>
          <w:rtl w:val="true"/>
          <w:lang w:bidi="ar-SA"/>
        </w:rPr>
        <w:t xml:space="preserve">واسترد معاوية قواه ، وأحكم أمره بعد الانهيار الذي أصابه ، وقد أوفد إلى الإمام رسله يستنجزه الوفاء بالتحكيم، ويطلب منه المبادرة باجتماع الحكمين ، وإنما بادر لذلك لعلمه بالفتن والخطوب التي مني بها الجيش العراقي ، حتى تفرّق إلى طوائف وأحزاب ، يضاف إلى ذلك علمه بانحراف أبي موسى الأشعري عن الإمام ، وقد أراد أن يحوز بذلك إلى نصره نصراً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 وأنفذ أربعمائة رجل عليهم شريح بن هاني الحارثي</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كان جاهليّاً فأسلم ، يكنى أبا المقدام ، وأبوه هاني له صحبة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وشريح من أجل أصحاب الإمام الاستيعاب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ومعهم عبد الله بن عبّاس يصلّي بهم ، ويلي أمورهم ، ومن بينهم أبو موسى الأشعري المنتخب للتحكيم ، وكذلك فعل معاوية ، فأشخص عمرو بن العاص ومعه أربعمائة شخص ، وزوّده بدراسة وافية عن نفسيّة الحامل أبي موسی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قد رميت برجل طويل اللسان ، قصير الرأي ، فلا ترمه بعقلك كلّه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وسارت الكتائب فانتهت إلى أذرح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أبوك تَلافِى الدِّينَ وَالنَّاسَ 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تَساءَوا وَبَيْتُ الدِّينِ مُنقَطِعُ الكِسْرِ</w:t>
      </w:r>
    </w:p>
    <w:p>
      <w:pPr>
        <w:pStyle w:val="BookText"/>
        <w:rPr/>
      </w:pPr>
      <w:r>
        <w:rPr>
          <w:rFonts w:ascii="Amiri" w:hAnsi="Amiri" w:eastAsia="Amiri" w:cs="Amiri"/>
          <w:color w:val="111111"/>
          <w:sz w:val="28"/>
          <w:sz w:val="28"/>
          <w:szCs w:val="28"/>
          <w:rtl w:val="true"/>
          <w:lang w:bidi="ar-SA"/>
        </w:rPr>
        <w:t>فَشَدُّ إصارَ الدِّينِ أَيَّام أذرُحٍ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حُروباً قَدْ لَقِحْنَ إِلَى عُقْرِ</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أو دومة الجندل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وهو اسم مكان على سبع مراحل من دمشق ، ومن مدينة الرسول ، وقال أبو عبيد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دومة الجندل حصن وقرى بين الشام والمدينة قرب جبل طي ، كانت به بنو كنانة من كلب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بدومة الجندل كان التحكيم ، فقد حدّث عبدالله بن عيسى حفيد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مع أبي موسى بدومة الجندل ، 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أنّه حَكَمَ في بَني إِسْرَائِيلَ في هَذَا الْمَوْضِع حَكَمانِ بِالْجَوْرِ ، وَأَنَّهُ يَحْكُمُ في أُمني في هذا الْمَكان حَكَمانِ بِالْجَوْرِ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ذهبت الأيام حتى حكم هو وعمرو بن العاص فيما حكما ، وقد أكثر الشعراء في ذكر الاجتماع بأذرح إلا قول الأعور الشني فإنّه ذكر دومة الجندل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رَضِينا بِحُكم الله في كُلِّ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وعدالله مُختلِفان</w:t>
      </w:r>
    </w:p>
    <w:p>
      <w:pPr>
        <w:pStyle w:val="BookText"/>
        <w:rPr/>
      </w:pPr>
      <w:r>
        <w:rPr>
          <w:rFonts w:ascii="Amiri" w:hAnsi="Amiri" w:eastAsia="Amiri" w:cs="Amiri"/>
          <w:color w:val="111111"/>
          <w:sz w:val="28"/>
          <w:sz w:val="28"/>
          <w:szCs w:val="28"/>
          <w:rtl w:val="true"/>
          <w:lang w:bidi="ar-SA"/>
        </w:rPr>
        <w:t>فَلَيسَ بِهادي أُمَّةٍ مِنْ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بِدُومَةً شَيْخا فِتنَةٍ عَمِيانِ</w:t>
      </w:r>
    </w:p>
    <w:p>
      <w:pPr>
        <w:pStyle w:val="BookText"/>
        <w:rPr/>
      </w:pPr>
      <w:r>
        <w:rPr>
          <w:rFonts w:ascii="Amiri" w:hAnsi="Amiri" w:eastAsia="Amiri" w:cs="Amiri"/>
          <w:color w:val="111111"/>
          <w:sz w:val="28"/>
          <w:sz w:val="28"/>
          <w:szCs w:val="28"/>
          <w:rtl w:val="true"/>
          <w:lang w:bidi="ar-SA"/>
        </w:rPr>
        <w:t>بَكَتْ عَينُ مَنْ يَبكي ابْنَ عَفَّانَ 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 وَرَقَ الفُرقانِ كُلَّ مَكانِ</w:t>
      </w:r>
    </w:p>
    <w:p>
      <w:pPr>
        <w:pStyle w:val="BookText"/>
        <w:rPr/>
      </w:pPr>
      <w:r>
        <w:rPr>
          <w:rFonts w:ascii="Amiri" w:hAnsi="Amiri" w:eastAsia="Amiri" w:cs="Amiri"/>
          <w:color w:val="111111"/>
          <w:sz w:val="28"/>
          <w:sz w:val="28"/>
          <w:szCs w:val="28"/>
          <w:rtl w:val="true"/>
          <w:lang w:bidi="ar-SA"/>
        </w:rPr>
        <w:t>توى تاركاً لِلحَقِّ مُتَّبِعَ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وَأَوْرَثَ حُزناً لاحقاً بِطَعانِ</w:t>
      </w:r>
    </w:p>
    <w:p>
      <w:pPr>
        <w:pStyle w:val="BookText"/>
        <w:rPr/>
      </w:pPr>
      <w:r>
        <w:rPr>
          <w:rFonts w:ascii="Amiri" w:hAnsi="Amiri" w:eastAsia="Amiri" w:cs="Amiri"/>
          <w:color w:val="111111"/>
          <w:sz w:val="28"/>
          <w:sz w:val="28"/>
          <w:szCs w:val="28"/>
          <w:rtl w:val="true"/>
          <w:lang w:bidi="ar-SA"/>
        </w:rPr>
        <w:t>كلا الفِتْنَتَين كانَ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يكادانِ لَولا القَتلُ يَسْتَبِهانِ</w:t>
      </w:r>
    </w:p>
    <w:p>
      <w:pPr>
        <w:pStyle w:val="BookText"/>
        <w:rPr/>
      </w:pPr>
      <w:r>
        <w:rPr>
          <w:rFonts w:ascii="Amiri" w:hAnsi="Amiri" w:eastAsia="Amiri" w:cs="Amiri"/>
          <w:color w:val="111111"/>
          <w:sz w:val="28"/>
          <w:sz w:val="28"/>
          <w:szCs w:val="28"/>
          <w:rtl w:val="true"/>
          <w:lang w:bidi="ar-SA"/>
        </w:rPr>
        <w:t xml:space="preserve">وإن كان الوزن يستقيم لو جيء بمكان دومة أذرح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واحتمل الدكتور طه حسين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وبنوه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الاجتماع كان في دومة الجندل أولاً ، ثمّ في أذرح بعد ذلك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فكان هناك الاجتماع والتحكيم ، واجتمع الماكر المخادع عمرو بن العاص بضعيف العقل</w:t>
      </w:r>
    </w:p>
    <w:p>
      <w:pPr>
        <w:pStyle w:val="BookText"/>
        <w:rPr/>
      </w:pPr>
      <w:r>
        <w:rPr>
          <w:rFonts w:ascii="Amiri" w:hAnsi="Amiri" w:eastAsia="Amiri" w:cs="Amiri"/>
          <w:color w:val="111111"/>
          <w:sz w:val="28"/>
          <w:sz w:val="28"/>
          <w:szCs w:val="28"/>
          <w:rtl w:val="true"/>
          <w:lang w:bidi="ar-SA"/>
        </w:rPr>
        <w:t xml:space="preserve">الخامل أبي موسى ، فأمهله ثلاثة أيام وأفرد له مكاناً خاصاً به ، وجعل يقدّم له ما لذ من الطعام والشراب ، ولم يفتح معه الحديث حتى استبطنه وأرشاه ، ولما علم بأنه قد هيمن عليه وصار زمامه بيده أخذ يحدثه بانخفاض ولين مبدياً له الإكبار والتقديس والتعظيم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 إنك شيخ أصحاب محمد له ، وذو فضلها ، وذو سابقتها ، وقد ترى ما وقعت فيه هذه الأمة من الفتنة العمياء التي لا بقاء معها ، فهل لك أن تكون ميمون هذه الأمة فيحقن الله بك دماءها ؟ فإنّه يقول في نفس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أَحْيَاهَا فَكَأَنَّمَا أَحْيَا النَّاسَ جَمِيعاً</w:t>
      </w:r>
      <w:r>
        <w:rPr>
          <w:rStyle w:val="FootnoteAnchor"/>
          <w:rtl w:val="true"/>
        </w:rPr>
        <w:footnoteReference w:id="934"/>
      </w:r>
      <w:r>
        <w:rPr>
          <w:rFonts w:ascii="Amiri" w:hAnsi="Amiri" w:eastAsia="Amiri" w:cs="Amiri"/>
          <w:color w:val="111111"/>
          <w:sz w:val="28"/>
          <w:sz w:val="28"/>
          <w:szCs w:val="28"/>
          <w:rtl w:val="true"/>
          <w:lang w:bidi="ar-SA"/>
        </w:rPr>
        <w:t>، فكيف بمن أحيا</w:t>
      </w:r>
    </w:p>
    <w:p>
      <w:pPr>
        <w:pStyle w:val="BookText"/>
        <w:rPr/>
      </w:pPr>
      <w:r>
        <w:rPr>
          <w:rFonts w:ascii="Amiri" w:hAnsi="Amiri" w:eastAsia="Amiri" w:cs="Amiri"/>
          <w:color w:val="111111"/>
          <w:sz w:val="28"/>
          <w:sz w:val="28"/>
          <w:szCs w:val="28"/>
          <w:rtl w:val="true"/>
          <w:lang w:bidi="ar-SA"/>
        </w:rPr>
        <w:t>هذا الخلق كله ؟</w:t>
      </w:r>
    </w:p>
    <w:p>
      <w:pPr>
        <w:pStyle w:val="BookText"/>
        <w:rPr/>
      </w:pPr>
      <w:r>
        <w:rPr>
          <w:rFonts w:ascii="Amiri" w:hAnsi="Amiri" w:eastAsia="Amiri" w:cs="Amiri"/>
          <w:color w:val="111111"/>
          <w:sz w:val="28"/>
          <w:sz w:val="28"/>
          <w:szCs w:val="28"/>
          <w:rtl w:val="true"/>
          <w:lang w:bidi="ar-SA"/>
        </w:rPr>
        <w:t xml:space="preserve">ومتى كان أبو موسى شيخ صحابة النبي ومن ذوي الفضائل والسوابق في الإسلام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لعبت هذه الكلمات في نفسه ، فطفق يسأل عن الكيفية التي يحسم بها النزاع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w:t>
      </w:r>
    </w:p>
    <w:p>
      <w:pPr>
        <w:pStyle w:val="BookText"/>
        <w:rPr/>
      </w:pPr>
      <w:r>
        <w:rPr>
          <w:rFonts w:ascii="Amiri" w:hAnsi="Amiri" w:eastAsia="Amiri" w:cs="Amiri"/>
          <w:color w:val="111111"/>
          <w:sz w:val="28"/>
          <w:sz w:val="28"/>
          <w:szCs w:val="28"/>
          <w:rtl w:val="true"/>
          <w:lang w:bidi="ar-SA"/>
        </w:rPr>
        <w:t xml:space="preserve">تخلع أنت عليّ بن أبي طالب ، وأخلع أنا معاوية بن أبي سفيان ، ونختار لهذه الأمة رجلاً لم يحضر في شيء من الفتنة ، ولم يغمس يده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فبادره أبو موسى عن الشخص الذي يرشّح لكرسي الخلافة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يكون ذلك ؟</w:t>
      </w:r>
    </w:p>
    <w:p>
      <w:pPr>
        <w:pStyle w:val="BookText"/>
        <w:rPr/>
      </w:pPr>
      <w:r>
        <w:rPr>
          <w:rFonts w:ascii="Amiri" w:hAnsi="Amiri" w:eastAsia="Amiri" w:cs="Amiri"/>
          <w:color w:val="111111"/>
          <w:sz w:val="28"/>
          <w:sz w:val="28"/>
          <w:szCs w:val="28"/>
          <w:rtl w:val="true"/>
          <w:lang w:bidi="ar-SA"/>
        </w:rPr>
        <w:t xml:space="preserve">وكان عمرو قد فهم ميول أبي موسى واتجاهه نحو عبد الله بن عمر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عبد الله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واستر الأشعري بذلك أي سرور ، واندفع إليه يطلب منه المواثيق على وفائه بما قال ،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بالوثيقة منك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موسى ،أَلَا بِذِكْرِ اللهِ تَطْمَئِنُّ الْقُلُوبُ</w:t>
      </w:r>
      <w:r>
        <w:rPr>
          <w:rStyle w:val="FootnoteAnchor"/>
          <w:rtl w:val="true"/>
        </w:rPr>
        <w:footnoteReference w:id="935"/>
      </w:r>
      <w:r>
        <w:rPr>
          <w:rFonts w:ascii="Amiri" w:hAnsi="Amiri" w:eastAsia="Amiri" w:cs="Amiri"/>
          <w:color w:val="111111"/>
          <w:sz w:val="28"/>
          <w:sz w:val="28"/>
          <w:szCs w:val="28"/>
          <w:rtl w:val="true"/>
          <w:lang w:bidi="ar-SA"/>
        </w:rPr>
        <w:t xml:space="preserve">، خذ من العهود والمواثيق </w:t>
      </w:r>
    </w:p>
    <w:p>
      <w:pPr>
        <w:pStyle w:val="BookText"/>
        <w:rPr/>
      </w:pPr>
      <w:r>
        <w:rPr>
          <w:rFonts w:ascii="IRNazanin" w:hAnsi="IRNazanin" w:eastAsia="IRNazanin"/>
          <w:color w:val="111111"/>
          <w:sz w:val="28"/>
          <w:sz w:val="28"/>
          <w:szCs w:val="28"/>
          <w:rtl w:val="true"/>
          <w:lang w:bidi="fa-IR"/>
        </w:rPr>
        <w:t xml:space="preserve">حتى ترضى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انبرى يكيل له العهود والمواثيق والأيمان المغلظة ، حتّى لم يبق يمين أو شيء مقدّس إلا وأقسم به على الوفاء والالتزام بما قال ، ويقي الشيخ الكبير السن ، الصغير العقل مبهوراً بهذه اللباقة التي أبداها ابن العاص ، فأجابه بالرضا والقبول ، وأذيع بين المجتمع اتفاقهما ، والوقت الذي يكون فيه 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وأقبلت الساعة الرهيبة التي تغيّر فيها مجرى التاريخ ، فاجتمعت الجماهير لتأخذ النتيجة الحاسمة من هذا التحكيم المنتظر بفارغ الصبر ، فأقبل الخاتل ابن العاص مع أبي موسى المخدوع إلى منصة الخطابة ليعلنا للجماهير الصورة التي اتفقا عليها ، فالتفت ابن العاص إلى أبي موسى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فاخطب الناس ، يا أبا موسى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أنت فاخطبهم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أتقدّمك وأنت شيخ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فعلت ذلك أبداً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أفي نفسك شيء ؟</w:t>
      </w:r>
    </w:p>
    <w:p>
      <w:pPr>
        <w:pStyle w:val="BookText"/>
        <w:rPr/>
      </w:pPr>
      <w:r>
        <w:rPr>
          <w:rFonts w:ascii="Amiri" w:hAnsi="Amiri" w:eastAsia="Amiri" w:cs="Amiri"/>
          <w:color w:val="111111"/>
          <w:sz w:val="28"/>
          <w:sz w:val="28"/>
          <w:szCs w:val="28"/>
          <w:rtl w:val="true"/>
          <w:lang w:bidi="ar-SA"/>
        </w:rPr>
        <w:t>فزاده أيماناً مغلظة على الالتزام بالعهد الذي أعطاه له</w:t>
      </w:r>
      <w:r>
        <w:rPr>
          <w:rStyle w:val="FootnoteAnchor"/>
          <w:rtl w:val="true"/>
        </w:rPr>
        <w:footnoteReference w:id="936"/>
      </w:r>
      <w:r>
        <w:rPr>
          <w:rFonts w:ascii="Amiri" w:hAnsi="Amiri" w:eastAsia="Amiri" w:cs="Amiri"/>
          <w:color w:val="111111"/>
          <w:sz w:val="28"/>
          <w:sz w:val="28"/>
          <w:szCs w:val="28"/>
          <w:rtl w:val="true"/>
          <w:lang w:bidi="ar-SA"/>
        </w:rPr>
        <w:t xml:space="preserve">، وعرف ابن عباس هذه المخادعة من ابن العاص ، وتجلت له الحيلة التي يرومها هذا الماكر ، فالتفت إلى الأشعري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لأظنُّه قد خدعك ، إن كنتما قد اتفقتما على أمرٍ فقدّمه قبلك فليتكلّم ، ثم تَكَلَّمْ أنتَ بعده ، فإنّ عَمْراً رجل غدار ، ولا آمَنْ أن يكون قد أعطاك الرضا فيما بينك وبينه ، فإذا قمت للناس خالفك</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يلتفت الصعلوك إلى كلام ابن عبّاس ، وراح يشتد كأنه الحمار نحو منصة الخطابة ، فلما استوى عليها، حمد الله وأثنى عليه ، وصلى على النبي الكريم ،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الناس ، إنا قد نظرنا في أمرنا فرأينا أقرب ما يحضرنا من الأمن والصلاح ، ولم الشعثِ ، وحقن الدماء ، وجمع الألفة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خَلْعنا عليّاً ومعاوية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خلعت عليّاً كما خلعت عمامتي هذه ، وأهوى إلى عمامته فخلعها ، واستخلفنا رجلاً صَحِبَ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 وصحب أبوه النبي فبرز في سابقته وهو عبدالله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وأخذ يثني عليه بالثناء العاطر ، ويخلع عليه النعوت الحسنة والأوصاف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عدل الأشعري عن انتخاب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نفس النبي وباب مدينة علمه ، فرشّح عبدالله بن عمر وهو لا يحسن طلاق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للزمان ، وتعساً للدهر أن يتحكم في المسلمين، ويفرض رأيه عليهم مثل هذا الصعلوك النذل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أي حال، فقد انبرى ابن العاص فحمد الله وأثني عليه ، وصلى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إن أبا موسى عبد الله بن قيس خلع عليّاً ، وأخرجه من هذا الأمر الذي يطلب ، وهو أعلم به ، ألا وأنّي خلعتُ عليّاً معه ، وأثبتُ معاويةَ علي وعليكم ، وإن أبا موسى قد كتب في الصحيفة </w:t>
      </w:r>
      <w:r>
        <w:rPr>
          <w:rStyle w:val="FootnoteAnchor"/>
          <w:rtl w:val="true"/>
        </w:rPr>
        <w:footnoteReference w:id="938"/>
      </w:r>
      <w:r>
        <w:rPr>
          <w:rFonts w:ascii="IRNazanin" w:hAnsi="IRNazanin" w:eastAsia="IRNazanin"/>
          <w:color w:val="111111"/>
          <w:sz w:val="28"/>
          <w:sz w:val="28"/>
          <w:szCs w:val="28"/>
          <w:rtl w:val="true"/>
          <w:lang w:bidi="fa-IR"/>
        </w:rPr>
        <w:t>أن عثمان قتل مظلوماً شهيداً ، وأنّ لوليّه أن يطلب بدمه حيث كان ، وقد صحب معاوية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وصحب أبوه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وأخذ يفيض عليه بالثناء والمديح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الخليفة علينا ، وله طاعتنا وبيعتنا على الطلب بدم عثمان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وانطلق الخامل المخدوع أبو موسى إلى ابن العاص قائلاً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لك ؟ عليك لعنة الله ، ما أنت إلا كمثل الكلب إِن تَحْمِلْ عَلَيْهِ يَلْهَثْ أَوْ تَتْرُكْهُ يَلْهَتْ</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فزجره ابن العاص بعد أن جعله جسراً فعبر عليه ،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مثل الحمار يحمل أسفاراً</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نعم ، هما كلب وحمار ، وقد أحسن كلّ منهما في وصف صاحبه ، وانطلق أبو موسى إلى مكة يصحب معه الخزي والعار بعد ما أحدث هذه الفتنة العمياء والفتق الذي لا يرتق ، وترك إمام الحقِّ يئنّ من جرّاء حكمه المهزول ، وقد سجل للعراقيين بتحكيمه عاراً وخزياً لا ينساه التاريخ ، وقد أكثر الشعراء في الهجاء المقذع لهم ، فمن ذلك ما قاله أيمن بن خريم الأسدي</w:t>
      </w:r>
      <w:r>
        <w:rPr>
          <w:rStyle w:val="FootnoteAnchor"/>
          <w:rtl w:val="true"/>
        </w:rPr>
        <w:footnoteReference w:id="9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شداد الأسدي ، أحد الشعراء ، وقد اختلف في صحبته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عنه في شهادة الزور تهذيب 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لِلْقَوْمِ رَأي يُعْصَمُونَ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 رَمَوكُمْ بِابْنِ عَبّاسِ</w:t>
      </w:r>
    </w:p>
    <w:p>
      <w:pPr>
        <w:pStyle w:val="BookText"/>
        <w:rPr/>
      </w:pPr>
      <w:r>
        <w:rPr>
          <w:rFonts w:ascii="Amiri" w:hAnsi="Amiri" w:eastAsia="Amiri" w:cs="Amiri"/>
          <w:color w:val="111111"/>
          <w:sz w:val="28"/>
          <w:sz w:val="28"/>
          <w:szCs w:val="28"/>
          <w:rtl w:val="true"/>
          <w:lang w:bidi="ar-SA"/>
        </w:rPr>
        <w:t>لِلهِ دَر أبيهِ أَيُّمَا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لِفِصالِ الخَطَّبِ في الناسِ</w:t>
      </w:r>
    </w:p>
    <w:p>
      <w:pPr>
        <w:pStyle w:val="BookText"/>
        <w:rPr/>
      </w:pPr>
      <w:r>
        <w:rPr>
          <w:rFonts w:ascii="Amiri" w:hAnsi="Amiri" w:eastAsia="Amiri" w:cs="Amiri"/>
          <w:color w:val="111111"/>
          <w:sz w:val="28"/>
          <w:sz w:val="28"/>
          <w:szCs w:val="28"/>
          <w:rtl w:val="true"/>
          <w:lang w:bidi="ar-SA"/>
        </w:rPr>
        <w:t>لكن رَمَوكُمْ بِشَيخ مِنْ ذَوي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ما ضَرْبُ أَحْمَاسِ لأَسداس</w:t>
      </w:r>
    </w:p>
    <w:p>
      <w:pPr>
        <w:pStyle w:val="BookText"/>
        <w:rPr/>
      </w:pPr>
      <w:r>
        <w:rPr>
          <w:rFonts w:ascii="Amiri" w:hAnsi="Amiri" w:eastAsia="Amiri" w:cs="Amiri"/>
          <w:color w:val="111111"/>
          <w:sz w:val="28"/>
          <w:sz w:val="28"/>
          <w:szCs w:val="28"/>
          <w:rtl w:val="true"/>
          <w:lang w:bidi="ar-SA"/>
        </w:rPr>
        <w:t>إِنْ يَخْلُ عَمْرُو بِهِ يَقْذِفْهُ فِي 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بِهِ النَّجْمُ تَيْساً بَيْنَ أَتْيَاسِ</w:t>
      </w:r>
    </w:p>
    <w:p>
      <w:pPr>
        <w:pStyle w:val="BookText"/>
        <w:rPr/>
      </w:pPr>
      <w:r>
        <w:rPr>
          <w:rFonts w:ascii="Amiri" w:hAnsi="Amiri" w:eastAsia="Amiri" w:cs="Amiri"/>
          <w:color w:val="111111"/>
          <w:sz w:val="28"/>
          <w:sz w:val="28"/>
          <w:szCs w:val="28"/>
          <w:rtl w:val="true"/>
          <w:lang w:bidi="ar-SA"/>
        </w:rPr>
        <w:t>أَبْلِغْ لَدَيكَ عَلِيّاً غَيرَ عاتبه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امْرِيُّ لا يَرى بِالْحَقِّ مِنْ باسِ</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الأَشعَرِيُّ بِمَأْمونِ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هُدِيتَ وَلَيسَ العَجْزُ كَالرّاسِ </w:t>
      </w:r>
      <w:bookmarkStart w:id="762" w:name="pg16314_210109"/>
    </w:p>
    <w:p>
      <w:pPr>
        <w:pStyle w:val="BookText"/>
        <w:rPr/>
      </w:pPr>
      <w:bookmarkEnd w:id="762"/>
      <w:r>
        <w:rPr>
          <w:rFonts w:ascii="Amiri" w:hAnsi="Amiri" w:eastAsia="Amiri" w:cs="Amiri"/>
          <w:color w:val="111111"/>
          <w:sz w:val="28"/>
          <w:sz w:val="28"/>
          <w:szCs w:val="28"/>
          <w:rtl w:val="true"/>
          <w:lang w:bidi="ar-SA"/>
        </w:rPr>
        <w:t>فَاصْدِم بصاحبك الأذنى زَعيمَهُمْ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عَبّاسٍ هُوَ الآسي</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لقد سجّل العراقيون في تاريخهم صفحات من الخزي بانتخابهم لأبي موسى الخامل الرأي ، الضعيف العقل الذي لم يتمتع بالنظر ، ولا بأصالة في التفكير ، فكيف ينتخبونه ليقرّر مصيرهم ومصير الأجيال اللاحقة ؟</w:t>
      </w:r>
    </w:p>
    <w:p>
      <w:pPr>
        <w:pStyle w:val="Heading3"/>
        <w:numPr>
          <w:ilvl w:val="2"/>
          <w:numId w:val="1"/>
        </w:numPr>
        <w:rPr/>
      </w:pPr>
      <w:bookmarkStart w:id="763" w:name="__RefHeading___Toc5904042_1280447820"/>
      <w:bookmarkStart w:id="764" w:name="_Toc275"/>
      <w:bookmarkEnd w:id="763"/>
      <w:r>
        <w:rPr>
          <w:rtl w:val="true"/>
        </w:rPr>
        <w:t xml:space="preserve">خطاب الإمام الحسن </w:t>
      </w:r>
      <w:r>
        <w:rPr>
          <w:rtl w:val="true"/>
        </w:rPr>
        <w:t>(</w:t>
      </w:r>
      <w:r>
        <w:rPr>
          <w:rtl w:val="true"/>
        </w:rPr>
        <w:t>عليه السلام</w:t>
      </w:r>
      <w:r>
        <w:rPr>
          <w:rtl w:val="true"/>
        </w:rPr>
        <w:t>)</w:t>
      </w:r>
      <w:bookmarkEnd w:id="764"/>
    </w:p>
    <w:p>
      <w:pPr>
        <w:pStyle w:val="BookText"/>
        <w:rPr/>
      </w:pPr>
      <w:r>
        <w:rPr>
          <w:rFonts w:ascii="Amiri" w:hAnsi="Amiri" w:eastAsia="Amiri" w:cs="Amiri"/>
          <w:color w:val="111111"/>
          <w:sz w:val="28"/>
          <w:sz w:val="28"/>
          <w:szCs w:val="28"/>
          <w:rtl w:val="true"/>
          <w:lang w:bidi="ar-SA"/>
        </w:rPr>
        <w:t xml:space="preserve">ولما أذيع الخبر المؤلم بين العراقيين في خلع أبي موسى للإمام زادت الفتنة وكثر الاختلاف والانشقاق بينهم ، وجعل بعضهم يتبرأ من بعض ويشتم بعضهم بعضاً ، ورأى الإمام أنّ خطورة الموقف تقضي بأن يقوم نفر من أهل بيته فيخطب بين الناس ليوقفهم على حقيقة الحال، ويبين لهم فساد التحكيم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يا بُنَيَّ فَقُلْ فِي هَذَيْنِ الرَّجُلَيْنِ عَبْدِ اللَّهِ بْنِ قَيْسٍ ، وَعَمْرِو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فاعتلى أعواد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إِنَّكُمْ قَدْ أَكْثَرْتُمْ ي أَمْرِ عَبْدِ اللَّهِ بْنِ قَيْسٍ وَعُمْرِو بْنِ الْعَاصِ ، فَإِنَّما بُعِمَّا لِيَحْكُما بِكِتابِ اللهِ ، فَحَكَما بِالْهَوى عَلَى الْكِتابِ ، وَمَنْ كانَ هكَذا لَمْ يُسَمَّ حَكَماً وَلكِنَّهُ مَحْكُومٌ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أَخْطَأَ عَبْدُ اللَّهِ بْنُ قَيْسٍ فِي أَنْ أَوْصَى بِهَا إِلَى عَبْدِ اللَّهِ بْنِ عُمَرَ، فَأَخْطَأَ فِي ذلك فِي ثَلَاثِ خِصَالٍ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أَبَاهُ لَمْ يَرْضَهُ لَهَا ، وَفِي أَنَّهُ لَمْ يَسْتَأْمِرْهُ </w:t>
      </w:r>
      <w:r>
        <w:rPr>
          <w:rStyle w:val="FootnoteAnchor"/>
          <w:rtl w:val="true"/>
        </w:rPr>
        <w:footnoteReference w:id="944"/>
      </w:r>
      <w:r>
        <w:rPr>
          <w:rFonts w:ascii="Amiri" w:hAnsi="Amiri" w:eastAsia="Amiri" w:cs="Amiri"/>
          <w:color w:val="111111"/>
          <w:sz w:val="28"/>
          <w:sz w:val="28"/>
          <w:szCs w:val="28"/>
          <w:rtl w:val="true"/>
          <w:lang w:bidi="ar-SA"/>
        </w:rPr>
        <w:t xml:space="preserve">، وَفِي أَنَّهُ لَمْ يَجْتَمِعْ </w:t>
      </w:r>
    </w:p>
    <w:p>
      <w:pPr>
        <w:pStyle w:val="BookText"/>
        <w:rPr/>
      </w:pPr>
      <w:r>
        <w:rPr>
          <w:rFonts w:ascii="Amiri" w:hAnsi="Amiri" w:eastAsia="Amiri" w:cs="Amiri"/>
          <w:color w:val="111111"/>
          <w:sz w:val="28"/>
          <w:sz w:val="28"/>
          <w:szCs w:val="28"/>
          <w:rtl w:val="true"/>
          <w:lang w:bidi="ar-SA"/>
        </w:rPr>
        <w:t xml:space="preserve">عَلَيْهِ الْمُهاجرونَ وَ الأنصار الَّذِينَ نَفَّذُوها لِمَنْ بَعْدَهُ، وَإِنَّما الْحُكُومَةُ فَرْضٌ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حَكَمَ رَسولُ اللَّهِ صَلَّى اللهُ عَلَيْهِ وَآلِهِ سَعْداً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من الأوس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على يد مصعب بن عمير لما أرسله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المدينة ليعلّم المسلمين ، ولما أسلم سعد قال لبني عبد الأشهل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رجالكم ونسائكم عَلَيَّ حرام حتى تسلموا فأسلموا ، وكان من أعظم الناس بركة في الإسلام ، وقد شهد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 بغير خلاف ، ولمّا توجّه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بدر جاءه الخبر بتوجه قريش إلى حربه ، فاستشار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في الأمر ، فانبرى إليه المقداد يعلن الطاعة ، وكان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الأنصار لأن أكثرية جيشه منهم ، وعرف سعد أنّه يريد باستشارته الأنصار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لكأنك تريدنا يا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قد آمنا بك وصدّقناك ، وشهدنا أن ما جئت به الحق ، وأعطيناك مواثيقنا على السمع والطاعة ، فامض يا رسول الله لما أردت ، فنحن معك ، فوالذي بعثك بالحق ، او استعرضت بنا هذا البحر لخضناه معك، ما تخلّف منارجل واحد ، وما نكره أن تلقى بنا عدوّنا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لصُبر عند الحرب ، صُدُقٌ عند اللقاء ، لعلّ الله يريك فينا ما تقرّ به عينك ، فسر بنا على بركة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وابتهج من كلامه ، ونشط للقاء المشركين ، ولما صارت وقعة الخندق خرج سعد وعليه درع مقلصة قد خرجت منها ذراعه وفي يديه حربة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لَبْتُ قَليلاً يَلحَقِ الهَيْجا 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بِالمَوتِ إِذا حَانَ الْأَجَلْ</w:t>
      </w:r>
    </w:p>
    <w:p>
      <w:pPr>
        <w:pStyle w:val="BookText"/>
        <w:rPr/>
      </w:pPr>
      <w:r>
        <w:rPr>
          <w:rFonts w:ascii="Amiri" w:hAnsi="Amiri" w:eastAsia="Amiri" w:cs="Amiri"/>
          <w:color w:val="111111"/>
          <w:sz w:val="28"/>
          <w:sz w:val="28"/>
          <w:szCs w:val="28"/>
          <w:rtl w:val="true"/>
          <w:lang w:bidi="ar-SA"/>
        </w:rPr>
        <w:t xml:space="preserve">فالتفتت إليه أمه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يا بني ، قد والله أخرت ، وأصابه في ذلك اليوم سهم فقطع أكحله ، ولما أذعن بنو قريظة على النزول على حكم سعد جاء وهو جريح ،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سَيِّدِكُمْ أَوْ خَيْرِكُمْ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حلّ بالمجلس قال رسول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 احْكُمْ فِيهِمْ؟</w:t>
      </w:r>
    </w:p>
    <w:p>
      <w:pPr>
        <w:pStyle w:val="BookText"/>
        <w:rPr/>
      </w:pP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فيهم أن تقتل مقاتلهم ، وتسبى ذراريهم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فِيهِمْ بِحُكْمِ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فرغ من التحكيم انفجر جرحه فاحتضنه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فجعلت الدماء تسيل عليه ، وقبض من جرحه ، وبكى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ومشيخة الصحابة ، وقالت أمه راثية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أُمِّ سَعدٍ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بَراعَةً وَنَجْدا</w:t>
      </w:r>
    </w:p>
    <w:p>
      <w:pPr>
        <w:pStyle w:val="BookText"/>
        <w:rPr/>
      </w:pPr>
      <w:r>
        <w:rPr>
          <w:rFonts w:ascii="Amiri" w:hAnsi="Amiri" w:eastAsia="Amiri" w:cs="Amiri"/>
          <w:color w:val="111111"/>
          <w:sz w:val="28"/>
          <w:sz w:val="28"/>
          <w:szCs w:val="28"/>
          <w:rtl w:val="true"/>
          <w:lang w:bidi="ar-SA"/>
        </w:rPr>
        <w:t>وَيلَ أُمِّ سَعدٍ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صرامة وجدا</w:t>
      </w:r>
    </w:p>
    <w:p>
      <w:pPr>
        <w:pStyle w:val="BookText"/>
        <w:rPr/>
      </w:pPr>
      <w:r>
        <w:rPr>
          <w:rFonts w:ascii="Amiri" w:hAnsi="Amiri" w:eastAsia="Amiri" w:cs="Amiri"/>
          <w:color w:val="111111"/>
          <w:sz w:val="28"/>
          <w:sz w:val="28"/>
          <w:szCs w:val="28"/>
          <w:rtl w:val="true"/>
          <w:lang w:bidi="ar-SA"/>
        </w:rPr>
        <w:t>فلمّا سمع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رثاءها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نادِيَةٍ كاذِبَةٌ ، إلا نادِيَةُ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بَني قُرَيْظَةَ ،</w:t>
      </w:r>
    </w:p>
    <w:p>
      <w:pPr>
        <w:pStyle w:val="BookText"/>
        <w:rPr/>
      </w:pPr>
      <w:r>
        <w:rPr>
          <w:rFonts w:ascii="Amiri" w:hAnsi="Amiri" w:eastAsia="Amiri" w:cs="Amiri"/>
          <w:color w:val="111111"/>
          <w:sz w:val="28"/>
          <w:sz w:val="28"/>
          <w:szCs w:val="28"/>
          <w:rtl w:val="true"/>
          <w:lang w:bidi="ar-SA"/>
        </w:rPr>
        <w:t>فَحَكَمَ فِيهِمْ بِحُكْمُ اللهِ لَا شَكٍّ فِيهِ، فَنَفَّذَ رَسولُ اللهِ صَلَّى اللهُ عَلَيْهِ وَآلِهِ حُكْمَهُ ، وَلَوْخالَفَ ذلِكَ لَمْ يَجْرِهِ</w:t>
      </w:r>
    </w:p>
    <w:p>
      <w:pPr>
        <w:pStyle w:val="BookText"/>
        <w:rPr/>
      </w:pPr>
      <w:r>
        <w:rPr>
          <w:rFonts w:ascii="Amiri" w:hAnsi="Amiri" w:eastAsia="Amiri" w:cs="Amiri"/>
          <w:color w:val="111111"/>
          <w:sz w:val="28"/>
          <w:sz w:val="28"/>
          <w:szCs w:val="28"/>
          <w:rtl w:val="true"/>
          <w:lang w:bidi="ar-SA"/>
        </w:rPr>
        <w:t xml:space="preserve">ثم نزل عن منصة الخطابة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ذكر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 الرائع أهم النقاط الحسّاسة التي هي محور النزاع ومصدر الفتنة ، فأشبعها بالتفصيل ، وبيّن جليّة الحال للجموع الحاشدة حتّى لم يترك ثغرة ينفذ منها المتمردون إلا وسدّها في وجوههم ، فأبان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المختار للتحكيم إنّما يتبع قوله ، ويكون رأيه فيصلاً للخصومة ، فيما إذا حكم بالحق ولم يخضع للنزعات والأهواء الفاسدة ، وأبو موسى لم يكن في تحكيمه هذا خاضعاً للحق ، بل اتبع هواه وميوله ، فرشّح عبد الله بن عمر للخلافة مع أنّ أباه كان لا يراه أهلاً لها ، ولو كان يراه أهلاً للخلافة لرشّحه لها أو جعله من أعضاء الشورى مضافاً إلى أن الشرط الأساسي في الإنتخاب هو أن يجتمع على المنتخب المهاجرون والأنصار ، ولم يحصل ذلك له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وأعرب الا في خطابه عن مشروعية التحكيم ، الأمر الذي أنكرته الخوارج </w:t>
      </w:r>
      <w:bookmarkStart w:id="765" w:name="pg16314_210112"/>
    </w:p>
    <w:p>
      <w:pPr>
        <w:pStyle w:val="BookText"/>
        <w:rPr/>
      </w:pPr>
      <w:bookmarkEnd w:id="765"/>
      <w:r>
        <w:rPr>
          <w:rFonts w:ascii="IRNazanin" w:hAnsi="IRNazanin" w:eastAsia="IRNazanin"/>
          <w:color w:val="111111"/>
          <w:sz w:val="28"/>
          <w:sz w:val="28"/>
          <w:szCs w:val="28"/>
          <w:rtl w:val="true"/>
          <w:lang w:bidi="fa-IR"/>
        </w:rPr>
        <w:t>مستدلاً على ذلك بتحكيم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لسعد بن معاذ في بني قريظة ، ولو كان التحكيم غير مشروع لما أقره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وقام بعد الحسن عبد الله بن عباس فحمد الله وأثنى عليه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 للحقِّ أناساً أصابوه بالتوفيق والرضا ، والناس بين راض به وراغب عنه ، وإنّما سار أبو موسى بهدى إلى ضلال، وسار عمر و بضلال إلى هدى ، فلما التقيا رجع أبو موسى عن هداه ، ومضى عمر و على ضلاله ، فو الله لو كانا حكما عليه بالقرآن لقد حكما عليه ، ولئن كانا حكما بهواهما على القرآن ، ولئن مسكا بما سارا به ، لقد سار أبو موسى وعلي إمامه وسار عمرو ومعاوية إمامه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أنهى خطابه أمر الإمام عبدالله بن جعفر أن يخطب ، فتقدّم عبدالله فصعد المنبر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هذا أمر كان النظر فيه لعلي ، والرضا فيه إلى غيره ، جئتم بأبي موسى فقلتم قد رضينا هذا فارض به ، وأيم الله ، ما أصلحا بما فعلا الشام ، ولا أفسدا العراق ، ولا أمانا حقّ عليّ ، ولا أحيبا باطل معاوية ، ولا يذهب الحقِّ قلّة رأي ، ولا نفخة شيطان ، وإنا لعلي اليوم كما كنا أمس عليه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نزل عن المنبر</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استجاب الناس لندائهم، وارتدع الكثيرون منهم عن الغي والتمرّد </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5904044_1280447820"/>
      <w:bookmarkStart w:id="767" w:name="_Toc276"/>
      <w:bookmarkEnd w:id="766"/>
      <w:r>
        <w:rPr>
          <w:rtl w:val="true"/>
        </w:rPr>
        <w:t>تمرّد الخوارج</w:t>
      </w:r>
      <w:bookmarkEnd w:id="767"/>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فشل أمر التحكيم ورجع الوفد الكوفي وهو يجر رداء الخيبة والفشل ،أخذ الإمام يبذل قصارى جهوده على إخراج الناس لمحاربة القوى الباغية عليه ، فأجابه الناس إلى ذلك ، ولكن الخوارج أخذوا يعيثون في الأرض فساداً ، فقد رحلوا </w:t>
      </w:r>
    </w:p>
    <w:p>
      <w:pPr>
        <w:pStyle w:val="BookText"/>
        <w:rPr/>
      </w:pPr>
      <w:r>
        <w:rPr>
          <w:rFonts w:ascii="Amiri" w:hAnsi="Amiri" w:eastAsia="Amiri" w:cs="Amiri"/>
          <w:color w:val="111111"/>
          <w:sz w:val="28"/>
          <w:sz w:val="28"/>
          <w:szCs w:val="28"/>
          <w:rtl w:val="true"/>
          <w:lang w:bidi="ar-SA"/>
        </w:rPr>
        <w:t>عن الكوفة وعسكروا في النهروان</w:t>
      </w:r>
      <w:r>
        <w:rPr>
          <w:rStyle w:val="FootnoteAnchor"/>
          <w:rtl w:val="true"/>
        </w:rPr>
        <w:footnoteReference w:id="947"/>
      </w:r>
      <w:r>
        <w:rPr>
          <w:rFonts w:ascii="Amiri" w:hAnsi="Amiri" w:eastAsia="Amiri" w:cs="Amiri"/>
          <w:color w:val="111111"/>
          <w:sz w:val="28"/>
          <w:sz w:val="28"/>
          <w:szCs w:val="28"/>
          <w:rtl w:val="true"/>
          <w:lang w:bidi="ar-SA"/>
        </w:rPr>
        <w:t>، فاجتاز عليهم الصحابي الجليل عبدالله بن خباب بن الأرت</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تنص كتب التاريخ والتراجم على إرسال الإمام عبدالله إلى الخوارج وقد انفرد العجلي في هذا القول ، وجاء في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كان متوجهاً إلى الكوفة للاجتماع بالإمام فصادف الخوارج فقتلوه وذكر القصة في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فأقبلوا عليه قائلين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رجل مؤمن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تقول في عليّ بن أبي طالب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أمير المؤمنين ، وأوّل المسلمين إيماناً بالله ورسوله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اسمك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خباب بن الأرت صاحب رسول 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أفزعناك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روع عليك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عن أبيك بحديث سمعه من رسول الله ، لعل الله أن ينفعنا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حدثني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سَتَكونُ فِتْنَةٌ بَعْدِي يَمُوت فيها قَلْبُ الرَّجُلِ كَما يَموتُ بَدَنْهُ ، وَيُمْسِي مُؤْمِناً وَيُصْبِحُ كَافِراً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لهذا الحديث سألناك ؟ والله لنقتلنك قتلة ما قتلنا بمثلها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أوثقوه كتافاً ، وأقبلوا به ويامرأته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حبلى قد أشرفت على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بهما تحت نخل ، فسقطت رطبة منها ، فبادر بعضهم إليها فوضعها في فيه ، فأقبل إليه بعضهم منكراً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حلّ أكلتها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فألقاها بالوقت من فيه ، واخترط بعضهم سيفه فضرب به خنزيراً لأهل الذمة فقتله ، فصاح بعضهم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فبادر الرجل إلى صاحب الخنزير فأرضاه ، فلما نظر عبدالله بن خبّاب إلى ذلك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كنتم صادقين فيما أرى ما عليّ منكم بأس ، والله ما أحدثت حدثاً في الإسلام وإنّي لمؤمن ، وقد آمنتموني ،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روع عليك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يلتفتوا إلى قوله ، فجاءوا به ويامرأته ، فأضجعوه على شفير النهر ووضعوه على ذلك الخنزير الذي قتلوه ، ثم ذبحوه ، وأقبلوا إلى امرأته وهي ترتعد من الخوف تری شبح الموت قد خيم عليها ، وتنظر إلى زوجها وهو جثّة هامدة فقالت لهم مسترحمة ومتضرّعة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امرأة ، أما تتقون الله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يعتنوا باسترحامها وتضرعها ، وأقبلوا عليها كالكلاب فقتلوها ويقروا بطنها ، وانعطفوا على ثلاث نسوة فقتلوهن وفيهنّ أمّ سنان الصيداوية ، وكانت قد صحبت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يقف شرّهم عند هذا الحد بل أخذوا يستعرضون الناس ، ويذيعون الذعر بين المسلمين ، وينشرون الفساد في الأرض </w:t>
      </w:r>
      <w:r>
        <w:rPr>
          <w:rFonts w:eastAsia="IRNazanin" w:cs="IRNazanin"/>
          <w:color w:val="111111"/>
          <w:sz w:val="28"/>
          <w:szCs w:val="28"/>
          <w:rtl w:val="true"/>
          <w:lang w:bidi="fa-IR"/>
        </w:rPr>
        <w:t xml:space="preserve">. </w:t>
      </w:r>
      <w:bookmarkStart w:id="768" w:name="pg16314_210115"/>
    </w:p>
    <w:p>
      <w:pPr>
        <w:pStyle w:val="Heading3"/>
        <w:numPr>
          <w:ilvl w:val="2"/>
          <w:numId w:val="1"/>
        </w:numPr>
        <w:rPr/>
      </w:pPr>
      <w:bookmarkStart w:id="769" w:name="__RefHeading___Toc5904046_1280447820"/>
      <w:bookmarkStart w:id="770" w:name="_Toc277"/>
      <w:bookmarkEnd w:id="768"/>
      <w:bookmarkEnd w:id="769"/>
      <w:r>
        <w:rPr>
          <w:rtl w:val="true"/>
        </w:rPr>
        <w:t>واقعة النهروان</w:t>
      </w:r>
      <w:bookmarkEnd w:id="770"/>
    </w:p>
    <w:p>
      <w:pPr>
        <w:pStyle w:val="BookText"/>
        <w:rPr/>
      </w:pPr>
      <w:r>
        <w:rPr>
          <w:rFonts w:ascii="Amiri" w:hAnsi="Amiri" w:eastAsia="Amiri" w:cs="Amiri"/>
          <w:color w:val="111111"/>
          <w:sz w:val="28"/>
          <w:sz w:val="28"/>
          <w:szCs w:val="28"/>
          <w:rtl w:val="true"/>
          <w:lang w:bidi="ar-SA"/>
        </w:rPr>
        <w:t xml:space="preserve">وأرسل الإمام إلى الخوارج الحارث بن مرة العبدي يسألهم عن ترويعهم للآمنين ، ونشرهم للخوف ، وعن الفساد الذي أحدثوه في الأرض ، فحينما انتهى إليهم قتلوه، ولما جاء خبر قتله إلى الإمام قام إليه فريق من أصحابه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علام تدع هؤلاء وراءنا يخلفوننا في أموالنا وعيالنا ، سر بنا إلى القوم فإذا فرغنا ممّا بيننا وبينهم سرنا إلى عدوّنا من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فاستصوب الإمام رأيهم ورأى أن الخطر الناجم من هؤلاء أشدّ وأعظم من خطر معاوية ، وذلك لقربهم من عاصمته ، وهم لا شك سيحدثون الاضطراب والقلق فيما لو نزح لحرب معاوية ، فأزمع الإمام على الرحيل إليهم ، ونادى مناديه في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الرحيل عباد الله ، الرحيل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وتحركت قوات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تحدوها العقيدة إلى محاربة هؤلاء المارقين عن الدين والعابثين بالأمن ، فلما انتهوا إليهم بعث الإمام لهم رسولاً يطلب منهم قتلة عبد الله بن خبّاب ومن كان معه ، وقتلة رسوله الحارث بن مرّة ، فاندفعوا مجیبین بجواب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كلنا قتلناهم ، وكلّنا مستحلّ لدمائكم ودمائهم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إليهم ، فوجه لهم خطاباً مشفوعاً بالنصح والإرشاد وحبّ الخير قائلاً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نَذِيرٌ لَكُمْ أَنْ تُصْبِحُوا تَلْعَنُكُمُ الأمَّهُ غَداً ، وَأَنْتُمْ صَرْعى بِإِزاءِ هَذَا النَّهْرِ بِغَيْرِ بُرْهَانٍ وَلَا سُنَّةٍ ، أَلَمْ تَعْلَمُوا أَنَّى نَهَيْتُكُمْ عَنِ الْحُكْوَمةِ ، وَأَخْبَرْتُكُمْ أَنَّ طَلَبَ الْقَوْمِ لَها مَكِيْدَةٌ ، وَأَنْبَأْتُكُمْ أَنَّ الْقَوْمَ لَيْسُوا بِأَصْحَابِ دِينِ وَلَا قُرْآنٍ ، وَأَنِّي أَعْرَفُ بِهِمْ مِنْكُمْ ، وَقَدْ عَرَفْتُهُمْ أَطْفالاً ، وَعَرَفْتُهُمْ رِجالاً ، فَهُمْ شَرٌّ رِجالٍ وَشَرُّ أَطفال ، </w:t>
      </w:r>
    </w:p>
    <w:p>
      <w:pPr>
        <w:pStyle w:val="BookText"/>
        <w:rPr/>
      </w:pPr>
      <w:r>
        <w:rPr>
          <w:rFonts w:ascii="Amiri" w:hAnsi="Amiri" w:eastAsia="Amiri" w:cs="Amiri"/>
          <w:color w:val="111111"/>
          <w:sz w:val="28"/>
          <w:sz w:val="28"/>
          <w:szCs w:val="28"/>
          <w:rtl w:val="true"/>
          <w:lang w:bidi="ar-SA"/>
        </w:rPr>
        <w:t>وَهُمْ أَهْلُ الْمَكْرِ وَالْغَدْرِ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وَأَنَّكُمْ إِنْ فَارَقْتُمُونِي وَرَأْيِي جانَّبْتُم الْخَيْرَ وَالْحَزْمَ ، فَعَصَيْتُمُوني وَأَكْرَهْتُمُونِي حَتَّى حَكَمْتُ ، فَلَمّا أَنْ فَعَلْتُ شَرَطْتُ وَاسْتَوْثَقْتُ ، وَأَخَذْتُ عَلَى الْحَكَمَيْنِ أَنْ يُحْيِيا ما أَحْيا الْقُرْآنُ ، وَأَنْ يُمِينا ما أَمَاتَ الْقُرْآنُ ، فَاخْتَلَفا ، وَخالَفَا حُكْمَ الْكِتابِ وَالسُّنَّةِ وَعَمِلا بِالْهَوى ، فَنَبَذْنَا أَمْرَهُمْ ، وَنَحْنُ عَلى أَمْرِنَا الْأَوَّلِ ، فَما نَبَأَكُمْ وَمِنْ أَيْنَ أتِيْتُمْ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خطابه إجبارهم وإكراههم له في بادئ الأمر على التحكيم ، وإنّه ما قبله إلا وهو مكره مخاطر على حياته منهم ، وإنّه قد شرط على الحكمين أن يحكما بما وافق كتاب الله وسنّة 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يحكما بذلك ولم يتّبعا الحقِّ كان حكمهما مردوداً ، ولكنّ هؤلاء العتاة الذين لم يفهموا من المنطق شيئاً أجابوا الإمام بجواب دلّ على تماديهم في الجهل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حيث حكمنا الرجلين أخطأنا بذلك ، وكنّا كافرين ، وقد تبنا من ذلك ، فإن شهدت على نفسك بالكفر وتبت كما تبنا فنحن معك وإلا فاعتزلنا ، وإن أبيت فنحن منابذوك على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 الإمام منكراً عليهم ذلك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إِيماني بِاللهِ ، وَهِجْرَتِي وَجِهادِي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أَبُوءُ وَأَشْهَدعَلَى نَفْسِي بِالْكُفْرِ ؟ لَقَدْ ضَلَلْتُ إِذَا وَمَا أَنَا مِنَ الْمُهْتَدِينَ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وَيْحَكُم بِمَ اسْتَحْلَلْتُم قِتالَنَا ، وَالْخُرُوجَ مِنْ جَمَاعَتِنَا ؟ أَإِنِ اخْتَارَ النَّاسُ رَجُلَيْنِ ، فَقالُوا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 بِالْحَقِّ فِيما يُصْلِحُ الْعامَّةَ لِيُعْزَلَ رَجُلٌ وَيُوضَعَ آخَرُ مَكانَهُ ، أَحَلَّ لَكُمْ أَنْ تَضَعُوا سُيُوفَكُمْ عَلَى عَوانِقِكُمْ ، </w:t>
      </w:r>
    </w:p>
    <w:p>
      <w:pPr>
        <w:pStyle w:val="BookText"/>
        <w:rPr/>
      </w:pPr>
      <w:r>
        <w:rPr>
          <w:rFonts w:ascii="Amiri" w:hAnsi="Amiri" w:eastAsia="Amiri" w:cs="Amiri"/>
          <w:color w:val="111111"/>
          <w:sz w:val="28"/>
          <w:sz w:val="28"/>
          <w:szCs w:val="28"/>
          <w:rtl w:val="true"/>
          <w:lang w:bidi="ar-SA"/>
        </w:rPr>
        <w:t>تَضْرِبُونَ بِها هاماتِ النَّاسِ ، وَتَسْفِكُونَ دِماءَهُمْ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الْخُسْرانُ الْمُبِينُ </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علموا أنهم لا يستطيعون أن يناقشوا الإمام في كلامه نادى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تخاطبوهم ولا تكلّموهم ، تهيّأوا للقاء الحرب ، الرواح الرواح إلى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يئس الإمام من إرشادهم وإرجاعهم إلى طريق الحق عباً جيشه وأمر بأن لا يبدأوهم بقتال حتى يقاتلوهم ، ولما نظر الخوارج إلى هذا التهيؤ استعدّوا وتهيّأوا ، وكانت نفوسهم مترعة بالشوق إلى الحرب وقلوبهم تتحرق إلى القتال تحرق الظمآن إلى الماء ، وهتف بعضهم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رائح إلى الجنّة ؟</w:t>
      </w:r>
    </w:p>
    <w:p>
      <w:pPr>
        <w:pStyle w:val="BookText"/>
        <w:rPr/>
      </w:pPr>
      <w:r>
        <w:rPr>
          <w:rFonts w:ascii="Amiri" w:hAnsi="Amiri" w:eastAsia="Amiri" w:cs="Amiri"/>
          <w:color w:val="111111"/>
          <w:sz w:val="28"/>
          <w:sz w:val="28"/>
          <w:szCs w:val="28"/>
          <w:rtl w:val="true"/>
          <w:lang w:bidi="ar-SA"/>
        </w:rPr>
        <w:t xml:space="preserve">فأجابوه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الرواح إلى الجنّة ، ثمّ حملوا حملة منكرة وهم يهتفون بشعارهم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فانفرجت لهم خيل الإمام فرقين ، فرق تمضي إلى الميمنة وفرق تمضي إلى الميسرة ، والخوارج يندفعون بين الفريقين، فتلقاهم أصحاب الإمام بالنبل ، وما هي إلا ساعة حتى قتلوا عن آخرهم ، ولم يفلت منهم إلا تسعة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وضعت الحرب أوزارها طلب الإمام من أصحابه أن يلتمسوا له ذا الثدية</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فأقبل حتى وقف ولم يسلّم ، فقال له رسول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قُلْتَ حِينَ وَقَفْتَ عَلَى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الْقَوْمِ أَحَدٌ أَفْضَلُ مِنّي أَوْ خَيْرٌ 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ثم دخل يصلّي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 الرَّجُلَ ؟</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فمضى إليه فوجده يصلّي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 رجلاً يصلي ، وقد نهى رسول الله عن قتل المصلين ، فخرج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أقتله وهو يصلي ، وأنت قد نهيت عن قتل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 الرَّجُلَ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فمضى إليه فوجده يصلّي ، وقد وضع جبهته على الأرض ، فقال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أبوبكر أفضل منّي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واضعاً وجهه الله فكرهت أن أقتله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 الرَّجُلُ ؟</w:t>
      </w:r>
    </w:p>
    <w:p>
      <w:pPr>
        <w:pStyle w:val="BookText"/>
        <w:rPr/>
      </w:pP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لَهُ إِنْ أَدْرَكْتَهُ ، فمضى الإمام فوجده قد خرج ، فجاء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بالأمر</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مَا اخْتَلَفَ مِنْ أُمَّتِي رَجُلانِ كَانَ أَوَّلُهُمْ وَآخِرُهُمْ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في القتلى ، فبحثوا عنه بحثاً دقيقاً فلم يظفروا به ، فعادوا إليه يخبرونه بعدم ظفرهم به ، فأمرهم أن يلتمسوه له مرة أخرى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وَلَا كُذَّبْتُ ،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إِلْتَمِسُوا الرَّجُلَ فَإِنَّهُ فِى الْقَتْلى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فانطلقوا يفتشون عنه ، فظفر به رجل من أصحابه بين القتلى ، فمضى يهرول فأخبر الإمام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عَلَى مُحَمَّدٍ ، وَإِنَّهُ لَناقِصُ الْيَدِ لَيْسَ فِيها عَظْمٌ ، في طَرَفِهَا حِلْمَةٌ مِثْلُ ثَدْيِ الْمَرْأَةِ ، عَلَيْها خَمْسُ شَعَرَاتٍ أَوْ سَبْعُ ، رُؤوسُها مُعْقَفَةٌ وأمر بإحضار جنّته ، فأحضرت له فتبيّن عضده ، فإذا على منكبه ثدي كثدي </w:t>
      </w:r>
      <w:bookmarkStart w:id="771" w:name="pg16314_210119"/>
    </w:p>
    <w:p>
      <w:pPr>
        <w:pStyle w:val="BookText"/>
        <w:rPr/>
      </w:pPr>
      <w:bookmarkEnd w:id="771"/>
      <w:r>
        <w:rPr>
          <w:rFonts w:ascii="Amiri" w:hAnsi="Amiri" w:eastAsia="Amiri" w:cs="Amiri"/>
          <w:color w:val="111111"/>
          <w:sz w:val="28"/>
          <w:sz w:val="28"/>
          <w:szCs w:val="28"/>
          <w:rtl w:val="true"/>
          <w:lang w:bidi="ar-SA"/>
        </w:rPr>
        <w:t xml:space="preserve">المرأة ، وعليه شعرات سود تمتد حتى تحاذي بطن يده الأخرى ، فإذا تركت عادت إلى منكبه ، فلما رأى ذلك خرّ الله ساجداً ، ثمّ قسّم بين أصحابه سلاح الخوارج ودوابهم ، وردّ الأمتعة والعبيد إلى أهليهم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انتهت حادثة النهروان </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5904048_1280447820"/>
      <w:bookmarkStart w:id="773" w:name="_Toc278"/>
      <w:bookmarkEnd w:id="772"/>
      <w:r>
        <w:rPr>
          <w:rtl w:val="true"/>
        </w:rPr>
        <w:t>المتارك الفظيعة</w:t>
      </w:r>
      <w:bookmarkEnd w:id="773"/>
    </w:p>
    <w:p>
      <w:pPr>
        <w:pStyle w:val="Heading4"/>
        <w:numPr>
          <w:ilvl w:val="3"/>
          <w:numId w:val="1"/>
        </w:numPr>
        <w:rPr/>
      </w:pPr>
      <w:bookmarkStart w:id="774" w:name="__RefHeading___Toc5904050_1280447820"/>
      <w:bookmarkStart w:id="775" w:name="_Toc279"/>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وأعقبت حادثة صفين والنهروان أعظم المحن والمشاكل، وأغرقت البلاد في الأحداث والخطوب، وقد أوجبت خذلان الإمام وولده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دوره ، ونشير إلى بعضها </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5904052_1280447820"/>
      <w:bookmarkStart w:id="777" w:name="_Toc280"/>
      <w:bookmarkEnd w:id="776"/>
      <w:r>
        <w:rPr/>
        <w:t>1</w:t>
      </w:r>
      <w:r>
        <w:rPr>
          <w:rtl w:val="true"/>
        </w:rPr>
        <w:t xml:space="preserve">- </w:t>
      </w:r>
      <w:r>
        <w:rPr>
          <w:rtl w:val="true"/>
        </w:rPr>
        <w:t>تمرّد الجيش</w:t>
      </w:r>
      <w:bookmarkEnd w:id="777"/>
    </w:p>
    <w:p>
      <w:pPr>
        <w:pStyle w:val="BookText"/>
        <w:rPr/>
      </w:pPr>
      <w:r>
        <w:rPr>
          <w:rFonts w:ascii="Amiri" w:hAnsi="Amiri" w:eastAsia="Amiri" w:cs="Amiri"/>
          <w:color w:val="111111"/>
          <w:sz w:val="28"/>
          <w:sz w:val="28"/>
          <w:szCs w:val="28"/>
          <w:rtl w:val="true"/>
          <w:lang w:bidi="ar-SA"/>
        </w:rPr>
        <w:t xml:space="preserve">لقد مني الجيش العراقي عقيب الحادثتين بالانشقاق والتمرّد ، والضعف والسأم من الحرب ، وسبب ذلك يرجع إلى كثرة من قتل منه ، وأن القتلى كانوا ينتمون إلى تلك الكتائب العسكرية ، فشاع فيها الحزن ، وانتشر الجزع والتذمر ، وأصبح الجيش على أثر ذلك ليسأم من الحرب ، ويحب السلم ، ويؤثر العافية ، وقد ظهر ذلك بوضوح حينما أراد الإمام أن يزحف إلى حرب معاوية عقيب حادثة النهروان ، فإنّهم لم يجيبوه إلى ذلك ، وقد تصدّى الأشعث بن قيس إلى جوابه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نفذت نبالنا ، وكلت سيوفنا ، ونصلت أسنّة رماحنا ، فارجع بنا إلى مقرنا لنستعد بأحسن عدّتنا ، ولعلّ أمير المؤمنين يزيد في عددنا عدد من هلك منا ، فإنّه أوفى لنا على عدوّنا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أثر كلام هذا الماكر الخبيث تسلّل الجنود من معسكراتهم منهزمين ، </w:t>
      </w:r>
      <w:bookmarkStart w:id="778" w:name="pg16314_210120"/>
    </w:p>
    <w:p>
      <w:pPr>
        <w:pStyle w:val="BookText"/>
        <w:rPr/>
      </w:pPr>
      <w:bookmarkEnd w:id="778"/>
      <w:r>
        <w:rPr>
          <w:rFonts w:ascii="Amiri" w:hAnsi="Amiri" w:eastAsia="Amiri" w:cs="Amiri"/>
          <w:color w:val="111111"/>
          <w:sz w:val="28"/>
          <w:sz w:val="28"/>
          <w:szCs w:val="28"/>
          <w:rtl w:val="true"/>
          <w:lang w:bidi="ar-SA"/>
        </w:rPr>
        <w:t xml:space="preserve">ولاذ من لاذ منهم بالمدن القريبة ، وأيقن الإمام أنّهم مارقون من يده ، ولا طاعة له عليهم ، فاضطر إلى الرجوع إلى عاصمته وبهذا نقف على مدى رغبة الجيش في الاستسلام وسأمه من الحرب ، وكلما حاول الإمام بعد ذلك بشتى الوسائل والأساليب أن يقضي على هذا الانحلال والتمرد فلم يتمكّن </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5904054_1280447820"/>
      <w:bookmarkStart w:id="780" w:name="_Toc281"/>
      <w:bookmarkEnd w:id="779"/>
      <w:r>
        <w:rPr/>
        <w:t>2</w:t>
      </w:r>
      <w:r>
        <w:rPr>
          <w:rtl w:val="true"/>
        </w:rPr>
        <w:t xml:space="preserve"> - </w:t>
      </w:r>
      <w:r>
        <w:rPr>
          <w:rtl w:val="true"/>
        </w:rPr>
        <w:t>فقده لأعلام أصحابه</w:t>
      </w:r>
      <w:bookmarkEnd w:id="780"/>
    </w:p>
    <w:p>
      <w:pPr>
        <w:pStyle w:val="BookText"/>
        <w:rPr/>
      </w:pPr>
      <w:r>
        <w:rPr>
          <w:rFonts w:ascii="Amiri" w:hAnsi="Amiri" w:eastAsia="Amiri" w:cs="Amiri"/>
          <w:color w:val="111111"/>
          <w:sz w:val="28"/>
          <w:sz w:val="28"/>
          <w:szCs w:val="28"/>
          <w:rtl w:val="true"/>
          <w:lang w:bidi="ar-SA"/>
        </w:rPr>
        <w:t xml:space="preserve">وفقد الإمام في صفّين أهم أصحابه الذين يعتمد على إخلاصهم وإيمانهم بقضيّته ، وهم البقيّة الصالحة من المهاجرين والأنصار الذين ناضلوا عن كرامة الإسلام وشيدوا صروحه ، ولو كانوا في قيد الحياة لما حدث التفكك في جيشه ، وقد حزن عليهم حزناً مرهقاً، وبكى عليهم أمر البكاء ، وقد تذكرهم وهو يخطب على منبر الكوفة ، فصعد آهاته ، وبت زفراته ، وانطلق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ضَرَّ إِخْوانَنَا الذِينَ سُفِكَتْ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يَكُونُوا الْيَوْمَ أَحْيَاءٌ ؟ يُسِيغُونَ الْغُصَصَ وَيَشْرَبُونَ الرَّنَقَ</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لَقُوا اللهَ فَوَفَّاهُمْ أُجُورَهُمْ ، وَأَحَلَّهُمْ دَارَ الْأَمْنِ بَعْدَ خَوْفِهِمْ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إِخْوانِيَ الَّذِينَ رَكِبُوا الطَّريقَ ، وَمَضَوْا عَلَى الْحَقِّ ؟ أَيْنَ عَمَارُ ؟ وَأَيْنَ ابْنُ النَّيْهانِ</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هو مالك بن التيهان بن مالك الأوسي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السنّة الذين لقوا رسول الله ، وهو أول من لقيه من الأنصار، وهو أول من بايعه في ليلة العقبة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أول من بايع ، وكان مالك نقيب بني عبد الأشهل هو واسيد بن حضير ، وشهد بدراً واحداً والمشاهد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خلافة عمر سنة عشرين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الإمام صفين ومات بعدها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الاستيعاب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مالكاً شهد مع الإمام صفين وقتل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وصريح خطاب الإمام يدل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وَأَيْنَ ذُو الشَّهَادَتَيْنِ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 خزيمة بن ثابت بن الفاكه الأنصاري الأوسي ، يكنى أبا عمارة ، وقد 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 كشهادة رجلين ، وسبب ذلك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اشترى فرساً من سواء بن قيس المحاربي فجحد سواء الشراء ، فشهد خزيمة بن ثابت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الشَّهَادَةِ وَلَمْ تَكُنْ مَعَنا حَاضِراً؟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صدقتك بما جئت به ، وعلمت أنك لا تقول إلا حقاً ، فكيف لا أصدقك في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شَهِدَ لَهُ خُزَيْمَةُ أَوْ عَلَيْهِ فَحَسْبُه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شهد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بدراً واحداً والمشاهد كلها ، وشهد مع الإمام الجمل وصفّين ولم يقاتل فيهما ، ولما قتل عمّار بن ياسر بصفين قال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 عَمَاراً الْفِئَةُ الْباغِيَةُ ، ثمّ سلّ سيفه وقاتل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وَأَيْنَ نُظَرَاؤُهُمْ مِنْ إِخْوانِهِمْ</w:t>
      </w:r>
    </w:p>
    <w:p>
      <w:pPr>
        <w:pStyle w:val="BookText"/>
        <w:rPr/>
      </w:pPr>
      <w:r>
        <w:rPr>
          <w:rFonts w:ascii="Amiri" w:hAnsi="Amiri" w:eastAsia="Amiri" w:cs="Amiri"/>
          <w:color w:val="111111"/>
          <w:sz w:val="28"/>
          <w:sz w:val="28"/>
          <w:szCs w:val="28"/>
          <w:rtl w:val="true"/>
          <w:lang w:bidi="ar-SA"/>
        </w:rPr>
        <w:t xml:space="preserve">الَّذِينَ تَعاقَدُوا عَلَى الْمَنِيَّةِ ، وَأَبْرِدَ بِرُؤُوسِهِمْ إِلَى الْفَجَرَةِ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وضع يده على كريمته الشريفة فأطال البكاء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أَوَّهِ</w:t>
      </w:r>
      <w:r>
        <w:rPr>
          <w:rStyle w:val="FootnoteAnchor"/>
          <w:rtl w:val="true"/>
        </w:rPr>
        <w:footnoteReference w:id="955"/>
      </w:r>
      <w:r>
        <w:rPr>
          <w:rFonts w:ascii="Amiri" w:hAnsi="Amiri" w:eastAsia="Amiri" w:cs="Amiri"/>
          <w:color w:val="111111"/>
          <w:sz w:val="28"/>
          <w:sz w:val="28"/>
          <w:szCs w:val="28"/>
          <w:rtl w:val="true"/>
          <w:lang w:bidi="ar-SA"/>
        </w:rPr>
        <w:t>عَلَى إِخْوانِي الَّذِينَ تَلَوُا الْقُرْآنَ فَأَحْكَمُوهُ وَتَدَبَّرُوا الْفَرْضَ فَأَقَامُوهُ ، أَحْيَوُا السُّنَّةَ وَأَمَاتُوا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لِلْجِهادِ فَأَجَابُوا ، وَوَثِقُوا بِالْقائِدِ فَاتَّبَعُوهُ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ذابت نفسه أسى على فقده لهذه الصفوة التي عرفت مكانته ، ووعت أهدافه ، </w:t>
      </w:r>
      <w:bookmarkStart w:id="781" w:name="pg16314_210122"/>
    </w:p>
    <w:p>
      <w:pPr>
        <w:pStyle w:val="BookText"/>
        <w:rPr/>
      </w:pPr>
      <w:bookmarkEnd w:id="781"/>
      <w:r>
        <w:rPr>
          <w:rFonts w:ascii="Amiri" w:hAnsi="Amiri" w:eastAsia="Amiri" w:cs="Amiri"/>
          <w:color w:val="111111"/>
          <w:sz w:val="28"/>
          <w:sz w:val="28"/>
          <w:szCs w:val="28"/>
          <w:rtl w:val="true"/>
          <w:lang w:bidi="ar-SA"/>
        </w:rPr>
        <w:t xml:space="preserve">وسارت على ضوء إرشاداته القيّمة وتعاليمه الرفيعة ، حتى صارت أمثلة للكمال والتهذيب والسموّ ، ولما طحنت هؤلاء المثاليين حرب صفين صار الإمام أعزلاً لا يجد أحداً في ذلك المجتمع الهزيل يسانده ويساعده على تحقيق ما يصبو إليه في هذه الحياة من إصلاح المجتمع ، ونشر ألوية العدالة والمساواة بين الناس ، وأما خصمه معاوية فإنّه لم يخسر في حرب صفين أحداً من بطانته والدهاة الذين عنده ، بل انضم إليه جمع كثير من الذين باعوا ضمائرهم عليه حتى قوي أمره </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5904056_1280447820"/>
      <w:bookmarkStart w:id="783" w:name="_Toc282"/>
      <w:bookmarkEnd w:id="782"/>
      <w:r>
        <w:rPr/>
        <w:t>3</w:t>
      </w:r>
      <w:r>
        <w:rPr>
          <w:rtl w:val="true"/>
        </w:rPr>
        <w:t xml:space="preserve">- </w:t>
      </w:r>
      <w:r>
        <w:rPr>
          <w:rtl w:val="true"/>
        </w:rPr>
        <w:t>الاحتلال والغزو</w:t>
      </w:r>
      <w:bookmarkEnd w:id="783"/>
    </w:p>
    <w:p>
      <w:pPr>
        <w:pStyle w:val="BookText"/>
        <w:rPr/>
      </w:pPr>
      <w:r>
        <w:rPr>
          <w:rFonts w:ascii="Amiri" w:hAnsi="Amiri" w:eastAsia="Amiri" w:cs="Amiri"/>
          <w:color w:val="111111"/>
          <w:sz w:val="28"/>
          <w:sz w:val="28"/>
          <w:szCs w:val="28"/>
          <w:rtl w:val="true"/>
          <w:lang w:bidi="ar-SA"/>
        </w:rPr>
        <w:t xml:space="preserve">لقد درس معاوية نفسيّة الجيش العراقي ، ووقف على تخاذله وعدم انقياده للإمام ، فجعل يحتل الأقطار الإسلامية قطراً بعد قطر ، فبعث جيشاً جرّاراً لاحتلال مصر التي هي أمل ابن العاص وبغيته ، فاحتلها وقتل حاكمها الطيب محمد بن أبي بكر قتلة مروّعة ، والعراقيون متقاعسون عن إجابة الإمام والنهوض معه إلى ردّ هذا العدوان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جيشاً آخر بقيادة الوغد الأثيم بسر بن أبي أرطاة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واسم أبي ارطاة عمير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عويمر العامري ، وقد ارتكب هذا الجافي من الجرائم والآثام ما لا يرتكبه أحد ، منها قتله ولدي عبيد الله بن العباس ، وهما عبدالرحمن وقثم ، وكانا طفلين، ولم يرع قرابتهما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وصغر سنهما ، ومنها غارته على همدان ، وسبي نسائهم ، فكنّ أوّل مسلمات سبين في الإسلام ، ومنها قتله أحياءاً من بني سعد ، إلى غير ذلك من الجرائم التي ارتكبها ، وقد برز هذا الأثيم يوم صفين لمحاربة الإمام ، فطعنه الإمام فسقط إلى الأرض وكشف عن عورته ، فتركه الإمام وفي فعله يقول الحرث أحد</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أفي كُلِّ يَومٍ فارِسٌ لَيسَ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وَعُورَتُهُ وَسْطَ العَجَاجَةِ بادِيَه</w:t>
      </w:r>
    </w:p>
    <w:p>
      <w:pPr>
        <w:pStyle w:val="BookText"/>
        <w:rPr/>
      </w:pPr>
      <w:r>
        <w:rPr>
          <w:rFonts w:ascii="Amiri" w:hAnsi="Amiri" w:eastAsia="Amiri" w:cs="Amiri"/>
          <w:color w:val="111111"/>
          <w:sz w:val="28"/>
          <w:sz w:val="28"/>
          <w:szCs w:val="28"/>
          <w:rtl w:val="true"/>
          <w:lang w:bidi="ar-SA"/>
        </w:rPr>
        <w:t xml:space="preserve">يَكُفُ لَها عَنهُ عَلِيٌّ سِنانَهُ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وَيَضحَكُ مِنها فِي الخَلاءِ مُعاوِيَه</w:t>
      </w:r>
    </w:p>
    <w:p>
      <w:pPr>
        <w:pStyle w:val="BookText"/>
        <w:rPr/>
      </w:pPr>
      <w:r>
        <w:rPr>
          <w:rFonts w:ascii="Amiri" w:hAnsi="Amiri" w:eastAsia="Amiri" w:cs="Amiri"/>
          <w:color w:val="111111"/>
          <w:sz w:val="28"/>
          <w:sz w:val="28"/>
          <w:szCs w:val="28"/>
          <w:rtl w:val="true"/>
          <w:lang w:bidi="ar-SA"/>
        </w:rPr>
        <w:t xml:space="preserve">بَدَتْ أَمسُ مِنْ عَمْرٍو فَفَنَّعَ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وَعَورَةُ بُسرٍ مِثلُها حَدَوَ حاذِيَه</w:t>
      </w:r>
    </w:p>
    <w:p>
      <w:pPr>
        <w:pStyle w:val="BookText"/>
        <w:rPr/>
      </w:pPr>
      <w:r>
        <w:rPr>
          <w:rFonts w:ascii="Amiri" w:hAnsi="Amiri" w:eastAsia="Amiri" w:cs="Amiri"/>
          <w:color w:val="111111"/>
          <w:sz w:val="28"/>
          <w:sz w:val="28"/>
          <w:szCs w:val="28"/>
          <w:rtl w:val="true"/>
          <w:lang w:bidi="ar-SA"/>
        </w:rPr>
        <w:t>فقولا لعمرو ثُمَّ بُسرٍ أَلا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سَبيلَكُما لَا تَلقَيا الليث ثانِيَه</w:t>
      </w:r>
    </w:p>
    <w:p>
      <w:pPr>
        <w:pStyle w:val="BookText"/>
        <w:rPr/>
      </w:pPr>
      <w:r>
        <w:rPr>
          <w:rFonts w:ascii="Amiri" w:hAnsi="Amiri" w:eastAsia="Amiri" w:cs="Amiri"/>
          <w:color w:val="111111"/>
          <w:sz w:val="28"/>
          <w:sz w:val="28"/>
          <w:szCs w:val="28"/>
          <w:rtl w:val="true"/>
          <w:lang w:bidi="ar-SA"/>
        </w:rPr>
        <w:t>وَلَا تَحمَداً إِلَّا الحَي وَخُصاكُما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كانتا وَاللهِ لِلنَّفْسِ واقِيَه</w:t>
      </w:r>
    </w:p>
    <w:p>
      <w:pPr>
        <w:pStyle w:val="BookText"/>
        <w:rPr/>
      </w:pPr>
      <w:r>
        <w:rPr>
          <w:rFonts w:ascii="Amiri" w:hAnsi="Amiri" w:eastAsia="Amiri" w:cs="Amiri"/>
          <w:color w:val="111111"/>
          <w:sz w:val="28"/>
          <w:sz w:val="28"/>
          <w:szCs w:val="28"/>
          <w:rtl w:val="true"/>
          <w:lang w:bidi="ar-SA"/>
        </w:rPr>
        <w:t>وَلَوْلاهُما لَمْ تَنجوا مِنْ 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بِما فيها عَنِ العَودِ ناهِيَه</w:t>
      </w:r>
    </w:p>
    <w:p>
      <w:pPr>
        <w:pStyle w:val="BookText"/>
        <w:rPr/>
      </w:pPr>
      <w:r>
        <w:rPr>
          <w:rFonts w:ascii="Amiri" w:hAnsi="Amiri" w:eastAsia="Amiri" w:cs="Amiri"/>
          <w:color w:val="111111"/>
          <w:sz w:val="28"/>
          <w:sz w:val="28"/>
          <w:szCs w:val="28"/>
          <w:rtl w:val="true"/>
          <w:lang w:bidi="ar-SA"/>
        </w:rPr>
        <w:t>مَتى تَلقَّيا الخَيلَ المُشيحَةَ صَبْحَةً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عَلِيٌّ فَاتْرُكا الخَيلَ ناحِيَه</w:t>
      </w:r>
    </w:p>
    <w:p>
      <w:pPr>
        <w:pStyle w:val="BookText"/>
        <w:rPr/>
      </w:pPr>
      <w:r>
        <w:rPr>
          <w:rFonts w:ascii="Amiri" w:hAnsi="Amiri" w:eastAsia="Amiri" w:cs="Amiri"/>
          <w:color w:val="111111"/>
          <w:sz w:val="28"/>
          <w:sz w:val="28"/>
          <w:szCs w:val="28"/>
          <w:rtl w:val="true"/>
          <w:lang w:bidi="ar-SA"/>
        </w:rPr>
        <w:t>وكونا بعيداً حَيثُ لَا تَبْلُغُ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نُحورَكُما إِنَّ التَّجَارِبَ كافيه</w:t>
      </w:r>
    </w:p>
    <w:p>
      <w:pPr>
        <w:pStyle w:val="BookText"/>
        <w:rPr/>
      </w:pPr>
      <w:r>
        <w:rPr>
          <w:rFonts w:ascii="Amiri" w:hAnsi="Amiri" w:eastAsia="Amiri" w:cs="Amiri"/>
          <w:color w:val="111111"/>
          <w:sz w:val="28"/>
          <w:sz w:val="28"/>
          <w:szCs w:val="28"/>
          <w:rtl w:val="true"/>
          <w:lang w:bidi="ar-SA"/>
        </w:rPr>
        <w:t xml:space="preserve">وقد خرف في آخر عمره ومات بالمدينة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مات بالشام في بقية أيام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الاحتلال الحجاز</w:t>
      </w:r>
    </w:p>
    <w:p>
      <w:pPr>
        <w:pStyle w:val="BookText"/>
        <w:rPr/>
      </w:pPr>
      <w:r>
        <w:rPr>
          <w:rFonts w:ascii="Amiri" w:hAnsi="Amiri" w:eastAsia="Amiri" w:cs="Amiri"/>
          <w:color w:val="111111"/>
          <w:sz w:val="28"/>
          <w:sz w:val="28"/>
          <w:szCs w:val="28"/>
          <w:rtl w:val="true"/>
          <w:lang w:bidi="ar-SA"/>
        </w:rPr>
        <w:t>واليمن، فتوجه القائد القاسي إلى المدينة ، وكان حاكمها أبا أيوب الأنصاري</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هو خالد بن زيد بن كليب الأنصاري ، من بني النجار ، وهو معروف باسمه وكنيته ، شهد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العقبة وبدراً وما بعدها من المشاهد ، ولما قدم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المدينة نزل في بيته إلى أن بنى بيوته ومسجده ، وأخى النبي بينه وبين مصعب بن عمير ، وقد استخلفه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المدينة لما خرج إلى العراق ، ثم لحق به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معه قتال الخوارج ، ولزم أبو أيوب الجهاد بعد النبي إلى أن توفّي بالقسطنطينية سنة خمسين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اثنتين وخمسين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فهرب وقد استولى عليه الخوف ، ودخل بسر إلى المدينة ، فأدخل الرعب والخوف في القلوب ، وخطب الناس فكان خطابه حافلاً بالجفاء والغلظة والقسوة ، فمن جملة خطابه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المدينة ، والله لولا ما عهد إليَّ معاوية ما تركت بها محتلماً إلا قتلته </w:t>
      </w:r>
      <w:r>
        <w:rPr>
          <w:rFonts w:eastAsia="Amiri" w:cs="Amiri" w:ascii="Amiri" w:hAnsi="Amiri"/>
          <w:color w:val="111111"/>
          <w:sz w:val="28"/>
          <w:szCs w:val="28"/>
          <w:rtl w:val="true"/>
          <w:lang w:bidi="ar-SA"/>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أنهى هذا الأثيم أمر المدينه توجّه إلى مكة فاحتلها ، وأخذ البيعة من أهلها قسراً ، ثمّ انعطف بعد ذلك إلى اليمن ، وكان واليها عبيد الله بن العباس ، فانهزم بنفسه ناجياً من شرّه قاصداً نحو الكوفة ليعرف الإمام بذلك ، ولما دخل بسر إلى اليمن أخذ </w:t>
      </w:r>
    </w:p>
    <w:p>
      <w:pPr>
        <w:pStyle w:val="BookText"/>
        <w:rPr/>
      </w:pPr>
      <w:r>
        <w:rPr>
          <w:rFonts w:ascii="Amiri" w:hAnsi="Amiri" w:eastAsia="Amiri" w:cs="Amiri"/>
          <w:color w:val="111111"/>
          <w:sz w:val="28"/>
          <w:sz w:val="28"/>
          <w:szCs w:val="28"/>
          <w:rtl w:val="true"/>
          <w:lang w:bidi="ar-SA"/>
        </w:rPr>
        <w:t>البيعة من أهلها ، وفتّش عن طفلين لعبيد الله ، فلما ظفر بهما قتلهما</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انتهى خبرهما إلى أمّهما ضاقت بها الدنيا ، وأكلها الحزن ، ويرى البكاء عينيها ، فكان الجزع والحزن لها غذاءاً وشراباً حتى فقدت شعورها وقد رثتهما بذوب روحها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أَحَسٌ بُنَيَّبي اللذين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كَالدُّرَّتَيْن تَشَفّى عَنْهُما الصَّدَفُ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أَخَش بُنيي اللذين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وَسَمْعي فَقَلْبِي اليَومَ مُخْتَطَفُ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 والِهَةٌ حَرَى وَثاكِلَةٌ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صَبيَّيْنِ ضَلَّا إِذْ غَدا السَّلَفُ</w:t>
      </w:r>
    </w:p>
    <w:p>
      <w:pPr>
        <w:pStyle w:val="BookText"/>
        <w:rPr/>
      </w:pPr>
      <w:r>
        <w:rPr>
          <w:rFonts w:ascii="Amiri" w:hAnsi="Amiri" w:eastAsia="Amiri" w:cs="Amiri"/>
          <w:color w:val="111111"/>
          <w:sz w:val="28"/>
          <w:sz w:val="28"/>
          <w:szCs w:val="28"/>
          <w:rtl w:val="true"/>
          <w:lang w:bidi="ar-SA"/>
        </w:rPr>
        <w:t>خُبِّرْتُ بُسْراً وما صَدَّقْتُ 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إِفْكِهِمْ وَمِنَ القَولِ الذي اقْتَرَفُوا</w:t>
      </w:r>
    </w:p>
    <w:p>
      <w:pPr>
        <w:pStyle w:val="BookText"/>
        <w:rPr/>
      </w:pPr>
      <w:r>
        <w:rPr>
          <w:rFonts w:ascii="Amiri" w:hAnsi="Amiri" w:eastAsia="Amiri" w:cs="Amiri"/>
          <w:color w:val="111111"/>
          <w:sz w:val="28"/>
          <w:sz w:val="28"/>
          <w:szCs w:val="28"/>
          <w:rtl w:val="true"/>
          <w:lang w:bidi="ar-SA"/>
        </w:rPr>
        <w:t xml:space="preserve">انحى على وَدَجَى ابْنَى مُرْهَقَةٌ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مشحوذَةٌ وَكَذاكَ الأَمْرُ مُقْتَرفُ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ولمّا انتهت الأنباء المريعة إلى الإمام أقبل إلى أصحابه ونفسه المقدّسة ملؤها اللوعة والاستياء على هذا التمرّد الناشب في جيشه ، فخطب فيهم فمن جملة خطابه قوله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أنْبِنْتُ بُسْراً قَدِ اطَّلَعَ الْيَمَنَ</w:t>
      </w:r>
      <w:r>
        <w:rPr>
          <w:rStyle w:val="FootnoteAnchor"/>
          <w:rtl w:val="true"/>
        </w:rPr>
        <w:footnoteReference w:id="961"/>
      </w:r>
      <w:r>
        <w:rPr>
          <w:rFonts w:ascii="Amiri" w:hAnsi="Amiri" w:eastAsia="Amiri" w:cs="Amiri"/>
          <w:color w:val="111111"/>
          <w:sz w:val="28"/>
          <w:sz w:val="28"/>
          <w:szCs w:val="28"/>
          <w:rtl w:val="true"/>
          <w:lang w:bidi="ar-SA"/>
        </w:rPr>
        <w:t>، وَإِنِّي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لَأَظُنُّ أَنَّ هَؤُلاءِ القَوْمَ سَيْدَالُونَ</w:t>
      </w:r>
      <w:r>
        <w:rPr>
          <w:rStyle w:val="FootnoteAnchor"/>
          <w:rtl w:val="true"/>
        </w:rPr>
        <w:footnoteReference w:id="962"/>
      </w:r>
      <w:r>
        <w:rPr>
          <w:rFonts w:ascii="Amiri" w:hAnsi="Amiri" w:eastAsia="Amiri" w:cs="Amiri"/>
          <w:color w:val="111111"/>
          <w:sz w:val="28"/>
          <w:sz w:val="28"/>
          <w:szCs w:val="28"/>
          <w:rtl w:val="true"/>
          <w:lang w:bidi="ar-SA"/>
        </w:rPr>
        <w:t xml:space="preserve">مِنْكُمْ بِاجْتِمَاعِهِمْ عَلَى باطِلِهِمْ ، وَتَفَرُّقِكُمْ عَنْ حَقَّكُمْ ، وَبِمَعْصِيَتِكُمْ إِمَامَكُمْ فِي الْحَقِّ ، وَطاعَتِهِمْ إِمامَهُمْ فِي الْباطِلِ ، وَبِأَدَائِهِمْ الْأَمانَةَ إِلَى صاحِبِهِمْ وَخِيانَتِكُمْ ، وَبِصَلَاحِهِمْ فِي بِلَادِهِمْ وَفَسادِكُمْ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انْتَمَنْتُ أَحَدَكُمْ عَلَى قَعْبٍ</w:t>
      </w:r>
      <w:r>
        <w:rPr>
          <w:rStyle w:val="FootnoteAnchor"/>
          <w:rtl w:val="true"/>
        </w:rPr>
        <w:footnoteReference w:id="963"/>
      </w:r>
      <w:r>
        <w:rPr>
          <w:rFonts w:ascii="Amiri" w:hAnsi="Amiri" w:eastAsia="Amiri" w:cs="Amiri"/>
          <w:color w:val="111111"/>
          <w:sz w:val="28"/>
          <w:sz w:val="28"/>
          <w:szCs w:val="28"/>
          <w:rtl w:val="true"/>
          <w:lang w:bidi="ar-SA"/>
        </w:rPr>
        <w:t>لَخَشِيتُ أَنْ يَذْهَبَ بِعِلَاقَتِهِ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إِنِّي قَدْ مَلِلْتُهُمْ وَمَلُّونِي، وَسَمْتُهُمْ وَسَيْمُونِي ، فَأَبْدِلْنِي بِهِمْ خَيْراً مِنْهُمْ ، وَأَبْدِلْهُمْ بِي شَرّاً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فِي قُلُوبَهُمْ كَما يُماتُ الْمِلْحُ</w:t>
      </w:r>
      <w:r>
        <w:rPr>
          <w:rStyle w:val="FootnoteAnchor"/>
          <w:rtl w:val="true"/>
        </w:rPr>
        <w:footnoteReference w:id="965"/>
      </w:r>
      <w:r>
        <w:rPr>
          <w:rFonts w:ascii="Amiri" w:hAnsi="Amiri" w:eastAsia="Amiri" w:cs="Amiri"/>
          <w:color w:val="111111"/>
          <w:sz w:val="28"/>
          <w:sz w:val="28"/>
          <w:szCs w:val="28"/>
          <w:rtl w:val="true"/>
          <w:lang w:bidi="ar-SA"/>
        </w:rPr>
        <w:t>فِي الْمَاءِ ، 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لِي بِكُمْ أَلْفَ فَارِسٍ مِنْ بَنِي فِرَاسِ بْنِ غَنْمٍ</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هُنالِكَ لَوْ دَعَوْتَ أَتَاكَ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p>
    <w:p>
      <w:pPr>
        <w:pStyle w:val="BookText"/>
        <w:rPr/>
      </w:pP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المنبر</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الخطاب نقف على مدى فساد جيشه وخيانته ، ولا عجب في رفض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والتخلية بينه وبين معاوية ، فإنّ شعباً لا يساند الحق ، ولا يدافع عن كرامته لجدير بأن يكون لقمة سائغة لذوي الأطماع والأهواء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يكتف معاوية بذلك ، فأرسل جيشاً جرّاراً بقيادة سفيان بن عوف للإغارة على أهل العراق في عقر دراهم</w:t>
      </w:r>
      <w:r>
        <w:rPr>
          <w:rStyle w:val="FootnoteAnchor"/>
          <w:rtl w:val="true"/>
        </w:rPr>
        <w:footnoteReference w:id="968"/>
      </w:r>
      <w:r>
        <w:rPr>
          <w:rFonts w:ascii="Amiri" w:hAnsi="Amiri" w:eastAsia="Amiri" w:cs="Amiri"/>
          <w:color w:val="111111"/>
          <w:sz w:val="28"/>
          <w:sz w:val="28"/>
          <w:szCs w:val="28"/>
          <w:rtl w:val="true"/>
          <w:lang w:bidi="ar-SA"/>
        </w:rPr>
        <w:t>، فغزى جيشه هيت</w:t>
      </w:r>
      <w:r>
        <w:rPr>
          <w:rStyle w:val="FootnoteAnchor"/>
          <w:rtl w:val="true"/>
        </w:rPr>
        <w:footnoteReference w:id="969"/>
      </w:r>
      <w:r>
        <w:rPr>
          <w:rFonts w:ascii="IRNazanin" w:hAnsi="IRNazanin" w:eastAsia="IRNazanin"/>
          <w:color w:val="111111"/>
          <w:sz w:val="28"/>
          <w:sz w:val="28"/>
          <w:szCs w:val="28"/>
          <w:rtl w:val="true"/>
          <w:lang w:bidi="fa-IR"/>
        </w:rPr>
        <w:t xml:space="preserve">، والأنبار ، وقد أوقع </w:t>
      </w:r>
    </w:p>
    <w:p>
      <w:pPr>
        <w:pStyle w:val="BookText"/>
        <w:rPr/>
      </w:pPr>
      <w:r>
        <w:rPr>
          <w:rFonts w:ascii="Amiri" w:hAnsi="Amiri" w:eastAsia="Amiri" w:cs="Amiri"/>
          <w:color w:val="111111"/>
          <w:sz w:val="28"/>
          <w:sz w:val="28"/>
          <w:szCs w:val="28"/>
          <w:rtl w:val="true"/>
          <w:lang w:bidi="ar-SA"/>
        </w:rPr>
        <w:t xml:space="preserve">بنفوس أهليهما قتلاً فظيعاً ، وبأموالهم أضراراً جسيمة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انتهت الأنباء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منه الحزن أقصاه ، لأنه يرى الباطل قد قويت شوكته ، ولا يمكنه تحطيمه والقضاء عليه ، وينظر إلى أصحابه وقد امتلأت قلوبهم خوفاً وذلاً وجبناً ، فصعد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المنبر فخطبهم بخطاب رائع مثل ما في نفسه من هم مقيم ، وأسى شديد ، وصوّر ما في نفوس أصحابه من خنوع وخور وتخاذل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وَإِنِّي قَدْ دَعَوْتُكُمْ إِلَى قِتالِ هَؤُلَاءِ الْقَوْمِ لَيْلاً وَنَهَاراً ، وَسِرّاً وَإِعْلَاناً، وَقُلْتُ لَكُمُ اغْزُوهُمْ قَبْلَ أَنْ يَغْرُوكُمْ ، فَوَاللَّهِ مَا غُزِيَ قَوْمٌ قَطُّ فِي عُقْرِ دَارِهِمْ إِلَّا ذَلُّوا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فَتَوَا كَلْتُمْ وَتَخاذَلْتُمْ حَتَّى شُنَّتْ عَلَيْكُمُ الغارَاتُ ، وَمُلِكَتْ عَلَيْكُمُ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أَخُو عَامِدٍ</w:t>
      </w:r>
      <w:r>
        <w:rPr>
          <w:rStyle w:val="FootnoteAnchor"/>
          <w:rtl w:val="true"/>
        </w:rPr>
        <w:footnoteReference w:id="970"/>
      </w:r>
      <w:r>
        <w:rPr>
          <w:rFonts w:ascii="Amiri" w:hAnsi="Amiri" w:eastAsia="Amiri" w:cs="Amiri"/>
          <w:color w:val="111111"/>
          <w:sz w:val="28"/>
          <w:sz w:val="28"/>
          <w:szCs w:val="28"/>
          <w:rtl w:val="true"/>
          <w:lang w:bidi="ar-SA"/>
        </w:rPr>
        <w:t xml:space="preserve">وَقَدْ وَرَدَتْ خَيْلُهُ الْأَنْبَارَ ، وَقَدْ قَتَلَ حَسَّانَ ابْنَ حَسَّانَ الْبَكْرِيَّ ، وَأَزَالَ خَيْلَكُمْ عَنْ مَسالِحِها </w:t>
      </w:r>
      <w:r>
        <w:rPr>
          <w:rStyle w:val="FootnoteAnchor"/>
          <w:rtl w:val="true"/>
        </w:rPr>
        <w:footnoteReference w:id="971"/>
      </w:r>
      <w:r>
        <w:rPr>
          <w:rFonts w:ascii="Amiri" w:hAnsi="Amiri" w:eastAsia="Amiri" w:cs="Amiri"/>
          <w:color w:val="111111"/>
          <w:sz w:val="28"/>
          <w:sz w:val="28"/>
          <w:szCs w:val="28"/>
          <w:rtl w:val="true"/>
          <w:lang w:bidi="ar-SA"/>
        </w:rPr>
        <w:t xml:space="preserve">، وَلَقَدْ بَلَغَنِي أَنَّ الرَّجُلَ مِنْهُمْ كَانَ يَدْخُلُ عَلَى الْمَرْأَةِ المُسْلِمَةِ ، وَالْأُخْرَى المُعاهَدَة </w:t>
      </w:r>
      <w:r>
        <w:rPr>
          <w:rStyle w:val="FootnoteAnchor"/>
          <w:rtl w:val="true"/>
        </w:rPr>
        <w:footnoteReference w:id="972"/>
      </w:r>
      <w:r>
        <w:rPr>
          <w:rFonts w:ascii="Amiri" w:hAnsi="Amiri" w:eastAsia="Amiri" w:cs="Amiri"/>
          <w:color w:val="111111"/>
          <w:sz w:val="28"/>
          <w:sz w:val="28"/>
          <w:szCs w:val="28"/>
          <w:rtl w:val="true"/>
          <w:lang w:bidi="ar-SA"/>
        </w:rPr>
        <w:t xml:space="preserve">فَيَنْتَزِعُ حِجْلَها </w:t>
      </w:r>
      <w:r>
        <w:rPr>
          <w:rStyle w:val="FootnoteAnchor"/>
          <w:rtl w:val="true"/>
        </w:rPr>
        <w:footnoteReference w:id="973"/>
      </w:r>
      <w:r>
        <w:rPr>
          <w:rFonts w:ascii="Amiri" w:hAnsi="Amiri" w:eastAsia="Amiri" w:cs="Amiri"/>
          <w:color w:val="111111"/>
          <w:sz w:val="28"/>
          <w:sz w:val="28"/>
          <w:szCs w:val="28"/>
          <w:rtl w:val="true"/>
          <w:lang w:bidi="ar-SA"/>
        </w:rPr>
        <w:t xml:space="preserve">وَقُلْبَها </w:t>
      </w:r>
      <w:r>
        <w:rPr>
          <w:rStyle w:val="FootnoteAnchor"/>
          <w:rtl w:val="true"/>
        </w:rPr>
        <w:footnoteReference w:id="974"/>
      </w:r>
      <w:r>
        <w:rPr>
          <w:rFonts w:ascii="Amiri" w:hAnsi="Amiri" w:eastAsia="Amiri" w:cs="Amiri"/>
          <w:color w:val="111111"/>
          <w:sz w:val="28"/>
          <w:sz w:val="28"/>
          <w:szCs w:val="28"/>
          <w:rtl w:val="true"/>
          <w:lang w:bidi="ar-SA"/>
        </w:rPr>
        <w:t xml:space="preserve">وَقَلَائِدَها وَرُعانَها </w:t>
      </w:r>
      <w:r>
        <w:rPr>
          <w:rStyle w:val="FootnoteAnchor"/>
          <w:rtl w:val="true"/>
        </w:rPr>
        <w:footnoteReference w:id="975"/>
      </w:r>
      <w:r>
        <w:rPr>
          <w:rFonts w:ascii="Amiri" w:hAnsi="Amiri" w:eastAsia="Amiri" w:cs="Amiri"/>
          <w:color w:val="111111"/>
          <w:sz w:val="28"/>
          <w:sz w:val="28"/>
          <w:szCs w:val="28"/>
          <w:rtl w:val="true"/>
          <w:lang w:bidi="ar-SA"/>
        </w:rPr>
        <w:t xml:space="preserve">، ما تَمْتَنِعُ مِنْهُ </w:t>
      </w:r>
    </w:p>
    <w:p>
      <w:pPr>
        <w:pStyle w:val="BookText"/>
        <w:rPr/>
      </w:pPr>
      <w:r>
        <w:rPr>
          <w:rFonts w:ascii="Amiri" w:hAnsi="Amiri" w:eastAsia="Amiri" w:cs="Amiri"/>
          <w:color w:val="111111"/>
          <w:sz w:val="28"/>
          <w:sz w:val="28"/>
          <w:szCs w:val="28"/>
          <w:rtl w:val="true"/>
          <w:lang w:bidi="ar-SA"/>
        </w:rPr>
        <w:t>إِلَّا بِالْإِسْتِرْجاع</w:t>
      </w:r>
      <w:r>
        <w:rPr>
          <w:rStyle w:val="FootnoteAnchor"/>
          <w:rtl w:val="true"/>
        </w:rPr>
        <w:footnoteReference w:id="976"/>
      </w:r>
      <w:r>
        <w:rPr>
          <w:rFonts w:ascii="Amiri" w:hAnsi="Amiri" w:eastAsia="Amiri" w:cs="Amiri"/>
          <w:color w:val="111111"/>
          <w:sz w:val="28"/>
          <w:sz w:val="28"/>
          <w:szCs w:val="28"/>
          <w:rtl w:val="true"/>
          <w:lang w:bidi="ar-SA"/>
        </w:rPr>
        <w:t xml:space="preserve">وَالْإِسْتِرْحامِ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وَافِرِينَ</w:t>
      </w:r>
      <w:r>
        <w:rPr>
          <w:rStyle w:val="FootnoteAnchor"/>
          <w:rtl w:val="true"/>
        </w:rPr>
        <w:footnoteReference w:id="977"/>
      </w:r>
      <w:r>
        <w:rPr>
          <w:rFonts w:ascii="Amiri" w:hAnsi="Amiri" w:eastAsia="Amiri" w:cs="Amiri"/>
          <w:color w:val="111111"/>
          <w:sz w:val="28"/>
          <w:sz w:val="28"/>
          <w:szCs w:val="28"/>
          <w:rtl w:val="true"/>
          <w:lang w:bidi="ar-SA"/>
        </w:rPr>
        <w:t>مَا نالَ رَجُلاً مِنْهُمْ كَلْمٌ</w:t>
      </w:r>
      <w:r>
        <w:rPr>
          <w:rStyle w:val="FootnoteAnchor"/>
          <w:rtl w:val="true"/>
        </w:rPr>
        <w:footnoteReference w:id="978"/>
      </w:r>
      <w:r>
        <w:rPr>
          <w:rFonts w:ascii="Amiri" w:hAnsi="Amiri" w:eastAsia="Amiri" w:cs="Amiri"/>
          <w:color w:val="111111"/>
          <w:sz w:val="28"/>
          <w:sz w:val="28"/>
          <w:szCs w:val="28"/>
          <w:rtl w:val="true"/>
          <w:lang w:bidi="ar-SA"/>
        </w:rPr>
        <w:t xml:space="preserve">، وَلَا أُرِيقَ لَهُمْ دَمٌ ، فَلَوْ أَنَّ امْرَأَ مُسْلِماً مَاتَ مِنْ بَعْدِ هَذَا أَسَفاً مَا كَانَ بِهِ مَلُوماً ، بَلْ كَانَ بِهِ عِنْدِي جَدِيراً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يُمِيتُ الْقَلْبَ وَيَجْلِبُ الْهَمَّ مِنِ اجْتِماعِ هَؤُلَاءِ القَوْمِ عَلَى باطِلِهِمْ ، وَتَفَرُّقِكُمْ عَنْ حَقَّكُمْ فَقُبْحاً لَكُمْ وَتَرَحاً ، حِينَ صِرْتُمْ غَرَضاً يُرمَى، يُغارُ عَلَيْكُمْ وَلَا تُغِيرُونَ ، وَتُغْزَوْنَ وَلَا تَغْزُونَ ، وَيُعْصَى اللَّهُ وَتَرْضَوْنَ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أَمَرْتُكُمْ بِالسَّيْرِ إِلَيْهِمْ فِي أَيَّامِ الْحَرِّ ، قُلْتُمْ هَذِهِ حَمَارَّةُ الْقَيْطِ </w:t>
      </w:r>
      <w:r>
        <w:rPr>
          <w:rStyle w:val="FootnoteAnchor"/>
          <w:rtl w:val="true"/>
        </w:rPr>
        <w:footnoteReference w:id="979"/>
      </w:r>
      <w:r>
        <w:rPr>
          <w:rFonts w:ascii="Amiri" w:hAnsi="Amiri" w:eastAsia="Amiri" w:cs="Amiri"/>
          <w:color w:val="111111"/>
          <w:sz w:val="28"/>
          <w:sz w:val="28"/>
          <w:szCs w:val="28"/>
          <w:rtl w:val="true"/>
          <w:lang w:bidi="ar-SA"/>
        </w:rPr>
        <w:t xml:space="preserve">أَمْهِلْنا يُسَبَّحُ </w:t>
      </w:r>
      <w:r>
        <w:rPr>
          <w:rStyle w:val="FootnoteAnchor"/>
          <w:rtl w:val="true"/>
        </w:rPr>
        <w:footnoteReference w:id="980"/>
      </w:r>
      <w:r>
        <w:rPr>
          <w:rFonts w:ascii="Amiri" w:hAnsi="Amiri" w:eastAsia="Amiri" w:cs="Amiri"/>
          <w:color w:val="111111"/>
          <w:sz w:val="28"/>
          <w:sz w:val="28"/>
          <w:szCs w:val="28"/>
          <w:rtl w:val="true"/>
          <w:lang w:bidi="ar-SA"/>
        </w:rPr>
        <w:t xml:space="preserve">عَنَا الْحَرُّ ، وَإِذَا أَمَرْتُكُمْ بِالسَّيْرِ إِلَيْهِمْ فِي الشَّتاءِ قُلْتُمْ هذِهِ صَبارَةُ </w:t>
      </w:r>
      <w:r>
        <w:rPr>
          <w:rStyle w:val="FootnoteAnchor"/>
          <w:rtl w:val="true"/>
        </w:rPr>
        <w:footnoteReference w:id="981"/>
      </w:r>
      <w:r>
        <w:rPr>
          <w:rFonts w:ascii="Amiri" w:hAnsi="Amiri" w:eastAsia="Amiri" w:cs="Amiri"/>
          <w:color w:val="111111"/>
          <w:sz w:val="28"/>
          <w:sz w:val="28"/>
          <w:szCs w:val="28"/>
          <w:rtl w:val="true"/>
          <w:lang w:bidi="ar-SA"/>
        </w:rPr>
        <w:t>القُرَّ</w:t>
      </w:r>
      <w:r>
        <w:rPr>
          <w:rStyle w:val="FootnoteAnchor"/>
          <w:rtl w:val="true"/>
        </w:rPr>
        <w:footnoteReference w:id="982"/>
      </w:r>
      <w:r>
        <w:rPr>
          <w:rFonts w:ascii="Amiri" w:hAnsi="Amiri" w:eastAsia="Amiri" w:cs="Amiri"/>
          <w:color w:val="111111"/>
          <w:sz w:val="28"/>
          <w:sz w:val="28"/>
          <w:szCs w:val="28"/>
          <w:rtl w:val="true"/>
          <w:lang w:bidi="ar-SA"/>
        </w:rPr>
        <w:t>، أَمْهِلْنا يَنْسَلِخْ عَنَّا الْبَرْدُ ، كُلُّ هَذَا فِرَاراً مِنَ الْحَرِّ وَالْقُرُ؟ فَإِذَا كُنْتُمْ مِنَ الْحَرِّ وَالْقُرَّ تَفِرُّونَ فَأَنْتُمْ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السَّيْفِ أَفَرُّ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أَشباءَ الرّجالِ وَلَا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 الأطفالِ ، وَعُقُولُ رَبَاتِ الْحِجالِ</w:t>
      </w:r>
      <w:r>
        <w:rPr>
          <w:rStyle w:val="FootnoteAnchor"/>
          <w:rtl w:val="true"/>
        </w:rPr>
        <w:footnoteReference w:id="983"/>
      </w:r>
      <w:r>
        <w:rPr>
          <w:rFonts w:ascii="Amiri" w:hAnsi="Amiri" w:eastAsia="Amiri" w:cs="Amiri"/>
          <w:color w:val="111111"/>
          <w:sz w:val="28"/>
          <w:sz w:val="28"/>
          <w:szCs w:val="28"/>
          <w:rtl w:val="true"/>
          <w:lang w:bidi="ar-SA"/>
        </w:rPr>
        <w:t xml:space="preserve">، لَوَدِدْتُ أَنِّي لَمْ أَرَكُمْ وَلَمْ أَعْرِفْكُمْ ،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جَرَّتْ نَدَماً ، </w:t>
      </w:r>
      <w:bookmarkStart w:id="784" w:name="pg16314_210128"/>
    </w:p>
    <w:p>
      <w:pPr>
        <w:pStyle w:val="BookText"/>
        <w:rPr/>
      </w:pPr>
      <w:bookmarkEnd w:id="784"/>
      <w:r>
        <w:rPr>
          <w:rFonts w:ascii="Amiri" w:hAnsi="Amiri" w:eastAsia="Amiri" w:cs="Amiri"/>
          <w:color w:val="111111"/>
          <w:sz w:val="28"/>
          <w:sz w:val="28"/>
          <w:szCs w:val="28"/>
          <w:rtl w:val="true"/>
          <w:lang w:bidi="ar-SA"/>
        </w:rPr>
        <w:t xml:space="preserve">وَأَعقَبَتْ سَدَماً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قَاتَلَكُمُ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مَلَاتُمْ قَلْبِي قَيْحاً ، وَشَحَنْتُمْ صَدْرِي غَيْظاً ، وَجَرَّعْتُمُونِي نُغَبَ</w:t>
      </w:r>
      <w:r>
        <w:rPr>
          <w:rStyle w:val="FootnoteAnchor"/>
          <w:rtl w:val="true"/>
        </w:rPr>
        <w:footnoteReference w:id="985"/>
      </w:r>
      <w:r>
        <w:rPr>
          <w:rFonts w:ascii="Amiri" w:hAnsi="Amiri" w:eastAsia="Amiri" w:cs="Amiri"/>
          <w:color w:val="111111"/>
          <w:sz w:val="28"/>
          <w:sz w:val="28"/>
          <w:szCs w:val="28"/>
          <w:rtl w:val="true"/>
          <w:lang w:bidi="ar-SA"/>
        </w:rPr>
        <w:t>التَّهَمامِ</w:t>
      </w:r>
      <w:r>
        <w:rPr>
          <w:rStyle w:val="FootnoteAnchor"/>
          <w:rtl w:val="true"/>
        </w:rPr>
        <w:footnoteReference w:id="986"/>
      </w:r>
      <w:r>
        <w:rPr>
          <w:rFonts w:ascii="Amiri" w:hAnsi="Amiri" w:eastAsia="Amiri" w:cs="Amiri"/>
          <w:color w:val="111111"/>
          <w:sz w:val="28"/>
          <w:sz w:val="28"/>
          <w:szCs w:val="28"/>
          <w:rtl w:val="true"/>
          <w:lang w:bidi="ar-SA"/>
        </w:rPr>
        <w:t xml:space="preserve">أَنْفاساً </w:t>
      </w:r>
      <w:r>
        <w:rPr>
          <w:rStyle w:val="FootnoteAnchor"/>
          <w:rtl w:val="true"/>
        </w:rPr>
        <w:footnoteReference w:id="987"/>
      </w:r>
      <w:r>
        <w:rPr>
          <w:rFonts w:ascii="Amiri" w:hAnsi="Amiri" w:eastAsia="Amiri" w:cs="Amiri"/>
          <w:color w:val="111111"/>
          <w:sz w:val="28"/>
          <w:sz w:val="28"/>
          <w:szCs w:val="28"/>
          <w:rtl w:val="true"/>
          <w:lang w:bidi="ar-SA"/>
        </w:rPr>
        <w:t xml:space="preserve">، وَأَفْسَدْتُمْ عَلَيَّ رَأْيِي بِالْعِصْيانِ وَالْخُذلان </w:t>
      </w:r>
      <w:r>
        <w:rPr>
          <w:rFonts w:eastAsia="Amiri" w:cs="Amiri" w:ascii="Amiri" w:hAnsi="Amiri"/>
          <w:color w:val="111111"/>
          <w:sz w:val="28"/>
          <w:szCs w:val="28"/>
          <w:rtl w:val="true"/>
          <w:lang w:bidi="ar-SA"/>
        </w:rPr>
        <w:t xml:space="preserve">... »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يثر هذا الخطاب الحماسي الرائع حفائظ نفوسهم، ولم يقلع روح الخور والتمرّد منهم ، قد أسلموا أنفسهم للعداء المسلّح يصيب معاوية من أموالهم وأنفسهم ما شاء ومتى أراد </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5904058_1280447820"/>
      <w:bookmarkStart w:id="786" w:name="_Toc283"/>
      <w:bookmarkEnd w:id="785"/>
      <w:r>
        <w:rPr/>
        <w:t>4</w:t>
      </w:r>
      <w:r>
        <w:rPr>
          <w:rtl w:val="true"/>
        </w:rPr>
        <w:t xml:space="preserve"> - </w:t>
      </w:r>
      <w:r>
        <w:rPr>
          <w:rtl w:val="true"/>
        </w:rPr>
        <w:t>فتنة الخريت</w:t>
      </w:r>
      <w:bookmarkEnd w:id="786"/>
    </w:p>
    <w:p>
      <w:pPr>
        <w:pStyle w:val="BookText"/>
        <w:rPr/>
      </w:pPr>
      <w:r>
        <w:rPr>
          <w:rFonts w:ascii="Amiri" w:hAnsi="Amiri" w:eastAsia="Amiri" w:cs="Amiri"/>
          <w:color w:val="111111"/>
          <w:sz w:val="28"/>
          <w:sz w:val="28"/>
          <w:szCs w:val="28"/>
          <w:rtl w:val="true"/>
          <w:lang w:bidi="ar-SA"/>
        </w:rPr>
        <w:t>ولم يقف بلاء الإمام ومحنته في أصحابه وخصمه معاوية إلى هذا الحد ، فقد تجاوز البلاء والشر إلى ما هو أعظم وأشدّ ، تلك هي فكرة الخوارج التي لم يقض عليها يوم النهروان ، وإنما قضى على بعض معتنقيها ، وقد أخذت تتسع ويكثر أنصارها ، وقد خلقوا أفظع المشاكل في الحقل الإسلامي ، فدعوا إلى التمرّد على حكومة الإمام ، وكان من أهمهم الخريت</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كان على مضر كلّها يوم الجمل ، واستعمله عبدالله بن عامر على كورة من كور فارس ، وكان مع الإمام حتى صار أمر الحكمين ، ففارقه إلى بلاد فارس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فقد خرج هو وفريق من أصحابه</w:t>
      </w:r>
    </w:p>
    <w:p>
      <w:pPr>
        <w:pStyle w:val="BookText"/>
        <w:rPr/>
      </w:pPr>
      <w:r>
        <w:rPr>
          <w:rFonts w:ascii="Amiri" w:hAnsi="Amiri" w:eastAsia="Amiri" w:cs="Amiri"/>
          <w:color w:val="111111"/>
          <w:sz w:val="28"/>
          <w:sz w:val="28"/>
          <w:szCs w:val="28"/>
          <w:rtl w:val="true"/>
          <w:lang w:bidi="ar-SA"/>
        </w:rPr>
        <w:t xml:space="preserve">وقد أعلنوا الحرب والعصيان ، فأرسل الإمام إليهم جيشاً لردّهم إلى الطاعة وحربهم إن أبوا ذلك ، فلحق بهم الجيش فكانت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وجدال ، ولما امتنع الخريت من الرجوع إلى الطاعة وقع بين الفريقين قتال عنيف ، ولكن لم يتغلب أحدهما على الآخر ، وهرب الخريت بأصحابه نحو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جيش الإمام ولم يظفر بشيء ، فأرسل الإمام له جيشاً آخر أكثر منه عدة ، وأعظم قوة ، وأمره بأن يتعقبهم ، وكتب إلى عبد الله بن عباس عامله على البصرة أن يمد الجيش ويزوده بما يحتاج إليه ، فامتثل عبد الله بن عباس لذلك ، والتقى الفريقان ، فكان بينهما أشدّ القتال وأعنفه ، وبدت أمارة الانحلال والخور في جيش الخريت ، إلا أنه استطاع أن ينهزم بأصحابه في غلس الليل البهيم ، فولى هارياً نحو الأهواز ، فأخذ يبذر الفتنة ، ويبشر بفكرته بين أولئك البسطاء الذين لم يعوا المفاهيم الإسلامية ، ولم يتعقلوا أهدافها وواقعها ، فاستجابوا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 يزهد الإسلام في نفوسهم ، فمنع العرب من إعطاء الصدقة ، والنصارى من إعطاء الجزية ، حتى ارتد كثير من النصارى ممن كان قد أسلم ، وقد التف حوله جمع كثير من أولئك الأغبياء حتى ظهر أمره ، وقويت شوكته ، ولكن جيش الإمام قد تتبعهم إلى أن ظفر بهم ، فكانت بينهما موقعة أدت أخيراً إلى قتل الخريت وفريق من حزبه ، وأخذ قائد جيش الإمام ما بقي من أصحاب الخريت أسرى ، فمن أسلم منهم من عليه ، ومن ارتد استتابه ، فإن أسلم من عليه ، وإن لم يسلم أخذه أسيراً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أخذت الفتن تتسع وتتزايد في الحاضرة الإسلامية التي هي تحت سيطرة حكم الإمام حتى أوجبت خذلان الإمام وقتله وخذلان ولده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دوره ، وألحقت أضراراً كثيرة في المجتمع الإسلامي جعلته غارقاً في المآسي والشجون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حادثة صفين بما أعقبته من المتارك الفظيعة قد أوجبت تدهور المسلمين وانحطاطهم ، وتغلب قوى البغي على قوى الحق والإسلام ، ومهدت الطريق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للأمويّين أن يتحكموا فى رقاب المسلمين، وأن يستأثروا بأموالهم وسائر إمكانياتهم ، وأن يسعوا جاهدين في محاربة الاصلاح وسائر النزعات الخيرة حتى ضح المسلمون من جورهم واستبدادهم وظلمهم </w:t>
      </w:r>
      <w:r>
        <w:rPr>
          <w:rFonts w:eastAsia="Amiri" w:cs="Amiri" w:ascii="Amiri" w:hAnsi="Amiri"/>
          <w:color w:val="111111"/>
          <w:sz w:val="28"/>
          <w:szCs w:val="28"/>
          <w:rtl w:val="true"/>
          <w:lang w:bidi="ar-SA"/>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7" w:name="pg16314_210132"/>
      <w:bookmarkStart w:id="788" w:name="pg16314_210132"/>
      <w:bookmarkEnd w:id="788"/>
    </w:p>
    <w:p>
      <w:pPr>
        <w:pStyle w:val="Heading2"/>
        <w:numPr>
          <w:ilvl w:val="1"/>
          <w:numId w:val="1"/>
        </w:numPr>
        <w:rPr/>
      </w:pPr>
      <w:bookmarkStart w:id="789" w:name="pg16314_210132"/>
      <w:bookmarkStart w:id="790" w:name="__RefHeading___Toc5904060_1280447820"/>
      <w:bookmarkStart w:id="791" w:name="_Toc284"/>
      <w:bookmarkEnd w:id="789"/>
      <w:bookmarkEnd w:id="790"/>
      <w:r>
        <w:rPr>
          <w:rtl w:val="true"/>
        </w:rPr>
        <w:t>مصرع الحقّ</w:t>
      </w:r>
      <w:bookmarkEnd w:id="791"/>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2" w:name="__RefHeading___Toc5904062_1280447820"/>
      <w:bookmarkStart w:id="793" w:name="_Toc285"/>
      <w:bookmarkEnd w:id="792"/>
      <w:r>
        <w:rPr>
          <w:rtl w:val="true"/>
        </w:rPr>
        <w:t>اشارة</w:t>
      </w:r>
      <w:bookmarkEnd w:id="793"/>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بقي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حداثة صفين في أرياض الكوفة وهو محزون النفس ، مكلوم القلب ، يتلقى في كل فترة من زمانه ألواناً مريعة من الرزايا والخطوب، ينظر إلى العدل وهو مضام، وإلى الخير مضيّع ، وإلى البغي قد كثر ، وإلى الجور قد طغى ، ويرى باطل معاوية قد استحكم ، وأمره قد تمّ ، وهو لا يتمكن من مناجزته لأن جيشه أصبح متمرّداً عليه يأمره فلا يطيع ، ويدعوه فلا يستجيب ، قد خلد إلى الراحة ، وسئم التعب، وكره الجهاد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وتركت هذه الكوارث أسى مريراً في نفسه ، فكان يتمنى الرحيل عن الدنيا في كلّ آونة من الزمن ليستريح من مشاكلها وشرورها ، وقد انطلق يدعو الله ليعجل انتقاله إليه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عَجِّلْ لِلْمُرَادِي شَفَاءَهُ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مخاطباً لأهل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لَوَدِدْتُ أَنَّ اللَّهَ أَخْرَجَنِي مِنْ أَظْهُرِكُمْ ، وَقَبَضَنِي إِلَى رَحْمَتِهِ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ماكس نورداو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الأحيل دون الأصلح ، لأن الأصلح لا يدوم طويلاً في دنيا الأباطيل ، وقد كان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ألمع المصلحين في الدنيا ، فقد أجهد نفسه على إقامة العدل، وبسط المساواة في الأرض ، فكيف يبقى في عالم المنافع والأضاليل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حاربه النفعيون ، وقاومه طلاب الجاه والسلطان ، وتنكر له ذلك المجتمع </w:t>
      </w:r>
      <w:bookmarkStart w:id="794" w:name="pg16314_210135"/>
    </w:p>
    <w:p>
      <w:pPr>
        <w:pStyle w:val="BookText"/>
        <w:rPr/>
      </w:pPr>
      <w:bookmarkEnd w:id="794"/>
      <w:r>
        <w:rPr>
          <w:rFonts w:ascii="Amiri" w:hAnsi="Amiri" w:eastAsia="Amiri" w:cs="Amiri"/>
          <w:color w:val="111111"/>
          <w:sz w:val="28"/>
          <w:sz w:val="28"/>
          <w:szCs w:val="28"/>
          <w:rtl w:val="true"/>
          <w:lang w:bidi="ar-SA"/>
        </w:rPr>
        <w:t xml:space="preserve">الذي لعبت به الأهواء ، وأفسدته الأطماع ، فكيف يدوم حكمه في ذلك المجتمع الهزيل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أسى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أحزانه ، فقده للبقيّة الصالحة من صحابة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عرفوا اتجاهه، ودرسوا في مدرسته ،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 وهاشم المرقال ، وذو الشهادتين ، وأمثالهم من عيون المؤمنين الذين يعتمد عليهم في إقامة الحق ، ودحض الباطل ، وإحياء معالم الدين ، وبعد فقده لهم أصبح غريباً في ذلك المجتمع لا ناصر له ولا صديق ، وأخذ يبتهل إلى الله ويتضرع إليه أن ينقله إلى جواره ليستريح من آلام هذه الحياة التي ما وجد فيها غير الارهاق والعناء </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5904064_1280447820"/>
      <w:bookmarkStart w:id="796" w:name="_Toc286"/>
      <w:bookmarkEnd w:id="795"/>
      <w:r>
        <w:rPr>
          <w:rtl w:val="true"/>
        </w:rPr>
        <w:t>المؤامرة الدنيئة</w:t>
      </w:r>
      <w:bookmarkEnd w:id="796"/>
    </w:p>
    <w:p>
      <w:pPr>
        <w:pStyle w:val="BookText"/>
        <w:rPr/>
      </w:pPr>
      <w:r>
        <w:rPr>
          <w:rFonts w:ascii="Amiri" w:hAnsi="Amiri" w:eastAsia="Amiri" w:cs="Amiri"/>
          <w:color w:val="111111"/>
          <w:sz w:val="28"/>
          <w:sz w:val="28"/>
          <w:szCs w:val="28"/>
          <w:rtl w:val="true"/>
          <w:lang w:bidi="ar-SA"/>
        </w:rPr>
        <w:t xml:space="preserve">وشهد موسم الحج جمع من الخوارج فتذاكروا من قتل من رفاقهم ، ومَن قُتل من سائر المسلمين ، وقد جعلوا تبعة ذلك على ثلاث من الكفار في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ومعاوية ، وعمرو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عليّ بن أبي طالب ، وقال عمرو بن بكير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عمرو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الحجاج بن عبد الله الصريمي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معاوية ، واتفقوا على يوم معيّن عبدالله يقومون فيه بعملية الاغتيال، وهو اليوم الثامن عشر من شهر رمضان سنة أربعين من الهجرة ، كما عيّنوا ساعة الاغتيال وهي ساعة الخروج إلى صلاة الصبح ، ثمّ تفرّقوا ، وقصد كل واحد منهم الجهة التي عينها ، ووصل الأثيم ابن ملجم إلى الكوفة ، وهو يحمل معه الشرّ والشقاء لجميع سكان الأرض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ليخمد ذلك النور الذي أضاء الدنيا ، وقد قصد الماكرة الخبيثة ابنة عمّه قطام ، وكان ، وكان هائماً بحبها ، وكانت تدين بفكرة الخوارج ، وقد قتل أبوها وأخوها في </w:t>
      </w:r>
    </w:p>
    <w:p>
      <w:pPr>
        <w:pStyle w:val="BookText"/>
        <w:rPr/>
      </w:pPr>
      <w:r>
        <w:rPr>
          <w:rFonts w:ascii="Amiri" w:hAnsi="Amiri" w:eastAsia="Amiri" w:cs="Amiri"/>
          <w:color w:val="111111"/>
          <w:sz w:val="28"/>
          <w:sz w:val="28"/>
          <w:szCs w:val="28"/>
          <w:rtl w:val="true"/>
          <w:lang w:bidi="ar-SA"/>
        </w:rPr>
        <w:t>واقعة النهروان ، فكانت مثكولة بهم ، وقد خطبها ابن ملجم</w:t>
      </w:r>
      <w:r>
        <w:rPr>
          <w:rStyle w:val="FootnoteAnchor"/>
          <w:rtl w:val="true"/>
        </w:rPr>
        <w:footnoteReference w:id="990"/>
      </w:r>
      <w:r>
        <w:rPr>
          <w:rFonts w:ascii="Amiri" w:hAnsi="Amiri" w:eastAsia="Amiri" w:cs="Amiri"/>
          <w:color w:val="111111"/>
          <w:sz w:val="28"/>
          <w:sz w:val="28"/>
          <w:szCs w:val="28"/>
          <w:rtl w:val="true"/>
          <w:lang w:bidi="ar-SA"/>
        </w:rPr>
        <w:t xml:space="preserve">، فلم ترض به زوجاً ، إلا أن يشفي غليلها ، ويحقق إربها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تريدين شيئاً إلا أنفذته وحققته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فعرضت عليه المهر الذي تريده ، وهو ثلاثة آلاف درهم، وعبد وقينة ، وقتل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 هو لك مهر ، إلا قتل عليّ فلا أراك تدركينه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قصد إخفاء الأمر عليها ، ولكن الأثيمة اندفعت تحبّذ له قتل الإمام وتشجّعه على ارتكاب الجريمة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أصبته شفيت نفسي ، ونفعك العيش ، وإن هلكت فما عند الله خير لك من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عرف الأثيم الجدّ في قولها عرفها بنيته ، وأنه ما جاء لهذا المصر إلا لهذه الغاية ، وفي هذا المهر المشؤوم يقول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مَهْراً سَاقَهُ ذُو سَمَاحَةٍ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كَمَهْرِ قَطامٍ مِنْ غَنِيٌّ وَمُعْدِمِ</w:t>
      </w:r>
    </w:p>
    <w:p>
      <w:pPr>
        <w:pStyle w:val="BookText"/>
        <w:rPr/>
      </w:pPr>
      <w:r>
        <w:rPr>
          <w:rFonts w:ascii="Amiri" w:hAnsi="Amiri" w:eastAsia="Amiri" w:cs="Amiri"/>
          <w:color w:val="111111"/>
          <w:sz w:val="28"/>
          <w:sz w:val="28"/>
          <w:szCs w:val="28"/>
          <w:rtl w:val="true"/>
          <w:lang w:bidi="ar-SA"/>
        </w:rPr>
        <w:t>ثَلَاثَةُ آلافٍ وَعَبْدٌ وَقَيْنَةٌ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عَلِيَّ بِالْحِسَامِ الْمُسَمَّمِ</w:t>
      </w:r>
    </w:p>
    <w:p>
      <w:pPr>
        <w:pStyle w:val="BookText"/>
        <w:rPr/>
      </w:pPr>
      <w:r>
        <w:rPr>
          <w:rFonts w:ascii="Amiri" w:hAnsi="Amiri" w:eastAsia="Amiri" w:cs="Amiri"/>
          <w:color w:val="111111"/>
          <w:sz w:val="28"/>
          <w:sz w:val="28"/>
          <w:szCs w:val="28"/>
          <w:rtl w:val="true"/>
          <w:lang w:bidi="ar-SA"/>
        </w:rPr>
        <w:t>فَلَا مَهْرَ أَغْلَى مِنْ عَلِيٍّ وَإِنْ 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فَتْكَ إِلَّا دُونَ فَتْكِ ابْنِ مُلْجَم</w:t>
      </w:r>
    </w:p>
    <w:p>
      <w:pPr>
        <w:pStyle w:val="BookText"/>
        <w:rPr/>
      </w:pPr>
      <w:r>
        <w:rPr>
          <w:rFonts w:ascii="Amiri" w:hAnsi="Amiri" w:eastAsia="Amiri" w:cs="Amiri"/>
          <w:color w:val="111111"/>
          <w:sz w:val="28"/>
          <w:sz w:val="28"/>
          <w:szCs w:val="28"/>
          <w:rtl w:val="true"/>
          <w:lang w:bidi="ar-SA"/>
        </w:rPr>
        <w:t>فَأُقْسِمُ بِالْبَيْتِ الحَرامِ وَمَنْ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جِهاراً مِنْ مُحِلٌ ومُحْرِمِ</w:t>
      </w:r>
    </w:p>
    <w:p>
      <w:pPr>
        <w:pStyle w:val="BookText"/>
        <w:rPr/>
      </w:pPr>
      <w:r>
        <w:rPr>
          <w:rFonts w:ascii="Amiri" w:hAnsi="Amiri" w:eastAsia="Amiri" w:cs="Amiri"/>
          <w:color w:val="111111"/>
          <w:sz w:val="28"/>
          <w:sz w:val="28"/>
          <w:szCs w:val="28"/>
          <w:rtl w:val="true"/>
          <w:lang w:bidi="ar-SA"/>
        </w:rPr>
        <w:t>لَقَدْ خَابَ مَنْ يَسْعَى بِقَتْلِ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لَهُ مِنْ حَرِّ نَارِ جَهَنَّمِ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وفي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زيادة على هذه الأبيات بيتين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غَرَوَ لِلْأَشْرافِ إِنْ ظَفَرَتْ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الأَعادِي مِنْ فَصِيحِ وَأَعْجَمِ</w:t>
      </w:r>
    </w:p>
    <w:p>
      <w:pPr>
        <w:pStyle w:val="BookText"/>
        <w:rPr/>
      </w:pPr>
      <w:r>
        <w:rPr>
          <w:rFonts w:ascii="Amiri" w:hAnsi="Amiri" w:eastAsia="Amiri" w:cs="Amiri"/>
          <w:color w:val="111111"/>
          <w:sz w:val="28"/>
          <w:sz w:val="28"/>
          <w:szCs w:val="28"/>
          <w:rtl w:val="true"/>
          <w:lang w:bidi="ar-SA"/>
        </w:rPr>
        <w:t>فَحَربَةً وَحُشِي سَقَتْ حَمزة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وختفُ عَلِيَّ مِنْ حِسامِ ابْنِ مَلْجَمِ</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المصادر أن الأبيات لابن أبي مياس المرادي </w:t>
      </w:r>
      <w:r>
        <w:rPr>
          <w:rFonts w:eastAsia="Amiri" w:cs="Amiri" w:ascii="Amiri" w:hAnsi="Amiri"/>
          <w:color w:val="111111"/>
          <w:sz w:val="28"/>
          <w:szCs w:val="28"/>
          <w:rtl w:val="true"/>
          <w:lang w:bidi="ar-SA"/>
        </w:rPr>
        <w:t>.</w:t>
      </w:r>
      <w:bookmarkStart w:id="797" w:name="pg16314_210137"/>
    </w:p>
    <w:p>
      <w:pPr>
        <w:pStyle w:val="BookText"/>
        <w:rPr/>
      </w:pPr>
      <w:bookmarkEnd w:id="797"/>
      <w:r>
        <w:rPr>
          <w:rFonts w:ascii="Amiri" w:hAnsi="Amiri" w:eastAsia="Amiri" w:cs="Amiri"/>
          <w:color w:val="111111"/>
          <w:sz w:val="28"/>
          <w:sz w:val="28"/>
          <w:szCs w:val="28"/>
          <w:rtl w:val="true"/>
          <w:lang w:bidi="ar-SA"/>
        </w:rPr>
        <w:t xml:space="preserve">وقد أوجس أصحاب الإمام الخوف عليه من اغتيال الخوارج ، فتكلموا معه في أن يجعل له رصداً يحرسونه إن خرج لعبادة الله أو في بعض مهامه ، فامتنع الله من ذلك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مِنَ اللهِ جُنَّةٌ حَصِينَةٌ </w:t>
      </w:r>
      <w:r>
        <w:rPr>
          <w:rStyle w:val="FootnoteAnchor"/>
          <w:rtl w:val="true"/>
        </w:rPr>
        <w:footnoteReference w:id="992"/>
      </w:r>
      <w:r>
        <w:rPr>
          <w:rFonts w:ascii="Amiri" w:hAnsi="Amiri" w:eastAsia="Amiri" w:cs="Amiri"/>
          <w:color w:val="111111"/>
          <w:sz w:val="28"/>
          <w:sz w:val="28"/>
          <w:szCs w:val="28"/>
          <w:rtl w:val="true"/>
          <w:lang w:bidi="ar-SA"/>
        </w:rPr>
        <w:t>، فَإِذا جاءَ يَوْمِي الْفَرَجَتْ عَنِّي وَأَسْلَمَتْني ، فَحِينَئِذٍ لَا يَطيش</w:t>
      </w:r>
      <w:r>
        <w:rPr>
          <w:rStyle w:val="FootnoteAnchor"/>
          <w:rtl w:val="true"/>
        </w:rPr>
        <w:footnoteReference w:id="993"/>
      </w:r>
      <w:r>
        <w:rPr>
          <w:rFonts w:ascii="Amiri" w:hAnsi="Amiri" w:eastAsia="Amiri" w:cs="Amiri"/>
          <w:color w:val="111111"/>
          <w:sz w:val="28"/>
          <w:sz w:val="28"/>
          <w:szCs w:val="28"/>
          <w:rtl w:val="true"/>
          <w:lang w:bidi="ar-SA"/>
        </w:rPr>
        <w:t xml:space="preserve">السَّهْمُ  ، وَلَا يَبْرَأُ الكَلمُ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5904066_1280447820"/>
      <w:bookmarkStart w:id="799" w:name="_Toc287"/>
      <w:bookmarkEnd w:id="798"/>
      <w:r>
        <w:rPr>
          <w:rtl w:val="true"/>
        </w:rPr>
        <w:t>الفاجعة الكبرى</w:t>
      </w:r>
      <w:bookmarkEnd w:id="799"/>
    </w:p>
    <w:p>
      <w:pPr>
        <w:pStyle w:val="BookText"/>
        <w:rPr/>
      </w:pPr>
      <w:r>
        <w:rPr>
          <w:rFonts w:ascii="Amiri" w:hAnsi="Amiri" w:eastAsia="Amiri" w:cs="Amiri"/>
          <w:color w:val="111111"/>
          <w:sz w:val="28"/>
          <w:sz w:val="28"/>
          <w:szCs w:val="28"/>
          <w:rtl w:val="true"/>
          <w:lang w:bidi="ar-SA"/>
        </w:rPr>
        <w:t>ولمّا أطلّ على الوجود شهر رمضان ، أفضل الشهور ، وأعظمها حرمة وقدراً عند الله حتى نسب إليه فقيل شهر الله ، كان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علم بانتقاله إلى حظيرة القدس في ظرف هذا الشهر العظيم ، فكان يتناول طعام الإفطار ليلة عند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عند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ومرة عند عبد الله بن جعفر ، وهو لا يزيد في طعامه على ثلاث لقم ، ويحدّث عن السبب في قلة أكله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يَأْتِيَنِي أَمْرُ اللَّهِ وَأَنا خَمِيصُ الْبَطْنِ</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أقبلت الليلة الثامنة عشرة من شهر رمضان اضطرب الإمام أشدّ الاضطراب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يمشي في صحن الدار وهو محزون النفس ، خائر القوى ، ينظر إلى الكواكب ويتأمل فيها ، فيزداد همه وحزنه ، وهو يقول متنبئاً عن وقوع الحادث الخطير 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وَلَا كُذَّبْتُ ، إِنَّهَا اللَّيْلَةُ الَّتِي وُعِدْتُ فِيها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تلك الليلة قلقاً حزيناً يناجي ربه ، ويطلب منه المغفرة والرضوان ، ويتلو آي الذكر الحكيم ، وقبل أن تشرق أنوار الفجر وينسلخ ظلام الليل القاتم ، </w:t>
      </w:r>
    </w:p>
    <w:p>
      <w:pPr>
        <w:pStyle w:val="BookText"/>
        <w:rPr/>
      </w:pPr>
      <w:r>
        <w:rPr>
          <w:rFonts w:ascii="Amiri" w:hAnsi="Amiri" w:eastAsia="Amiri" w:cs="Amiri"/>
          <w:color w:val="111111"/>
          <w:sz w:val="28"/>
          <w:sz w:val="28"/>
          <w:szCs w:val="28"/>
          <w:rtl w:val="true"/>
          <w:lang w:bidi="ar-SA"/>
        </w:rPr>
        <w:t>أقبل فأسبغ الوضوء ، ولما عزم على الخروج من بيته إلى مناجاة الله وعبادته في بيته الكريم صاحت في وجهه وز</w:t>
      </w:r>
      <w:r>
        <w:rPr>
          <w:rStyle w:val="FootnoteAnchor"/>
          <w:rtl w:val="true"/>
        </w:rPr>
        <w:footnoteReference w:id="997"/>
      </w:r>
      <w:r>
        <w:rPr>
          <w:rFonts w:ascii="Amiri" w:hAnsi="Amiri" w:eastAsia="Amiri" w:cs="Amiri"/>
          <w:color w:val="111111"/>
          <w:sz w:val="28"/>
          <w:sz w:val="28"/>
          <w:szCs w:val="28"/>
          <w:rtl w:val="true"/>
          <w:lang w:bidi="ar-SA"/>
        </w:rPr>
        <w:t>كانت قد أهديت إلى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صياحهن وقوع الحادث العظيم والرزء القاسم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تَعَالَى ، صَوائِحُ تَتْبَعُها نَوائِحُ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وأقبل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مضطرب من خروج أبيه في هذا الوقت الباكر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فِي هَذَا الْوَقْتِ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رَأَيْتُهَا فِي هَذِهِ اللَّيْلَةِ أَهَا لَتْنِي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خَيْراً رَأَيْتَ ، وَخَيْراً يَكُونُ ، قُصَّها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جَبْرَئِيلَ قَدْ نَزَلَ مِنَ السَّمَاءِ عَلى جَبَل أَبِي قُبِيسٍ ، فَتَناوَلَ مِنْهُ حَجَرَيْنِ، وَمَضى بِهِمَا إِلَى الْكَعْبَةِ، فَضَرَبَ أَحَدَهُما بالآخر، فصارا كَالرَّمِيمِ ثُمَّ ذرهما فِي الرِّيحِ ، فَمَا بَقِيَ بِمَكَّةَ وَلَا بِالْمَدِينَةِ بَيْتُ إِلَّا دَخَلَهُ مِنْ ذلِكَ الرَّمادِ شَيْءٌ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تَأْوِيلُ هذِهِ الرُّؤْيا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صَدَقَتْ رُؤْيَايَ ، فَإِنَّ أَبَاكَ مَقْتُولٌ ، وَلَا يَبْقَى بِمَكَّةَ وَلَا بِالْمَدِينَةِ بَيْتٌ إِلَّا دَخَلَهُ الْحُزْنُ مِنْ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فالتاع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وذهل، وانبرى قائلاً بصوت خافت حزين النبرات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يَكُونُ ذلِكَ؟ </w:t>
      </w:r>
    </w:p>
    <w:p>
      <w:pPr>
        <w:pStyle w:val="BookText"/>
        <w:rPr/>
      </w:pP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تَدْرِي نَفْسٌ مَّاذَا تَكْسِبُ غَداً وَمَا تَدْرِي نَفْسٌ بِأَيِّ أَرْضِ تَمُوتُ</w:t>
      </w:r>
      <w:r>
        <w:rPr>
          <w:rStyle w:val="FootnoteAnchor"/>
          <w:rtl w:val="true"/>
        </w:rPr>
        <w:footnoteReference w:id="999"/>
      </w:r>
      <w:r>
        <w:rPr>
          <w:rFonts w:ascii="Amiri" w:hAnsi="Amiri" w:eastAsia="Amiri" w:cs="Amiri"/>
          <w:color w:val="111111"/>
          <w:sz w:val="28"/>
          <w:sz w:val="28"/>
          <w:szCs w:val="28"/>
          <w:rtl w:val="true"/>
          <w:lang w:bidi="ar-SA"/>
        </w:rPr>
        <w:t xml:space="preserve">، وَلَكِنْ عَهِدَ إِلَيَّ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فِي الْعَشْرِ الْأَوَاخِرِ مِنْ شَهْرِ رَمَضَانَ ، يَقْتُلُنِي عَبْدُ الرَّحْمَنِ بْنُ مُلْحِمٍ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عَلِمْتَ ذلِكَ فاقْتُلْهُ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يَجُوزُ الْقِصَاصُ قَبْلَ الْجِنايَةِ ، وَالْجِنايَةُ لَمْ تَحْصَلْ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وأقسم الإمام على ولده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إلى فراشه ، فلم يجد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من الامتثال</w:t>
      </w:r>
      <w:r>
        <w:rPr>
          <w:rStyle w:val="FootnoteAnchor"/>
          <w:rtl w:val="true"/>
        </w:rPr>
        <w:footnoteReference w:id="1000"/>
      </w:r>
      <w:r>
        <w:rPr>
          <w:rFonts w:ascii="Amiri" w:hAnsi="Amiri" w:eastAsia="Amiri" w:cs="Amiri"/>
          <w:color w:val="111111"/>
          <w:sz w:val="28"/>
          <w:sz w:val="28"/>
          <w:szCs w:val="28"/>
          <w:rtl w:val="true"/>
          <w:lang w:bidi="ar-SA"/>
        </w:rPr>
        <w:t xml:space="preserve">، وخرج الإمام إلى بيت الله في السحر ، وقد جاء في الأخبار أن السحر وقت تجلي الله فينفح فيه الرحمات ، ويهب به البرّ والخير ، ويستجيب فيه الدعاء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انتهى الإمام إلى بيت الله جعل على عادته يوقظ الناس لعبادة الله ومناجاته ، وحينما فرغ من ذلك شرع في صلاته ، وبينما هو ماثل بين يدي الخالق الحكيم والصلاة بين شفتيه ، وقلبه مشغول بذكر الله إذ هوى عليه الوغد الأثيم ابن ملجم</w:t>
      </w:r>
      <w:r>
        <w:rPr>
          <w:rStyle w:val="FootnoteAnchor"/>
          <w:rtl w:val="true"/>
        </w:rPr>
        <w:footnoteReference w:id="1001"/>
      </w:r>
      <w:r>
        <w:rPr>
          <w:rFonts w:ascii="Amiri" w:hAnsi="Amiri" w:eastAsia="Amiri" w:cs="Amiri"/>
          <w:color w:val="111111"/>
          <w:sz w:val="28"/>
          <w:sz w:val="28"/>
          <w:szCs w:val="28"/>
          <w:rtl w:val="true"/>
          <w:lang w:bidi="ar-SA"/>
        </w:rPr>
        <w:t>، وهو يهتف بشعار الخوارج الحكم لله لا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وضرب الإمام على رأسه ، فقد جبهته الشريفة التي طالما عفّرها بالخضوع الله بكل ما للخضوع من معنى ، وانتهت </w:t>
      </w:r>
    </w:p>
    <w:p>
      <w:pPr>
        <w:pStyle w:val="BookText"/>
        <w:rPr/>
      </w:pPr>
      <w:r>
        <w:rPr>
          <w:rFonts w:ascii="Amiri" w:hAnsi="Amiri" w:eastAsia="Amiri" w:cs="Amiri"/>
          <w:color w:val="111111"/>
          <w:sz w:val="28"/>
          <w:sz w:val="28"/>
          <w:szCs w:val="28"/>
          <w:rtl w:val="true"/>
          <w:lang w:bidi="ar-SA"/>
        </w:rPr>
        <w:t>الضربة القاسية إلى دماغه المقدّس الذي ما فكر إلا في نفع الناس وسعادتهم ، ورفع الشقاء عنهم ، ولما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بلذع السيف في رأسه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فاز الإمام ، وأي فوز أعظم من فوزه ؟ فقد جاءته النهاية المحتومة وهو بين يدي الله وذكره بين شفتيه ، في أقدس بيت ، وأعظم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فاز إمام الحق لأنه أرضى ضميره الحيّ فلم يوارب ولم يخادع منذ بداية حياته حتى النهاية ، ولقد قتل على غير مال احتجبه ، ولا على دنيا أصابها ، ولا سنّة في الإسلام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فاز الإمام ، وأي فوز أعظم من فوزه ؟ فقد أفاض عليه الخلود لباس البقاء ليكون مظهراً للعدالة وعنواناً للحقِّ ، ومثالاً للإنسانية الكاملة التي ارتقت سلّم الكمال حتى بلغت نهايته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فاز الإمام وأي فوز أعظم من أن يذكر قريناً للحق والعدل، وتذكر مبادئه المقدّسة أعجوبة لقادة الفكر الإنساني يسيرون على ضوئها للعمل في حقل الاصلاح ، ولما وقع الإمام صريعاً في محرابه هتف معرّفاً بقاتله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ابْنُ الْيَهُودِيَّةِ عَبْدَ الرَّحْمَنِ بْنُ مُلْجَمٍ ، فَلَا يَفوتَنكُمْ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فهرع الناس إلى المسجد بجميع طبقاتهم وهم معولون نادبون قد أذهلهم الخطب ، وروّعهم المصاب ، وبلغ بهم الحزن إلى قرار سحيق ، وفي مقدمتهم أولاد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فوجدوا الإمام طريحاً في محرابه ، وجعدة بن هبيرة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وجاء في 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جعدة كان فقيهاً ، قد ولاه خاله الإمام على خراسان ، 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أمّ هاني بنت أبي طالب من هبيرة ثلاث 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جعدة وهاني ويوسف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وجماعة</w:t>
      </w:r>
    </w:p>
    <w:p>
      <w:pPr>
        <w:pStyle w:val="BookText"/>
        <w:rPr/>
      </w:pPr>
      <w:r>
        <w:rPr>
          <w:rFonts w:ascii="Amiri" w:hAnsi="Amiri" w:eastAsia="Amiri" w:cs="Amiri"/>
          <w:color w:val="111111"/>
          <w:sz w:val="28"/>
          <w:sz w:val="28"/>
          <w:szCs w:val="28"/>
          <w:rtl w:val="true"/>
          <w:lang w:bidi="ar-SA"/>
        </w:rPr>
        <w:t>حافون به يعالجونه للصلاة وهو لا يستطيع ، ولما وقع نظره على ولده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أن يصلي بالناس</w:t>
      </w:r>
      <w:r>
        <w:rPr>
          <w:rStyle w:val="FootnoteAnchor"/>
          <w:rtl w:val="true"/>
        </w:rPr>
        <w:footnoteReference w:id="1003"/>
      </w:r>
      <w:r>
        <w:rPr>
          <w:rFonts w:ascii="Amiri" w:hAnsi="Amiri" w:eastAsia="Amiri" w:cs="Amiri"/>
          <w:color w:val="111111"/>
          <w:sz w:val="28"/>
          <w:sz w:val="28"/>
          <w:szCs w:val="28"/>
          <w:rtl w:val="true"/>
          <w:lang w:bidi="ar-SA"/>
        </w:rPr>
        <w:t xml:space="preserve">، وصلّى الإمام وهو جالس والدم ينزف منه ، ولما فرغ الحسن الله من صلاته أخذ رأس أبيه فوضعه في حجره ودموعه تتبلور على وجهه الشريف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بِكَ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الْيَهُودِيَّةِ عَبْدُ الرَّحْمَنِ بْنُ مُلْجَمِ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أَيِّ طَريقٍ مَضى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يَمْضِي أَحَدٌ في طَلَبِهِ ، إِنَّهُ سَيَطْلُعُ عَلَيْكُمْ مِنْ هذَا الْبَابِ ، وأشار إلى باب كندة ، فاشتغل الناس بالنظر إليها وما هي إلا فترات وإذا الصيحة قد ارتفعت ، فقد ظفر بالأثيم المجرم ابن ملجم</w:t>
      </w:r>
      <w:r>
        <w:rPr>
          <w:rStyle w:val="FootnoteAnchor"/>
          <w:rtl w:val="true"/>
        </w:rPr>
        <w:footnoteReference w:id="1004"/>
      </w:r>
      <w:r>
        <w:rPr>
          <w:rFonts w:ascii="Amiri" w:hAnsi="Amiri" w:eastAsia="Amiri" w:cs="Amiri"/>
          <w:color w:val="111111"/>
          <w:sz w:val="28"/>
          <w:sz w:val="28"/>
          <w:szCs w:val="28"/>
          <w:rtl w:val="true"/>
          <w:lang w:bidi="ar-SA"/>
        </w:rPr>
        <w:t>فجيء به مكتوفاً مكشوف الرأس، فأوقف بين يدي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مَلْعَونُ ، قَتَلْتَ أَميرَ الْمُؤْمِنِينَ وَإِمَامَ الْمُسْلِمِينَ ، هذا جَزاؤُهُ حينَ آواكَ وَقَرَّبَكَ حَتَّى تُجازِيَهُ بِهذا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إلى أبيه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 هذا عَدُوٌّ اللَّهِ وَعَدُوكَ ابْنُ مُلْجَم قَدْ أَمْكَنَنا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ففتح الإمام عينيه وقال له بصوت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إِذا وَأَمْراً عَظيماً ،</w:t>
      </w:r>
    </w:p>
    <w:p>
      <w:pPr>
        <w:pStyle w:val="BookText"/>
        <w:rPr/>
      </w:pPr>
      <w:r>
        <w:rPr>
          <w:rFonts w:ascii="Amiri" w:hAnsi="Amiri" w:eastAsia="Amiri" w:cs="Amiri"/>
          <w:color w:val="111111"/>
          <w:sz w:val="28"/>
          <w:sz w:val="28"/>
          <w:szCs w:val="28"/>
          <w:rtl w:val="true"/>
          <w:lang w:bidi="ar-SA"/>
        </w:rPr>
        <w:t xml:space="preserve">أَلَمْ أَشْفِقْ عَلَيْكَ وَأَقَدَّمْكَ عَلَى غَيْرِكَ فِي الْعَطاءِ؟ فَلِمَاذَا تُجازِينِي بِهَذَا الْجَزاءِ ؟ وقال للحسن الله يوصيه ببره والإحسان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ارْقُلْ بِأَسِيرِكَ وَارْحَمْهُ ، وَاشْفِقْ عَلَيْهِ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 فَتَلَكَ هذا اللعينُ ، وَفَجَعَنا بِكَ ، وَأَنْتَ تَأْمُرُنَا بِالرَّفْقِ بِهِ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نَحْنُ أَهْلُ بَيْتِ الرَّحْمَةِ وَالْمَغْفِرَةِ ، أَطْعِمْهُ مِمّا تَأْكُلُ ، وَاسْقِهِ مِمَّا تَشْرَبُ ، فَإِنْ أَنَا مُتَّ فَاقْتَصَّ مِنْهُ بِأَنْ تَقْتُلَهُ ، وَلَا تُمَتِّلْ بِالرَّجُل ، فَإنّى سَمِعْتُ جَدَّكَ رَسولَ اللهِ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 وَلَوْ بِالْكَلْبِ الْعَقورِ ، وَإِنْ أَنَا عِشْتُ فَأنا أَعْلَمُ ما أَفْعَلُ بِهِ ، وَأَنا أَوْلَى بِالْعَفْوِ ، فَنَحْنُ أَهْلُ بَيْتٍ لَا نَزْدادُ عَلَى الْمُذْنِبِ إِلَيْنا إِلَّا عَفْواً وَكَرَماً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إلى الدار فحمل والناس تهرول خلفه قد أشرفت على الهلاك من البكاء والعويل ، قد أخذتهم المائقة وهم يهتفون بذوب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إمام الحق ، قتل إمام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واستقبلته بناته وعياله بالبكاء والعويل ، ولما استقر في ثويه ، التفت إليه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حرق الهم والجزع قلبه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 مَنْ لَنا بَعْدَكَ ، إِنَّ مُصابَنا بِكَ مِثْلُ مُصابنا بِرَسولِ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فضمه الإمام وقال مهدئاً 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أَسْكَنَ اللَّهُ قَلْبَكَ بِالصَّبْرِ ، وَعَظَمَ أَجْرَكَ ، وَأَجْرَ إِخْوَتِكَ بِقَدْرِ مُصابِكُمْ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من الأطباء لمعالجته ، وكان أبصرهم بالطب أثير بن عمرو السكوني</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كان أحد الأطباء الماهرين يعالج الجراحات الصعبة ، وكان صاحب كرسي ، وله تنسب صحراء 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فاستدعى برئة شاة حارّة فتتبع عرقاً منها فاستخرجه فأدخله في جرح الإمام ، ثمّ نفخ العرق ، فاستخرجه فإذا هو مكلّل ببياض الدماغ، لأنّ الضربة قد وصلت إلى دماغ الإمام ، فارتبك أثير والتفت إلى الإمام واليأس في 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اعهد عهدك ، فإنك ميت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0" w:name="pg16314_210143"/>
    </w:p>
    <w:p>
      <w:pPr>
        <w:pStyle w:val="BookText"/>
        <w:rPr/>
      </w:pPr>
      <w:bookmarkEnd w:id="800"/>
      <w:r>
        <w:rPr>
          <w:rFonts w:ascii="Amiri" w:hAnsi="Amiri" w:eastAsia="Amiri" w:cs="Amiri"/>
          <w:color w:val="111111"/>
          <w:sz w:val="28"/>
          <w:sz w:val="28"/>
          <w:szCs w:val="28"/>
          <w:rtl w:val="true"/>
          <w:lang w:bidi="ar-SA"/>
        </w:rPr>
        <w:t>فالتفت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أبيه ودموعه تتبلور على وجهه ، وشظايا قلبه يلفظها بنبرات صوته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أَبَةٍ ، كَسَرْتَ ظَهْرِي ، كَيْفَ أَسْتَطِيعُ أَنْ أَراكَ بِهَذِهِ الْحَالَةِ ؟</w:t>
      </w:r>
    </w:p>
    <w:p>
      <w:pPr>
        <w:pStyle w:val="BookText"/>
        <w:rPr/>
      </w:pPr>
      <w:r>
        <w:rPr>
          <w:rFonts w:ascii="Amiri" w:hAnsi="Amiri" w:eastAsia="Amiri" w:cs="Amiri"/>
          <w:color w:val="111111"/>
          <w:sz w:val="28"/>
          <w:sz w:val="28"/>
          <w:szCs w:val="28"/>
          <w:rtl w:val="true"/>
          <w:lang w:bidi="ar-SA"/>
        </w:rPr>
        <w:t xml:space="preserve">وبصر الإمام فرأى الأسى قد استوعب نفسه فقال له برفق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لَا ثَمَّ عَلَيْ أَبيكَ بَعْدَ هَذَا الْيَوْمِ وَلَا جَزَعَ ، الْيَوْمَ أَلقى جَدَّكَ مُحَمَّدَ الْمُصْطَفَى ، وَجَدَّتَكَ خَدِيجَةَ الْكُبْرَى ، وَاُمَّكَ الزَّهْراءَ ، وَإِنَّ الْحور العينَ يَنْتَظِرْنَ أَباكَ وَيَتَرَقَبْنَ قُدومَهُ سَاعَةً بَعْدَ ساعَةٍ ، فَلَا بَأْسَ عَلَيْكَ ، يَا بُنَيَّ لَا تَبْكِ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وتسمّم دم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ومال وجهه الشريف إلى الصفرة، وكان في تلك الحالة هادئ النفس، قرير العين، لا يفتر عن ذكر الله وتسبيحه ، وهو ينظر إلى آفاق السماء ، ويبتهل إلى الله بالدعاء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أسْأَلُكَ مُرافَقَةَ الْأَنْبِياءِ وَالْأَوْصياءِ ، وَأَعْلى دَرَجاتِ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وغشي عليه ، فذاب قلب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يبكي مهما ساعدته الجفون ،فسقطت قطرات من دموعه على وجه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فأفاق ، فلما رآه قال له مهدّئاً 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ما هذَا الْبُكَاءُ ؟ لَا خَوْفَ وَلَا جَزَعَ عَلَى أَبِيكَ بَعْدَ الْيَوْمِ ، يَا بُنَيَّ لَا تَبْكِ ، فَأَنْتَ تُقْتَلُ بِالسُّمِّ ، وَيُقْتَلُ أَخَوكَ الْحُسَيْنُ بِالسَّيْفِ </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5904068_1280447820"/>
      <w:bookmarkStart w:id="802" w:name="_Toc288"/>
      <w:bookmarkEnd w:id="801"/>
      <w:r>
        <w:rPr>
          <w:rtl w:val="true"/>
        </w:rPr>
        <w:t>وصاياه</w:t>
      </w:r>
      <w:r>
        <w:rPr>
          <w:rtl w:val="true"/>
        </w:rPr>
        <w:t>(</w:t>
      </w:r>
      <w:r>
        <w:rPr>
          <w:rtl w:val="true"/>
        </w:rPr>
        <w:t>عليه السلام</w:t>
      </w:r>
      <w:r>
        <w:rPr>
          <w:rtl w:val="true"/>
        </w:rPr>
        <w:t>)</w:t>
      </w:r>
      <w:bookmarkEnd w:id="802"/>
    </w:p>
    <w:p>
      <w:pPr>
        <w:pStyle w:val="BookText"/>
        <w:rPr/>
      </w:pPr>
      <w:r>
        <w:rPr>
          <w:rFonts w:ascii="Amiri" w:hAnsi="Amiri" w:eastAsia="Amiri" w:cs="Amiri"/>
          <w:color w:val="111111"/>
          <w:sz w:val="28"/>
          <w:sz w:val="28"/>
          <w:szCs w:val="28"/>
          <w:rtl w:val="true"/>
          <w:lang w:bidi="ar-SA"/>
        </w:rPr>
        <w:t>وأخذ الإمام يوصي أولاده بمكارم الأخلاق ، ويضع بين أيديهم المثل الرفيعة ، ويلقي عليهم الدروس القيمة وقد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نصائحه الرفيعة أوّلاً لولديه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وثانياً لبقية أولاده ولعموم المسلمين ، قائلاً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أوصِيكُما بِتَقْوَى اللهِ ، وَأَلَّا تَبْغِيا الدُّنْيا وَإِنْ بَغَتْكُما</w:t>
      </w:r>
      <w:r>
        <w:rPr>
          <w:rStyle w:val="FootnoteAnchor"/>
          <w:rtl w:val="true"/>
        </w:rPr>
        <w:footnoteReference w:id="1006"/>
      </w:r>
      <w:r>
        <w:rPr>
          <w:rFonts w:ascii="Amiri" w:hAnsi="Amiri" w:eastAsia="Amiri" w:cs="Amiri"/>
          <w:color w:val="111111"/>
          <w:sz w:val="28"/>
          <w:sz w:val="28"/>
          <w:szCs w:val="28"/>
          <w:rtl w:val="true"/>
          <w:lang w:bidi="ar-SA"/>
        </w:rPr>
        <w:t xml:space="preserve">، وَلَا تَأْسَفًا عَلَى </w:t>
      </w:r>
    </w:p>
    <w:p>
      <w:pPr>
        <w:pStyle w:val="BookText"/>
        <w:rPr/>
      </w:pPr>
      <w:r>
        <w:rPr>
          <w:rFonts w:ascii="Amiri" w:hAnsi="Amiri" w:eastAsia="Amiri" w:cs="Amiri"/>
          <w:color w:val="111111"/>
          <w:sz w:val="28"/>
          <w:sz w:val="28"/>
          <w:szCs w:val="28"/>
          <w:rtl w:val="true"/>
          <w:lang w:bidi="ar-SA"/>
        </w:rPr>
        <w:t>شَيْءٍ مِنْهَا زُوِيَ عَنْكُما ، وَقُولَا بِالْحَقِّ ، وَاعْمَلَا لِلْأَجْرِ ، وَكُونَا لِلظَّالِمِ خَصْماً ، وَلِلْمَظْلُوم عَوْناً</w:t>
      </w:r>
    </w:p>
    <w:p>
      <w:pPr>
        <w:pStyle w:val="BookText"/>
        <w:rPr/>
      </w:pPr>
      <w:r>
        <w:rPr>
          <w:rFonts w:ascii="Amiri" w:hAnsi="Amiri" w:eastAsia="Amiri" w:cs="Amiri"/>
          <w:color w:val="111111"/>
          <w:sz w:val="28"/>
          <w:sz w:val="28"/>
          <w:szCs w:val="28"/>
          <w:rtl w:val="true"/>
          <w:lang w:bidi="ar-SA"/>
        </w:rPr>
        <w:t xml:space="preserve">أوصِيكُما ، وَجَمِيعَ وُلْدِي وَأَهْلِي وَمَنْ بَلَغَهُ كِتابِي ، بِتَقْوَى اللَّهِ ، وَنَظْم أَمْرِكُمْ ، وَصَلَاحٍ ذَاتِ بَيْنِكُمْ ، فَإِنِّي سَمْعْتُ جَدَّكُمَا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ذَاتِ الْبَيْنِ أَفْضَلُ مِنْ عَامَّةِ الصَّلَاةِ وَالصِّيامِ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تُغِبُّوا أَفْوَاهَهُمْ </w:t>
      </w:r>
      <w:r>
        <w:rPr>
          <w:rStyle w:val="FootnoteAnchor"/>
          <w:rtl w:val="true"/>
        </w:rPr>
        <w:footnoteReference w:id="1007"/>
      </w:r>
      <w:r>
        <w:rPr>
          <w:rFonts w:ascii="Amiri" w:hAnsi="Amiri" w:eastAsia="Amiri" w:cs="Amiri"/>
          <w:color w:val="111111"/>
          <w:sz w:val="28"/>
          <w:sz w:val="28"/>
          <w:szCs w:val="28"/>
          <w:rtl w:val="true"/>
          <w:lang w:bidi="ar-SA"/>
        </w:rPr>
        <w:t xml:space="preserve">، وَلَا يَضِيعُوا بِحَضْرَتِكُمْ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جِيرَائِكُمْ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وَصِيَّةُ نَبِيِّكُمْ؛ مَا زَالَ يُوصِي بِهِمْ حَتَّى ظَنَنَّا أَنَّهُ سَيُوَرِّتُهُمْ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الْقُرْآنِ لَا يَسْبِقْكُمْ بِالْعَمَلِ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بَيْتِ رَبِّكُمْ ، لَا تُخَلُوهُ مَا يَقيتُمْ ، فَإِنَّهُ إِنْ تُرِكَ لَمْ تُنَاظَرُوا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وَالهَ اللَّهَ فِي الْجِهَادِ بِأَمْوَالِكُمْ وَأَنْفُسِكُمْ وَأَلْسِنَتِكُمْ فِي سَبِيلِ اللَّهِ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وَعَلَيْكُمْ بِالتَّوَاصُلِ وَالتَّباذُلِ </w:t>
      </w:r>
      <w:r>
        <w:rPr>
          <w:rStyle w:val="FootnoteAnchor"/>
          <w:rtl w:val="true"/>
        </w:rPr>
        <w:footnoteReference w:id="1009"/>
      </w:r>
      <w:r>
        <w:rPr>
          <w:rFonts w:ascii="Amiri" w:hAnsi="Amiri" w:eastAsia="Amiri" w:cs="Amiri"/>
          <w:color w:val="111111"/>
          <w:sz w:val="28"/>
          <w:sz w:val="28"/>
          <w:szCs w:val="28"/>
          <w:rtl w:val="true"/>
          <w:lang w:bidi="ar-SA"/>
        </w:rPr>
        <w:t xml:space="preserve">، وَإِيَّاكُمْ وَالتَّدَابَرَ وَالتَّقاطُعَ لَا تَتْرُكُوا الْأَمْرَ بِالْمَعْرُوفِ وَالنَّهْيَ عَنِ الْمُنْكَرِ فَيُوَلَّى عَلَيْكُمْ شِرَارُكُمْ ، ثُمَّ تَدْعُونَ </w:t>
      </w:r>
    </w:p>
    <w:p>
      <w:pPr>
        <w:pStyle w:val="BookText"/>
        <w:rPr/>
      </w:pPr>
      <w:r>
        <w:rPr>
          <w:rFonts w:ascii="Amiri" w:hAnsi="Amiri" w:eastAsia="Amiri" w:cs="Amiri"/>
          <w:color w:val="111111"/>
          <w:sz w:val="28"/>
          <w:sz w:val="28"/>
          <w:szCs w:val="28"/>
          <w:rtl w:val="true"/>
          <w:lang w:bidi="ar-SA"/>
        </w:rPr>
        <w:t>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لآله وذويه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 الْمُطَّلِبِ ، لَا أُلْفِيَنَّكُمْ</w:t>
      </w:r>
      <w:r>
        <w:rPr>
          <w:rStyle w:val="FootnoteAnchor"/>
          <w:rtl w:val="true"/>
        </w:rPr>
        <w:footnoteReference w:id="1010"/>
      </w:r>
      <w:r>
        <w:rPr>
          <w:rFonts w:ascii="Amiri" w:hAnsi="Amiri" w:eastAsia="Amiri" w:cs="Amiri"/>
          <w:color w:val="111111"/>
          <w:sz w:val="28"/>
          <w:sz w:val="28"/>
          <w:szCs w:val="28"/>
          <w:rtl w:val="true"/>
          <w:lang w:bidi="ar-SA"/>
        </w:rPr>
        <w:t>تَخُوضُونَ دِماءَ الْمُسْلِمِينَ خَوْضاً ،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تَقْتُلُنَّ بِي إِلَّا قَاتِلِي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إِذَا أَنَا مِتُّ مِنْ ضَرْبَتِهِ هَذِهِ ، فَاضْرِبُوهُ ضَرْبَةً بِضَرْبَةٍ ، وَلَا تُمَثَّلُوا بِالرَّجُلِ ، فَإِنِّي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وَالْمُثْلَةَ وَلَوْ بِالْكَلْبِ الْعَقُورِ </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ولده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بمعالم الدين ، وإقامة شعائره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 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 وَإِقَامِ الصَّلَاةِ لِوَقْتِهَا ، وَإِيتَاءِ الزَّكَاةِ عِنْدَ مَحلَّها ، وَحُسْنِ الْوُضُوءِ؛ فَإِنَّهُ لَا صَلَاةَ إِلَّا بِطَهُورٍ ، وَلَا تُقْبَلُ صَلَاةٌ مِنْ مَانِع زَكَاةٍ ، وَأُوصِيكَ بِغَفْرِ الذَّنْبِ ، وَكَظْمِ الْغَيْظِ ، وَصِلَةِ الرَّحِمِ ، وَالْحِلْم عِنْدَ الْجَهْلِ ، وَالتَّفَقُه فِي الدِّينِ ، وَالتَّثَبَّتِ فِي الْأَمْرِ ، وَالتَّعَاهُدِ لِلْقُرآنِ ، وَحُسْنِ الْجِوارِ ، وَالْأَمْرِ بِالْمَعْرُوفِ ، وَالنَّهْيِ عَنِ الْمُنْكَرِ، وَاجْتِنَابِ الْفَوَاحِشِ كُلِّها فِي كُلِّ ما عُصِيَ اللهُ فِيهِ</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العشرين من شهر رمضان ازدحمت الجماهير من الناس على بيت الإمام طالبين الإذن لعيادته ، فأذن لهم إذناً عاماً ، فلما استقر بهم المجلس التفت لهم </w:t>
      </w:r>
      <w:bookmarkStart w:id="803" w:name="pg16314_210146"/>
    </w:p>
    <w:p>
      <w:pPr>
        <w:pStyle w:val="BookText"/>
        <w:rPr/>
      </w:pPr>
      <w:bookmarkEnd w:id="803"/>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 وَخَفِّفُوا سُوْالَكُم لِمُصِيبَةِ إِمامِكُمْ</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فأشفق الناس أن يسألوه ، نظراً لما ألم به من شدّة الألم والجرح</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5904070_1280447820"/>
      <w:bookmarkStart w:id="805" w:name="_Toc289"/>
      <w:bookmarkEnd w:id="804"/>
      <w:r>
        <w:rPr>
          <w:rtl w:val="true"/>
        </w:rPr>
        <w:t>إقامة الحسن</w:t>
      </w:r>
      <w:r>
        <w:rPr>
          <w:rtl w:val="true"/>
        </w:rPr>
        <w:t>(</w:t>
      </w:r>
      <w:r>
        <w:rPr>
          <w:rtl w:val="true"/>
        </w:rPr>
        <w:t>عليه السلام</w:t>
      </w:r>
      <w:r>
        <w:rPr>
          <w:rtl w:val="true"/>
        </w:rPr>
        <w:t xml:space="preserve">) </w:t>
      </w:r>
      <w:r>
        <w:rPr>
          <w:rtl w:val="true"/>
        </w:rPr>
        <w:t>من بعده</w:t>
      </w:r>
      <w:bookmarkEnd w:id="805"/>
    </w:p>
    <w:p>
      <w:pPr>
        <w:pStyle w:val="BookText"/>
        <w:rPr/>
      </w:pPr>
      <w:r>
        <w:rPr>
          <w:rFonts w:ascii="Amiri" w:hAnsi="Amiri" w:eastAsia="Amiri" w:cs="Amiri"/>
          <w:color w:val="111111"/>
          <w:sz w:val="28"/>
          <w:sz w:val="28"/>
          <w:szCs w:val="28"/>
          <w:rtl w:val="true"/>
          <w:lang w:bidi="ar-SA"/>
        </w:rPr>
        <w:t>ولما علم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مفارق لهذه الدنيا ، وأن لقاءه بربّه لقريب عهد بالخلافة والإمامة لولده الحسن ، فأقامه من بعده لترجع إليه الأمة في شؤونها كافة ، ولم تختلف كلمة الشيعة في ذلك ، فقد ذكر ثقة الإسلام الكليني</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هو محمد بن يعقوب بن إسحاق ، وهو من أعظم علماء الشيعة ، ومن المجددين لمذهب الإمامية في المائة الثالثة من الهجرة ، ومن أشهر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أنفق على تأليفه من الوقت عشرين سنة ، وهو من أجل الكتب الإسلامية ومن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أمين الاسترآبادي في محكي فوائده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سمع من بعض العلماء أنّه لم يصنّف في الإسلام كتاب يوازي الكافي ويدانيه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بغداد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 وصلى عليه محمد بن جعفر الحسيني ، ودفن بباب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والألقاب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أمير المؤمنين أوصى إلى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على وصيته الحسين ومحمداً وجميع ولده ، ورؤساء شيعته وأهل بيته ، ثم دفع إليه الكتب والسلاح ،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 أَمَرَنِي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أُوصِيَ إِلَيْكَ ، وَأَنْ أَدْفَعَ إِلَيْكَ كُتُبِي وَسِلَاحِي كَمَا أَوْصى إِلَيَّ رَسولُ اللَّهِ ، وَدَفَعَ إِلَيَّ كُتُبَهُ وَسَلاحَهُ وَأَمَرَني أَن آمُرَكَ إِذا حَضَرَكَ الْمَوْتُ أَنْ تَدْفَعَها إلى أخيكَ الْحُسَيْن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أيضاً 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أَنْتَ وَلِيُّ الدَّمِ ، فَإِنْ عَفَوْتَ فَلَكَ ، وَإِنْ قَتَلْتَ فَضَرْبَةٌ </w:t>
      </w:r>
    </w:p>
    <w:p>
      <w:pPr>
        <w:pStyle w:val="BookText"/>
        <w:rPr/>
      </w:pPr>
      <w:r>
        <w:rPr>
          <w:rFonts w:ascii="Amiri" w:hAnsi="Amiri" w:eastAsia="Amiri" w:cs="Amiri"/>
          <w:color w:val="111111"/>
          <w:sz w:val="28"/>
          <w:sz w:val="28"/>
          <w:szCs w:val="28"/>
          <w:rtl w:val="true"/>
          <w:lang w:bidi="ar-SA"/>
        </w:rPr>
        <w:t>مَكانَ ضَرْبَةٍ</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جماعة من أهل السنة والجماعة إلى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يعهد بالأمر إلى ولده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مستدلّين على ذلك بما رواه شعيب بن ميمون الواسطي</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صاحب البزور ، 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 وكذا 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 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المناكير عن المشاهير على قلته لا يحتج به إذا انفرد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أنّ عليّاً قيل له ألا تستخلف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يرد الله بالأمة خيراً يجمعهم على خيرهم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من موضوعات شعيب ، ومن مناكيره كما نص على ذلك ابن حجر</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رسول الله ، وسيد شباب أهل الجنّة ، وهو إمام إن قام أو 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هذبه الله عن كل نقص ورجس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دلّت على ذلك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توفر جميع ما تتطلبه الخلافة من الصفات الرفيعة في شخصيته ، كالعلم والتقوى والحزم والجدارة ، فكيف لا يرشد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مبايعته ولا يجعله علماً من بعده ؟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أحرص المسلمين على جمع كلمتهم ، وتوحيد أمرهم ، فكيف يترك الأمر فوضى من بعده ولا يجعل لهم مفزعاً وملجاً يلجأون إليه ، لا سيّما فى تلك الفترة الرهيبة التي أحاطت بهم فيها الأخطار والمشاكل ؟ </w:t>
      </w:r>
      <w:r>
        <w:rPr>
          <w:rFonts w:eastAsia="Amiri" w:cs="Amiri" w:ascii="Amiri" w:hAnsi="Amiri"/>
          <w:color w:val="111111"/>
          <w:sz w:val="28"/>
          <w:szCs w:val="28"/>
          <w:rtl w:val="true"/>
          <w:lang w:bidi="ar-SA"/>
        </w:rPr>
        <w:t xml:space="preserve">! </w:t>
      </w:r>
      <w:bookmarkStart w:id="806" w:name="pg16314_210148"/>
    </w:p>
    <w:p>
      <w:pPr>
        <w:pStyle w:val="Heading3"/>
        <w:numPr>
          <w:ilvl w:val="2"/>
          <w:numId w:val="1"/>
        </w:numPr>
        <w:rPr/>
      </w:pPr>
      <w:bookmarkStart w:id="807" w:name="__RefHeading___Toc5904072_1280447820"/>
      <w:bookmarkStart w:id="808" w:name="_Toc290"/>
      <w:bookmarkEnd w:id="806"/>
      <w:bookmarkEnd w:id="807"/>
      <w:r>
        <w:rPr>
          <w:rtl w:val="true"/>
        </w:rPr>
        <w:t>إلى الرفيق الاعلى</w:t>
      </w:r>
      <w:bookmarkEnd w:id="808"/>
    </w:p>
    <w:p>
      <w:pPr>
        <w:pStyle w:val="BookText"/>
        <w:rPr/>
      </w:pPr>
      <w:r>
        <w:rPr>
          <w:rFonts w:ascii="Amiri" w:hAnsi="Amiri" w:eastAsia="Amiri" w:cs="Amiri"/>
          <w:color w:val="111111"/>
          <w:sz w:val="28"/>
          <w:sz w:val="28"/>
          <w:szCs w:val="28"/>
          <w:rtl w:val="true"/>
          <w:lang w:bidi="ar-SA"/>
        </w:rPr>
        <w:t xml:space="preserve">ولما فرغ الإمام أمير المؤمنين الله من وصاياه أخذ يعاني آلام الموت وشدّته ، وهو يتلو آي الذكر الحكيم ، ويكثر من الدعاء والاستغفار ، ولما دنا منه الأجل المحتوم كان آخر ما نطق به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فَلْيَعْمَل العَامِلي</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ثم فاضت روحه الزكيّة إلى جنة المأوى ، وسمت إلى الرفيق الأعلى</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السابع عشر ، ذكره ابن عبدالبر في الاستيعاب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مؤرخو الشيعة أن ذلك كان في الليلة التاسعة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عمره الشريف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وستون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وستون ، وقيل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مدّة خلافته أربع سنين وتسعة أشهر وستة أيام ، وعمر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سبع وثلاثون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وأعلام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وارتفع ذلك اللطف الإلهي إلى مصدره ، فهو النور الذي خلقه الله ليبدّد به غياهب الظلمات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مادت أركان العدل، وانطمست معالم الدين، ومات عون الضعفاء ، وأخو الغرباء ، وأبو الأيتام</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أبا الحسن ، لقد مضيت إلى عالم الخلود وأنت مكدود مجهود مجهول حقك وقدرك ، فقد قضيت حياتك في ذلك الجيل القائم الذي لا يقيم وزناً للعلم ولا للعدل ، ولا يعي ما تنشده من الأهداف الرامية إلى بناء مجتمع تسوده العدالة والرفاهية والخير ، ولو كان للإنسانيّة حطّ لثنيت لك الوسادة وتسلمت قيادة الأمّة لتفيض على العالم بمعارفك وعلومك ، فإنا لله وإنا إليه راجعون </w:t>
      </w:r>
      <w:r>
        <w:rPr>
          <w:rFonts w:eastAsia="Amiri" w:cs="Amiri" w:ascii="Amiri" w:hAnsi="Amiri"/>
          <w:color w:val="111111"/>
          <w:sz w:val="28"/>
          <w:szCs w:val="28"/>
          <w:rtl w:val="true"/>
          <w:lang w:bidi="ar-SA"/>
        </w:rPr>
        <w:t xml:space="preserve">. </w:t>
      </w:r>
      <w:bookmarkStart w:id="809" w:name="pg16314_210149"/>
    </w:p>
    <w:p>
      <w:pPr>
        <w:pStyle w:val="BookText"/>
        <w:rPr/>
      </w:pPr>
      <w:bookmarkEnd w:id="809"/>
      <w:r>
        <w:rPr>
          <w:rFonts w:ascii="Amiri" w:hAnsi="Amiri" w:eastAsia="Amiri" w:cs="Amiri"/>
          <w:color w:val="111111"/>
          <w:sz w:val="28"/>
          <w:sz w:val="28"/>
          <w:szCs w:val="28"/>
          <w:rtl w:val="true"/>
          <w:lang w:bidi="ar-SA"/>
        </w:rPr>
        <w:t>تجهيزه ودفنه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تجهيز أبيه فغسل الجسد الطاهر ، وطيبه بالحنوط ، وأدرجه في أكفانه ، ولمّا حلّ الهزيع الأخير من الليل خرج ومعه حفنة من آله وأصحابه يحملون الجثمان المقدّس إلى مقرّه الأخير ، فدفنه في النجف الأشرف حيث مقرّه الآن كعبة للوافدين ، ومقرّاً للمؤمنين والمتقين، ومدرسة للمتعلمين ، ورجع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وارى أباه إلى بيته ، وقد استولى عليه الأسى والذهول وأحاط به الحزن </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5904074_1280447820"/>
      <w:bookmarkStart w:id="811" w:name="_Toc291"/>
      <w:bookmarkEnd w:id="810"/>
      <w:r>
        <w:rPr>
          <w:rtl w:val="true"/>
        </w:rPr>
        <w:t>القصاص من ابن ملجم</w:t>
      </w:r>
      <w:bookmarkEnd w:id="811"/>
    </w:p>
    <w:p>
      <w:pPr>
        <w:pStyle w:val="BookText"/>
        <w:rPr/>
      </w:pPr>
      <w:r>
        <w:rPr>
          <w:rFonts w:ascii="Amiri" w:hAnsi="Amiri" w:eastAsia="Amiri" w:cs="Amiri"/>
          <w:color w:val="111111"/>
          <w:sz w:val="28"/>
          <w:sz w:val="28"/>
          <w:szCs w:val="28"/>
          <w:rtl w:val="true"/>
          <w:lang w:bidi="ar-SA"/>
        </w:rPr>
        <w:t>وفي صبيحة ذلك اليوم الخالد في دنيا الأحزان طلب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إحضار المجرم الأثيم عبد الرحمن بن ملجم ، فلما مثل بين يديه قال له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أمرك به أبوك ؟</w:t>
      </w:r>
    </w:p>
    <w:p>
      <w:pPr>
        <w:pStyle w:val="BookText"/>
        <w:rPr/>
      </w:pPr>
      <w:r>
        <w:rPr>
          <w:rFonts w:ascii="Amiri" w:hAnsi="Amiri" w:eastAsia="Amiri" w:cs="Amiri"/>
          <w:color w:val="111111"/>
          <w:sz w:val="28"/>
          <w:sz w:val="28"/>
          <w:szCs w:val="28"/>
          <w:rtl w:val="true"/>
          <w:lang w:bidi="ar-SA"/>
        </w:rPr>
        <w:t>أَمَرَنِي أَنْ لَا أَقْتُلَ غَيْرَ قاتِلِهِ ، وَأَنْ أَشْبعَ بَطْنَكَ ، وَأَنْعِمَ وَطاكَ ، فَإِنْ عاشَ اقْتَصَّ أَوْ عَفا ، وَإِنْ ماتَ أَلْحَقْتُكَ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الأثيم متبهَراً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أبوك ليقول الحق ، ويقضي به في حال الغضب والرضا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بالسيف فاتقى اللعين الضربة بيده فبدرت ، ثمّ أجهز عليه فقتله ولم يمثل به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وحلّت على ابن ملجم لعنة الله ولعنة اللاعنين ، ومن ولدوا ، ومَن ماتوا ، ومَن قال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فكانوا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لعنة تجفف النبع ، وتخضم الزرع ، وتحرق النبت في </w:t>
      </w:r>
    </w:p>
    <w:p>
      <w:pPr>
        <w:pStyle w:val="BookText"/>
        <w:rPr/>
      </w:pPr>
      <w:r>
        <w:rPr>
          <w:rFonts w:ascii="Amiri" w:hAnsi="Amiri" w:eastAsia="Amiri" w:cs="Amiri"/>
          <w:color w:val="111111"/>
          <w:sz w:val="28"/>
          <w:sz w:val="28"/>
          <w:szCs w:val="28"/>
          <w:rtl w:val="true"/>
          <w:lang w:bidi="ar-SA"/>
        </w:rPr>
        <w:t xml:space="preserve">الأرض وهو وسيم ، وجعل الله زفير جهنّم وشهيقها في أصول تكوينه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وأهلكه ألف شيطان كبوه على وجهه في سواء الجحيم ، وفيها لفح أفواه من اللهب ذات أجيج وذات صفير</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التمثيل به ، فقد ذهب إليه فريق من المؤرّخين ، ولا شك أنه من الموضوعات ، وذلك لنهي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مكرّراً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الْمُثْلَةُ حَرامٌ وَلَوْ بِالْكَلْبِ الْعَقورِ ، فكيف يسوع الريحانة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وسبطه أن يعرض عن وصيّة أبيه ، ويرتكب ما خالف الشريعة الإسلامية ؟</w:t>
      </w:r>
    </w:p>
    <w:p>
      <w:pPr>
        <w:pStyle w:val="BookText"/>
        <w:rPr/>
      </w:pPr>
      <w:r>
        <w:rPr>
          <w:rFonts w:ascii="Amiri" w:hAnsi="Amiri" w:eastAsia="Amiri" w:cs="Amiri"/>
          <w:color w:val="111111"/>
          <w:sz w:val="28"/>
          <w:sz w:val="28"/>
          <w:szCs w:val="28"/>
          <w:rtl w:val="true"/>
          <w:lang w:bidi="ar-SA"/>
        </w:rPr>
        <w:t xml:space="preserve">وقد اختلف القائلون بذلك في الشخص الذي مثل بابن ملجم ، فالمحب الطبري ذكر أن الذي مثل به الإمام الحسين ومحمد بن الحنفية، وقد نهاهما الحسن عن ذلك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أبو الفداء أنّ الذي قام بذلك عبدالله بن جعفر</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أبي الحديد أنّ الحسن هو الذي قام به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الاختلاف يزيدنا وثوقاً بافتعال ذلك وعدم صحّته وجزم الدكتور طه حسين بصدور التمثيل من أولياء الدم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والشيء المحقق هو أن ولاة الدم لم ينفذوا وصيّة عليّ في أمر قاتله فهو قد أمرهم أن يلحقوه به ، ولا يعتدوا ولكنّهم مثلوا به أشنع تمثيل، فلما مات أحرقوه بالنار</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الشيء المحقق على خلاف ما ذكره الدكتور ، وذلك لما ذكرناه من عدم اتّفاق </w:t>
      </w:r>
    </w:p>
    <w:p>
      <w:pPr>
        <w:pStyle w:val="BookText"/>
        <w:rPr/>
      </w:pPr>
      <w:r>
        <w:rPr>
          <w:rFonts w:ascii="Amiri" w:hAnsi="Amiri" w:eastAsia="Amiri" w:cs="Amiri"/>
          <w:color w:val="111111"/>
          <w:sz w:val="28"/>
          <w:sz w:val="28"/>
          <w:szCs w:val="28"/>
          <w:rtl w:val="true"/>
          <w:lang w:bidi="ar-SA"/>
        </w:rPr>
        <w:t>المؤرّخين على التمثيل به، والذين اتفقوا عليه قد اختلفوا في ذلك كما ذكرنا ، بالإضافة إلى أنّ أولياء الدم بعيدون كل البعد عن ارتكاب ما خالف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فرغ من قتل ابن ملجم انثال الناس على مبايعته كما سنذكر ذلك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استقبل الحسن الخلافة بما لم يستقبلها أحد من الذين سبقوه ، فقد أصبحت الحاضرة الإسلامية الخاضعة لنفوذه مهددة بخطر معاوية ، فقد قوي ،أمره، واستحكم سلطانه ، وعظم شرّه ، وانضم إليه كل من لم يع الإسلام من ذوي الأطماع والأهواء ، فعملوا جاهدين على إفساد أمر الإمام ، وتقويض خلافته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لهذا الخطر الخارجي الفتن الداخلية التي نشبت أظفارها في المجتمع العراقي ، وأهمها خطراً ، وأعظمها محنة وبلاءاً هي فتنة الخوارج التي كانت سوسة تنخر في المعسكر العراقي ، وخطراً مسلحاً من أهم الأخطار الفتاكة في الدولة الجديدة ، فقد انجرف بفكرتهم السذج والمغرر بهم من البسطاء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الخطران معظم ما استقبله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دور خلافته ، ولقد ابتلي بهما أشدّ البلاء ، ولم يبتل وحده بهما ، فقد ابتلى بهما النظام الإسلامي والخلافة الرشيدة ، فقد كان يرجى في دوره أن تنتشر مفاهيم الإسلام ، وتسود العدالة الاجتماعية في الأرض ، ويقضي على الغبن الاجتماعي والظلم الاجتماعي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ينتهي بنا المطاف عن الحلقة الأولى من هذا الكتاب ونستقبل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عهد خلافته لنقف على أنبائها بالتفصيل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رب العالمين وصلى الله على سيّدنا محمّد وعلى اله الطاهين الطّاهِرِينَ </w:t>
      </w:r>
      <w:bookmarkStart w:id="812" w:name="pg16314_210152"/>
    </w:p>
    <w:p>
      <w:pPr>
        <w:pStyle w:val="Heading2"/>
        <w:numPr>
          <w:ilvl w:val="1"/>
          <w:numId w:val="1"/>
        </w:numPr>
        <w:rPr/>
      </w:pPr>
      <w:bookmarkStart w:id="813" w:name="__RefHeading___Toc5904076_1280447820"/>
      <w:bookmarkStart w:id="814" w:name="_Toc292"/>
      <w:bookmarkEnd w:id="812"/>
      <w:bookmarkEnd w:id="813"/>
      <w:r>
        <w:rPr>
          <w:rtl w:val="true"/>
        </w:rPr>
        <w:t>المحتویات الکتاب</w:t>
      </w:r>
      <w:bookmarkEnd w:id="814"/>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تقديم بقلم الإمام المصلح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اجتماع النُّورين</w:t>
      </w:r>
    </w:p>
    <w:p>
      <w:pPr>
        <w:pStyle w:val="BookText"/>
        <w:rPr/>
      </w:pPr>
      <w:r>
        <w:rPr>
          <w:rFonts w:eastAsia="Times New Roman" w:cs="Times New Roman" w:ascii="Times New Roman" w:hAnsi="Times New Roman"/>
          <w:color w:val="111111"/>
          <w:sz w:val="28"/>
          <w:szCs w:val="28"/>
          <w:lang w:val="en-US" w:bidi="en-US"/>
        </w:rPr>
        <w:t>21-39</w:t>
      </w:r>
    </w:p>
    <w:p>
      <w:pPr>
        <w:pStyle w:val="BookText"/>
        <w:rPr/>
      </w:pPr>
      <w:r>
        <w:rPr>
          <w:rFonts w:ascii="IRNazanin" w:hAnsi="IRNazanin" w:eastAsia="IRNazanin"/>
          <w:color w:val="111111"/>
          <w:sz w:val="28"/>
          <w:sz w:val="28"/>
          <w:szCs w:val="28"/>
          <w:rtl w:val="true"/>
          <w:lang w:bidi="fa-IR"/>
        </w:rPr>
        <w:t>سمّو منزلتها</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خطبة الإمام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المهر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الجهاز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خطبة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الوليمة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الزفاف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الوليد العظيم</w:t>
      </w:r>
    </w:p>
    <w:p>
      <w:pPr>
        <w:pStyle w:val="BookText"/>
        <w:rPr/>
      </w:pPr>
      <w:r>
        <w:rPr>
          <w:rFonts w:eastAsia="Times New Roman" w:cs="Times New Roman" w:ascii="Times New Roman" w:hAnsi="Times New Roman"/>
          <w:color w:val="111111"/>
          <w:sz w:val="28"/>
          <w:szCs w:val="28"/>
          <w:lang w:val="en-US" w:bidi="en-US"/>
        </w:rPr>
        <w:t>41-51</w:t>
      </w:r>
    </w:p>
    <w:p>
      <w:pPr>
        <w:pStyle w:val="BookText"/>
        <w:rPr/>
      </w:pPr>
      <w:r>
        <w:rPr>
          <w:rFonts w:ascii="Amiri" w:hAnsi="Amiri" w:eastAsia="Amiri" w:cs="Amiri"/>
          <w:color w:val="111111"/>
          <w:sz w:val="28"/>
          <w:sz w:val="28"/>
          <w:szCs w:val="28"/>
          <w:rtl w:val="true"/>
          <w:lang w:bidi="ar-SA"/>
        </w:rPr>
        <w:t xml:space="preserve">سنن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الأذان والإقامة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حلق رأسه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ملامحه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عَبقَریَۀٌ ونُبُوغُ</w:t>
      </w:r>
    </w:p>
    <w:p>
      <w:pPr>
        <w:pStyle w:val="BookText"/>
        <w:rPr/>
      </w:pPr>
      <w:r>
        <w:rPr>
          <w:rFonts w:eastAsia="Times New Roman" w:cs="Times New Roman" w:ascii="Times New Roman" w:hAnsi="Times New Roman"/>
          <w:color w:val="111111"/>
          <w:sz w:val="28"/>
          <w:szCs w:val="28"/>
          <w:lang w:val="en-US" w:bidi="en-US"/>
        </w:rPr>
        <w:t>53-60</w:t>
      </w:r>
    </w:p>
    <w:p>
      <w:pPr>
        <w:pStyle w:val="BookText"/>
        <w:rPr/>
      </w:pPr>
      <w:r>
        <w:rPr>
          <w:rFonts w:ascii="Amiri" w:hAnsi="Amiri" w:eastAsia="Amiri" w:cs="Amiri"/>
          <w:color w:val="111111"/>
          <w:sz w:val="28"/>
          <w:sz w:val="28"/>
          <w:szCs w:val="28"/>
          <w:rtl w:val="true"/>
          <w:lang w:bidi="ar-SA"/>
        </w:rPr>
        <w:t xml:space="preserve">حفظه للحديث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تكریم وحَفَاوةٌ</w:t>
      </w:r>
    </w:p>
    <w:p>
      <w:pPr>
        <w:pStyle w:val="BookText"/>
        <w:rPr/>
      </w:pPr>
      <w:r>
        <w:rPr>
          <w:rFonts w:eastAsia="Times New Roman" w:cs="Times New Roman" w:ascii="Times New Roman" w:hAnsi="Times New Roman"/>
          <w:color w:val="111111"/>
          <w:sz w:val="28"/>
          <w:szCs w:val="28"/>
          <w:lang w:val="en-US" w:bidi="en-US"/>
        </w:rPr>
        <w:t>61-90</w:t>
      </w:r>
    </w:p>
    <w:p>
      <w:pPr>
        <w:pStyle w:val="BookText"/>
        <w:rPr/>
      </w:pPr>
      <w:r>
        <w:rPr>
          <w:rFonts w:ascii="Amiri" w:hAnsi="Amiri" w:eastAsia="Amiri" w:cs="Amiri"/>
          <w:color w:val="111111"/>
          <w:sz w:val="28"/>
          <w:sz w:val="28"/>
          <w:szCs w:val="28"/>
          <w:rtl w:val="true"/>
          <w:lang w:bidi="ar-SA"/>
        </w:rPr>
        <w:t xml:space="preserve">الكتاب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دلالتها على 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المختصون بها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خروج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مزاعم عكرمة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هل 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الطائفة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أثر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يخص سبطه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أثر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حق السبطين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أثر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الزوم مودة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احتفاء المسلمين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من مثلة العليا</w:t>
      </w:r>
    </w:p>
    <w:p>
      <w:pPr>
        <w:pStyle w:val="BookText"/>
        <w:rPr/>
      </w:pPr>
      <w:r>
        <w:rPr>
          <w:rFonts w:eastAsia="Times New Roman" w:cs="Times New Roman" w:ascii="Times New Roman" w:hAnsi="Times New Roman"/>
          <w:color w:val="111111"/>
          <w:sz w:val="28"/>
          <w:szCs w:val="28"/>
          <w:lang w:val="en-US" w:bidi="en-US"/>
        </w:rPr>
        <w:t>91-143</w:t>
      </w:r>
    </w:p>
    <w:p>
      <w:pPr>
        <w:pStyle w:val="BookText"/>
        <w:rPr/>
      </w:pPr>
      <w:r>
        <w:rPr>
          <w:rFonts w:ascii="Amiri" w:hAnsi="Amiri" w:eastAsia="Amiri" w:cs="Amiri"/>
          <w:color w:val="111111"/>
          <w:sz w:val="28"/>
          <w:sz w:val="28"/>
          <w:szCs w:val="28"/>
          <w:rtl w:val="true"/>
          <w:lang w:bidi="ar-SA"/>
        </w:rPr>
        <w:t xml:space="preserve">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معنى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الحاجة إلى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واجبات الإمام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أوصافه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أخلاقه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كرمه وسخاؤه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عبادته وتقواه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وضوؤه وصلاته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التصدّق بأمواله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هيبته ووقاره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فصاحته وبلاغته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الآداب الاجتماعية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الجرائم الأخلاقية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التحريض على طلب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فضل العقل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فضل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w:t>
      </w:r>
      <w:r>
        <w:rPr>
          <w:rFonts w:eastAsia="IRNazanin" w:cs="IRNazanin"/>
          <w:color w:val="111111"/>
          <w:sz w:val="28"/>
          <w:szCs w:val="28"/>
          <w:lang w:bidi="fa-IR"/>
        </w:rPr>
        <w:t>125</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الصديق والصاحب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السخاء والمعروف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البخل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التوكل على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إبطال الجبر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تقوى الله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الوعظ والإرشاد</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طلب الرزق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المساجد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آداب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ولاء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الشاهد والمشهود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التحذير من المحرّفين لكتاب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بعض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الحكمية القصار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الفاجعة الكبرى</w:t>
      </w:r>
    </w:p>
    <w:p>
      <w:pPr>
        <w:pStyle w:val="BookText"/>
        <w:rPr/>
      </w:pPr>
      <w:r>
        <w:rPr>
          <w:rFonts w:eastAsia="Times New Roman" w:cs="Times New Roman" w:ascii="Times New Roman" w:hAnsi="Times New Roman"/>
          <w:color w:val="111111"/>
          <w:sz w:val="28"/>
          <w:szCs w:val="28"/>
          <w:lang w:val="en-US" w:bidi="en-US"/>
        </w:rPr>
        <w:t>145-170</w:t>
      </w:r>
    </w:p>
    <w:p>
      <w:pPr>
        <w:pStyle w:val="BookText"/>
        <w:rPr/>
      </w:pP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استغفاره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سريّة أسامة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اشتداد مرضه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إعطاء القصاص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توجع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التصدق بما عنده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الرزية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إلى الرفيق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في عهدِ الشیخین</w:t>
      </w:r>
    </w:p>
    <w:p>
      <w:pPr>
        <w:pStyle w:val="BookText"/>
        <w:rPr/>
      </w:pPr>
      <w:r>
        <w:rPr>
          <w:rFonts w:eastAsia="Times New Roman" w:cs="Times New Roman" w:ascii="Times New Roman" w:hAnsi="Times New Roman"/>
          <w:color w:val="111111"/>
          <w:sz w:val="28"/>
          <w:szCs w:val="28"/>
          <w:lang w:val="en-US" w:bidi="en-US"/>
        </w:rPr>
        <w:t>171-243</w:t>
      </w:r>
    </w:p>
    <w:p>
      <w:pPr>
        <w:pStyle w:val="BookText"/>
        <w:rPr/>
      </w:pP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فذلكة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مباغتة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بيعة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المجنونت</w:t>
      </w:r>
    </w:p>
    <w:p>
      <w:pPr>
        <w:pStyle w:val="BookText"/>
        <w:rPr/>
      </w:pPr>
      <w:r>
        <w:rPr>
          <w:rFonts w:ascii="Amiri" w:hAnsi="Amiri" w:eastAsia="Amiri" w:cs="Amiri"/>
          <w:color w:val="111111"/>
          <w:sz w:val="28"/>
          <w:sz w:val="28"/>
          <w:szCs w:val="28"/>
          <w:rtl w:val="true"/>
          <w:lang w:bidi="ar-SA"/>
        </w:rPr>
        <w:t>امتناع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احتجاج ومناظرات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الهيثم بن التيهان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أيوب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أبي 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كبس دار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مصادرة فدك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ندم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شجون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إلى الرفيق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اعتزال الإمام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وفاة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خلافة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اعتزال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اغتياله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نظرة في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الانتخاب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في عَهْدِ عثمان</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245</w:t>
      </w:r>
    </w:p>
    <w:p>
      <w:pPr>
        <w:pStyle w:val="BookText"/>
        <w:rPr/>
      </w:pPr>
      <w:r>
        <w:rPr>
          <w:rFonts w:ascii="Amiri" w:hAnsi="Amiri" w:eastAsia="Amiri" w:cs="Amiri"/>
          <w:color w:val="111111"/>
          <w:sz w:val="28"/>
          <w:sz w:val="28"/>
          <w:szCs w:val="28"/>
          <w:rtl w:val="true"/>
          <w:lang w:bidi="ar-SA"/>
        </w:rPr>
        <w:t>عفوه عن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دفاع طه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سياسته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هباته للأمويين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الحارث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عبدالله بن سعد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الحكم بن أبي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محاربته للإسلام </w:t>
      </w:r>
      <w:r>
        <w:rPr>
          <w:rFonts w:eastAsia="IRNazanin" w:cs="IRNazanin"/>
          <w:color w:val="111111"/>
          <w:sz w:val="28"/>
          <w:szCs w:val="28"/>
          <w:rtl w:val="true"/>
          <w:lang w:bidi="fa-IR"/>
        </w:rPr>
        <w:t>...</w:t>
      </w:r>
      <w:r>
        <w:rPr>
          <w:rFonts w:eastAsia="IRNazanin" w:cs="IRNazanin"/>
          <w:color w:val="111111"/>
          <w:sz w:val="28"/>
          <w:szCs w:val="28"/>
          <w:lang w:bidi="fa-IR"/>
        </w:rPr>
        <w:t>259</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استهزاؤه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 النبي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نفيه إلى الطائف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رجوعه إلى يثرب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توليته على الصدقات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الوليد بن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الانكار على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اعتذار عثمان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مُنحه للأعيان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استئثاره بالأموال</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مع الدكتور طه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ولاته على الأمصار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نشأته</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فسقه</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ولايته على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شربه للخمر </w:t>
      </w:r>
      <w:r>
        <w:rPr>
          <w:rFonts w:eastAsia="IRNazanin" w:cs="IRNazanin"/>
          <w:color w:val="111111"/>
          <w:sz w:val="28"/>
          <w:szCs w:val="28"/>
          <w:rtl w:val="true"/>
          <w:lang w:bidi="fa-IR"/>
        </w:rPr>
        <w:t>...</w:t>
      </w:r>
      <w:r>
        <w:rPr>
          <w:rFonts w:eastAsia="IRNazanin" w:cs="IRNazanin"/>
          <w:color w:val="111111"/>
          <w:sz w:val="28"/>
          <w:szCs w:val="28"/>
          <w:lang w:bidi="fa-IR"/>
        </w:rPr>
        <w:t>278</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طه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إقامة الحد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عامر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سعد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تنكيله بالصحابة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نفيه إلى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نفيه إلى الربذة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الافتراء على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الوفد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الوفد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الوفد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استنجاده بالأمصار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يوم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موقف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الإجهاز على عثمان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عهد الاقام على تعليم</w:t>
      </w:r>
    </w:p>
    <w:p>
      <w:pPr>
        <w:pStyle w:val="BookText"/>
        <w:rPr/>
      </w:pPr>
      <w:r>
        <w:rPr>
          <w:rFonts w:eastAsia="Times New Roman" w:cs="Times New Roman" w:ascii="Times New Roman" w:hAnsi="Times New Roman"/>
          <w:color w:val="111111"/>
          <w:sz w:val="28"/>
          <w:szCs w:val="28"/>
          <w:lang w:val="en-US" w:bidi="en-US"/>
        </w:rPr>
        <w:t>325-352</w:t>
      </w:r>
    </w:p>
    <w:p>
      <w:pPr>
        <w:pStyle w:val="BookText"/>
        <w:rPr/>
      </w:pP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تأييد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وجوم القرشيين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القُعّاد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مصادرة الأموال المنهوبة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عزل الولاة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إعلان المساواة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وصاياه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في البَصَرة</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408</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تمرد طلحة والزبير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خروج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دوافع تمرّدها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إعلان العصيان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مع أم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الزحف إلى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ماء الحوأب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في ربوع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عقد الهدنة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غدر وخيانة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مقتل حكيم بن جبلة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استنجاد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إيفاد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الافتراء على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التقاء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خطاب 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خطاب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الدعوة إلى 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إعلان الحرب </w:t>
      </w:r>
      <w:r>
        <w:rPr>
          <w:rFonts w:eastAsia="IRNazanin" w:cs="IRNazanin"/>
          <w:color w:val="111111"/>
          <w:sz w:val="28"/>
          <w:szCs w:val="28"/>
          <w:rtl w:val="true"/>
          <w:lang w:bidi="fa-IR"/>
        </w:rPr>
        <w:t>...</w:t>
      </w:r>
      <w:r>
        <w:rPr>
          <w:rFonts w:eastAsia="IRNazanin" w:cs="IRNazanin"/>
          <w:color w:val="111111"/>
          <w:sz w:val="28"/>
          <w:szCs w:val="28"/>
          <w:lang w:bidi="fa-IR"/>
        </w:rPr>
        <w:t>396</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مصرع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الاحتفاف بعائشة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الأزد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بنو ضبة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بنو ناجية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عقر الجمل</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الصفح عن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العفو العام </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تسريح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في صفين</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491</w:t>
      </w:r>
    </w:p>
    <w:p>
      <w:pPr>
        <w:pStyle w:val="BookText"/>
        <w:rPr/>
      </w:pPr>
      <w:r>
        <w:rPr>
          <w:rFonts w:ascii="Amiri" w:hAnsi="Amiri" w:eastAsia="Amiri" w:cs="Amiri"/>
          <w:color w:val="111111"/>
          <w:sz w:val="28"/>
          <w:sz w:val="28"/>
          <w:szCs w:val="28"/>
          <w:rtl w:val="true"/>
          <w:lang w:bidi="ar-SA"/>
        </w:rPr>
        <w:t xml:space="preserve">تمرد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إيفاد 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مراسلة معاوية لعمرو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حيرة وذهول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قدومه إلى الشام</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المساومة الرخيصة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ردّ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زحف معاوية لصفّين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تهيؤ الإمام للحرب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المسير إلى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القتال على الماء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إيفاد السفراء إلى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إعلان الحرب </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الحرب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مصرع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رفع المصاحف </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انتخاب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وثيقة التحكيم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انبثاق الفكرة الحروريّة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احتجاج ومناظرات </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اجتماع الحكمين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خطاب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تمرد الخوارج </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واقعة النهروان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المتارك الفظيعة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تمرّد الجيش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فقده لأعلام أصحابه </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الاحتلال والغزو </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فتنة الخريت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المؤامرة الدنيئة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الفاجعة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وصاياه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إقامة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إلى الرفيق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تجهيزه ودفنه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القصاص من ابن ملجم</w:t>
      </w:r>
      <w:r>
        <w:rPr>
          <w:rFonts w:eastAsia="IRNazanin" w:cs="IRNazanin"/>
          <w:color w:val="111111"/>
          <w:sz w:val="28"/>
          <w:szCs w:val="28"/>
          <w:rtl w:val="true"/>
          <w:lang w:bidi="fa-IR"/>
        </w:rPr>
        <w:t>...</w:t>
      </w:r>
      <w:r>
        <w:rPr>
          <w:rFonts w:eastAsia="IRNazanin" w:cs="IRNazanin"/>
          <w:color w:val="111111"/>
          <w:sz w:val="28"/>
          <w:szCs w:val="28"/>
          <w:lang w:bidi="fa-IR"/>
        </w:rPr>
        <w:t>510</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الاجتماعية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الفيروزآبادي في سفر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ما روي في فضل معاوية ما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فيه حديث صحيح</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بنت خويلد بن أسد القرشيّة الأسدية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مفردة 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الفم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جاء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عليّاً سأل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سُمِّيَتْ فاطمة؟</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العضو المشتبك والغصن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السرور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الإستياء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زيادة على الرواية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جديراً بقول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بريدة كما في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أحب النساء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 ومن الرجال عليّ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المستشرق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وبنات محمّد مغالطات وبحوثاً معكوسة يقول عند التحدّث عن سيدة النساء فاطمة ما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يكن شأنها في بيت والدها خطيراً ظاهر الأثر ، بادي الخطورة ، بل لقد كان خطرها أقل من خطر عائشة وزينب وحفصة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بعض الحاقدين على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الصمت أنّه كان يخاف من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يردّه لفقره ، وهو تعليل موهوم ، فإنّ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يعني من المسلم إلّا فضائله وتقواه ، ولم يعر أي اهتمام للثراء وتضخّم الأموال ، ولقد أخى بين نفسه وبين علي مع علمه بفقره ، فقد جاء في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أخي بين أصحابه جاءه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أَخَيْتَ بَيْنَ أَصْحَابِكَ وَلَمْ تُوْاحَ بَيْنِي وَبَيْنَ أَحَدٍ؟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كنوز الحقائق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رواه بسنده عن جعفر بن محمد ،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مشدوداً بشريط ، وهو خوص مفتول يشترط ، أي يشدّ ويربط به السرير ، والرواية ذكرها أبو نعيم في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رواها بسنده عن عكرمة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وجاء في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جهز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في خميل ، وقربة ، ووسادة حشوها ليف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وبنات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لِلْعَروسِ مِنْ وَلِيمَةٍ ، ثُمَّ أَمَرَ بِكَيْشٍ فَجَمَعَهُمْ عَلَيْهِ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فصب الماء بين يديها </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عليّاً تزوّج في السنة الثانية في رمضان ، وبنى بها في ذي الحجّة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الفضل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ولا أرضعته أمّ الفضل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هؤلاء أن ولادته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كانت في السنة الثالثة من الهجرة في النصف من شهر رمضان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سرته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ألباه بريقه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اللباء ، وهو أوّل اللبن عند الولادة، والمراد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أطعمه بريقه كما يُطعم الصبي اللباء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أمين الوحي جبرئيل هبط 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ربّك يقرأك السلام ويقول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منك بمنزلة هارون من موسى ، ولكن لا نبي</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العقيقة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 الجذع ، وشعر كل مولود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مأخوذة من العق ، وهو الشق والقطع ، سمّي الشعر المذكور بذلك لأنه يحلق عنه ، والعقيقة من المستحبات الأكيدة ، وذهب بعض الفقهاء إلى وجوبها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ذبحها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 عَقيقَةٌ 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عَظْمُها بِعَظْمِهِ ، وَلَحْمُها بِلَحْمِهِ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اجْعَلْها وقاءٌ لِمُحَمَّدٍ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زنة شعره كانت درهماً أو بعض درهم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مركب من زعفران وغيره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اللا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أَشْبَهُ بِرَسُولِ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الصَّدْرِ إِلَى الرَّأْسِ ، وَالْحُسَيْنُ أَشْبَهُ بِالنَّبِيِّ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أَسْفَلَ مِنْ ذلِكَ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شدّدة في سواد العين مع سعتها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السائل على الأذنين ، أو هو الشعر المجتمع على الرأس</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الكراديس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مفرده الكردوسة ، وهي كل عظمين التقيا في مفصل ، أو العظم الذي يجتمع عليه اللحم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 الأعضاء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المنكبين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منكب ، وهو مجتمع رأس الكتف والعضد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الذي فيه التواء وتقبض، وهو خلاف المسترسل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 اللحية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قصرها مع كثرة شعرها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البستاني في دائرة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هذه الأوصاف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الغزالي في إحياء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أَشْبَهتَ خَلْقِي وَخُلُقي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النفس في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الصدقة المحرّمة على آل البيت هي الصدقة الواجبة ، كالزكاة والفطرة دون غيرهما من الصدقات المندوبة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رَسولَ اللهِ 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ما يريبك إلى ما لا يُريبُكَ ، فَإِنَّ الصَّدقَ طَمَانِينَةٌ ، وَإِنَّ الكِذَّبَ رِيبَةٌ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حبيب الله الشنقيطي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الشورى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سورة الشورى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تفسير آية المودة في سورة الشورى</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سورة الأحزاب ، وغيرها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الغرّاء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شرف الدین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أنوار التنزيل وأسرار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السحابة السوداء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سورة هل أتى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 بن عازب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الهيثمي في مجمعه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في الصلح ، ورواه أحمد بن حنبل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بإسناده عن المبارك ، عن الحسن ، عن أبي بكرة،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يصلي بالناس ، وكان الحسن بن عليّ يثب على ظهره إذا سجد ، ففعل ذلك غير مرّة ، 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إنّك لتفعل بهذا شيئاً ما رأيناك تفعله بأحد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الأصحاب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نعيم في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جابر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سَلامٌ عَلَيْكَ يا أبا الرَّيْحَانَتَيْنِ ، أَوْصِيكَ بِرَبْحانَتَيْ مِنَ الدُّنْيا خَيْراً ، فَعَنْ قَليلٍ يَنْهَدُ رُكْنَاكَ وَاللَّهُ خَلِيفَتِي عَلَيْكَ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آخر الحديث ابن حجر في صواعقه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وبتغيير يسير رواه الهيثمي في مجمعه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وتظافرت الأخبار الواردة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سبطيه سيدا شباب أهل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الترمذي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وَالْحُسَيْنُ سَيْدا شَبابِ أَهْلِ الْجَنَّةِ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ورواه أحمد بن حنبل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الخطيب البغدادي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سَيِّدا شَبابِ أَهْلِ الْجَنَّةِ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المستدرك الحديث عن يعلى بن منبه الثقفي ، وراجعنا كتب التراجم فلم نجد يعلى بن منبه ، وإنما الموجود يعلى بن مرّة ، ولعل ما وقع في المستدرك كان سهواً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الخمسة من الصحاح الستة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كثير في البداية والنهاية عن أبي هريرة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كتاب 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الإمام الثعلبي في تفسير آية المودة في تفسيره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الشرف المؤبد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السيوطي بهامش الإتحاف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عوالي اللثالي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في فنون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على هامش نور الأبصار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الأعرابي انصرف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على وجه الأرض أحد أحب إليَّ منه </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القراغولي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القراغولي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مَنْ يَحْمِلُ هَذِهِ الأمْوالَ ، فأتاه بحمالين فدفع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رداءه لكراء الحمالين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جعفر بن أبي طالب الهاشمي ، وأمه أسماء بنت عميس الخثعمية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بأرض الحبشة لما هاجر إليها أبوه ، ولما قتل جعفر مسح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رأس عبد الله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اخْلُفْ جَعْفَراً فى وَلَدِهِ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86:4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المبرد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الغرم الفادح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الدين الثقيل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يتحمّله الشخص من الدية والغرامة عن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المفظعة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الشديد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القما العلم ، ومنه حديث معاوية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النبي يغرّ عليّاً بالعلم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لسعه العقرب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مفرده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الفاضل من الحيوانات ، وفي بعض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الجنائب لتقاد بين يديه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جنيبة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الدابة التي تقاد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حج خمس عشرة حجّة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الصدوق في أماليه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ربّما مشي حافياً إلى بيت الله</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الدقيق من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حقيرها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بن زياد أحد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دمشق بقرية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مسلم دفن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بن موسى بن بابويه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أعظم العلماء الشيعة ، ورئيس المحدثين ، لم ير في القميين مثله في حفظه وكثرة علمه ، وهو أستاذ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المؤلّفات ثلاثمائة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بالري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واصل بن عطاء البصري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في أعلام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أبي نعيم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حِفْظُ الْقَلْبِ كُلَّ مَا اسْتَوْعَبْتَهُ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حِفْظُ الْقَلْبِ لِكُلِّ ما اسْتَتَرَ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المحاربة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واقفه في الحرب أو الخصومة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كلّ منهما مع الآخر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 والحلم والانتظار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اللؤم ؟ إحتراز المرء ماله وبذله عرضه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أذمه ، أي أجاره وأخذه تحت حمايته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أغلق وسدّ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رَجُلٍ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تفوّق وغلب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في 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الروائع المختارة من خطب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في فنون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الجبر والتفويض من أهم المسائل الكلامية وأشكلها ، وقد اضطربت فيها أقوال العلماء ، واختلفت إلى أبعد الحدود ، وقد شاعت فكرة الجبر في البصرة بسبب الحسن البصري وأبي الحسن الأشعري حفيد أبي موسى الأشعري ، ومجمل فكرة الجبر أن الفعل الصادر من العبد ليس مخلوقاً له ، وإنّما هو مخلوق الله تعالى ، وإن إرادة العبد وقدرته لا مدخل لهما في إيجاد الفعل ، سواء كان الفعل الصادر من العبد باختياره أو مضطراً عليه وقد تعرّض آية الله الأستاذ السيد أبو القاسم الخوئي سلّمه الله في بحثه إلى المسألة فأوفاها بحثاً وتحقيقاً ، وبين فساد الجبر والتفويض ، وأثبت أنّ الأمر بين الأمرين ، وهي الفكرة التي تذهب إليها الشيعة ، وقد كتبنا ما أفاده سلّمه الله برسالة مستقلة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فَخُذْ</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الأنوار في حلّ مشكلات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السيد عبدالله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أوضح السيد فقرات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جملة من آداب المائدة ، الحديث </w:t>
      </w:r>
      <w:r>
        <w:rPr>
          <w:rFonts w:eastAsia="IRNazanin" w:cs="IRNazanin"/>
          <w:b w:val="false"/>
          <w:bCs w:val="false"/>
          <w:i w:val="false"/>
          <w:iCs w:val="false"/>
          <w:color w:val="333333"/>
          <w:sz w:val="20"/>
          <w:szCs w:val="20"/>
        </w:rPr>
        <w:t>30984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عبّاس بن عبدالمطلب بن هاشم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 بن الخطاب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خالد بن صفوان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أفصح الناس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هذه الكلمة الذهبية التي مثلت الإعجاز والابداع والايجاز </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 فُضوها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فَاتْرُ کوها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المتعلّلين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بروحك </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الروائع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الروائع المختارة من خطب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ومعنى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نسوّد الظاهر من الشعر، ولكن جذوره تأبى إلا البقاء على الشيب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الآية في يوم الغدير ؛ ذكر ذلك الواحدي في 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 الرازي في تفسيره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الغدير من الأحاديث المتواترة القطعية ، أجمع المسلمون على روايته ، وقد بحث عنه من حيث السند والدلالة نابغة الإسلام سماحة الحجّة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موسوعته الخالدة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خص الجزء الأول من كتابه في البحث عن ذلك ، وذكر معه في بقية الأجزاء حشداً من الشعراء والأدباء الذين أشادوا بذكرى الغدير ، فترجم لهم ، وذكر ما لهم من التراث الأدبي والعلمي</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روضة الصفا للمؤرّخ خداوندشاه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نزول الآية في يوم الغدير السيوطي في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البغدادي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مويهبة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لرسول الله الله اشتراه وأعتقه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المجلسي في بحاره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أحس بالمرض أخذ بيد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وتبعه فريق من الناس فتوجه إلى البقيع واستغفر لأهله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أسامة بن زيد بن حارثة بن شراحيل بن كعب بن عبدالعزى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أيمن، واسمها بركة مولاة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وحاضنته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سنه يوم مات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عشرين سنة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تسع عشرة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ثمان عشرة سنة ، سكن بعد موت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وادي القرى ، ثم رجع إلى المدينة فمات بالجرف في آخر خلافة معاوية ، وكانت وفاته سنة ثمان أو تسع وخمسين من الهجرة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أربع وخمسين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ذلك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على هامش الإصابة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وسكون الباء ، ثمّ نون مفتوحة بعدها ألف مقصورة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ناحية بالبلقاء من أرض سوريا بين عسقلان والرملة ، وهي قرب مؤتة التي استشهد عندها زيد بن حارثة وجعفر بن أبي طالب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 من المحدثين والمؤرّخين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البلاقلاني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بسطنا البحث في هذه الجهة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الحكم والإدارة في الإسلام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والنصّ والاجتهاد للإمام شرف الدين ، وقد حلّل فيهما سريّة أسامة تحليلاً رائعاً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حسنين هيكل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وغيرهما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الحادثة البخاري عدّة مرّات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وكتم اسم القائل لهذه الكلمة وصرّح ابن الأثير في النهاية في غريب الحديث والأثر وغيره أن القائل هو عمر بن الخطاب ، وقد اعترف عمر في حديثه مع ابن عباس أنه صدّ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الكتابة في عليّ وعترته ، كما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الناصحين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حمّاد بن 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ثابت راوي الحديث حينما يحدث به يبكي حتى تختلف أضلاعه </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وضع الجثمان المعظم على السرير لأجل الصلاة عليه قال للمسلمين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يَقومُ عَلَيْهِ إمامٌ مِنْكُمْ ، هُوَ إِمَامُكُمْ حَيّاً وَمَيَّتاً ، فكان الناس يدخلون رسلاً رسلاً فيصلون عليه صفاً صفاً ليس لهم إمام ، وأمير المؤمنين الا واقف إلى جانب الجثمان وهو يقول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الهين الحقير ، والمراد أن المصائب قبل مصيبة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وبعدها هيئة حقيرة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وليجة ، وهي بطانة الإنسان وخاصته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رصص الشيء ، أي ألصق بعضه ببعض ، ومنه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كَأَنَّهُم بُنْيَانٌ مَرْصُوص 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الصفة تشبه البهو ، كانت مجمعاً للأنصار وداراً لندو تهم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عبادة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يبعد عن المدينة بميل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عواليها يبعد عنها بثلاثة أميال أو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تمام المتون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الخلفاء الراشدون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الخبير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التكافؤ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التساوي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وضعه بين ركابه ، وساقه كما يعتقل الرمح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سهلاً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يجعل في أنف البعير يشدّ به الزمام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يتتعتع راكبه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يصيبه أذى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فضفاضاً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يفيض منه الماء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تطفح ضفتاه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يمتلأ ويفيض جانباه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أصدرهم بطاناً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أشبعهم وأفاض عليهم بالنعم والخيرات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 الناهل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ري الظمآن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ردعة سورة الساغب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شدة الجوع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القوم ومعتمدهم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فلان شديد الكاهل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منيع الجانب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الذي يجعل فيه السم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فَعُمِّيَتْ عَلَيْكُمْ أَنلْزِ مُكُمُوهَا وَأَنْتُمْ لَهَا كَارِهُونَ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غيره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أُمَّ إِنَّ الْقَوْمَ اسْتَضْعَفُونِي وَكَادُوا يَقْتُلُونَنِي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البكاؤون الخمسة آدم ، ويعقوب ، ويوسف ، وفاطمة ، وعلي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ذلك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بنت عميس بن سعيد بن الحارث الخثعمي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أمها هند بنت عوف بن زهير من كنانة ، أسلمت قبل دخول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الأرقم بمكة ، وبايعت وهاجرت إلى أرض الحبشة مع زوجها جعفر بن أبي طالب ،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إن رجالاً يفخرون علينا أن لسنا من المهاجرين الأولين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سلمى بنت عميس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التي شهدت وفاة الصدّيقة هي أمّ سلمة لا سلمى بنت عميس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عائشة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دفنت فاطمة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ليلاً، ودفنها علي الله ولم يشعر أبو بكر حتى دفنت وصلى عليها عليّ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المسهَد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ينقضي بالسهر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الاحفاء بالسؤال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الاستقصاء ، ويطلب سلام الله عليه من النبي أن يُكثر من سؤال بضعته لتخبره بما جرى عليها من الخطوب والكوارث والآلام التي تجرعتها من صحابته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السامة ، وهي ملال الشيء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في تاريخ وفاتها ، ففي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توفيت بعد وفاة أبيها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بثلاثة أشهر ، وكان عمرها يوم وفاتها عشرين سنة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التي مات ولدها أو ألقته بغير تمام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التي تلقي ولدها بغير تمام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مرقت البيضة ، أي فسدت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أبي بكر بعد ما بويع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أقيلوني فلست بخيركم </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أبو بكر ليلة الثلاثاء لثمان ليال بقين من جمادى الآخرة سنة ثلاث عشرة من الهجرة ، وعمره ثلاث وستون سنة ، ومدة خلافته سنتان وثلاثة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المسعودي في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الجاهلية معلماً للصبيان ، وفي الإسلام خياطاً ، وكان أبوه فقيراً ، يكتسب من صيد القماري والدباسي ، ولما عمى وعجز ابنه عن القيام به التجأ إلى عبدالله بن جدعان أحد رؤوساء مكة فنصبه ينادي على مائدته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الضجر المتبرّم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يستقيم على وجه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وائياً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غاضباً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مشقص ، وهو نصل السهم إذا كان عريضاً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الخيل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طلحة الأنصاري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 عمر يوم الأربعاء لأربع بقين من ذي الحجّة سنة ثلاث وعشرين من الهجرة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نويرة بن حمزة التميمي ، اليربوعي ، يكنّى أبا حنظلة ، ويلقب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الجفول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 شاعراً فارساً شريفاً ، معدوداً في قومه من فرسان بني يربوع في الجاهلية ، وكان من أرداف الملوك ، استعمله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لوثاقته ونباهته على صدقات قومه ، فلما بلغه وفاة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أمسك عن الصدقة ، وفرّقها في قومه ، ولعله عمل في ذلك بالسنة التي نصت على توزيع الزكاة على فقراء المنطقة ، فإن فضل منها شيء يحمل إلى بيت المال ، وإلا فلا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امرأة كانت عطّارة بمكة ، وكانت خزاعة وجرهم إذا أرادوا القتال تطيّبوا من طيبها الذي تبيعه، وكانوا إذا فعلوا ذلك كثرت القتلى فيما بينهم ، فكان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أشأم من عطر منشم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عثمان وجه جيشاً إلى غزو أفريقية في سنة خمس وعشرين، وكانت قيادة الجيش بيد عبدالله بن نافع وعقبة بن نافع بن عبدالقيس ، فتوجّه الجيش إلى أفريقية، وكان عدده عشرة آلاف ، فلما وصلوا إليها لم يتمكنوا من فتحها ، وصالحهم أهلها على مال يؤدونه إليهم ، ثمّ إنّ عبد الله بن أبي سرح أخا عثمان من الرضاعة استأذن عثمان على غزو أفريقية وطلب منه أن يمده بالجيش ، فاستشار عثمان الصحابة ، فحبّذ إليه أكثرهم ذلك ، فجهز عثمان إليه جيشاً من المدينة فيهم ابن عباس وابن العاص وابن جعفر والحسن والحسين ، فساروا إلى أفريقية ففتحوها وذلك 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يذكر صاحب الفتوحات الإسلامية انضمام 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الجيش </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في كلّ هذه المصادر أنه غزا سعيد بن العاص طبرستان سنة ثلاثين من الهجرة ، وكان الأصبهبد قد صالح سويد بن مقرن على مال بذله له في أيام عمر بن الخطاب ، فلمّا كان دور عثمان جهز إليهم جيشاً بقيادة سعيد بن العاص، كان فيه الحسن والحسين وعبد الله بن عبّاس وغيرهم ، فلما وصلوا إليها فتحوها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قوة الإرادة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اريسون سویت ماردن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مهمة للإمام كاشف الغطاء على الفتنة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توجد في مكتبته العامرة ، ودفاع طه حسين ، ونقد كاشف الغطاء إنما يتم على رواية الطبري من أنه دفع الدية من ماله ولم يعف عنه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نافِجاً حِضْنَيْهِ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رافعاً لهما ، والحضن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الإبط والكشح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للمتكبر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نافجاً حضنيه ، ويقال لمن امتلأ بطنه طعاماً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نافجاً حضنيه ، ومراده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الثاني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النثيل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العلف يريد به أنّ همه الأكل والرجيع ، وهذا من ممض الذم كما يقول ابن أبي الحديد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زَلَّ فَلْيُنِبْ</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فليتب </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ذلك الصحابي العظيم عمّار بن ياسر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عبدالبرّ في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خلاف بين أهل العلم بتأويل القرآن فيما علمت أن الآية نزلت في الوليد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مروح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بعض المصادر التي نصت على ذلك ، فعلى أي مصدر اعتمد الدكتور في افتعال القصة وعدم صحتها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القوم فزعوا إلى عائشة فاستجاروا بها ، وأصبح عثمان فسمع من حجرتها صوتاً وكلاماً فيه بعض الغلظة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يجد مراق أهل العراق وفسّاقهم ملجاً إلا بيت عائشة ، فسمعت فرفعت نعل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ترکت سنة رسول الله صاحب هذا النعل ، فتسامع الناس فجاء وا حتى ملأوا المسجد ، فمن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أحسنت ، ومن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للنساء ولهذا ؟ حتى تحاصبوا وتضاربوا بالنعال ، ودخل رهط من أصحاب رسول الله على عثمان 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 الله لا تعطل الحدّ ، واعزل أخاك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والظلم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أمّ عثمان أروى بنت كريز</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على هامش الإصابة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والقضاء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ذرّ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في الإسلام خامساً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العدالة الاجتماعية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بذلك إلى ما فعله عثمان في منحه جميع المراعي التي حول المدينة لبني أمية ترعى فيها أغنامهم ، وحمى مواشي المسلمين منها ، وهو منافٍ للسنة ، فإنّما جعلت المراعي التي لا مالك لها لجميع المسلمين لأنها من المباحات الأصلية ، وقد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النَّاسُ شُرَكَاءُ فِي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 وَالْمَاءِ ، وَالنَّارِ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يهواه ويحبّه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البصرة ومصر ، وكان والي البصرة عبد الله بن عامر ابن خال عثمان ، ووالي مصر عبدالله بن أبي سرح وهو أخو عثمان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مثلاً لمن يغضب غضباً لا ينتفع به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نزولها في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في طبقاته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الواحدي في 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نزولها في عمّار القرطبي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نزولها في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كثير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نزولها في عمّار والوليد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والواحدي في 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البطن ، والتي لا تمسك البول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جلح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أقدم عليه إقداماً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واضحة بينة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المهالك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أَطَعْنَا سَادَتَنَا وَكُبَرَاءَنَا فَأَضَلُّونَا السَّبِيلَا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عثمان الجمعة لثماني عشرة ليلة خلت من ذي الحجّة سنة ست وثلاثين من يوم الهجرة ، وكانت خلافته اثنتي عشرة سنة إلا اثني عشر يوماً ، وعمره اثنان وثمانون سنة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بستان في المدينة كانت اليهود تدفن موتاها فيه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الكثير الذي يكون على عنق الضبع ، يضرب به المثل في الكثرة والازدحام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عطفاي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أنّه خدش جانباه من كثرة زحام الناس عليه من أجل البيعة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ربيضة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الرابضة من الغنم ، يصف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جثومهم بين يديه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يد طلحة شلاء ، فتطير منها الإمام ،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أَخْلَقَهُ أَنْ يَنْكُتَ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فكان كما قال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341:40</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المضمون قال الإمام أحمد بن حنبل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الخلافة لم تزين عليّاً بل علي زانها </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9:49</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نواحي صفين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 للزمان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المعترف له بالشدائد والمصاعب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المؤمل ما لا يدرك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يؤمّل البقاء والخلود في الدنيا ، وذلك لا يدركه أحد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رمية المصائب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هدفاً لها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الآفات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لا تفارقه الآفات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التغلب والاستعصاء</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أمر الآخرة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مستظهراً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مستعيناً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اطلب منه الإقرار بالفناء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الشدائد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إجالة الرأي في الأمر قبل فعله لاختيار أحسن وجوهه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جانباً ، المراد أنك لا تعرض عنها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الحاء وضمها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لا يكون من الحق تعلّمه ومعرفته ، وذلك كالسحر والشعبذة ونحوهما من العلوم التي لا تنفع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وصلت النهاية من جهة السنّ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 إليك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أنقص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يعجل</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يسبقني بالاستيلاء على قلبك غلبات الأهواء ، فلا تتمكن نصيحتي من النفوذ إلى فؤادك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غير المذلّل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الأنس</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والضم الطلبة والحاجة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المصفّى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عزمت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رأيت </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أتعدّى بك كتاب الله إلى غيره ، بل أقف بك عنده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أشفقت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خشيت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وإن كنت تكره أن ينبهك أحد لما ذكرت لك ، فإنّي أعد اتقان التنبيه على كراهتك له أحب إلى من إلقائك إلى أمر تخشى عليك به الهلكة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يشوب الفكر من شك وحيرة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أولجتك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أدخلتك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الضعيفة البصر، أي تخبط الناقة العشواء لا تأمن أن تسقط فيما لا خلاص منه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تثبت الدنيا على حال لما أودع الله فيها من التلوّن بالنعيم تارة ، وبالبلاء أخرى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خوفك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عاملوك بمثل ما تعاملهم فارض بذلك ، ولا تطلب منهم أزيد مما تقدّم لهم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استحسان ما يصدر منه ، وهو من رذائل الأخلاق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السعي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تحصر على جمع المال ، فإنّ الوارثين يأخذونه بعدك فيكون الإثم عليك ، وغيرك يتنعّم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من خفض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ارفق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سلب المال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رغائب المال إنّما تطلب لصون النفس عن الابتذال ، فلو بذل الإنسان نفسه لتحصيل المال فقد ضيّع ما هو المقصود من المال ، فكان جمع عبثاً عوضاً لما ضيّع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الخير الذي لا يناله الإنسان إلا بالشركيف يكون خيراً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 العسر الذي يخاف منه الإنسان هو الذي يضطره إلى الوقوع في الرذائل ،فإذا جعلها الإنسان وسيلة وطريقاً لجمع المال فقد وقع فيما هرب منه ، وحينئذ فما الفائدة من جمع المال وهو لا يحميه من النقص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تسرع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ترده الإبل ونحوها للشرب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التدارك لإصلاح ما فسد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للاقتصاد في المال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إلى عدم إفشاء سر الإنسان إلى غيره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يسعى الإنسان بقصد فائدته فينقلب سعيه بالضرر عليه لجهله ، أو سوء قصده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الهذيان في الكلام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العنف ، والمراد أنّ المقام إذا ألزمه العنف كان إبداله بالرفق عنفاً ، ويكون العنف من الرفق وذلك كمقام التأديب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زنة اسم المفعول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المطلوب منه النصح ، فيلزمه التفكر والتروي في جميع الأحوال لئلا يروّج غش أو تنبذ نصيحة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ساهل الدهر ما دام منقاداً لك ، وخذ حظك منه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القطيعة</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ثمّ باء مشدّدة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بمعنى العاقبة وكظم الغيظ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به سعد بن أبي وقاص، فإنّه امتنع عن بيعة الإمام ، وهو من أهل الشورى ، والذي حمله على ذلك حقده على الإمام وكراهيته له على حد تعبير طلحة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العناصر النفسية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شفيق جبري ، وقد تعرّض لخطل آرائه كثير من الكتاب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ستة أميال من مكة، وقيل أكثر من ذلك ، وبه تزوّج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بميمونة بنت الحارث ، وتوفيت فيه ، وقال رواة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بالشين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ونحن</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تدرؤ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ذو عزيمة ومنعة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في الوجه أو في أحد الشقّين ، والمراد أنه يقيم الشيء الملتوي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بسطنا القول في ذكر الأخبار التي وردت عن النبي في حبّه لأهل بيته في بداية بحوث هذا الكتاب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الخمس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وجاء فيه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رَأْسُ الْكُفْر مِنْ هاهنا حَيْثُ يَطْلُعُ قَرْنُ الشَّيْطانِ </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آداب النكاح</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المرجل قدر 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الحداد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الشريعة تقضي بأنّ وليّ الدم ابتداءاً هو ولي المقتول ، فإن لم يكن فالحاكم الشرعي الذي هو وليّ مَن لا وليّ له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الخداع والحيلة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انتزعوه وجذبوه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الغسل اللين والدلك باليد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الكثير الشعر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الزمخشري في 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يقرب من ذلك</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يعلى بن أمية بن أبي عبيدة التميمي كان والياً على بعض نواحي اليمن من قبل عمر ، واستعمله عثمان على صنعاء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العاص الأموي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الهجرة ، قتل عليّ أباه يوم بدر وهو من فصحاء قريش ، استعمله عثمان والياً على الكوفة ، ثم عزله عنها وأرجع سعيداً إليها ، فأرجعه أهل الكوفة ، وكتبوا إلى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حاجة لنا في سعيدك ولا في وليدك ، وكان فيه تجبّر وشدّة وغلظة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قتل عثمان لزم سعيد بيته ، واعتزل أيّام الجمل وصفين ، ولم يشهد شيئاً من تلك الحروب، ولما استتب الأمر إلى معاوية ولاه المدينة ، ثمّ ولاها مروان بن الحكم ، وكان يعاقب بينهما في ولايتها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خلافة معاوية سنة تسع وخمسين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وهمزة مفتوحة وباء 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الوادي الوسيع ، والحوأب موضع في طريق البصرة ، وقال أبو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الحوأب موضع بئر نبحت كلابه على عائشة عند مجيئها إلى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طلحة القرشي التيمي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عباس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قال يوماً لنسائه وهنّ جميعاً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أَيَّتُكُنَّ صاحِبَةُ الْجَمَل الأَدَبُ ، تَنْبَحُها كِلابُ الْحَوْابِ ، يُقْتَلُ عَنْ يَمِينِها وَشِمَالِها قَتْلَى كَثيرَةٌ ، كُلُّهُمْ فِي النّارِ ، وَتَنْجو بَعْدَ ما كادَتْ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الحديث من أعلام النبوة ومن إخباره بالمغيبات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حنيف الأنصاري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10:48</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الثلمة من النهر التي يستقى منها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طردوا عثمان ، فلحق بعلي ، فلمّا رآه بكى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فارقتك شيخاً وجئتك أمرد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خرج مع سبعمائة من أصحابه </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بن أبي طالب الهاشمي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قرضة بن كعب بن ثعلبة الأنصاري الخزرجي</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والجبان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الدواب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لبكر بن وائل قريب من الكوفة ، يقع بينها وبين 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دباب اسم فعل أمر مشتق من الدبيب ، وهو استدعاء للضبع لتخرج</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عرقوباها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تثنية عرقوب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العصب الغليظ فوق عقب الإنسان ، ومن الدابة في رجلها بمنزلة الركبة في يدها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الخلفاء الراشدون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وقد بسط القول في الردّ عليه السيد سعيد الأفغاني في كتابه عائشة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البصرة ، وبه كانت الواقعة المشهورة بين الحجاج وعبدالرحمن ابن محمّد بن الأشعث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مفردها اللبد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الكساء من الشعر ، وبساط من الشعر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أبي طالب الهاشمي ، المعروف بابن الحنفية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أن عبدالرحمن بن سليمان التميمي قال متعجباً من فعل الزبير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غيره هو الذي عقره ، 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الإمام دعا ولده محمد بن الحنفية ، فأعطاه رمحاً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اقْصِدْ بِهَذَا الرُّمْحِ الْجَمَلَ ، فذهب فحال القوم بينه وبينه ، فرجع ولم يظفر ببغيته ، فأخذ الحسن الرمح من يده وقصد الجمل فطعنه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97:20</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خلف بن أسعد الخزاعي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ما بين الحلبتين، فإنّ الناقة تحلب ثم تترك ليرضعها الفصل حتّى تدرّ فتحلب ، البكيئة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التي قل لبنها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وقيل إن عدد القتلى أكثر من ذلك</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9:49</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أبي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أصول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فكرة الأفريقيّة الآسيوية في ضوء مؤتمر باندونج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بن عبدالله البجلي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طليق ، وهو الأسير الذي أطلق سراحه ، ويراد بهم في المقام الأسراء الذين خلّى عنهم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فتح مكة ولم يسترقّهم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والمدينة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البصرة والكوفة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 في القيد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يغلبها </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غرث غرثاً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جاع فهو غرثان والجمع غرثى وغراث وغراثى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يوجدان في 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المهملة وفتحها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العطاء الكثير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بكسرتين وتشديد الفاء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بقرب الرقة على شاطئ الفرات من الجانب الغربي بين الرقة وبالسن ، وبه كانت الواقعة بين الإمام ومعاوية في سنة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هـ في غرة صفر ، واختلف في عدة أصحاب الفريقين ، فقيل كان معاوية في مائة وعشرين ألفاً ،وكان مع الإمام تسعون ألفاً ، وقيل بالعكس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ومجادلوك </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العزة والقوة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 مفرده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الدواهي والشدائد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للعباس بن مرداس السلمي ، كما في الخزانة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صرد الخزاعي الكوفي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على الفرات تقع في غربي بغداد ، بينهما عشرة فراسخ ، وكان أول من عمرها سابور بن هرمز ذو الأكتاف ، ثمّ جدّدها أبو العباس السفاح أول خلفاء بني العبّاس ، وبنى بها قصوراً ، وأقام بها إلى أن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 بن قيس الكندي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عزلاء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 المزادة ، شبّه بها اتساع الطعنة ، واندفاق الدماء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 وطعنة نفحاء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دفاعة بالدم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الأعور السلمي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تاريخ الأمم والملوك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ابن عمك سيّد المسلمين أفضلها سابقة ، وأحسنها في الإسلام آثاراً </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القربة الخلق ، فقد كانوا يحركونها إذا أرادوا حث الإبل على المسير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التمييل بين الشيئين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الترجيح بينهما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شبث بن ربعي التميمي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أهل الشام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بن عمر بن الخطاب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يهلكني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أبخل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 أو السنان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ظبات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بن عتبة بن أبي وقاص الزهري القرشي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أبو العادية، وكان يدخل على معاوية فيقول لحاجبه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عمار بالباب ، فيأذن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وأثر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أَنَّ عَمَاراً قَتَلَهُ أَهْلُ الْأَرْضِ لَدَخَلُوا النار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قيس هو أبو موسى الأشعري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بصورة أوجز مما عليه هنا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والراء وسكون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هي قرية بظهر الكوفة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ميلين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بن هاني بن يزيد بن الحرث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وسكون الذال وضم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مفرده ذريح ، وهو اسم لبلد من أطراف الشام تقرب من أرض الحجاز، وفيها كان التحكيم بين ابن العاص والأشعري ، وهو الصحيح لقول ذي الرمة يمدح بلالاً حفيد أبي موسى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بالصحيفة إلى إقرار أبي موسى حول قتلة عثمان الذي سجله عنده ، وقد ذكر المسعودي تفصيل ذلك في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الَّذِينَ حُمِّلُوا التَّوْرَاةَ ثُمَّ لَمْ يَحْمِلُوهَا كَمَثَلِ الْحِمَارِ يَحْمِلُ أَسْفَاراً 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أيمن بن خريم الأسدى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ابن قتيبة في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إنّه لم يستأمر الرجل في نفسه ، ولا علم ما عنده من ردّ أو قبول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معاذ بن النعمان الأنصاري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النهروان كورة واسعة بين بغداد وواسط من الجانب الشرقي ، حدّها الأعلى متصل ببغداد ، وفيها عدة بلدان منها إسكاف والصافية وغيرهما ، وقد تخرّج منها جماعة من أهل العلم والأدب ، وكانت بها الواقعة بين الإمام عليّ والخوارج ، وكان فيها نهر عظيم ، وقد خرب وسبب خرابه اختلاف الملوك ، وقتال بعضهم بعضاً في أيام السلجوقية ، إذ إن كل من ملك لا يحفل بتعميره ، بل كان قصده أن يحوصل ويطير ، وكان أيضاً في ممر العساكر ، وهذه الأسباب أو جبت أن يجلوا عنه أهله ، حتّى استولى عليه الخراب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خباب بن الارت المدني حليف بني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أبيه وعن أبي بن كعب ، وروى عنه جماعة منهم عبدالله بن الحارث وعبدالرحمن بن أبزي الصحابي ، وقال العجلي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ثقة من كبار التابعين قتلته الحرورية ، وقد أرسله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إليهم فقتلوه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ابن حبان في الثقات ، وقال الغلابي كان عبدالله من سادات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انهزم منهم اثنان إلى عمان ، واثنان إلى كرمان ، واثنان إلى سجستان ، واثنان إلى الجزيرة ، وواحد إلى تل موزون ، وأخذ هؤلاء يبثّونفكرتهم في في هذه المواضع حتى ظهرت فيها بدعة الخوارج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عهد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يعجبنا تعبده ، وقد ذكرنا ذلك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 يعرفه ، فبينما نحن في ذكره إذ طلع علينا الرجل ، فقلنا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هو هذا ؟ فلما نظر إليه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إِنَّكُمْ لَتُخْبِرُونِي عَنْ رَجُلٍ إِنَّ وَجْهَهُ لَسَفْعَةٌ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السفعة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الشَّيْطانِ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النون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الكدر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التيهان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وسكون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والحركات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توجع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بن أبي ارطاة القرشي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أيوب الأنصاري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اطلع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بلغها واحتلها بجيشه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سيدالون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ستكون لهم الدولة بدلكم ، وذلك بسبب اجتماع كلمتهم ، ووحدة رأيهم ، وانشقاق العراقيين وعدم اتفاقهم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يتعلّق به من ليف وغيره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ذاب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مشهورة بالشجاعة والإقدام ، منهم علقمة بن فراس ، وهو جذل الطعان ، ومنهم ربيعة بن مكدم حامي الظعن حياً وميتاً ، ولم يحم أحد حريمه غيره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وسطها وأصلها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السكيت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سمّيت هيت بهذا الاسم لأنّها في هوة من الأرض ، وقد انقلبت الواو ياءاً لانكسار ما قبلها ، وهي بلدة من نواحي بغداد فوق الأنبار ، وهي ذات نخل كثير ، وخيرات واسعة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غامد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سفيان بن عوف من بني غامد ، قبيلة من اليمن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مسلحة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الثغر الذي يزوّد بالجيش لئلا يطرق العدو إلى البلاد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الذمّيّة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الخلخال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السوار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رعثة بالفتح القرط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ترديد الصوت بالبكاء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تامين على كثرتهم لم ينقص عددهم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حمارة القيظ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شدّة الحرّ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يخف وتذهب شدّته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شدة البرد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البرد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حجلة ، وهي القبة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وربات الحجال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الهمّ مشفوع بالأسف أو الغيظ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الجرعة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الهم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جرعة بعد جرعة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الخريت بن راشد الناجي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ابن ملجم خطب الرباب بنت قطام </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الوقاية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طاش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جاوز الهدف ولم يصبه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الجرح ، جمعه كلوم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الطيور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الاستيعاب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الحسن خرج مع أبيه ولم ينفصل عنه </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الأثيم وحده هو الذي أقدم على قتل الإمام ، بل كان معه شبيب بن بجرة ومجاشع بن وردان ، وأقبلوا إلى قطام فعصبتهم بحرير وكانت معتكفة بالمسجد ، فأخذ هؤلاء أسيافهم وقعدوا مقابلين لباب السدة التي يخرج منها الإمام للمسجد ، وقد علم الأشعث نية ابن ملجم فقال له محفّزاً على ارتكاب الجريمة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النجاء النجاء لحاجتك فقد فضحك الصبح ، ولما سمع حجر بن عدي كلامه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قتلته يا أعور قتلك الله ، أما ابن ملجم فضرب الإمام على رأسه ، وأمّا شبيب فوقعت ضربته بعضادة المسجد ، وأما ابن وردان فهرب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جعدة بن هبيرة المخزومي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 هاني بنت أبي طالب ، له صحبة مع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يسمع من النبي شيئاً ، وقال 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تابعي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المسعودي في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 الأثيم ابن ملجم لما ضرب الإمام شدّ عليه الناس ، فجعلوا يرمونه بالحصباء ، ويصيحون عليه ، فضرب المغيرة بن نوفل بن الحرث وجهه فصرعه ، وأقبل به إلى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وهناك أقوال أخر في كيفية القبض عليه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أثير أثير بن عمرو السكوني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تطلبا الدنيا وإن طلبتكما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تغبوا أفواههم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تقطعوا صلتكم عنهم وصلوا أفواههم بالطعام دوماً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تناظروا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مبني للمجهول ، أي لا ينظر إليكم بالكرامة والرحمة من الله وغيره إن أهملتم تعاليم الدين وفروضه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ألفينّكم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أجدنّكم تخوضون دماء المسلمين بالسفك انتقاماً منهم بقتلي</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بن ميمون الواسطي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مناكيره عن حصين ، عن الشعبي ، عن أبي وائل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تستخلف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المؤرّخون في الليلة التي ضربه بها ابن ملجم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الثامن عشر من رمضان ، ذهب إلى ذلك المسعودي في مروج الذهب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الإنسانية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image" Target="media/image2.jpeg"/><Relationship Id="rId534" Type="http://schemas.openxmlformats.org/officeDocument/2006/relationships/image" Target="media/image2.jpeg"/><Relationship Id="rId535" Type="http://schemas.openxmlformats.org/officeDocument/2006/relationships/footer" Target="footer528.xml"/><Relationship Id="rId536" Type="http://schemas.openxmlformats.org/officeDocument/2006/relationships/footnotes" Target="footnotes.xml"/><Relationship Id="rId537" Type="http://schemas.openxmlformats.org/officeDocument/2006/relationships/numbering" Target="numbering.xml"/><Relationship Id="rId538" Type="http://schemas.openxmlformats.org/officeDocument/2006/relationships/fontTable" Target="fontTable.xml"/><Relationship Id="rId539" Type="http://schemas.openxmlformats.org/officeDocument/2006/relationships/settings" Target="settings.xml"/><Relationship Id="rId5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540</Pages>
  <Words>107841</Words>
  <Characters>434123</Characters>
  <CharactersWithSpaces>538100</CharactersWithSpaces>
  <Paragraphs>4307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2026-08-25T11:59:53Z</dcterms:created>
  <dc:creator>ghaemiyeh.com</dc:creator>
  <dc:description/>
  <dc:language>en-US</dc:language>
  <cp:lastModifiedBy/>
  <dcterms:modified xsi:type="dcterms:W3CDTF">2026-08-25T15:30:10Z</dcterms:modified>
  <cp:revision>1</cp:revision>
  <dc:subject/>
  <dc:title>موسوعة سیرة أهل البیت علیهم السلام جلد 10</dc:title>
</cp:coreProperties>
</file>

<file path=docProps/custom.xml><?xml version="1.0" encoding="utf-8"?>
<Properties xmlns="http://schemas.openxmlformats.org/officeDocument/2006/custom-properties" xmlns:vt="http://schemas.openxmlformats.org/officeDocument/2006/docPropsVTypes"/>
</file>