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37.xml" ContentType="application/vnd.openxmlformats-officedocument.wordprocessingml.footer+xml"/>
  <Override PartName="/word/footer218.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60.xml" ContentType="application/vnd.openxmlformats-officedocument.wordprocessingml.footer+xml"/>
  <Override PartName="/word/footer16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80.xml" ContentType="application/vnd.openxmlformats-officedocument.wordprocessingml.footer+xml"/>
  <Override PartName="/word/numbering.xml" ContentType="application/vnd.openxmlformats-officedocument.wordprocessingml.numbering+xml"/>
  <Override PartName="/word/footer149.xml" ContentType="application/vnd.openxmlformats-officedocument.wordprocessingml.footer+xml"/>
  <Override PartName="/word/footer137.xml" ContentType="application/vnd.openxmlformats-officedocument.wordprocessingml.footer+xml"/>
  <Override PartName="/word/footer148.xml" ContentType="application/vnd.openxmlformats-officedocument.wordprocessingml.footer+xml"/>
  <Override PartName="/word/footer136.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191.xml" ContentType="application/vnd.openxmlformats-officedocument.wordprocessingml.footer+xml"/>
  <Override PartName="/word/footer139.xml" ContentType="application/vnd.openxmlformats-officedocument.wordprocessingml.footer+xml"/>
  <Override PartName="/word/footer190.xml" ContentType="application/vnd.openxmlformats-officedocument.wordprocessingml.footer+xml"/>
  <Override PartName="/word/footer138.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181.xml" ContentType="application/vnd.openxmlformats-officedocument.wordprocessingml.footer+xml"/>
  <Override PartName="/word/footer3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6.xml" ContentType="application/vnd.openxmlformats-officedocument.wordprocessingml.footer+xml"/>
  <Override PartName="/word/footer4.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4.xml" ContentType="application/vnd.openxmlformats-officedocument.wordprocessingml.footer+xml"/>
  <Override PartName="/word/footer2.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1.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90.xml" ContentType="application/vnd.openxmlformats-officedocument.wordprocessingml.footer+xml"/>
  <Override PartName="/word/footer94.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26.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91.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الأغانی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73857_1280447820">
            <w:r>
              <w:rPr>
                <w:webHidden/>
                <w:rStyle w:val="IndexLink"/>
                <w:rtl w:val="true"/>
              </w:rPr>
              <w:t>هویة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3173859_1280447820">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3173861_1280447820">
            <w:r>
              <w:rPr>
                <w:webHidden/>
                <w:rStyle w:val="IndexLink"/>
                <w:rtl w:val="true"/>
              </w:rPr>
              <w:t>تتمة التراجم</w:t>
            </w:r>
            <w:r>
              <w:rPr>
                <w:rStyle w:val="IndexLink"/>
                <w:rtl w:val="true"/>
              </w:rPr>
              <w:tab/>
            </w:r>
            <w:r>
              <w:rPr>
                <w:rStyle w:val="IndexLink"/>
              </w:rPr>
              <w:t>18</w:t>
            </w:r>
          </w:hyperlink>
        </w:p>
        <w:p>
          <w:pPr>
            <w:pStyle w:val="Contents3"/>
            <w:tabs>
              <w:tab w:val="clear" w:pos="8459"/>
              <w:tab w:val="right" w:pos="9026" w:leader="dot"/>
            </w:tabs>
            <w:rPr/>
          </w:pPr>
          <w:hyperlink w:anchor="__RefHeading___Toc3173863_1280447820">
            <w:r>
              <w:rPr>
                <w:webHidden/>
                <w:rStyle w:val="IndexLink"/>
              </w:rPr>
              <w:t>1</w:t>
            </w:r>
            <w:r>
              <w:rPr>
                <w:rStyle w:val="IndexLink"/>
                <w:rtl w:val="true"/>
              </w:rPr>
              <w:t xml:space="preserve"> - </w:t>
            </w:r>
            <w:r>
              <w:rPr>
                <w:rStyle w:val="IndexLink"/>
                <w:rtl w:val="true"/>
              </w:rPr>
              <w:t>أخبار أبي الطّمحان القينيّ‌</w:t>
            </w:r>
            <w:r>
              <w:rPr>
                <w:rStyle w:val="IndexLink"/>
                <w:rtl w:val="true"/>
              </w:rPr>
              <w:tab/>
            </w:r>
            <w:r>
              <w:rPr>
                <w:rStyle w:val="IndexLink"/>
              </w:rPr>
              <w:t>18</w:t>
            </w:r>
          </w:hyperlink>
        </w:p>
        <w:p>
          <w:pPr>
            <w:pStyle w:val="Contents4"/>
            <w:tabs>
              <w:tab w:val="clear" w:pos="8176"/>
              <w:tab w:val="right" w:pos="9026" w:leader="dot"/>
            </w:tabs>
            <w:rPr/>
          </w:pPr>
          <w:hyperlink w:anchor="__RefHeading___Toc3173865_1280447820">
            <w:r>
              <w:rPr>
                <w:webHidden/>
                <w:rStyle w:val="IndexLink"/>
                <w:rtl w:val="true"/>
              </w:rPr>
              <w:t>اسمه و نسبه</w:t>
            </w:r>
            <w:r>
              <w:rPr>
                <w:rStyle w:val="IndexLink"/>
                <w:rtl w:val="true"/>
              </w:rPr>
              <w:tab/>
            </w:r>
            <w:r>
              <w:rPr>
                <w:rStyle w:val="IndexLink"/>
              </w:rPr>
              <w:t>18</w:t>
            </w:r>
          </w:hyperlink>
        </w:p>
        <w:p>
          <w:pPr>
            <w:pStyle w:val="Contents4"/>
            <w:tabs>
              <w:tab w:val="clear" w:pos="8176"/>
              <w:tab w:val="right" w:pos="9026" w:leader="dot"/>
            </w:tabs>
            <w:rPr/>
          </w:pPr>
          <w:hyperlink w:anchor="__RefHeading___Toc3173867_1280447820">
            <w:r>
              <w:rPr>
                <w:webHidden/>
                <w:rStyle w:val="IndexLink"/>
                <w:rtl w:val="true"/>
              </w:rPr>
              <w:t>إدراكه الجاهلية و الإسلام و اتصاله بالزبير بن عبد المطلب</w:t>
            </w:r>
            <w:r>
              <w:rPr>
                <w:rStyle w:val="IndexLink"/>
                <w:rtl w:val="true"/>
              </w:rPr>
              <w:tab/>
            </w:r>
            <w:r>
              <w:rPr>
                <w:rStyle w:val="IndexLink"/>
              </w:rPr>
              <w:t>18</w:t>
            </w:r>
          </w:hyperlink>
        </w:p>
        <w:p>
          <w:pPr>
            <w:pStyle w:val="Contents4"/>
            <w:tabs>
              <w:tab w:val="clear" w:pos="8176"/>
              <w:tab w:val="right" w:pos="9026" w:leader="dot"/>
            </w:tabs>
            <w:rPr/>
          </w:pPr>
          <w:hyperlink w:anchor="__RefHeading___Toc3173869_1280447820">
            <w:r>
              <w:rPr>
                <w:webHidden/>
                <w:rStyle w:val="IndexLink"/>
                <w:rtl w:val="true"/>
              </w:rPr>
              <w:t>وقوع قيسبة السكوني في أسر العقيليين و حمل أبي الطمحان خيره إلى قومه</w:t>
            </w:r>
            <w:r>
              <w:rPr>
                <w:rStyle w:val="IndexLink"/>
                <w:rtl w:val="true"/>
              </w:rPr>
              <w:tab/>
            </w:r>
            <w:r>
              <w:rPr>
                <w:rStyle w:val="IndexLink"/>
              </w:rPr>
              <w:t>18</w:t>
            </w:r>
          </w:hyperlink>
        </w:p>
        <w:p>
          <w:pPr>
            <w:pStyle w:val="Contents4"/>
            <w:tabs>
              <w:tab w:val="clear" w:pos="8176"/>
              <w:tab w:val="right" w:pos="9026" w:leader="dot"/>
            </w:tabs>
            <w:rPr/>
          </w:pPr>
          <w:hyperlink w:anchor="__RefHeading___Toc3173871_1280447820">
            <w:r>
              <w:rPr>
                <w:webHidden/>
                <w:rStyle w:val="IndexLink"/>
                <w:rtl w:val="true"/>
              </w:rPr>
              <w:t>اجتماع السكون و كندة لإنقاذ قيسبة</w:t>
            </w:r>
            <w:r>
              <w:rPr>
                <w:rStyle w:val="IndexLink"/>
                <w:rtl w:val="true"/>
              </w:rPr>
              <w:tab/>
            </w:r>
            <w:r>
              <w:rPr>
                <w:rStyle w:val="IndexLink"/>
              </w:rPr>
              <w:t>21</w:t>
            </w:r>
          </w:hyperlink>
        </w:p>
        <w:p>
          <w:pPr>
            <w:pStyle w:val="Contents4"/>
            <w:tabs>
              <w:tab w:val="clear" w:pos="8176"/>
              <w:tab w:val="right" w:pos="9026" w:leader="dot"/>
            </w:tabs>
            <w:rPr/>
          </w:pPr>
          <w:hyperlink w:anchor="__RefHeading___Toc3173873_1280447820">
            <w:r>
              <w:rPr>
                <w:webHidden/>
                <w:rStyle w:val="IndexLink"/>
                <w:rtl w:val="true"/>
              </w:rPr>
              <w:t>اعتراف أبي الطمحان بأدنى ذنوبه</w:t>
            </w:r>
            <w:r>
              <w:rPr>
                <w:rStyle w:val="IndexLink"/>
                <w:rtl w:val="true"/>
              </w:rPr>
              <w:tab/>
            </w:r>
            <w:r>
              <w:rPr>
                <w:rStyle w:val="IndexLink"/>
              </w:rPr>
              <w:t>21</w:t>
            </w:r>
          </w:hyperlink>
        </w:p>
        <w:p>
          <w:pPr>
            <w:pStyle w:val="Contents4"/>
            <w:tabs>
              <w:tab w:val="clear" w:pos="8176"/>
              <w:tab w:val="right" w:pos="9026" w:leader="dot"/>
            </w:tabs>
            <w:rPr/>
          </w:pPr>
          <w:hyperlink w:anchor="__RefHeading___Toc3173875_1280447820">
            <w:r>
              <w:rPr>
                <w:webHidden/>
                <w:rStyle w:val="IndexLink"/>
                <w:rtl w:val="true"/>
              </w:rPr>
              <w:t>التجاؤه إلى بني فزارة من جناية جناها و إقامته عندهم حتى هلك</w:t>
            </w:r>
            <w:r>
              <w:rPr>
                <w:rStyle w:val="IndexLink"/>
                <w:rtl w:val="true"/>
              </w:rPr>
              <w:tab/>
            </w:r>
            <w:r>
              <w:rPr>
                <w:rStyle w:val="IndexLink"/>
              </w:rPr>
              <w:t>21</w:t>
            </w:r>
          </w:hyperlink>
        </w:p>
        <w:p>
          <w:pPr>
            <w:pStyle w:val="Contents4"/>
            <w:tabs>
              <w:tab w:val="clear" w:pos="8176"/>
              <w:tab w:val="right" w:pos="9026" w:leader="dot"/>
            </w:tabs>
            <w:rPr/>
          </w:pPr>
          <w:hyperlink w:anchor="__RefHeading___Toc3173877_1280447820">
            <w:r>
              <w:rPr>
                <w:webHidden/>
                <w:rStyle w:val="IndexLink"/>
                <w:rtl w:val="true"/>
              </w:rPr>
              <w:t>شعره في الاعتذار لامرأته من ركوبه الأهوال</w:t>
            </w:r>
            <w:r>
              <w:rPr>
                <w:rStyle w:val="IndexLink"/>
                <w:rtl w:val="true"/>
              </w:rPr>
              <w:tab/>
            </w:r>
            <w:r>
              <w:rPr>
                <w:rStyle w:val="IndexLink"/>
              </w:rPr>
              <w:t>22</w:t>
            </w:r>
          </w:hyperlink>
        </w:p>
        <w:p>
          <w:pPr>
            <w:pStyle w:val="Contents4"/>
            <w:tabs>
              <w:tab w:val="clear" w:pos="8176"/>
              <w:tab w:val="right" w:pos="9026" w:leader="dot"/>
            </w:tabs>
            <w:rPr/>
          </w:pPr>
          <w:hyperlink w:anchor="__RefHeading___Toc3173879_1280447820">
            <w:r>
              <w:rPr>
                <w:webHidden/>
                <w:rStyle w:val="IndexLink"/>
                <w:rtl w:val="true"/>
              </w:rPr>
              <w:t>شعره في بجير بن أوس الطائي و إطلاقه من الأسر</w:t>
            </w:r>
            <w:r>
              <w:rPr>
                <w:rStyle w:val="IndexLink"/>
                <w:rtl w:val="true"/>
              </w:rPr>
              <w:tab/>
            </w:r>
            <w:r>
              <w:rPr>
                <w:rStyle w:val="IndexLink"/>
              </w:rPr>
              <w:t>22</w:t>
            </w:r>
          </w:hyperlink>
        </w:p>
        <w:p>
          <w:pPr>
            <w:pStyle w:val="Contents4"/>
            <w:tabs>
              <w:tab w:val="clear" w:pos="8176"/>
              <w:tab w:val="right" w:pos="9026" w:leader="dot"/>
            </w:tabs>
            <w:rPr/>
          </w:pPr>
          <w:hyperlink w:anchor="__RefHeading___Toc3173881_1280447820">
            <w:r>
              <w:rPr>
                <w:webHidden/>
                <w:rStyle w:val="IndexLink"/>
                <w:rtl w:val="true"/>
              </w:rPr>
              <w:t>حرب جديلة و الغوث الطائيين</w:t>
            </w:r>
            <w:r>
              <w:rPr>
                <w:rStyle w:val="IndexLink"/>
                <w:rtl w:val="true"/>
              </w:rPr>
              <w:tab/>
            </w:r>
            <w:r>
              <w:rPr>
                <w:rStyle w:val="IndexLink"/>
              </w:rPr>
              <w:t>23</w:t>
            </w:r>
          </w:hyperlink>
        </w:p>
        <w:p>
          <w:pPr>
            <w:pStyle w:val="Contents4"/>
            <w:tabs>
              <w:tab w:val="clear" w:pos="8176"/>
              <w:tab w:val="right" w:pos="9026" w:leader="dot"/>
            </w:tabs>
            <w:rPr/>
          </w:pPr>
          <w:hyperlink w:anchor="__RefHeading___Toc3173883_1280447820">
            <w:r>
              <w:rPr>
                <w:webHidden/>
                <w:rStyle w:val="IndexLink"/>
                <w:rtl w:val="true"/>
              </w:rPr>
              <w:t>شعر أبي الطمحان لما أسر في هذه الحرب</w:t>
            </w:r>
            <w:r>
              <w:rPr>
                <w:rStyle w:val="IndexLink"/>
                <w:rtl w:val="true"/>
              </w:rPr>
              <w:tab/>
            </w:r>
            <w:r>
              <w:rPr>
                <w:rStyle w:val="IndexLink"/>
              </w:rPr>
              <w:t>23</w:t>
            </w:r>
          </w:hyperlink>
        </w:p>
        <w:p>
          <w:pPr>
            <w:pStyle w:val="Contents4"/>
            <w:tabs>
              <w:tab w:val="clear" w:pos="8176"/>
              <w:tab w:val="right" w:pos="9026" w:leader="dot"/>
            </w:tabs>
            <w:rPr/>
          </w:pPr>
          <w:hyperlink w:anchor="__RefHeading___Toc3173885_1280447820">
            <w:r>
              <w:rPr>
                <w:webHidden/>
                <w:rStyle w:val="IndexLink"/>
                <w:rtl w:val="true"/>
              </w:rPr>
              <w:t>جواره في بني جديلة و قتل تيس له غلاما منهم و شعره في ذلك</w:t>
            </w:r>
            <w:r>
              <w:rPr>
                <w:rStyle w:val="IndexLink"/>
                <w:rtl w:val="true"/>
              </w:rPr>
              <w:tab/>
            </w:r>
            <w:r>
              <w:rPr>
                <w:rStyle w:val="IndexLink"/>
              </w:rPr>
              <w:t>24</w:t>
            </w:r>
          </w:hyperlink>
        </w:p>
        <w:p>
          <w:pPr>
            <w:pStyle w:val="Contents4"/>
            <w:tabs>
              <w:tab w:val="clear" w:pos="8176"/>
              <w:tab w:val="right" w:pos="9026" w:leader="dot"/>
            </w:tabs>
            <w:rPr/>
          </w:pPr>
          <w:hyperlink w:anchor="__RefHeading___Toc3173887_1280447820">
            <w:r>
              <w:rPr>
                <w:webHidden/>
                <w:rStyle w:val="IndexLink"/>
                <w:rtl w:val="true"/>
              </w:rPr>
              <w:t>انتعاش المأمون ببنين لأبي الطمحان في ساعة اكتئابه</w:t>
            </w:r>
            <w:r>
              <w:rPr>
                <w:rStyle w:val="IndexLink"/>
                <w:rtl w:val="true"/>
              </w:rPr>
              <w:tab/>
            </w:r>
            <w:r>
              <w:rPr>
                <w:rStyle w:val="IndexLink"/>
              </w:rPr>
              <w:t>24</w:t>
            </w:r>
          </w:hyperlink>
        </w:p>
        <w:p>
          <w:pPr>
            <w:pStyle w:val="Contents4"/>
            <w:tabs>
              <w:tab w:val="clear" w:pos="8176"/>
              <w:tab w:val="right" w:pos="9026" w:leader="dot"/>
            </w:tabs>
            <w:rPr/>
          </w:pPr>
          <w:hyperlink w:anchor="__RefHeading___Toc3173889_1280447820">
            <w:r>
              <w:rPr>
                <w:webHidden/>
                <w:rStyle w:val="IndexLink"/>
                <w:rtl w:val="true"/>
              </w:rPr>
              <w:t>استشهاد خالد بن يزيد ببيتين له في ريبة اعتذر عنها الحسن لعبد الملك</w:t>
            </w:r>
            <w:r>
              <w:rPr>
                <w:rStyle w:val="IndexLink"/>
                <w:rtl w:val="true"/>
              </w:rPr>
              <w:tab/>
            </w:r>
            <w:r>
              <w:rPr>
                <w:rStyle w:val="IndexLink"/>
              </w:rPr>
              <w:t>25</w:t>
            </w:r>
          </w:hyperlink>
        </w:p>
        <w:p>
          <w:pPr>
            <w:pStyle w:val="Contents4"/>
            <w:tabs>
              <w:tab w:val="clear" w:pos="8176"/>
              <w:tab w:val="right" w:pos="9026" w:leader="dot"/>
            </w:tabs>
            <w:rPr/>
          </w:pPr>
          <w:hyperlink w:anchor="__RefHeading___Toc3173891_1280447820">
            <w:r>
              <w:rPr>
                <w:webHidden/>
                <w:rStyle w:val="IndexLink"/>
                <w:rtl w:val="true"/>
              </w:rPr>
              <w:t>استئذانه الزبير بن عبد المطلب في الرجوع إلى أهله و شعره في ذلك</w:t>
            </w:r>
            <w:r>
              <w:rPr>
                <w:rStyle w:val="IndexLink"/>
                <w:rtl w:val="true"/>
              </w:rPr>
              <w:tab/>
            </w:r>
            <w:r>
              <w:rPr>
                <w:rStyle w:val="IndexLink"/>
              </w:rPr>
              <w:t>25</w:t>
            </w:r>
          </w:hyperlink>
        </w:p>
        <w:p>
          <w:pPr>
            <w:pStyle w:val="Contents5"/>
            <w:tabs>
              <w:tab w:val="clear" w:pos="7892"/>
              <w:tab w:val="right" w:pos="9026" w:leader="dot"/>
            </w:tabs>
            <w:rPr/>
          </w:pPr>
          <w:hyperlink w:anchor="__RefHeading___Toc3173893_1280447820">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3173895_1280447820">
            <w:r>
              <w:rPr>
                <w:webHidden/>
                <w:rStyle w:val="IndexLink"/>
                <w:rtl w:val="true"/>
              </w:rPr>
              <w:t>صوت</w:t>
            </w:r>
            <w:r>
              <w:rPr>
                <w:rStyle w:val="IndexLink"/>
                <w:rtl w:val="true"/>
              </w:rPr>
              <w:tab/>
            </w:r>
            <w:r>
              <w:rPr>
                <w:rStyle w:val="IndexLink"/>
              </w:rPr>
              <w:t>26</w:t>
            </w:r>
          </w:hyperlink>
        </w:p>
        <w:p>
          <w:pPr>
            <w:pStyle w:val="Contents3"/>
            <w:tabs>
              <w:tab w:val="clear" w:pos="8459"/>
              <w:tab w:val="right" w:pos="9026" w:leader="dot"/>
            </w:tabs>
            <w:rPr/>
          </w:pPr>
          <w:hyperlink w:anchor="__RefHeading___Toc3173897_1280447820">
            <w:r>
              <w:rPr>
                <w:webHidden/>
                <w:rStyle w:val="IndexLink"/>
              </w:rPr>
              <w:t>2</w:t>
            </w:r>
            <w:r>
              <w:rPr>
                <w:rStyle w:val="IndexLink"/>
                <w:rtl w:val="true"/>
              </w:rPr>
              <w:t xml:space="preserve"> - </w:t>
            </w:r>
            <w:r>
              <w:rPr>
                <w:rStyle w:val="IndexLink"/>
                <w:rtl w:val="true"/>
              </w:rPr>
              <w:t>أخبار الأسود و نسبه</w:t>
            </w:r>
            <w:r>
              <w:rPr>
                <w:rStyle w:val="IndexLink"/>
                <w:rtl w:val="true"/>
              </w:rPr>
              <w:tab/>
            </w:r>
            <w:r>
              <w:rPr>
                <w:rStyle w:val="IndexLink"/>
              </w:rPr>
              <w:t>27</w:t>
            </w:r>
          </w:hyperlink>
        </w:p>
        <w:p>
          <w:pPr>
            <w:pStyle w:val="Contents4"/>
            <w:tabs>
              <w:tab w:val="clear" w:pos="8176"/>
              <w:tab w:val="right" w:pos="9026" w:leader="dot"/>
            </w:tabs>
            <w:rPr/>
          </w:pPr>
          <w:hyperlink w:anchor="__RefHeading___Toc3173899_1280447820">
            <w:r>
              <w:rPr>
                <w:webHidden/>
                <w:rStyle w:val="IndexLink"/>
                <w:rtl w:val="true"/>
              </w:rPr>
              <w:t>نسبه و منزلته في الشعر</w:t>
            </w:r>
            <w:r>
              <w:rPr>
                <w:rStyle w:val="IndexLink"/>
                <w:rtl w:val="true"/>
              </w:rPr>
              <w:tab/>
            </w:r>
            <w:r>
              <w:rPr>
                <w:rStyle w:val="IndexLink"/>
              </w:rPr>
              <w:t>27</w:t>
            </w:r>
          </w:hyperlink>
        </w:p>
        <w:p>
          <w:pPr>
            <w:pStyle w:val="Contents4"/>
            <w:tabs>
              <w:tab w:val="clear" w:pos="8176"/>
              <w:tab w:val="right" w:pos="9026" w:leader="dot"/>
            </w:tabs>
            <w:rPr/>
          </w:pPr>
          <w:hyperlink w:anchor="__RefHeading___Toc3173901_1280447820">
            <w:r>
              <w:rPr>
                <w:webHidden/>
                <w:rStyle w:val="IndexLink"/>
                <w:rtl w:val="true"/>
              </w:rPr>
              <w:t>توقف سوّار القاضي في شهادة دارمي يجهل الأسود بن يعفر</w:t>
            </w:r>
            <w:r>
              <w:rPr>
                <w:rStyle w:val="IndexLink"/>
                <w:rtl w:val="true"/>
              </w:rPr>
              <w:tab/>
            </w:r>
            <w:r>
              <w:rPr>
                <w:rStyle w:val="IndexLink"/>
              </w:rPr>
              <w:t>27</w:t>
            </w:r>
          </w:hyperlink>
        </w:p>
        <w:p>
          <w:pPr>
            <w:pStyle w:val="Contents4"/>
            <w:tabs>
              <w:tab w:val="clear" w:pos="8176"/>
              <w:tab w:val="right" w:pos="9026" w:leader="dot"/>
            </w:tabs>
            <w:rPr/>
          </w:pPr>
          <w:hyperlink w:anchor="__RefHeading___Toc3173903_1280447820">
            <w:r>
              <w:rPr>
                <w:webHidden/>
                <w:rStyle w:val="IndexLink"/>
                <w:rtl w:val="true"/>
              </w:rPr>
              <w:t xml:space="preserve">وعد الرّشيد بعشرة آلاف لمن يروي قصيدة </w:t>
            </w:r>
            <w:r>
              <w:rPr>
                <w:rStyle w:val="IndexLink"/>
                <w:rtl w:val="true"/>
              </w:rPr>
              <w:t>«</w:t>
            </w:r>
            <w:r>
              <w:rPr>
                <w:rStyle w:val="IndexLink"/>
                <w:rtl w:val="true"/>
              </w:rPr>
              <w:t>نام الخليّ</w:t>
            </w:r>
            <w:r>
              <w:rPr>
                <w:rStyle w:val="IndexLink"/>
                <w:rtl w:val="true"/>
              </w:rPr>
              <w:t>...»</w:t>
              <w:tab/>
            </w:r>
            <w:r>
              <w:rPr>
                <w:rStyle w:val="IndexLink"/>
              </w:rPr>
              <w:t>28</w:t>
            </w:r>
          </w:hyperlink>
        </w:p>
        <w:p>
          <w:pPr>
            <w:pStyle w:val="Contents4"/>
            <w:tabs>
              <w:tab w:val="clear" w:pos="8176"/>
              <w:tab w:val="right" w:pos="9026" w:leader="dot"/>
            </w:tabs>
            <w:rPr/>
          </w:pPr>
          <w:hyperlink w:anchor="__RefHeading___Toc3173905_1280447820">
            <w:r>
              <w:rPr>
                <w:webHidden/>
                <w:rStyle w:val="IndexLink"/>
                <w:rtl w:val="true"/>
              </w:rPr>
              <w:t>التمثل بشعره لما انتهى علي إلى مدائن كسرى</w:t>
            </w:r>
            <w:r>
              <w:rPr>
                <w:rStyle w:val="IndexLink"/>
                <w:rtl w:val="true"/>
              </w:rPr>
              <w:tab/>
            </w:r>
            <w:r>
              <w:rPr>
                <w:rStyle w:val="IndexLink"/>
              </w:rPr>
              <w:t>29</w:t>
            </w:r>
          </w:hyperlink>
        </w:p>
        <w:p>
          <w:pPr>
            <w:pStyle w:val="Contents4"/>
            <w:tabs>
              <w:tab w:val="clear" w:pos="8176"/>
              <w:tab w:val="right" w:pos="9026" w:leader="dot"/>
            </w:tabs>
            <w:rPr/>
          </w:pPr>
          <w:hyperlink w:anchor="__RefHeading___Toc3173907_1280447820">
            <w:r>
              <w:rPr>
                <w:webHidden/>
                <w:rStyle w:val="IndexLink"/>
                <w:rtl w:val="true"/>
              </w:rPr>
              <w:t>التمثل بشعره لما مرّ عمر بن عبد العزيز بقصر لآل جفنة</w:t>
            </w:r>
            <w:r>
              <w:rPr>
                <w:rStyle w:val="IndexLink"/>
                <w:rtl w:val="true"/>
              </w:rPr>
              <w:tab/>
            </w:r>
            <w:r>
              <w:rPr>
                <w:rStyle w:val="IndexLink"/>
              </w:rPr>
              <w:t>29</w:t>
            </w:r>
          </w:hyperlink>
        </w:p>
        <w:p>
          <w:pPr>
            <w:pStyle w:val="Contents4"/>
            <w:tabs>
              <w:tab w:val="clear" w:pos="8176"/>
              <w:tab w:val="right" w:pos="9026" w:leader="dot"/>
            </w:tabs>
            <w:rPr/>
          </w:pPr>
          <w:hyperlink w:anchor="__RefHeading___Toc3173909_1280447820">
            <w:r>
              <w:rPr>
                <w:webHidden/>
                <w:rStyle w:val="IndexLink"/>
                <w:rtl w:val="true"/>
              </w:rPr>
              <w:t>ما قاله في استنقاذ إبل له أخذتها بكر بن وائل</w:t>
            </w:r>
            <w:r>
              <w:rPr>
                <w:rStyle w:val="IndexLink"/>
                <w:rtl w:val="true"/>
              </w:rPr>
              <w:tab/>
            </w:r>
            <w:r>
              <w:rPr>
                <w:rStyle w:val="IndexLink"/>
              </w:rPr>
              <w:t>29</w:t>
            </w:r>
          </w:hyperlink>
        </w:p>
        <w:p>
          <w:pPr>
            <w:pStyle w:val="Contents4"/>
            <w:tabs>
              <w:tab w:val="clear" w:pos="8176"/>
              <w:tab w:val="right" w:pos="9026" w:leader="dot"/>
            </w:tabs>
            <w:rPr/>
          </w:pPr>
          <w:hyperlink w:anchor="__RefHeading___Toc3173911_1280447820">
            <w:r>
              <w:rPr>
                <w:webHidden/>
                <w:rStyle w:val="IndexLink"/>
                <w:rtl w:val="true"/>
              </w:rPr>
              <w:t>طلب طلحة من الأسود بن يعفر أن يسعى له في إبله</w:t>
            </w:r>
            <w:r>
              <w:rPr>
                <w:rStyle w:val="IndexLink"/>
                <w:rtl w:val="true"/>
              </w:rPr>
              <w:tab/>
            </w:r>
            <w:r>
              <w:rPr>
                <w:rStyle w:val="IndexLink"/>
              </w:rPr>
              <w:t>31</w:t>
            </w:r>
          </w:hyperlink>
        </w:p>
        <w:p>
          <w:pPr>
            <w:pStyle w:val="Contents4"/>
            <w:tabs>
              <w:tab w:val="clear" w:pos="8176"/>
              <w:tab w:val="right" w:pos="9026" w:leader="dot"/>
            </w:tabs>
            <w:rPr/>
          </w:pPr>
          <w:hyperlink w:anchor="__RefHeading___Toc3173913_1280447820">
            <w:r>
              <w:rPr>
                <w:webHidden/>
                <w:rStyle w:val="IndexLink"/>
                <w:rtl w:val="true"/>
              </w:rPr>
              <w:t>رد الإبل مكرمة للأسود</w:t>
            </w:r>
            <w:r>
              <w:rPr>
                <w:rStyle w:val="IndexLink"/>
                <w:rtl w:val="true"/>
              </w:rPr>
              <w:tab/>
            </w:r>
            <w:r>
              <w:rPr>
                <w:rStyle w:val="IndexLink"/>
              </w:rPr>
              <w:t>33</w:t>
            </w:r>
          </w:hyperlink>
        </w:p>
        <w:p>
          <w:pPr>
            <w:pStyle w:val="Contents4"/>
            <w:tabs>
              <w:tab w:val="clear" w:pos="8176"/>
              <w:tab w:val="right" w:pos="9026" w:leader="dot"/>
            </w:tabs>
            <w:rPr/>
          </w:pPr>
          <w:hyperlink w:anchor="__RefHeading___Toc3173915_1280447820">
            <w:r>
              <w:rPr>
                <w:webHidden/>
                <w:rStyle w:val="IndexLink"/>
                <w:rtl w:val="true"/>
              </w:rPr>
              <w:t>النعمان يحث خالد بن مالك على المطالبة بثأر عمه الّذي قتله وائل و سليط العجليان</w:t>
            </w:r>
            <w:r>
              <w:rPr>
                <w:rStyle w:val="IndexLink"/>
                <w:rtl w:val="true"/>
              </w:rPr>
              <w:tab/>
            </w:r>
            <w:r>
              <w:rPr>
                <w:rStyle w:val="IndexLink"/>
              </w:rPr>
              <w:t>33</w:t>
            </w:r>
          </w:hyperlink>
        </w:p>
        <w:p>
          <w:pPr>
            <w:pStyle w:val="Contents4"/>
            <w:tabs>
              <w:tab w:val="clear" w:pos="8176"/>
              <w:tab w:val="right" w:pos="9026" w:leader="dot"/>
            </w:tabs>
            <w:rPr/>
          </w:pPr>
          <w:hyperlink w:anchor="__RefHeading___Toc3173917_1280447820">
            <w:r>
              <w:rPr>
                <w:webHidden/>
                <w:rStyle w:val="IndexLink"/>
                <w:rtl w:val="true"/>
              </w:rPr>
              <w:t>الأسود و خالد يجمعان جمعا و يغيران على كاظمة فقتل وائل و سليط</w:t>
            </w:r>
            <w:r>
              <w:rPr>
                <w:rStyle w:val="IndexLink"/>
                <w:rtl w:val="true"/>
              </w:rPr>
              <w:tab/>
            </w:r>
            <w:r>
              <w:rPr>
                <w:rStyle w:val="IndexLink"/>
              </w:rPr>
              <w:t>33</w:t>
            </w:r>
          </w:hyperlink>
        </w:p>
        <w:p>
          <w:pPr>
            <w:pStyle w:val="Contents4"/>
            <w:tabs>
              <w:tab w:val="clear" w:pos="8176"/>
              <w:tab w:val="right" w:pos="9026" w:leader="dot"/>
            </w:tabs>
            <w:rPr/>
          </w:pPr>
          <w:hyperlink w:anchor="__RefHeading___Toc3173919_1280447820">
            <w:r>
              <w:rPr>
                <w:webHidden/>
                <w:rStyle w:val="IndexLink"/>
                <w:rtl w:val="true"/>
              </w:rPr>
              <w:t>ما قاله الأسود في مرضه</w:t>
            </w:r>
            <w:r>
              <w:rPr>
                <w:rStyle w:val="IndexLink"/>
                <w:rtl w:val="true"/>
              </w:rPr>
              <w:tab/>
            </w:r>
            <w:r>
              <w:rPr>
                <w:rStyle w:val="IndexLink"/>
              </w:rPr>
              <w:t>33</w:t>
            </w:r>
          </w:hyperlink>
        </w:p>
        <w:p>
          <w:pPr>
            <w:pStyle w:val="Contents4"/>
            <w:tabs>
              <w:tab w:val="clear" w:pos="8176"/>
              <w:tab w:val="right" w:pos="9026" w:leader="dot"/>
            </w:tabs>
            <w:rPr/>
          </w:pPr>
          <w:hyperlink w:anchor="__RefHeading___Toc3173921_1280447820">
            <w:r>
              <w:rPr>
                <w:webHidden/>
                <w:rStyle w:val="IndexLink"/>
                <w:rtl w:val="true"/>
              </w:rPr>
              <w:t>ما قاله في فرس أخذها ابنه جراح من بني الحارث بن تيم اللّه و استولدها أمهارا</w:t>
            </w:r>
            <w:r>
              <w:rPr>
                <w:rStyle w:val="IndexLink"/>
                <w:rtl w:val="true"/>
              </w:rPr>
              <w:tab/>
            </w:r>
            <w:r>
              <w:rPr>
                <w:rStyle w:val="IndexLink"/>
              </w:rPr>
              <w:t>35</w:t>
            </w:r>
          </w:hyperlink>
        </w:p>
        <w:p>
          <w:pPr>
            <w:pStyle w:val="Contents4"/>
            <w:tabs>
              <w:tab w:val="clear" w:pos="8176"/>
              <w:tab w:val="right" w:pos="9026" w:leader="dot"/>
            </w:tabs>
            <w:rPr/>
          </w:pPr>
          <w:hyperlink w:anchor="__RefHeading___Toc3173923_1280447820">
            <w:r>
              <w:rPr>
                <w:webHidden/>
                <w:rStyle w:val="IndexLink"/>
                <w:rtl w:val="true"/>
              </w:rPr>
              <w:t>رثاؤه مسروق بن المنذر النهشلي و كان كثير البر به</w:t>
            </w:r>
            <w:r>
              <w:rPr>
                <w:rStyle w:val="IndexLink"/>
                <w:rtl w:val="true"/>
              </w:rPr>
              <w:tab/>
            </w:r>
            <w:r>
              <w:rPr>
                <w:rStyle w:val="IndexLink"/>
              </w:rPr>
              <w:t>37</w:t>
            </w:r>
          </w:hyperlink>
        </w:p>
        <w:p>
          <w:pPr>
            <w:pStyle w:val="Contents4"/>
            <w:tabs>
              <w:tab w:val="clear" w:pos="8176"/>
              <w:tab w:val="right" w:pos="9026" w:leader="dot"/>
            </w:tabs>
            <w:rPr/>
          </w:pPr>
          <w:hyperlink w:anchor="__RefHeading___Toc3173925_1280447820">
            <w:r>
              <w:rPr>
                <w:webHidden/>
                <w:rStyle w:val="IndexLink"/>
                <w:rtl w:val="true"/>
              </w:rPr>
              <w:t>ما أجاب به بنته و قد لامته على جوده</w:t>
            </w:r>
            <w:r>
              <w:rPr>
                <w:rStyle w:val="IndexLink"/>
                <w:rtl w:val="true"/>
              </w:rPr>
              <w:tab/>
            </w:r>
            <w:r>
              <w:rPr>
                <w:rStyle w:val="IndexLink"/>
              </w:rPr>
              <w:t>39</w:t>
            </w:r>
          </w:hyperlink>
        </w:p>
        <w:p>
          <w:pPr>
            <w:pStyle w:val="Contents4"/>
            <w:tabs>
              <w:tab w:val="clear" w:pos="8176"/>
              <w:tab w:val="right" w:pos="9026" w:leader="dot"/>
            </w:tabs>
            <w:rPr/>
          </w:pPr>
          <w:hyperlink w:anchor="__RefHeading___Toc3173927_1280447820">
            <w:r>
              <w:rPr>
                <w:webHidden/>
                <w:rStyle w:val="IndexLink"/>
                <w:rtl w:val="true"/>
              </w:rPr>
              <w:t>ما قاله في ابنه جراح و كان ضئيلا و ضعيفا</w:t>
            </w:r>
            <w:r>
              <w:rPr>
                <w:rStyle w:val="IndexLink"/>
                <w:rtl w:val="true"/>
              </w:rPr>
              <w:tab/>
            </w:r>
            <w:r>
              <w:rPr>
                <w:rStyle w:val="IndexLink"/>
              </w:rPr>
              <w:t>39</w:t>
            </w:r>
          </w:hyperlink>
        </w:p>
        <w:p>
          <w:pPr>
            <w:pStyle w:val="Contents4"/>
            <w:tabs>
              <w:tab w:val="clear" w:pos="8176"/>
              <w:tab w:val="right" w:pos="9026" w:leader="dot"/>
            </w:tabs>
            <w:rPr/>
          </w:pPr>
          <w:hyperlink w:anchor="__RefHeading___Toc3173929_1280447820">
            <w:r>
              <w:rPr>
                <w:webHidden/>
                <w:rStyle w:val="IndexLink"/>
                <w:rtl w:val="true"/>
              </w:rPr>
              <w:t>ما قاله لما أسنّ و كف بصره</w:t>
            </w:r>
            <w:r>
              <w:rPr>
                <w:rStyle w:val="IndexLink"/>
                <w:rtl w:val="true"/>
              </w:rPr>
              <w:tab/>
            </w:r>
            <w:r>
              <w:rPr>
                <w:rStyle w:val="IndexLink"/>
              </w:rPr>
              <w:t>39</w:t>
            </w:r>
          </w:hyperlink>
        </w:p>
        <w:p>
          <w:pPr>
            <w:pStyle w:val="Contents4"/>
            <w:tabs>
              <w:tab w:val="clear" w:pos="8176"/>
              <w:tab w:val="right" w:pos="9026" w:leader="dot"/>
            </w:tabs>
            <w:rPr/>
          </w:pPr>
          <w:hyperlink w:anchor="__RefHeading___Toc3173931_1280447820">
            <w:r>
              <w:rPr>
                <w:webHidden/>
                <w:rStyle w:val="IndexLink"/>
                <w:rtl w:val="true"/>
              </w:rPr>
              <w:t>شعر لأخيه حطائط و قد لامته أمه على جوده</w:t>
            </w:r>
            <w:r>
              <w:rPr>
                <w:rStyle w:val="IndexLink"/>
                <w:rtl w:val="true"/>
              </w:rPr>
              <w:tab/>
            </w:r>
            <w:r>
              <w:rPr>
                <w:rStyle w:val="IndexLink"/>
              </w:rPr>
              <w:t>40</w:t>
            </w:r>
          </w:hyperlink>
        </w:p>
        <w:p>
          <w:pPr>
            <w:pStyle w:val="Contents5"/>
            <w:tabs>
              <w:tab w:val="clear" w:pos="7892"/>
              <w:tab w:val="right" w:pos="9026" w:leader="dot"/>
            </w:tabs>
            <w:rPr/>
          </w:pPr>
          <w:hyperlink w:anchor="__RefHeading___Toc3173933_1280447820">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3173935_1280447820">
            <w:r>
              <w:rPr>
                <w:webHidden/>
                <w:rStyle w:val="IndexLink"/>
                <w:rtl w:val="true"/>
              </w:rPr>
              <w:t>صوت</w:t>
            </w:r>
            <w:r>
              <w:rPr>
                <w:rStyle w:val="IndexLink"/>
                <w:rtl w:val="true"/>
              </w:rPr>
              <w:tab/>
            </w:r>
            <w:r>
              <w:rPr>
                <w:rStyle w:val="IndexLink"/>
              </w:rPr>
              <w:t>40</w:t>
            </w:r>
          </w:hyperlink>
        </w:p>
        <w:p>
          <w:pPr>
            <w:pStyle w:val="Contents3"/>
            <w:tabs>
              <w:tab w:val="clear" w:pos="8459"/>
              <w:tab w:val="right" w:pos="9026" w:leader="dot"/>
            </w:tabs>
            <w:rPr/>
          </w:pPr>
          <w:hyperlink w:anchor="__RefHeading___Toc3173937_1280447820">
            <w:r>
              <w:rPr>
                <w:webHidden/>
                <w:rStyle w:val="IndexLink"/>
              </w:rPr>
              <w:t>3</w:t>
            </w:r>
            <w:r>
              <w:rPr>
                <w:rStyle w:val="IndexLink"/>
                <w:rtl w:val="true"/>
              </w:rPr>
              <w:t xml:space="preserve"> - </w:t>
            </w:r>
            <w:r>
              <w:rPr>
                <w:rStyle w:val="IndexLink"/>
                <w:rtl w:val="true"/>
              </w:rPr>
              <w:t>أخبار ارطاة و نسبه</w:t>
            </w:r>
            <w:r>
              <w:rPr>
                <w:rStyle w:val="IndexLink"/>
                <w:rtl w:val="true"/>
              </w:rPr>
              <w:tab/>
            </w:r>
            <w:r>
              <w:rPr>
                <w:rStyle w:val="IndexLink"/>
              </w:rPr>
              <w:t>41</w:t>
            </w:r>
          </w:hyperlink>
        </w:p>
        <w:p>
          <w:pPr>
            <w:pStyle w:val="Contents4"/>
            <w:tabs>
              <w:tab w:val="clear" w:pos="8176"/>
              <w:tab w:val="right" w:pos="9026" w:leader="dot"/>
            </w:tabs>
            <w:rPr/>
          </w:pPr>
          <w:hyperlink w:anchor="__RefHeading___Toc3173939_1280447820">
            <w:r>
              <w:rPr>
                <w:webHidden/>
                <w:rStyle w:val="IndexLink"/>
                <w:rtl w:val="true"/>
              </w:rPr>
              <w:t>نسبه من قبل أبويه و بيان أن أمه كانت لضرار بن الأزور فصارت إلى زفر و هي حامل بأرطاة</w:t>
            </w:r>
            <w:r>
              <w:rPr>
                <w:rStyle w:val="IndexLink"/>
                <w:rtl w:val="true"/>
              </w:rPr>
              <w:tab/>
            </w:r>
            <w:r>
              <w:rPr>
                <w:rStyle w:val="IndexLink"/>
              </w:rPr>
              <w:t>41</w:t>
            </w:r>
          </w:hyperlink>
        </w:p>
        <w:p>
          <w:pPr>
            <w:pStyle w:val="Contents4"/>
            <w:tabs>
              <w:tab w:val="clear" w:pos="8176"/>
              <w:tab w:val="right" w:pos="9026" w:leader="dot"/>
            </w:tabs>
            <w:rPr/>
          </w:pPr>
          <w:hyperlink w:anchor="__RefHeading___Toc3173941_1280447820">
            <w:r>
              <w:rPr>
                <w:webHidden/>
                <w:rStyle w:val="IndexLink"/>
                <w:rtl w:val="true"/>
              </w:rPr>
              <w:t>منزلته في الشعر</w:t>
            </w:r>
            <w:r>
              <w:rPr>
                <w:rStyle w:val="IndexLink"/>
                <w:rtl w:val="true"/>
              </w:rPr>
              <w:tab/>
            </w:r>
            <w:r>
              <w:rPr>
                <w:rStyle w:val="IndexLink"/>
              </w:rPr>
              <w:t>41</w:t>
            </w:r>
          </w:hyperlink>
        </w:p>
        <w:p>
          <w:pPr>
            <w:pStyle w:val="Contents4"/>
            <w:tabs>
              <w:tab w:val="clear" w:pos="8176"/>
              <w:tab w:val="right" w:pos="9026" w:leader="dot"/>
            </w:tabs>
            <w:rPr/>
          </w:pPr>
          <w:hyperlink w:anchor="__RefHeading___Toc3173943_1280447820">
            <w:r>
              <w:rPr>
                <w:webHidden/>
                <w:rStyle w:val="IndexLink"/>
                <w:rtl w:val="true"/>
              </w:rPr>
              <w:t>إنشاده عبد الملك بعض ما ناقض به شبيب بن البرصاء</w:t>
            </w:r>
            <w:r>
              <w:rPr>
                <w:rStyle w:val="IndexLink"/>
                <w:rtl w:val="true"/>
              </w:rPr>
              <w:tab/>
            </w:r>
            <w:r>
              <w:rPr>
                <w:rStyle w:val="IndexLink"/>
              </w:rPr>
              <w:t>41</w:t>
            </w:r>
          </w:hyperlink>
        </w:p>
        <w:p>
          <w:pPr>
            <w:pStyle w:val="Contents4"/>
            <w:tabs>
              <w:tab w:val="clear" w:pos="8176"/>
              <w:tab w:val="right" w:pos="9026" w:leader="dot"/>
            </w:tabs>
            <w:rPr/>
          </w:pPr>
          <w:hyperlink w:anchor="__RefHeading___Toc3173945_1280447820">
            <w:r>
              <w:rPr>
                <w:webHidden/>
                <w:rStyle w:val="IndexLink"/>
                <w:rtl w:val="true"/>
              </w:rPr>
              <w:t>معرفة عبد الملك مقادير الناس على بعدهم</w:t>
            </w:r>
            <w:r>
              <w:rPr>
                <w:rStyle w:val="IndexLink"/>
                <w:rtl w:val="true"/>
              </w:rPr>
              <w:tab/>
            </w:r>
            <w:r>
              <w:rPr>
                <w:rStyle w:val="IndexLink"/>
              </w:rPr>
              <w:t>42</w:t>
            </w:r>
          </w:hyperlink>
        </w:p>
        <w:p>
          <w:pPr>
            <w:pStyle w:val="Contents4"/>
            <w:tabs>
              <w:tab w:val="clear" w:pos="8176"/>
              <w:tab w:val="right" w:pos="9026" w:leader="dot"/>
            </w:tabs>
            <w:rPr/>
          </w:pPr>
          <w:hyperlink w:anchor="__RefHeading___Toc3173947_1280447820">
            <w:r>
              <w:rPr>
                <w:webHidden/>
                <w:rStyle w:val="IndexLink"/>
                <w:rtl w:val="true"/>
              </w:rPr>
              <w:t>ما قاله لعبد الملك و قد أسنّ‌</w:t>
            </w:r>
            <w:r>
              <w:rPr>
                <w:rStyle w:val="IndexLink"/>
                <w:rtl w:val="true"/>
              </w:rPr>
              <w:tab/>
            </w:r>
            <w:r>
              <w:rPr>
                <w:rStyle w:val="IndexLink"/>
              </w:rPr>
              <w:t>42</w:t>
            </w:r>
          </w:hyperlink>
        </w:p>
        <w:p>
          <w:pPr>
            <w:pStyle w:val="Contents4"/>
            <w:tabs>
              <w:tab w:val="clear" w:pos="8176"/>
              <w:tab w:val="right" w:pos="9026" w:leader="dot"/>
            </w:tabs>
            <w:rPr/>
          </w:pPr>
          <w:hyperlink w:anchor="__RefHeading___Toc3173949_1280447820">
            <w:r>
              <w:rPr>
                <w:webHidden/>
                <w:rStyle w:val="IndexLink"/>
                <w:rtl w:val="true"/>
              </w:rPr>
              <w:t>مدحه مروان لما اجتمع له أمر الخلافة</w:t>
            </w:r>
            <w:r>
              <w:rPr>
                <w:rStyle w:val="IndexLink"/>
                <w:rtl w:val="true"/>
              </w:rPr>
              <w:tab/>
            </w:r>
            <w:r>
              <w:rPr>
                <w:rStyle w:val="IndexLink"/>
              </w:rPr>
              <w:t>43</w:t>
            </w:r>
          </w:hyperlink>
        </w:p>
        <w:p>
          <w:pPr>
            <w:pStyle w:val="Contents4"/>
            <w:tabs>
              <w:tab w:val="clear" w:pos="8176"/>
              <w:tab w:val="right" w:pos="9026" w:leader="dot"/>
            </w:tabs>
            <w:rPr/>
          </w:pPr>
          <w:hyperlink w:anchor="__RefHeading___Toc3173951_1280447820">
            <w:r>
              <w:rPr>
                <w:webHidden/>
                <w:rStyle w:val="IndexLink"/>
                <w:rtl w:val="true"/>
              </w:rPr>
              <w:t>هجاؤه شبيبا و قد وقع فيه عند يحيى بن الحكم</w:t>
            </w:r>
            <w:r>
              <w:rPr>
                <w:rStyle w:val="IndexLink"/>
                <w:rtl w:val="true"/>
              </w:rPr>
              <w:tab/>
            </w:r>
            <w:r>
              <w:rPr>
                <w:rStyle w:val="IndexLink"/>
              </w:rPr>
              <w:t>44</w:t>
            </w:r>
          </w:hyperlink>
        </w:p>
        <w:p>
          <w:pPr>
            <w:pStyle w:val="Contents4"/>
            <w:tabs>
              <w:tab w:val="clear" w:pos="8176"/>
              <w:tab w:val="right" w:pos="9026" w:leader="dot"/>
            </w:tabs>
            <w:rPr/>
          </w:pPr>
          <w:hyperlink w:anchor="__RefHeading___Toc3173953_1280447820">
            <w:r>
              <w:rPr>
                <w:webHidden/>
                <w:rStyle w:val="IndexLink"/>
                <w:rtl w:val="true"/>
              </w:rPr>
              <w:t>حرص العوفيين على العمى عند الكبر</w:t>
            </w:r>
            <w:r>
              <w:rPr>
                <w:rStyle w:val="IndexLink"/>
                <w:rtl w:val="true"/>
              </w:rPr>
              <w:tab/>
            </w:r>
            <w:r>
              <w:rPr>
                <w:rStyle w:val="IndexLink"/>
              </w:rPr>
              <w:t>45</w:t>
            </w:r>
          </w:hyperlink>
        </w:p>
        <w:p>
          <w:pPr>
            <w:pStyle w:val="Contents4"/>
            <w:tabs>
              <w:tab w:val="clear" w:pos="8176"/>
              <w:tab w:val="right" w:pos="9026" w:leader="dot"/>
            </w:tabs>
            <w:rPr/>
          </w:pPr>
          <w:hyperlink w:anchor="__RefHeading___Toc3173955_1280447820">
            <w:r>
              <w:rPr>
                <w:webHidden/>
                <w:rStyle w:val="IndexLink"/>
                <w:rtl w:val="true"/>
              </w:rPr>
              <w:t>ما كان له مع شبيب و قد تمنى لقاءه في يوم قتال</w:t>
            </w:r>
            <w:r>
              <w:rPr>
                <w:rStyle w:val="IndexLink"/>
                <w:rtl w:val="true"/>
              </w:rPr>
              <w:tab/>
            </w:r>
            <w:r>
              <w:rPr>
                <w:rStyle w:val="IndexLink"/>
              </w:rPr>
              <w:t>45</w:t>
            </w:r>
          </w:hyperlink>
        </w:p>
        <w:p>
          <w:pPr>
            <w:pStyle w:val="Contents4"/>
            <w:tabs>
              <w:tab w:val="clear" w:pos="8176"/>
              <w:tab w:val="right" w:pos="9026" w:leader="dot"/>
            </w:tabs>
            <w:rPr/>
          </w:pPr>
          <w:hyperlink w:anchor="__RefHeading___Toc3173957_1280447820">
            <w:r>
              <w:rPr>
                <w:webHidden/>
                <w:rStyle w:val="IndexLink"/>
                <w:rtl w:val="true"/>
              </w:rPr>
              <w:t>خبر حبه لوجزة و بعض ما قال فيها</w:t>
            </w:r>
            <w:r>
              <w:rPr>
                <w:rStyle w:val="IndexLink"/>
                <w:rtl w:val="true"/>
              </w:rPr>
              <w:tab/>
            </w:r>
            <w:r>
              <w:rPr>
                <w:rStyle w:val="IndexLink"/>
              </w:rPr>
              <w:t>46</w:t>
            </w:r>
          </w:hyperlink>
        </w:p>
        <w:p>
          <w:pPr>
            <w:pStyle w:val="Contents4"/>
            <w:tabs>
              <w:tab w:val="clear" w:pos="8176"/>
              <w:tab w:val="right" w:pos="9026" w:leader="dot"/>
            </w:tabs>
            <w:rPr/>
          </w:pPr>
          <w:hyperlink w:anchor="__RefHeading___Toc3173959_1280447820">
            <w:r>
              <w:rPr>
                <w:webHidden/>
                <w:rStyle w:val="IndexLink"/>
                <w:rtl w:val="true"/>
              </w:rPr>
              <w:t>أرطاة ينسب بوجزة</w:t>
            </w:r>
            <w:r>
              <w:rPr>
                <w:rStyle w:val="IndexLink"/>
                <w:rtl w:val="true"/>
              </w:rPr>
              <w:tab/>
            </w:r>
            <w:r>
              <w:rPr>
                <w:rStyle w:val="IndexLink"/>
              </w:rPr>
              <w:t>46</w:t>
            </w:r>
          </w:hyperlink>
        </w:p>
        <w:p>
          <w:pPr>
            <w:pStyle w:val="Contents4"/>
            <w:tabs>
              <w:tab w:val="clear" w:pos="8176"/>
              <w:tab w:val="right" w:pos="9026" w:leader="dot"/>
            </w:tabs>
            <w:rPr/>
          </w:pPr>
          <w:hyperlink w:anchor="__RefHeading___Toc3173961_1280447820">
            <w:r>
              <w:rPr>
                <w:webHidden/>
                <w:rStyle w:val="IndexLink"/>
                <w:rtl w:val="true"/>
              </w:rPr>
              <w:t>أرطاة و زميل يتلاحيان</w:t>
            </w:r>
            <w:r>
              <w:rPr>
                <w:rStyle w:val="IndexLink"/>
                <w:rtl w:val="true"/>
              </w:rPr>
              <w:tab/>
            </w:r>
            <w:r>
              <w:rPr>
                <w:rStyle w:val="IndexLink"/>
              </w:rPr>
              <w:t>49</w:t>
            </w:r>
          </w:hyperlink>
        </w:p>
        <w:p>
          <w:pPr>
            <w:pStyle w:val="Contents4"/>
            <w:tabs>
              <w:tab w:val="clear" w:pos="8176"/>
              <w:tab w:val="right" w:pos="9026" w:leader="dot"/>
            </w:tabs>
            <w:rPr/>
          </w:pPr>
          <w:hyperlink w:anchor="__RefHeading___Toc3173963_1280447820">
            <w:r>
              <w:rPr>
                <w:webHidden/>
                <w:rStyle w:val="IndexLink"/>
                <w:rtl w:val="true"/>
              </w:rPr>
              <w:t>عبد الرحمن بن سهيل يتزوّج أم هشام و يأخذ عليها المواثيق عند وفاته ألا تتزوّج بعده و لكنها تزوجت عمر بن عبد العزيز</w:t>
            </w:r>
            <w:r>
              <w:rPr>
                <w:rStyle w:val="IndexLink"/>
                <w:rtl w:val="true"/>
              </w:rPr>
              <w:tab/>
            </w:r>
            <w:r>
              <w:rPr>
                <w:rStyle w:val="IndexLink"/>
              </w:rPr>
              <w:t>49</w:t>
            </w:r>
          </w:hyperlink>
        </w:p>
        <w:p>
          <w:pPr>
            <w:pStyle w:val="Contents4"/>
            <w:tabs>
              <w:tab w:val="clear" w:pos="8176"/>
              <w:tab w:val="right" w:pos="9026" w:leader="dot"/>
            </w:tabs>
            <w:rPr/>
          </w:pPr>
          <w:hyperlink w:anchor="__RefHeading___Toc3173965_1280447820">
            <w:r>
              <w:rPr>
                <w:webHidden/>
                <w:rStyle w:val="IndexLink"/>
                <w:rtl w:val="true"/>
              </w:rPr>
              <w:t>أرطأة يقيم عند قبر ابنه حولا و يرق قومه لحاله بعد ذلك فيقيمون عامهم ذلك</w:t>
            </w:r>
            <w:r>
              <w:rPr>
                <w:rStyle w:val="IndexLink"/>
                <w:rtl w:val="true"/>
              </w:rPr>
              <w:tab/>
            </w:r>
            <w:r>
              <w:rPr>
                <w:rStyle w:val="IndexLink"/>
              </w:rPr>
              <w:t>51</w:t>
            </w:r>
          </w:hyperlink>
        </w:p>
        <w:p>
          <w:pPr>
            <w:pStyle w:val="Contents4"/>
            <w:tabs>
              <w:tab w:val="clear" w:pos="8176"/>
              <w:tab w:val="right" w:pos="9026" w:leader="dot"/>
            </w:tabs>
            <w:rPr/>
          </w:pPr>
          <w:hyperlink w:anchor="__RefHeading___Toc3173967_1280447820">
            <w:r>
              <w:rPr>
                <w:webHidden/>
                <w:rStyle w:val="IndexLink"/>
                <w:rtl w:val="true"/>
              </w:rPr>
              <w:t>أرطأة يناجي قبر ولده في العشي حولا كاملا</w:t>
            </w:r>
            <w:r>
              <w:rPr>
                <w:rStyle w:val="IndexLink"/>
                <w:rtl w:val="true"/>
              </w:rPr>
              <w:tab/>
            </w:r>
            <w:r>
              <w:rPr>
                <w:rStyle w:val="IndexLink"/>
              </w:rPr>
              <w:t>53</w:t>
            </w:r>
          </w:hyperlink>
        </w:p>
        <w:p>
          <w:pPr>
            <w:pStyle w:val="Contents4"/>
            <w:tabs>
              <w:tab w:val="clear" w:pos="8176"/>
              <w:tab w:val="right" w:pos="9026" w:leader="dot"/>
            </w:tabs>
            <w:rPr/>
          </w:pPr>
          <w:hyperlink w:anchor="__RefHeading___Toc3173969_1280447820">
            <w:r>
              <w:rPr>
                <w:webHidden/>
                <w:rStyle w:val="IndexLink"/>
                <w:rtl w:val="true"/>
              </w:rPr>
              <w:t>مسرف بن عقبة يطرد قومه و معهم أرطاة لما استرفدوه بعد التهنئة و المديح بفوزه على أهل الحرة</w:t>
            </w:r>
            <w:r>
              <w:rPr>
                <w:rStyle w:val="IndexLink"/>
                <w:rtl w:val="true"/>
              </w:rPr>
              <w:tab/>
            </w:r>
            <w:r>
              <w:rPr>
                <w:rStyle w:val="IndexLink"/>
              </w:rPr>
              <w:t>55</w:t>
            </w:r>
          </w:hyperlink>
        </w:p>
        <w:p>
          <w:pPr>
            <w:pStyle w:val="Contents4"/>
            <w:tabs>
              <w:tab w:val="clear" w:pos="8176"/>
              <w:tab w:val="right" w:pos="9026" w:leader="dot"/>
            </w:tabs>
            <w:rPr/>
          </w:pPr>
          <w:hyperlink w:anchor="__RefHeading___Toc3173971_1280447820">
            <w:r>
              <w:rPr>
                <w:webHidden/>
                <w:rStyle w:val="IndexLink"/>
                <w:rtl w:val="true"/>
              </w:rPr>
              <w:t>أرطاة يسب من تطاولت على أمه و يضربها فيلومه قومه</w:t>
            </w:r>
            <w:r>
              <w:rPr>
                <w:rStyle w:val="IndexLink"/>
                <w:rtl w:val="true"/>
              </w:rPr>
              <w:tab/>
            </w:r>
            <w:r>
              <w:rPr>
                <w:rStyle w:val="IndexLink"/>
              </w:rPr>
              <w:t>55</w:t>
            </w:r>
          </w:hyperlink>
        </w:p>
        <w:p>
          <w:pPr>
            <w:pStyle w:val="Contents5"/>
            <w:tabs>
              <w:tab w:val="clear" w:pos="7892"/>
              <w:tab w:val="right" w:pos="9026" w:leader="dot"/>
            </w:tabs>
            <w:rPr/>
          </w:pPr>
          <w:hyperlink w:anchor="__RefHeading___Toc3173973_1280447820">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3173975_1280447820">
            <w:r>
              <w:rPr>
                <w:webHidden/>
                <w:rStyle w:val="IndexLink"/>
                <w:rtl w:val="true"/>
              </w:rPr>
              <w:t>صوت</w:t>
            </w:r>
            <w:r>
              <w:rPr>
                <w:rStyle w:val="IndexLink"/>
                <w:rtl w:val="true"/>
              </w:rPr>
              <w:tab/>
            </w:r>
            <w:r>
              <w:rPr>
                <w:rStyle w:val="IndexLink"/>
              </w:rPr>
              <w:t>57</w:t>
            </w:r>
          </w:hyperlink>
        </w:p>
        <w:p>
          <w:pPr>
            <w:pStyle w:val="Contents3"/>
            <w:tabs>
              <w:tab w:val="clear" w:pos="8459"/>
              <w:tab w:val="right" w:pos="9026" w:leader="dot"/>
            </w:tabs>
            <w:rPr/>
          </w:pPr>
          <w:hyperlink w:anchor="__RefHeading___Toc3173977_1280447820">
            <w:r>
              <w:rPr>
                <w:webHidden/>
                <w:rStyle w:val="IndexLink"/>
              </w:rPr>
              <w:t>4</w:t>
            </w:r>
            <w:r>
              <w:rPr>
                <w:rStyle w:val="IndexLink"/>
                <w:rtl w:val="true"/>
              </w:rPr>
              <w:t xml:space="preserve"> - </w:t>
            </w:r>
            <w:r>
              <w:rPr>
                <w:rStyle w:val="IndexLink"/>
                <w:rtl w:val="true"/>
              </w:rPr>
              <w:t>أخبار جعفر بن علبة الحارثي و نسبه</w:t>
            </w:r>
            <w:r>
              <w:rPr>
                <w:rStyle w:val="IndexLink"/>
                <w:rtl w:val="true"/>
              </w:rPr>
              <w:tab/>
            </w:r>
            <w:r>
              <w:rPr>
                <w:rStyle w:val="IndexLink"/>
              </w:rPr>
              <w:t>58</w:t>
            </w:r>
          </w:hyperlink>
        </w:p>
        <w:p>
          <w:pPr>
            <w:pStyle w:val="Contents4"/>
            <w:tabs>
              <w:tab w:val="clear" w:pos="8176"/>
              <w:tab w:val="right" w:pos="9026" w:leader="dot"/>
            </w:tabs>
            <w:rPr/>
          </w:pPr>
          <w:hyperlink w:anchor="__RefHeading___Toc3173979_1280447820">
            <w:r>
              <w:rPr>
                <w:webHidden/>
                <w:rStyle w:val="IndexLink"/>
                <w:rtl w:val="true"/>
              </w:rPr>
              <w:t>أخبار جعفر بن علبة الحارثي و نسبه</w:t>
            </w:r>
            <w:r>
              <w:rPr>
                <w:rStyle w:val="IndexLink"/>
                <w:rtl w:val="true"/>
              </w:rPr>
              <w:tab/>
            </w:r>
            <w:r>
              <w:rPr>
                <w:rStyle w:val="IndexLink"/>
              </w:rPr>
              <w:t>58</w:t>
            </w:r>
          </w:hyperlink>
        </w:p>
        <w:p>
          <w:pPr>
            <w:pStyle w:val="Contents4"/>
            <w:tabs>
              <w:tab w:val="clear" w:pos="8176"/>
              <w:tab w:val="right" w:pos="9026" w:leader="dot"/>
            </w:tabs>
            <w:rPr/>
          </w:pPr>
          <w:hyperlink w:anchor="__RefHeading___Toc3173981_1280447820">
            <w:r>
              <w:rPr>
                <w:webHidden/>
                <w:rStyle w:val="IndexLink"/>
                <w:rtl w:val="true"/>
              </w:rPr>
              <w:t>جعفر بن علبة و علي بن جعدب يغيران على بني عقيل</w:t>
            </w:r>
            <w:r>
              <w:rPr>
                <w:rStyle w:val="IndexLink"/>
                <w:rtl w:val="true"/>
              </w:rPr>
              <w:tab/>
            </w:r>
            <w:r>
              <w:rPr>
                <w:rStyle w:val="IndexLink"/>
              </w:rPr>
              <w:t>59</w:t>
            </w:r>
          </w:hyperlink>
        </w:p>
        <w:p>
          <w:pPr>
            <w:pStyle w:val="Contents4"/>
            <w:tabs>
              <w:tab w:val="clear" w:pos="8176"/>
              <w:tab w:val="right" w:pos="9026" w:leader="dot"/>
            </w:tabs>
            <w:rPr/>
          </w:pPr>
          <w:hyperlink w:anchor="__RefHeading___Toc3173983_1280447820">
            <w:r>
              <w:rPr>
                <w:webHidden/>
                <w:rStyle w:val="IndexLink"/>
                <w:rtl w:val="true"/>
              </w:rPr>
              <w:t>عامل مكة أخذ بحق بني عقيل و يقتل جعفر بن علبة</w:t>
            </w:r>
            <w:r>
              <w:rPr>
                <w:rStyle w:val="IndexLink"/>
                <w:rtl w:val="true"/>
              </w:rPr>
              <w:tab/>
            </w:r>
            <w:r>
              <w:rPr>
                <w:rStyle w:val="IndexLink"/>
              </w:rPr>
              <w:t>62</w:t>
            </w:r>
          </w:hyperlink>
        </w:p>
        <w:p>
          <w:pPr>
            <w:pStyle w:val="Contents4"/>
            <w:tabs>
              <w:tab w:val="clear" w:pos="8176"/>
              <w:tab w:val="right" w:pos="9026" w:leader="dot"/>
            </w:tabs>
            <w:rPr/>
          </w:pPr>
          <w:hyperlink w:anchor="__RefHeading___Toc3173985_1280447820">
            <w:r>
              <w:rPr>
                <w:webHidden/>
                <w:rStyle w:val="IndexLink"/>
                <w:rtl w:val="true"/>
              </w:rPr>
              <w:t>بنت يحيى بن زياد تبكيه و تستجيد له الكفن و ترثيه بأبياته</w:t>
            </w:r>
            <w:r>
              <w:rPr>
                <w:rStyle w:val="IndexLink"/>
                <w:rtl w:val="true"/>
              </w:rPr>
              <w:tab/>
            </w:r>
            <w:r>
              <w:rPr>
                <w:rStyle w:val="IndexLink"/>
              </w:rPr>
              <w:t>67</w:t>
            </w:r>
          </w:hyperlink>
        </w:p>
        <w:p>
          <w:pPr>
            <w:pStyle w:val="Contents4"/>
            <w:tabs>
              <w:tab w:val="clear" w:pos="8176"/>
              <w:tab w:val="right" w:pos="9026" w:leader="dot"/>
            </w:tabs>
            <w:rPr/>
          </w:pPr>
          <w:hyperlink w:anchor="__RefHeading___Toc3173987_1280447820">
            <w:r>
              <w:rPr>
                <w:webHidden/>
                <w:rStyle w:val="IndexLink"/>
                <w:rtl w:val="true"/>
              </w:rPr>
              <w:t>علبة ينحر أولاد النوق و الشياه لتصيح مع النسوة بكاء على جعفر</w:t>
            </w:r>
            <w:r>
              <w:rPr>
                <w:rStyle w:val="IndexLink"/>
                <w:rtl w:val="true"/>
              </w:rPr>
              <w:tab/>
            </w:r>
            <w:r>
              <w:rPr>
                <w:rStyle w:val="IndexLink"/>
              </w:rPr>
              <w:t>69</w:t>
            </w:r>
          </w:hyperlink>
        </w:p>
        <w:p>
          <w:pPr>
            <w:pStyle w:val="Contents5"/>
            <w:tabs>
              <w:tab w:val="clear" w:pos="7892"/>
              <w:tab w:val="right" w:pos="9026" w:leader="dot"/>
            </w:tabs>
            <w:rPr/>
          </w:pPr>
          <w:hyperlink w:anchor="__RefHeading___Toc3173989_1280447820">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3173991_1280447820">
            <w:r>
              <w:rPr>
                <w:webHidden/>
                <w:rStyle w:val="IndexLink"/>
                <w:rtl w:val="true"/>
              </w:rPr>
              <w:t>صوت</w:t>
            </w:r>
            <w:r>
              <w:rPr>
                <w:rStyle w:val="IndexLink"/>
                <w:rtl w:val="true"/>
              </w:rPr>
              <w:tab/>
            </w:r>
            <w:r>
              <w:rPr>
                <w:rStyle w:val="IndexLink"/>
              </w:rPr>
              <w:t>69</w:t>
            </w:r>
          </w:hyperlink>
        </w:p>
        <w:p>
          <w:pPr>
            <w:pStyle w:val="Contents3"/>
            <w:tabs>
              <w:tab w:val="clear" w:pos="8459"/>
              <w:tab w:val="right" w:pos="9026" w:leader="dot"/>
            </w:tabs>
            <w:rPr/>
          </w:pPr>
          <w:hyperlink w:anchor="__RefHeading___Toc3173993_1280447820">
            <w:r>
              <w:rPr>
                <w:webHidden/>
                <w:rStyle w:val="IndexLink"/>
              </w:rPr>
              <w:t>5</w:t>
            </w:r>
            <w:r>
              <w:rPr>
                <w:rStyle w:val="IndexLink"/>
                <w:rtl w:val="true"/>
              </w:rPr>
              <w:t xml:space="preserve"> - </w:t>
            </w:r>
            <w:r>
              <w:rPr>
                <w:rStyle w:val="IndexLink"/>
                <w:rtl w:val="true"/>
              </w:rPr>
              <w:t>أخبار العجير السّلوليّ و نسبه</w:t>
            </w:r>
            <w:r>
              <w:rPr>
                <w:rStyle w:val="IndexLink"/>
                <w:rtl w:val="true"/>
              </w:rPr>
              <w:tab/>
            </w:r>
            <w:r>
              <w:rPr>
                <w:rStyle w:val="IndexLink"/>
              </w:rPr>
              <w:t>70</w:t>
            </w:r>
          </w:hyperlink>
        </w:p>
        <w:p>
          <w:pPr>
            <w:pStyle w:val="Contents4"/>
            <w:tabs>
              <w:tab w:val="clear" w:pos="8176"/>
              <w:tab w:val="right" w:pos="9026" w:leader="dot"/>
            </w:tabs>
            <w:rPr/>
          </w:pPr>
          <w:hyperlink w:anchor="__RefHeading___Toc3173995_1280447820">
            <w:r>
              <w:rPr>
                <w:webHidden/>
                <w:rStyle w:val="IndexLink"/>
                <w:rtl w:val="true"/>
              </w:rPr>
              <w:t>أخبار العجير السلولي و نسبه</w:t>
            </w:r>
            <w:r>
              <w:rPr>
                <w:rStyle w:val="IndexLink"/>
                <w:rtl w:val="true"/>
              </w:rPr>
              <w:tab/>
            </w:r>
            <w:r>
              <w:rPr>
                <w:rStyle w:val="IndexLink"/>
              </w:rPr>
              <w:t>70</w:t>
            </w:r>
          </w:hyperlink>
        </w:p>
        <w:p>
          <w:pPr>
            <w:pStyle w:val="Contents4"/>
            <w:tabs>
              <w:tab w:val="clear" w:pos="8176"/>
              <w:tab w:val="right" w:pos="9026" w:leader="dot"/>
            </w:tabs>
            <w:rPr/>
          </w:pPr>
          <w:hyperlink w:anchor="__RefHeading___Toc3173997_1280447820">
            <w:r>
              <w:rPr>
                <w:webHidden/>
                <w:rStyle w:val="IndexLink"/>
                <w:rtl w:val="true"/>
              </w:rPr>
              <w:t>العجير يذهب ليلا إلى عبد الملك حين طلبه</w:t>
            </w:r>
            <w:r>
              <w:rPr>
                <w:rStyle w:val="IndexLink"/>
                <w:rtl w:val="true"/>
              </w:rPr>
              <w:tab/>
            </w:r>
            <w:r>
              <w:rPr>
                <w:rStyle w:val="IndexLink"/>
              </w:rPr>
              <w:t>70</w:t>
            </w:r>
          </w:hyperlink>
        </w:p>
        <w:p>
          <w:pPr>
            <w:pStyle w:val="Contents4"/>
            <w:tabs>
              <w:tab w:val="clear" w:pos="8176"/>
              <w:tab w:val="right" w:pos="9026" w:leader="dot"/>
            </w:tabs>
            <w:rPr/>
          </w:pPr>
          <w:hyperlink w:anchor="__RefHeading___Toc3173999_1280447820">
            <w:r>
              <w:rPr>
                <w:webHidden/>
                <w:rStyle w:val="IndexLink"/>
                <w:rtl w:val="true"/>
              </w:rPr>
              <w:t>نافع الكناني يطلبه ليقيم الحد أو يقيم عليه ذلك بنو حنيفة فيهرب</w:t>
            </w:r>
            <w:r>
              <w:rPr>
                <w:rStyle w:val="IndexLink"/>
                <w:rtl w:val="true"/>
              </w:rPr>
              <w:tab/>
            </w:r>
            <w:r>
              <w:rPr>
                <w:rStyle w:val="IndexLink"/>
              </w:rPr>
              <w:t>71</w:t>
            </w:r>
          </w:hyperlink>
        </w:p>
        <w:p>
          <w:pPr>
            <w:pStyle w:val="Contents4"/>
            <w:tabs>
              <w:tab w:val="clear" w:pos="8176"/>
              <w:tab w:val="right" w:pos="9026" w:leader="dot"/>
            </w:tabs>
            <w:rPr/>
          </w:pPr>
          <w:hyperlink w:anchor="__RefHeading___Toc3174001_1280447820">
            <w:r>
              <w:rPr>
                <w:webHidden/>
                <w:rStyle w:val="IndexLink"/>
                <w:rtl w:val="true"/>
              </w:rPr>
              <w:t>العجير يقول حين حرمه العامري العطاء</w:t>
            </w:r>
            <w:r>
              <w:rPr>
                <w:rStyle w:val="IndexLink"/>
                <w:rtl w:val="true"/>
              </w:rPr>
              <w:tab/>
            </w:r>
            <w:r>
              <w:rPr>
                <w:rStyle w:val="IndexLink"/>
              </w:rPr>
              <w:t>74</w:t>
            </w:r>
          </w:hyperlink>
        </w:p>
        <w:p>
          <w:pPr>
            <w:pStyle w:val="Contents4"/>
            <w:tabs>
              <w:tab w:val="clear" w:pos="8176"/>
              <w:tab w:val="right" w:pos="9026" w:leader="dot"/>
            </w:tabs>
            <w:rPr/>
          </w:pPr>
          <w:hyperlink w:anchor="__RefHeading___Toc3174003_1280447820">
            <w:r>
              <w:rPr>
                <w:webHidden/>
                <w:rStyle w:val="IndexLink"/>
                <w:rtl w:val="true"/>
              </w:rPr>
              <w:t>العجير يشرب حتى ينتشي فيأمر بنحر حمله و يقول شعرا</w:t>
            </w:r>
            <w:r>
              <w:rPr>
                <w:rStyle w:val="IndexLink"/>
                <w:rtl w:val="true"/>
              </w:rPr>
              <w:tab/>
            </w:r>
            <w:r>
              <w:rPr>
                <w:rStyle w:val="IndexLink"/>
              </w:rPr>
              <w:t>74</w:t>
            </w:r>
          </w:hyperlink>
        </w:p>
        <w:p>
          <w:pPr>
            <w:pStyle w:val="Contents4"/>
            <w:tabs>
              <w:tab w:val="clear" w:pos="8176"/>
              <w:tab w:val="right" w:pos="9026" w:leader="dot"/>
            </w:tabs>
            <w:rPr/>
          </w:pPr>
          <w:hyperlink w:anchor="__RefHeading___Toc3174005_1280447820">
            <w:r>
              <w:rPr>
                <w:webHidden/>
                <w:rStyle w:val="IndexLink"/>
                <w:rtl w:val="true"/>
              </w:rPr>
              <w:t>ندمه على ذلك بعد صحوه و ارتحاله على بعير وهب له</w:t>
            </w:r>
            <w:r>
              <w:rPr>
                <w:rStyle w:val="IndexLink"/>
                <w:rtl w:val="true"/>
              </w:rPr>
              <w:tab/>
            </w:r>
            <w:r>
              <w:rPr>
                <w:rStyle w:val="IndexLink"/>
              </w:rPr>
              <w:t>74</w:t>
            </w:r>
          </w:hyperlink>
        </w:p>
        <w:p>
          <w:pPr>
            <w:pStyle w:val="Contents4"/>
            <w:tabs>
              <w:tab w:val="clear" w:pos="8176"/>
              <w:tab w:val="right" w:pos="9026" w:leader="dot"/>
            </w:tabs>
            <w:rPr/>
          </w:pPr>
          <w:hyperlink w:anchor="__RefHeading___Toc3174007_1280447820">
            <w:r>
              <w:rPr>
                <w:webHidden/>
                <w:rStyle w:val="IndexLink"/>
                <w:rtl w:val="true"/>
              </w:rPr>
              <w:t>العجير يكل زواجه ابنته إلى خالها ثم يطلقها من المولى بعد قدومه</w:t>
            </w:r>
            <w:r>
              <w:rPr>
                <w:rStyle w:val="IndexLink"/>
                <w:rtl w:val="true"/>
              </w:rPr>
              <w:tab/>
            </w:r>
            <w:r>
              <w:rPr>
                <w:rStyle w:val="IndexLink"/>
              </w:rPr>
              <w:t>76</w:t>
            </w:r>
          </w:hyperlink>
        </w:p>
        <w:p>
          <w:pPr>
            <w:pStyle w:val="Contents4"/>
            <w:tabs>
              <w:tab w:val="clear" w:pos="8176"/>
              <w:tab w:val="right" w:pos="9026" w:leader="dot"/>
            </w:tabs>
            <w:rPr/>
          </w:pPr>
          <w:hyperlink w:anchor="__RefHeading___Toc3174009_1280447820">
            <w:r>
              <w:rPr>
                <w:webHidden/>
                <w:rStyle w:val="IndexLink"/>
                <w:rtl w:val="true"/>
              </w:rPr>
              <w:t>قول العجير في رفيق</w:t>
            </w:r>
            <w:r>
              <w:rPr>
                <w:rStyle w:val="IndexLink"/>
                <w:rtl w:val="true"/>
              </w:rPr>
              <w:tab/>
            </w:r>
            <w:r>
              <w:rPr>
                <w:rStyle w:val="IndexLink"/>
              </w:rPr>
              <w:t>76</w:t>
            </w:r>
          </w:hyperlink>
        </w:p>
        <w:p>
          <w:pPr>
            <w:pStyle w:val="Contents5"/>
            <w:tabs>
              <w:tab w:val="clear" w:pos="7892"/>
              <w:tab w:val="right" w:pos="9026" w:leader="dot"/>
            </w:tabs>
            <w:rPr/>
          </w:pPr>
          <w:hyperlink w:anchor="__RefHeading___Toc3174011_1280447820">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3174013_1280447820">
            <w:r>
              <w:rPr>
                <w:webHidden/>
                <w:rStyle w:val="IndexLink"/>
                <w:rtl w:val="true"/>
              </w:rPr>
              <w:t>صوت</w:t>
            </w:r>
            <w:r>
              <w:rPr>
                <w:rStyle w:val="IndexLink"/>
                <w:rtl w:val="true"/>
              </w:rPr>
              <w:tab/>
            </w:r>
            <w:r>
              <w:rPr>
                <w:rStyle w:val="IndexLink"/>
              </w:rPr>
              <w:t>78</w:t>
            </w:r>
          </w:hyperlink>
        </w:p>
        <w:p>
          <w:pPr>
            <w:pStyle w:val="Contents4"/>
            <w:tabs>
              <w:tab w:val="clear" w:pos="8176"/>
              <w:tab w:val="right" w:pos="9026" w:leader="dot"/>
            </w:tabs>
            <w:rPr/>
          </w:pPr>
          <w:hyperlink w:anchor="__RefHeading___Toc3174015_1280447820">
            <w:r>
              <w:rPr>
                <w:webHidden/>
                <w:rStyle w:val="IndexLink"/>
                <w:rtl w:val="true"/>
              </w:rPr>
              <w:t>العجير يفد على عبد الملك فيقيم ببابه</w:t>
            </w:r>
            <w:r>
              <w:rPr>
                <w:rStyle w:val="IndexLink"/>
                <w:rtl w:val="true"/>
              </w:rPr>
              <w:tab/>
            </w:r>
            <w:r>
              <w:rPr>
                <w:rStyle w:val="IndexLink"/>
              </w:rPr>
              <w:t>79</w:t>
            </w:r>
          </w:hyperlink>
        </w:p>
        <w:p>
          <w:pPr>
            <w:pStyle w:val="Contents4"/>
            <w:tabs>
              <w:tab w:val="clear" w:pos="8176"/>
              <w:tab w:val="right" w:pos="9026" w:leader="dot"/>
            </w:tabs>
            <w:rPr/>
          </w:pPr>
          <w:hyperlink w:anchor="__RefHeading___Toc3174017_1280447820">
            <w:r>
              <w:rPr>
                <w:webHidden/>
                <w:rStyle w:val="IndexLink"/>
                <w:rtl w:val="true"/>
              </w:rPr>
              <w:t>عطاء عبد الملك له لطول مقامه</w:t>
            </w:r>
            <w:r>
              <w:rPr>
                <w:rStyle w:val="IndexLink"/>
                <w:rtl w:val="true"/>
              </w:rPr>
              <w:tab/>
            </w:r>
            <w:r>
              <w:rPr>
                <w:rStyle w:val="IndexLink"/>
              </w:rPr>
              <w:t>80</w:t>
            </w:r>
          </w:hyperlink>
        </w:p>
        <w:p>
          <w:pPr>
            <w:pStyle w:val="Contents4"/>
            <w:tabs>
              <w:tab w:val="clear" w:pos="8176"/>
              <w:tab w:val="right" w:pos="9026" w:leader="dot"/>
            </w:tabs>
            <w:rPr/>
          </w:pPr>
          <w:hyperlink w:anchor="__RefHeading___Toc3174019_1280447820">
            <w:r>
              <w:rPr>
                <w:webHidden/>
                <w:rStyle w:val="IndexLink"/>
                <w:rtl w:val="true"/>
              </w:rPr>
              <w:t>قوله في ابنه الفرزدق</w:t>
            </w:r>
            <w:r>
              <w:rPr>
                <w:rStyle w:val="IndexLink"/>
                <w:rtl w:val="true"/>
              </w:rPr>
              <w:tab/>
            </w:r>
            <w:r>
              <w:rPr>
                <w:rStyle w:val="IndexLink"/>
              </w:rPr>
              <w:t>80</w:t>
            </w:r>
          </w:hyperlink>
        </w:p>
        <w:p>
          <w:pPr>
            <w:pStyle w:val="Contents4"/>
            <w:tabs>
              <w:tab w:val="clear" w:pos="8176"/>
              <w:tab w:val="right" w:pos="9026" w:leader="dot"/>
            </w:tabs>
            <w:rPr/>
          </w:pPr>
          <w:hyperlink w:anchor="__RefHeading___Toc3174021_1280447820">
            <w:r>
              <w:rPr>
                <w:webHidden/>
                <w:rStyle w:val="IndexLink"/>
                <w:rtl w:val="true"/>
              </w:rPr>
              <w:t>بنت عمه تختار العامري عليه و تتزوجه ليساره</w:t>
            </w:r>
            <w:r>
              <w:rPr>
                <w:rStyle w:val="IndexLink"/>
                <w:rtl w:val="true"/>
              </w:rPr>
              <w:tab/>
            </w:r>
            <w:r>
              <w:rPr>
                <w:rStyle w:val="IndexLink"/>
              </w:rPr>
              <w:t>81</w:t>
            </w:r>
          </w:hyperlink>
        </w:p>
        <w:p>
          <w:pPr>
            <w:pStyle w:val="Contents4"/>
            <w:tabs>
              <w:tab w:val="clear" w:pos="8176"/>
              <w:tab w:val="right" w:pos="9026" w:leader="dot"/>
            </w:tabs>
            <w:rPr/>
          </w:pPr>
          <w:hyperlink w:anchor="__RefHeading___Toc3174023_1280447820">
            <w:r>
              <w:rPr>
                <w:webHidden/>
                <w:rStyle w:val="IndexLink"/>
                <w:rtl w:val="true"/>
              </w:rPr>
              <w:t>تحبب العجير إلى امرأة من عامر فانتهبوا ماله، فشكاهم إلى محمّد بن مروان</w:t>
            </w:r>
            <w:r>
              <w:rPr>
                <w:rStyle w:val="IndexLink"/>
                <w:rtl w:val="true"/>
              </w:rPr>
              <w:tab/>
            </w:r>
            <w:r>
              <w:rPr>
                <w:rStyle w:val="IndexLink"/>
              </w:rPr>
              <w:t>82</w:t>
            </w:r>
          </w:hyperlink>
        </w:p>
        <w:p>
          <w:pPr>
            <w:pStyle w:val="Contents4"/>
            <w:tabs>
              <w:tab w:val="clear" w:pos="8176"/>
              <w:tab w:val="right" w:pos="9026" w:leader="dot"/>
            </w:tabs>
            <w:rPr/>
          </w:pPr>
          <w:hyperlink w:anchor="__RefHeading___Toc3174025_1280447820">
            <w:r>
              <w:rPr>
                <w:webHidden/>
                <w:rStyle w:val="IndexLink"/>
                <w:rtl w:val="true"/>
              </w:rPr>
              <w:t>وصية عبد الملك لمؤدب ولده أن يرويهم مثل قول العجير</w:t>
            </w:r>
            <w:r>
              <w:rPr>
                <w:rStyle w:val="IndexLink"/>
                <w:rtl w:val="true"/>
              </w:rPr>
              <w:tab/>
            </w:r>
            <w:r>
              <w:rPr>
                <w:rStyle w:val="IndexLink"/>
              </w:rPr>
              <w:t>85</w:t>
            </w:r>
          </w:hyperlink>
        </w:p>
        <w:p>
          <w:pPr>
            <w:pStyle w:val="Contents4"/>
            <w:tabs>
              <w:tab w:val="clear" w:pos="8176"/>
              <w:tab w:val="right" w:pos="9026" w:leader="dot"/>
            </w:tabs>
            <w:rPr/>
          </w:pPr>
          <w:hyperlink w:anchor="__RefHeading___Toc3174027_1280447820">
            <w:r>
              <w:rPr>
                <w:webHidden/>
                <w:rStyle w:val="IndexLink"/>
                <w:rtl w:val="true"/>
              </w:rPr>
              <w:t>سليمان بن عبد الملك يعجب بشعر العجير و يأمر له بثلاثين ألفا ردها على قومه و وهبها لهم</w:t>
            </w:r>
            <w:r>
              <w:rPr>
                <w:rStyle w:val="IndexLink"/>
                <w:rtl w:val="true"/>
              </w:rPr>
              <w:tab/>
            </w:r>
            <w:r>
              <w:rPr>
                <w:rStyle w:val="IndexLink"/>
              </w:rPr>
              <w:t>87</w:t>
            </w:r>
          </w:hyperlink>
        </w:p>
        <w:p>
          <w:pPr>
            <w:pStyle w:val="Contents4"/>
            <w:tabs>
              <w:tab w:val="clear" w:pos="8176"/>
              <w:tab w:val="right" w:pos="9026" w:leader="dot"/>
            </w:tabs>
            <w:rPr/>
          </w:pPr>
          <w:hyperlink w:anchor="__RefHeading___Toc3174029_1280447820">
            <w:r>
              <w:rPr>
                <w:webHidden/>
                <w:rStyle w:val="IndexLink"/>
                <w:rtl w:val="true"/>
              </w:rPr>
              <w:t>رثاء العجير لابن عمه</w:t>
            </w:r>
            <w:r>
              <w:rPr>
                <w:rStyle w:val="IndexLink"/>
                <w:rtl w:val="true"/>
              </w:rPr>
              <w:tab/>
            </w:r>
            <w:r>
              <w:rPr>
                <w:rStyle w:val="IndexLink"/>
              </w:rPr>
              <w:t>87</w:t>
            </w:r>
          </w:hyperlink>
        </w:p>
        <w:p>
          <w:pPr>
            <w:pStyle w:val="Contents5"/>
            <w:tabs>
              <w:tab w:val="clear" w:pos="7892"/>
              <w:tab w:val="right" w:pos="9026" w:leader="dot"/>
            </w:tabs>
            <w:rPr/>
          </w:pPr>
          <w:hyperlink w:anchor="__RefHeading___Toc3174031_1280447820">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3174033_1280447820">
            <w:r>
              <w:rPr>
                <w:webHidden/>
                <w:rStyle w:val="IndexLink"/>
                <w:rtl w:val="true"/>
              </w:rPr>
              <w:t>صوت</w:t>
            </w:r>
            <w:r>
              <w:rPr>
                <w:rStyle w:val="IndexLink"/>
                <w:rtl w:val="true"/>
              </w:rPr>
              <w:tab/>
            </w:r>
            <w:r>
              <w:rPr>
                <w:rStyle w:val="IndexLink"/>
              </w:rPr>
              <w:t>87</w:t>
            </w:r>
          </w:hyperlink>
        </w:p>
        <w:p>
          <w:pPr>
            <w:pStyle w:val="Contents3"/>
            <w:tabs>
              <w:tab w:val="clear" w:pos="8459"/>
              <w:tab w:val="right" w:pos="9026" w:leader="dot"/>
            </w:tabs>
            <w:rPr/>
          </w:pPr>
          <w:hyperlink w:anchor="__RefHeading___Toc3174035_1280447820">
            <w:r>
              <w:rPr>
                <w:webHidden/>
                <w:rStyle w:val="IndexLink"/>
              </w:rPr>
              <w:t>6</w:t>
            </w:r>
            <w:r>
              <w:rPr>
                <w:rStyle w:val="IndexLink"/>
                <w:rtl w:val="true"/>
              </w:rPr>
              <w:t xml:space="preserve"> - </w:t>
            </w:r>
            <w:r>
              <w:rPr>
                <w:rStyle w:val="IndexLink"/>
                <w:rtl w:val="true"/>
              </w:rPr>
              <w:t>أخبار خزيمة بن نهد و نسبه</w:t>
            </w:r>
            <w:r>
              <w:rPr>
                <w:rStyle w:val="IndexLink"/>
                <w:rtl w:val="true"/>
              </w:rPr>
              <w:tab/>
            </w:r>
            <w:r>
              <w:rPr>
                <w:rStyle w:val="IndexLink"/>
              </w:rPr>
              <w:t>88</w:t>
            </w:r>
          </w:hyperlink>
        </w:p>
        <w:p>
          <w:pPr>
            <w:pStyle w:val="Contents4"/>
            <w:tabs>
              <w:tab w:val="clear" w:pos="8176"/>
              <w:tab w:val="right" w:pos="9026" w:leader="dot"/>
            </w:tabs>
            <w:rPr/>
          </w:pPr>
          <w:hyperlink w:anchor="__RefHeading___Toc3174037_1280447820">
            <w:r>
              <w:rPr>
                <w:webHidden/>
                <w:rStyle w:val="IndexLink"/>
                <w:rtl w:val="true"/>
              </w:rPr>
              <w:t>أخبار خزيمة و نسبه</w:t>
            </w:r>
            <w:r>
              <w:rPr>
                <w:rStyle w:val="IndexLink"/>
                <w:rtl w:val="true"/>
              </w:rPr>
              <w:tab/>
            </w:r>
            <w:r>
              <w:rPr>
                <w:rStyle w:val="IndexLink"/>
              </w:rPr>
              <w:t>88</w:t>
            </w:r>
          </w:hyperlink>
        </w:p>
        <w:p>
          <w:pPr>
            <w:pStyle w:val="Contents4"/>
            <w:tabs>
              <w:tab w:val="clear" w:pos="8176"/>
              <w:tab w:val="right" w:pos="9026" w:leader="dot"/>
            </w:tabs>
            <w:rPr/>
          </w:pPr>
          <w:hyperlink w:anchor="__RefHeading___Toc3174039_1280447820">
            <w:r>
              <w:rPr>
                <w:webHidden/>
                <w:rStyle w:val="IndexLink"/>
                <w:rtl w:val="true"/>
              </w:rPr>
              <w:t>خزيمة يشبب بفاطمة بنت يذكر بن عنزة</w:t>
            </w:r>
            <w:r>
              <w:rPr>
                <w:rStyle w:val="IndexLink"/>
                <w:rtl w:val="true"/>
              </w:rPr>
              <w:tab/>
            </w:r>
            <w:r>
              <w:rPr>
                <w:rStyle w:val="IndexLink"/>
              </w:rPr>
              <w:t>88</w:t>
            </w:r>
          </w:hyperlink>
        </w:p>
        <w:p>
          <w:pPr>
            <w:pStyle w:val="Contents4"/>
            <w:tabs>
              <w:tab w:val="clear" w:pos="8176"/>
              <w:tab w:val="right" w:pos="9026" w:leader="dot"/>
            </w:tabs>
            <w:rPr/>
          </w:pPr>
          <w:hyperlink w:anchor="__RefHeading___Toc3174041_1280447820">
            <w:r>
              <w:rPr>
                <w:webHidden/>
                <w:rStyle w:val="IndexLink"/>
                <w:rtl w:val="true"/>
              </w:rPr>
              <w:t>مقتل يذكر بن عنزة و إشعاله الشربين قضاعة و نزار</w:t>
            </w:r>
            <w:r>
              <w:rPr>
                <w:rStyle w:val="IndexLink"/>
                <w:rtl w:val="true"/>
              </w:rPr>
              <w:tab/>
            </w:r>
            <w:r>
              <w:rPr>
                <w:rStyle w:val="IndexLink"/>
              </w:rPr>
              <w:t>88</w:t>
            </w:r>
          </w:hyperlink>
        </w:p>
        <w:p>
          <w:pPr>
            <w:pStyle w:val="Contents4"/>
            <w:tabs>
              <w:tab w:val="clear" w:pos="8176"/>
              <w:tab w:val="right" w:pos="9026" w:leader="dot"/>
            </w:tabs>
            <w:rPr/>
          </w:pPr>
          <w:hyperlink w:anchor="__RefHeading___Toc3174043_1280447820">
            <w:r>
              <w:rPr>
                <w:webHidden/>
                <w:rStyle w:val="IndexLink"/>
                <w:rtl w:val="true"/>
              </w:rPr>
              <w:t>القارظان</w:t>
            </w:r>
            <w:r>
              <w:rPr>
                <w:rStyle w:val="IndexLink"/>
                <w:rtl w:val="true"/>
              </w:rPr>
              <w:tab/>
            </w:r>
            <w:r>
              <w:rPr>
                <w:rStyle w:val="IndexLink"/>
              </w:rPr>
              <w:t>89</w:t>
            </w:r>
          </w:hyperlink>
        </w:p>
        <w:p>
          <w:pPr>
            <w:pStyle w:val="Contents4"/>
            <w:tabs>
              <w:tab w:val="clear" w:pos="8176"/>
              <w:tab w:val="right" w:pos="9026" w:leader="dot"/>
            </w:tabs>
            <w:rPr/>
          </w:pPr>
          <w:hyperlink w:anchor="__RefHeading___Toc3174045_1280447820">
            <w:r>
              <w:rPr>
                <w:webHidden/>
                <w:rStyle w:val="IndexLink"/>
                <w:rtl w:val="true"/>
              </w:rPr>
              <w:t>انهزام قضاعة و قتل خزيمة بن نهد</w:t>
            </w:r>
            <w:r>
              <w:rPr>
                <w:rStyle w:val="IndexLink"/>
                <w:rtl w:val="true"/>
              </w:rPr>
              <w:tab/>
            </w:r>
            <w:r>
              <w:rPr>
                <w:rStyle w:val="IndexLink"/>
              </w:rPr>
              <w:t>89</w:t>
            </w:r>
          </w:hyperlink>
        </w:p>
        <w:p>
          <w:pPr>
            <w:pStyle w:val="Contents4"/>
            <w:tabs>
              <w:tab w:val="clear" w:pos="8176"/>
              <w:tab w:val="right" w:pos="9026" w:leader="dot"/>
            </w:tabs>
            <w:rPr/>
          </w:pPr>
          <w:hyperlink w:anchor="__RefHeading___Toc3174047_1280447820">
            <w:r>
              <w:rPr>
                <w:webHidden/>
                <w:rStyle w:val="IndexLink"/>
                <w:rtl w:val="true"/>
              </w:rPr>
              <w:t>الزرقاء بنت زهير تتحدّث بقول الكهان في الرحيل و النزول بأرض عبقر</w:t>
            </w:r>
            <w:r>
              <w:rPr>
                <w:rStyle w:val="IndexLink"/>
                <w:rtl w:val="true"/>
              </w:rPr>
              <w:tab/>
            </w:r>
            <w:r>
              <w:rPr>
                <w:rStyle w:val="IndexLink"/>
              </w:rPr>
              <w:t>89</w:t>
            </w:r>
          </w:hyperlink>
        </w:p>
        <w:p>
          <w:pPr>
            <w:pStyle w:val="Contents4"/>
            <w:tabs>
              <w:tab w:val="clear" w:pos="8176"/>
              <w:tab w:val="right" w:pos="9026" w:leader="dot"/>
            </w:tabs>
            <w:rPr/>
          </w:pPr>
          <w:hyperlink w:anchor="__RefHeading___Toc3174049_1280447820">
            <w:r>
              <w:rPr>
                <w:webHidden/>
                <w:rStyle w:val="IndexLink"/>
                <w:rtl w:val="true"/>
              </w:rPr>
              <w:t>بهراء تلحق بالبرك و تهزمهم</w:t>
            </w:r>
            <w:r>
              <w:rPr>
                <w:rStyle w:val="IndexLink"/>
                <w:rtl w:val="true"/>
              </w:rPr>
              <w:tab/>
            </w:r>
            <w:r>
              <w:rPr>
                <w:rStyle w:val="IndexLink"/>
              </w:rPr>
              <w:t>91</w:t>
            </w:r>
          </w:hyperlink>
        </w:p>
        <w:p>
          <w:pPr>
            <w:pStyle w:val="Contents4"/>
            <w:tabs>
              <w:tab w:val="clear" w:pos="8176"/>
              <w:tab w:val="right" w:pos="9026" w:leader="dot"/>
            </w:tabs>
            <w:rPr/>
          </w:pPr>
          <w:hyperlink w:anchor="__RefHeading___Toc3174051_1280447820">
            <w:r>
              <w:rPr>
                <w:webHidden/>
                <w:rStyle w:val="IndexLink"/>
                <w:rtl w:val="true"/>
              </w:rPr>
              <w:t>سليح بن عمرو و نزولها ناحية فلسطين</w:t>
            </w:r>
            <w:r>
              <w:rPr>
                <w:rStyle w:val="IndexLink"/>
                <w:rtl w:val="true"/>
              </w:rPr>
              <w:tab/>
            </w:r>
            <w:r>
              <w:rPr>
                <w:rStyle w:val="IndexLink"/>
              </w:rPr>
              <w:t>91</w:t>
            </w:r>
          </w:hyperlink>
        </w:p>
        <w:p>
          <w:pPr>
            <w:pStyle w:val="Contents5"/>
            <w:tabs>
              <w:tab w:val="clear" w:pos="7892"/>
              <w:tab w:val="right" w:pos="9026" w:leader="dot"/>
            </w:tabs>
            <w:rPr/>
          </w:pPr>
          <w:hyperlink w:anchor="__RefHeading___Toc3174053_1280447820">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3174055_1280447820">
            <w:r>
              <w:rPr>
                <w:webHidden/>
                <w:rStyle w:val="IndexLink"/>
                <w:rtl w:val="true"/>
              </w:rPr>
              <w:t>صوت</w:t>
            </w:r>
            <w:r>
              <w:rPr>
                <w:rStyle w:val="IndexLink"/>
                <w:rtl w:val="true"/>
              </w:rPr>
              <w:tab/>
            </w:r>
            <w:r>
              <w:rPr>
                <w:rStyle w:val="IndexLink"/>
              </w:rPr>
              <w:t>93</w:t>
            </w:r>
          </w:hyperlink>
        </w:p>
        <w:p>
          <w:pPr>
            <w:pStyle w:val="Contents3"/>
            <w:tabs>
              <w:tab w:val="clear" w:pos="8459"/>
              <w:tab w:val="right" w:pos="9026" w:leader="dot"/>
            </w:tabs>
            <w:rPr/>
          </w:pPr>
          <w:hyperlink w:anchor="__RefHeading___Toc3174057_1280447820">
            <w:r>
              <w:rPr>
                <w:webHidden/>
                <w:rStyle w:val="IndexLink"/>
              </w:rPr>
              <w:t>7</w:t>
            </w:r>
            <w:r>
              <w:rPr>
                <w:rStyle w:val="IndexLink"/>
                <w:rtl w:val="true"/>
              </w:rPr>
              <w:t xml:space="preserve"> - </w:t>
            </w:r>
            <w:r>
              <w:rPr>
                <w:rStyle w:val="IndexLink"/>
                <w:rtl w:val="true"/>
              </w:rPr>
              <w:t>نسب المغيرة بن حبناء و أخباره</w:t>
            </w:r>
            <w:r>
              <w:rPr>
                <w:rStyle w:val="IndexLink"/>
                <w:rtl w:val="true"/>
              </w:rPr>
              <w:tab/>
            </w:r>
            <w:r>
              <w:rPr>
                <w:rStyle w:val="IndexLink"/>
              </w:rPr>
              <w:t>94</w:t>
            </w:r>
          </w:hyperlink>
        </w:p>
        <w:p>
          <w:pPr>
            <w:pStyle w:val="Contents4"/>
            <w:tabs>
              <w:tab w:val="clear" w:pos="8176"/>
              <w:tab w:val="right" w:pos="9026" w:leader="dot"/>
            </w:tabs>
            <w:rPr/>
          </w:pPr>
          <w:hyperlink w:anchor="__RefHeading___Toc3174059_1280447820">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3174061_1280447820">
            <w:r>
              <w:rPr>
                <w:webHidden/>
                <w:rStyle w:val="IndexLink"/>
                <w:rtl w:val="true"/>
              </w:rPr>
              <w:t>مديحة لطلحة الطلحات</w:t>
            </w:r>
            <w:r>
              <w:rPr>
                <w:rStyle w:val="IndexLink"/>
                <w:rtl w:val="true"/>
              </w:rPr>
              <w:tab/>
            </w:r>
            <w:r>
              <w:rPr>
                <w:rStyle w:val="IndexLink"/>
              </w:rPr>
              <w:t>94</w:t>
            </w:r>
          </w:hyperlink>
        </w:p>
        <w:p>
          <w:pPr>
            <w:pStyle w:val="Contents4"/>
            <w:tabs>
              <w:tab w:val="clear" w:pos="8176"/>
              <w:tab w:val="right" w:pos="9026" w:leader="dot"/>
            </w:tabs>
            <w:rPr/>
          </w:pPr>
          <w:hyperlink w:anchor="__RefHeading___Toc3174063_1280447820">
            <w:r>
              <w:rPr>
                <w:webHidden/>
                <w:rStyle w:val="IndexLink"/>
                <w:rtl w:val="true"/>
              </w:rPr>
              <w:t>مديحة للمهلب بن أبي صفرة</w:t>
            </w:r>
            <w:r>
              <w:rPr>
                <w:rStyle w:val="IndexLink"/>
                <w:rtl w:val="true"/>
              </w:rPr>
              <w:tab/>
            </w:r>
            <w:r>
              <w:rPr>
                <w:rStyle w:val="IndexLink"/>
              </w:rPr>
              <w:t>95</w:t>
            </w:r>
          </w:hyperlink>
        </w:p>
        <w:p>
          <w:pPr>
            <w:pStyle w:val="Contents4"/>
            <w:tabs>
              <w:tab w:val="clear" w:pos="8176"/>
              <w:tab w:val="right" w:pos="9026" w:leader="dot"/>
            </w:tabs>
            <w:rPr/>
          </w:pPr>
          <w:hyperlink w:anchor="__RefHeading___Toc3174065_1280447820">
            <w:r>
              <w:rPr>
                <w:webHidden/>
                <w:rStyle w:val="IndexLink"/>
                <w:rtl w:val="true"/>
              </w:rPr>
              <w:t>سبب قوله قصيدة الصوت</w:t>
            </w:r>
            <w:r>
              <w:rPr>
                <w:rStyle w:val="IndexLink"/>
                <w:rtl w:val="true"/>
              </w:rPr>
              <w:tab/>
            </w:r>
            <w:r>
              <w:rPr>
                <w:rStyle w:val="IndexLink"/>
              </w:rPr>
              <w:t>97</w:t>
            </w:r>
          </w:hyperlink>
        </w:p>
        <w:p>
          <w:pPr>
            <w:pStyle w:val="Contents4"/>
            <w:tabs>
              <w:tab w:val="clear" w:pos="8176"/>
              <w:tab w:val="right" w:pos="9026" w:leader="dot"/>
            </w:tabs>
            <w:rPr/>
          </w:pPr>
          <w:hyperlink w:anchor="__RefHeading___Toc3174067_1280447820">
            <w:r>
              <w:rPr>
                <w:webHidden/>
                <w:rStyle w:val="IndexLink"/>
                <w:rtl w:val="true"/>
              </w:rPr>
              <w:t>سبب التهاجي بين زياد الأعجم و المغيرة بن حبناء</w:t>
            </w:r>
            <w:r>
              <w:rPr>
                <w:rStyle w:val="IndexLink"/>
                <w:rtl w:val="true"/>
              </w:rPr>
              <w:tab/>
            </w:r>
            <w:r>
              <w:rPr>
                <w:rStyle w:val="IndexLink"/>
              </w:rPr>
              <w:t>99</w:t>
            </w:r>
          </w:hyperlink>
        </w:p>
        <w:p>
          <w:pPr>
            <w:pStyle w:val="Contents4"/>
            <w:tabs>
              <w:tab w:val="clear" w:pos="8176"/>
              <w:tab w:val="right" w:pos="9026" w:leader="dot"/>
            </w:tabs>
            <w:rPr/>
          </w:pPr>
          <w:hyperlink w:anchor="__RefHeading___Toc3174069_1280447820">
            <w:r>
              <w:rPr>
                <w:webHidden/>
                <w:rStyle w:val="IndexLink"/>
                <w:rtl w:val="true"/>
              </w:rPr>
              <w:t>مناقضات زياد الأعجم و المغيرة بن حبناء</w:t>
            </w:r>
            <w:r>
              <w:rPr>
                <w:rStyle w:val="IndexLink"/>
                <w:rtl w:val="true"/>
              </w:rPr>
              <w:tab/>
            </w:r>
            <w:r>
              <w:rPr>
                <w:rStyle w:val="IndexLink"/>
              </w:rPr>
              <w:t>102</w:t>
            </w:r>
          </w:hyperlink>
        </w:p>
        <w:p>
          <w:pPr>
            <w:pStyle w:val="Contents4"/>
            <w:tabs>
              <w:tab w:val="clear" w:pos="8176"/>
              <w:tab w:val="right" w:pos="9026" w:leader="dot"/>
            </w:tabs>
            <w:rPr/>
          </w:pPr>
          <w:hyperlink w:anchor="__RefHeading___Toc3174071_1280447820">
            <w:r>
              <w:rPr>
                <w:webHidden/>
                <w:rStyle w:val="IndexLink"/>
                <w:rtl w:val="true"/>
              </w:rPr>
              <w:t>المغيرة يهجو زيادا بتحريض من ربيعة</w:t>
            </w:r>
            <w:r>
              <w:rPr>
                <w:rStyle w:val="IndexLink"/>
                <w:rtl w:val="true"/>
              </w:rPr>
              <w:tab/>
            </w:r>
            <w:r>
              <w:rPr>
                <w:rStyle w:val="IndexLink"/>
              </w:rPr>
              <w:t>103</w:t>
            </w:r>
          </w:hyperlink>
        </w:p>
        <w:p>
          <w:pPr>
            <w:pStyle w:val="Contents4"/>
            <w:tabs>
              <w:tab w:val="clear" w:pos="8176"/>
              <w:tab w:val="right" w:pos="9026" w:leader="dot"/>
            </w:tabs>
            <w:rPr/>
          </w:pPr>
          <w:hyperlink w:anchor="__RefHeading___Toc3174073_1280447820">
            <w:r>
              <w:rPr>
                <w:webHidden/>
                <w:rStyle w:val="IndexLink"/>
                <w:rtl w:val="true"/>
              </w:rPr>
              <w:t>عبد القيس تعتذر إلى المغيرة</w:t>
            </w:r>
            <w:r>
              <w:rPr>
                <w:rStyle w:val="IndexLink"/>
                <w:rtl w:val="true"/>
              </w:rPr>
              <w:tab/>
            </w:r>
            <w:r>
              <w:rPr>
                <w:rStyle w:val="IndexLink"/>
              </w:rPr>
              <w:t>104</w:t>
            </w:r>
          </w:hyperlink>
        </w:p>
        <w:p>
          <w:pPr>
            <w:pStyle w:val="Contents4"/>
            <w:tabs>
              <w:tab w:val="clear" w:pos="8176"/>
              <w:tab w:val="right" w:pos="9026" w:leader="dot"/>
            </w:tabs>
            <w:rPr/>
          </w:pPr>
          <w:hyperlink w:anchor="__RefHeading___Toc3174075_1280447820">
            <w:r>
              <w:rPr>
                <w:webHidden/>
                <w:rStyle w:val="IndexLink"/>
                <w:rtl w:val="true"/>
              </w:rPr>
              <w:t>المغيرة و جوائز المهلب</w:t>
            </w:r>
            <w:r>
              <w:rPr>
                <w:rStyle w:val="IndexLink"/>
                <w:rtl w:val="true"/>
              </w:rPr>
              <w:tab/>
            </w:r>
            <w:r>
              <w:rPr>
                <w:rStyle w:val="IndexLink"/>
              </w:rPr>
              <w:t>106</w:t>
            </w:r>
          </w:hyperlink>
        </w:p>
        <w:p>
          <w:pPr>
            <w:pStyle w:val="Contents4"/>
            <w:tabs>
              <w:tab w:val="clear" w:pos="8176"/>
              <w:tab w:val="right" w:pos="9026" w:leader="dot"/>
            </w:tabs>
            <w:rPr/>
          </w:pPr>
          <w:hyperlink w:anchor="__RefHeading___Toc3174077_1280447820">
            <w:r>
              <w:rPr>
                <w:webHidden/>
                <w:rStyle w:val="IndexLink"/>
                <w:rtl w:val="true"/>
              </w:rPr>
              <w:t>صخر و المغيرة يتلاحيان لما تعتب المغيرة عليه</w:t>
            </w:r>
            <w:r>
              <w:rPr>
                <w:rStyle w:val="IndexLink"/>
                <w:rtl w:val="true"/>
              </w:rPr>
              <w:tab/>
            </w:r>
            <w:r>
              <w:rPr>
                <w:rStyle w:val="IndexLink"/>
              </w:rPr>
              <w:t>106</w:t>
            </w:r>
          </w:hyperlink>
        </w:p>
        <w:p>
          <w:pPr>
            <w:pStyle w:val="Contents4"/>
            <w:tabs>
              <w:tab w:val="clear" w:pos="8176"/>
              <w:tab w:val="right" w:pos="9026" w:leader="dot"/>
            </w:tabs>
            <w:rPr/>
          </w:pPr>
          <w:hyperlink w:anchor="__RefHeading___Toc3174079_1280447820">
            <w:r>
              <w:rPr>
                <w:webHidden/>
                <w:rStyle w:val="IndexLink"/>
                <w:rtl w:val="true"/>
              </w:rPr>
              <w:t>أخت صخر تشكوه إلى المغيرة</w:t>
            </w:r>
            <w:r>
              <w:rPr>
                <w:rStyle w:val="IndexLink"/>
                <w:rtl w:val="true"/>
              </w:rPr>
              <w:tab/>
            </w:r>
            <w:r>
              <w:rPr>
                <w:rStyle w:val="IndexLink"/>
              </w:rPr>
              <w:t>106</w:t>
            </w:r>
          </w:hyperlink>
        </w:p>
        <w:p>
          <w:pPr>
            <w:pStyle w:val="Contents4"/>
            <w:tabs>
              <w:tab w:val="clear" w:pos="8176"/>
              <w:tab w:val="right" w:pos="9026" w:leader="dot"/>
            </w:tabs>
            <w:rPr/>
          </w:pPr>
          <w:hyperlink w:anchor="__RefHeading___Toc3174081_1280447820">
            <w:r>
              <w:rPr>
                <w:webHidden/>
                <w:rStyle w:val="IndexLink"/>
                <w:rtl w:val="true"/>
              </w:rPr>
              <w:t>حبناء بن عمرو ينتقل إلى نجران و امرأته تلومه لما ضرب ابنه</w:t>
            </w:r>
            <w:r>
              <w:rPr>
                <w:rStyle w:val="IndexLink"/>
                <w:rtl w:val="true"/>
              </w:rPr>
              <w:tab/>
            </w:r>
            <w:r>
              <w:rPr>
                <w:rStyle w:val="IndexLink"/>
              </w:rPr>
              <w:t>109</w:t>
            </w:r>
          </w:hyperlink>
        </w:p>
        <w:p>
          <w:pPr>
            <w:pStyle w:val="Contents4"/>
            <w:tabs>
              <w:tab w:val="clear" w:pos="8176"/>
              <w:tab w:val="right" w:pos="9026" w:leader="dot"/>
            </w:tabs>
            <w:rPr/>
          </w:pPr>
          <w:hyperlink w:anchor="__RefHeading___Toc3174083_1280447820">
            <w:r>
              <w:rPr>
                <w:webHidden/>
                <w:rStyle w:val="IndexLink"/>
                <w:rtl w:val="true"/>
              </w:rPr>
              <w:t>زياد الأعجم يهجو أسرة المغيرة بأدوائهم</w:t>
            </w:r>
            <w:r>
              <w:rPr>
                <w:rStyle w:val="IndexLink"/>
                <w:rtl w:val="true"/>
              </w:rPr>
              <w:tab/>
            </w:r>
            <w:r>
              <w:rPr>
                <w:rStyle w:val="IndexLink"/>
              </w:rPr>
              <w:t>109</w:t>
            </w:r>
          </w:hyperlink>
        </w:p>
        <w:p>
          <w:pPr>
            <w:pStyle w:val="Contents4"/>
            <w:tabs>
              <w:tab w:val="clear" w:pos="8176"/>
              <w:tab w:val="right" w:pos="9026" w:leader="dot"/>
            </w:tabs>
            <w:rPr/>
          </w:pPr>
          <w:hyperlink w:anchor="__RefHeading___Toc3174085_1280447820">
            <w:r>
              <w:rPr>
                <w:webHidden/>
                <w:rStyle w:val="IndexLink"/>
                <w:rtl w:val="true"/>
              </w:rPr>
              <w:t>زياد يمسك عن الهجاء</w:t>
            </w:r>
            <w:r>
              <w:rPr>
                <w:rStyle w:val="IndexLink"/>
                <w:rtl w:val="true"/>
              </w:rPr>
              <w:tab/>
            </w:r>
            <w:r>
              <w:rPr>
                <w:rStyle w:val="IndexLink"/>
              </w:rPr>
              <w:t>109</w:t>
            </w:r>
          </w:hyperlink>
        </w:p>
        <w:p>
          <w:pPr>
            <w:pStyle w:val="Contents4"/>
            <w:tabs>
              <w:tab w:val="clear" w:pos="8176"/>
              <w:tab w:val="right" w:pos="9026" w:leader="dot"/>
            </w:tabs>
            <w:rPr/>
          </w:pPr>
          <w:hyperlink w:anchor="__RefHeading___Toc3174087_1280447820">
            <w:r>
              <w:rPr>
                <w:webHidden/>
                <w:rStyle w:val="IndexLink"/>
                <w:rtl w:val="true"/>
              </w:rPr>
              <w:t>جادة المغيرة في تفضيل الأخ على أخيه</w:t>
            </w:r>
            <w:r>
              <w:rPr>
                <w:rStyle w:val="IndexLink"/>
                <w:rtl w:val="true"/>
              </w:rPr>
              <w:tab/>
            </w:r>
            <w:r>
              <w:rPr>
                <w:rStyle w:val="IndexLink"/>
              </w:rPr>
              <w:t>109</w:t>
            </w:r>
          </w:hyperlink>
        </w:p>
        <w:p>
          <w:pPr>
            <w:pStyle w:val="Contents4"/>
            <w:tabs>
              <w:tab w:val="clear" w:pos="8176"/>
              <w:tab w:val="right" w:pos="9026" w:leader="dot"/>
            </w:tabs>
            <w:rPr/>
          </w:pPr>
          <w:hyperlink w:anchor="__RefHeading___Toc3174089_1280447820">
            <w:r>
              <w:rPr>
                <w:webHidden/>
                <w:rStyle w:val="IndexLink"/>
                <w:rtl w:val="true"/>
              </w:rPr>
              <w:t>قول الحجاج في يزيد بن المهلب</w:t>
            </w:r>
            <w:r>
              <w:rPr>
                <w:rStyle w:val="IndexLink"/>
                <w:rtl w:val="true"/>
              </w:rPr>
              <w:tab/>
            </w:r>
            <w:r>
              <w:rPr>
                <w:rStyle w:val="IndexLink"/>
              </w:rPr>
              <w:t>111</w:t>
            </w:r>
          </w:hyperlink>
        </w:p>
        <w:p>
          <w:pPr>
            <w:pStyle w:val="Contents4"/>
            <w:tabs>
              <w:tab w:val="clear" w:pos="8176"/>
              <w:tab w:val="right" w:pos="9026" w:leader="dot"/>
            </w:tabs>
            <w:rPr/>
          </w:pPr>
          <w:hyperlink w:anchor="__RefHeading___Toc3174091_1280447820">
            <w:r>
              <w:rPr>
                <w:webHidden/>
                <w:rStyle w:val="IndexLink"/>
                <w:rtl w:val="true"/>
              </w:rPr>
              <w:t>مصرع ابن حبناء و كتابته اسمه على صدره</w:t>
            </w:r>
            <w:r>
              <w:rPr>
                <w:rStyle w:val="IndexLink"/>
                <w:rtl w:val="true"/>
              </w:rPr>
              <w:tab/>
            </w:r>
            <w:r>
              <w:rPr>
                <w:rStyle w:val="IndexLink"/>
              </w:rPr>
              <w:t>111</w:t>
            </w:r>
          </w:hyperlink>
        </w:p>
        <w:p>
          <w:pPr>
            <w:pStyle w:val="Contents5"/>
            <w:tabs>
              <w:tab w:val="clear" w:pos="7892"/>
              <w:tab w:val="right" w:pos="9026" w:leader="dot"/>
            </w:tabs>
            <w:rPr/>
          </w:pPr>
          <w:hyperlink w:anchor="__RefHeading___Toc3174093_1280447820">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3174095_1280447820">
            <w:r>
              <w:rPr>
                <w:webHidden/>
                <w:rStyle w:val="IndexLink"/>
                <w:rtl w:val="true"/>
              </w:rPr>
              <w:t>صوت</w:t>
            </w:r>
            <w:r>
              <w:rPr>
                <w:rStyle w:val="IndexLink"/>
                <w:rtl w:val="true"/>
              </w:rPr>
              <w:tab/>
            </w:r>
            <w:r>
              <w:rPr>
                <w:rStyle w:val="IndexLink"/>
              </w:rPr>
              <w:t>111</w:t>
            </w:r>
          </w:hyperlink>
        </w:p>
        <w:p>
          <w:pPr>
            <w:pStyle w:val="Contents3"/>
            <w:tabs>
              <w:tab w:val="clear" w:pos="8459"/>
              <w:tab w:val="right" w:pos="9026" w:leader="dot"/>
            </w:tabs>
            <w:rPr/>
          </w:pPr>
          <w:hyperlink w:anchor="__RefHeading___Toc3174097_1280447820">
            <w:r>
              <w:rPr>
                <w:webHidden/>
                <w:rStyle w:val="IndexLink"/>
              </w:rPr>
              <w:t>8</w:t>
            </w:r>
            <w:r>
              <w:rPr>
                <w:rStyle w:val="IndexLink"/>
                <w:rtl w:val="true"/>
              </w:rPr>
              <w:t xml:space="preserve"> - </w:t>
            </w:r>
            <w:r>
              <w:rPr>
                <w:rStyle w:val="IndexLink"/>
                <w:rtl w:val="true"/>
              </w:rPr>
              <w:t>أخبار سويد بن أبي كاهل و نسبه</w:t>
            </w:r>
            <w:r>
              <w:rPr>
                <w:rStyle w:val="IndexLink"/>
                <w:rtl w:val="true"/>
              </w:rPr>
              <w:tab/>
            </w:r>
            <w:r>
              <w:rPr>
                <w:rStyle w:val="IndexLink"/>
              </w:rPr>
              <w:t>113</w:t>
            </w:r>
          </w:hyperlink>
        </w:p>
        <w:p>
          <w:pPr>
            <w:pStyle w:val="Contents4"/>
            <w:tabs>
              <w:tab w:val="clear" w:pos="8176"/>
              <w:tab w:val="right" w:pos="9026" w:leader="dot"/>
            </w:tabs>
            <w:rPr/>
          </w:pPr>
          <w:hyperlink w:anchor="__RefHeading___Toc3174099_1280447820">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3174101_1280447820">
            <w:r>
              <w:rPr>
                <w:webHidden/>
                <w:rStyle w:val="IndexLink"/>
                <w:rtl w:val="true"/>
              </w:rPr>
              <w:t>طبقة سويد</w:t>
            </w:r>
            <w:r>
              <w:rPr>
                <w:rStyle w:val="IndexLink"/>
                <w:rtl w:val="true"/>
              </w:rPr>
              <w:tab/>
            </w:r>
            <w:r>
              <w:rPr>
                <w:rStyle w:val="IndexLink"/>
              </w:rPr>
              <w:t>113</w:t>
            </w:r>
          </w:hyperlink>
        </w:p>
        <w:p>
          <w:pPr>
            <w:pStyle w:val="Contents4"/>
            <w:tabs>
              <w:tab w:val="clear" w:pos="8176"/>
              <w:tab w:val="right" w:pos="9026" w:leader="dot"/>
            </w:tabs>
            <w:rPr/>
          </w:pPr>
          <w:hyperlink w:anchor="__RefHeading___Toc3174103_1280447820">
            <w:r>
              <w:rPr>
                <w:webHidden/>
                <w:rStyle w:val="IndexLink"/>
                <w:rtl w:val="true"/>
              </w:rPr>
              <w:t>قول الأصمعي في عينية سويد</w:t>
            </w:r>
            <w:r>
              <w:rPr>
                <w:rStyle w:val="IndexLink"/>
                <w:rtl w:val="true"/>
              </w:rPr>
              <w:tab/>
            </w:r>
            <w:r>
              <w:rPr>
                <w:rStyle w:val="IndexLink"/>
              </w:rPr>
              <w:t>113</w:t>
            </w:r>
          </w:hyperlink>
        </w:p>
        <w:p>
          <w:pPr>
            <w:pStyle w:val="Contents4"/>
            <w:tabs>
              <w:tab w:val="clear" w:pos="8176"/>
              <w:tab w:val="right" w:pos="9026" w:leader="dot"/>
            </w:tabs>
            <w:rPr/>
          </w:pPr>
          <w:hyperlink w:anchor="__RefHeading___Toc3174105_1280447820">
            <w:r>
              <w:rPr>
                <w:webHidden/>
                <w:rStyle w:val="IndexLink"/>
                <w:rtl w:val="true"/>
              </w:rPr>
              <w:t>بين سويد و زياد الأعجم</w:t>
            </w:r>
            <w:r>
              <w:rPr>
                <w:rStyle w:val="IndexLink"/>
                <w:rtl w:val="true"/>
              </w:rPr>
              <w:tab/>
            </w:r>
            <w:r>
              <w:rPr>
                <w:rStyle w:val="IndexLink"/>
              </w:rPr>
              <w:t>113</w:t>
            </w:r>
          </w:hyperlink>
        </w:p>
        <w:p>
          <w:pPr>
            <w:pStyle w:val="Contents4"/>
            <w:tabs>
              <w:tab w:val="clear" w:pos="8176"/>
              <w:tab w:val="right" w:pos="9026" w:leader="dot"/>
            </w:tabs>
            <w:rPr/>
          </w:pPr>
          <w:hyperlink w:anchor="__RefHeading___Toc3174107_1280447820">
            <w:r>
              <w:rPr>
                <w:webHidden/>
                <w:rStyle w:val="IndexLink"/>
                <w:rtl w:val="true"/>
              </w:rPr>
              <w:t>خبر أم سويد و سبب تسميته</w:t>
            </w:r>
            <w:r>
              <w:rPr>
                <w:rStyle w:val="IndexLink"/>
                <w:rtl w:val="true"/>
              </w:rPr>
              <w:tab/>
            </w:r>
            <w:r>
              <w:rPr>
                <w:rStyle w:val="IndexLink"/>
              </w:rPr>
              <w:t>114</w:t>
            </w:r>
          </w:hyperlink>
        </w:p>
        <w:p>
          <w:pPr>
            <w:pStyle w:val="Contents4"/>
            <w:tabs>
              <w:tab w:val="clear" w:pos="8176"/>
              <w:tab w:val="right" w:pos="9026" w:leader="dot"/>
            </w:tabs>
            <w:rPr/>
          </w:pPr>
          <w:hyperlink w:anchor="__RefHeading___Toc3174109_1280447820">
            <w:r>
              <w:rPr>
                <w:webHidden/>
                <w:rStyle w:val="IndexLink"/>
                <w:rtl w:val="true"/>
              </w:rPr>
              <w:t>انتماء سويد إلى قيس</w:t>
            </w:r>
            <w:r>
              <w:rPr>
                <w:rStyle w:val="IndexLink"/>
                <w:rtl w:val="true"/>
              </w:rPr>
              <w:tab/>
            </w:r>
            <w:r>
              <w:rPr>
                <w:rStyle w:val="IndexLink"/>
              </w:rPr>
              <w:t>114</w:t>
            </w:r>
          </w:hyperlink>
        </w:p>
        <w:p>
          <w:pPr>
            <w:pStyle w:val="Contents4"/>
            <w:tabs>
              <w:tab w:val="clear" w:pos="8176"/>
              <w:tab w:val="right" w:pos="9026" w:leader="dot"/>
            </w:tabs>
            <w:rPr/>
          </w:pPr>
          <w:hyperlink w:anchor="__RefHeading___Toc3174111_1280447820">
            <w:r>
              <w:rPr>
                <w:webHidden/>
                <w:rStyle w:val="IndexLink"/>
                <w:rtl w:val="true"/>
              </w:rPr>
              <w:t>سويد يهجو بني شيبان لأخذ ماله و ينتقل عنهم</w:t>
            </w:r>
            <w:r>
              <w:rPr>
                <w:rStyle w:val="IndexLink"/>
                <w:rtl w:val="true"/>
              </w:rPr>
              <w:tab/>
            </w:r>
            <w:r>
              <w:rPr>
                <w:rStyle w:val="IndexLink"/>
              </w:rPr>
              <w:t>115</w:t>
            </w:r>
          </w:hyperlink>
        </w:p>
        <w:p>
          <w:pPr>
            <w:pStyle w:val="Contents4"/>
            <w:tabs>
              <w:tab w:val="clear" w:pos="8176"/>
              <w:tab w:val="right" w:pos="9026" w:leader="dot"/>
            </w:tabs>
            <w:rPr/>
          </w:pPr>
          <w:hyperlink w:anchor="__RefHeading___Toc3174113_1280447820">
            <w:r>
              <w:rPr>
                <w:webHidden/>
                <w:rStyle w:val="IndexLink"/>
                <w:rtl w:val="true"/>
              </w:rPr>
              <w:t>يعير بني شيبان لأن بهراء ردت نساءهم حبالى بعد الأسر</w:t>
            </w:r>
            <w:r>
              <w:rPr>
                <w:rStyle w:val="IndexLink"/>
                <w:rtl w:val="true"/>
              </w:rPr>
              <w:tab/>
            </w:r>
            <w:r>
              <w:rPr>
                <w:rStyle w:val="IndexLink"/>
              </w:rPr>
              <w:t>115</w:t>
            </w:r>
          </w:hyperlink>
        </w:p>
        <w:p>
          <w:pPr>
            <w:pStyle w:val="Contents4"/>
            <w:tabs>
              <w:tab w:val="clear" w:pos="8176"/>
              <w:tab w:val="right" w:pos="9026" w:leader="dot"/>
            </w:tabs>
            <w:rPr/>
          </w:pPr>
          <w:hyperlink w:anchor="__RefHeading___Toc3174115_1280447820">
            <w:r>
              <w:rPr>
                <w:webHidden/>
                <w:rStyle w:val="IndexLink"/>
                <w:rtl w:val="true"/>
              </w:rPr>
              <w:t>بنو شيبان تستعدي عامر بن مسعود على سويد و قيس تتعصب له</w:t>
            </w:r>
            <w:r>
              <w:rPr>
                <w:rStyle w:val="IndexLink"/>
                <w:rtl w:val="true"/>
              </w:rPr>
              <w:tab/>
            </w:r>
            <w:r>
              <w:rPr>
                <w:rStyle w:val="IndexLink"/>
              </w:rPr>
              <w:t>116</w:t>
            </w:r>
          </w:hyperlink>
        </w:p>
        <w:p>
          <w:pPr>
            <w:pStyle w:val="Contents4"/>
            <w:tabs>
              <w:tab w:val="clear" w:pos="8176"/>
              <w:tab w:val="right" w:pos="9026" w:leader="dot"/>
            </w:tabs>
            <w:rPr/>
          </w:pPr>
          <w:hyperlink w:anchor="__RefHeading___Toc3174117_1280447820">
            <w:r>
              <w:rPr>
                <w:webHidden/>
                <w:rStyle w:val="IndexLink"/>
                <w:rtl w:val="true"/>
              </w:rPr>
              <w:t>سويد و ابن الغبري يتهاجيان ثم يهربان لما طلبهما عبد اللّه بن عامر و عامل الصدقة يحبسهما و بنو حمال يفكون ابن الغبري</w:t>
            </w:r>
            <w:r>
              <w:rPr>
                <w:rStyle w:val="IndexLink"/>
                <w:rtl w:val="true"/>
              </w:rPr>
              <w:tab/>
            </w:r>
            <w:r>
              <w:rPr>
                <w:rStyle w:val="IndexLink"/>
              </w:rPr>
              <w:t>116</w:t>
            </w:r>
          </w:hyperlink>
        </w:p>
        <w:p>
          <w:pPr>
            <w:pStyle w:val="Contents4"/>
            <w:tabs>
              <w:tab w:val="clear" w:pos="8176"/>
              <w:tab w:val="right" w:pos="9026" w:leader="dot"/>
            </w:tabs>
            <w:rPr/>
          </w:pPr>
          <w:hyperlink w:anchor="__RefHeading___Toc3174119_1280447820">
            <w:r>
              <w:rPr>
                <w:webHidden/>
                <w:rStyle w:val="IndexLink"/>
                <w:rtl w:val="true"/>
              </w:rPr>
              <w:t>و يخذل سويدا قومه</w:t>
            </w:r>
            <w:r>
              <w:rPr>
                <w:rStyle w:val="IndexLink"/>
                <w:rtl w:val="true"/>
              </w:rPr>
              <w:tab/>
            </w:r>
            <w:r>
              <w:rPr>
                <w:rStyle w:val="IndexLink"/>
              </w:rPr>
              <w:t>116</w:t>
            </w:r>
          </w:hyperlink>
        </w:p>
        <w:p>
          <w:pPr>
            <w:pStyle w:val="Contents4"/>
            <w:tabs>
              <w:tab w:val="clear" w:pos="8176"/>
              <w:tab w:val="right" w:pos="9026" w:leader="dot"/>
            </w:tabs>
            <w:rPr/>
          </w:pPr>
          <w:hyperlink w:anchor="__RefHeading___Toc3174121_1280447820">
            <w:r>
              <w:rPr>
                <w:webHidden/>
                <w:rStyle w:val="IndexLink"/>
                <w:rtl w:val="true"/>
              </w:rPr>
              <w:t>عبس و ذبيان تستوهبه لمديحه لهم و إطلاقه بغير فداء</w:t>
            </w:r>
            <w:r>
              <w:rPr>
                <w:rStyle w:val="IndexLink"/>
                <w:rtl w:val="true"/>
              </w:rPr>
              <w:tab/>
            </w:r>
            <w:r>
              <w:rPr>
                <w:rStyle w:val="IndexLink"/>
              </w:rPr>
              <w:t>117</w:t>
            </w:r>
          </w:hyperlink>
        </w:p>
        <w:p>
          <w:pPr>
            <w:pStyle w:val="Contents5"/>
            <w:tabs>
              <w:tab w:val="clear" w:pos="7892"/>
              <w:tab w:val="right" w:pos="9026" w:leader="dot"/>
            </w:tabs>
            <w:rPr/>
          </w:pPr>
          <w:hyperlink w:anchor="__RefHeading___Toc3174123_1280447820">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3174125_1280447820">
            <w:r>
              <w:rPr>
                <w:webHidden/>
                <w:rStyle w:val="IndexLink"/>
                <w:rtl w:val="true"/>
              </w:rPr>
              <w:t>صوت</w:t>
            </w:r>
            <w:r>
              <w:rPr>
                <w:rStyle w:val="IndexLink"/>
                <w:rtl w:val="true"/>
              </w:rPr>
              <w:tab/>
            </w:r>
            <w:r>
              <w:rPr>
                <w:rStyle w:val="IndexLink"/>
              </w:rPr>
              <w:t>117</w:t>
            </w:r>
          </w:hyperlink>
        </w:p>
        <w:p>
          <w:pPr>
            <w:pStyle w:val="Contents3"/>
            <w:tabs>
              <w:tab w:val="clear" w:pos="8459"/>
              <w:tab w:val="right" w:pos="9026" w:leader="dot"/>
            </w:tabs>
            <w:rPr/>
          </w:pPr>
          <w:hyperlink w:anchor="__RefHeading___Toc3174127_1280447820">
            <w:r>
              <w:rPr>
                <w:webHidden/>
                <w:rStyle w:val="IndexLink"/>
              </w:rPr>
              <w:t>9</w:t>
            </w:r>
            <w:r>
              <w:rPr>
                <w:rStyle w:val="IndexLink"/>
                <w:rtl w:val="true"/>
              </w:rPr>
              <w:t xml:space="preserve"> - </w:t>
            </w:r>
            <w:r>
              <w:rPr>
                <w:rStyle w:val="IndexLink"/>
                <w:rtl w:val="true"/>
              </w:rPr>
              <w:t>أخبار العتابي و نسبه</w:t>
            </w:r>
            <w:r>
              <w:rPr>
                <w:rStyle w:val="IndexLink"/>
                <w:rtl w:val="true"/>
              </w:rPr>
              <w:tab/>
            </w:r>
            <w:r>
              <w:rPr>
                <w:rStyle w:val="IndexLink"/>
              </w:rPr>
              <w:t>118</w:t>
            </w:r>
          </w:hyperlink>
        </w:p>
        <w:p>
          <w:pPr>
            <w:pStyle w:val="Contents4"/>
            <w:tabs>
              <w:tab w:val="clear" w:pos="8176"/>
              <w:tab w:val="right" w:pos="9026" w:leader="dot"/>
            </w:tabs>
            <w:rPr/>
          </w:pPr>
          <w:hyperlink w:anchor="__RefHeading___Toc3174129_1280447820">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3174131_1280447820">
            <w:r>
              <w:rPr>
                <w:webHidden/>
                <w:rStyle w:val="IndexLink"/>
                <w:rtl w:val="true"/>
              </w:rPr>
              <w:t>قيل في شعر العتابيّ تكلف و نفاه آخرون</w:t>
            </w:r>
            <w:r>
              <w:rPr>
                <w:rStyle w:val="IndexLink"/>
                <w:rtl w:val="true"/>
              </w:rPr>
              <w:tab/>
            </w:r>
            <w:r>
              <w:rPr>
                <w:rStyle w:val="IndexLink"/>
              </w:rPr>
              <w:t>118</w:t>
            </w:r>
          </w:hyperlink>
        </w:p>
        <w:p>
          <w:pPr>
            <w:pStyle w:val="Contents4"/>
            <w:tabs>
              <w:tab w:val="clear" w:pos="8176"/>
              <w:tab w:val="right" w:pos="9026" w:leader="dot"/>
            </w:tabs>
            <w:rPr/>
          </w:pPr>
          <w:hyperlink w:anchor="__RefHeading___Toc3174133_1280447820">
            <w:r>
              <w:rPr>
                <w:webHidden/>
                <w:rStyle w:val="IndexLink"/>
                <w:rtl w:val="true"/>
              </w:rPr>
              <w:t>رذاذ يضع لحنا</w:t>
            </w:r>
            <w:r>
              <w:rPr>
                <w:rStyle w:val="IndexLink"/>
                <w:rtl w:val="true"/>
              </w:rPr>
              <w:tab/>
            </w:r>
            <w:r>
              <w:rPr>
                <w:rStyle w:val="IndexLink"/>
              </w:rPr>
              <w:t>119</w:t>
            </w:r>
          </w:hyperlink>
        </w:p>
        <w:p>
          <w:pPr>
            <w:pStyle w:val="Contents4"/>
            <w:tabs>
              <w:tab w:val="clear" w:pos="8176"/>
              <w:tab w:val="right" w:pos="9026" w:leader="dot"/>
            </w:tabs>
            <w:rPr/>
          </w:pPr>
          <w:hyperlink w:anchor="__RefHeading___Toc3174135_1280447820">
            <w:r>
              <w:rPr>
                <w:webHidden/>
                <w:rStyle w:val="IndexLink"/>
                <w:rtl w:val="true"/>
              </w:rPr>
              <w:t>أبو العبيس يسقط لحن رذاذ</w:t>
            </w:r>
            <w:r>
              <w:rPr>
                <w:rStyle w:val="IndexLink"/>
                <w:rtl w:val="true"/>
              </w:rPr>
              <w:tab/>
            </w:r>
            <w:r>
              <w:rPr>
                <w:rStyle w:val="IndexLink"/>
              </w:rPr>
              <w:t>119</w:t>
            </w:r>
          </w:hyperlink>
        </w:p>
        <w:p>
          <w:pPr>
            <w:pStyle w:val="Contents4"/>
            <w:tabs>
              <w:tab w:val="clear" w:pos="8176"/>
              <w:tab w:val="right" w:pos="9026" w:leader="dot"/>
            </w:tabs>
            <w:rPr/>
          </w:pPr>
          <w:hyperlink w:anchor="__RefHeading___Toc3174137_1280447820">
            <w:r>
              <w:rPr>
                <w:webHidden/>
                <w:rStyle w:val="IndexLink"/>
                <w:rtl w:val="true"/>
              </w:rPr>
              <w:t>المأمون يكتب في إشخاص العتابيّ‌</w:t>
            </w:r>
            <w:r>
              <w:rPr>
                <w:rStyle w:val="IndexLink"/>
                <w:rtl w:val="true"/>
              </w:rPr>
              <w:tab/>
            </w:r>
            <w:r>
              <w:rPr>
                <w:rStyle w:val="IndexLink"/>
              </w:rPr>
              <w:t>119</w:t>
            </w:r>
          </w:hyperlink>
        </w:p>
        <w:p>
          <w:pPr>
            <w:pStyle w:val="Contents4"/>
            <w:tabs>
              <w:tab w:val="clear" w:pos="8176"/>
              <w:tab w:val="right" w:pos="9026" w:leader="dot"/>
            </w:tabs>
            <w:rPr/>
          </w:pPr>
          <w:hyperlink w:anchor="__RefHeading___Toc3174139_1280447820">
            <w:r>
              <w:rPr>
                <w:webHidden/>
                <w:rStyle w:val="IndexLink"/>
                <w:rtl w:val="true"/>
              </w:rPr>
              <w:t>المأمون يداعب العتابي</w:t>
            </w:r>
            <w:r>
              <w:rPr>
                <w:rStyle w:val="IndexLink"/>
                <w:rtl w:val="true"/>
              </w:rPr>
              <w:tab/>
            </w:r>
            <w:r>
              <w:rPr>
                <w:rStyle w:val="IndexLink"/>
              </w:rPr>
              <w:t>119</w:t>
            </w:r>
          </w:hyperlink>
        </w:p>
        <w:p>
          <w:pPr>
            <w:pStyle w:val="Contents4"/>
            <w:tabs>
              <w:tab w:val="clear" w:pos="8176"/>
              <w:tab w:val="right" w:pos="9026" w:leader="dot"/>
            </w:tabs>
            <w:rPr/>
          </w:pPr>
          <w:hyperlink w:anchor="__RefHeading___Toc3174141_1280447820">
            <w:r>
              <w:rPr>
                <w:webHidden/>
                <w:rStyle w:val="IndexLink"/>
                <w:rtl w:val="true"/>
              </w:rPr>
              <w:t>إسحاق بن إبراهيم يعارض العتابي</w:t>
            </w:r>
            <w:r>
              <w:rPr>
                <w:rStyle w:val="IndexLink"/>
                <w:rtl w:val="true"/>
              </w:rPr>
              <w:tab/>
            </w:r>
            <w:r>
              <w:rPr>
                <w:rStyle w:val="IndexLink"/>
              </w:rPr>
              <w:t>121</w:t>
            </w:r>
          </w:hyperlink>
        </w:p>
        <w:p>
          <w:pPr>
            <w:pStyle w:val="Contents4"/>
            <w:tabs>
              <w:tab w:val="clear" w:pos="8176"/>
              <w:tab w:val="right" w:pos="9026" w:leader="dot"/>
            </w:tabs>
            <w:rPr/>
          </w:pPr>
          <w:hyperlink w:anchor="__RefHeading___Toc3174143_1280447820">
            <w:r>
              <w:rPr>
                <w:webHidden/>
                <w:rStyle w:val="IndexLink"/>
                <w:rtl w:val="true"/>
              </w:rPr>
              <w:t>مصادقة العتابي لإسحاق</w:t>
            </w:r>
            <w:r>
              <w:rPr>
                <w:rStyle w:val="IndexLink"/>
                <w:rtl w:val="true"/>
              </w:rPr>
              <w:tab/>
            </w:r>
            <w:r>
              <w:rPr>
                <w:rStyle w:val="IndexLink"/>
              </w:rPr>
              <w:t>121</w:t>
            </w:r>
          </w:hyperlink>
        </w:p>
        <w:p>
          <w:pPr>
            <w:pStyle w:val="Contents4"/>
            <w:tabs>
              <w:tab w:val="clear" w:pos="8176"/>
              <w:tab w:val="right" w:pos="9026" w:leader="dot"/>
            </w:tabs>
            <w:rPr/>
          </w:pPr>
          <w:hyperlink w:anchor="__RefHeading___Toc3174145_1280447820">
            <w:r>
              <w:rPr>
                <w:webHidden/>
                <w:rStyle w:val="IndexLink"/>
                <w:rtl w:val="true"/>
              </w:rPr>
              <w:t>إعجاب عبد اللّه بن طاهر بشعر العتابي</w:t>
            </w:r>
            <w:r>
              <w:rPr>
                <w:rStyle w:val="IndexLink"/>
                <w:rtl w:val="true"/>
              </w:rPr>
              <w:tab/>
            </w:r>
            <w:r>
              <w:rPr>
                <w:rStyle w:val="IndexLink"/>
              </w:rPr>
              <w:t>121</w:t>
            </w:r>
          </w:hyperlink>
        </w:p>
        <w:p>
          <w:pPr>
            <w:pStyle w:val="Contents4"/>
            <w:tabs>
              <w:tab w:val="clear" w:pos="8176"/>
              <w:tab w:val="right" w:pos="9026" w:leader="dot"/>
            </w:tabs>
            <w:rPr/>
          </w:pPr>
          <w:hyperlink w:anchor="__RefHeading___Toc3174147_1280447820">
            <w:r>
              <w:rPr>
                <w:webHidden/>
                <w:rStyle w:val="IndexLink"/>
                <w:rtl w:val="true"/>
              </w:rPr>
              <w:t>جوائز الرشيد و سرور العتابي بما خلع عليه</w:t>
            </w:r>
            <w:r>
              <w:rPr>
                <w:rStyle w:val="IndexLink"/>
                <w:rtl w:val="true"/>
              </w:rPr>
              <w:tab/>
            </w:r>
            <w:r>
              <w:rPr>
                <w:rStyle w:val="IndexLink"/>
              </w:rPr>
              <w:t>121</w:t>
            </w:r>
          </w:hyperlink>
        </w:p>
        <w:p>
          <w:pPr>
            <w:pStyle w:val="Contents4"/>
            <w:tabs>
              <w:tab w:val="clear" w:pos="8176"/>
              <w:tab w:val="right" w:pos="9026" w:leader="dot"/>
            </w:tabs>
            <w:rPr/>
          </w:pPr>
          <w:hyperlink w:anchor="__RefHeading___Toc3174149_1280447820">
            <w:r>
              <w:rPr>
                <w:webHidden/>
                <w:rStyle w:val="IndexLink"/>
                <w:rtl w:val="true"/>
              </w:rPr>
              <w:t>بشار يحقد على إجادة العتابي</w:t>
            </w:r>
            <w:r>
              <w:rPr>
                <w:rStyle w:val="IndexLink"/>
                <w:rtl w:val="true"/>
              </w:rPr>
              <w:tab/>
            </w:r>
            <w:r>
              <w:rPr>
                <w:rStyle w:val="IndexLink"/>
              </w:rPr>
              <w:t>123</w:t>
            </w:r>
          </w:hyperlink>
        </w:p>
        <w:p>
          <w:pPr>
            <w:pStyle w:val="Contents4"/>
            <w:tabs>
              <w:tab w:val="clear" w:pos="8176"/>
              <w:tab w:val="right" w:pos="9026" w:leader="dot"/>
            </w:tabs>
            <w:rPr/>
          </w:pPr>
          <w:hyperlink w:anchor="__RefHeading___Toc3174151_1280447820">
            <w:r>
              <w:rPr>
                <w:webHidden/>
                <w:rStyle w:val="IndexLink"/>
                <w:rtl w:val="true"/>
              </w:rPr>
              <w:t>العتابي و يحيى بن خالد</w:t>
            </w:r>
            <w:r>
              <w:rPr>
                <w:rStyle w:val="IndexLink"/>
                <w:rtl w:val="true"/>
              </w:rPr>
              <w:tab/>
            </w:r>
            <w:r>
              <w:rPr>
                <w:rStyle w:val="IndexLink"/>
              </w:rPr>
              <w:t>123</w:t>
            </w:r>
          </w:hyperlink>
        </w:p>
        <w:p>
          <w:pPr>
            <w:pStyle w:val="Contents4"/>
            <w:tabs>
              <w:tab w:val="clear" w:pos="8176"/>
              <w:tab w:val="right" w:pos="9026" w:leader="dot"/>
            </w:tabs>
            <w:rPr/>
          </w:pPr>
          <w:hyperlink w:anchor="__RefHeading___Toc3174153_1280447820">
            <w:r>
              <w:rPr>
                <w:webHidden/>
                <w:rStyle w:val="IndexLink"/>
                <w:rtl w:val="true"/>
              </w:rPr>
              <w:t>سخرية العتابي من الناس</w:t>
            </w:r>
            <w:r>
              <w:rPr>
                <w:rStyle w:val="IndexLink"/>
                <w:rtl w:val="true"/>
              </w:rPr>
              <w:tab/>
            </w:r>
            <w:r>
              <w:rPr>
                <w:rStyle w:val="IndexLink"/>
              </w:rPr>
              <w:t>123</w:t>
            </w:r>
          </w:hyperlink>
        </w:p>
        <w:p>
          <w:pPr>
            <w:pStyle w:val="Contents4"/>
            <w:tabs>
              <w:tab w:val="clear" w:pos="8176"/>
              <w:tab w:val="right" w:pos="9026" w:leader="dot"/>
            </w:tabs>
            <w:rPr/>
          </w:pPr>
          <w:hyperlink w:anchor="__RefHeading___Toc3174155_1280447820">
            <w:r>
              <w:rPr>
                <w:webHidden/>
                <w:rStyle w:val="IndexLink"/>
                <w:rtl w:val="true"/>
              </w:rPr>
              <w:t>إعجاب يحيى البرمكي بالعتابي</w:t>
            </w:r>
            <w:r>
              <w:rPr>
                <w:rStyle w:val="IndexLink"/>
                <w:rtl w:val="true"/>
              </w:rPr>
              <w:tab/>
            </w:r>
            <w:r>
              <w:rPr>
                <w:rStyle w:val="IndexLink"/>
              </w:rPr>
              <w:t>123</w:t>
            </w:r>
          </w:hyperlink>
        </w:p>
        <w:p>
          <w:pPr>
            <w:pStyle w:val="Contents4"/>
            <w:tabs>
              <w:tab w:val="clear" w:pos="8176"/>
              <w:tab w:val="right" w:pos="9026" w:leader="dot"/>
            </w:tabs>
            <w:rPr/>
          </w:pPr>
          <w:hyperlink w:anchor="__RefHeading___Toc3174157_1280447820">
            <w:r>
              <w:rPr>
                <w:webHidden/>
                <w:rStyle w:val="IndexLink"/>
                <w:rtl w:val="true"/>
              </w:rPr>
              <w:t>كتاب للعتابي</w:t>
            </w:r>
            <w:r>
              <w:rPr>
                <w:rStyle w:val="IndexLink"/>
                <w:rtl w:val="true"/>
              </w:rPr>
              <w:tab/>
            </w:r>
            <w:r>
              <w:rPr>
                <w:rStyle w:val="IndexLink"/>
              </w:rPr>
              <w:t>124</w:t>
            </w:r>
          </w:hyperlink>
        </w:p>
        <w:p>
          <w:pPr>
            <w:pStyle w:val="Contents4"/>
            <w:tabs>
              <w:tab w:val="clear" w:pos="8176"/>
              <w:tab w:val="right" w:pos="9026" w:leader="dot"/>
            </w:tabs>
            <w:rPr/>
          </w:pPr>
          <w:hyperlink w:anchor="__RefHeading___Toc3174159_1280447820">
            <w:r>
              <w:rPr>
                <w:webHidden/>
                <w:rStyle w:val="IndexLink"/>
                <w:rtl w:val="true"/>
              </w:rPr>
              <w:t>يحيى بن أكثم يستأذن المأمون للعتابي</w:t>
            </w:r>
            <w:r>
              <w:rPr>
                <w:rStyle w:val="IndexLink"/>
                <w:rtl w:val="true"/>
              </w:rPr>
              <w:tab/>
            </w:r>
            <w:r>
              <w:rPr>
                <w:rStyle w:val="IndexLink"/>
              </w:rPr>
              <w:t>125</w:t>
            </w:r>
          </w:hyperlink>
        </w:p>
        <w:p>
          <w:pPr>
            <w:pStyle w:val="Contents4"/>
            <w:tabs>
              <w:tab w:val="clear" w:pos="8176"/>
              <w:tab w:val="right" w:pos="9026" w:leader="dot"/>
            </w:tabs>
            <w:rPr/>
          </w:pPr>
          <w:hyperlink w:anchor="__RefHeading___Toc3174161_1280447820">
            <w:r>
              <w:rPr>
                <w:webHidden/>
                <w:rStyle w:val="IndexLink"/>
                <w:rtl w:val="true"/>
              </w:rPr>
              <w:t>كلمتان للعتابي</w:t>
            </w:r>
            <w:r>
              <w:rPr>
                <w:rStyle w:val="IndexLink"/>
                <w:rtl w:val="true"/>
              </w:rPr>
              <w:tab/>
            </w:r>
            <w:r>
              <w:rPr>
                <w:rStyle w:val="IndexLink"/>
              </w:rPr>
              <w:t>125</w:t>
            </w:r>
          </w:hyperlink>
        </w:p>
        <w:p>
          <w:pPr>
            <w:pStyle w:val="Contents4"/>
            <w:tabs>
              <w:tab w:val="clear" w:pos="8176"/>
              <w:tab w:val="right" w:pos="9026" w:leader="dot"/>
            </w:tabs>
            <w:rPr/>
          </w:pPr>
          <w:hyperlink w:anchor="__RefHeading___Toc3174163_1280447820">
            <w:r>
              <w:rPr>
                <w:webHidden/>
                <w:rStyle w:val="IndexLink"/>
                <w:rtl w:val="true"/>
              </w:rPr>
              <w:t>تقدير المأمون للعتابي و إكرامه لما أسنّ‌</w:t>
            </w:r>
            <w:r>
              <w:rPr>
                <w:rStyle w:val="IndexLink"/>
                <w:rtl w:val="true"/>
              </w:rPr>
              <w:tab/>
            </w:r>
            <w:r>
              <w:rPr>
                <w:rStyle w:val="IndexLink"/>
              </w:rPr>
              <w:t>125</w:t>
            </w:r>
          </w:hyperlink>
        </w:p>
        <w:p>
          <w:pPr>
            <w:pStyle w:val="Contents4"/>
            <w:tabs>
              <w:tab w:val="clear" w:pos="8176"/>
              <w:tab w:val="right" w:pos="9026" w:leader="dot"/>
            </w:tabs>
            <w:rPr/>
          </w:pPr>
          <w:hyperlink w:anchor="__RefHeading___Toc3174165_1280447820">
            <w:r>
              <w:rPr>
                <w:webHidden/>
                <w:rStyle w:val="IndexLink"/>
                <w:rtl w:val="true"/>
              </w:rPr>
              <w:t>دعبل و ابن مهرويه يحسدانه و يحقدان عليه</w:t>
            </w:r>
            <w:r>
              <w:rPr>
                <w:rStyle w:val="IndexLink"/>
                <w:rtl w:val="true"/>
              </w:rPr>
              <w:tab/>
            </w:r>
            <w:r>
              <w:rPr>
                <w:rStyle w:val="IndexLink"/>
              </w:rPr>
              <w:t>125</w:t>
            </w:r>
          </w:hyperlink>
        </w:p>
        <w:p>
          <w:pPr>
            <w:pStyle w:val="Contents4"/>
            <w:tabs>
              <w:tab w:val="clear" w:pos="8176"/>
              <w:tab w:val="right" w:pos="9026" w:leader="dot"/>
            </w:tabs>
            <w:rPr/>
          </w:pPr>
          <w:hyperlink w:anchor="__RefHeading___Toc3174167_1280447820">
            <w:r>
              <w:rPr>
                <w:webHidden/>
                <w:rStyle w:val="IndexLink"/>
                <w:rtl w:val="true"/>
              </w:rPr>
              <w:t>عبد اللّه بن طاهر يجيزه ثلاث مرات و ينعم عليه بخلعة سنية بعد إنشاده</w:t>
            </w:r>
            <w:r>
              <w:rPr>
                <w:rStyle w:val="IndexLink"/>
                <w:rtl w:val="true"/>
              </w:rPr>
              <w:tab/>
            </w:r>
            <w:r>
              <w:rPr>
                <w:rStyle w:val="IndexLink"/>
              </w:rPr>
              <w:t>127</w:t>
            </w:r>
          </w:hyperlink>
        </w:p>
        <w:p>
          <w:pPr>
            <w:pStyle w:val="Contents4"/>
            <w:tabs>
              <w:tab w:val="clear" w:pos="8176"/>
              <w:tab w:val="right" w:pos="9026" w:leader="dot"/>
            </w:tabs>
            <w:rPr/>
          </w:pPr>
          <w:hyperlink w:anchor="__RefHeading___Toc3174169_1280447820">
            <w:r>
              <w:rPr>
                <w:webHidden/>
                <w:rStyle w:val="IndexLink"/>
                <w:rtl w:val="true"/>
              </w:rPr>
              <w:t>العتابي و طوق ابن مالك</w:t>
            </w:r>
            <w:r>
              <w:rPr>
                <w:rStyle w:val="IndexLink"/>
                <w:rtl w:val="true"/>
              </w:rPr>
              <w:tab/>
            </w:r>
            <w:r>
              <w:rPr>
                <w:rStyle w:val="IndexLink"/>
              </w:rPr>
              <w:t>127</w:t>
            </w:r>
          </w:hyperlink>
        </w:p>
        <w:p>
          <w:pPr>
            <w:pStyle w:val="Contents4"/>
            <w:tabs>
              <w:tab w:val="clear" w:pos="8176"/>
              <w:tab w:val="right" w:pos="9026" w:leader="dot"/>
            </w:tabs>
            <w:rPr/>
          </w:pPr>
          <w:hyperlink w:anchor="__RefHeading___Toc3174171_1280447820">
            <w:r>
              <w:rPr>
                <w:webHidden/>
                <w:rStyle w:val="IndexLink"/>
                <w:rtl w:val="true"/>
              </w:rPr>
              <w:t>شكوى النمري للعتابي إلى طاهر بن الحسين و إصلاحه ما بينهما</w:t>
            </w:r>
            <w:r>
              <w:rPr>
                <w:rStyle w:val="IndexLink"/>
                <w:rtl w:val="true"/>
              </w:rPr>
              <w:tab/>
            </w:r>
            <w:r>
              <w:rPr>
                <w:rStyle w:val="IndexLink"/>
              </w:rPr>
              <w:t>128</w:t>
            </w:r>
          </w:hyperlink>
        </w:p>
        <w:p>
          <w:pPr>
            <w:pStyle w:val="Contents4"/>
            <w:tabs>
              <w:tab w:val="clear" w:pos="8176"/>
              <w:tab w:val="right" w:pos="9026" w:leader="dot"/>
            </w:tabs>
            <w:rPr/>
          </w:pPr>
          <w:hyperlink w:anchor="__RefHeading___Toc3174173_1280447820">
            <w:r>
              <w:rPr>
                <w:webHidden/>
                <w:rStyle w:val="IndexLink"/>
                <w:rtl w:val="true"/>
              </w:rPr>
              <w:t>العتابي يفضل العلم و الأدب على المال</w:t>
            </w:r>
            <w:r>
              <w:rPr>
                <w:rStyle w:val="IndexLink"/>
                <w:rtl w:val="true"/>
              </w:rPr>
              <w:tab/>
            </w:r>
            <w:r>
              <w:rPr>
                <w:rStyle w:val="IndexLink"/>
              </w:rPr>
              <w:t>129</w:t>
            </w:r>
          </w:hyperlink>
        </w:p>
        <w:p>
          <w:pPr>
            <w:pStyle w:val="Contents4"/>
            <w:tabs>
              <w:tab w:val="clear" w:pos="8176"/>
              <w:tab w:val="right" w:pos="9026" w:leader="dot"/>
            </w:tabs>
            <w:rPr/>
          </w:pPr>
          <w:hyperlink w:anchor="__RefHeading___Toc3174175_1280447820">
            <w:r>
              <w:rPr>
                <w:webHidden/>
                <w:rStyle w:val="IndexLink"/>
                <w:rtl w:val="true"/>
              </w:rPr>
              <w:t>قول العتابي في عزل طاهر بن علي</w:t>
            </w:r>
            <w:r>
              <w:rPr>
                <w:rStyle w:val="IndexLink"/>
                <w:rtl w:val="true"/>
              </w:rPr>
              <w:tab/>
            </w:r>
            <w:r>
              <w:rPr>
                <w:rStyle w:val="IndexLink"/>
              </w:rPr>
              <w:t>129</w:t>
            </w:r>
          </w:hyperlink>
        </w:p>
        <w:p>
          <w:pPr>
            <w:pStyle w:val="Contents4"/>
            <w:tabs>
              <w:tab w:val="clear" w:pos="8176"/>
              <w:tab w:val="right" w:pos="9026" w:leader="dot"/>
            </w:tabs>
            <w:rPr/>
          </w:pPr>
          <w:hyperlink w:anchor="__RefHeading___Toc3174177_1280447820">
            <w:r>
              <w:rPr>
                <w:webHidden/>
                <w:rStyle w:val="IndexLink"/>
                <w:rtl w:val="true"/>
              </w:rPr>
              <w:t>مدحه جعفرا لما أمنه عند الرشيد</w:t>
            </w:r>
            <w:r>
              <w:rPr>
                <w:rStyle w:val="IndexLink"/>
                <w:rtl w:val="true"/>
              </w:rPr>
              <w:tab/>
            </w:r>
            <w:r>
              <w:rPr>
                <w:rStyle w:val="IndexLink"/>
              </w:rPr>
              <w:t>131</w:t>
            </w:r>
          </w:hyperlink>
        </w:p>
        <w:p>
          <w:pPr>
            <w:pStyle w:val="Contents4"/>
            <w:tabs>
              <w:tab w:val="clear" w:pos="8176"/>
              <w:tab w:val="right" w:pos="9026" w:leader="dot"/>
            </w:tabs>
            <w:rPr/>
          </w:pPr>
          <w:hyperlink w:anchor="__RefHeading___Toc3174179_1280447820">
            <w:r>
              <w:rPr>
                <w:webHidden/>
                <w:rStyle w:val="IndexLink"/>
                <w:rtl w:val="true"/>
              </w:rPr>
              <w:t>عودة عبد اللّه بن طاهر له في مرضه</w:t>
            </w:r>
            <w:r>
              <w:rPr>
                <w:rStyle w:val="IndexLink"/>
                <w:rtl w:val="true"/>
              </w:rPr>
              <w:tab/>
            </w:r>
            <w:r>
              <w:rPr>
                <w:rStyle w:val="IndexLink"/>
              </w:rPr>
              <w:t>131</w:t>
            </w:r>
          </w:hyperlink>
        </w:p>
        <w:p>
          <w:pPr>
            <w:pStyle w:val="Contents4"/>
            <w:tabs>
              <w:tab w:val="clear" w:pos="8176"/>
              <w:tab w:val="right" w:pos="9026" w:leader="dot"/>
            </w:tabs>
            <w:rPr/>
          </w:pPr>
          <w:hyperlink w:anchor="__RefHeading___Toc3174181_1280447820">
            <w:r>
              <w:rPr>
                <w:webHidden/>
                <w:rStyle w:val="IndexLink"/>
                <w:rtl w:val="true"/>
              </w:rPr>
              <w:t>عبد اللّه بن هشام التغلبي يصله بعد العتب و الكتابة إليه</w:t>
            </w:r>
            <w:r>
              <w:rPr>
                <w:rStyle w:val="IndexLink"/>
                <w:rtl w:val="true"/>
              </w:rPr>
              <w:tab/>
            </w:r>
            <w:r>
              <w:rPr>
                <w:rStyle w:val="IndexLink"/>
              </w:rPr>
              <w:t>131</w:t>
            </w:r>
          </w:hyperlink>
        </w:p>
        <w:p>
          <w:pPr>
            <w:pStyle w:val="Contents5"/>
            <w:tabs>
              <w:tab w:val="clear" w:pos="7892"/>
              <w:tab w:val="right" w:pos="9026" w:leader="dot"/>
            </w:tabs>
            <w:rPr/>
          </w:pPr>
          <w:hyperlink w:anchor="__RefHeading___Toc3174183_1280447820">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3174185_1280447820">
            <w:r>
              <w:rPr>
                <w:webHidden/>
                <w:rStyle w:val="IndexLink"/>
                <w:rtl w:val="true"/>
              </w:rPr>
              <w:t>صوت</w:t>
            </w:r>
            <w:r>
              <w:rPr>
                <w:rStyle w:val="IndexLink"/>
                <w:rtl w:val="true"/>
              </w:rPr>
              <w:tab/>
            </w:r>
            <w:r>
              <w:rPr>
                <w:rStyle w:val="IndexLink"/>
              </w:rPr>
              <w:t>131</w:t>
            </w:r>
          </w:hyperlink>
        </w:p>
        <w:p>
          <w:pPr>
            <w:pStyle w:val="Contents4"/>
            <w:tabs>
              <w:tab w:val="clear" w:pos="8176"/>
              <w:tab w:val="right" w:pos="9026" w:leader="dot"/>
            </w:tabs>
            <w:rPr/>
          </w:pPr>
          <w:hyperlink w:anchor="__RefHeading___Toc3174187_1280447820">
            <w:r>
              <w:rPr>
                <w:webHidden/>
                <w:rStyle w:val="IndexLink"/>
                <w:rtl w:val="true"/>
              </w:rPr>
              <w:t>ربيعة تقتل واحدا من فزارة في خفارته فاستعدى القيسي الحاكم على ربيعة</w:t>
            </w:r>
            <w:r>
              <w:rPr>
                <w:rStyle w:val="IndexLink"/>
                <w:rtl w:val="true"/>
              </w:rPr>
              <w:tab/>
            </w:r>
            <w:r>
              <w:rPr>
                <w:rStyle w:val="IndexLink"/>
              </w:rPr>
              <w:t>131</w:t>
            </w:r>
          </w:hyperlink>
        </w:p>
        <w:p>
          <w:pPr>
            <w:pStyle w:val="Contents4"/>
            <w:tabs>
              <w:tab w:val="clear" w:pos="8176"/>
              <w:tab w:val="right" w:pos="9026" w:leader="dot"/>
            </w:tabs>
            <w:rPr/>
          </w:pPr>
          <w:hyperlink w:anchor="__RefHeading___Toc3174189_1280447820">
            <w:r>
              <w:rPr>
                <w:webHidden/>
                <w:rStyle w:val="IndexLink"/>
                <w:rtl w:val="true"/>
              </w:rPr>
              <w:t>شعر العتابي يجعل عبد الملك يأمر بالكف عن قتال ربيعة</w:t>
            </w:r>
            <w:r>
              <w:rPr>
                <w:rStyle w:val="IndexLink"/>
                <w:rtl w:val="true"/>
              </w:rPr>
              <w:tab/>
            </w:r>
            <w:r>
              <w:rPr>
                <w:rStyle w:val="IndexLink"/>
              </w:rPr>
              <w:t>133</w:t>
            </w:r>
          </w:hyperlink>
        </w:p>
        <w:p>
          <w:pPr>
            <w:pStyle w:val="Contents4"/>
            <w:tabs>
              <w:tab w:val="clear" w:pos="8176"/>
              <w:tab w:val="right" w:pos="9026" w:leader="dot"/>
            </w:tabs>
            <w:rPr/>
          </w:pPr>
          <w:hyperlink w:anchor="__RefHeading___Toc3174191_1280447820">
            <w:r>
              <w:rPr>
                <w:webHidden/>
                <w:rStyle w:val="IndexLink"/>
                <w:rtl w:val="true"/>
              </w:rPr>
              <w:t>الرشيد يأمر بطرده</w:t>
            </w:r>
            <w:r>
              <w:rPr>
                <w:rStyle w:val="IndexLink"/>
                <w:rtl w:val="true"/>
              </w:rPr>
              <w:tab/>
            </w:r>
            <w:r>
              <w:rPr>
                <w:rStyle w:val="IndexLink"/>
              </w:rPr>
              <w:t>135</w:t>
            </w:r>
          </w:hyperlink>
        </w:p>
        <w:p>
          <w:pPr>
            <w:pStyle w:val="Contents4"/>
            <w:tabs>
              <w:tab w:val="clear" w:pos="8176"/>
              <w:tab w:val="right" w:pos="9026" w:leader="dot"/>
            </w:tabs>
            <w:rPr/>
          </w:pPr>
          <w:hyperlink w:anchor="__RefHeading___Toc3174193_1280447820">
            <w:r>
              <w:rPr>
                <w:webHidden/>
                <w:rStyle w:val="IndexLink"/>
                <w:rtl w:val="true"/>
              </w:rPr>
              <w:t>يحيى بن سعيد العقيلي يشتري له دابة توصله إلى رأس عين و قد فضح سعيدا بأفعاله</w:t>
            </w:r>
            <w:r>
              <w:rPr>
                <w:rStyle w:val="IndexLink"/>
                <w:rtl w:val="true"/>
              </w:rPr>
              <w:tab/>
            </w:r>
            <w:r>
              <w:rPr>
                <w:rStyle w:val="IndexLink"/>
              </w:rPr>
              <w:t>135</w:t>
            </w:r>
          </w:hyperlink>
        </w:p>
        <w:p>
          <w:pPr>
            <w:pStyle w:val="Contents4"/>
            <w:tabs>
              <w:tab w:val="clear" w:pos="8176"/>
              <w:tab w:val="right" w:pos="9026" w:leader="dot"/>
            </w:tabs>
            <w:rPr/>
          </w:pPr>
          <w:hyperlink w:anchor="__RefHeading___Toc3174195_1280447820">
            <w:r>
              <w:rPr>
                <w:webHidden/>
                <w:rStyle w:val="IndexLink"/>
                <w:rtl w:val="true"/>
              </w:rPr>
              <w:t>لوم زوجته له و ما قال في ذلك</w:t>
            </w:r>
            <w:r>
              <w:rPr>
                <w:rStyle w:val="IndexLink"/>
                <w:rtl w:val="true"/>
              </w:rPr>
              <w:tab/>
            </w:r>
            <w:r>
              <w:rPr>
                <w:rStyle w:val="IndexLink"/>
              </w:rPr>
              <w:t>135</w:t>
            </w:r>
          </w:hyperlink>
        </w:p>
        <w:p>
          <w:pPr>
            <w:pStyle w:val="Contents4"/>
            <w:tabs>
              <w:tab w:val="clear" w:pos="8176"/>
              <w:tab w:val="right" w:pos="9026" w:leader="dot"/>
            </w:tabs>
            <w:rPr/>
          </w:pPr>
          <w:hyperlink w:anchor="__RefHeading___Toc3174197_1280447820">
            <w:r>
              <w:rPr>
                <w:webHidden/>
                <w:rStyle w:val="IndexLink"/>
                <w:rtl w:val="true"/>
              </w:rPr>
              <w:t>عتب الرشيد على العتابي و قطعه الهبات فيتنصل بقصيدته هذه</w:t>
            </w:r>
            <w:r>
              <w:rPr>
                <w:rStyle w:val="IndexLink"/>
                <w:rtl w:val="true"/>
              </w:rPr>
              <w:tab/>
            </w:r>
            <w:r>
              <w:rPr>
                <w:rStyle w:val="IndexLink"/>
              </w:rPr>
              <w:t>136</w:t>
            </w:r>
          </w:hyperlink>
        </w:p>
        <w:p>
          <w:pPr>
            <w:pStyle w:val="Contents4"/>
            <w:tabs>
              <w:tab w:val="clear" w:pos="8176"/>
              <w:tab w:val="right" w:pos="9026" w:leader="dot"/>
            </w:tabs>
            <w:rPr/>
          </w:pPr>
          <w:hyperlink w:anchor="__RefHeading___Toc3174199_1280447820">
            <w:r>
              <w:rPr>
                <w:webHidden/>
                <w:rStyle w:val="IndexLink"/>
                <w:rtl w:val="true"/>
              </w:rPr>
              <w:t>الرشيد يرضى عن العتابي و يرد أرزاقه و يصله</w:t>
            </w:r>
            <w:r>
              <w:rPr>
                <w:rStyle w:val="IndexLink"/>
                <w:rtl w:val="true"/>
              </w:rPr>
              <w:tab/>
            </w:r>
            <w:r>
              <w:rPr>
                <w:rStyle w:val="IndexLink"/>
              </w:rPr>
              <w:t>137</w:t>
            </w:r>
          </w:hyperlink>
        </w:p>
        <w:p>
          <w:pPr>
            <w:pStyle w:val="Contents5"/>
            <w:tabs>
              <w:tab w:val="clear" w:pos="7892"/>
              <w:tab w:val="right" w:pos="9026" w:leader="dot"/>
            </w:tabs>
            <w:rPr/>
          </w:pPr>
          <w:hyperlink w:anchor="__RefHeading___Toc3174201_1280447820">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3174203_1280447820">
            <w:r>
              <w:rPr>
                <w:webHidden/>
                <w:rStyle w:val="IndexLink"/>
                <w:rtl w:val="true"/>
              </w:rPr>
              <w:t>صوت</w:t>
            </w:r>
            <w:r>
              <w:rPr>
                <w:rStyle w:val="IndexLink"/>
                <w:rtl w:val="true"/>
              </w:rPr>
              <w:tab/>
            </w:r>
            <w:r>
              <w:rPr>
                <w:rStyle w:val="IndexLink"/>
              </w:rPr>
              <w:t>137</w:t>
            </w:r>
          </w:hyperlink>
        </w:p>
        <w:p>
          <w:pPr>
            <w:pStyle w:val="Contents3"/>
            <w:tabs>
              <w:tab w:val="clear" w:pos="8459"/>
              <w:tab w:val="right" w:pos="9026" w:leader="dot"/>
            </w:tabs>
            <w:rPr/>
          </w:pPr>
          <w:hyperlink w:anchor="__RefHeading___Toc3174205_1280447820">
            <w:r>
              <w:rPr>
                <w:webHidden/>
                <w:rStyle w:val="IndexLink"/>
              </w:rPr>
              <w:t>10</w:t>
            </w:r>
            <w:r>
              <w:rPr>
                <w:rStyle w:val="IndexLink"/>
                <w:rtl w:val="true"/>
              </w:rPr>
              <w:t xml:space="preserve"> - </w:t>
            </w:r>
            <w:r>
              <w:rPr>
                <w:rStyle w:val="IndexLink"/>
                <w:rtl w:val="true"/>
              </w:rPr>
              <w:t>أخبار الأبيرد و نسبه</w:t>
            </w:r>
            <w:r>
              <w:rPr>
                <w:rStyle w:val="IndexLink"/>
                <w:rtl w:val="true"/>
              </w:rPr>
              <w:tab/>
            </w:r>
            <w:r>
              <w:rPr>
                <w:rStyle w:val="IndexLink"/>
              </w:rPr>
              <w:t>139</w:t>
            </w:r>
          </w:hyperlink>
        </w:p>
        <w:p>
          <w:pPr>
            <w:pStyle w:val="Contents4"/>
            <w:tabs>
              <w:tab w:val="clear" w:pos="8176"/>
              <w:tab w:val="right" w:pos="9026" w:leader="dot"/>
            </w:tabs>
            <w:rPr/>
          </w:pPr>
          <w:hyperlink w:anchor="__RefHeading___Toc3174207_1280447820">
            <w:r>
              <w:rPr>
                <w:webHidden/>
                <w:rStyle w:val="IndexLink"/>
                <w:rtl w:val="true"/>
              </w:rPr>
              <w:t>أخبار الأبيرد و نسبه</w:t>
            </w:r>
            <w:r>
              <w:rPr>
                <w:rStyle w:val="IndexLink"/>
                <w:rtl w:val="true"/>
              </w:rPr>
              <w:tab/>
            </w:r>
            <w:r>
              <w:rPr>
                <w:rStyle w:val="IndexLink"/>
              </w:rPr>
              <w:t>139</w:t>
            </w:r>
          </w:hyperlink>
        </w:p>
        <w:p>
          <w:pPr>
            <w:pStyle w:val="Contents4"/>
            <w:tabs>
              <w:tab w:val="clear" w:pos="8176"/>
              <w:tab w:val="right" w:pos="9026" w:leader="dot"/>
            </w:tabs>
            <w:rPr/>
          </w:pPr>
          <w:hyperlink w:anchor="__RefHeading___Toc3174209_1280447820">
            <w:r>
              <w:rPr>
                <w:webHidden/>
                <w:rStyle w:val="IndexLink"/>
                <w:rtl w:val="true"/>
              </w:rPr>
              <w:t>الأبيرد ليس مكثرا و لم يتكسب بشعره</w:t>
            </w:r>
            <w:r>
              <w:rPr>
                <w:rStyle w:val="IndexLink"/>
                <w:rtl w:val="true"/>
              </w:rPr>
              <w:tab/>
            </w:r>
            <w:r>
              <w:rPr>
                <w:rStyle w:val="IndexLink"/>
              </w:rPr>
              <w:t>139</w:t>
            </w:r>
          </w:hyperlink>
        </w:p>
        <w:p>
          <w:pPr>
            <w:pStyle w:val="Contents4"/>
            <w:tabs>
              <w:tab w:val="clear" w:pos="8176"/>
              <w:tab w:val="right" w:pos="9026" w:leader="dot"/>
            </w:tabs>
            <w:rPr/>
          </w:pPr>
          <w:hyperlink w:anchor="__RefHeading___Toc3174211_1280447820">
            <w:r>
              <w:rPr>
                <w:webHidden/>
                <w:rStyle w:val="IndexLink"/>
                <w:rtl w:val="true"/>
              </w:rPr>
              <w:t>الأبيرد يهوى امرأة من قومه فزوّجت غيره</w:t>
            </w:r>
            <w:r>
              <w:rPr>
                <w:rStyle w:val="IndexLink"/>
                <w:rtl w:val="true"/>
              </w:rPr>
              <w:tab/>
            </w:r>
            <w:r>
              <w:rPr>
                <w:rStyle w:val="IndexLink"/>
              </w:rPr>
              <w:t>139</w:t>
            </w:r>
          </w:hyperlink>
        </w:p>
        <w:p>
          <w:pPr>
            <w:pStyle w:val="Contents4"/>
            <w:tabs>
              <w:tab w:val="clear" w:pos="8176"/>
              <w:tab w:val="right" w:pos="9026" w:leader="dot"/>
            </w:tabs>
            <w:rPr/>
          </w:pPr>
          <w:hyperlink w:anchor="__RefHeading___Toc3174213_1280447820">
            <w:r>
              <w:rPr>
                <w:webHidden/>
                <w:rStyle w:val="IndexLink"/>
                <w:rtl w:val="true"/>
              </w:rPr>
              <w:t>لم يرض الأبيرد من حارثة بن بدر ثوبين يدخل بهما على ابن زياد</w:t>
            </w:r>
            <w:r>
              <w:rPr>
                <w:rStyle w:val="IndexLink"/>
                <w:rtl w:val="true"/>
              </w:rPr>
              <w:tab/>
            </w:r>
            <w:r>
              <w:rPr>
                <w:rStyle w:val="IndexLink"/>
              </w:rPr>
              <w:t>139</w:t>
            </w:r>
          </w:hyperlink>
        </w:p>
        <w:p>
          <w:pPr>
            <w:pStyle w:val="Contents4"/>
            <w:tabs>
              <w:tab w:val="clear" w:pos="8176"/>
              <w:tab w:val="right" w:pos="9026" w:leader="dot"/>
            </w:tabs>
            <w:rPr/>
          </w:pPr>
          <w:hyperlink w:anchor="__RefHeading___Toc3174215_1280447820">
            <w:r>
              <w:rPr>
                <w:webHidden/>
                <w:rStyle w:val="IndexLink"/>
                <w:rtl w:val="true"/>
              </w:rPr>
              <w:t>حارثة منع عنه الكسوة لما بلغه هجاؤه</w:t>
            </w:r>
            <w:r>
              <w:rPr>
                <w:rStyle w:val="IndexLink"/>
                <w:rtl w:val="true"/>
              </w:rPr>
              <w:tab/>
            </w:r>
            <w:r>
              <w:rPr>
                <w:rStyle w:val="IndexLink"/>
              </w:rPr>
              <w:t>140</w:t>
            </w:r>
          </w:hyperlink>
        </w:p>
        <w:p>
          <w:pPr>
            <w:pStyle w:val="Contents4"/>
            <w:tabs>
              <w:tab w:val="clear" w:pos="8176"/>
              <w:tab w:val="right" w:pos="9026" w:leader="dot"/>
            </w:tabs>
            <w:rPr/>
          </w:pPr>
          <w:hyperlink w:anchor="__RefHeading___Toc3174217_1280447820">
            <w:r>
              <w:rPr>
                <w:webHidden/>
                <w:rStyle w:val="IndexLink"/>
                <w:rtl w:val="true"/>
              </w:rPr>
              <w:t>الأبيرد و سعد العجلي</w:t>
            </w:r>
            <w:r>
              <w:rPr>
                <w:rStyle w:val="IndexLink"/>
                <w:rtl w:val="true"/>
              </w:rPr>
              <w:tab/>
            </w:r>
            <w:r>
              <w:rPr>
                <w:rStyle w:val="IndexLink"/>
              </w:rPr>
              <w:t>141</w:t>
            </w:r>
          </w:hyperlink>
        </w:p>
        <w:p>
          <w:pPr>
            <w:pStyle w:val="Contents4"/>
            <w:tabs>
              <w:tab w:val="clear" w:pos="8176"/>
              <w:tab w:val="right" w:pos="9026" w:leader="dot"/>
            </w:tabs>
            <w:rPr/>
          </w:pPr>
          <w:hyperlink w:anchor="__RefHeading___Toc3174219_1280447820">
            <w:r>
              <w:rPr>
                <w:webHidden/>
                <w:rStyle w:val="IndexLink"/>
                <w:rtl w:val="true"/>
              </w:rPr>
              <w:t>و قال أيضا الأبيرد مجيبا له</w:t>
            </w:r>
            <w:r>
              <w:rPr>
                <w:rStyle w:val="IndexLink"/>
                <w:rtl w:val="true"/>
              </w:rPr>
              <w:t>:</w:t>
              <w:tab/>
            </w:r>
            <w:r>
              <w:rPr>
                <w:rStyle w:val="IndexLink"/>
              </w:rPr>
              <w:t>144</w:t>
            </w:r>
          </w:hyperlink>
        </w:p>
        <w:p>
          <w:pPr>
            <w:pStyle w:val="Contents4"/>
            <w:tabs>
              <w:tab w:val="clear" w:pos="8176"/>
              <w:tab w:val="right" w:pos="9026" w:leader="dot"/>
            </w:tabs>
            <w:rPr/>
          </w:pPr>
          <w:hyperlink w:anchor="__RefHeading___Toc3174221_1280447820">
            <w:r>
              <w:rPr>
                <w:webHidden/>
                <w:rStyle w:val="IndexLink"/>
                <w:rtl w:val="true"/>
              </w:rPr>
              <w:t>مجائل و عرادة يتفاخران بنحر الشياه و الإبل</w:t>
            </w:r>
            <w:r>
              <w:rPr>
                <w:rStyle w:val="IndexLink"/>
                <w:rtl w:val="true"/>
              </w:rPr>
              <w:tab/>
            </w:r>
            <w:r>
              <w:rPr>
                <w:rStyle w:val="IndexLink"/>
              </w:rPr>
              <w:t>145</w:t>
            </w:r>
          </w:hyperlink>
        </w:p>
        <w:p>
          <w:pPr>
            <w:pStyle w:val="Contents4"/>
            <w:tabs>
              <w:tab w:val="clear" w:pos="8176"/>
              <w:tab w:val="right" w:pos="9026" w:leader="dot"/>
            </w:tabs>
            <w:rPr/>
          </w:pPr>
          <w:hyperlink w:anchor="__RefHeading___Toc3174223_1280447820">
            <w:r>
              <w:rPr>
                <w:webHidden/>
                <w:rStyle w:val="IndexLink"/>
                <w:rtl w:val="true"/>
              </w:rPr>
              <w:t>الأبيرد و ابن عمه الأحوص يحرضان رجلا على سحيم بن وثيل الرياحي</w:t>
            </w:r>
            <w:r>
              <w:rPr>
                <w:rStyle w:val="IndexLink"/>
                <w:rtl w:val="true"/>
              </w:rPr>
              <w:tab/>
            </w:r>
            <w:r>
              <w:rPr>
                <w:rStyle w:val="IndexLink"/>
              </w:rPr>
              <w:t>145</w:t>
            </w:r>
          </w:hyperlink>
        </w:p>
        <w:p>
          <w:pPr>
            <w:pStyle w:val="Contents4"/>
            <w:tabs>
              <w:tab w:val="clear" w:pos="8176"/>
              <w:tab w:val="right" w:pos="9026" w:leader="dot"/>
            </w:tabs>
            <w:rPr/>
          </w:pPr>
          <w:hyperlink w:anchor="__RefHeading___Toc3174225_1280447820">
            <w:r>
              <w:rPr>
                <w:webHidden/>
                <w:rStyle w:val="IndexLink"/>
                <w:rtl w:val="true"/>
              </w:rPr>
              <w:t>قصيدة الصوت</w:t>
            </w:r>
            <w:r>
              <w:rPr>
                <w:rStyle w:val="IndexLink"/>
                <w:rtl w:val="true"/>
              </w:rPr>
              <w:tab/>
            </w:r>
            <w:r>
              <w:rPr>
                <w:rStyle w:val="IndexLink"/>
              </w:rPr>
              <w:t>147</w:t>
            </w:r>
          </w:hyperlink>
        </w:p>
        <w:p>
          <w:pPr>
            <w:pStyle w:val="Contents5"/>
            <w:tabs>
              <w:tab w:val="clear" w:pos="7892"/>
              <w:tab w:val="right" w:pos="9026" w:leader="dot"/>
            </w:tabs>
            <w:rPr/>
          </w:pPr>
          <w:hyperlink w:anchor="__RefHeading___Toc3174227_1280447820">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3174229_1280447820">
            <w:r>
              <w:rPr>
                <w:webHidden/>
                <w:rStyle w:val="IndexLink"/>
                <w:rtl w:val="true"/>
              </w:rPr>
              <w:t>صوت</w:t>
            </w:r>
            <w:r>
              <w:rPr>
                <w:rStyle w:val="IndexLink"/>
                <w:rtl w:val="true"/>
              </w:rPr>
              <w:tab/>
            </w:r>
            <w:r>
              <w:rPr>
                <w:rStyle w:val="IndexLink"/>
              </w:rPr>
              <w:t>150</w:t>
            </w:r>
          </w:hyperlink>
        </w:p>
        <w:p>
          <w:pPr>
            <w:pStyle w:val="Contents3"/>
            <w:tabs>
              <w:tab w:val="clear" w:pos="8459"/>
              <w:tab w:val="right" w:pos="9026" w:leader="dot"/>
            </w:tabs>
            <w:rPr/>
          </w:pPr>
          <w:hyperlink w:anchor="__RefHeading___Toc3174231_1280447820">
            <w:r>
              <w:rPr>
                <w:webHidden/>
                <w:rStyle w:val="IndexLink"/>
              </w:rPr>
              <w:t>11</w:t>
            </w:r>
            <w:r>
              <w:rPr>
                <w:rStyle w:val="IndexLink"/>
                <w:rtl w:val="true"/>
              </w:rPr>
              <w:t xml:space="preserve"> - </w:t>
            </w:r>
            <w:r>
              <w:rPr>
                <w:rStyle w:val="IndexLink"/>
                <w:rtl w:val="true"/>
              </w:rPr>
              <w:t>أخبار منصور النمريّ و نسبه</w:t>
            </w:r>
            <w:r>
              <w:rPr>
                <w:rStyle w:val="IndexLink"/>
                <w:rtl w:val="true"/>
              </w:rPr>
              <w:tab/>
            </w:r>
            <w:r>
              <w:rPr>
                <w:rStyle w:val="IndexLink"/>
              </w:rPr>
              <w:t>151</w:t>
            </w:r>
          </w:hyperlink>
        </w:p>
        <w:p>
          <w:pPr>
            <w:pStyle w:val="Contents4"/>
            <w:tabs>
              <w:tab w:val="clear" w:pos="8176"/>
              <w:tab w:val="right" w:pos="9026" w:leader="dot"/>
            </w:tabs>
            <w:rPr/>
          </w:pPr>
          <w:hyperlink w:anchor="__RefHeading___Toc3174233_1280447820">
            <w:r>
              <w:rPr>
                <w:webHidden/>
                <w:rStyle w:val="IndexLink"/>
                <w:rtl w:val="true"/>
              </w:rPr>
              <w:t>أخبار منصور النمري و نسبه</w:t>
            </w:r>
            <w:r>
              <w:rPr>
                <w:rStyle w:val="IndexLink"/>
                <w:rtl w:val="true"/>
              </w:rPr>
              <w:tab/>
            </w:r>
            <w:r>
              <w:rPr>
                <w:rStyle w:val="IndexLink"/>
              </w:rPr>
              <w:t>151</w:t>
            </w:r>
          </w:hyperlink>
        </w:p>
        <w:p>
          <w:pPr>
            <w:pStyle w:val="Contents4"/>
            <w:tabs>
              <w:tab w:val="clear" w:pos="8176"/>
              <w:tab w:val="right" w:pos="9026" w:leader="dot"/>
            </w:tabs>
            <w:rPr/>
          </w:pPr>
          <w:hyperlink w:anchor="__RefHeading___Toc3174235_1280447820">
            <w:r>
              <w:rPr>
                <w:webHidden/>
                <w:rStyle w:val="IndexLink"/>
                <w:rtl w:val="true"/>
              </w:rPr>
              <w:t>منصور النمري يسأل أن يذكر عند الرشيد ثم يمدحه</w:t>
            </w:r>
            <w:r>
              <w:rPr>
                <w:rStyle w:val="IndexLink"/>
                <w:rtl w:val="true"/>
              </w:rPr>
              <w:tab/>
            </w:r>
            <w:r>
              <w:rPr>
                <w:rStyle w:val="IndexLink"/>
              </w:rPr>
              <w:t>151</w:t>
            </w:r>
          </w:hyperlink>
        </w:p>
        <w:p>
          <w:pPr>
            <w:pStyle w:val="Contents4"/>
            <w:tabs>
              <w:tab w:val="clear" w:pos="8176"/>
              <w:tab w:val="right" w:pos="9026" w:leader="dot"/>
            </w:tabs>
            <w:rPr/>
          </w:pPr>
          <w:hyperlink w:anchor="__RefHeading___Toc3174237_1280447820">
            <w:r>
              <w:rPr>
                <w:webHidden/>
                <w:rStyle w:val="IndexLink"/>
                <w:rtl w:val="true"/>
              </w:rPr>
              <w:t>مروان ينشد الرشيد</w:t>
            </w:r>
            <w:r>
              <w:rPr>
                <w:rStyle w:val="IndexLink"/>
                <w:rtl w:val="true"/>
              </w:rPr>
              <w:tab/>
            </w:r>
            <w:r>
              <w:rPr>
                <w:rStyle w:val="IndexLink"/>
              </w:rPr>
              <w:t>153</w:t>
            </w:r>
          </w:hyperlink>
        </w:p>
        <w:p>
          <w:pPr>
            <w:pStyle w:val="Contents4"/>
            <w:tabs>
              <w:tab w:val="clear" w:pos="8176"/>
              <w:tab w:val="right" w:pos="9026" w:leader="dot"/>
            </w:tabs>
            <w:rPr/>
          </w:pPr>
          <w:hyperlink w:anchor="__RefHeading___Toc3174239_1280447820">
            <w:r>
              <w:rPr>
                <w:webHidden/>
                <w:rStyle w:val="IndexLink"/>
                <w:rtl w:val="true"/>
              </w:rPr>
              <w:t>النمري لا يحتفل بقول مروان</w:t>
            </w:r>
            <w:r>
              <w:rPr>
                <w:rStyle w:val="IndexLink"/>
                <w:rtl w:val="true"/>
              </w:rPr>
              <w:tab/>
            </w:r>
            <w:r>
              <w:rPr>
                <w:rStyle w:val="IndexLink"/>
              </w:rPr>
              <w:t>153</w:t>
            </w:r>
          </w:hyperlink>
        </w:p>
        <w:p>
          <w:pPr>
            <w:pStyle w:val="Contents4"/>
            <w:tabs>
              <w:tab w:val="clear" w:pos="8176"/>
              <w:tab w:val="right" w:pos="9026" w:leader="dot"/>
            </w:tabs>
            <w:rPr/>
          </w:pPr>
          <w:hyperlink w:anchor="__RefHeading___Toc3174241_1280447820">
            <w:r>
              <w:rPr>
                <w:webHidden/>
                <w:rStyle w:val="IndexLink"/>
                <w:rtl w:val="true"/>
              </w:rPr>
              <w:t>كان هارون الرشيد يحتمل أن يمدح بما يمدح به الأنبياء و يغضب لمن قال كأنه رسول</w:t>
            </w:r>
            <w:r>
              <w:rPr>
                <w:rStyle w:val="IndexLink"/>
                <w:rtl w:val="true"/>
              </w:rPr>
              <w:tab/>
            </w:r>
            <w:r>
              <w:rPr>
                <w:rStyle w:val="IndexLink"/>
              </w:rPr>
              <w:t>154</w:t>
            </w:r>
          </w:hyperlink>
        </w:p>
        <w:p>
          <w:pPr>
            <w:pStyle w:val="Contents4"/>
            <w:tabs>
              <w:tab w:val="clear" w:pos="8176"/>
              <w:tab w:val="right" w:pos="9026" w:leader="dot"/>
            </w:tabs>
            <w:rPr/>
          </w:pPr>
          <w:hyperlink w:anchor="__RefHeading___Toc3174243_1280447820">
            <w:r>
              <w:rPr>
                <w:webHidden/>
                <w:rStyle w:val="IndexLink"/>
                <w:rtl w:val="true"/>
              </w:rPr>
              <w:t>مروان ينشد الرشيد</w:t>
            </w:r>
            <w:r>
              <w:rPr>
                <w:rStyle w:val="IndexLink"/>
                <w:rtl w:val="true"/>
              </w:rPr>
              <w:tab/>
            </w:r>
            <w:r>
              <w:rPr>
                <w:rStyle w:val="IndexLink"/>
              </w:rPr>
              <w:t>156</w:t>
            </w:r>
          </w:hyperlink>
        </w:p>
        <w:p>
          <w:pPr>
            <w:pStyle w:val="Contents4"/>
            <w:tabs>
              <w:tab w:val="clear" w:pos="8176"/>
              <w:tab w:val="right" w:pos="9026" w:leader="dot"/>
            </w:tabs>
            <w:rPr/>
          </w:pPr>
          <w:hyperlink w:anchor="__RefHeading___Toc3174245_1280447820">
            <w:r>
              <w:rPr>
                <w:webHidden/>
                <w:rStyle w:val="IndexLink"/>
                <w:rtl w:val="true"/>
              </w:rPr>
              <w:t>الرشيد يميز شاعره الخاص عن سائر الشعراء</w:t>
            </w:r>
            <w:r>
              <w:rPr>
                <w:rStyle w:val="IndexLink"/>
                <w:rtl w:val="true"/>
              </w:rPr>
              <w:tab/>
            </w:r>
            <w:r>
              <w:rPr>
                <w:rStyle w:val="IndexLink"/>
              </w:rPr>
              <w:t>156</w:t>
            </w:r>
          </w:hyperlink>
        </w:p>
        <w:p>
          <w:pPr>
            <w:pStyle w:val="Contents4"/>
            <w:tabs>
              <w:tab w:val="clear" w:pos="8176"/>
              <w:tab w:val="right" w:pos="9026" w:leader="dot"/>
            </w:tabs>
            <w:rPr/>
          </w:pPr>
          <w:hyperlink w:anchor="__RefHeading___Toc3174247_1280447820">
            <w:r>
              <w:rPr>
                <w:webHidden/>
                <w:rStyle w:val="IndexLink"/>
                <w:rtl w:val="true"/>
              </w:rPr>
              <w:t>إعجاب الرشيد بشعر منصور</w:t>
            </w:r>
            <w:r>
              <w:rPr>
                <w:rStyle w:val="IndexLink"/>
                <w:rtl w:val="true"/>
              </w:rPr>
              <w:tab/>
            </w:r>
            <w:r>
              <w:rPr>
                <w:rStyle w:val="IndexLink"/>
              </w:rPr>
              <w:t>156</w:t>
            </w:r>
          </w:hyperlink>
        </w:p>
        <w:p>
          <w:pPr>
            <w:pStyle w:val="Contents4"/>
            <w:tabs>
              <w:tab w:val="clear" w:pos="8176"/>
              <w:tab w:val="right" w:pos="9026" w:leader="dot"/>
            </w:tabs>
            <w:rPr/>
          </w:pPr>
          <w:hyperlink w:anchor="__RefHeading___Toc3174249_1280447820">
            <w:r>
              <w:rPr>
                <w:webHidden/>
                <w:rStyle w:val="IndexLink"/>
                <w:rtl w:val="true"/>
              </w:rPr>
              <w:t>محمّد الراوية المعروف بالبيدق ينشد قصيدة النمري</w:t>
            </w:r>
            <w:r>
              <w:rPr>
                <w:rStyle w:val="IndexLink"/>
                <w:rtl w:val="true"/>
              </w:rPr>
              <w:tab/>
            </w:r>
            <w:r>
              <w:rPr>
                <w:rStyle w:val="IndexLink"/>
              </w:rPr>
              <w:t>158</w:t>
            </w:r>
          </w:hyperlink>
        </w:p>
        <w:p>
          <w:pPr>
            <w:pStyle w:val="Contents4"/>
            <w:tabs>
              <w:tab w:val="clear" w:pos="8176"/>
              <w:tab w:val="right" w:pos="9026" w:leader="dot"/>
            </w:tabs>
            <w:rPr/>
          </w:pPr>
          <w:hyperlink w:anchor="__RefHeading___Toc3174251_1280447820">
            <w:r>
              <w:rPr>
                <w:webHidden/>
                <w:rStyle w:val="IndexLink"/>
                <w:rtl w:val="true"/>
              </w:rPr>
              <w:t>الرشيد يبعث بمن يقتل النمريّ في يوم وفاته</w:t>
            </w:r>
            <w:r>
              <w:rPr>
                <w:rStyle w:val="IndexLink"/>
                <w:rtl w:val="true"/>
              </w:rPr>
              <w:tab/>
            </w:r>
            <w:r>
              <w:rPr>
                <w:rStyle w:val="IndexLink"/>
              </w:rPr>
              <w:t>160</w:t>
            </w:r>
          </w:hyperlink>
        </w:p>
        <w:p>
          <w:pPr>
            <w:pStyle w:val="Contents4"/>
            <w:tabs>
              <w:tab w:val="clear" w:pos="8176"/>
              <w:tab w:val="right" w:pos="9026" w:leader="dot"/>
            </w:tabs>
            <w:rPr/>
          </w:pPr>
          <w:hyperlink w:anchor="__RefHeading___Toc3174253_1280447820">
            <w:r>
              <w:rPr>
                <w:webHidden/>
                <w:rStyle w:val="IndexLink"/>
                <w:rtl w:val="true"/>
              </w:rPr>
              <w:t>سبب غضب الرشيد على النمري</w:t>
            </w:r>
            <w:r>
              <w:rPr>
                <w:rStyle w:val="IndexLink"/>
                <w:rtl w:val="true"/>
              </w:rPr>
              <w:tab/>
            </w:r>
            <w:r>
              <w:rPr>
                <w:rStyle w:val="IndexLink"/>
              </w:rPr>
              <w:t>160</w:t>
            </w:r>
          </w:hyperlink>
        </w:p>
        <w:p>
          <w:pPr>
            <w:pStyle w:val="Contents4"/>
            <w:tabs>
              <w:tab w:val="clear" w:pos="8176"/>
              <w:tab w:val="right" w:pos="9026" w:leader="dot"/>
            </w:tabs>
            <w:rPr/>
          </w:pPr>
          <w:hyperlink w:anchor="__RefHeading___Toc3174255_1280447820">
            <w:r>
              <w:rPr>
                <w:webHidden/>
                <w:rStyle w:val="IndexLink"/>
                <w:rtl w:val="true"/>
              </w:rPr>
              <w:t>غضب الرشيد و طلبه نبش جثة النمري</w:t>
            </w:r>
            <w:r>
              <w:rPr>
                <w:rStyle w:val="IndexLink"/>
                <w:rtl w:val="true"/>
              </w:rPr>
              <w:tab/>
            </w:r>
            <w:r>
              <w:rPr>
                <w:rStyle w:val="IndexLink"/>
              </w:rPr>
              <w:t>160</w:t>
            </w:r>
          </w:hyperlink>
        </w:p>
        <w:p>
          <w:pPr>
            <w:pStyle w:val="Contents4"/>
            <w:tabs>
              <w:tab w:val="clear" w:pos="8176"/>
              <w:tab w:val="right" w:pos="9026" w:leader="dot"/>
            </w:tabs>
            <w:rPr/>
          </w:pPr>
          <w:hyperlink w:anchor="__RefHeading___Toc3174257_1280447820">
            <w:r>
              <w:rPr>
                <w:webHidden/>
                <w:rStyle w:val="IndexLink"/>
                <w:rtl w:val="true"/>
              </w:rPr>
              <w:t>الفضل بن الربيع يحمى النمري</w:t>
            </w:r>
            <w:r>
              <w:rPr>
                <w:rStyle w:val="IndexLink"/>
                <w:rtl w:val="true"/>
              </w:rPr>
              <w:tab/>
            </w:r>
            <w:r>
              <w:rPr>
                <w:rStyle w:val="IndexLink"/>
              </w:rPr>
              <w:t>160</w:t>
            </w:r>
          </w:hyperlink>
        </w:p>
        <w:p>
          <w:pPr>
            <w:pStyle w:val="Contents4"/>
            <w:tabs>
              <w:tab w:val="clear" w:pos="8176"/>
              <w:tab w:val="right" w:pos="9026" w:leader="dot"/>
            </w:tabs>
            <w:rPr/>
          </w:pPr>
          <w:hyperlink w:anchor="__RefHeading___Toc3174259_1280447820">
            <w:r>
              <w:rPr>
                <w:webHidden/>
                <w:rStyle w:val="IndexLink"/>
                <w:rtl w:val="true"/>
              </w:rPr>
              <w:t>عفة النمري</w:t>
            </w:r>
            <w:r>
              <w:rPr>
                <w:rStyle w:val="IndexLink"/>
                <w:rtl w:val="true"/>
              </w:rPr>
              <w:tab/>
            </w:r>
            <w:r>
              <w:rPr>
                <w:rStyle w:val="IndexLink"/>
              </w:rPr>
              <w:t>162</w:t>
            </w:r>
          </w:hyperlink>
        </w:p>
        <w:p>
          <w:pPr>
            <w:pStyle w:val="Contents4"/>
            <w:tabs>
              <w:tab w:val="clear" w:pos="8176"/>
              <w:tab w:val="right" w:pos="9026" w:leader="dot"/>
            </w:tabs>
            <w:rPr/>
          </w:pPr>
          <w:hyperlink w:anchor="__RefHeading___Toc3174261_1280447820">
            <w:r>
              <w:rPr>
                <w:webHidden/>
                <w:rStyle w:val="IndexLink"/>
                <w:rtl w:val="true"/>
              </w:rPr>
              <w:t>نسبة هذه القصيدة إلى منصور بن بجرة</w:t>
            </w:r>
            <w:r>
              <w:rPr>
                <w:rStyle w:val="IndexLink"/>
                <w:rtl w:val="true"/>
              </w:rPr>
              <w:tab/>
            </w:r>
            <w:r>
              <w:rPr>
                <w:rStyle w:val="IndexLink"/>
              </w:rPr>
              <w:t>164</w:t>
            </w:r>
          </w:hyperlink>
        </w:p>
        <w:p>
          <w:pPr>
            <w:pStyle w:val="Contents4"/>
            <w:tabs>
              <w:tab w:val="clear" w:pos="8176"/>
              <w:tab w:val="right" w:pos="9026" w:leader="dot"/>
            </w:tabs>
            <w:rPr/>
          </w:pPr>
          <w:hyperlink w:anchor="__RefHeading___Toc3174263_1280447820">
            <w:r>
              <w:rPr>
                <w:webHidden/>
                <w:rStyle w:val="IndexLink"/>
                <w:rtl w:val="true"/>
              </w:rPr>
              <w:t>منصور بن سلمة يستوهبها منه و يطلبه الرشيد و لكنه يرده فيستنجد بيزيد الشيباني فيدخله</w:t>
            </w:r>
            <w:r>
              <w:rPr>
                <w:rStyle w:val="IndexLink"/>
                <w:rtl w:val="true"/>
              </w:rPr>
              <w:tab/>
            </w:r>
            <w:r>
              <w:rPr>
                <w:rStyle w:val="IndexLink"/>
              </w:rPr>
              <w:t>164</w:t>
            </w:r>
          </w:hyperlink>
        </w:p>
        <w:p>
          <w:pPr>
            <w:pStyle w:val="Contents4"/>
            <w:tabs>
              <w:tab w:val="clear" w:pos="8176"/>
              <w:tab w:val="right" w:pos="9026" w:leader="dot"/>
            </w:tabs>
            <w:rPr/>
          </w:pPr>
          <w:hyperlink w:anchor="__RefHeading___Toc3174265_1280447820">
            <w:r>
              <w:rPr>
                <w:webHidden/>
                <w:rStyle w:val="IndexLink"/>
                <w:rtl w:val="true"/>
              </w:rPr>
              <w:t>الرشيد يرفع السيف عن ربيعة</w:t>
            </w:r>
            <w:r>
              <w:rPr>
                <w:rStyle w:val="IndexLink"/>
                <w:rtl w:val="true"/>
              </w:rPr>
              <w:tab/>
            </w:r>
            <w:r>
              <w:rPr>
                <w:rStyle w:val="IndexLink"/>
              </w:rPr>
              <w:t>164</w:t>
            </w:r>
          </w:hyperlink>
        </w:p>
        <w:p>
          <w:pPr>
            <w:pStyle w:val="Contents4"/>
            <w:tabs>
              <w:tab w:val="clear" w:pos="8176"/>
              <w:tab w:val="right" w:pos="9026" w:leader="dot"/>
            </w:tabs>
            <w:rPr/>
          </w:pPr>
          <w:hyperlink w:anchor="__RefHeading___Toc3174267_1280447820">
            <w:r>
              <w:rPr>
                <w:webHidden/>
                <w:rStyle w:val="IndexLink"/>
                <w:rtl w:val="true"/>
              </w:rPr>
              <w:t>جلساء الرشيد يظنون في هذا البيت حتف منصور</w:t>
            </w:r>
            <w:r>
              <w:rPr>
                <w:rStyle w:val="IndexLink"/>
                <w:rtl w:val="true"/>
              </w:rPr>
              <w:tab/>
            </w:r>
            <w:r>
              <w:rPr>
                <w:rStyle w:val="IndexLink"/>
              </w:rPr>
              <w:t>164</w:t>
            </w:r>
          </w:hyperlink>
        </w:p>
        <w:p>
          <w:pPr>
            <w:pStyle w:val="Contents4"/>
            <w:tabs>
              <w:tab w:val="clear" w:pos="8176"/>
              <w:tab w:val="right" w:pos="9026" w:leader="dot"/>
            </w:tabs>
            <w:rPr/>
          </w:pPr>
          <w:hyperlink w:anchor="__RefHeading___Toc3174269_1280447820">
            <w:r>
              <w:rPr>
                <w:webHidden/>
                <w:rStyle w:val="IndexLink"/>
                <w:rtl w:val="true"/>
              </w:rPr>
              <w:t>منصور النمري ينشد الرشيد و معه الكسائي و يأمر له بجائزة</w:t>
            </w:r>
            <w:r>
              <w:rPr>
                <w:rStyle w:val="IndexLink"/>
                <w:rtl w:val="true"/>
              </w:rPr>
              <w:tab/>
            </w:r>
            <w:r>
              <w:rPr>
                <w:rStyle w:val="IndexLink"/>
              </w:rPr>
              <w:t>166</w:t>
            </w:r>
          </w:hyperlink>
        </w:p>
        <w:p>
          <w:pPr>
            <w:pStyle w:val="Contents4"/>
            <w:tabs>
              <w:tab w:val="clear" w:pos="8176"/>
              <w:tab w:val="right" w:pos="9026" w:leader="dot"/>
            </w:tabs>
            <w:rPr/>
          </w:pPr>
          <w:hyperlink w:anchor="__RefHeading___Toc3174271_1280447820">
            <w:r>
              <w:rPr>
                <w:webHidden/>
                <w:rStyle w:val="IndexLink"/>
                <w:rtl w:val="true"/>
              </w:rPr>
              <w:t>جماعة من الشعراء يتهكمون بالنمري لعدم اشتراكه في الشراب</w:t>
            </w:r>
            <w:r>
              <w:rPr>
                <w:rStyle w:val="IndexLink"/>
                <w:rtl w:val="true"/>
              </w:rPr>
              <w:tab/>
            </w:r>
            <w:r>
              <w:rPr>
                <w:rStyle w:val="IndexLink"/>
              </w:rPr>
              <w:t>166</w:t>
            </w:r>
          </w:hyperlink>
        </w:p>
        <w:p>
          <w:pPr>
            <w:pStyle w:val="Contents5"/>
            <w:tabs>
              <w:tab w:val="clear" w:pos="7892"/>
              <w:tab w:val="right" w:pos="9026" w:leader="dot"/>
            </w:tabs>
            <w:rPr/>
          </w:pPr>
          <w:hyperlink w:anchor="__RefHeading___Toc3174273_1280447820">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3174275_1280447820">
            <w:r>
              <w:rPr>
                <w:webHidden/>
                <w:rStyle w:val="IndexLink"/>
                <w:rtl w:val="true"/>
              </w:rPr>
              <w:t>صوت</w:t>
            </w:r>
            <w:r>
              <w:rPr>
                <w:rStyle w:val="IndexLink"/>
                <w:rtl w:val="true"/>
              </w:rPr>
              <w:tab/>
            </w:r>
            <w:r>
              <w:rPr>
                <w:rStyle w:val="IndexLink"/>
              </w:rPr>
              <w:t>166</w:t>
            </w:r>
          </w:hyperlink>
        </w:p>
        <w:p>
          <w:pPr>
            <w:pStyle w:val="Contents4"/>
            <w:tabs>
              <w:tab w:val="clear" w:pos="8176"/>
              <w:tab w:val="right" w:pos="9026" w:leader="dot"/>
            </w:tabs>
            <w:rPr/>
          </w:pPr>
          <w:hyperlink w:anchor="__RefHeading___Toc3174277_1280447820">
            <w:r>
              <w:rPr>
                <w:webHidden/>
                <w:rStyle w:val="IndexLink"/>
                <w:rtl w:val="true"/>
              </w:rPr>
              <w:t>قصيدة للعتابي كتبها إلى منصور النمري</w:t>
            </w:r>
            <w:r>
              <w:rPr>
                <w:rStyle w:val="IndexLink"/>
                <w:rtl w:val="true"/>
              </w:rPr>
              <w:tab/>
            </w:r>
            <w:r>
              <w:rPr>
                <w:rStyle w:val="IndexLink"/>
              </w:rPr>
              <w:t>168</w:t>
            </w:r>
          </w:hyperlink>
        </w:p>
        <w:p>
          <w:pPr>
            <w:pStyle w:val="Contents4"/>
            <w:tabs>
              <w:tab w:val="clear" w:pos="8176"/>
              <w:tab w:val="right" w:pos="9026" w:leader="dot"/>
            </w:tabs>
            <w:rPr/>
          </w:pPr>
          <w:hyperlink w:anchor="__RefHeading___Toc3174279_1280447820">
            <w:r>
              <w:rPr>
                <w:webHidden/>
                <w:rStyle w:val="IndexLink"/>
                <w:rtl w:val="true"/>
              </w:rPr>
              <w:t>النمري ينشد يزيد بن مزيد فيعطيه مائة دينار</w:t>
            </w:r>
            <w:r>
              <w:rPr>
                <w:rStyle w:val="IndexLink"/>
                <w:rtl w:val="true"/>
              </w:rPr>
              <w:tab/>
            </w:r>
            <w:r>
              <w:rPr>
                <w:rStyle w:val="IndexLink"/>
              </w:rPr>
              <w:t>168</w:t>
            </w:r>
          </w:hyperlink>
        </w:p>
        <w:p>
          <w:pPr>
            <w:pStyle w:val="Contents4"/>
            <w:tabs>
              <w:tab w:val="clear" w:pos="8176"/>
              <w:tab w:val="right" w:pos="9026" w:leader="dot"/>
            </w:tabs>
            <w:rPr/>
          </w:pPr>
          <w:hyperlink w:anchor="__RefHeading___Toc3174281_1280447820">
            <w:r>
              <w:rPr>
                <w:webHidden/>
                <w:rStyle w:val="IndexLink"/>
                <w:rtl w:val="true"/>
              </w:rPr>
              <w:t>منصور يتحسر على شبابه لما نظرت الغانية إلى غيره</w:t>
            </w:r>
            <w:r>
              <w:rPr>
                <w:rStyle w:val="IndexLink"/>
                <w:rtl w:val="true"/>
              </w:rPr>
              <w:tab/>
            </w:r>
            <w:r>
              <w:rPr>
                <w:rStyle w:val="IndexLink"/>
              </w:rPr>
              <w:t>169</w:t>
            </w:r>
          </w:hyperlink>
        </w:p>
        <w:p>
          <w:pPr>
            <w:pStyle w:val="Contents4"/>
            <w:tabs>
              <w:tab w:val="clear" w:pos="8176"/>
              <w:tab w:val="right" w:pos="9026" w:leader="dot"/>
            </w:tabs>
            <w:rPr/>
          </w:pPr>
          <w:hyperlink w:anchor="__RefHeading___Toc3174283_1280447820">
            <w:r>
              <w:rPr>
                <w:webHidden/>
                <w:rStyle w:val="IndexLink"/>
                <w:rtl w:val="true"/>
              </w:rPr>
              <w:t>النمري لم يعد مدحا و لكنه أطال المعنى فيما قال فينال صلة</w:t>
            </w:r>
            <w:r>
              <w:rPr>
                <w:rStyle w:val="IndexLink"/>
                <w:rtl w:val="true"/>
              </w:rPr>
              <w:tab/>
            </w:r>
            <w:r>
              <w:rPr>
                <w:rStyle w:val="IndexLink"/>
              </w:rPr>
              <w:t>171</w:t>
            </w:r>
          </w:hyperlink>
        </w:p>
        <w:p>
          <w:pPr>
            <w:pStyle w:val="Contents5"/>
            <w:tabs>
              <w:tab w:val="clear" w:pos="7892"/>
              <w:tab w:val="right" w:pos="9026" w:leader="dot"/>
            </w:tabs>
            <w:rPr/>
          </w:pPr>
          <w:hyperlink w:anchor="__RefHeading___Toc3174285_1280447820">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3174287_1280447820">
            <w:r>
              <w:rPr>
                <w:webHidden/>
                <w:rStyle w:val="IndexLink"/>
                <w:rtl w:val="true"/>
              </w:rPr>
              <w:t>صوت</w:t>
            </w:r>
            <w:r>
              <w:rPr>
                <w:rStyle w:val="IndexLink"/>
                <w:rtl w:val="true"/>
              </w:rPr>
              <w:tab/>
            </w:r>
            <w:r>
              <w:rPr>
                <w:rStyle w:val="IndexLink"/>
              </w:rPr>
              <w:t>171</w:t>
            </w:r>
          </w:hyperlink>
        </w:p>
        <w:p>
          <w:pPr>
            <w:pStyle w:val="Contents3"/>
            <w:tabs>
              <w:tab w:val="clear" w:pos="8459"/>
              <w:tab w:val="right" w:pos="9026" w:leader="dot"/>
            </w:tabs>
            <w:rPr/>
          </w:pPr>
          <w:hyperlink w:anchor="__RefHeading___Toc3174289_1280447820">
            <w:r>
              <w:rPr>
                <w:webHidden/>
                <w:rStyle w:val="IndexLink"/>
              </w:rPr>
              <w:t>12</w:t>
            </w:r>
            <w:r>
              <w:rPr>
                <w:rStyle w:val="IndexLink"/>
                <w:rtl w:val="true"/>
              </w:rPr>
              <w:t xml:space="preserve"> - </w:t>
            </w:r>
            <w:r>
              <w:rPr>
                <w:rStyle w:val="IndexLink"/>
                <w:rtl w:val="true"/>
              </w:rPr>
              <w:t>نسب عبد اللّه بن الحجاج و أخباره</w:t>
            </w:r>
            <w:r>
              <w:rPr>
                <w:rStyle w:val="IndexLink"/>
                <w:rtl w:val="true"/>
              </w:rPr>
              <w:tab/>
            </w:r>
            <w:r>
              <w:rPr>
                <w:rStyle w:val="IndexLink"/>
              </w:rPr>
              <w:t>172</w:t>
            </w:r>
          </w:hyperlink>
        </w:p>
        <w:p>
          <w:pPr>
            <w:pStyle w:val="Contents4"/>
            <w:tabs>
              <w:tab w:val="clear" w:pos="8176"/>
              <w:tab w:val="right" w:pos="9026" w:leader="dot"/>
            </w:tabs>
            <w:rPr/>
          </w:pPr>
          <w:hyperlink w:anchor="__RefHeading___Toc3174291_1280447820">
            <w:r>
              <w:rPr>
                <w:webHidden/>
                <w:rStyle w:val="IndexLink"/>
                <w:rtl w:val="true"/>
              </w:rPr>
              <w:t>نسب عبد اللّه بن الحجاج و أخباره</w:t>
            </w:r>
            <w:r>
              <w:rPr>
                <w:rStyle w:val="IndexLink"/>
                <w:rtl w:val="true"/>
              </w:rPr>
              <w:tab/>
            </w:r>
            <w:r>
              <w:rPr>
                <w:rStyle w:val="IndexLink"/>
              </w:rPr>
              <w:t>172</w:t>
            </w:r>
          </w:hyperlink>
        </w:p>
        <w:p>
          <w:pPr>
            <w:pStyle w:val="Contents4"/>
            <w:tabs>
              <w:tab w:val="clear" w:pos="8176"/>
              <w:tab w:val="right" w:pos="9026" w:leader="dot"/>
            </w:tabs>
            <w:rPr/>
          </w:pPr>
          <w:hyperlink w:anchor="__RefHeading___Toc3174293_1280447820">
            <w:r>
              <w:rPr>
                <w:webHidden/>
                <w:rStyle w:val="IndexLink"/>
                <w:rtl w:val="true"/>
              </w:rPr>
              <w:t>الحجاج و تسرعه إلى الفتن</w:t>
            </w:r>
            <w:r>
              <w:rPr>
                <w:rStyle w:val="IndexLink"/>
                <w:rtl w:val="true"/>
              </w:rPr>
              <w:tab/>
            </w:r>
            <w:r>
              <w:rPr>
                <w:rStyle w:val="IndexLink"/>
              </w:rPr>
              <w:t>172</w:t>
            </w:r>
          </w:hyperlink>
        </w:p>
        <w:p>
          <w:pPr>
            <w:pStyle w:val="Contents4"/>
            <w:tabs>
              <w:tab w:val="clear" w:pos="8176"/>
              <w:tab w:val="right" w:pos="9026" w:leader="dot"/>
            </w:tabs>
            <w:rPr/>
          </w:pPr>
          <w:hyperlink w:anchor="__RefHeading___Toc3174295_1280447820">
            <w:r>
              <w:rPr>
                <w:webHidden/>
                <w:rStyle w:val="IndexLink"/>
                <w:rtl w:val="true"/>
              </w:rPr>
              <w:t>دخوله على عبد الملك بتحايل منه أو من غيره</w:t>
            </w:r>
            <w:r>
              <w:rPr>
                <w:rStyle w:val="IndexLink"/>
                <w:rtl w:val="true"/>
              </w:rPr>
              <w:tab/>
            </w:r>
            <w:r>
              <w:rPr>
                <w:rStyle w:val="IndexLink"/>
              </w:rPr>
              <w:t>172</w:t>
            </w:r>
          </w:hyperlink>
        </w:p>
        <w:p>
          <w:pPr>
            <w:pStyle w:val="Contents4"/>
            <w:tabs>
              <w:tab w:val="clear" w:pos="8176"/>
              <w:tab w:val="right" w:pos="9026" w:leader="dot"/>
            </w:tabs>
            <w:rPr/>
          </w:pPr>
          <w:hyperlink w:anchor="__RefHeading___Toc3174297_1280447820">
            <w:r>
              <w:rPr>
                <w:webHidden/>
                <w:rStyle w:val="IndexLink"/>
                <w:rtl w:val="true"/>
              </w:rPr>
              <w:t>التجاؤه إلى أحيح بن خالد و هجاؤه إياه حين غدر به</w:t>
            </w:r>
            <w:r>
              <w:rPr>
                <w:rStyle w:val="IndexLink"/>
                <w:rtl w:val="true"/>
              </w:rPr>
              <w:tab/>
            </w:r>
            <w:r>
              <w:rPr>
                <w:rStyle w:val="IndexLink"/>
              </w:rPr>
              <w:t>175</w:t>
            </w:r>
          </w:hyperlink>
        </w:p>
        <w:p>
          <w:pPr>
            <w:pStyle w:val="Contents4"/>
            <w:tabs>
              <w:tab w:val="clear" w:pos="8176"/>
              <w:tab w:val="right" w:pos="9026" w:leader="dot"/>
            </w:tabs>
            <w:rPr/>
          </w:pPr>
          <w:hyperlink w:anchor="__RefHeading___Toc3174299_1280447820">
            <w:r>
              <w:rPr>
                <w:webHidden/>
                <w:rStyle w:val="IndexLink"/>
                <w:rtl w:val="true"/>
              </w:rPr>
              <w:t>هجاؤه لكثير بن شهاب بن الحصين</w:t>
            </w:r>
            <w:r>
              <w:rPr>
                <w:rStyle w:val="IndexLink"/>
                <w:rtl w:val="true"/>
              </w:rPr>
              <w:tab/>
            </w:r>
            <w:r>
              <w:rPr>
                <w:rStyle w:val="IndexLink"/>
              </w:rPr>
              <w:t>178</w:t>
            </w:r>
          </w:hyperlink>
        </w:p>
        <w:p>
          <w:pPr>
            <w:pStyle w:val="Contents4"/>
            <w:tabs>
              <w:tab w:val="clear" w:pos="8176"/>
              <w:tab w:val="right" w:pos="9026" w:leader="dot"/>
            </w:tabs>
            <w:rPr/>
          </w:pPr>
          <w:hyperlink w:anchor="__RefHeading___Toc3174301_1280447820">
            <w:r>
              <w:rPr>
                <w:webHidden/>
                <w:rStyle w:val="IndexLink"/>
                <w:rtl w:val="true"/>
              </w:rPr>
              <w:t>عبد اللّه بن الحجاج يضرب كثيرا بعمود عند خروجه من دار المغيرة</w:t>
            </w:r>
            <w:r>
              <w:rPr>
                <w:rStyle w:val="IndexLink"/>
                <w:rtl w:val="true"/>
              </w:rPr>
              <w:tab/>
            </w:r>
            <w:r>
              <w:rPr>
                <w:rStyle w:val="IndexLink"/>
              </w:rPr>
              <w:t>180</w:t>
            </w:r>
          </w:hyperlink>
        </w:p>
        <w:p>
          <w:pPr>
            <w:pStyle w:val="Contents4"/>
            <w:tabs>
              <w:tab w:val="clear" w:pos="8176"/>
              <w:tab w:val="right" w:pos="9026" w:leader="dot"/>
            </w:tabs>
            <w:rPr/>
          </w:pPr>
          <w:hyperlink w:anchor="__RefHeading___Toc3174303_1280447820">
            <w:r>
              <w:rPr>
                <w:webHidden/>
                <w:rStyle w:val="IndexLink"/>
                <w:rtl w:val="true"/>
              </w:rPr>
              <w:t>و قال في ذلك أيضا عبد اللّه بن الحجاج</w:t>
            </w:r>
            <w:r>
              <w:rPr>
                <w:rStyle w:val="IndexLink"/>
                <w:rtl w:val="true"/>
              </w:rPr>
              <w:t>:</w:t>
              <w:tab/>
            </w:r>
            <w:r>
              <w:rPr>
                <w:rStyle w:val="IndexLink"/>
              </w:rPr>
              <w:t>180</w:t>
            </w:r>
          </w:hyperlink>
        </w:p>
        <w:p>
          <w:pPr>
            <w:pStyle w:val="Contents4"/>
            <w:tabs>
              <w:tab w:val="clear" w:pos="8176"/>
              <w:tab w:val="right" w:pos="9026" w:leader="dot"/>
            </w:tabs>
            <w:rPr/>
          </w:pPr>
          <w:hyperlink w:anchor="__RefHeading___Toc3174305_1280447820">
            <w:r>
              <w:rPr>
                <w:webHidden/>
                <w:rStyle w:val="IndexLink"/>
                <w:rtl w:val="true"/>
              </w:rPr>
              <w:t>انتصار معاوية لعبد اللّه بن الحجاج</w:t>
            </w:r>
            <w:r>
              <w:rPr>
                <w:rStyle w:val="IndexLink"/>
                <w:rtl w:val="true"/>
              </w:rPr>
              <w:tab/>
            </w:r>
            <w:r>
              <w:rPr>
                <w:rStyle w:val="IndexLink"/>
              </w:rPr>
              <w:t>181</w:t>
            </w:r>
          </w:hyperlink>
        </w:p>
        <w:p>
          <w:pPr>
            <w:pStyle w:val="Contents4"/>
            <w:tabs>
              <w:tab w:val="clear" w:pos="8176"/>
              <w:tab w:val="right" w:pos="9026" w:leader="dot"/>
            </w:tabs>
            <w:rPr/>
          </w:pPr>
          <w:hyperlink w:anchor="__RefHeading___Toc3174307_1280447820">
            <w:r>
              <w:rPr>
                <w:webHidden/>
                <w:rStyle w:val="IndexLink"/>
                <w:rtl w:val="true"/>
              </w:rPr>
              <w:t>قال أبو زيد</w:t>
            </w:r>
            <w:r>
              <w:rPr>
                <w:rStyle w:val="IndexLink"/>
                <w:rtl w:val="true"/>
              </w:rPr>
              <w:t xml:space="preserve">: </w:t>
            </w:r>
            <w:r>
              <w:rPr>
                <w:rStyle w:val="IndexLink"/>
                <w:rtl w:val="true"/>
              </w:rPr>
              <w:t>و قال خلاّد الأرقط في حديثه</w:t>
            </w:r>
            <w:r>
              <w:rPr>
                <w:rStyle w:val="IndexLink"/>
                <w:rtl w:val="true"/>
              </w:rPr>
              <w:t>.</w:t>
              <w:tab/>
            </w:r>
            <w:r>
              <w:rPr>
                <w:rStyle w:val="IndexLink"/>
              </w:rPr>
              <w:t>181</w:t>
            </w:r>
          </w:hyperlink>
        </w:p>
        <w:p>
          <w:pPr>
            <w:pStyle w:val="Contents4"/>
            <w:tabs>
              <w:tab w:val="clear" w:pos="8176"/>
              <w:tab w:val="right" w:pos="9026" w:leader="dot"/>
            </w:tabs>
            <w:rPr/>
          </w:pPr>
          <w:hyperlink w:anchor="__RefHeading___Toc3174309_1280447820">
            <w:r>
              <w:rPr>
                <w:webHidden/>
                <w:rStyle w:val="IndexLink"/>
                <w:rtl w:val="true"/>
              </w:rPr>
              <w:t>الحراث ينبش قبر جندب بن عبد اللّه بن الحجاج</w:t>
            </w:r>
            <w:r>
              <w:rPr>
                <w:rStyle w:val="IndexLink"/>
                <w:rtl w:val="true"/>
              </w:rPr>
              <w:tab/>
            </w:r>
            <w:r>
              <w:rPr>
                <w:rStyle w:val="IndexLink"/>
              </w:rPr>
              <w:t>181</w:t>
            </w:r>
          </w:hyperlink>
        </w:p>
        <w:p>
          <w:pPr>
            <w:pStyle w:val="Contents4"/>
            <w:tabs>
              <w:tab w:val="clear" w:pos="8176"/>
              <w:tab w:val="right" w:pos="9026" w:leader="dot"/>
            </w:tabs>
            <w:rPr/>
          </w:pPr>
          <w:hyperlink w:anchor="__RefHeading___Toc3174311_1280447820">
            <w:r>
              <w:rPr>
                <w:webHidden/>
                <w:rStyle w:val="IndexLink"/>
                <w:rtl w:val="true"/>
              </w:rPr>
              <w:t>عبد اللّه بن الحجاج يستوهب جرم ابنه من عبد الملك</w:t>
            </w:r>
            <w:r>
              <w:rPr>
                <w:rStyle w:val="IndexLink"/>
                <w:rtl w:val="true"/>
              </w:rPr>
              <w:tab/>
            </w:r>
            <w:r>
              <w:rPr>
                <w:rStyle w:val="IndexLink"/>
              </w:rPr>
              <w:t>181</w:t>
            </w:r>
          </w:hyperlink>
        </w:p>
        <w:p>
          <w:pPr>
            <w:pStyle w:val="Contents4"/>
            <w:tabs>
              <w:tab w:val="clear" w:pos="8176"/>
              <w:tab w:val="right" w:pos="9026" w:leader="dot"/>
            </w:tabs>
            <w:rPr/>
          </w:pPr>
          <w:hyperlink w:anchor="__RefHeading___Toc3174313_1280447820">
            <w:r>
              <w:rPr>
                <w:webHidden/>
                <w:rStyle w:val="IndexLink"/>
                <w:rtl w:val="true"/>
              </w:rPr>
              <w:t>إنشاده عبد الملك أرجوزة يستعطفه بها</w:t>
            </w:r>
            <w:r>
              <w:rPr>
                <w:rStyle w:val="IndexLink"/>
                <w:rtl w:val="true"/>
              </w:rPr>
              <w:tab/>
            </w:r>
            <w:r>
              <w:rPr>
                <w:rStyle w:val="IndexLink"/>
              </w:rPr>
              <w:t>183</w:t>
            </w:r>
          </w:hyperlink>
        </w:p>
        <w:p>
          <w:pPr>
            <w:pStyle w:val="Contents4"/>
            <w:tabs>
              <w:tab w:val="clear" w:pos="8176"/>
              <w:tab w:val="right" w:pos="9026" w:leader="dot"/>
            </w:tabs>
            <w:rPr/>
          </w:pPr>
          <w:hyperlink w:anchor="__RefHeading___Toc3174315_1280447820">
            <w:r>
              <w:rPr>
                <w:webHidden/>
                <w:rStyle w:val="IndexLink"/>
                <w:rtl w:val="true"/>
              </w:rPr>
              <w:t>مغاضبته عبد العزيز بن مروان، ثم رجوعه إليه</w:t>
            </w:r>
            <w:r>
              <w:rPr>
                <w:rStyle w:val="IndexLink"/>
                <w:rtl w:val="true"/>
              </w:rPr>
              <w:tab/>
            </w:r>
            <w:r>
              <w:rPr>
                <w:rStyle w:val="IndexLink"/>
              </w:rPr>
              <w:t>183</w:t>
            </w:r>
          </w:hyperlink>
        </w:p>
        <w:p>
          <w:pPr>
            <w:pStyle w:val="Contents4"/>
            <w:tabs>
              <w:tab w:val="clear" w:pos="8176"/>
              <w:tab w:val="right" w:pos="9026" w:leader="dot"/>
            </w:tabs>
            <w:rPr/>
          </w:pPr>
          <w:hyperlink w:anchor="__RefHeading___Toc3174317_1280447820">
            <w:r>
              <w:rPr>
                <w:webHidden/>
                <w:rStyle w:val="IndexLink"/>
                <w:rtl w:val="true"/>
              </w:rPr>
              <w:t>عبد اللّه بن الحجاج يعاونه قومه على عمر بن هبيرة</w:t>
            </w:r>
            <w:r>
              <w:rPr>
                <w:rStyle w:val="IndexLink"/>
                <w:rtl w:val="true"/>
              </w:rPr>
              <w:tab/>
            </w:r>
            <w:r>
              <w:rPr>
                <w:rStyle w:val="IndexLink"/>
              </w:rPr>
              <w:t>185</w:t>
            </w:r>
          </w:hyperlink>
        </w:p>
        <w:p>
          <w:pPr>
            <w:pStyle w:val="Contents4"/>
            <w:tabs>
              <w:tab w:val="clear" w:pos="8176"/>
              <w:tab w:val="right" w:pos="9026" w:leader="dot"/>
            </w:tabs>
            <w:rPr/>
          </w:pPr>
          <w:hyperlink w:anchor="__RefHeading___Toc3174319_1280447820">
            <w:r>
              <w:rPr>
                <w:webHidden/>
                <w:rStyle w:val="IndexLink"/>
                <w:rtl w:val="true"/>
              </w:rPr>
              <w:t>الحجاج يحرض عبد الملك على قتل عبد اللّه بن الحجاج</w:t>
            </w:r>
            <w:r>
              <w:rPr>
                <w:rStyle w:val="IndexLink"/>
                <w:rtl w:val="true"/>
              </w:rPr>
              <w:tab/>
            </w:r>
            <w:r>
              <w:rPr>
                <w:rStyle w:val="IndexLink"/>
              </w:rPr>
              <w:t>187</w:t>
            </w:r>
          </w:hyperlink>
        </w:p>
        <w:p>
          <w:pPr>
            <w:pStyle w:val="Contents4"/>
            <w:tabs>
              <w:tab w:val="clear" w:pos="8176"/>
              <w:tab w:val="right" w:pos="9026" w:leader="dot"/>
            </w:tabs>
            <w:rPr/>
          </w:pPr>
          <w:hyperlink w:anchor="__RefHeading___Toc3174321_1280447820">
            <w:r>
              <w:rPr>
                <w:webHidden/>
                <w:rStyle w:val="IndexLink"/>
                <w:rtl w:val="true"/>
              </w:rPr>
              <w:t>عبد الملك يمنع الحجاج من التعرض لعبد اللّه</w:t>
            </w:r>
            <w:r>
              <w:rPr>
                <w:rStyle w:val="IndexLink"/>
                <w:rtl w:val="true"/>
              </w:rPr>
              <w:tab/>
            </w:r>
            <w:r>
              <w:rPr>
                <w:rStyle w:val="IndexLink"/>
              </w:rPr>
              <w:t>187</w:t>
            </w:r>
          </w:hyperlink>
        </w:p>
        <w:p>
          <w:pPr>
            <w:pStyle w:val="Contents4"/>
            <w:tabs>
              <w:tab w:val="clear" w:pos="8176"/>
              <w:tab w:val="right" w:pos="9026" w:leader="dot"/>
            </w:tabs>
            <w:rPr/>
          </w:pPr>
          <w:hyperlink w:anchor="__RefHeading___Toc3174323_1280447820">
            <w:r>
              <w:rPr>
                <w:webHidden/>
                <w:rStyle w:val="IndexLink"/>
                <w:rtl w:val="true"/>
              </w:rPr>
              <w:t>الوليد و ابن هبيرة يأمران عبد اللّه بمبارزة رجل في بركة ماء</w:t>
            </w:r>
            <w:r>
              <w:rPr>
                <w:rStyle w:val="IndexLink"/>
                <w:rtl w:val="true"/>
              </w:rPr>
              <w:tab/>
            </w:r>
            <w:r>
              <w:rPr>
                <w:rStyle w:val="IndexLink"/>
              </w:rPr>
              <w:t>189</w:t>
            </w:r>
          </w:hyperlink>
        </w:p>
        <w:p>
          <w:pPr>
            <w:pStyle w:val="Contents5"/>
            <w:tabs>
              <w:tab w:val="clear" w:pos="7892"/>
              <w:tab w:val="right" w:pos="9026" w:leader="dot"/>
            </w:tabs>
            <w:rPr/>
          </w:pPr>
          <w:hyperlink w:anchor="__RefHeading___Toc3174325_1280447820">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3174327_1280447820">
            <w:r>
              <w:rPr>
                <w:webHidden/>
                <w:rStyle w:val="IndexLink"/>
                <w:rtl w:val="true"/>
              </w:rPr>
              <w:t>صوت</w:t>
            </w:r>
            <w:r>
              <w:rPr>
                <w:rStyle w:val="IndexLink"/>
                <w:rtl w:val="true"/>
              </w:rPr>
              <w:tab/>
            </w:r>
            <w:r>
              <w:rPr>
                <w:rStyle w:val="IndexLink"/>
              </w:rPr>
              <w:t>189</w:t>
            </w:r>
          </w:hyperlink>
        </w:p>
        <w:p>
          <w:pPr>
            <w:pStyle w:val="Contents3"/>
            <w:tabs>
              <w:tab w:val="clear" w:pos="8459"/>
              <w:tab w:val="right" w:pos="9026" w:leader="dot"/>
            </w:tabs>
            <w:rPr/>
          </w:pPr>
          <w:hyperlink w:anchor="__RefHeading___Toc3174329_1280447820">
            <w:r>
              <w:rPr>
                <w:webHidden/>
                <w:rStyle w:val="IndexLink"/>
              </w:rPr>
              <w:t>13</w:t>
            </w:r>
            <w:r>
              <w:rPr>
                <w:rStyle w:val="IndexLink"/>
                <w:rtl w:val="true"/>
              </w:rPr>
              <w:t xml:space="preserve"> - </w:t>
            </w:r>
            <w:r>
              <w:rPr>
                <w:rStyle w:val="IndexLink"/>
                <w:rtl w:val="true"/>
              </w:rPr>
              <w:t>أخبار ناهض بن ثومة و نسبه</w:t>
            </w:r>
            <w:r>
              <w:rPr>
                <w:rStyle w:val="IndexLink"/>
                <w:rtl w:val="true"/>
              </w:rPr>
              <w:tab/>
            </w:r>
            <w:r>
              <w:rPr>
                <w:rStyle w:val="IndexLink"/>
              </w:rPr>
              <w:t>191</w:t>
            </w:r>
          </w:hyperlink>
        </w:p>
        <w:p>
          <w:pPr>
            <w:pStyle w:val="Contents4"/>
            <w:tabs>
              <w:tab w:val="clear" w:pos="8176"/>
              <w:tab w:val="right" w:pos="9026" w:leader="dot"/>
            </w:tabs>
            <w:rPr/>
          </w:pPr>
          <w:hyperlink w:anchor="__RefHeading___Toc3174331_1280447820">
            <w:r>
              <w:rPr>
                <w:webHidden/>
                <w:rStyle w:val="IndexLink"/>
                <w:rtl w:val="true"/>
              </w:rPr>
              <w:t>أخبار ناهض بن ثومة و نسبه</w:t>
            </w:r>
            <w:r>
              <w:rPr>
                <w:rStyle w:val="IndexLink"/>
                <w:rtl w:val="true"/>
              </w:rPr>
              <w:tab/>
            </w:r>
            <w:r>
              <w:rPr>
                <w:rStyle w:val="IndexLink"/>
              </w:rPr>
              <w:t>191</w:t>
            </w:r>
          </w:hyperlink>
        </w:p>
        <w:p>
          <w:pPr>
            <w:pStyle w:val="Contents4"/>
            <w:tabs>
              <w:tab w:val="clear" w:pos="8176"/>
              <w:tab w:val="right" w:pos="9026" w:leader="dot"/>
            </w:tabs>
            <w:rPr/>
          </w:pPr>
          <w:hyperlink w:anchor="__RefHeading___Toc3174333_1280447820">
            <w:r>
              <w:rPr>
                <w:webHidden/>
                <w:rStyle w:val="IndexLink"/>
                <w:rtl w:val="true"/>
              </w:rPr>
              <w:t>ناهض ينشد أيوب بن سليمان قصيدة من شعر جدّه نصيح</w:t>
            </w:r>
            <w:r>
              <w:rPr>
                <w:rStyle w:val="IndexLink"/>
                <w:rtl w:val="true"/>
              </w:rPr>
              <w:tab/>
            </w:r>
            <w:r>
              <w:rPr>
                <w:rStyle w:val="IndexLink"/>
              </w:rPr>
              <w:t>193</w:t>
            </w:r>
          </w:hyperlink>
        </w:p>
        <w:p>
          <w:pPr>
            <w:pStyle w:val="Contents4"/>
            <w:tabs>
              <w:tab w:val="clear" w:pos="8176"/>
              <w:tab w:val="right" w:pos="9026" w:leader="dot"/>
            </w:tabs>
            <w:rPr/>
          </w:pPr>
          <w:hyperlink w:anchor="__RefHeading___Toc3174335_1280447820">
            <w:r>
              <w:rPr>
                <w:webHidden/>
                <w:rStyle w:val="IndexLink"/>
                <w:rtl w:val="true"/>
              </w:rPr>
              <w:t>الفضل بن العباس يتحدث في بداوة ناهض</w:t>
            </w:r>
            <w:r>
              <w:rPr>
                <w:rStyle w:val="IndexLink"/>
                <w:rtl w:val="true"/>
              </w:rPr>
              <w:tab/>
            </w:r>
            <w:r>
              <w:rPr>
                <w:rStyle w:val="IndexLink"/>
              </w:rPr>
              <w:t>193</w:t>
            </w:r>
          </w:hyperlink>
        </w:p>
        <w:p>
          <w:pPr>
            <w:pStyle w:val="Contents4"/>
            <w:tabs>
              <w:tab w:val="clear" w:pos="8176"/>
              <w:tab w:val="right" w:pos="9026" w:leader="dot"/>
            </w:tabs>
            <w:rPr/>
          </w:pPr>
          <w:hyperlink w:anchor="__RefHeading___Toc3174337_1280447820">
            <w:r>
              <w:rPr>
                <w:webHidden/>
                <w:rStyle w:val="IndexLink"/>
                <w:rtl w:val="true"/>
              </w:rPr>
              <w:t>ناهض يصف وليمة وصف البدوي لما لم يره من قبل</w:t>
            </w:r>
            <w:r>
              <w:rPr>
                <w:rStyle w:val="IndexLink"/>
                <w:rtl w:val="true"/>
              </w:rPr>
              <w:tab/>
            </w:r>
            <w:r>
              <w:rPr>
                <w:rStyle w:val="IndexLink"/>
              </w:rPr>
              <w:t>193</w:t>
            </w:r>
          </w:hyperlink>
        </w:p>
        <w:p>
          <w:pPr>
            <w:pStyle w:val="Contents4"/>
            <w:tabs>
              <w:tab w:val="clear" w:pos="8176"/>
              <w:tab w:val="right" w:pos="9026" w:leader="dot"/>
            </w:tabs>
            <w:rPr/>
          </w:pPr>
          <w:hyperlink w:anchor="__RefHeading___Toc3174339_1280447820">
            <w:r>
              <w:rPr>
                <w:webHidden/>
                <w:rStyle w:val="IndexLink"/>
                <w:rtl w:val="true"/>
              </w:rPr>
              <w:t>الكعبي يستعدي قومه بني كلاب على من عقر إبله</w:t>
            </w:r>
            <w:r>
              <w:rPr>
                <w:rStyle w:val="IndexLink"/>
                <w:rtl w:val="true"/>
              </w:rPr>
              <w:tab/>
            </w:r>
            <w:r>
              <w:rPr>
                <w:rStyle w:val="IndexLink"/>
              </w:rPr>
              <w:t>196</w:t>
            </w:r>
          </w:hyperlink>
        </w:p>
        <w:p>
          <w:pPr>
            <w:pStyle w:val="Contents4"/>
            <w:tabs>
              <w:tab w:val="clear" w:pos="8176"/>
              <w:tab w:val="right" w:pos="9026" w:leader="dot"/>
            </w:tabs>
            <w:rPr/>
          </w:pPr>
          <w:hyperlink w:anchor="__RefHeading___Toc3174341_1280447820">
            <w:r>
              <w:rPr>
                <w:webHidden/>
                <w:rStyle w:val="IndexLink"/>
                <w:rtl w:val="true"/>
              </w:rPr>
              <w:t>ما وقع بين بني نمير و بني كلاب و شعر ناهض في ذلك</w:t>
            </w:r>
            <w:r>
              <w:rPr>
                <w:rStyle w:val="IndexLink"/>
                <w:rtl w:val="true"/>
              </w:rPr>
              <w:tab/>
            </w:r>
            <w:r>
              <w:rPr>
                <w:rStyle w:val="IndexLink"/>
              </w:rPr>
              <w:t>200</w:t>
            </w:r>
          </w:hyperlink>
        </w:p>
        <w:p>
          <w:pPr>
            <w:pStyle w:val="Contents4"/>
            <w:tabs>
              <w:tab w:val="clear" w:pos="8176"/>
              <w:tab w:val="right" w:pos="9026" w:leader="dot"/>
            </w:tabs>
            <w:rPr/>
          </w:pPr>
          <w:hyperlink w:anchor="__RefHeading___Toc3174343_1280447820">
            <w:r>
              <w:rPr>
                <w:webHidden/>
                <w:rStyle w:val="IndexLink"/>
                <w:rtl w:val="true"/>
              </w:rPr>
              <w:t>فخر ناهض بقومه</w:t>
            </w:r>
            <w:r>
              <w:rPr>
                <w:rStyle w:val="IndexLink"/>
                <w:rtl w:val="true"/>
              </w:rPr>
              <w:tab/>
            </w:r>
            <w:r>
              <w:rPr>
                <w:rStyle w:val="IndexLink"/>
              </w:rPr>
              <w:t>201</w:t>
            </w:r>
          </w:hyperlink>
        </w:p>
        <w:p>
          <w:pPr>
            <w:pStyle w:val="Contents4"/>
            <w:tabs>
              <w:tab w:val="clear" w:pos="8176"/>
              <w:tab w:val="right" w:pos="9026" w:leader="dot"/>
            </w:tabs>
            <w:rPr/>
          </w:pPr>
          <w:hyperlink w:anchor="__RefHeading___Toc3174345_1280447820">
            <w:r>
              <w:rPr>
                <w:webHidden/>
                <w:rStyle w:val="IndexLink"/>
                <w:rtl w:val="true"/>
              </w:rPr>
              <w:t>شعر عمارة في تحريض كعب و كلاب على بني نمير</w:t>
            </w:r>
            <w:r>
              <w:rPr>
                <w:rStyle w:val="IndexLink"/>
                <w:rtl w:val="true"/>
              </w:rPr>
              <w:tab/>
            </w:r>
            <w:r>
              <w:rPr>
                <w:rStyle w:val="IndexLink"/>
              </w:rPr>
              <w:t>201</w:t>
            </w:r>
          </w:hyperlink>
        </w:p>
        <w:p>
          <w:pPr>
            <w:pStyle w:val="Contents5"/>
            <w:tabs>
              <w:tab w:val="clear" w:pos="7892"/>
              <w:tab w:val="right" w:pos="9026" w:leader="dot"/>
            </w:tabs>
            <w:rPr/>
          </w:pPr>
          <w:hyperlink w:anchor="__RefHeading___Toc3174347_1280447820">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3174349_1280447820">
            <w:r>
              <w:rPr>
                <w:webHidden/>
                <w:rStyle w:val="IndexLink"/>
                <w:rtl w:val="true"/>
              </w:rPr>
              <w:t>صوت</w:t>
            </w:r>
            <w:r>
              <w:rPr>
                <w:rStyle w:val="IndexLink"/>
                <w:rtl w:val="true"/>
              </w:rPr>
              <w:tab/>
            </w:r>
            <w:r>
              <w:rPr>
                <w:rStyle w:val="IndexLink"/>
              </w:rPr>
              <w:t>203</w:t>
            </w:r>
          </w:hyperlink>
        </w:p>
        <w:p>
          <w:pPr>
            <w:pStyle w:val="Contents3"/>
            <w:tabs>
              <w:tab w:val="clear" w:pos="8459"/>
              <w:tab w:val="right" w:pos="9026" w:leader="dot"/>
            </w:tabs>
            <w:rPr/>
          </w:pPr>
          <w:hyperlink w:anchor="__RefHeading___Toc3174351_1280447820">
            <w:r>
              <w:rPr>
                <w:webHidden/>
                <w:rStyle w:val="IndexLink"/>
              </w:rPr>
              <w:t>14</w:t>
            </w:r>
            <w:r>
              <w:rPr>
                <w:rStyle w:val="IndexLink"/>
                <w:rtl w:val="true"/>
              </w:rPr>
              <w:t xml:space="preserve"> - </w:t>
            </w:r>
            <w:r>
              <w:rPr>
                <w:rStyle w:val="IndexLink"/>
                <w:rtl w:val="true"/>
              </w:rPr>
              <w:t>أخبار المخبل و نسبه</w:t>
            </w:r>
            <w:r>
              <w:rPr>
                <w:rStyle w:val="IndexLink"/>
                <w:rtl w:val="true"/>
              </w:rPr>
              <w:tab/>
            </w:r>
            <w:r>
              <w:rPr>
                <w:rStyle w:val="IndexLink"/>
              </w:rPr>
              <w:t>205</w:t>
            </w:r>
          </w:hyperlink>
        </w:p>
        <w:p>
          <w:pPr>
            <w:pStyle w:val="Contents4"/>
            <w:tabs>
              <w:tab w:val="clear" w:pos="8176"/>
              <w:tab w:val="right" w:pos="9026" w:leader="dot"/>
            </w:tabs>
            <w:rPr/>
          </w:pPr>
          <w:hyperlink w:anchor="__RefHeading___Toc3174353_1280447820">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3174355_1280447820">
            <w:r>
              <w:rPr>
                <w:webHidden/>
                <w:rStyle w:val="IndexLink"/>
                <w:rtl w:val="true"/>
              </w:rPr>
              <w:t>أخبار المخبل و نسبه</w:t>
            </w:r>
            <w:r>
              <w:rPr>
                <w:rStyle w:val="IndexLink"/>
                <w:rtl w:val="true"/>
              </w:rPr>
              <w:tab/>
            </w:r>
            <w:r>
              <w:rPr>
                <w:rStyle w:val="IndexLink"/>
              </w:rPr>
              <w:t>205</w:t>
            </w:r>
          </w:hyperlink>
        </w:p>
        <w:p>
          <w:pPr>
            <w:pStyle w:val="Contents4"/>
            <w:tabs>
              <w:tab w:val="clear" w:pos="8176"/>
              <w:tab w:val="right" w:pos="9026" w:leader="dot"/>
            </w:tabs>
            <w:rPr/>
          </w:pPr>
          <w:hyperlink w:anchor="__RefHeading___Toc3174357_1280447820">
            <w:r>
              <w:rPr>
                <w:webHidden/>
                <w:rStyle w:val="IndexLink"/>
                <w:rtl w:val="true"/>
              </w:rPr>
              <w:t>طبقته في الشعراء</w:t>
            </w:r>
            <w:r>
              <w:rPr>
                <w:rStyle w:val="IndexLink"/>
                <w:rtl w:val="true"/>
              </w:rPr>
              <w:tab/>
            </w:r>
            <w:r>
              <w:rPr>
                <w:rStyle w:val="IndexLink"/>
              </w:rPr>
              <w:t>205</w:t>
            </w:r>
          </w:hyperlink>
        </w:p>
        <w:p>
          <w:pPr>
            <w:pStyle w:val="Contents4"/>
            <w:tabs>
              <w:tab w:val="clear" w:pos="8176"/>
              <w:tab w:val="right" w:pos="9026" w:leader="dot"/>
            </w:tabs>
            <w:rPr/>
          </w:pPr>
          <w:hyperlink w:anchor="__RefHeading___Toc3174359_1280447820">
            <w:r>
              <w:rPr>
                <w:webHidden/>
                <w:rStyle w:val="IndexLink"/>
                <w:rtl w:val="true"/>
              </w:rPr>
              <w:t>جزعه على ولده شيبان حين هاجر</w:t>
            </w:r>
            <w:r>
              <w:rPr>
                <w:rStyle w:val="IndexLink"/>
                <w:rtl w:val="true"/>
              </w:rPr>
              <w:tab/>
            </w:r>
            <w:r>
              <w:rPr>
                <w:rStyle w:val="IndexLink"/>
              </w:rPr>
              <w:t>205</w:t>
            </w:r>
          </w:hyperlink>
        </w:p>
        <w:p>
          <w:pPr>
            <w:pStyle w:val="Contents4"/>
            <w:tabs>
              <w:tab w:val="clear" w:pos="8176"/>
              <w:tab w:val="right" w:pos="9026" w:leader="dot"/>
            </w:tabs>
            <w:rPr/>
          </w:pPr>
          <w:hyperlink w:anchor="__RefHeading___Toc3174361_1280447820">
            <w:r>
              <w:rPr>
                <w:webHidden/>
                <w:rStyle w:val="IndexLink"/>
                <w:rtl w:val="true"/>
              </w:rPr>
              <w:t>عمر بن الخطاب يأمر بعودة شيبان إلى أبيه</w:t>
            </w:r>
            <w:r>
              <w:rPr>
                <w:rStyle w:val="IndexLink"/>
                <w:rtl w:val="true"/>
              </w:rPr>
              <w:tab/>
            </w:r>
            <w:r>
              <w:rPr>
                <w:rStyle w:val="IndexLink"/>
              </w:rPr>
              <w:t>207</w:t>
            </w:r>
          </w:hyperlink>
        </w:p>
        <w:p>
          <w:pPr>
            <w:pStyle w:val="Contents4"/>
            <w:tabs>
              <w:tab w:val="clear" w:pos="8176"/>
              <w:tab w:val="right" w:pos="9026" w:leader="dot"/>
            </w:tabs>
            <w:rPr/>
          </w:pPr>
          <w:hyperlink w:anchor="__RefHeading___Toc3174363_1280447820">
            <w:r>
              <w:rPr>
                <w:webHidden/>
                <w:rStyle w:val="IndexLink"/>
                <w:rtl w:val="true"/>
              </w:rPr>
              <w:t>رواية أخرى في ذلك</w:t>
            </w:r>
            <w:r>
              <w:rPr>
                <w:rStyle w:val="IndexLink"/>
                <w:rtl w:val="true"/>
              </w:rPr>
              <w:tab/>
            </w:r>
            <w:r>
              <w:rPr>
                <w:rStyle w:val="IndexLink"/>
              </w:rPr>
              <w:t>207</w:t>
            </w:r>
          </w:hyperlink>
        </w:p>
        <w:p>
          <w:pPr>
            <w:pStyle w:val="Contents4"/>
            <w:tabs>
              <w:tab w:val="clear" w:pos="8176"/>
              <w:tab w:val="right" w:pos="9026" w:leader="dot"/>
            </w:tabs>
            <w:rPr/>
          </w:pPr>
          <w:hyperlink w:anchor="__RefHeading___Toc3174365_1280447820">
            <w:r>
              <w:rPr>
                <w:webHidden/>
                <w:rStyle w:val="IndexLink"/>
                <w:rtl w:val="true"/>
              </w:rPr>
              <w:t>الزبرقان لا يزوّج أخته خليدة المخبل</w:t>
            </w:r>
            <w:r>
              <w:rPr>
                <w:rStyle w:val="IndexLink"/>
                <w:rtl w:val="true"/>
              </w:rPr>
              <w:tab/>
            </w:r>
            <w:r>
              <w:rPr>
                <w:rStyle w:val="IndexLink"/>
              </w:rPr>
              <w:t>208</w:t>
            </w:r>
          </w:hyperlink>
        </w:p>
        <w:p>
          <w:pPr>
            <w:pStyle w:val="Contents4"/>
            <w:tabs>
              <w:tab w:val="clear" w:pos="8176"/>
              <w:tab w:val="right" w:pos="9026" w:leader="dot"/>
            </w:tabs>
            <w:rPr/>
          </w:pPr>
          <w:hyperlink w:anchor="__RefHeading___Toc3174367_1280447820">
            <w:r>
              <w:rPr>
                <w:webHidden/>
                <w:rStyle w:val="IndexLink"/>
                <w:rtl w:val="true"/>
              </w:rPr>
              <w:t>هزال و عبد عمرو يضربان قاتل الجلاس حتى يموت</w:t>
            </w:r>
            <w:r>
              <w:rPr>
                <w:rStyle w:val="IndexLink"/>
                <w:rtl w:val="true"/>
              </w:rPr>
              <w:tab/>
            </w:r>
            <w:r>
              <w:rPr>
                <w:rStyle w:val="IndexLink"/>
              </w:rPr>
              <w:t>209</w:t>
            </w:r>
          </w:hyperlink>
        </w:p>
        <w:p>
          <w:pPr>
            <w:pStyle w:val="Contents4"/>
            <w:tabs>
              <w:tab w:val="clear" w:pos="8176"/>
              <w:tab w:val="right" w:pos="9026" w:leader="dot"/>
            </w:tabs>
            <w:rPr/>
          </w:pPr>
          <w:hyperlink w:anchor="__RefHeading___Toc3174369_1280447820">
            <w:r>
              <w:rPr>
                <w:webHidden/>
                <w:rStyle w:val="IndexLink"/>
                <w:rtl w:val="true"/>
              </w:rPr>
              <w:t>المخبل يعير الزبرقان لتزويج هزال بعد قتله جاره و تلاحيهما</w:t>
            </w:r>
            <w:r>
              <w:rPr>
                <w:rStyle w:val="IndexLink"/>
                <w:rtl w:val="true"/>
              </w:rPr>
              <w:tab/>
            </w:r>
            <w:r>
              <w:rPr>
                <w:rStyle w:val="IndexLink"/>
              </w:rPr>
              <w:t>209</w:t>
            </w:r>
          </w:hyperlink>
        </w:p>
        <w:p>
          <w:pPr>
            <w:pStyle w:val="Contents4"/>
            <w:tabs>
              <w:tab w:val="clear" w:pos="8176"/>
              <w:tab w:val="right" w:pos="9026" w:leader="dot"/>
            </w:tabs>
            <w:rPr/>
          </w:pPr>
          <w:hyperlink w:anchor="__RefHeading___Toc3174371_1280447820">
            <w:r>
              <w:rPr>
                <w:webHidden/>
                <w:rStyle w:val="IndexLink"/>
                <w:rtl w:val="true"/>
              </w:rPr>
              <w:t>زرارة بن المخبل يضرب الطباوي بحجر فيطلب أبوه إلى بغيض بن عامر أن يحمل الدية ثم يكسوه</w:t>
            </w:r>
            <w:r>
              <w:rPr>
                <w:rStyle w:val="IndexLink"/>
                <w:rtl w:val="true"/>
              </w:rPr>
              <w:tab/>
            </w:r>
            <w:r>
              <w:rPr>
                <w:rStyle w:val="IndexLink"/>
              </w:rPr>
              <w:t>211</w:t>
            </w:r>
          </w:hyperlink>
        </w:p>
        <w:p>
          <w:pPr>
            <w:pStyle w:val="Contents4"/>
            <w:tabs>
              <w:tab w:val="clear" w:pos="8176"/>
              <w:tab w:val="right" w:pos="9026" w:leader="dot"/>
            </w:tabs>
            <w:rPr/>
          </w:pPr>
          <w:hyperlink w:anchor="__RefHeading___Toc3174373_1280447820">
            <w:r>
              <w:rPr>
                <w:webHidden/>
                <w:rStyle w:val="IndexLink"/>
                <w:rtl w:val="true"/>
              </w:rPr>
              <w:t>خبر ابن بيض</w:t>
            </w:r>
            <w:r>
              <w:rPr>
                <w:rStyle w:val="IndexLink"/>
                <w:rtl w:val="true"/>
              </w:rPr>
              <w:tab/>
            </w:r>
            <w:r>
              <w:rPr>
                <w:rStyle w:val="IndexLink"/>
              </w:rPr>
              <w:t>211</w:t>
            </w:r>
          </w:hyperlink>
        </w:p>
        <w:p>
          <w:pPr>
            <w:pStyle w:val="Contents4"/>
            <w:tabs>
              <w:tab w:val="clear" w:pos="8176"/>
              <w:tab w:val="right" w:pos="9026" w:leader="dot"/>
            </w:tabs>
            <w:rPr/>
          </w:pPr>
          <w:hyperlink w:anchor="__RefHeading___Toc3174375_1280447820">
            <w:r>
              <w:rPr>
                <w:webHidden/>
                <w:rStyle w:val="IndexLink"/>
                <w:rtl w:val="true"/>
              </w:rPr>
              <w:t>سعى المخبل في إبل جار بني قشير</w:t>
            </w:r>
            <w:r>
              <w:rPr>
                <w:rStyle w:val="IndexLink"/>
                <w:rtl w:val="true"/>
              </w:rPr>
              <w:tab/>
            </w:r>
            <w:r>
              <w:rPr>
                <w:rStyle w:val="IndexLink"/>
              </w:rPr>
              <w:t>213</w:t>
            </w:r>
          </w:hyperlink>
        </w:p>
        <w:p>
          <w:pPr>
            <w:pStyle w:val="Contents4"/>
            <w:tabs>
              <w:tab w:val="clear" w:pos="8176"/>
              <w:tab w:val="right" w:pos="9026" w:leader="dot"/>
            </w:tabs>
            <w:rPr/>
          </w:pPr>
          <w:hyperlink w:anchor="__RefHeading___Toc3174377_1280447820">
            <w:r>
              <w:rPr>
                <w:webHidden/>
                <w:rStyle w:val="IndexLink"/>
                <w:rtl w:val="true"/>
              </w:rPr>
              <w:t>المخبل و خليدة بنت بدر</w:t>
            </w:r>
            <w:r>
              <w:rPr>
                <w:rStyle w:val="IndexLink"/>
                <w:rtl w:val="true"/>
              </w:rPr>
              <w:tab/>
            </w:r>
            <w:r>
              <w:rPr>
                <w:rStyle w:val="IndexLink"/>
              </w:rPr>
              <w:t>214</w:t>
            </w:r>
          </w:hyperlink>
        </w:p>
        <w:p>
          <w:pPr>
            <w:pStyle w:val="Contents4"/>
            <w:tabs>
              <w:tab w:val="clear" w:pos="8176"/>
              <w:tab w:val="right" w:pos="9026" w:leader="dot"/>
            </w:tabs>
            <w:rPr/>
          </w:pPr>
          <w:hyperlink w:anchor="__RefHeading___Toc3174379_1280447820">
            <w:r>
              <w:rPr>
                <w:webHidden/>
                <w:rStyle w:val="IndexLink"/>
                <w:rtl w:val="true"/>
              </w:rPr>
              <w:t>من قصيدة الغناء</w:t>
            </w:r>
            <w:r>
              <w:rPr>
                <w:rStyle w:val="IndexLink"/>
                <w:rtl w:val="true"/>
              </w:rPr>
              <w:tab/>
            </w:r>
            <w:r>
              <w:rPr>
                <w:rStyle w:val="IndexLink"/>
              </w:rPr>
              <w:t>214</w:t>
            </w:r>
          </w:hyperlink>
        </w:p>
        <w:p>
          <w:pPr>
            <w:pStyle w:val="Contents4"/>
            <w:tabs>
              <w:tab w:val="clear" w:pos="8176"/>
              <w:tab w:val="right" w:pos="9026" w:leader="dot"/>
            </w:tabs>
            <w:rPr/>
          </w:pPr>
          <w:hyperlink w:anchor="__RefHeading___Toc3174381_1280447820">
            <w:r>
              <w:rPr>
                <w:webHidden/>
                <w:rStyle w:val="IndexLink"/>
                <w:rtl w:val="true"/>
              </w:rPr>
              <w:t>المخبل و الزبرقان و عبدة و عمرو يحكمون في شعرهم</w:t>
            </w:r>
            <w:r>
              <w:rPr>
                <w:rStyle w:val="IndexLink"/>
                <w:rtl w:val="true"/>
              </w:rPr>
              <w:tab/>
            </w:r>
            <w:r>
              <w:rPr>
                <w:rStyle w:val="IndexLink"/>
              </w:rPr>
              <w:t>214</w:t>
            </w:r>
          </w:hyperlink>
        </w:p>
        <w:p>
          <w:pPr>
            <w:pStyle w:val="Contents4"/>
            <w:tabs>
              <w:tab w:val="clear" w:pos="8176"/>
              <w:tab w:val="right" w:pos="9026" w:leader="dot"/>
            </w:tabs>
            <w:rPr/>
          </w:pPr>
          <w:hyperlink w:anchor="__RefHeading___Toc3174383_1280447820">
            <w:r>
              <w:rPr>
                <w:webHidden/>
                <w:rStyle w:val="IndexLink"/>
                <w:rtl w:val="true"/>
              </w:rPr>
              <w:t>استمناح روق للمخبل</w:t>
            </w:r>
            <w:r>
              <w:rPr>
                <w:rStyle w:val="IndexLink"/>
                <w:rtl w:val="true"/>
              </w:rPr>
              <w:tab/>
            </w:r>
            <w:r>
              <w:rPr>
                <w:rStyle w:val="IndexLink"/>
              </w:rPr>
              <w:t>216</w:t>
            </w:r>
          </w:hyperlink>
        </w:p>
        <w:p>
          <w:pPr>
            <w:pStyle w:val="Contents5"/>
            <w:tabs>
              <w:tab w:val="clear" w:pos="7892"/>
              <w:tab w:val="right" w:pos="9026" w:leader="dot"/>
            </w:tabs>
            <w:rPr/>
          </w:pPr>
          <w:hyperlink w:anchor="__RefHeading___Toc3174385_1280447820">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3174387_1280447820">
            <w:r>
              <w:rPr>
                <w:webHidden/>
                <w:rStyle w:val="IndexLink"/>
                <w:rtl w:val="true"/>
              </w:rPr>
              <w:t>صوت</w:t>
            </w:r>
            <w:r>
              <w:rPr>
                <w:rStyle w:val="IndexLink"/>
                <w:rtl w:val="true"/>
              </w:rPr>
              <w:tab/>
            </w:r>
            <w:r>
              <w:rPr>
                <w:rStyle w:val="IndexLink"/>
              </w:rPr>
              <w:t>216</w:t>
            </w:r>
          </w:hyperlink>
        </w:p>
        <w:p>
          <w:pPr>
            <w:pStyle w:val="Contents3"/>
            <w:tabs>
              <w:tab w:val="clear" w:pos="8459"/>
              <w:tab w:val="right" w:pos="9026" w:leader="dot"/>
            </w:tabs>
            <w:rPr/>
          </w:pPr>
          <w:hyperlink w:anchor="__RefHeading___Toc3174389_1280447820">
            <w:r>
              <w:rPr>
                <w:webHidden/>
                <w:rStyle w:val="IndexLink"/>
              </w:rPr>
              <w:t>15</w:t>
            </w:r>
            <w:r>
              <w:rPr>
                <w:rStyle w:val="IndexLink"/>
                <w:rtl w:val="true"/>
              </w:rPr>
              <w:t xml:space="preserve"> - </w:t>
            </w:r>
            <w:r>
              <w:rPr>
                <w:rStyle w:val="IndexLink"/>
                <w:rtl w:val="true"/>
              </w:rPr>
              <w:t>أخبار غيلان و نسبه</w:t>
            </w:r>
            <w:r>
              <w:rPr>
                <w:rStyle w:val="IndexLink"/>
                <w:rtl w:val="true"/>
              </w:rPr>
              <w:tab/>
            </w:r>
            <w:r>
              <w:rPr>
                <w:rStyle w:val="IndexLink"/>
              </w:rPr>
              <w:t>217</w:t>
            </w:r>
          </w:hyperlink>
        </w:p>
        <w:p>
          <w:pPr>
            <w:pStyle w:val="Contents4"/>
            <w:tabs>
              <w:tab w:val="clear" w:pos="8176"/>
              <w:tab w:val="right" w:pos="9026" w:leader="dot"/>
            </w:tabs>
            <w:rPr/>
          </w:pPr>
          <w:hyperlink w:anchor="__RefHeading___Toc3174391_1280447820">
            <w:r>
              <w:rPr>
                <w:webHidden/>
                <w:rStyle w:val="IndexLink"/>
                <w:rtl w:val="true"/>
              </w:rPr>
              <w:t>أخبار غيلان و نسبه</w:t>
            </w:r>
            <w:r>
              <w:rPr>
                <w:rStyle w:val="IndexLink"/>
                <w:rtl w:val="true"/>
              </w:rPr>
              <w:tab/>
            </w:r>
            <w:r>
              <w:rPr>
                <w:rStyle w:val="IndexLink"/>
              </w:rPr>
              <w:t>217</w:t>
            </w:r>
          </w:hyperlink>
        </w:p>
        <w:p>
          <w:pPr>
            <w:pStyle w:val="Contents4"/>
            <w:tabs>
              <w:tab w:val="clear" w:pos="8176"/>
              <w:tab w:val="right" w:pos="9026" w:leader="dot"/>
            </w:tabs>
            <w:rPr/>
          </w:pPr>
          <w:hyperlink w:anchor="__RefHeading___Toc3174393_1280447820">
            <w:r>
              <w:rPr>
                <w:webHidden/>
                <w:rStyle w:val="IndexLink"/>
                <w:rtl w:val="true"/>
              </w:rPr>
              <w:t>وصف بادية بنت غيلان</w:t>
            </w:r>
            <w:r>
              <w:rPr>
                <w:rStyle w:val="IndexLink"/>
                <w:rtl w:val="true"/>
              </w:rPr>
              <w:tab/>
            </w:r>
            <w:r>
              <w:rPr>
                <w:rStyle w:val="IndexLink"/>
              </w:rPr>
              <w:t>217</w:t>
            </w:r>
          </w:hyperlink>
        </w:p>
        <w:p>
          <w:pPr>
            <w:pStyle w:val="Contents4"/>
            <w:tabs>
              <w:tab w:val="clear" w:pos="8176"/>
              <w:tab w:val="right" w:pos="9026" w:leader="dot"/>
            </w:tabs>
            <w:rPr/>
          </w:pPr>
          <w:hyperlink w:anchor="__RefHeading___Toc3174395_1280447820">
            <w:r>
              <w:rPr>
                <w:webHidden/>
                <w:rStyle w:val="IndexLink"/>
                <w:rtl w:val="true"/>
              </w:rPr>
              <w:t>قول له قبل إسلامه</w:t>
            </w:r>
            <w:r>
              <w:rPr>
                <w:rStyle w:val="IndexLink"/>
                <w:rtl w:val="true"/>
              </w:rPr>
              <w:tab/>
            </w:r>
            <w:r>
              <w:rPr>
                <w:rStyle w:val="IndexLink"/>
              </w:rPr>
              <w:t>217</w:t>
            </w:r>
          </w:hyperlink>
        </w:p>
        <w:p>
          <w:pPr>
            <w:pStyle w:val="Contents4"/>
            <w:tabs>
              <w:tab w:val="clear" w:pos="8176"/>
              <w:tab w:val="right" w:pos="9026" w:leader="dot"/>
            </w:tabs>
            <w:rPr/>
          </w:pPr>
          <w:hyperlink w:anchor="__RefHeading___Toc3174397_1280447820">
            <w:r>
              <w:rPr>
                <w:webHidden/>
                <w:rStyle w:val="IndexLink"/>
                <w:rtl w:val="true"/>
              </w:rPr>
              <w:t>اتهام ولده عمار بسرقته و ما كان بينهما من تدابر</w:t>
            </w:r>
            <w:r>
              <w:rPr>
                <w:rStyle w:val="IndexLink"/>
                <w:rtl w:val="true"/>
              </w:rPr>
              <w:tab/>
            </w:r>
            <w:r>
              <w:rPr>
                <w:rStyle w:val="IndexLink"/>
              </w:rPr>
              <w:t>217</w:t>
            </w:r>
          </w:hyperlink>
        </w:p>
        <w:p>
          <w:pPr>
            <w:pStyle w:val="Contents4"/>
            <w:tabs>
              <w:tab w:val="clear" w:pos="8176"/>
              <w:tab w:val="right" w:pos="9026" w:leader="dot"/>
            </w:tabs>
            <w:rPr/>
          </w:pPr>
          <w:hyperlink w:anchor="__RefHeading___Toc3174399_1280447820">
            <w:r>
              <w:rPr>
                <w:webHidden/>
                <w:rStyle w:val="IndexLink"/>
                <w:rtl w:val="true"/>
              </w:rPr>
              <w:t>غيلان يرثي ولده عامرا</w:t>
            </w:r>
            <w:r>
              <w:rPr>
                <w:rStyle w:val="IndexLink"/>
                <w:rtl w:val="true"/>
              </w:rPr>
              <w:tab/>
            </w:r>
            <w:r>
              <w:rPr>
                <w:rStyle w:val="IndexLink"/>
              </w:rPr>
              <w:t>218</w:t>
            </w:r>
          </w:hyperlink>
        </w:p>
        <w:p>
          <w:pPr>
            <w:pStyle w:val="Contents4"/>
            <w:tabs>
              <w:tab w:val="clear" w:pos="8176"/>
              <w:tab w:val="right" w:pos="9026" w:leader="dot"/>
            </w:tabs>
            <w:rPr/>
          </w:pPr>
          <w:hyperlink w:anchor="__RefHeading___Toc3174401_1280447820">
            <w:r>
              <w:rPr>
                <w:webHidden/>
                <w:rStyle w:val="IndexLink"/>
                <w:rtl w:val="true"/>
              </w:rPr>
              <w:t>ما قاله فيما حدث لجاره الباهلي</w:t>
            </w:r>
            <w:r>
              <w:rPr>
                <w:rStyle w:val="IndexLink"/>
                <w:rtl w:val="true"/>
              </w:rPr>
              <w:tab/>
            </w:r>
            <w:r>
              <w:rPr>
                <w:rStyle w:val="IndexLink"/>
              </w:rPr>
              <w:t>218</w:t>
            </w:r>
          </w:hyperlink>
        </w:p>
        <w:p>
          <w:pPr>
            <w:pStyle w:val="Contents4"/>
            <w:tabs>
              <w:tab w:val="clear" w:pos="8176"/>
              <w:tab w:val="right" w:pos="9026" w:leader="dot"/>
            </w:tabs>
            <w:rPr/>
          </w:pPr>
          <w:hyperlink w:anchor="__RefHeading___Toc3174403_1280447820">
            <w:r>
              <w:rPr>
                <w:webHidden/>
                <w:rStyle w:val="IndexLink"/>
                <w:rtl w:val="true"/>
              </w:rPr>
              <w:t>تهديده لامرأته حين ملته</w:t>
            </w:r>
            <w:r>
              <w:rPr>
                <w:rStyle w:val="IndexLink"/>
                <w:rtl w:val="true"/>
              </w:rPr>
              <w:tab/>
            </w:r>
            <w:r>
              <w:rPr>
                <w:rStyle w:val="IndexLink"/>
              </w:rPr>
              <w:t>220</w:t>
            </w:r>
          </w:hyperlink>
        </w:p>
        <w:p>
          <w:pPr>
            <w:pStyle w:val="Contents4"/>
            <w:tabs>
              <w:tab w:val="clear" w:pos="8176"/>
              <w:tab w:val="right" w:pos="9026" w:leader="dot"/>
            </w:tabs>
            <w:rPr/>
          </w:pPr>
          <w:hyperlink w:anchor="__RefHeading___Toc3174405_1280447820">
            <w:r>
              <w:rPr>
                <w:webHidden/>
                <w:rStyle w:val="IndexLink"/>
                <w:rtl w:val="true"/>
              </w:rPr>
              <w:t>ثقيف تنتصر على بني عامر و غيلان يصف تخلف بني نصر عنهم</w:t>
            </w:r>
            <w:r>
              <w:rPr>
                <w:rStyle w:val="IndexLink"/>
                <w:rtl w:val="true"/>
              </w:rPr>
              <w:tab/>
            </w:r>
            <w:r>
              <w:rPr>
                <w:rStyle w:val="IndexLink"/>
              </w:rPr>
              <w:t>220</w:t>
            </w:r>
          </w:hyperlink>
        </w:p>
        <w:p>
          <w:pPr>
            <w:pStyle w:val="Contents4"/>
            <w:tabs>
              <w:tab w:val="clear" w:pos="8176"/>
              <w:tab w:val="right" w:pos="9026" w:leader="dot"/>
            </w:tabs>
            <w:rPr/>
          </w:pPr>
          <w:hyperlink w:anchor="__RefHeading___Toc3174407_1280447820">
            <w:r>
              <w:rPr>
                <w:webHidden/>
                <w:rStyle w:val="IndexLink"/>
                <w:rtl w:val="true"/>
              </w:rPr>
              <w:t>شعره في انتصار ثقيف على عامر</w:t>
            </w:r>
            <w:r>
              <w:rPr>
                <w:rStyle w:val="IndexLink"/>
                <w:rtl w:val="true"/>
              </w:rPr>
              <w:tab/>
            </w:r>
            <w:r>
              <w:rPr>
                <w:rStyle w:val="IndexLink"/>
              </w:rPr>
              <w:t>220</w:t>
            </w:r>
          </w:hyperlink>
        </w:p>
        <w:p>
          <w:pPr>
            <w:pStyle w:val="Contents4"/>
            <w:tabs>
              <w:tab w:val="clear" w:pos="8176"/>
              <w:tab w:val="right" w:pos="9026" w:leader="dot"/>
            </w:tabs>
            <w:rPr/>
          </w:pPr>
          <w:hyperlink w:anchor="__RefHeading___Toc3174409_1280447820">
            <w:r>
              <w:rPr>
                <w:webHidden/>
                <w:rStyle w:val="IndexLink"/>
                <w:rtl w:val="true"/>
              </w:rPr>
              <w:t>شعر غيلان في هزيمة خثعم</w:t>
            </w:r>
            <w:r>
              <w:rPr>
                <w:rStyle w:val="IndexLink"/>
                <w:rtl w:val="true"/>
              </w:rPr>
              <w:tab/>
            </w:r>
            <w:r>
              <w:rPr>
                <w:rStyle w:val="IndexLink"/>
              </w:rPr>
              <w:t>220</w:t>
            </w:r>
          </w:hyperlink>
        </w:p>
        <w:p>
          <w:pPr>
            <w:pStyle w:val="Contents4"/>
            <w:tabs>
              <w:tab w:val="clear" w:pos="8176"/>
              <w:tab w:val="right" w:pos="9026" w:leader="dot"/>
            </w:tabs>
            <w:rPr/>
          </w:pPr>
          <w:hyperlink w:anchor="__RefHeading___Toc3174411_1280447820">
            <w:r>
              <w:rPr>
                <w:webHidden/>
                <w:rStyle w:val="IndexLink"/>
                <w:rtl w:val="true"/>
              </w:rPr>
              <w:t>كيسان ينشد عبد اللّه الثقفي شعر غيلان</w:t>
            </w:r>
            <w:r>
              <w:rPr>
                <w:rStyle w:val="IndexLink"/>
                <w:rtl w:val="true"/>
              </w:rPr>
              <w:tab/>
            </w:r>
            <w:r>
              <w:rPr>
                <w:rStyle w:val="IndexLink"/>
              </w:rPr>
              <w:t>221</w:t>
            </w:r>
          </w:hyperlink>
        </w:p>
        <w:p>
          <w:pPr>
            <w:pStyle w:val="Contents4"/>
            <w:tabs>
              <w:tab w:val="clear" w:pos="8176"/>
              <w:tab w:val="right" w:pos="9026" w:leader="dot"/>
            </w:tabs>
            <w:rPr/>
          </w:pPr>
          <w:hyperlink w:anchor="__RefHeading___Toc3174413_1280447820">
            <w:r>
              <w:rPr>
                <w:webHidden/>
                <w:rStyle w:val="IndexLink"/>
                <w:rtl w:val="true"/>
              </w:rPr>
              <w:t>وصية غيلان بن سلمة لبنيه</w:t>
            </w:r>
            <w:r>
              <w:rPr>
                <w:rStyle w:val="IndexLink"/>
                <w:rtl w:val="true"/>
              </w:rPr>
              <w:tab/>
            </w:r>
            <w:r>
              <w:rPr>
                <w:rStyle w:val="IndexLink"/>
              </w:rPr>
              <w:t>221</w:t>
            </w:r>
          </w:hyperlink>
        </w:p>
        <w:p>
          <w:pPr>
            <w:pStyle w:val="Contents4"/>
            <w:tabs>
              <w:tab w:val="clear" w:pos="8176"/>
              <w:tab w:val="right" w:pos="9026" w:leader="dot"/>
            </w:tabs>
            <w:rPr/>
          </w:pPr>
          <w:hyperlink w:anchor="__RefHeading___Toc3174415_1280447820">
            <w:r>
              <w:rPr>
                <w:webHidden/>
                <w:rStyle w:val="IndexLink"/>
                <w:rtl w:val="true"/>
              </w:rPr>
              <w:t>وفود غيلان على كسرى</w:t>
            </w:r>
            <w:r>
              <w:rPr>
                <w:rStyle w:val="IndexLink"/>
                <w:rtl w:val="true"/>
              </w:rPr>
              <w:tab/>
            </w:r>
            <w:r>
              <w:rPr>
                <w:rStyle w:val="IndexLink"/>
              </w:rPr>
              <w:t>222</w:t>
            </w:r>
          </w:hyperlink>
        </w:p>
        <w:p>
          <w:pPr>
            <w:pStyle w:val="Contents4"/>
            <w:tabs>
              <w:tab w:val="clear" w:pos="8176"/>
              <w:tab w:val="right" w:pos="9026" w:leader="dot"/>
            </w:tabs>
            <w:rPr/>
          </w:pPr>
          <w:hyperlink w:anchor="__RefHeading___Toc3174417_1280447820">
            <w:r>
              <w:rPr>
                <w:webHidden/>
                <w:rStyle w:val="IndexLink"/>
                <w:rtl w:val="true"/>
              </w:rPr>
              <w:t>رواية أخرى في هذا الخبر</w:t>
            </w:r>
            <w:r>
              <w:rPr>
                <w:rStyle w:val="IndexLink"/>
                <w:rtl w:val="true"/>
              </w:rPr>
              <w:tab/>
            </w:r>
            <w:r>
              <w:rPr>
                <w:rStyle w:val="IndexLink"/>
              </w:rPr>
              <w:t>222</w:t>
            </w:r>
          </w:hyperlink>
        </w:p>
        <w:p>
          <w:pPr>
            <w:pStyle w:val="Contents4"/>
            <w:tabs>
              <w:tab w:val="clear" w:pos="8176"/>
              <w:tab w:val="right" w:pos="9026" w:leader="dot"/>
            </w:tabs>
            <w:rPr/>
          </w:pPr>
          <w:hyperlink w:anchor="__RefHeading___Toc3174419_1280447820">
            <w:r>
              <w:rPr>
                <w:webHidden/>
                <w:rStyle w:val="IndexLink"/>
                <w:rtl w:val="true"/>
              </w:rPr>
              <w:t>ما دار بين غيلان و بين كسرى</w:t>
            </w:r>
            <w:r>
              <w:rPr>
                <w:rStyle w:val="IndexLink"/>
                <w:rtl w:val="true"/>
              </w:rPr>
              <w:tab/>
            </w:r>
            <w:r>
              <w:rPr>
                <w:rStyle w:val="IndexLink"/>
              </w:rPr>
              <w:t>222</w:t>
            </w:r>
          </w:hyperlink>
        </w:p>
        <w:p>
          <w:pPr>
            <w:pStyle w:val="Contents4"/>
            <w:tabs>
              <w:tab w:val="clear" w:pos="8176"/>
              <w:tab w:val="right" w:pos="9026" w:leader="dot"/>
            </w:tabs>
            <w:rPr/>
          </w:pPr>
          <w:hyperlink w:anchor="__RefHeading___Toc3174421_1280447820">
            <w:r>
              <w:rPr>
                <w:webHidden/>
                <w:rStyle w:val="IndexLink"/>
                <w:rtl w:val="true"/>
              </w:rPr>
              <w:t>رثاؤه لأخيه نافع و قد قتل بدومة الجندل</w:t>
            </w:r>
            <w:r>
              <w:rPr>
                <w:rStyle w:val="IndexLink"/>
                <w:rtl w:val="true"/>
              </w:rPr>
              <w:tab/>
            </w:r>
            <w:r>
              <w:rPr>
                <w:rStyle w:val="IndexLink"/>
              </w:rPr>
              <w:t>224</w:t>
            </w:r>
          </w:hyperlink>
        </w:p>
        <w:p>
          <w:pPr>
            <w:pStyle w:val="Contents5"/>
            <w:tabs>
              <w:tab w:val="clear" w:pos="7892"/>
              <w:tab w:val="right" w:pos="9026" w:leader="dot"/>
            </w:tabs>
            <w:rPr/>
          </w:pPr>
          <w:hyperlink w:anchor="__RefHeading___Toc3174423_1280447820">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3174425_1280447820">
            <w:r>
              <w:rPr>
                <w:webHidden/>
                <w:rStyle w:val="IndexLink"/>
                <w:rtl w:val="true"/>
              </w:rPr>
              <w:t>صوت</w:t>
            </w:r>
            <w:r>
              <w:rPr>
                <w:rStyle w:val="IndexLink"/>
                <w:rtl w:val="true"/>
              </w:rPr>
              <w:tab/>
            </w:r>
            <w:r>
              <w:rPr>
                <w:rStyle w:val="IndexLink"/>
              </w:rPr>
              <w:t>224</w:t>
            </w:r>
          </w:hyperlink>
        </w:p>
        <w:p>
          <w:pPr>
            <w:pStyle w:val="Contents3"/>
            <w:tabs>
              <w:tab w:val="clear" w:pos="8459"/>
              <w:tab w:val="right" w:pos="9026" w:leader="dot"/>
            </w:tabs>
            <w:rPr/>
          </w:pPr>
          <w:hyperlink w:anchor="__RefHeading___Toc3174427_1280447820">
            <w:r>
              <w:rPr>
                <w:webHidden/>
                <w:rStyle w:val="IndexLink"/>
              </w:rPr>
              <w:t>16</w:t>
            </w:r>
            <w:r>
              <w:rPr>
                <w:rStyle w:val="IndexLink"/>
                <w:rtl w:val="true"/>
              </w:rPr>
              <w:t xml:space="preserve"> - </w:t>
            </w:r>
            <w:r>
              <w:rPr>
                <w:rStyle w:val="IndexLink"/>
                <w:rtl w:val="true"/>
              </w:rPr>
              <w:t>أخبار حاجز و نسبه</w:t>
            </w:r>
            <w:r>
              <w:rPr>
                <w:rStyle w:val="IndexLink"/>
                <w:rtl w:val="true"/>
              </w:rPr>
              <w:tab/>
            </w:r>
            <w:r>
              <w:rPr>
                <w:rStyle w:val="IndexLink"/>
              </w:rPr>
              <w:t>226</w:t>
            </w:r>
          </w:hyperlink>
        </w:p>
        <w:p>
          <w:pPr>
            <w:pStyle w:val="Contents4"/>
            <w:tabs>
              <w:tab w:val="clear" w:pos="8176"/>
              <w:tab w:val="right" w:pos="9026" w:leader="dot"/>
            </w:tabs>
            <w:rPr/>
          </w:pPr>
          <w:hyperlink w:anchor="__RefHeading___Toc3174429_1280447820">
            <w:r>
              <w:rPr>
                <w:webHidden/>
                <w:rStyle w:val="IndexLink"/>
                <w:rtl w:val="true"/>
              </w:rPr>
              <w:t>أخبار حاجز و نسبه</w:t>
            </w:r>
            <w:r>
              <w:rPr>
                <w:rStyle w:val="IndexLink"/>
                <w:rtl w:val="true"/>
              </w:rPr>
              <w:tab/>
            </w:r>
            <w:r>
              <w:rPr>
                <w:rStyle w:val="IndexLink"/>
              </w:rPr>
              <w:t>226</w:t>
            </w:r>
          </w:hyperlink>
        </w:p>
        <w:p>
          <w:pPr>
            <w:pStyle w:val="Contents4"/>
            <w:tabs>
              <w:tab w:val="clear" w:pos="8176"/>
              <w:tab w:val="right" w:pos="9026" w:leader="dot"/>
            </w:tabs>
            <w:rPr/>
          </w:pPr>
          <w:hyperlink w:anchor="__RefHeading___Toc3174431_1280447820">
            <w:r>
              <w:rPr>
                <w:webHidden/>
                <w:rStyle w:val="IndexLink"/>
                <w:rtl w:val="true"/>
              </w:rPr>
              <w:t>نسخت أخبار حاجز من رواية أبي عمرو الشيباني</w:t>
            </w:r>
            <w:r>
              <w:rPr>
                <w:rStyle w:val="IndexLink"/>
                <w:rtl w:val="true"/>
              </w:rPr>
              <w:tab/>
            </w:r>
            <w:r>
              <w:rPr>
                <w:rStyle w:val="IndexLink"/>
              </w:rPr>
              <w:t>226</w:t>
            </w:r>
          </w:hyperlink>
        </w:p>
        <w:p>
          <w:pPr>
            <w:pStyle w:val="Contents4"/>
            <w:tabs>
              <w:tab w:val="clear" w:pos="8176"/>
              <w:tab w:val="right" w:pos="9026" w:leader="dot"/>
            </w:tabs>
            <w:rPr/>
          </w:pPr>
          <w:hyperlink w:anchor="__RefHeading___Toc3174433_1280447820">
            <w:r>
              <w:rPr>
                <w:webHidden/>
                <w:rStyle w:val="IndexLink"/>
                <w:rtl w:val="true"/>
              </w:rPr>
              <w:t>عمرو بن معد يكرب يطعن حاجزا</w:t>
            </w:r>
            <w:r>
              <w:rPr>
                <w:rStyle w:val="IndexLink"/>
                <w:rtl w:val="true"/>
              </w:rPr>
              <w:tab/>
            </w:r>
            <w:r>
              <w:rPr>
                <w:rStyle w:val="IndexLink"/>
              </w:rPr>
              <w:t>229</w:t>
            </w:r>
          </w:hyperlink>
        </w:p>
        <w:p>
          <w:pPr>
            <w:pStyle w:val="Contents4"/>
            <w:tabs>
              <w:tab w:val="clear" w:pos="8176"/>
              <w:tab w:val="right" w:pos="9026" w:leader="dot"/>
            </w:tabs>
            <w:rPr/>
          </w:pPr>
          <w:hyperlink w:anchor="__RefHeading___Toc3174435_1280447820">
            <w:r>
              <w:rPr>
                <w:webHidden/>
                <w:rStyle w:val="IndexLink"/>
                <w:rtl w:val="true"/>
              </w:rPr>
              <w:t>خثعم تحيط بحاجز و عجوز تسحر سلاحه ثم ينجو</w:t>
            </w:r>
            <w:r>
              <w:rPr>
                <w:rStyle w:val="IndexLink"/>
                <w:rtl w:val="true"/>
              </w:rPr>
              <w:tab/>
            </w:r>
            <w:r>
              <w:rPr>
                <w:rStyle w:val="IndexLink"/>
              </w:rPr>
              <w:t>229</w:t>
            </w:r>
          </w:hyperlink>
        </w:p>
        <w:p>
          <w:pPr>
            <w:pStyle w:val="Contents4"/>
            <w:tabs>
              <w:tab w:val="clear" w:pos="8176"/>
              <w:tab w:val="right" w:pos="9026" w:leader="dot"/>
            </w:tabs>
            <w:rPr/>
          </w:pPr>
          <w:hyperlink w:anchor="__RefHeading___Toc3174437_1280447820">
            <w:r>
              <w:rPr>
                <w:webHidden/>
                <w:rStyle w:val="IndexLink"/>
                <w:rtl w:val="true"/>
              </w:rPr>
              <w:t>حاجز يغير على بني هلال</w:t>
            </w:r>
            <w:r>
              <w:rPr>
                <w:rStyle w:val="IndexLink"/>
                <w:rtl w:val="true"/>
              </w:rPr>
              <w:tab/>
            </w:r>
            <w:r>
              <w:rPr>
                <w:rStyle w:val="IndexLink"/>
              </w:rPr>
              <w:t>231</w:t>
            </w:r>
          </w:hyperlink>
        </w:p>
        <w:p>
          <w:pPr>
            <w:pStyle w:val="Contents4"/>
            <w:tabs>
              <w:tab w:val="clear" w:pos="8176"/>
              <w:tab w:val="right" w:pos="9026" w:leader="dot"/>
            </w:tabs>
            <w:rPr/>
          </w:pPr>
          <w:hyperlink w:anchor="__RefHeading___Toc3174439_1280447820">
            <w:r>
              <w:rPr>
                <w:webHidden/>
                <w:rStyle w:val="IndexLink"/>
                <w:rtl w:val="true"/>
              </w:rPr>
              <w:t>أخت حاجز ترثيه حين انقطعت أخباره</w:t>
            </w:r>
            <w:r>
              <w:rPr>
                <w:rStyle w:val="IndexLink"/>
                <w:rtl w:val="true"/>
              </w:rPr>
              <w:tab/>
            </w:r>
            <w:r>
              <w:rPr>
                <w:rStyle w:val="IndexLink"/>
              </w:rPr>
              <w:t>232</w:t>
            </w:r>
          </w:hyperlink>
        </w:p>
        <w:p>
          <w:pPr>
            <w:pStyle w:val="Contents4"/>
            <w:tabs>
              <w:tab w:val="clear" w:pos="8176"/>
              <w:tab w:val="right" w:pos="9026" w:leader="dot"/>
            </w:tabs>
            <w:rPr/>
          </w:pPr>
          <w:hyperlink w:anchor="__RefHeading___Toc3174441_1280447820">
            <w:r>
              <w:rPr>
                <w:webHidden/>
                <w:rStyle w:val="IndexLink"/>
                <w:rtl w:val="true"/>
              </w:rPr>
              <w:t>ما قيل من الشعر في فرار حاجز</w:t>
            </w:r>
            <w:r>
              <w:rPr>
                <w:rStyle w:val="IndexLink"/>
                <w:rtl w:val="true"/>
              </w:rPr>
              <w:tab/>
            </w:r>
            <w:r>
              <w:rPr>
                <w:rStyle w:val="IndexLink"/>
              </w:rPr>
              <w:t>232</w:t>
            </w:r>
          </w:hyperlink>
        </w:p>
        <w:p>
          <w:pPr>
            <w:pStyle w:val="Contents5"/>
            <w:tabs>
              <w:tab w:val="clear" w:pos="7892"/>
              <w:tab w:val="right" w:pos="9026" w:leader="dot"/>
            </w:tabs>
            <w:rPr/>
          </w:pPr>
          <w:hyperlink w:anchor="__RefHeading___Toc3174443_1280447820">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3174445_1280447820">
            <w:r>
              <w:rPr>
                <w:webHidden/>
                <w:rStyle w:val="IndexLink"/>
                <w:rtl w:val="true"/>
              </w:rPr>
              <w:t>صوت</w:t>
            </w:r>
            <w:r>
              <w:rPr>
                <w:rStyle w:val="IndexLink"/>
                <w:rtl w:val="true"/>
              </w:rPr>
              <w:tab/>
            </w:r>
            <w:r>
              <w:rPr>
                <w:rStyle w:val="IndexLink"/>
              </w:rPr>
              <w:t>233</w:t>
            </w:r>
          </w:hyperlink>
        </w:p>
        <w:p>
          <w:pPr>
            <w:pStyle w:val="Contents3"/>
            <w:tabs>
              <w:tab w:val="clear" w:pos="8459"/>
              <w:tab w:val="right" w:pos="9026" w:leader="dot"/>
            </w:tabs>
            <w:rPr/>
          </w:pPr>
          <w:hyperlink w:anchor="__RefHeading___Toc3174447_1280447820">
            <w:r>
              <w:rPr>
                <w:webHidden/>
                <w:rStyle w:val="IndexLink"/>
              </w:rPr>
              <w:t>17</w:t>
            </w:r>
            <w:r>
              <w:rPr>
                <w:rStyle w:val="IndexLink"/>
                <w:rtl w:val="true"/>
              </w:rPr>
              <w:t xml:space="preserve"> - </w:t>
            </w:r>
            <w:r>
              <w:rPr>
                <w:rStyle w:val="IndexLink"/>
                <w:rtl w:val="true"/>
              </w:rPr>
              <w:t>أخبار الحارث بن الطفيل و نسبه</w:t>
            </w:r>
            <w:r>
              <w:rPr>
                <w:rStyle w:val="IndexLink"/>
                <w:rtl w:val="true"/>
              </w:rPr>
              <w:tab/>
            </w:r>
            <w:r>
              <w:rPr>
                <w:rStyle w:val="IndexLink"/>
              </w:rPr>
              <w:t>234</w:t>
            </w:r>
          </w:hyperlink>
        </w:p>
        <w:p>
          <w:pPr>
            <w:pStyle w:val="Contents4"/>
            <w:tabs>
              <w:tab w:val="clear" w:pos="8176"/>
              <w:tab w:val="right" w:pos="9026" w:leader="dot"/>
            </w:tabs>
            <w:rPr/>
          </w:pPr>
          <w:hyperlink w:anchor="__RefHeading___Toc3174449_1280447820">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3174451_1280447820">
            <w:r>
              <w:rPr>
                <w:webHidden/>
                <w:rStyle w:val="IndexLink"/>
                <w:rtl w:val="true"/>
              </w:rPr>
              <w:t>وفود الطفيل على رسول اللّه صلّى اللّه عليه و سلم</w:t>
            </w:r>
            <w:r>
              <w:rPr>
                <w:rStyle w:val="IndexLink"/>
                <w:rtl w:val="true"/>
              </w:rPr>
              <w:tab/>
            </w:r>
            <w:r>
              <w:rPr>
                <w:rStyle w:val="IndexLink"/>
              </w:rPr>
              <w:t>234</w:t>
            </w:r>
          </w:hyperlink>
        </w:p>
        <w:p>
          <w:pPr>
            <w:pStyle w:val="Contents4"/>
            <w:tabs>
              <w:tab w:val="clear" w:pos="8176"/>
              <w:tab w:val="right" w:pos="9026" w:leader="dot"/>
            </w:tabs>
            <w:rPr/>
          </w:pPr>
          <w:hyperlink w:anchor="__RefHeading___Toc3174453_1280447820">
            <w:r>
              <w:rPr>
                <w:webHidden/>
                <w:rStyle w:val="IndexLink"/>
                <w:rtl w:val="true"/>
              </w:rPr>
              <w:t>النبي يدعو لدوس بالهداية</w:t>
            </w:r>
            <w:r>
              <w:rPr>
                <w:rStyle w:val="IndexLink"/>
                <w:rtl w:val="true"/>
              </w:rPr>
              <w:tab/>
            </w:r>
            <w:r>
              <w:rPr>
                <w:rStyle w:val="IndexLink"/>
              </w:rPr>
              <w:t>235</w:t>
            </w:r>
          </w:hyperlink>
        </w:p>
        <w:p>
          <w:pPr>
            <w:pStyle w:val="Contents4"/>
            <w:tabs>
              <w:tab w:val="clear" w:pos="8176"/>
              <w:tab w:val="right" w:pos="9026" w:leader="dot"/>
            </w:tabs>
            <w:rPr/>
          </w:pPr>
          <w:hyperlink w:anchor="__RefHeading___Toc3174455_1280447820">
            <w:r>
              <w:rPr>
                <w:webHidden/>
                <w:rStyle w:val="IndexLink"/>
                <w:rtl w:val="true"/>
              </w:rPr>
              <w:t>سبب أبيات الغناء</w:t>
            </w:r>
            <w:r>
              <w:rPr>
                <w:rStyle w:val="IndexLink"/>
                <w:rtl w:val="true"/>
              </w:rPr>
              <w:tab/>
            </w:r>
            <w:r>
              <w:rPr>
                <w:rStyle w:val="IndexLink"/>
              </w:rPr>
              <w:t>235</w:t>
            </w:r>
          </w:hyperlink>
        </w:p>
        <w:p>
          <w:pPr>
            <w:pStyle w:val="Contents4"/>
            <w:tabs>
              <w:tab w:val="clear" w:pos="8176"/>
              <w:tab w:val="right" w:pos="9026" w:leader="dot"/>
            </w:tabs>
            <w:rPr/>
          </w:pPr>
          <w:hyperlink w:anchor="__RefHeading___Toc3174457_1280447820">
            <w:r>
              <w:rPr>
                <w:webHidden/>
                <w:rStyle w:val="IndexLink"/>
                <w:rtl w:val="true"/>
              </w:rPr>
              <w:t>يوم حضرة الوادي</w:t>
            </w:r>
            <w:r>
              <w:rPr>
                <w:rStyle w:val="IndexLink"/>
                <w:rtl w:val="true"/>
              </w:rPr>
              <w:tab/>
            </w:r>
            <w:r>
              <w:rPr>
                <w:rStyle w:val="IndexLink"/>
              </w:rPr>
              <w:t>237</w:t>
            </w:r>
          </w:hyperlink>
        </w:p>
        <w:p>
          <w:pPr>
            <w:pStyle w:val="Contents5"/>
            <w:tabs>
              <w:tab w:val="clear" w:pos="7892"/>
              <w:tab w:val="right" w:pos="9026" w:leader="dot"/>
            </w:tabs>
            <w:rPr/>
          </w:pPr>
          <w:hyperlink w:anchor="__RefHeading___Toc3174459_1280447820">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3174461_1280447820">
            <w:r>
              <w:rPr>
                <w:webHidden/>
                <w:rStyle w:val="IndexLink"/>
                <w:rtl w:val="true"/>
              </w:rPr>
              <w:t>صوت</w:t>
            </w:r>
            <w:r>
              <w:rPr>
                <w:rStyle w:val="IndexLink"/>
                <w:rtl w:val="true"/>
              </w:rPr>
              <w:tab/>
            </w:r>
            <w:r>
              <w:rPr>
                <w:rStyle w:val="IndexLink"/>
              </w:rPr>
              <w:t>240</w:t>
            </w:r>
          </w:hyperlink>
        </w:p>
        <w:p>
          <w:pPr>
            <w:pStyle w:val="Contents3"/>
            <w:tabs>
              <w:tab w:val="clear" w:pos="8459"/>
              <w:tab w:val="right" w:pos="9026" w:leader="dot"/>
            </w:tabs>
            <w:rPr/>
          </w:pPr>
          <w:hyperlink w:anchor="__RefHeading___Toc3174463_1280447820">
            <w:r>
              <w:rPr>
                <w:webHidden/>
                <w:rStyle w:val="IndexLink"/>
              </w:rPr>
              <w:t>18</w:t>
            </w:r>
            <w:r>
              <w:rPr>
                <w:rStyle w:val="IndexLink"/>
                <w:rtl w:val="true"/>
              </w:rPr>
              <w:t xml:space="preserve"> - </w:t>
            </w:r>
            <w:r>
              <w:rPr>
                <w:rStyle w:val="IndexLink"/>
                <w:rtl w:val="true"/>
              </w:rPr>
              <w:t>أخبار عبد الصمد بن المعذل و نسبه</w:t>
            </w:r>
            <w:r>
              <w:rPr>
                <w:rStyle w:val="IndexLink"/>
                <w:rtl w:val="true"/>
              </w:rPr>
              <w:tab/>
            </w:r>
            <w:r>
              <w:rPr>
                <w:rStyle w:val="IndexLink"/>
              </w:rPr>
              <w:t>241</w:t>
            </w:r>
          </w:hyperlink>
        </w:p>
        <w:p>
          <w:pPr>
            <w:pStyle w:val="Contents4"/>
            <w:tabs>
              <w:tab w:val="clear" w:pos="8176"/>
              <w:tab w:val="right" w:pos="9026" w:leader="dot"/>
            </w:tabs>
            <w:rPr/>
          </w:pPr>
          <w:hyperlink w:anchor="__RefHeading___Toc3174465_1280447820">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3174467_1280447820">
            <w:r>
              <w:rPr>
                <w:webHidden/>
                <w:rStyle w:val="IndexLink"/>
                <w:rtl w:val="true"/>
              </w:rPr>
              <w:t>تهاجى أبان و المعذل</w:t>
            </w:r>
            <w:r>
              <w:rPr>
                <w:rStyle w:val="IndexLink"/>
                <w:rtl w:val="true"/>
              </w:rPr>
              <w:tab/>
            </w:r>
            <w:r>
              <w:rPr>
                <w:rStyle w:val="IndexLink"/>
              </w:rPr>
              <w:t>241</w:t>
            </w:r>
          </w:hyperlink>
        </w:p>
        <w:p>
          <w:pPr>
            <w:pStyle w:val="Contents4"/>
            <w:tabs>
              <w:tab w:val="clear" w:pos="8176"/>
              <w:tab w:val="right" w:pos="9026" w:leader="dot"/>
            </w:tabs>
            <w:rPr/>
          </w:pPr>
          <w:hyperlink w:anchor="__RefHeading___Toc3174469_1280447820">
            <w:r>
              <w:rPr>
                <w:webHidden/>
                <w:rStyle w:val="IndexLink"/>
                <w:rtl w:val="true"/>
              </w:rPr>
              <w:t>المعذل و عبد اللّه بن سوار</w:t>
            </w:r>
            <w:r>
              <w:rPr>
                <w:rStyle w:val="IndexLink"/>
                <w:rtl w:val="true"/>
              </w:rPr>
              <w:tab/>
            </w:r>
            <w:r>
              <w:rPr>
                <w:rStyle w:val="IndexLink"/>
              </w:rPr>
              <w:t>243</w:t>
            </w:r>
          </w:hyperlink>
        </w:p>
        <w:p>
          <w:pPr>
            <w:pStyle w:val="Contents4"/>
            <w:tabs>
              <w:tab w:val="clear" w:pos="8176"/>
              <w:tab w:val="right" w:pos="9026" w:leader="dot"/>
            </w:tabs>
            <w:rPr/>
          </w:pPr>
          <w:hyperlink w:anchor="__RefHeading___Toc3174471_1280447820">
            <w:r>
              <w:rPr>
                <w:webHidden/>
                <w:rStyle w:val="IndexLink"/>
                <w:rtl w:val="true"/>
              </w:rPr>
              <w:t>هجاء عبد الصمد لشروين المغني</w:t>
            </w:r>
            <w:r>
              <w:rPr>
                <w:rStyle w:val="IndexLink"/>
                <w:rtl w:val="true"/>
              </w:rPr>
              <w:tab/>
            </w:r>
            <w:r>
              <w:rPr>
                <w:rStyle w:val="IndexLink"/>
              </w:rPr>
              <w:t>243</w:t>
            </w:r>
          </w:hyperlink>
        </w:p>
        <w:p>
          <w:pPr>
            <w:pStyle w:val="Contents4"/>
            <w:tabs>
              <w:tab w:val="clear" w:pos="8176"/>
              <w:tab w:val="right" w:pos="9026" w:leader="dot"/>
            </w:tabs>
            <w:rPr/>
          </w:pPr>
          <w:hyperlink w:anchor="__RefHeading___Toc3174473_1280447820">
            <w:r>
              <w:rPr>
                <w:webHidden/>
                <w:rStyle w:val="IndexLink"/>
                <w:rtl w:val="true"/>
              </w:rPr>
              <w:t>هجاؤه لزان متزوج زانية</w:t>
            </w:r>
            <w:r>
              <w:rPr>
                <w:rStyle w:val="IndexLink"/>
                <w:rtl w:val="true"/>
              </w:rPr>
              <w:tab/>
            </w:r>
            <w:r>
              <w:rPr>
                <w:rStyle w:val="IndexLink"/>
              </w:rPr>
              <w:t>243</w:t>
            </w:r>
          </w:hyperlink>
        </w:p>
        <w:p>
          <w:pPr>
            <w:pStyle w:val="Contents4"/>
            <w:tabs>
              <w:tab w:val="clear" w:pos="8176"/>
              <w:tab w:val="right" w:pos="9026" w:leader="dot"/>
            </w:tabs>
            <w:rPr/>
          </w:pPr>
          <w:hyperlink w:anchor="__RefHeading___Toc3174475_1280447820">
            <w:r>
              <w:rPr>
                <w:webHidden/>
                <w:rStyle w:val="IndexLink"/>
                <w:rtl w:val="true"/>
              </w:rPr>
              <w:t>شعره في الفتى الكاتب الّذي عشق جارية ابن الجوهري</w:t>
            </w:r>
            <w:r>
              <w:rPr>
                <w:rStyle w:val="IndexLink"/>
                <w:rtl w:val="true"/>
              </w:rPr>
              <w:tab/>
            </w:r>
            <w:r>
              <w:rPr>
                <w:rStyle w:val="IndexLink"/>
              </w:rPr>
              <w:t>245</w:t>
            </w:r>
          </w:hyperlink>
        </w:p>
        <w:p>
          <w:pPr>
            <w:pStyle w:val="Contents4"/>
            <w:tabs>
              <w:tab w:val="clear" w:pos="8176"/>
              <w:tab w:val="right" w:pos="9026" w:leader="dot"/>
            </w:tabs>
            <w:rPr/>
          </w:pPr>
          <w:hyperlink w:anchor="__RefHeading___Toc3174477_1280447820">
            <w:r>
              <w:rPr>
                <w:webHidden/>
                <w:rStyle w:val="IndexLink"/>
                <w:rtl w:val="true"/>
              </w:rPr>
              <w:t>هجاؤه لجار له يمشي مشية منكرة</w:t>
            </w:r>
            <w:r>
              <w:rPr>
                <w:rStyle w:val="IndexLink"/>
                <w:rtl w:val="true"/>
              </w:rPr>
              <w:tab/>
            </w:r>
            <w:r>
              <w:rPr>
                <w:rStyle w:val="IndexLink"/>
              </w:rPr>
              <w:t>247</w:t>
            </w:r>
          </w:hyperlink>
        </w:p>
        <w:p>
          <w:pPr>
            <w:pStyle w:val="Contents4"/>
            <w:tabs>
              <w:tab w:val="clear" w:pos="8176"/>
              <w:tab w:val="right" w:pos="9026" w:leader="dot"/>
            </w:tabs>
            <w:rPr/>
          </w:pPr>
          <w:hyperlink w:anchor="__RefHeading___Toc3174479_1280447820">
            <w:r>
              <w:rPr>
                <w:webHidden/>
                <w:rStyle w:val="IndexLink"/>
                <w:rtl w:val="true"/>
              </w:rPr>
              <w:t>رثاؤه لأبي سلمة الطفيلي</w:t>
            </w:r>
            <w:r>
              <w:rPr>
                <w:rStyle w:val="IndexLink"/>
                <w:rtl w:val="true"/>
              </w:rPr>
              <w:tab/>
            </w:r>
            <w:r>
              <w:rPr>
                <w:rStyle w:val="IndexLink"/>
              </w:rPr>
              <w:t>247</w:t>
            </w:r>
          </w:hyperlink>
        </w:p>
        <w:p>
          <w:pPr>
            <w:pStyle w:val="Contents4"/>
            <w:tabs>
              <w:tab w:val="clear" w:pos="8176"/>
              <w:tab w:val="right" w:pos="9026" w:leader="dot"/>
            </w:tabs>
            <w:rPr/>
          </w:pPr>
          <w:hyperlink w:anchor="__RefHeading___Toc3174481_1280447820">
            <w:r>
              <w:rPr>
                <w:webHidden/>
                <w:rStyle w:val="IndexLink"/>
                <w:rtl w:val="true"/>
              </w:rPr>
              <w:t>شعره في فتى عشقه</w:t>
            </w:r>
            <w:r>
              <w:rPr>
                <w:rStyle w:val="IndexLink"/>
                <w:rtl w:val="true"/>
              </w:rPr>
              <w:tab/>
            </w:r>
            <w:r>
              <w:rPr>
                <w:rStyle w:val="IndexLink"/>
              </w:rPr>
              <w:t>249</w:t>
            </w:r>
          </w:hyperlink>
        </w:p>
        <w:p>
          <w:pPr>
            <w:pStyle w:val="Contents5"/>
            <w:tabs>
              <w:tab w:val="clear" w:pos="7892"/>
              <w:tab w:val="right" w:pos="9026" w:leader="dot"/>
            </w:tabs>
            <w:rPr/>
          </w:pPr>
          <w:hyperlink w:anchor="__RefHeading___Toc3174483_1280447820">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3174485_1280447820">
            <w:r>
              <w:rPr>
                <w:webHidden/>
                <w:rStyle w:val="IndexLink"/>
                <w:rtl w:val="true"/>
              </w:rPr>
              <w:t>صوت</w:t>
            </w:r>
            <w:r>
              <w:rPr>
                <w:rStyle w:val="IndexLink"/>
                <w:rtl w:val="true"/>
              </w:rPr>
              <w:tab/>
            </w:r>
            <w:r>
              <w:rPr>
                <w:rStyle w:val="IndexLink"/>
              </w:rPr>
              <w:t>249</w:t>
            </w:r>
          </w:hyperlink>
        </w:p>
        <w:p>
          <w:pPr>
            <w:pStyle w:val="Contents4"/>
            <w:tabs>
              <w:tab w:val="clear" w:pos="8176"/>
              <w:tab w:val="right" w:pos="9026" w:leader="dot"/>
            </w:tabs>
            <w:rPr/>
          </w:pPr>
          <w:hyperlink w:anchor="__RefHeading___Toc3174487_1280447820">
            <w:r>
              <w:rPr>
                <w:webHidden/>
                <w:rStyle w:val="IndexLink"/>
                <w:rtl w:val="true"/>
              </w:rPr>
              <w:t>هجاؤه لقينة بصرية</w:t>
            </w:r>
            <w:r>
              <w:rPr>
                <w:rStyle w:val="IndexLink"/>
                <w:rtl w:val="true"/>
              </w:rPr>
              <w:tab/>
            </w:r>
            <w:r>
              <w:rPr>
                <w:rStyle w:val="IndexLink"/>
              </w:rPr>
              <w:t>249</w:t>
            </w:r>
          </w:hyperlink>
        </w:p>
        <w:p>
          <w:pPr>
            <w:pStyle w:val="Contents4"/>
            <w:tabs>
              <w:tab w:val="clear" w:pos="8176"/>
              <w:tab w:val="right" w:pos="9026" w:leader="dot"/>
            </w:tabs>
            <w:rPr/>
          </w:pPr>
          <w:hyperlink w:anchor="__RefHeading___Toc3174489_1280447820">
            <w:r>
              <w:rPr>
                <w:webHidden/>
                <w:rStyle w:val="IndexLink"/>
                <w:rtl w:val="true"/>
              </w:rPr>
              <w:t>عتابه لبعض الأمراء</w:t>
            </w:r>
            <w:r>
              <w:rPr>
                <w:rStyle w:val="IndexLink"/>
                <w:rtl w:val="true"/>
              </w:rPr>
              <w:tab/>
            </w:r>
            <w:r>
              <w:rPr>
                <w:rStyle w:val="IndexLink"/>
              </w:rPr>
              <w:t>250</w:t>
            </w:r>
          </w:hyperlink>
        </w:p>
        <w:p>
          <w:pPr>
            <w:pStyle w:val="Contents4"/>
            <w:tabs>
              <w:tab w:val="clear" w:pos="8176"/>
              <w:tab w:val="right" w:pos="9026" w:leader="dot"/>
            </w:tabs>
            <w:rPr/>
          </w:pPr>
          <w:hyperlink w:anchor="__RefHeading___Toc3174491_1280447820">
            <w:r>
              <w:rPr>
                <w:webHidden/>
                <w:rStyle w:val="IndexLink"/>
                <w:rtl w:val="true"/>
              </w:rPr>
              <w:t>هجاؤه للمهلبي الّذي كان يخدع الفتيات</w:t>
            </w:r>
            <w:r>
              <w:rPr>
                <w:rStyle w:val="IndexLink"/>
                <w:rtl w:val="true"/>
              </w:rPr>
              <w:tab/>
            </w:r>
            <w:r>
              <w:rPr>
                <w:rStyle w:val="IndexLink"/>
              </w:rPr>
              <w:t>250</w:t>
            </w:r>
          </w:hyperlink>
        </w:p>
        <w:p>
          <w:pPr>
            <w:pStyle w:val="Contents4"/>
            <w:tabs>
              <w:tab w:val="clear" w:pos="8176"/>
              <w:tab w:val="right" w:pos="9026" w:leader="dot"/>
            </w:tabs>
            <w:rPr/>
          </w:pPr>
          <w:hyperlink w:anchor="__RefHeading___Toc3174493_1280447820">
            <w:r>
              <w:rPr>
                <w:webHidden/>
                <w:rStyle w:val="IndexLink"/>
                <w:rtl w:val="true"/>
              </w:rPr>
              <w:t>جزع عبد الصمد من هجاء الجماز</w:t>
            </w:r>
            <w:r>
              <w:rPr>
                <w:rStyle w:val="IndexLink"/>
                <w:rtl w:val="true"/>
              </w:rPr>
              <w:tab/>
            </w:r>
            <w:r>
              <w:rPr>
                <w:rStyle w:val="IndexLink"/>
              </w:rPr>
              <w:t>250</w:t>
            </w:r>
          </w:hyperlink>
        </w:p>
        <w:p>
          <w:pPr>
            <w:pStyle w:val="Contents4"/>
            <w:tabs>
              <w:tab w:val="clear" w:pos="8176"/>
              <w:tab w:val="right" w:pos="9026" w:leader="dot"/>
            </w:tabs>
            <w:rPr/>
          </w:pPr>
          <w:hyperlink w:anchor="__RefHeading___Toc3174495_1280447820">
            <w:r>
              <w:rPr>
                <w:webHidden/>
                <w:rStyle w:val="IndexLink"/>
                <w:rtl w:val="true"/>
              </w:rPr>
              <w:t>وهبان و عبد الصمد</w:t>
            </w:r>
            <w:r>
              <w:rPr>
                <w:rStyle w:val="IndexLink"/>
                <w:rtl w:val="true"/>
              </w:rPr>
              <w:tab/>
            </w:r>
            <w:r>
              <w:rPr>
                <w:rStyle w:val="IndexLink"/>
              </w:rPr>
              <w:t>252</w:t>
            </w:r>
          </w:hyperlink>
        </w:p>
        <w:p>
          <w:pPr>
            <w:pStyle w:val="Contents4"/>
            <w:tabs>
              <w:tab w:val="clear" w:pos="8176"/>
              <w:tab w:val="right" w:pos="9026" w:leader="dot"/>
            </w:tabs>
            <w:rPr/>
          </w:pPr>
          <w:hyperlink w:anchor="__RefHeading___Toc3174497_1280447820">
            <w:r>
              <w:rPr>
                <w:webHidden/>
                <w:rStyle w:val="IndexLink"/>
                <w:rtl w:val="true"/>
              </w:rPr>
              <w:t>تدخل الحمدوي بين عبد الصمد و مضرطان</w:t>
            </w:r>
            <w:r>
              <w:rPr>
                <w:rStyle w:val="IndexLink"/>
                <w:rtl w:val="true"/>
              </w:rPr>
              <w:tab/>
            </w:r>
            <w:r>
              <w:rPr>
                <w:rStyle w:val="IndexLink"/>
              </w:rPr>
              <w:t>252</w:t>
            </w:r>
          </w:hyperlink>
        </w:p>
        <w:p>
          <w:pPr>
            <w:pStyle w:val="Contents4"/>
            <w:tabs>
              <w:tab w:val="clear" w:pos="8176"/>
              <w:tab w:val="right" w:pos="9026" w:leader="dot"/>
            </w:tabs>
            <w:rPr/>
          </w:pPr>
          <w:hyperlink w:anchor="__RefHeading___Toc3174499_1280447820">
            <w:r>
              <w:rPr>
                <w:webHidden/>
                <w:rStyle w:val="IndexLink"/>
                <w:rtl w:val="true"/>
              </w:rPr>
              <w:t>تهاجي الجماز و عبد الصمد</w:t>
            </w:r>
            <w:r>
              <w:rPr>
                <w:rStyle w:val="IndexLink"/>
                <w:rtl w:val="true"/>
              </w:rPr>
              <w:tab/>
            </w:r>
            <w:r>
              <w:rPr>
                <w:rStyle w:val="IndexLink"/>
              </w:rPr>
              <w:t>253</w:t>
            </w:r>
          </w:hyperlink>
        </w:p>
        <w:p>
          <w:pPr>
            <w:pStyle w:val="Contents4"/>
            <w:tabs>
              <w:tab w:val="clear" w:pos="8176"/>
              <w:tab w:val="right" w:pos="9026" w:leader="dot"/>
            </w:tabs>
            <w:rPr/>
          </w:pPr>
          <w:hyperlink w:anchor="__RefHeading___Toc3174501_1280447820">
            <w:r>
              <w:rPr>
                <w:webHidden/>
                <w:rStyle w:val="IndexLink"/>
                <w:rtl w:val="true"/>
              </w:rPr>
              <w:t>شعره في بستان له</w:t>
            </w:r>
            <w:r>
              <w:rPr>
                <w:rStyle w:val="IndexLink"/>
                <w:rtl w:val="true"/>
              </w:rPr>
              <w:tab/>
            </w:r>
            <w:r>
              <w:rPr>
                <w:rStyle w:val="IndexLink"/>
              </w:rPr>
              <w:t>254</w:t>
            </w:r>
          </w:hyperlink>
        </w:p>
        <w:p>
          <w:pPr>
            <w:pStyle w:val="Contents4"/>
            <w:tabs>
              <w:tab w:val="clear" w:pos="8176"/>
              <w:tab w:val="right" w:pos="9026" w:leader="dot"/>
            </w:tabs>
            <w:rPr/>
          </w:pPr>
          <w:hyperlink w:anchor="__RefHeading___Toc3174503_1280447820">
            <w:r>
              <w:rPr>
                <w:webHidden/>
                <w:rStyle w:val="IndexLink"/>
                <w:rtl w:val="true"/>
              </w:rPr>
              <w:t>شعره في يزيد و الجارية الّتي عشقها و اشتراها</w:t>
            </w:r>
            <w:r>
              <w:rPr>
                <w:rStyle w:val="IndexLink"/>
                <w:rtl w:val="true"/>
              </w:rPr>
              <w:tab/>
            </w:r>
            <w:r>
              <w:rPr>
                <w:rStyle w:val="IndexLink"/>
              </w:rPr>
              <w:t>254</w:t>
            </w:r>
          </w:hyperlink>
        </w:p>
        <w:p>
          <w:pPr>
            <w:pStyle w:val="Contents4"/>
            <w:tabs>
              <w:tab w:val="clear" w:pos="8176"/>
              <w:tab w:val="right" w:pos="9026" w:leader="dot"/>
            </w:tabs>
            <w:rPr/>
          </w:pPr>
          <w:hyperlink w:anchor="__RefHeading___Toc3174505_1280447820">
            <w:r>
              <w:rPr>
                <w:webHidden/>
                <w:rStyle w:val="IndexLink"/>
                <w:rtl w:val="true"/>
              </w:rPr>
              <w:t>هجاؤه للجماز و أبي قلابة</w:t>
            </w:r>
            <w:r>
              <w:rPr>
                <w:rStyle w:val="IndexLink"/>
                <w:rtl w:val="true"/>
              </w:rPr>
              <w:tab/>
            </w:r>
            <w:r>
              <w:rPr>
                <w:rStyle w:val="IndexLink"/>
              </w:rPr>
              <w:t>255</w:t>
            </w:r>
          </w:hyperlink>
        </w:p>
        <w:p>
          <w:pPr>
            <w:pStyle w:val="Contents4"/>
            <w:tabs>
              <w:tab w:val="clear" w:pos="8176"/>
              <w:tab w:val="right" w:pos="9026" w:leader="dot"/>
            </w:tabs>
            <w:rPr/>
          </w:pPr>
          <w:hyperlink w:anchor="__RefHeading___Toc3174507_1280447820">
            <w:r>
              <w:rPr>
                <w:webHidden/>
                <w:rStyle w:val="IndexLink"/>
                <w:rtl w:val="true"/>
              </w:rPr>
              <w:t>عتابه لصديق ارتفعت حاله</w:t>
            </w:r>
            <w:r>
              <w:rPr>
                <w:rStyle w:val="IndexLink"/>
                <w:rtl w:val="true"/>
              </w:rPr>
              <w:tab/>
            </w:r>
            <w:r>
              <w:rPr>
                <w:rStyle w:val="IndexLink"/>
              </w:rPr>
              <w:t>255</w:t>
            </w:r>
          </w:hyperlink>
        </w:p>
        <w:p>
          <w:pPr>
            <w:pStyle w:val="Contents4"/>
            <w:tabs>
              <w:tab w:val="clear" w:pos="8176"/>
              <w:tab w:val="right" w:pos="9026" w:leader="dot"/>
            </w:tabs>
            <w:rPr/>
          </w:pPr>
          <w:hyperlink w:anchor="__RefHeading___Toc3174509_1280447820">
            <w:r>
              <w:rPr>
                <w:webHidden/>
                <w:rStyle w:val="IndexLink"/>
                <w:rtl w:val="true"/>
              </w:rPr>
              <w:t>هجاؤه لصديق كذوب</w:t>
            </w:r>
            <w:r>
              <w:rPr>
                <w:rStyle w:val="IndexLink"/>
                <w:rtl w:val="true"/>
              </w:rPr>
              <w:tab/>
            </w:r>
            <w:r>
              <w:rPr>
                <w:rStyle w:val="IndexLink"/>
              </w:rPr>
              <w:t>256</w:t>
            </w:r>
          </w:hyperlink>
        </w:p>
        <w:p>
          <w:pPr>
            <w:pStyle w:val="Contents4"/>
            <w:tabs>
              <w:tab w:val="clear" w:pos="8176"/>
              <w:tab w:val="right" w:pos="9026" w:leader="dot"/>
            </w:tabs>
            <w:rPr/>
          </w:pPr>
          <w:hyperlink w:anchor="__RefHeading___Toc3174511_1280447820">
            <w:r>
              <w:rPr>
                <w:webHidden/>
                <w:rStyle w:val="IndexLink"/>
                <w:rtl w:val="true"/>
              </w:rPr>
              <w:t>شعره في هجاء بن المنجاب</w:t>
            </w:r>
            <w:r>
              <w:rPr>
                <w:rStyle w:val="IndexLink"/>
                <w:rtl w:val="true"/>
              </w:rPr>
              <w:tab/>
            </w:r>
            <w:r>
              <w:rPr>
                <w:rStyle w:val="IndexLink"/>
              </w:rPr>
              <w:t>256</w:t>
            </w:r>
          </w:hyperlink>
        </w:p>
        <w:p>
          <w:pPr>
            <w:pStyle w:val="Contents4"/>
            <w:tabs>
              <w:tab w:val="clear" w:pos="8176"/>
              <w:tab w:val="right" w:pos="9026" w:leader="dot"/>
            </w:tabs>
            <w:rPr/>
          </w:pPr>
          <w:hyperlink w:anchor="__RefHeading___Toc3174513_1280447820">
            <w:r>
              <w:rPr>
                <w:webHidden/>
                <w:rStyle w:val="IndexLink"/>
                <w:rtl w:val="true"/>
              </w:rPr>
              <w:t>ما وقع بينه و بين ابني هشام الكرنباني و شعره في ذلك</w:t>
            </w:r>
            <w:r>
              <w:rPr>
                <w:rStyle w:val="IndexLink"/>
                <w:rtl w:val="true"/>
              </w:rPr>
              <w:tab/>
            </w:r>
            <w:r>
              <w:rPr>
                <w:rStyle w:val="IndexLink"/>
              </w:rPr>
              <w:t>257</w:t>
            </w:r>
          </w:hyperlink>
        </w:p>
        <w:p>
          <w:pPr>
            <w:pStyle w:val="Contents4"/>
            <w:tabs>
              <w:tab w:val="clear" w:pos="8176"/>
              <w:tab w:val="right" w:pos="9026" w:leader="dot"/>
            </w:tabs>
            <w:rPr/>
          </w:pPr>
          <w:hyperlink w:anchor="__RefHeading___Toc3174515_1280447820">
            <w:r>
              <w:rPr>
                <w:webHidden/>
                <w:rStyle w:val="IndexLink"/>
                <w:rtl w:val="true"/>
              </w:rPr>
              <w:t>عتبه لعبد اللّه بن المسيب</w:t>
            </w:r>
            <w:r>
              <w:rPr>
                <w:rStyle w:val="IndexLink"/>
                <w:rtl w:val="true"/>
              </w:rPr>
              <w:tab/>
            </w:r>
            <w:r>
              <w:rPr>
                <w:rStyle w:val="IndexLink"/>
              </w:rPr>
              <w:t>259</w:t>
            </w:r>
          </w:hyperlink>
        </w:p>
        <w:p>
          <w:pPr>
            <w:pStyle w:val="Contents4"/>
            <w:tabs>
              <w:tab w:val="clear" w:pos="8176"/>
              <w:tab w:val="right" w:pos="9026" w:leader="dot"/>
            </w:tabs>
            <w:rPr/>
          </w:pPr>
          <w:hyperlink w:anchor="__RefHeading___Toc3174517_1280447820">
            <w:r>
              <w:rPr>
                <w:webHidden/>
                <w:rStyle w:val="IndexLink"/>
                <w:rtl w:val="true"/>
              </w:rPr>
              <w:t>هجاؤه لشروين المغني</w:t>
            </w:r>
            <w:r>
              <w:rPr>
                <w:rStyle w:val="IndexLink"/>
                <w:rtl w:val="true"/>
              </w:rPr>
              <w:tab/>
            </w:r>
            <w:r>
              <w:rPr>
                <w:rStyle w:val="IndexLink"/>
              </w:rPr>
              <w:t>259</w:t>
            </w:r>
          </w:hyperlink>
        </w:p>
        <w:p>
          <w:pPr>
            <w:pStyle w:val="Contents4"/>
            <w:tabs>
              <w:tab w:val="clear" w:pos="8176"/>
              <w:tab w:val="right" w:pos="9026" w:leader="dot"/>
            </w:tabs>
            <w:rPr/>
          </w:pPr>
          <w:hyperlink w:anchor="__RefHeading___Toc3174519_1280447820">
            <w:r>
              <w:rPr>
                <w:webHidden/>
                <w:rStyle w:val="IndexLink"/>
                <w:rtl w:val="true"/>
              </w:rPr>
              <w:t>هجاء أبي قلابة لأبي رهم</w:t>
            </w:r>
            <w:r>
              <w:rPr>
                <w:rStyle w:val="IndexLink"/>
                <w:rtl w:val="true"/>
              </w:rPr>
              <w:tab/>
            </w:r>
            <w:r>
              <w:rPr>
                <w:rStyle w:val="IndexLink"/>
              </w:rPr>
              <w:t>261</w:t>
            </w:r>
          </w:hyperlink>
        </w:p>
        <w:p>
          <w:pPr>
            <w:pStyle w:val="Contents4"/>
            <w:tabs>
              <w:tab w:val="clear" w:pos="8176"/>
              <w:tab w:val="right" w:pos="9026" w:leader="dot"/>
            </w:tabs>
            <w:rPr/>
          </w:pPr>
          <w:hyperlink w:anchor="__RefHeading___Toc3174521_1280447820">
            <w:r>
              <w:rPr>
                <w:webHidden/>
                <w:rStyle w:val="IndexLink"/>
                <w:rtl w:val="true"/>
              </w:rPr>
              <w:t>سبب هجاء عبد الصمد أبا رهم</w:t>
            </w:r>
            <w:r>
              <w:rPr>
                <w:rStyle w:val="IndexLink"/>
                <w:rtl w:val="true"/>
              </w:rPr>
              <w:tab/>
            </w:r>
            <w:r>
              <w:rPr>
                <w:rStyle w:val="IndexLink"/>
              </w:rPr>
              <w:t>261</w:t>
            </w:r>
          </w:hyperlink>
        </w:p>
        <w:p>
          <w:pPr>
            <w:pStyle w:val="Contents4"/>
            <w:tabs>
              <w:tab w:val="clear" w:pos="8176"/>
              <w:tab w:val="right" w:pos="9026" w:leader="dot"/>
            </w:tabs>
            <w:rPr/>
          </w:pPr>
          <w:hyperlink w:anchor="__RefHeading___Toc3174523_1280447820">
            <w:r>
              <w:rPr>
                <w:webHidden/>
                <w:rStyle w:val="IndexLink"/>
                <w:rtl w:val="true"/>
              </w:rPr>
              <w:t>وصف عبد الصمد لنزهة</w:t>
            </w:r>
            <w:r>
              <w:rPr>
                <w:rStyle w:val="IndexLink"/>
                <w:rtl w:val="true"/>
              </w:rPr>
              <w:tab/>
            </w:r>
            <w:r>
              <w:rPr>
                <w:rStyle w:val="IndexLink"/>
              </w:rPr>
              <w:t>262</w:t>
            </w:r>
          </w:hyperlink>
        </w:p>
        <w:p>
          <w:pPr>
            <w:pStyle w:val="Contents4"/>
            <w:tabs>
              <w:tab w:val="clear" w:pos="8176"/>
              <w:tab w:val="right" w:pos="9026" w:leader="dot"/>
            </w:tabs>
            <w:rPr/>
          </w:pPr>
          <w:hyperlink w:anchor="__RefHeading___Toc3174525_1280447820">
            <w:r>
              <w:rPr>
                <w:webHidden/>
                <w:rStyle w:val="IndexLink"/>
                <w:rtl w:val="true"/>
              </w:rPr>
              <w:t>شعره في الأفشين و هو غلام أمرد</w:t>
            </w:r>
            <w:r>
              <w:rPr>
                <w:rStyle w:val="IndexLink"/>
                <w:rtl w:val="true"/>
              </w:rPr>
              <w:tab/>
            </w:r>
            <w:r>
              <w:rPr>
                <w:rStyle w:val="IndexLink"/>
              </w:rPr>
              <w:t>263</w:t>
            </w:r>
          </w:hyperlink>
        </w:p>
        <w:p>
          <w:pPr>
            <w:pStyle w:val="Contents4"/>
            <w:tabs>
              <w:tab w:val="clear" w:pos="8176"/>
              <w:tab w:val="right" w:pos="9026" w:leader="dot"/>
            </w:tabs>
            <w:rPr/>
          </w:pPr>
          <w:hyperlink w:anchor="__RefHeading___Toc3174527_1280447820">
            <w:r>
              <w:rPr>
                <w:webHidden/>
                <w:rStyle w:val="IndexLink"/>
                <w:rtl w:val="true"/>
              </w:rPr>
              <w:t>شعره في متيم و ما جرى بينه و بين ابن أكثم بسبب ذلك</w:t>
            </w:r>
            <w:r>
              <w:rPr>
                <w:rStyle w:val="IndexLink"/>
                <w:rtl w:val="true"/>
              </w:rPr>
              <w:tab/>
            </w:r>
            <w:r>
              <w:rPr>
                <w:rStyle w:val="IndexLink"/>
              </w:rPr>
              <w:t>264</w:t>
            </w:r>
          </w:hyperlink>
        </w:p>
        <w:p>
          <w:pPr>
            <w:pStyle w:val="Contents4"/>
            <w:tabs>
              <w:tab w:val="clear" w:pos="8176"/>
              <w:tab w:val="right" w:pos="9026" w:leader="dot"/>
            </w:tabs>
            <w:rPr/>
          </w:pPr>
          <w:hyperlink w:anchor="__RefHeading___Toc3174529_1280447820">
            <w:r>
              <w:rPr>
                <w:webHidden/>
                <w:rStyle w:val="IndexLink"/>
                <w:rtl w:val="true"/>
              </w:rPr>
              <w:t>هجاؤه لأخيه أحمد بن المعذل</w:t>
            </w:r>
            <w:r>
              <w:rPr>
                <w:rStyle w:val="IndexLink"/>
                <w:rtl w:val="true"/>
              </w:rPr>
              <w:tab/>
            </w:r>
            <w:r>
              <w:rPr>
                <w:rStyle w:val="IndexLink"/>
              </w:rPr>
              <w:t>264</w:t>
            </w:r>
          </w:hyperlink>
        </w:p>
        <w:p>
          <w:pPr>
            <w:pStyle w:val="Contents4"/>
            <w:tabs>
              <w:tab w:val="clear" w:pos="8176"/>
              <w:tab w:val="right" w:pos="9026" w:leader="dot"/>
            </w:tabs>
            <w:rPr/>
          </w:pPr>
          <w:hyperlink w:anchor="__RefHeading___Toc3174531_1280447820">
            <w:r>
              <w:rPr>
                <w:webHidden/>
                <w:rStyle w:val="IndexLink"/>
                <w:rtl w:val="true"/>
              </w:rPr>
              <w:t>صلة إسحاق بن إبراهيم لعبد الصمد</w:t>
            </w:r>
            <w:r>
              <w:rPr>
                <w:rStyle w:val="IndexLink"/>
                <w:rtl w:val="true"/>
              </w:rPr>
              <w:tab/>
            </w:r>
            <w:r>
              <w:rPr>
                <w:rStyle w:val="IndexLink"/>
              </w:rPr>
              <w:t>265</w:t>
            </w:r>
          </w:hyperlink>
        </w:p>
        <w:p>
          <w:pPr>
            <w:pStyle w:val="Contents4"/>
            <w:tabs>
              <w:tab w:val="clear" w:pos="8176"/>
              <w:tab w:val="right" w:pos="9026" w:leader="dot"/>
            </w:tabs>
            <w:rPr/>
          </w:pPr>
          <w:hyperlink w:anchor="__RefHeading___Toc3174533_1280447820">
            <w:r>
              <w:rPr>
                <w:webHidden/>
                <w:rStyle w:val="IndexLink"/>
                <w:rtl w:val="true"/>
              </w:rPr>
              <w:t>هجاؤه لأبي نبقة</w:t>
            </w:r>
            <w:r>
              <w:rPr>
                <w:rStyle w:val="IndexLink"/>
                <w:rtl w:val="true"/>
              </w:rPr>
              <w:tab/>
            </w:r>
            <w:r>
              <w:rPr>
                <w:rStyle w:val="IndexLink"/>
              </w:rPr>
              <w:t>265</w:t>
            </w:r>
          </w:hyperlink>
        </w:p>
        <w:p>
          <w:pPr>
            <w:pStyle w:val="Contents4"/>
            <w:tabs>
              <w:tab w:val="clear" w:pos="8176"/>
              <w:tab w:val="right" w:pos="9026" w:leader="dot"/>
            </w:tabs>
            <w:rPr/>
          </w:pPr>
          <w:hyperlink w:anchor="__RefHeading___Toc3174535_1280447820">
            <w:r>
              <w:rPr>
                <w:webHidden/>
                <w:rStyle w:val="IndexLink"/>
                <w:rtl w:val="true"/>
              </w:rPr>
              <w:t>هجاؤه يزيد المهلبي و نسبه إلى الشؤم</w:t>
            </w:r>
            <w:r>
              <w:rPr>
                <w:rStyle w:val="IndexLink"/>
                <w:rtl w:val="true"/>
              </w:rPr>
              <w:tab/>
            </w:r>
            <w:r>
              <w:rPr>
                <w:rStyle w:val="IndexLink"/>
              </w:rPr>
              <w:t>265</w:t>
            </w:r>
          </w:hyperlink>
        </w:p>
        <w:p>
          <w:pPr>
            <w:pStyle w:val="Contents4"/>
            <w:tabs>
              <w:tab w:val="clear" w:pos="8176"/>
              <w:tab w:val="right" w:pos="9026" w:leader="dot"/>
            </w:tabs>
            <w:rPr/>
          </w:pPr>
          <w:hyperlink w:anchor="__RefHeading___Toc3174537_1280447820">
            <w:r>
              <w:rPr>
                <w:webHidden/>
                <w:rStyle w:val="IndexLink"/>
                <w:rtl w:val="true"/>
              </w:rPr>
              <w:t>هجاؤه لأخيه أحمد</w:t>
            </w:r>
            <w:r>
              <w:rPr>
                <w:rStyle w:val="IndexLink"/>
                <w:rtl w:val="true"/>
              </w:rPr>
              <w:tab/>
            </w:r>
            <w:r>
              <w:rPr>
                <w:rStyle w:val="IndexLink"/>
              </w:rPr>
              <w:t>266</w:t>
            </w:r>
          </w:hyperlink>
        </w:p>
        <w:p>
          <w:pPr>
            <w:pStyle w:val="Contents4"/>
            <w:tabs>
              <w:tab w:val="clear" w:pos="8176"/>
              <w:tab w:val="right" w:pos="9026" w:leader="dot"/>
            </w:tabs>
            <w:rPr/>
          </w:pPr>
          <w:hyperlink w:anchor="__RefHeading___Toc3174539_1280447820">
            <w:r>
              <w:rPr>
                <w:webHidden/>
                <w:rStyle w:val="IndexLink"/>
                <w:rtl w:val="true"/>
              </w:rPr>
              <w:t>شعره في غلام له يدعى المغيرة</w:t>
            </w:r>
            <w:r>
              <w:rPr>
                <w:rStyle w:val="IndexLink"/>
                <w:rtl w:val="true"/>
              </w:rPr>
              <w:tab/>
            </w:r>
            <w:r>
              <w:rPr>
                <w:rStyle w:val="IndexLink"/>
              </w:rPr>
              <w:t>266</w:t>
            </w:r>
          </w:hyperlink>
        </w:p>
        <w:p>
          <w:pPr>
            <w:pStyle w:val="Contents4"/>
            <w:tabs>
              <w:tab w:val="clear" w:pos="8176"/>
              <w:tab w:val="right" w:pos="9026" w:leader="dot"/>
            </w:tabs>
            <w:rPr/>
          </w:pPr>
          <w:hyperlink w:anchor="__RefHeading___Toc3174541_1280447820">
            <w:r>
              <w:rPr>
                <w:webHidden/>
                <w:rStyle w:val="IndexLink"/>
                <w:rtl w:val="true"/>
              </w:rPr>
              <w:t>قصيدة له في صفة الحمى</w:t>
            </w:r>
            <w:r>
              <w:rPr>
                <w:rStyle w:val="IndexLink"/>
                <w:rtl w:val="true"/>
              </w:rPr>
              <w:tab/>
            </w:r>
            <w:r>
              <w:rPr>
                <w:rStyle w:val="IndexLink"/>
              </w:rPr>
              <w:t>266</w:t>
            </w:r>
          </w:hyperlink>
        </w:p>
        <w:p>
          <w:pPr>
            <w:pStyle w:val="Contents4"/>
            <w:tabs>
              <w:tab w:val="clear" w:pos="8176"/>
              <w:tab w:val="right" w:pos="9026" w:leader="dot"/>
            </w:tabs>
            <w:rPr/>
          </w:pPr>
          <w:hyperlink w:anchor="__RefHeading___Toc3174543_1280447820">
            <w:r>
              <w:rPr>
                <w:webHidden/>
                <w:rStyle w:val="IndexLink"/>
                <w:rtl w:val="true"/>
              </w:rPr>
              <w:t>هجاؤه لأبي تمام</w:t>
            </w:r>
            <w:r>
              <w:rPr>
                <w:rStyle w:val="IndexLink"/>
                <w:rtl w:val="true"/>
              </w:rPr>
              <w:tab/>
            </w:r>
            <w:r>
              <w:rPr>
                <w:rStyle w:val="IndexLink"/>
              </w:rPr>
              <w:t>267</w:t>
            </w:r>
          </w:hyperlink>
        </w:p>
        <w:p>
          <w:pPr>
            <w:pStyle w:val="Contents4"/>
            <w:tabs>
              <w:tab w:val="clear" w:pos="8176"/>
              <w:tab w:val="right" w:pos="9026" w:leader="dot"/>
            </w:tabs>
            <w:rPr/>
          </w:pPr>
          <w:hyperlink w:anchor="__RefHeading___Toc3174545_1280447820">
            <w:r>
              <w:rPr>
                <w:webHidden/>
                <w:rStyle w:val="IndexLink"/>
                <w:rtl w:val="true"/>
              </w:rPr>
              <w:t>هجاء أبي تمام له</w:t>
            </w:r>
            <w:r>
              <w:rPr>
                <w:rStyle w:val="IndexLink"/>
                <w:rtl w:val="true"/>
              </w:rPr>
              <w:tab/>
            </w:r>
            <w:r>
              <w:rPr>
                <w:rStyle w:val="IndexLink"/>
              </w:rPr>
              <w:t>267</w:t>
            </w:r>
          </w:hyperlink>
        </w:p>
        <w:p>
          <w:pPr>
            <w:pStyle w:val="Contents4"/>
            <w:tabs>
              <w:tab w:val="clear" w:pos="8176"/>
              <w:tab w:val="right" w:pos="9026" w:leader="dot"/>
            </w:tabs>
            <w:rPr/>
          </w:pPr>
          <w:hyperlink w:anchor="__RefHeading___Toc3174547_1280447820">
            <w:r>
              <w:rPr>
                <w:webHidden/>
                <w:rStyle w:val="IndexLink"/>
                <w:rtl w:val="true"/>
              </w:rPr>
              <w:t>نقد عبد الصمد لأبي تمام</w:t>
            </w:r>
            <w:r>
              <w:rPr>
                <w:rStyle w:val="IndexLink"/>
                <w:rtl w:val="true"/>
              </w:rPr>
              <w:tab/>
            </w:r>
            <w:r>
              <w:rPr>
                <w:rStyle w:val="IndexLink"/>
              </w:rPr>
              <w:t>267</w:t>
            </w:r>
          </w:hyperlink>
        </w:p>
        <w:p>
          <w:pPr>
            <w:pStyle w:val="Contents4"/>
            <w:tabs>
              <w:tab w:val="clear" w:pos="8176"/>
              <w:tab w:val="right" w:pos="9026" w:leader="dot"/>
            </w:tabs>
            <w:rPr/>
          </w:pPr>
          <w:hyperlink w:anchor="__RefHeading___Toc3174549_1280447820">
            <w:r>
              <w:rPr>
                <w:webHidden/>
                <w:rStyle w:val="IndexLink"/>
                <w:rtl w:val="true"/>
              </w:rPr>
              <w:t>هجاء عبد الصمد لرجل من ولد جعفر</w:t>
            </w:r>
            <w:r>
              <w:rPr>
                <w:rStyle w:val="IndexLink"/>
                <w:rtl w:val="true"/>
              </w:rPr>
              <w:tab/>
            </w:r>
            <w:r>
              <w:rPr>
                <w:rStyle w:val="IndexLink"/>
              </w:rPr>
              <w:t>267</w:t>
            </w:r>
          </w:hyperlink>
        </w:p>
        <w:p>
          <w:pPr>
            <w:pStyle w:val="Contents4"/>
            <w:tabs>
              <w:tab w:val="clear" w:pos="8176"/>
              <w:tab w:val="right" w:pos="9026" w:leader="dot"/>
            </w:tabs>
            <w:rPr/>
          </w:pPr>
          <w:hyperlink w:anchor="__RefHeading___Toc3174551_1280447820">
            <w:r>
              <w:rPr>
                <w:webHidden/>
                <w:rStyle w:val="IndexLink"/>
                <w:rtl w:val="true"/>
              </w:rPr>
              <w:t>هجاءه ليزيد المهلبي</w:t>
            </w:r>
            <w:r>
              <w:rPr>
                <w:rStyle w:val="IndexLink"/>
                <w:rtl w:val="true"/>
              </w:rPr>
              <w:tab/>
            </w:r>
            <w:r>
              <w:rPr>
                <w:rStyle w:val="IndexLink"/>
              </w:rPr>
              <w:t>269</w:t>
            </w:r>
          </w:hyperlink>
        </w:p>
        <w:p>
          <w:pPr>
            <w:pStyle w:val="Contents4"/>
            <w:tabs>
              <w:tab w:val="clear" w:pos="8176"/>
              <w:tab w:val="right" w:pos="9026" w:leader="dot"/>
            </w:tabs>
            <w:rPr/>
          </w:pPr>
          <w:hyperlink w:anchor="__RefHeading___Toc3174553_1280447820">
            <w:r>
              <w:rPr>
                <w:webHidden/>
                <w:rStyle w:val="IndexLink"/>
                <w:rtl w:val="true"/>
              </w:rPr>
              <w:t>شعره في علي بن عيسى و قد شرب الدهن</w:t>
            </w:r>
            <w:r>
              <w:rPr>
                <w:rStyle w:val="IndexLink"/>
                <w:rtl w:val="true"/>
              </w:rPr>
              <w:tab/>
            </w:r>
            <w:r>
              <w:rPr>
                <w:rStyle w:val="IndexLink"/>
              </w:rPr>
              <w:t>269</w:t>
            </w:r>
          </w:hyperlink>
        </w:p>
        <w:p>
          <w:pPr>
            <w:pStyle w:val="Contents4"/>
            <w:tabs>
              <w:tab w:val="clear" w:pos="8176"/>
              <w:tab w:val="right" w:pos="9026" w:leader="dot"/>
            </w:tabs>
            <w:rPr/>
          </w:pPr>
          <w:hyperlink w:anchor="__RefHeading___Toc3174555_1280447820">
            <w:r>
              <w:rPr>
                <w:webHidden/>
                <w:rStyle w:val="IndexLink"/>
                <w:rtl w:val="true"/>
              </w:rPr>
              <w:t>جوابه بالشعر عن رقعة رفعت إلى الإسكافي</w:t>
            </w:r>
            <w:r>
              <w:rPr>
                <w:rStyle w:val="IndexLink"/>
                <w:rtl w:val="true"/>
              </w:rPr>
              <w:tab/>
            </w:r>
            <w:r>
              <w:rPr>
                <w:rStyle w:val="IndexLink"/>
              </w:rPr>
              <w:t>270</w:t>
            </w:r>
          </w:hyperlink>
        </w:p>
        <w:p>
          <w:pPr>
            <w:pStyle w:val="Contents4"/>
            <w:tabs>
              <w:tab w:val="clear" w:pos="8176"/>
              <w:tab w:val="right" w:pos="9026" w:leader="dot"/>
            </w:tabs>
            <w:rPr/>
          </w:pPr>
          <w:hyperlink w:anchor="__RefHeading___Toc3174557_1280447820">
            <w:r>
              <w:rPr>
                <w:webHidden/>
                <w:rStyle w:val="IndexLink"/>
                <w:rtl w:val="true"/>
              </w:rPr>
              <w:t>هجاؤه لابن أخيه</w:t>
            </w:r>
            <w:r>
              <w:rPr>
                <w:rStyle w:val="IndexLink"/>
                <w:rtl w:val="true"/>
              </w:rPr>
              <w:tab/>
            </w:r>
            <w:r>
              <w:rPr>
                <w:rStyle w:val="IndexLink"/>
              </w:rPr>
              <w:t>270</w:t>
            </w:r>
          </w:hyperlink>
        </w:p>
        <w:p>
          <w:pPr>
            <w:pStyle w:val="Contents5"/>
            <w:tabs>
              <w:tab w:val="clear" w:pos="7892"/>
              <w:tab w:val="right" w:pos="9026" w:leader="dot"/>
            </w:tabs>
            <w:rPr/>
          </w:pPr>
          <w:hyperlink w:anchor="__RefHeading___Toc3174559_1280447820">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3174561_1280447820">
            <w:r>
              <w:rPr>
                <w:webHidden/>
                <w:rStyle w:val="IndexLink"/>
                <w:rtl w:val="true"/>
              </w:rPr>
              <w:t>صوت</w:t>
            </w:r>
            <w:r>
              <w:rPr>
                <w:rStyle w:val="IndexLink"/>
                <w:rtl w:val="true"/>
              </w:rPr>
              <w:tab/>
            </w:r>
            <w:r>
              <w:rPr>
                <w:rStyle w:val="IndexLink"/>
              </w:rPr>
              <w:t>271</w:t>
            </w:r>
          </w:hyperlink>
        </w:p>
        <w:p>
          <w:pPr>
            <w:pStyle w:val="Contents3"/>
            <w:tabs>
              <w:tab w:val="clear" w:pos="8459"/>
              <w:tab w:val="right" w:pos="9026" w:leader="dot"/>
            </w:tabs>
            <w:rPr/>
          </w:pPr>
          <w:hyperlink w:anchor="__RefHeading___Toc3174563_1280447820">
            <w:r>
              <w:rPr>
                <w:webHidden/>
                <w:rStyle w:val="IndexLink"/>
              </w:rPr>
              <w:t>19</w:t>
            </w:r>
            <w:r>
              <w:rPr>
                <w:rStyle w:val="IndexLink"/>
                <w:rtl w:val="true"/>
              </w:rPr>
              <w:t xml:space="preserve"> - </w:t>
            </w:r>
            <w:r>
              <w:rPr>
                <w:rStyle w:val="IndexLink"/>
                <w:rtl w:val="true"/>
              </w:rPr>
              <w:t>أخبار عبد الرحمن و نسبه</w:t>
            </w:r>
            <w:r>
              <w:rPr>
                <w:rStyle w:val="IndexLink"/>
                <w:rtl w:val="true"/>
              </w:rPr>
              <w:tab/>
            </w:r>
            <w:r>
              <w:rPr>
                <w:rStyle w:val="IndexLink"/>
              </w:rPr>
              <w:t>272</w:t>
            </w:r>
          </w:hyperlink>
        </w:p>
        <w:p>
          <w:pPr>
            <w:pStyle w:val="Contents4"/>
            <w:tabs>
              <w:tab w:val="clear" w:pos="8176"/>
              <w:tab w:val="right" w:pos="9026" w:leader="dot"/>
            </w:tabs>
            <w:rPr/>
          </w:pPr>
          <w:hyperlink w:anchor="__RefHeading___Toc3174565_1280447820">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3174567_1280447820">
            <w:r>
              <w:rPr>
                <w:webHidden/>
                <w:rStyle w:val="IndexLink"/>
                <w:rtl w:val="true"/>
              </w:rPr>
              <w:t>خبر قدومه على معاوية معاتبا لعزله أخاه مروان</w:t>
            </w:r>
            <w:r>
              <w:rPr>
                <w:rStyle w:val="IndexLink"/>
                <w:rtl w:val="true"/>
              </w:rPr>
              <w:tab/>
            </w:r>
            <w:r>
              <w:rPr>
                <w:rStyle w:val="IndexLink"/>
              </w:rPr>
              <w:t>272</w:t>
            </w:r>
          </w:hyperlink>
        </w:p>
        <w:p>
          <w:pPr>
            <w:pStyle w:val="Contents4"/>
            <w:tabs>
              <w:tab w:val="clear" w:pos="8176"/>
              <w:tab w:val="right" w:pos="9026" w:leader="dot"/>
            </w:tabs>
            <w:rPr/>
          </w:pPr>
          <w:hyperlink w:anchor="__RefHeading___Toc3174569_1280447820">
            <w:r>
              <w:rPr>
                <w:webHidden/>
                <w:rStyle w:val="IndexLink"/>
                <w:rtl w:val="true"/>
              </w:rPr>
              <w:t>قدوم عبد الرحمن بن الحكم على معاوية مغاضبا</w:t>
            </w:r>
            <w:r>
              <w:rPr>
                <w:rStyle w:val="IndexLink"/>
                <w:rtl w:val="true"/>
              </w:rPr>
              <w:tab/>
            </w:r>
            <w:r>
              <w:rPr>
                <w:rStyle w:val="IndexLink"/>
              </w:rPr>
              <w:t>272</w:t>
            </w:r>
          </w:hyperlink>
        </w:p>
        <w:p>
          <w:pPr>
            <w:pStyle w:val="Contents4"/>
            <w:tabs>
              <w:tab w:val="clear" w:pos="8176"/>
              <w:tab w:val="right" w:pos="9026" w:leader="dot"/>
            </w:tabs>
            <w:rPr/>
          </w:pPr>
          <w:hyperlink w:anchor="__RefHeading___Toc3174571_1280447820">
            <w:r>
              <w:rPr>
                <w:webHidden/>
                <w:rStyle w:val="IndexLink"/>
                <w:rtl w:val="true"/>
              </w:rPr>
              <w:t>بكاء عبد الرحمن حين رأى رأس الحسين و ما قال فى ذلك</w:t>
            </w:r>
            <w:r>
              <w:rPr>
                <w:rStyle w:val="IndexLink"/>
                <w:rtl w:val="true"/>
              </w:rPr>
              <w:tab/>
            </w:r>
            <w:r>
              <w:rPr>
                <w:rStyle w:val="IndexLink"/>
              </w:rPr>
              <w:t>275</w:t>
            </w:r>
          </w:hyperlink>
        </w:p>
        <w:p>
          <w:pPr>
            <w:pStyle w:val="Contents4"/>
            <w:tabs>
              <w:tab w:val="clear" w:pos="8176"/>
              <w:tab w:val="right" w:pos="9026" w:leader="dot"/>
            </w:tabs>
            <w:rPr/>
          </w:pPr>
          <w:hyperlink w:anchor="__RefHeading___Toc3174573_1280447820">
            <w:r>
              <w:rPr>
                <w:webHidden/>
                <w:rStyle w:val="IndexLink"/>
                <w:rtl w:val="true"/>
              </w:rPr>
              <w:t>بكاء ابن عباس لما حدث بين الأمويين و العباسيين</w:t>
            </w:r>
            <w:r>
              <w:rPr>
                <w:rStyle w:val="IndexLink"/>
                <w:rtl w:val="true"/>
              </w:rPr>
              <w:tab/>
            </w:r>
            <w:r>
              <w:rPr>
                <w:rStyle w:val="IndexLink"/>
              </w:rPr>
              <w:t>275</w:t>
            </w:r>
          </w:hyperlink>
        </w:p>
        <w:p>
          <w:pPr>
            <w:pStyle w:val="Contents4"/>
            <w:tabs>
              <w:tab w:val="clear" w:pos="8176"/>
              <w:tab w:val="right" w:pos="9026" w:leader="dot"/>
            </w:tabs>
            <w:rPr/>
          </w:pPr>
          <w:hyperlink w:anchor="__RefHeading___Toc3174575_1280447820">
            <w:r>
              <w:rPr>
                <w:webHidden/>
                <w:rStyle w:val="IndexLink"/>
                <w:rtl w:val="true"/>
              </w:rPr>
              <w:t>ولوع عبد الرحمن بن الحكم بجارية مروان، و ما قال في ذلك</w:t>
            </w:r>
            <w:r>
              <w:rPr>
                <w:rStyle w:val="IndexLink"/>
                <w:rtl w:val="true"/>
              </w:rPr>
              <w:tab/>
            </w:r>
            <w:r>
              <w:rPr>
                <w:rStyle w:val="IndexLink"/>
              </w:rPr>
              <w:t>277</w:t>
            </w:r>
          </w:hyperlink>
        </w:p>
        <w:p>
          <w:pPr>
            <w:pStyle w:val="Contents4"/>
            <w:tabs>
              <w:tab w:val="clear" w:pos="8176"/>
              <w:tab w:val="right" w:pos="9026" w:leader="dot"/>
            </w:tabs>
            <w:rPr/>
          </w:pPr>
          <w:hyperlink w:anchor="__RefHeading___Toc3174577_1280447820">
            <w:r>
              <w:rPr>
                <w:webHidden/>
                <w:rStyle w:val="IndexLink"/>
                <w:rtl w:val="true"/>
              </w:rPr>
              <w:t>شعر عبد الرحمن في ادعاء معاوية لزياد و غضب معاوية عليه</w:t>
            </w:r>
            <w:r>
              <w:rPr>
                <w:rStyle w:val="IndexLink"/>
                <w:rtl w:val="true"/>
              </w:rPr>
              <w:tab/>
            </w:r>
            <w:r>
              <w:rPr>
                <w:rStyle w:val="IndexLink"/>
              </w:rPr>
              <w:t>277</w:t>
            </w:r>
          </w:hyperlink>
        </w:p>
        <w:p>
          <w:pPr>
            <w:pStyle w:val="Contents4"/>
            <w:tabs>
              <w:tab w:val="clear" w:pos="8176"/>
              <w:tab w:val="right" w:pos="9026" w:leader="dot"/>
            </w:tabs>
            <w:rPr/>
          </w:pPr>
          <w:hyperlink w:anchor="__RefHeading___Toc3174579_1280447820">
            <w:r>
              <w:rPr>
                <w:webHidden/>
                <w:rStyle w:val="IndexLink"/>
                <w:rtl w:val="true"/>
              </w:rPr>
              <w:t>هجاء عبد الرحمن لأخيه الحارث حين استعفى من الغزو</w:t>
            </w:r>
            <w:r>
              <w:rPr>
                <w:rStyle w:val="IndexLink"/>
                <w:rtl w:val="true"/>
              </w:rPr>
              <w:tab/>
            </w:r>
            <w:r>
              <w:rPr>
                <w:rStyle w:val="IndexLink"/>
              </w:rPr>
              <w:t>279</w:t>
            </w:r>
          </w:hyperlink>
        </w:p>
        <w:p>
          <w:pPr>
            <w:pStyle w:val="Contents4"/>
            <w:tabs>
              <w:tab w:val="clear" w:pos="8176"/>
              <w:tab w:val="right" w:pos="9026" w:leader="dot"/>
            </w:tabs>
            <w:rPr/>
          </w:pPr>
          <w:hyperlink w:anchor="__RefHeading___Toc3174581_1280447820">
            <w:r>
              <w:rPr>
                <w:webHidden/>
                <w:rStyle w:val="IndexLink"/>
                <w:rtl w:val="true"/>
              </w:rPr>
              <w:t>هجاؤه لمروان حين أعدى عليه الحناط</w:t>
            </w:r>
            <w:r>
              <w:rPr>
                <w:rStyle w:val="IndexLink"/>
                <w:rtl w:val="true"/>
              </w:rPr>
              <w:tab/>
            </w:r>
            <w:r>
              <w:rPr>
                <w:rStyle w:val="IndexLink"/>
              </w:rPr>
              <w:t>279</w:t>
            </w:r>
          </w:hyperlink>
        </w:p>
        <w:p>
          <w:pPr>
            <w:pStyle w:val="Contents4"/>
            <w:tabs>
              <w:tab w:val="clear" w:pos="8176"/>
              <w:tab w:val="right" w:pos="9026" w:leader="dot"/>
            </w:tabs>
            <w:rPr/>
          </w:pPr>
          <w:hyperlink w:anchor="__RefHeading___Toc3174583_1280447820">
            <w:r>
              <w:rPr>
                <w:webHidden/>
                <w:rStyle w:val="IndexLink"/>
                <w:rtl w:val="true"/>
              </w:rPr>
              <w:t>رثاؤه لقتلى قريش يوم الجمل</w:t>
            </w:r>
            <w:r>
              <w:rPr>
                <w:rStyle w:val="IndexLink"/>
                <w:rtl w:val="true"/>
              </w:rPr>
              <w:tab/>
            </w:r>
            <w:r>
              <w:rPr>
                <w:rStyle w:val="IndexLink"/>
              </w:rPr>
              <w:t>279</w:t>
            </w:r>
          </w:hyperlink>
        </w:p>
        <w:p>
          <w:pPr>
            <w:pStyle w:val="Contents4"/>
            <w:tabs>
              <w:tab w:val="clear" w:pos="8176"/>
              <w:tab w:val="right" w:pos="9026" w:leader="dot"/>
            </w:tabs>
            <w:rPr/>
          </w:pPr>
          <w:hyperlink w:anchor="__RefHeading___Toc3174585_1280447820">
            <w:r>
              <w:rPr>
                <w:webHidden/>
                <w:rStyle w:val="IndexLink"/>
                <w:rtl w:val="true"/>
              </w:rPr>
              <w:t>غضب معاوية على عبد الرحمن ثم عفوه عنه</w:t>
            </w:r>
            <w:r>
              <w:rPr>
                <w:rStyle w:val="IndexLink"/>
                <w:rtl w:val="true"/>
              </w:rPr>
              <w:tab/>
            </w:r>
            <w:r>
              <w:rPr>
                <w:rStyle w:val="IndexLink"/>
              </w:rPr>
              <w:t>281</w:t>
            </w:r>
          </w:hyperlink>
        </w:p>
        <w:p>
          <w:pPr>
            <w:pStyle w:val="Contents5"/>
            <w:tabs>
              <w:tab w:val="clear" w:pos="7892"/>
              <w:tab w:val="right" w:pos="9026" w:leader="dot"/>
            </w:tabs>
            <w:rPr/>
          </w:pPr>
          <w:hyperlink w:anchor="__RefHeading___Toc3174587_1280447820">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3174589_1280447820">
            <w:r>
              <w:rPr>
                <w:webHidden/>
                <w:rStyle w:val="IndexLink"/>
                <w:rtl w:val="true"/>
              </w:rPr>
              <w:t>صوت</w:t>
            </w:r>
            <w:r>
              <w:rPr>
                <w:rStyle w:val="IndexLink"/>
                <w:rtl w:val="true"/>
              </w:rPr>
              <w:tab/>
            </w:r>
            <w:r>
              <w:rPr>
                <w:rStyle w:val="IndexLink"/>
              </w:rPr>
              <w:t>281</w:t>
            </w:r>
          </w:hyperlink>
        </w:p>
        <w:p>
          <w:pPr>
            <w:pStyle w:val="Contents3"/>
            <w:tabs>
              <w:tab w:val="clear" w:pos="8459"/>
              <w:tab w:val="right" w:pos="9026" w:leader="dot"/>
            </w:tabs>
            <w:rPr/>
          </w:pPr>
          <w:hyperlink w:anchor="__RefHeading___Toc3174591_1280447820">
            <w:r>
              <w:rPr>
                <w:webHidden/>
                <w:rStyle w:val="IndexLink"/>
              </w:rPr>
              <w:t>20</w:t>
            </w:r>
            <w:r>
              <w:rPr>
                <w:rStyle w:val="IndexLink"/>
                <w:rtl w:val="true"/>
              </w:rPr>
              <w:t xml:space="preserve"> - </w:t>
            </w:r>
            <w:r>
              <w:rPr>
                <w:rStyle w:val="IndexLink"/>
                <w:rtl w:val="true"/>
              </w:rPr>
              <w:t>أخبار مسعدة و نسبه</w:t>
            </w:r>
            <w:r>
              <w:rPr>
                <w:rStyle w:val="IndexLink"/>
                <w:rtl w:val="true"/>
              </w:rPr>
              <w:tab/>
            </w:r>
            <w:r>
              <w:rPr>
                <w:rStyle w:val="IndexLink"/>
              </w:rPr>
              <w:t>282</w:t>
            </w:r>
          </w:hyperlink>
        </w:p>
        <w:p>
          <w:pPr>
            <w:pStyle w:val="Contents4"/>
            <w:tabs>
              <w:tab w:val="clear" w:pos="8176"/>
              <w:tab w:val="right" w:pos="9026" w:leader="dot"/>
            </w:tabs>
            <w:rPr/>
          </w:pPr>
          <w:hyperlink w:anchor="__RefHeading___Toc3174593_1280447820">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3174595_1280447820">
            <w:r>
              <w:rPr>
                <w:webHidden/>
                <w:rStyle w:val="IndexLink"/>
                <w:rtl w:val="true"/>
              </w:rPr>
              <w:t>تشبيب مسعدة بنائلة</w:t>
            </w:r>
            <w:r>
              <w:rPr>
                <w:rStyle w:val="IndexLink"/>
                <w:rtl w:val="true"/>
              </w:rPr>
              <w:tab/>
            </w:r>
            <w:r>
              <w:rPr>
                <w:rStyle w:val="IndexLink"/>
              </w:rPr>
              <w:t>282</w:t>
            </w:r>
          </w:hyperlink>
        </w:p>
        <w:p>
          <w:pPr>
            <w:pStyle w:val="Contents4"/>
            <w:tabs>
              <w:tab w:val="clear" w:pos="8176"/>
              <w:tab w:val="right" w:pos="9026" w:leader="dot"/>
            </w:tabs>
            <w:rPr/>
          </w:pPr>
          <w:hyperlink w:anchor="__RefHeading___Toc3174597_1280447820">
            <w:r>
              <w:rPr>
                <w:webHidden/>
                <w:rStyle w:val="IndexLink"/>
                <w:rtl w:val="true"/>
              </w:rPr>
              <w:t>عاتكة بنت الفرات و ما قيل فيها</w:t>
            </w:r>
            <w:r>
              <w:rPr>
                <w:rStyle w:val="IndexLink"/>
                <w:rtl w:val="true"/>
              </w:rPr>
              <w:tab/>
            </w:r>
            <w:r>
              <w:rPr>
                <w:rStyle w:val="IndexLink"/>
              </w:rPr>
              <w:t>282</w:t>
            </w:r>
          </w:hyperlink>
        </w:p>
        <w:p>
          <w:pPr>
            <w:pStyle w:val="Contents4"/>
            <w:tabs>
              <w:tab w:val="clear" w:pos="8176"/>
              <w:tab w:val="right" w:pos="9026" w:leader="dot"/>
            </w:tabs>
            <w:rPr/>
          </w:pPr>
          <w:hyperlink w:anchor="__RefHeading___Toc3174599_1280447820">
            <w:r>
              <w:rPr>
                <w:webHidden/>
                <w:rStyle w:val="IndexLink"/>
                <w:rtl w:val="true"/>
              </w:rPr>
              <w:t>ما قيل في أمها الملاءة</w:t>
            </w:r>
            <w:r>
              <w:rPr>
                <w:rStyle w:val="IndexLink"/>
                <w:rtl w:val="true"/>
              </w:rPr>
              <w:tab/>
            </w:r>
            <w:r>
              <w:rPr>
                <w:rStyle w:val="IndexLink"/>
              </w:rPr>
              <w:t>282</w:t>
            </w:r>
          </w:hyperlink>
        </w:p>
        <w:p>
          <w:pPr>
            <w:pStyle w:val="Contents4"/>
            <w:tabs>
              <w:tab w:val="clear" w:pos="8176"/>
              <w:tab w:val="right" w:pos="9026" w:leader="dot"/>
            </w:tabs>
            <w:rPr/>
          </w:pPr>
          <w:hyperlink w:anchor="__RefHeading___Toc3174601_1280447820">
            <w:r>
              <w:rPr>
                <w:webHidden/>
                <w:rStyle w:val="IndexLink"/>
                <w:rtl w:val="true"/>
              </w:rPr>
              <w:t>قصة عاتكة بنت الملاءة</w:t>
            </w:r>
            <w:r>
              <w:rPr>
                <w:rStyle w:val="IndexLink"/>
                <w:rtl w:val="true"/>
              </w:rPr>
              <w:tab/>
            </w:r>
            <w:r>
              <w:rPr>
                <w:rStyle w:val="IndexLink"/>
              </w:rPr>
              <w:t>282</w:t>
            </w:r>
          </w:hyperlink>
        </w:p>
        <w:p>
          <w:pPr>
            <w:pStyle w:val="Contents4"/>
            <w:tabs>
              <w:tab w:val="clear" w:pos="8176"/>
              <w:tab w:val="right" w:pos="9026" w:leader="dot"/>
            </w:tabs>
            <w:rPr/>
          </w:pPr>
          <w:hyperlink w:anchor="__RefHeading___Toc3174603_1280447820">
            <w:r>
              <w:rPr>
                <w:webHidden/>
                <w:rStyle w:val="IndexLink"/>
                <w:rtl w:val="true"/>
              </w:rPr>
              <w:t>قصة ذات النحيين</w:t>
            </w:r>
            <w:r>
              <w:rPr>
                <w:rStyle w:val="IndexLink"/>
                <w:rtl w:val="true"/>
              </w:rPr>
              <w:tab/>
            </w:r>
            <w:r>
              <w:rPr>
                <w:rStyle w:val="IndexLink"/>
              </w:rPr>
              <w:t>283</w:t>
            </w:r>
          </w:hyperlink>
        </w:p>
        <w:p>
          <w:pPr>
            <w:pStyle w:val="Contents4"/>
            <w:tabs>
              <w:tab w:val="clear" w:pos="8176"/>
              <w:tab w:val="right" w:pos="9026" w:leader="dot"/>
            </w:tabs>
            <w:rPr/>
          </w:pPr>
          <w:hyperlink w:anchor="__RefHeading___Toc3174605_1280447820">
            <w:r>
              <w:rPr>
                <w:webHidden/>
                <w:rStyle w:val="IndexLink"/>
                <w:rtl w:val="true"/>
              </w:rPr>
              <w:t>ما جرى بين الملاءة و عمر بن أبي ربيعة</w:t>
            </w:r>
            <w:r>
              <w:rPr>
                <w:rStyle w:val="IndexLink"/>
                <w:rtl w:val="true"/>
              </w:rPr>
              <w:tab/>
            </w:r>
            <w:r>
              <w:rPr>
                <w:rStyle w:val="IndexLink"/>
              </w:rPr>
              <w:t>283</w:t>
            </w:r>
          </w:hyperlink>
        </w:p>
        <w:p>
          <w:pPr>
            <w:pStyle w:val="Contents5"/>
            <w:tabs>
              <w:tab w:val="clear" w:pos="7892"/>
              <w:tab w:val="right" w:pos="9026" w:leader="dot"/>
            </w:tabs>
            <w:rPr/>
          </w:pPr>
          <w:hyperlink w:anchor="__RefHeading___Toc3174607_1280447820">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3174609_1280447820">
            <w:r>
              <w:rPr>
                <w:webHidden/>
                <w:rStyle w:val="IndexLink"/>
                <w:rtl w:val="true"/>
              </w:rPr>
              <w:t>صوت</w:t>
            </w:r>
            <w:r>
              <w:rPr>
                <w:rStyle w:val="IndexLink"/>
                <w:rtl w:val="true"/>
              </w:rPr>
              <w:tab/>
            </w:r>
            <w:r>
              <w:rPr>
                <w:rStyle w:val="IndexLink"/>
              </w:rPr>
              <w:t>285</w:t>
            </w:r>
          </w:hyperlink>
        </w:p>
        <w:p>
          <w:pPr>
            <w:pStyle w:val="Contents3"/>
            <w:tabs>
              <w:tab w:val="clear" w:pos="8459"/>
              <w:tab w:val="right" w:pos="9026" w:leader="dot"/>
            </w:tabs>
            <w:rPr/>
          </w:pPr>
          <w:hyperlink w:anchor="__RefHeading___Toc3174611_1280447820">
            <w:r>
              <w:rPr>
                <w:webHidden/>
                <w:rStyle w:val="IndexLink"/>
              </w:rPr>
              <w:t>21</w:t>
            </w:r>
            <w:r>
              <w:rPr>
                <w:rStyle w:val="IndexLink"/>
                <w:rtl w:val="true"/>
              </w:rPr>
              <w:t xml:space="preserve"> - </w:t>
            </w:r>
            <w:r>
              <w:rPr>
                <w:rStyle w:val="IndexLink"/>
                <w:rtl w:val="true"/>
              </w:rPr>
              <w:t>أخبار مطيع بن إياس و نسبه</w:t>
            </w:r>
            <w:r>
              <w:rPr>
                <w:rStyle w:val="IndexLink"/>
                <w:rtl w:val="true"/>
              </w:rPr>
              <w:tab/>
            </w:r>
            <w:r>
              <w:rPr>
                <w:rStyle w:val="IndexLink"/>
              </w:rPr>
              <w:t>286</w:t>
            </w:r>
          </w:hyperlink>
        </w:p>
        <w:p>
          <w:pPr>
            <w:pStyle w:val="Contents4"/>
            <w:tabs>
              <w:tab w:val="clear" w:pos="8176"/>
              <w:tab w:val="right" w:pos="9026" w:leader="dot"/>
            </w:tabs>
            <w:rPr/>
          </w:pPr>
          <w:hyperlink w:anchor="__RefHeading___Toc3174613_1280447820">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3174615_1280447820">
            <w:r>
              <w:rPr>
                <w:webHidden/>
                <w:rStyle w:val="IndexLink"/>
                <w:rtl w:val="true"/>
              </w:rPr>
              <w:t>نكاح أم خارجة</w:t>
            </w:r>
            <w:r>
              <w:rPr>
                <w:rStyle w:val="IndexLink"/>
                <w:rtl w:val="true"/>
              </w:rPr>
              <w:tab/>
            </w:r>
            <w:r>
              <w:rPr>
                <w:rStyle w:val="IndexLink"/>
              </w:rPr>
              <w:t>286</w:t>
            </w:r>
          </w:hyperlink>
        </w:p>
        <w:p>
          <w:pPr>
            <w:pStyle w:val="Contents4"/>
            <w:tabs>
              <w:tab w:val="clear" w:pos="8176"/>
              <w:tab w:val="right" w:pos="9026" w:leader="dot"/>
            </w:tabs>
            <w:rPr/>
          </w:pPr>
          <w:hyperlink w:anchor="__RefHeading___Toc3174617_1280447820">
            <w:r>
              <w:rPr>
                <w:webHidden/>
                <w:rStyle w:val="IndexLink"/>
                <w:rtl w:val="true"/>
              </w:rPr>
              <w:t>تشاحن ابن الزبير وجد مطيع</w:t>
            </w:r>
            <w:r>
              <w:rPr>
                <w:rStyle w:val="IndexLink"/>
                <w:rtl w:val="true"/>
              </w:rPr>
              <w:tab/>
            </w:r>
            <w:r>
              <w:rPr>
                <w:rStyle w:val="IndexLink"/>
              </w:rPr>
              <w:t>286</w:t>
            </w:r>
          </w:hyperlink>
        </w:p>
        <w:p>
          <w:pPr>
            <w:pStyle w:val="Contents4"/>
            <w:tabs>
              <w:tab w:val="clear" w:pos="8176"/>
              <w:tab w:val="right" w:pos="9026" w:leader="dot"/>
            </w:tabs>
            <w:rPr/>
          </w:pPr>
          <w:hyperlink w:anchor="__RefHeading___Toc3174619_1280447820">
            <w:r>
              <w:rPr>
                <w:webHidden/>
                <w:rStyle w:val="IndexLink"/>
                <w:rtl w:val="true"/>
              </w:rPr>
              <w:t>والد مطيع بن إياس</w:t>
            </w:r>
            <w:r>
              <w:rPr>
                <w:rStyle w:val="IndexLink"/>
                <w:rtl w:val="true"/>
              </w:rPr>
              <w:tab/>
            </w:r>
            <w:r>
              <w:rPr>
                <w:rStyle w:val="IndexLink"/>
              </w:rPr>
              <w:t>288</w:t>
            </w:r>
          </w:hyperlink>
        </w:p>
        <w:p>
          <w:pPr>
            <w:pStyle w:val="Contents4"/>
            <w:tabs>
              <w:tab w:val="clear" w:pos="8176"/>
              <w:tab w:val="right" w:pos="9026" w:leader="dot"/>
            </w:tabs>
            <w:rPr/>
          </w:pPr>
          <w:hyperlink w:anchor="__RefHeading___Toc3174621_1280447820">
            <w:r>
              <w:rPr>
                <w:webHidden/>
                <w:rStyle w:val="IndexLink"/>
                <w:rtl w:val="true"/>
              </w:rPr>
              <w:t>رجع الخبر إلى سياقة نسب مطيع بن إياس و أخباره</w:t>
            </w:r>
            <w:r>
              <w:rPr>
                <w:rStyle w:val="IndexLink"/>
                <w:rtl w:val="true"/>
              </w:rPr>
              <w:tab/>
            </w:r>
            <w:r>
              <w:rPr>
                <w:rStyle w:val="IndexLink"/>
              </w:rPr>
              <w:t>288</w:t>
            </w:r>
          </w:hyperlink>
        </w:p>
        <w:p>
          <w:pPr>
            <w:pStyle w:val="Contents5"/>
            <w:tabs>
              <w:tab w:val="clear" w:pos="7892"/>
              <w:tab w:val="right" w:pos="9026" w:leader="dot"/>
            </w:tabs>
            <w:rPr/>
          </w:pPr>
          <w:hyperlink w:anchor="__RefHeading___Toc3174623_1280447820">
            <w:r>
              <w:rPr>
                <w:webHidden/>
                <w:rStyle w:val="IndexLink"/>
                <w:rtl w:val="true"/>
              </w:rPr>
              <w:t>صفة مطيع و ذكر نشأته</w:t>
            </w:r>
            <w:r>
              <w:rPr>
                <w:rStyle w:val="IndexLink"/>
                <w:rtl w:val="true"/>
              </w:rPr>
              <w:tab/>
            </w:r>
            <w:r>
              <w:rPr>
                <w:rStyle w:val="IndexLink"/>
              </w:rPr>
              <w:t>288</w:t>
            </w:r>
          </w:hyperlink>
        </w:p>
        <w:p>
          <w:pPr>
            <w:pStyle w:val="Contents5"/>
            <w:tabs>
              <w:tab w:val="clear" w:pos="7892"/>
              <w:tab w:val="right" w:pos="9026" w:leader="dot"/>
            </w:tabs>
            <w:rPr/>
          </w:pPr>
          <w:hyperlink w:anchor="__RefHeading___Toc3174625_1280447820">
            <w:r>
              <w:rPr>
                <w:webHidden/>
                <w:rStyle w:val="IndexLink"/>
                <w:rtl w:val="true"/>
              </w:rPr>
              <w:t>صلته بالولاة و الخلفاء</w:t>
            </w:r>
            <w:r>
              <w:rPr>
                <w:rStyle w:val="IndexLink"/>
                <w:rtl w:val="true"/>
              </w:rPr>
              <w:tab/>
            </w:r>
            <w:r>
              <w:rPr>
                <w:rStyle w:val="IndexLink"/>
              </w:rPr>
              <w:t>288</w:t>
            </w:r>
          </w:hyperlink>
        </w:p>
        <w:p>
          <w:pPr>
            <w:pStyle w:val="Contents5"/>
            <w:tabs>
              <w:tab w:val="clear" w:pos="7892"/>
              <w:tab w:val="right" w:pos="9026" w:leader="dot"/>
            </w:tabs>
            <w:rPr/>
          </w:pPr>
          <w:hyperlink w:anchor="__RefHeading___Toc3174627_1280447820">
            <w:r>
              <w:rPr>
                <w:webHidden/>
                <w:rStyle w:val="IndexLink"/>
                <w:rtl w:val="true"/>
              </w:rPr>
              <w:t>رأي بعض الناس فيه</w:t>
            </w:r>
            <w:r>
              <w:rPr>
                <w:rStyle w:val="IndexLink"/>
                <w:rtl w:val="true"/>
              </w:rPr>
              <w:tab/>
            </w:r>
            <w:r>
              <w:rPr>
                <w:rStyle w:val="IndexLink"/>
              </w:rPr>
              <w:t>288</w:t>
            </w:r>
          </w:hyperlink>
        </w:p>
        <w:p>
          <w:pPr>
            <w:pStyle w:val="Contents5"/>
            <w:tabs>
              <w:tab w:val="clear" w:pos="7892"/>
              <w:tab w:val="right" w:pos="9026" w:leader="dot"/>
            </w:tabs>
            <w:rPr/>
          </w:pPr>
          <w:hyperlink w:anchor="__RefHeading___Toc3174629_1280447820">
            <w:r>
              <w:rPr>
                <w:webHidden/>
                <w:rStyle w:val="IndexLink"/>
                <w:rtl w:val="true"/>
              </w:rPr>
              <w:t>إعجاب الوليد بن يزيد بمطيع</w:t>
            </w:r>
            <w:r>
              <w:rPr>
                <w:rStyle w:val="IndexLink"/>
                <w:rtl w:val="true"/>
              </w:rPr>
              <w:tab/>
            </w:r>
            <w:r>
              <w:rPr>
                <w:rStyle w:val="IndexLink"/>
              </w:rPr>
              <w:t>290</w:t>
            </w:r>
          </w:hyperlink>
        </w:p>
        <w:p>
          <w:pPr>
            <w:pStyle w:val="Contents5"/>
            <w:tabs>
              <w:tab w:val="clear" w:pos="7892"/>
              <w:tab w:val="right" w:pos="9026" w:leader="dot"/>
            </w:tabs>
            <w:rPr/>
          </w:pPr>
          <w:hyperlink w:anchor="__RefHeading___Toc3174631_1280447820">
            <w:r>
              <w:rPr>
                <w:webHidden/>
                <w:rStyle w:val="IndexLink"/>
                <w:rtl w:val="true"/>
              </w:rPr>
              <w:t>صحبته لجماعة من الزنادقة</w:t>
            </w:r>
            <w:r>
              <w:rPr>
                <w:rStyle w:val="IndexLink"/>
                <w:rtl w:val="true"/>
              </w:rPr>
              <w:tab/>
            </w:r>
            <w:r>
              <w:rPr>
                <w:rStyle w:val="IndexLink"/>
              </w:rPr>
              <w:t>292</w:t>
            </w:r>
          </w:hyperlink>
        </w:p>
        <w:p>
          <w:pPr>
            <w:pStyle w:val="Contents5"/>
            <w:tabs>
              <w:tab w:val="clear" w:pos="7892"/>
              <w:tab w:val="right" w:pos="9026" w:leader="dot"/>
            </w:tabs>
            <w:rPr/>
          </w:pPr>
          <w:hyperlink w:anchor="__RefHeading___Toc3174633_1280447820">
            <w:r>
              <w:rPr>
                <w:webHidden/>
                <w:rStyle w:val="IndexLink"/>
                <w:rtl w:val="true"/>
              </w:rPr>
              <w:t>صلته بعبد اللّه بن معاوية</w:t>
            </w:r>
            <w:r>
              <w:rPr>
                <w:rStyle w:val="IndexLink"/>
                <w:rtl w:val="true"/>
              </w:rPr>
              <w:tab/>
            </w:r>
            <w:r>
              <w:rPr>
                <w:rStyle w:val="IndexLink"/>
              </w:rPr>
              <w:t>292</w:t>
            </w:r>
          </w:hyperlink>
        </w:p>
        <w:p>
          <w:pPr>
            <w:pStyle w:val="Contents5"/>
            <w:tabs>
              <w:tab w:val="clear" w:pos="7892"/>
              <w:tab w:val="right" w:pos="9026" w:leader="dot"/>
            </w:tabs>
            <w:rPr/>
          </w:pPr>
          <w:hyperlink w:anchor="__RefHeading___Toc3174635_1280447820">
            <w:r>
              <w:rPr>
                <w:webHidden/>
                <w:rStyle w:val="IndexLink"/>
                <w:rtl w:val="true"/>
              </w:rPr>
              <w:t>ما قاله هو و عمارة في صاحب شرطة ابن معاوية</w:t>
            </w:r>
            <w:r>
              <w:rPr>
                <w:rStyle w:val="IndexLink"/>
                <w:rtl w:val="true"/>
              </w:rPr>
              <w:tab/>
            </w:r>
            <w:r>
              <w:rPr>
                <w:rStyle w:val="IndexLink"/>
              </w:rPr>
              <w:t>292</w:t>
            </w:r>
          </w:hyperlink>
        </w:p>
        <w:p>
          <w:pPr>
            <w:pStyle w:val="Contents5"/>
            <w:tabs>
              <w:tab w:val="clear" w:pos="7892"/>
              <w:tab w:val="right" w:pos="9026" w:leader="dot"/>
            </w:tabs>
            <w:rPr/>
          </w:pPr>
          <w:hyperlink w:anchor="__RefHeading___Toc3174637_1280447820">
            <w:r>
              <w:rPr>
                <w:webHidden/>
                <w:rStyle w:val="IndexLink"/>
                <w:rtl w:val="true"/>
              </w:rPr>
              <w:t>احتجاجه للأبنة</w:t>
            </w:r>
            <w:r>
              <w:rPr>
                <w:rStyle w:val="IndexLink"/>
                <w:rtl w:val="true"/>
              </w:rPr>
              <w:tab/>
            </w:r>
            <w:r>
              <w:rPr>
                <w:rStyle w:val="IndexLink"/>
              </w:rPr>
              <w:t>294</w:t>
            </w:r>
          </w:hyperlink>
        </w:p>
        <w:p>
          <w:pPr>
            <w:pStyle w:val="Contents5"/>
            <w:tabs>
              <w:tab w:val="clear" w:pos="7892"/>
              <w:tab w:val="right" w:pos="9026" w:leader="dot"/>
            </w:tabs>
            <w:rPr/>
          </w:pPr>
          <w:hyperlink w:anchor="__RefHeading___Toc3174639_1280447820">
            <w:r>
              <w:rPr>
                <w:webHidden/>
                <w:rStyle w:val="IndexLink"/>
                <w:rtl w:val="true"/>
              </w:rPr>
              <w:t>ما حدث بينه و بين ظبية الوادي</w:t>
            </w:r>
            <w:r>
              <w:rPr>
                <w:rStyle w:val="IndexLink"/>
                <w:rtl w:val="true"/>
              </w:rPr>
              <w:tab/>
            </w:r>
            <w:r>
              <w:rPr>
                <w:rStyle w:val="IndexLink"/>
              </w:rPr>
              <w:t>294</w:t>
            </w:r>
          </w:hyperlink>
        </w:p>
        <w:p>
          <w:pPr>
            <w:pStyle w:val="Contents5"/>
            <w:tabs>
              <w:tab w:val="clear" w:pos="7892"/>
              <w:tab w:val="right" w:pos="9026" w:leader="dot"/>
            </w:tabs>
            <w:rPr/>
          </w:pPr>
          <w:hyperlink w:anchor="__RefHeading___Toc3174641_1280447820">
            <w:r>
              <w:rPr>
                <w:webHidden/>
                <w:rStyle w:val="IndexLink"/>
                <w:rtl w:val="true"/>
              </w:rPr>
              <w:t>إفساد مطيع لها على حماد</w:t>
            </w:r>
            <w:r>
              <w:rPr>
                <w:rStyle w:val="IndexLink"/>
                <w:rtl w:val="true"/>
              </w:rPr>
              <w:tab/>
            </w:r>
            <w:r>
              <w:rPr>
                <w:rStyle w:val="IndexLink"/>
              </w:rPr>
              <w:t>294</w:t>
            </w:r>
          </w:hyperlink>
        </w:p>
        <w:p>
          <w:pPr>
            <w:pStyle w:val="Contents5"/>
            <w:tabs>
              <w:tab w:val="clear" w:pos="7892"/>
              <w:tab w:val="right" w:pos="9026" w:leader="dot"/>
            </w:tabs>
            <w:rPr/>
          </w:pPr>
          <w:hyperlink w:anchor="__RefHeading___Toc3174643_1280447820">
            <w:r>
              <w:rPr>
                <w:webHidden/>
                <w:rStyle w:val="IndexLink"/>
                <w:rtl w:val="true"/>
              </w:rPr>
              <w:t>هجاؤه حمادا</w:t>
            </w:r>
            <w:r>
              <w:rPr>
                <w:rStyle w:val="IndexLink"/>
                <w:rtl w:val="true"/>
              </w:rPr>
              <w:tab/>
            </w:r>
            <w:r>
              <w:rPr>
                <w:rStyle w:val="IndexLink"/>
              </w:rPr>
              <w:t>295</w:t>
            </w:r>
          </w:hyperlink>
        </w:p>
        <w:p>
          <w:pPr>
            <w:pStyle w:val="Contents5"/>
            <w:tabs>
              <w:tab w:val="clear" w:pos="7892"/>
              <w:tab w:val="right" w:pos="9026" w:leader="dot"/>
            </w:tabs>
            <w:rPr/>
          </w:pPr>
          <w:hyperlink w:anchor="__RefHeading___Toc3174645_1280447820">
            <w:r>
              <w:rPr>
                <w:webHidden/>
                <w:rStyle w:val="IndexLink"/>
                <w:rtl w:val="true"/>
              </w:rPr>
              <w:t>جزع حماد من هجائه</w:t>
            </w:r>
            <w:r>
              <w:rPr>
                <w:rStyle w:val="IndexLink"/>
                <w:rtl w:val="true"/>
              </w:rPr>
              <w:tab/>
            </w:r>
            <w:r>
              <w:rPr>
                <w:rStyle w:val="IndexLink"/>
              </w:rPr>
              <w:t>296</w:t>
            </w:r>
          </w:hyperlink>
        </w:p>
        <w:p>
          <w:pPr>
            <w:pStyle w:val="Contents5"/>
            <w:tabs>
              <w:tab w:val="clear" w:pos="7892"/>
              <w:tab w:val="right" w:pos="9026" w:leader="dot"/>
            </w:tabs>
            <w:rPr/>
          </w:pPr>
          <w:hyperlink w:anchor="__RefHeading___Toc3174647_1280447820">
            <w:r>
              <w:rPr>
                <w:webHidden/>
                <w:rStyle w:val="IndexLink"/>
                <w:rtl w:val="true"/>
              </w:rPr>
              <w:t>اجتماعهما بصاحبة مطيع و ما كان في ذلك</w:t>
            </w:r>
            <w:r>
              <w:rPr>
                <w:rStyle w:val="IndexLink"/>
                <w:rtl w:val="true"/>
              </w:rPr>
              <w:tab/>
            </w:r>
            <w:r>
              <w:rPr>
                <w:rStyle w:val="IndexLink"/>
              </w:rPr>
              <w:t>296</w:t>
            </w:r>
          </w:hyperlink>
        </w:p>
        <w:p>
          <w:pPr>
            <w:pStyle w:val="Contents5"/>
            <w:tabs>
              <w:tab w:val="clear" w:pos="7892"/>
              <w:tab w:val="right" w:pos="9026" w:leader="dot"/>
            </w:tabs>
            <w:rPr/>
          </w:pPr>
          <w:hyperlink w:anchor="__RefHeading___Toc3174649_1280447820">
            <w:r>
              <w:rPr>
                <w:webHidden/>
                <w:rStyle w:val="IndexLink"/>
                <w:rtl w:val="true"/>
              </w:rPr>
              <w:t>إفسادة صديقة يحيى الحارثي عليه</w:t>
            </w:r>
            <w:r>
              <w:rPr>
                <w:rStyle w:val="IndexLink"/>
                <w:rtl w:val="true"/>
              </w:rPr>
              <w:tab/>
            </w:r>
            <w:r>
              <w:rPr>
                <w:rStyle w:val="IndexLink"/>
              </w:rPr>
              <w:t>298</w:t>
            </w:r>
          </w:hyperlink>
        </w:p>
        <w:p>
          <w:pPr>
            <w:pStyle w:val="Contents5"/>
            <w:tabs>
              <w:tab w:val="clear" w:pos="7892"/>
              <w:tab w:val="right" w:pos="9026" w:leader="dot"/>
            </w:tabs>
            <w:rPr/>
          </w:pPr>
          <w:hyperlink w:anchor="__RefHeading___Toc3174651_1280447820">
            <w:r>
              <w:rPr>
                <w:webHidden/>
                <w:rStyle w:val="IndexLink"/>
                <w:rtl w:val="true"/>
              </w:rPr>
              <w:t>عتاب حماد على مطيع</w:t>
            </w:r>
            <w:r>
              <w:rPr>
                <w:rStyle w:val="IndexLink"/>
                <w:rtl w:val="true"/>
              </w:rPr>
              <w:tab/>
            </w:r>
            <w:r>
              <w:rPr>
                <w:rStyle w:val="IndexLink"/>
              </w:rPr>
              <w:t>298</w:t>
            </w:r>
          </w:hyperlink>
        </w:p>
        <w:p>
          <w:pPr>
            <w:pStyle w:val="Contents5"/>
            <w:tabs>
              <w:tab w:val="clear" w:pos="7892"/>
              <w:tab w:val="right" w:pos="9026" w:leader="dot"/>
            </w:tabs>
            <w:rPr/>
          </w:pPr>
          <w:hyperlink w:anchor="__RefHeading___Toc3174653_1280447820">
            <w:r>
              <w:rPr>
                <w:webHidden/>
                <w:rStyle w:val="IndexLink"/>
                <w:rtl w:val="true"/>
              </w:rPr>
              <w:t>ما حدث بينهما حين اجتماعهما بصديقتيهما</w:t>
            </w:r>
            <w:r>
              <w:rPr>
                <w:rStyle w:val="IndexLink"/>
                <w:rtl w:val="true"/>
              </w:rPr>
              <w:tab/>
            </w:r>
            <w:r>
              <w:rPr>
                <w:rStyle w:val="IndexLink"/>
              </w:rPr>
              <w:t>298</w:t>
            </w:r>
          </w:hyperlink>
        </w:p>
        <w:p>
          <w:pPr>
            <w:pStyle w:val="Contents5"/>
            <w:tabs>
              <w:tab w:val="clear" w:pos="7892"/>
              <w:tab w:val="right" w:pos="9026" w:leader="dot"/>
            </w:tabs>
            <w:rPr/>
          </w:pPr>
          <w:hyperlink w:anchor="__RefHeading___Toc3174655_1280447820">
            <w:r>
              <w:rPr>
                <w:webHidden/>
                <w:rStyle w:val="IndexLink"/>
                <w:rtl w:val="true"/>
              </w:rPr>
              <w:t>نسبة هذا الصوت</w:t>
            </w:r>
            <w:r>
              <w:rPr>
                <w:rStyle w:val="IndexLink"/>
                <w:rtl w:val="true"/>
              </w:rPr>
              <w:tab/>
            </w:r>
            <w:r>
              <w:rPr>
                <w:rStyle w:val="IndexLink"/>
              </w:rPr>
              <w:t>300</w:t>
            </w:r>
          </w:hyperlink>
        </w:p>
        <w:p>
          <w:pPr>
            <w:pStyle w:val="Contents6"/>
            <w:tabs>
              <w:tab w:val="clear" w:pos="7609"/>
              <w:tab w:val="right" w:pos="9026" w:leader="dot"/>
            </w:tabs>
            <w:rPr/>
          </w:pPr>
          <w:hyperlink w:anchor="__RefHeading___Toc3174657_1280447820">
            <w:r>
              <w:rPr>
                <w:webHidden/>
                <w:rStyle w:val="IndexLink"/>
                <w:rtl w:val="true"/>
              </w:rPr>
              <w:t>صوت</w:t>
            </w:r>
            <w:r>
              <w:rPr>
                <w:rStyle w:val="IndexLink"/>
                <w:rtl w:val="true"/>
              </w:rPr>
              <w:tab/>
            </w:r>
            <w:r>
              <w:rPr>
                <w:rStyle w:val="IndexLink"/>
              </w:rPr>
              <w:t>300</w:t>
            </w:r>
          </w:hyperlink>
        </w:p>
        <w:p>
          <w:pPr>
            <w:pStyle w:val="Contents5"/>
            <w:tabs>
              <w:tab w:val="clear" w:pos="7892"/>
              <w:tab w:val="right" w:pos="9026" w:leader="dot"/>
            </w:tabs>
            <w:rPr/>
          </w:pPr>
          <w:hyperlink w:anchor="__RefHeading___Toc3174659_1280447820">
            <w:r>
              <w:rPr>
                <w:webHidden/>
                <w:rStyle w:val="IndexLink"/>
                <w:rtl w:val="true"/>
              </w:rPr>
              <w:t>معاتبة عمر بن سعيد له في أمر مكنونة و ما قال في ذلك</w:t>
            </w:r>
            <w:r>
              <w:rPr>
                <w:rStyle w:val="IndexLink"/>
                <w:rtl w:val="true"/>
              </w:rPr>
              <w:tab/>
            </w:r>
            <w:r>
              <w:rPr>
                <w:rStyle w:val="IndexLink"/>
              </w:rPr>
              <w:t>300</w:t>
            </w:r>
          </w:hyperlink>
        </w:p>
        <w:p>
          <w:pPr>
            <w:pStyle w:val="Contents5"/>
            <w:tabs>
              <w:tab w:val="clear" w:pos="7892"/>
              <w:tab w:val="right" w:pos="9026" w:leader="dot"/>
            </w:tabs>
            <w:rPr/>
          </w:pPr>
          <w:hyperlink w:anchor="__RefHeading___Toc3174661_1280447820">
            <w:r>
              <w:rPr>
                <w:webHidden/>
                <w:rStyle w:val="IndexLink"/>
                <w:rtl w:val="true"/>
              </w:rPr>
              <w:t>رأي مطيع في النساء</w:t>
            </w:r>
            <w:r>
              <w:rPr>
                <w:rStyle w:val="IndexLink"/>
                <w:rtl w:val="true"/>
              </w:rPr>
              <w:tab/>
            </w:r>
            <w:r>
              <w:rPr>
                <w:rStyle w:val="IndexLink"/>
              </w:rPr>
              <w:t>300</w:t>
            </w:r>
          </w:hyperlink>
        </w:p>
        <w:p>
          <w:pPr>
            <w:pStyle w:val="Contents5"/>
            <w:tabs>
              <w:tab w:val="clear" w:pos="7892"/>
              <w:tab w:val="right" w:pos="9026" w:leader="dot"/>
            </w:tabs>
            <w:rPr/>
          </w:pPr>
          <w:hyperlink w:anchor="__RefHeading___Toc3174663_1280447820">
            <w:r>
              <w:rPr>
                <w:webHidden/>
                <w:rStyle w:val="IndexLink"/>
                <w:rtl w:val="true"/>
              </w:rPr>
              <w:t>ابتداعه حديثا مصنوعا و إحراجه للعباس بن محمّد حين استشهد به</w:t>
            </w:r>
            <w:r>
              <w:rPr>
                <w:rStyle w:val="IndexLink"/>
                <w:rtl w:val="true"/>
              </w:rPr>
              <w:tab/>
            </w:r>
            <w:r>
              <w:rPr>
                <w:rStyle w:val="IndexLink"/>
              </w:rPr>
              <w:t>300</w:t>
            </w:r>
          </w:hyperlink>
        </w:p>
        <w:p>
          <w:pPr>
            <w:pStyle w:val="Contents5"/>
            <w:tabs>
              <w:tab w:val="clear" w:pos="7892"/>
              <w:tab w:val="right" w:pos="9026" w:leader="dot"/>
            </w:tabs>
            <w:rPr/>
          </w:pPr>
          <w:hyperlink w:anchor="__RefHeading___Toc3174665_1280447820">
            <w:r>
              <w:rPr>
                <w:webHidden/>
                <w:rStyle w:val="IndexLink"/>
                <w:rtl w:val="true"/>
              </w:rPr>
              <w:t>خشية أبي جعفر على ابنه جعفر من مطيع</w:t>
            </w:r>
            <w:r>
              <w:rPr>
                <w:rStyle w:val="IndexLink"/>
                <w:rtl w:val="true"/>
              </w:rPr>
              <w:tab/>
            </w:r>
            <w:r>
              <w:rPr>
                <w:rStyle w:val="IndexLink"/>
              </w:rPr>
              <w:t>302</w:t>
            </w:r>
          </w:hyperlink>
        </w:p>
        <w:p>
          <w:pPr>
            <w:pStyle w:val="Contents5"/>
            <w:tabs>
              <w:tab w:val="clear" w:pos="7892"/>
              <w:tab w:val="right" w:pos="9026" w:leader="dot"/>
            </w:tabs>
            <w:rPr/>
          </w:pPr>
          <w:hyperlink w:anchor="__RefHeading___Toc3174667_1280447820">
            <w:r>
              <w:rPr>
                <w:webHidden/>
                <w:rStyle w:val="IndexLink"/>
                <w:rtl w:val="true"/>
              </w:rPr>
              <w:t>إصابة جعفر بن المنصور بالصرع</w:t>
            </w:r>
            <w:r>
              <w:rPr>
                <w:rStyle w:val="IndexLink"/>
                <w:rtl w:val="true"/>
              </w:rPr>
              <w:tab/>
            </w:r>
            <w:r>
              <w:rPr>
                <w:rStyle w:val="IndexLink"/>
              </w:rPr>
              <w:t>302</w:t>
            </w:r>
          </w:hyperlink>
        </w:p>
        <w:p>
          <w:pPr>
            <w:pStyle w:val="Contents5"/>
            <w:tabs>
              <w:tab w:val="clear" w:pos="7892"/>
              <w:tab w:val="right" w:pos="9026" w:leader="dot"/>
            </w:tabs>
            <w:rPr/>
          </w:pPr>
          <w:hyperlink w:anchor="__RefHeading___Toc3174669_1280447820">
            <w:r>
              <w:rPr>
                <w:webHidden/>
                <w:rStyle w:val="IndexLink"/>
                <w:rtl w:val="true"/>
              </w:rPr>
              <w:t>شعره في جارية خرجت من قصر الرصافة</w:t>
            </w:r>
            <w:r>
              <w:rPr>
                <w:rStyle w:val="IndexLink"/>
                <w:rtl w:val="true"/>
              </w:rPr>
              <w:tab/>
            </w:r>
            <w:r>
              <w:rPr>
                <w:rStyle w:val="IndexLink"/>
              </w:rPr>
              <w:t>304</w:t>
            </w:r>
          </w:hyperlink>
        </w:p>
        <w:p>
          <w:pPr>
            <w:pStyle w:val="Contents5"/>
            <w:tabs>
              <w:tab w:val="clear" w:pos="7892"/>
              <w:tab w:val="right" w:pos="9026" w:leader="dot"/>
            </w:tabs>
            <w:rPr/>
          </w:pPr>
          <w:hyperlink w:anchor="__RefHeading___Toc3174671_1280447820">
            <w:r>
              <w:rPr>
                <w:webHidden/>
                <w:rStyle w:val="IndexLink"/>
                <w:rtl w:val="true"/>
              </w:rPr>
              <w:t>بكاء ينته حين عزم على الرحلة إلى السند، و ما قال في ذلك</w:t>
            </w:r>
            <w:r>
              <w:rPr>
                <w:rStyle w:val="IndexLink"/>
                <w:rtl w:val="true"/>
              </w:rPr>
              <w:tab/>
            </w:r>
            <w:r>
              <w:rPr>
                <w:rStyle w:val="IndexLink"/>
              </w:rPr>
              <w:t>304</w:t>
            </w:r>
          </w:hyperlink>
        </w:p>
        <w:p>
          <w:pPr>
            <w:pStyle w:val="Contents5"/>
            <w:tabs>
              <w:tab w:val="clear" w:pos="7892"/>
              <w:tab w:val="right" w:pos="9026" w:leader="dot"/>
            </w:tabs>
            <w:rPr/>
          </w:pPr>
          <w:hyperlink w:anchor="__RefHeading___Toc3174673_1280447820">
            <w:r>
              <w:rPr>
                <w:webHidden/>
                <w:rStyle w:val="IndexLink"/>
                <w:rtl w:val="true"/>
              </w:rPr>
              <w:t>شعره في قينة أومأ إليها بقبلة فصدته</w:t>
            </w:r>
            <w:r>
              <w:rPr>
                <w:rStyle w:val="IndexLink"/>
                <w:rtl w:val="true"/>
              </w:rPr>
              <w:tab/>
            </w:r>
            <w:r>
              <w:rPr>
                <w:rStyle w:val="IndexLink"/>
              </w:rPr>
              <w:t>306</w:t>
            </w:r>
          </w:hyperlink>
        </w:p>
        <w:p>
          <w:pPr>
            <w:pStyle w:val="Contents6"/>
            <w:tabs>
              <w:tab w:val="clear" w:pos="7609"/>
              <w:tab w:val="right" w:pos="9026" w:leader="dot"/>
            </w:tabs>
            <w:rPr/>
          </w:pPr>
          <w:hyperlink w:anchor="__RefHeading___Toc3174675_1280447820">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3174677_1280447820">
            <w:r>
              <w:rPr>
                <w:webHidden/>
                <w:rStyle w:val="IndexLink"/>
                <w:rtl w:val="true"/>
              </w:rPr>
              <w:t>صوت</w:t>
            </w:r>
            <w:r>
              <w:rPr>
                <w:rStyle w:val="IndexLink"/>
                <w:rtl w:val="true"/>
              </w:rPr>
              <w:tab/>
            </w:r>
            <w:r>
              <w:rPr>
                <w:rStyle w:val="IndexLink"/>
              </w:rPr>
              <w:t>306</w:t>
            </w:r>
          </w:hyperlink>
        </w:p>
        <w:p>
          <w:pPr>
            <w:pStyle w:val="Contents5"/>
            <w:tabs>
              <w:tab w:val="clear" w:pos="7892"/>
              <w:tab w:val="right" w:pos="9026" w:leader="dot"/>
            </w:tabs>
            <w:rPr/>
          </w:pPr>
          <w:hyperlink w:anchor="__RefHeading___Toc3174679_1280447820">
            <w:r>
              <w:rPr>
                <w:webHidden/>
                <w:rStyle w:val="IndexLink"/>
                <w:rtl w:val="true"/>
              </w:rPr>
              <w:t>سرعة بديهته</w:t>
            </w:r>
            <w:r>
              <w:rPr>
                <w:rStyle w:val="IndexLink"/>
                <w:rtl w:val="true"/>
              </w:rPr>
              <w:tab/>
            </w:r>
            <w:r>
              <w:rPr>
                <w:rStyle w:val="IndexLink"/>
              </w:rPr>
              <w:t>306</w:t>
            </w:r>
          </w:hyperlink>
        </w:p>
        <w:p>
          <w:pPr>
            <w:pStyle w:val="Contents5"/>
            <w:tabs>
              <w:tab w:val="clear" w:pos="7892"/>
              <w:tab w:val="right" w:pos="9026" w:leader="dot"/>
            </w:tabs>
            <w:rPr/>
          </w:pPr>
          <w:hyperlink w:anchor="__RefHeading___Toc3174681_1280447820">
            <w:r>
              <w:rPr>
                <w:webHidden/>
                <w:rStyle w:val="IndexLink"/>
                <w:rtl w:val="true"/>
              </w:rPr>
              <w:t>فضيحته لأبي دهمان</w:t>
            </w:r>
            <w:r>
              <w:rPr>
                <w:rStyle w:val="IndexLink"/>
                <w:rtl w:val="true"/>
              </w:rPr>
              <w:tab/>
            </w:r>
            <w:r>
              <w:rPr>
                <w:rStyle w:val="IndexLink"/>
              </w:rPr>
              <w:t>306</w:t>
            </w:r>
          </w:hyperlink>
        </w:p>
        <w:p>
          <w:pPr>
            <w:pStyle w:val="Contents5"/>
            <w:tabs>
              <w:tab w:val="clear" w:pos="7892"/>
              <w:tab w:val="right" w:pos="9026" w:leader="dot"/>
            </w:tabs>
            <w:rPr/>
          </w:pPr>
          <w:hyperlink w:anchor="__RefHeading___Toc3174683_1280447820">
            <w:r>
              <w:rPr>
                <w:webHidden/>
                <w:rStyle w:val="IndexLink"/>
                <w:rtl w:val="true"/>
              </w:rPr>
              <w:t>خبر مطيع مع علي بن القاسم</w:t>
            </w:r>
            <w:r>
              <w:rPr>
                <w:rStyle w:val="IndexLink"/>
                <w:rtl w:val="true"/>
              </w:rPr>
              <w:tab/>
            </w:r>
            <w:r>
              <w:rPr>
                <w:rStyle w:val="IndexLink"/>
              </w:rPr>
              <w:t>309</w:t>
            </w:r>
          </w:hyperlink>
        </w:p>
        <w:p>
          <w:pPr>
            <w:pStyle w:val="Contents5"/>
            <w:tabs>
              <w:tab w:val="clear" w:pos="7892"/>
              <w:tab w:val="right" w:pos="9026" w:leader="dot"/>
            </w:tabs>
            <w:rPr/>
          </w:pPr>
          <w:hyperlink w:anchor="__RefHeading___Toc3174685_1280447820">
            <w:r>
              <w:rPr>
                <w:webHidden/>
                <w:rStyle w:val="IndexLink"/>
                <w:rtl w:val="true"/>
              </w:rPr>
              <w:t>من سرعة بديهته</w:t>
            </w:r>
            <w:r>
              <w:rPr>
                <w:rStyle w:val="IndexLink"/>
                <w:rtl w:val="true"/>
              </w:rPr>
              <w:tab/>
            </w:r>
            <w:r>
              <w:rPr>
                <w:rStyle w:val="IndexLink"/>
              </w:rPr>
              <w:t>309</w:t>
            </w:r>
          </w:hyperlink>
        </w:p>
        <w:p>
          <w:pPr>
            <w:pStyle w:val="Contents5"/>
            <w:tabs>
              <w:tab w:val="clear" w:pos="7892"/>
              <w:tab w:val="right" w:pos="9026" w:leader="dot"/>
            </w:tabs>
            <w:rPr/>
          </w:pPr>
          <w:hyperlink w:anchor="__RefHeading___Toc3174687_1280447820">
            <w:r>
              <w:rPr>
                <w:webHidden/>
                <w:rStyle w:val="IndexLink"/>
                <w:rtl w:val="true"/>
              </w:rPr>
              <w:t>بنت مطيع بن إياس، و ما رميت به من الزندقة</w:t>
            </w:r>
            <w:r>
              <w:rPr>
                <w:rStyle w:val="IndexLink"/>
                <w:rtl w:val="true"/>
              </w:rPr>
              <w:tab/>
            </w:r>
            <w:r>
              <w:rPr>
                <w:rStyle w:val="IndexLink"/>
              </w:rPr>
              <w:t>311</w:t>
            </w:r>
          </w:hyperlink>
        </w:p>
        <w:p>
          <w:pPr>
            <w:pStyle w:val="Contents5"/>
            <w:tabs>
              <w:tab w:val="clear" w:pos="7892"/>
              <w:tab w:val="right" w:pos="9026" w:leader="dot"/>
            </w:tabs>
            <w:rPr/>
          </w:pPr>
          <w:hyperlink w:anchor="__RefHeading___Toc3174689_1280447820">
            <w:r>
              <w:rPr>
                <w:webHidden/>
                <w:rStyle w:val="IndexLink"/>
                <w:rtl w:val="true"/>
              </w:rPr>
              <w:t>عقب مطيع بن إياس</w:t>
            </w:r>
            <w:r>
              <w:rPr>
                <w:rStyle w:val="IndexLink"/>
                <w:rtl w:val="true"/>
              </w:rPr>
              <w:tab/>
            </w:r>
            <w:r>
              <w:rPr>
                <w:rStyle w:val="IndexLink"/>
              </w:rPr>
              <w:t>311</w:t>
            </w:r>
          </w:hyperlink>
        </w:p>
        <w:p>
          <w:pPr>
            <w:pStyle w:val="Contents5"/>
            <w:tabs>
              <w:tab w:val="clear" w:pos="7892"/>
              <w:tab w:val="right" w:pos="9026" w:leader="dot"/>
            </w:tabs>
            <w:rPr/>
          </w:pPr>
          <w:hyperlink w:anchor="__RefHeading___Toc3174691_1280447820">
            <w:r>
              <w:rPr>
                <w:webHidden/>
                <w:rStyle w:val="IndexLink"/>
                <w:rtl w:val="true"/>
              </w:rPr>
              <w:t>دعوته يحيى بن زياد للشراب</w:t>
            </w:r>
            <w:r>
              <w:rPr>
                <w:rStyle w:val="IndexLink"/>
                <w:rtl w:val="true"/>
              </w:rPr>
              <w:tab/>
            </w:r>
            <w:r>
              <w:rPr>
                <w:rStyle w:val="IndexLink"/>
              </w:rPr>
              <w:t>311</w:t>
            </w:r>
          </w:hyperlink>
        </w:p>
        <w:p>
          <w:pPr>
            <w:pStyle w:val="Contents5"/>
            <w:tabs>
              <w:tab w:val="clear" w:pos="7892"/>
              <w:tab w:val="right" w:pos="9026" w:leader="dot"/>
            </w:tabs>
            <w:rPr/>
          </w:pPr>
          <w:hyperlink w:anchor="__RefHeading___Toc3174693_1280447820">
            <w:r>
              <w:rPr>
                <w:webHidden/>
                <w:rStyle w:val="IndexLink"/>
                <w:rtl w:val="true"/>
              </w:rPr>
              <w:t>دعوة عوف بن زياد لمطيع و جوابه على ذلك</w:t>
            </w:r>
            <w:r>
              <w:rPr>
                <w:rStyle w:val="IndexLink"/>
                <w:rtl w:val="true"/>
              </w:rPr>
              <w:tab/>
            </w:r>
            <w:r>
              <w:rPr>
                <w:rStyle w:val="IndexLink"/>
              </w:rPr>
              <w:t>313</w:t>
            </w:r>
          </w:hyperlink>
        </w:p>
        <w:p>
          <w:pPr>
            <w:pStyle w:val="Contents5"/>
            <w:tabs>
              <w:tab w:val="clear" w:pos="7892"/>
              <w:tab w:val="right" w:pos="9026" w:leader="dot"/>
            </w:tabs>
            <w:rPr/>
          </w:pPr>
          <w:hyperlink w:anchor="__RefHeading___Toc3174695_1280447820">
            <w:r>
              <w:rPr>
                <w:webHidden/>
                <w:rStyle w:val="IndexLink"/>
                <w:rtl w:val="true"/>
              </w:rPr>
              <w:t>مدح مطيع للغمر بن يزيد</w:t>
            </w:r>
            <w:r>
              <w:rPr>
                <w:rStyle w:val="IndexLink"/>
                <w:rtl w:val="true"/>
              </w:rPr>
              <w:tab/>
            </w:r>
            <w:r>
              <w:rPr>
                <w:rStyle w:val="IndexLink"/>
              </w:rPr>
              <w:t>313</w:t>
            </w:r>
          </w:hyperlink>
        </w:p>
        <w:p>
          <w:pPr>
            <w:pStyle w:val="Contents5"/>
            <w:tabs>
              <w:tab w:val="clear" w:pos="7892"/>
              <w:tab w:val="right" w:pos="9026" w:leader="dot"/>
            </w:tabs>
            <w:rPr/>
          </w:pPr>
          <w:hyperlink w:anchor="__RefHeading___Toc3174697_1280447820">
            <w:r>
              <w:rPr>
                <w:webHidden/>
                <w:rStyle w:val="IndexLink"/>
                <w:rtl w:val="true"/>
              </w:rPr>
              <w:t>استعطافه ليحيى بن زياد</w:t>
            </w:r>
            <w:r>
              <w:rPr>
                <w:rStyle w:val="IndexLink"/>
                <w:rtl w:val="true"/>
              </w:rPr>
              <w:tab/>
            </w:r>
            <w:r>
              <w:rPr>
                <w:rStyle w:val="IndexLink"/>
              </w:rPr>
              <w:t>314</w:t>
            </w:r>
          </w:hyperlink>
        </w:p>
        <w:p>
          <w:pPr>
            <w:pStyle w:val="Contents5"/>
            <w:tabs>
              <w:tab w:val="clear" w:pos="7892"/>
              <w:tab w:val="right" w:pos="9026" w:leader="dot"/>
            </w:tabs>
            <w:rPr/>
          </w:pPr>
          <w:hyperlink w:anchor="__RefHeading___Toc3174699_1280447820">
            <w:r>
              <w:rPr>
                <w:webHidden/>
                <w:rStyle w:val="IndexLink"/>
                <w:rtl w:val="true"/>
              </w:rPr>
              <w:t>شعره في جوهر حين بيعت</w:t>
            </w:r>
            <w:r>
              <w:rPr>
                <w:rStyle w:val="IndexLink"/>
                <w:rtl w:val="true"/>
              </w:rPr>
              <w:tab/>
            </w:r>
            <w:r>
              <w:rPr>
                <w:rStyle w:val="IndexLink"/>
              </w:rPr>
              <w:t>314</w:t>
            </w:r>
          </w:hyperlink>
        </w:p>
        <w:p>
          <w:pPr>
            <w:pStyle w:val="Contents5"/>
            <w:tabs>
              <w:tab w:val="clear" w:pos="7892"/>
              <w:tab w:val="right" w:pos="9026" w:leader="dot"/>
            </w:tabs>
            <w:rPr/>
          </w:pPr>
          <w:hyperlink w:anchor="__RefHeading___Toc3174701_1280447820">
            <w:r>
              <w:rPr>
                <w:webHidden/>
                <w:rStyle w:val="IndexLink"/>
                <w:rtl w:val="true"/>
              </w:rPr>
              <w:t>شعره في ريم</w:t>
            </w:r>
            <w:r>
              <w:rPr>
                <w:rStyle w:val="IndexLink"/>
                <w:rtl w:val="true"/>
              </w:rPr>
              <w:tab/>
            </w:r>
            <w:r>
              <w:rPr>
                <w:rStyle w:val="IndexLink"/>
              </w:rPr>
              <w:t>315</w:t>
            </w:r>
          </w:hyperlink>
        </w:p>
        <w:p>
          <w:pPr>
            <w:pStyle w:val="Contents5"/>
            <w:tabs>
              <w:tab w:val="clear" w:pos="7892"/>
              <w:tab w:val="right" w:pos="9026" w:leader="dot"/>
            </w:tabs>
            <w:rPr/>
          </w:pPr>
          <w:hyperlink w:anchor="__RefHeading___Toc3174703_1280447820">
            <w:r>
              <w:rPr>
                <w:webHidden/>
                <w:rStyle w:val="IndexLink"/>
                <w:rtl w:val="true"/>
              </w:rPr>
              <w:t>من شعره في جوهر</w:t>
            </w:r>
            <w:r>
              <w:rPr>
                <w:rStyle w:val="IndexLink"/>
                <w:rtl w:val="true"/>
              </w:rPr>
              <w:tab/>
            </w:r>
            <w:r>
              <w:rPr>
                <w:rStyle w:val="IndexLink"/>
              </w:rPr>
              <w:t>317</w:t>
            </w:r>
          </w:hyperlink>
        </w:p>
        <w:p>
          <w:pPr>
            <w:pStyle w:val="Contents5"/>
            <w:tabs>
              <w:tab w:val="clear" w:pos="7892"/>
              <w:tab w:val="right" w:pos="9026" w:leader="dot"/>
            </w:tabs>
            <w:rPr/>
          </w:pPr>
          <w:hyperlink w:anchor="__RefHeading___Toc3174705_1280447820">
            <w:r>
              <w:rPr>
                <w:webHidden/>
                <w:rStyle w:val="IndexLink"/>
                <w:rtl w:val="true"/>
              </w:rPr>
              <w:t>عبث مطيع بأبي العمير</w:t>
            </w:r>
            <w:r>
              <w:rPr>
                <w:rStyle w:val="IndexLink"/>
                <w:rtl w:val="true"/>
              </w:rPr>
              <w:tab/>
            </w:r>
            <w:r>
              <w:rPr>
                <w:rStyle w:val="IndexLink"/>
              </w:rPr>
              <w:t>317</w:t>
            </w:r>
          </w:hyperlink>
        </w:p>
        <w:p>
          <w:pPr>
            <w:pStyle w:val="Contents5"/>
            <w:tabs>
              <w:tab w:val="clear" w:pos="7892"/>
              <w:tab w:val="right" w:pos="9026" w:leader="dot"/>
            </w:tabs>
            <w:rPr/>
          </w:pPr>
          <w:hyperlink w:anchor="__RefHeading___Toc3174707_1280447820">
            <w:r>
              <w:rPr>
                <w:webHidden/>
                <w:rStyle w:val="IndexLink"/>
                <w:rtl w:val="true"/>
              </w:rPr>
              <w:t>ما دار بينه و بين صديق له حين سقط له حائط</w:t>
            </w:r>
            <w:r>
              <w:rPr>
                <w:rStyle w:val="IndexLink"/>
                <w:rtl w:val="true"/>
              </w:rPr>
              <w:tab/>
            </w:r>
            <w:r>
              <w:rPr>
                <w:rStyle w:val="IndexLink"/>
              </w:rPr>
              <w:t>319</w:t>
            </w:r>
          </w:hyperlink>
        </w:p>
        <w:p>
          <w:pPr>
            <w:pStyle w:val="Contents5"/>
            <w:tabs>
              <w:tab w:val="clear" w:pos="7892"/>
              <w:tab w:val="right" w:pos="9026" w:leader="dot"/>
            </w:tabs>
            <w:rPr/>
          </w:pPr>
          <w:hyperlink w:anchor="__RefHeading___Toc3174709_1280447820">
            <w:r>
              <w:rPr>
                <w:webHidden/>
                <w:rStyle w:val="IndexLink"/>
                <w:rtl w:val="true"/>
              </w:rPr>
              <w:t>مدحه جرير بن يزيد</w:t>
            </w:r>
            <w:r>
              <w:rPr>
                <w:rStyle w:val="IndexLink"/>
                <w:rtl w:val="true"/>
              </w:rPr>
              <w:tab/>
            </w:r>
            <w:r>
              <w:rPr>
                <w:rStyle w:val="IndexLink"/>
              </w:rPr>
              <w:t>319</w:t>
            </w:r>
          </w:hyperlink>
        </w:p>
        <w:p>
          <w:pPr>
            <w:pStyle w:val="Contents5"/>
            <w:tabs>
              <w:tab w:val="clear" w:pos="7892"/>
              <w:tab w:val="right" w:pos="9026" w:leader="dot"/>
            </w:tabs>
            <w:rPr/>
          </w:pPr>
          <w:hyperlink w:anchor="__RefHeading___Toc3174711_1280447820">
            <w:r>
              <w:rPr>
                <w:webHidden/>
                <w:rStyle w:val="IndexLink"/>
                <w:rtl w:val="true"/>
              </w:rPr>
              <w:t>إجازة جرير له سرا</w:t>
            </w:r>
            <w:r>
              <w:rPr>
                <w:rStyle w:val="IndexLink"/>
                <w:rtl w:val="true"/>
              </w:rPr>
              <w:tab/>
            </w:r>
            <w:r>
              <w:rPr>
                <w:rStyle w:val="IndexLink"/>
              </w:rPr>
              <w:t>321</w:t>
            </w:r>
          </w:hyperlink>
        </w:p>
        <w:p>
          <w:pPr>
            <w:pStyle w:val="Contents5"/>
            <w:tabs>
              <w:tab w:val="clear" w:pos="7892"/>
              <w:tab w:val="right" w:pos="9026" w:leader="dot"/>
            </w:tabs>
            <w:rPr/>
          </w:pPr>
          <w:hyperlink w:anchor="__RefHeading___Toc3174713_1280447820">
            <w:r>
              <w:rPr>
                <w:webHidden/>
                <w:rStyle w:val="IndexLink"/>
                <w:rtl w:val="true"/>
              </w:rPr>
              <w:t>بعض ما غنى فيه من شعره</w:t>
            </w:r>
            <w:r>
              <w:rPr>
                <w:rStyle w:val="IndexLink"/>
                <w:rtl w:val="true"/>
              </w:rPr>
              <w:tab/>
            </w:r>
            <w:r>
              <w:rPr>
                <w:rStyle w:val="IndexLink"/>
              </w:rPr>
              <w:t>321</w:t>
            </w:r>
          </w:hyperlink>
        </w:p>
        <w:p>
          <w:pPr>
            <w:pStyle w:val="Contents5"/>
            <w:tabs>
              <w:tab w:val="clear" w:pos="7892"/>
              <w:tab w:val="right" w:pos="9026" w:leader="dot"/>
            </w:tabs>
            <w:rPr/>
          </w:pPr>
          <w:hyperlink w:anchor="__RefHeading___Toc3174715_1280447820">
            <w:r>
              <w:rPr>
                <w:webHidden/>
                <w:rStyle w:val="IndexLink"/>
                <w:rtl w:val="true"/>
              </w:rPr>
              <w:t>أطيب الأشياء عند مطيع</w:t>
            </w:r>
            <w:r>
              <w:rPr>
                <w:rStyle w:val="IndexLink"/>
                <w:rtl w:val="true"/>
              </w:rPr>
              <w:tab/>
            </w:r>
            <w:r>
              <w:rPr>
                <w:rStyle w:val="IndexLink"/>
              </w:rPr>
              <w:t>321</w:t>
            </w:r>
          </w:hyperlink>
        </w:p>
        <w:p>
          <w:pPr>
            <w:pStyle w:val="Contents5"/>
            <w:tabs>
              <w:tab w:val="clear" w:pos="7892"/>
              <w:tab w:val="right" w:pos="9026" w:leader="dot"/>
            </w:tabs>
            <w:rPr/>
          </w:pPr>
          <w:hyperlink w:anchor="__RefHeading___Toc3174717_1280447820">
            <w:r>
              <w:rPr>
                <w:webHidden/>
                <w:rStyle w:val="IndexLink"/>
                <w:rtl w:val="true"/>
              </w:rPr>
              <w:t>عربدة مطيع على يحيى بن زياد و ذمه له ثم استرضاؤه</w:t>
            </w:r>
            <w:r>
              <w:rPr>
                <w:rStyle w:val="IndexLink"/>
                <w:rtl w:val="true"/>
              </w:rPr>
              <w:tab/>
            </w:r>
            <w:r>
              <w:rPr>
                <w:rStyle w:val="IndexLink"/>
              </w:rPr>
              <w:t>322</w:t>
            </w:r>
          </w:hyperlink>
        </w:p>
        <w:p>
          <w:pPr>
            <w:pStyle w:val="Contents5"/>
            <w:tabs>
              <w:tab w:val="clear" w:pos="7892"/>
              <w:tab w:val="right" w:pos="9026" w:leader="dot"/>
            </w:tabs>
            <w:rPr/>
          </w:pPr>
          <w:hyperlink w:anchor="__RefHeading___Toc3174719_1280447820">
            <w:r>
              <w:rPr>
                <w:webHidden/>
                <w:rStyle w:val="IndexLink"/>
                <w:rtl w:val="true"/>
              </w:rPr>
              <w:t>نزوله بدير كعب و شعره في جليس ثقيل</w:t>
            </w:r>
            <w:r>
              <w:rPr>
                <w:rStyle w:val="IndexLink"/>
                <w:rtl w:val="true"/>
              </w:rPr>
              <w:tab/>
            </w:r>
            <w:r>
              <w:rPr>
                <w:rStyle w:val="IndexLink"/>
              </w:rPr>
              <w:t>322</w:t>
            </w:r>
          </w:hyperlink>
        </w:p>
        <w:p>
          <w:pPr>
            <w:pStyle w:val="Contents5"/>
            <w:tabs>
              <w:tab w:val="clear" w:pos="7892"/>
              <w:tab w:val="right" w:pos="9026" w:leader="dot"/>
            </w:tabs>
            <w:rPr/>
          </w:pPr>
          <w:hyperlink w:anchor="__RefHeading___Toc3174721_1280447820">
            <w:r>
              <w:rPr>
                <w:webHidden/>
                <w:rStyle w:val="IndexLink"/>
                <w:rtl w:val="true"/>
              </w:rPr>
              <w:t>قول مطيع لمحمد بن سالم و شعره فيه</w:t>
            </w:r>
            <w:r>
              <w:rPr>
                <w:rStyle w:val="IndexLink"/>
                <w:rtl w:val="true"/>
              </w:rPr>
              <w:tab/>
            </w:r>
            <w:r>
              <w:rPr>
                <w:rStyle w:val="IndexLink"/>
              </w:rPr>
              <w:t>326</w:t>
            </w:r>
          </w:hyperlink>
        </w:p>
        <w:p>
          <w:pPr>
            <w:pStyle w:val="Contents6"/>
            <w:tabs>
              <w:tab w:val="clear" w:pos="7609"/>
              <w:tab w:val="right" w:pos="9026" w:leader="dot"/>
            </w:tabs>
            <w:rPr/>
          </w:pPr>
          <w:hyperlink w:anchor="__RefHeading___Toc3174723_1280447820">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3174725_1280447820">
            <w:r>
              <w:rPr>
                <w:webHidden/>
                <w:rStyle w:val="IndexLink"/>
                <w:rtl w:val="true"/>
              </w:rPr>
              <w:t>صوت</w:t>
            </w:r>
            <w:r>
              <w:rPr>
                <w:rStyle w:val="IndexLink"/>
                <w:rtl w:val="true"/>
              </w:rPr>
              <w:tab/>
            </w:r>
            <w:r>
              <w:rPr>
                <w:rStyle w:val="IndexLink"/>
              </w:rPr>
              <w:t>326</w:t>
            </w:r>
          </w:hyperlink>
        </w:p>
        <w:p>
          <w:pPr>
            <w:pStyle w:val="Contents5"/>
            <w:tabs>
              <w:tab w:val="clear" w:pos="7892"/>
              <w:tab w:val="right" w:pos="9026" w:leader="dot"/>
            </w:tabs>
            <w:rPr/>
          </w:pPr>
          <w:hyperlink w:anchor="__RefHeading___Toc3174727_1280447820">
            <w:r>
              <w:rPr>
                <w:webHidden/>
                <w:rStyle w:val="IndexLink"/>
                <w:rtl w:val="true"/>
              </w:rPr>
              <w:t>و ما فيها من الأغاني قول مطيع</w:t>
            </w:r>
            <w:r>
              <w:rPr>
                <w:rStyle w:val="IndexLink"/>
                <w:rtl w:val="true"/>
              </w:rPr>
              <w:tab/>
            </w:r>
            <w:r>
              <w:rPr>
                <w:rStyle w:val="IndexLink"/>
              </w:rPr>
              <w:t>328</w:t>
            </w:r>
          </w:hyperlink>
        </w:p>
        <w:p>
          <w:pPr>
            <w:pStyle w:val="Contents6"/>
            <w:tabs>
              <w:tab w:val="clear" w:pos="7609"/>
              <w:tab w:val="right" w:pos="9026" w:leader="dot"/>
            </w:tabs>
            <w:rPr/>
          </w:pPr>
          <w:hyperlink w:anchor="__RefHeading___Toc3174729_1280447820">
            <w:r>
              <w:rPr>
                <w:webHidden/>
                <w:rStyle w:val="IndexLink"/>
                <w:rtl w:val="true"/>
              </w:rPr>
              <w:t>صوت</w:t>
            </w:r>
            <w:r>
              <w:rPr>
                <w:rStyle w:val="IndexLink"/>
                <w:rtl w:val="true"/>
              </w:rPr>
              <w:tab/>
            </w:r>
            <w:r>
              <w:rPr>
                <w:rStyle w:val="IndexLink"/>
              </w:rPr>
              <w:t>328</w:t>
            </w:r>
          </w:hyperlink>
        </w:p>
        <w:p>
          <w:pPr>
            <w:pStyle w:val="Contents5"/>
            <w:tabs>
              <w:tab w:val="clear" w:pos="7892"/>
              <w:tab w:val="right" w:pos="9026" w:leader="dot"/>
            </w:tabs>
            <w:rPr/>
          </w:pPr>
          <w:hyperlink w:anchor="__RefHeading___Toc3174731_1280447820">
            <w:r>
              <w:rPr>
                <w:webHidden/>
                <w:rStyle w:val="IndexLink"/>
                <w:rtl w:val="true"/>
              </w:rPr>
              <w:t>مطيع و جوهر المغنية</w:t>
            </w:r>
            <w:r>
              <w:rPr>
                <w:rStyle w:val="IndexLink"/>
                <w:rtl w:val="true"/>
              </w:rPr>
              <w:tab/>
            </w:r>
            <w:r>
              <w:rPr>
                <w:rStyle w:val="IndexLink"/>
              </w:rPr>
              <w:t>328</w:t>
            </w:r>
          </w:hyperlink>
        </w:p>
        <w:p>
          <w:pPr>
            <w:pStyle w:val="Contents5"/>
            <w:tabs>
              <w:tab w:val="clear" w:pos="7892"/>
              <w:tab w:val="right" w:pos="9026" w:leader="dot"/>
            </w:tabs>
            <w:rPr/>
          </w:pPr>
          <w:hyperlink w:anchor="__RefHeading___Toc3174733_1280447820">
            <w:r>
              <w:rPr>
                <w:webHidden/>
                <w:rStyle w:val="IndexLink"/>
                <w:rtl w:val="true"/>
              </w:rPr>
              <w:t>هجاء مطيع لحماد عجرد</w:t>
            </w:r>
            <w:r>
              <w:rPr>
                <w:rStyle w:val="IndexLink"/>
                <w:rtl w:val="true"/>
              </w:rPr>
              <w:tab/>
            </w:r>
            <w:r>
              <w:rPr>
                <w:rStyle w:val="IndexLink"/>
              </w:rPr>
              <w:t>328</w:t>
            </w:r>
          </w:hyperlink>
        </w:p>
        <w:p>
          <w:pPr>
            <w:pStyle w:val="Contents5"/>
            <w:tabs>
              <w:tab w:val="clear" w:pos="7892"/>
              <w:tab w:val="right" w:pos="9026" w:leader="dot"/>
            </w:tabs>
            <w:rPr/>
          </w:pPr>
          <w:hyperlink w:anchor="__RefHeading___Toc3174735_1280447820">
            <w:r>
              <w:rPr>
                <w:webHidden/>
                <w:rStyle w:val="IndexLink"/>
                <w:rtl w:val="true"/>
              </w:rPr>
              <w:t>مطيع و مكنونة جارية المروانية</w:t>
            </w:r>
            <w:r>
              <w:rPr>
                <w:rStyle w:val="IndexLink"/>
                <w:rtl w:val="true"/>
              </w:rPr>
              <w:tab/>
            </w:r>
            <w:r>
              <w:rPr>
                <w:rStyle w:val="IndexLink"/>
              </w:rPr>
              <w:t>329</w:t>
            </w:r>
          </w:hyperlink>
        </w:p>
        <w:p>
          <w:pPr>
            <w:pStyle w:val="Contents5"/>
            <w:tabs>
              <w:tab w:val="clear" w:pos="7892"/>
              <w:tab w:val="right" w:pos="9026" w:leader="dot"/>
            </w:tabs>
            <w:rPr/>
          </w:pPr>
          <w:hyperlink w:anchor="__RefHeading___Toc3174737_1280447820">
            <w:r>
              <w:rPr>
                <w:webHidden/>
                <w:rStyle w:val="IndexLink"/>
                <w:rtl w:val="true"/>
              </w:rPr>
              <w:t>مطيع يشبب بجوهر ثم يهجوها</w:t>
            </w:r>
            <w:r>
              <w:rPr>
                <w:rStyle w:val="IndexLink"/>
                <w:rtl w:val="true"/>
              </w:rPr>
              <w:tab/>
            </w:r>
            <w:r>
              <w:rPr>
                <w:rStyle w:val="IndexLink"/>
              </w:rPr>
              <w:t>329</w:t>
            </w:r>
          </w:hyperlink>
        </w:p>
        <w:p>
          <w:pPr>
            <w:pStyle w:val="Contents5"/>
            <w:tabs>
              <w:tab w:val="clear" w:pos="7892"/>
              <w:tab w:val="right" w:pos="9026" w:leader="dot"/>
            </w:tabs>
            <w:rPr/>
          </w:pPr>
          <w:hyperlink w:anchor="__RefHeading___Toc3174739_1280447820">
            <w:r>
              <w:rPr>
                <w:webHidden/>
                <w:rStyle w:val="IndexLink"/>
                <w:rtl w:val="true"/>
              </w:rPr>
              <w:t>المهدي يسمع شعر مطيع في جوهر فيقول اجمعوا بينهما</w:t>
            </w:r>
            <w:r>
              <w:rPr>
                <w:rStyle w:val="IndexLink"/>
                <w:rtl w:val="true"/>
              </w:rPr>
              <w:tab/>
            </w:r>
            <w:r>
              <w:rPr>
                <w:rStyle w:val="IndexLink"/>
              </w:rPr>
              <w:t>330</w:t>
            </w:r>
          </w:hyperlink>
        </w:p>
        <w:p>
          <w:pPr>
            <w:pStyle w:val="Contents5"/>
            <w:tabs>
              <w:tab w:val="clear" w:pos="7892"/>
              <w:tab w:val="right" w:pos="9026" w:leader="dot"/>
            </w:tabs>
            <w:rPr/>
          </w:pPr>
          <w:hyperlink w:anchor="__RefHeading___Toc3174741_1280447820">
            <w:r>
              <w:rPr>
                <w:webHidden/>
                <w:rStyle w:val="IndexLink"/>
                <w:rtl w:val="true"/>
              </w:rPr>
              <w:t>مطيع يهجو كلواذي</w:t>
            </w:r>
            <w:r>
              <w:rPr>
                <w:rStyle w:val="IndexLink"/>
                <w:rtl w:val="true"/>
              </w:rPr>
              <w:tab/>
            </w:r>
            <w:r>
              <w:rPr>
                <w:rStyle w:val="IndexLink"/>
              </w:rPr>
              <w:t>332</w:t>
            </w:r>
          </w:hyperlink>
        </w:p>
        <w:p>
          <w:pPr>
            <w:pStyle w:val="Contents5"/>
            <w:tabs>
              <w:tab w:val="clear" w:pos="7892"/>
              <w:tab w:val="right" w:pos="9026" w:leader="dot"/>
            </w:tabs>
            <w:rPr/>
          </w:pPr>
          <w:hyperlink w:anchor="__RefHeading___Toc3174743_1280447820">
            <w:r>
              <w:rPr>
                <w:webHidden/>
                <w:rStyle w:val="IndexLink"/>
                <w:rtl w:val="true"/>
              </w:rPr>
              <w:t>أثر مطيع و أصحابه في معامل من تجار الكوفة</w:t>
            </w:r>
            <w:r>
              <w:rPr>
                <w:rStyle w:val="IndexLink"/>
                <w:rtl w:val="true"/>
              </w:rPr>
              <w:tab/>
            </w:r>
            <w:r>
              <w:rPr>
                <w:rStyle w:val="IndexLink"/>
              </w:rPr>
              <w:t>332</w:t>
            </w:r>
          </w:hyperlink>
        </w:p>
        <w:p>
          <w:pPr>
            <w:pStyle w:val="Contents5"/>
            <w:tabs>
              <w:tab w:val="clear" w:pos="7892"/>
              <w:tab w:val="right" w:pos="9026" w:leader="dot"/>
            </w:tabs>
            <w:rPr/>
          </w:pPr>
          <w:hyperlink w:anchor="__RefHeading___Toc3174745_1280447820">
            <w:r>
              <w:rPr>
                <w:webHidden/>
                <w:rStyle w:val="IndexLink"/>
                <w:rtl w:val="true"/>
              </w:rPr>
              <w:t>رأي المهدي في أخلاق مطيع</w:t>
            </w:r>
            <w:r>
              <w:rPr>
                <w:rStyle w:val="IndexLink"/>
                <w:rtl w:val="true"/>
              </w:rPr>
              <w:tab/>
            </w:r>
            <w:r>
              <w:rPr>
                <w:rStyle w:val="IndexLink"/>
              </w:rPr>
              <w:t>334</w:t>
            </w:r>
          </w:hyperlink>
        </w:p>
        <w:p>
          <w:pPr>
            <w:pStyle w:val="Contents5"/>
            <w:tabs>
              <w:tab w:val="clear" w:pos="7892"/>
              <w:tab w:val="right" w:pos="9026" w:leader="dot"/>
            </w:tabs>
            <w:rPr/>
          </w:pPr>
          <w:hyperlink w:anchor="__RefHeading___Toc3174747_1280447820">
            <w:r>
              <w:rPr>
                <w:webHidden/>
                <w:rStyle w:val="IndexLink"/>
                <w:rtl w:val="true"/>
              </w:rPr>
              <w:t>تولية مطيع صدقة البصرة</w:t>
            </w:r>
            <w:r>
              <w:rPr>
                <w:rStyle w:val="IndexLink"/>
                <w:rtl w:val="true"/>
              </w:rPr>
              <w:tab/>
            </w:r>
            <w:r>
              <w:rPr>
                <w:rStyle w:val="IndexLink"/>
              </w:rPr>
              <w:t>336</w:t>
            </w:r>
          </w:hyperlink>
        </w:p>
        <w:p>
          <w:pPr>
            <w:pStyle w:val="Contents5"/>
            <w:tabs>
              <w:tab w:val="clear" w:pos="7892"/>
              <w:tab w:val="right" w:pos="9026" w:leader="dot"/>
            </w:tabs>
            <w:rPr/>
          </w:pPr>
          <w:hyperlink w:anchor="__RefHeading___Toc3174749_1280447820">
            <w:r>
              <w:rPr>
                <w:webHidden/>
                <w:rStyle w:val="IndexLink"/>
                <w:rtl w:val="true"/>
              </w:rPr>
              <w:t>مطيع يهجو مالك بن أبي سعدة</w:t>
            </w:r>
            <w:r>
              <w:rPr>
                <w:rStyle w:val="IndexLink"/>
                <w:rtl w:val="true"/>
              </w:rPr>
              <w:tab/>
            </w:r>
            <w:r>
              <w:rPr>
                <w:rStyle w:val="IndexLink"/>
              </w:rPr>
              <w:t>336</w:t>
            </w:r>
          </w:hyperlink>
        </w:p>
        <w:p>
          <w:pPr>
            <w:pStyle w:val="Contents5"/>
            <w:tabs>
              <w:tab w:val="clear" w:pos="7892"/>
              <w:tab w:val="right" w:pos="9026" w:leader="dot"/>
            </w:tabs>
            <w:rPr/>
          </w:pPr>
          <w:hyperlink w:anchor="__RefHeading___Toc3174751_1280447820">
            <w:r>
              <w:rPr>
                <w:webHidden/>
                <w:rStyle w:val="IndexLink"/>
                <w:rtl w:val="true"/>
              </w:rPr>
              <w:t>مطيع يشكو الفقر أيام المنصور و يمدح أيام بني أمية</w:t>
            </w:r>
            <w:r>
              <w:rPr>
                <w:rStyle w:val="IndexLink"/>
                <w:rtl w:val="true"/>
              </w:rPr>
              <w:tab/>
            </w:r>
            <w:r>
              <w:rPr>
                <w:rStyle w:val="IndexLink"/>
              </w:rPr>
              <w:t>337</w:t>
            </w:r>
          </w:hyperlink>
        </w:p>
        <w:p>
          <w:pPr>
            <w:pStyle w:val="Contents5"/>
            <w:tabs>
              <w:tab w:val="clear" w:pos="7892"/>
              <w:tab w:val="right" w:pos="9026" w:leader="dot"/>
            </w:tabs>
            <w:rPr/>
          </w:pPr>
          <w:hyperlink w:anchor="__RefHeading___Toc3174753_1280447820">
            <w:r>
              <w:rPr>
                <w:webHidden/>
                <w:rStyle w:val="IndexLink"/>
                <w:rtl w:val="true"/>
              </w:rPr>
              <w:t>مطيع يصف ليالي قضاها في بستان له بالكرخ و يتشوّق إلى يحيى بن زياد</w:t>
            </w:r>
            <w:r>
              <w:rPr>
                <w:rStyle w:val="IndexLink"/>
                <w:rtl w:val="true"/>
              </w:rPr>
              <w:tab/>
            </w:r>
            <w:r>
              <w:rPr>
                <w:rStyle w:val="IndexLink"/>
              </w:rPr>
              <w:t>338</w:t>
            </w:r>
          </w:hyperlink>
        </w:p>
        <w:p>
          <w:pPr>
            <w:pStyle w:val="Contents5"/>
            <w:tabs>
              <w:tab w:val="clear" w:pos="7892"/>
              <w:tab w:val="right" w:pos="9026" w:leader="dot"/>
            </w:tabs>
            <w:rPr/>
          </w:pPr>
          <w:hyperlink w:anchor="__RefHeading___Toc3174755_1280447820">
            <w:r>
              <w:rPr>
                <w:webHidden/>
                <w:rStyle w:val="IndexLink"/>
                <w:rtl w:val="true"/>
              </w:rPr>
              <w:t>روايته شعرا لفتى كوفي</w:t>
            </w:r>
            <w:r>
              <w:rPr>
                <w:rStyle w:val="IndexLink"/>
                <w:rtl w:val="true"/>
              </w:rPr>
              <w:tab/>
            </w:r>
            <w:r>
              <w:rPr>
                <w:rStyle w:val="IndexLink"/>
              </w:rPr>
              <w:t>340</w:t>
            </w:r>
          </w:hyperlink>
        </w:p>
        <w:p>
          <w:pPr>
            <w:pStyle w:val="Contents5"/>
            <w:tabs>
              <w:tab w:val="clear" w:pos="7892"/>
              <w:tab w:val="right" w:pos="9026" w:leader="dot"/>
            </w:tabs>
            <w:rPr/>
          </w:pPr>
          <w:hyperlink w:anchor="__RefHeading___Toc3174757_1280447820">
            <w:r>
              <w:rPr>
                <w:webHidden/>
                <w:rStyle w:val="IndexLink"/>
                <w:rtl w:val="true"/>
              </w:rPr>
              <w:t>المهدي يعاتب مطيع بن إياس</w:t>
            </w:r>
            <w:r>
              <w:rPr>
                <w:rStyle w:val="IndexLink"/>
                <w:rtl w:val="true"/>
              </w:rPr>
              <w:tab/>
            </w:r>
            <w:r>
              <w:rPr>
                <w:rStyle w:val="IndexLink"/>
              </w:rPr>
              <w:t>340</w:t>
            </w:r>
          </w:hyperlink>
        </w:p>
        <w:p>
          <w:pPr>
            <w:pStyle w:val="Contents5"/>
            <w:tabs>
              <w:tab w:val="clear" w:pos="7892"/>
              <w:tab w:val="right" w:pos="9026" w:leader="dot"/>
            </w:tabs>
            <w:rPr/>
          </w:pPr>
          <w:hyperlink w:anchor="__RefHeading___Toc3174759_1280447820">
            <w:r>
              <w:rPr>
                <w:webHidden/>
                <w:rStyle w:val="IndexLink"/>
                <w:rtl w:val="true"/>
              </w:rPr>
              <w:t>مطيع و أصحابه يشربون و معهم جوهر المغنية</w:t>
            </w:r>
            <w:r>
              <w:rPr>
                <w:rStyle w:val="IndexLink"/>
                <w:rtl w:val="true"/>
              </w:rPr>
              <w:tab/>
            </w:r>
            <w:r>
              <w:rPr>
                <w:rStyle w:val="IndexLink"/>
              </w:rPr>
              <w:t>340</w:t>
            </w:r>
          </w:hyperlink>
        </w:p>
        <w:p>
          <w:pPr>
            <w:pStyle w:val="Contents6"/>
            <w:tabs>
              <w:tab w:val="clear" w:pos="7609"/>
              <w:tab w:val="right" w:pos="9026" w:leader="dot"/>
            </w:tabs>
            <w:rPr/>
          </w:pPr>
          <w:hyperlink w:anchor="__RefHeading___Toc3174761_1280447820">
            <w:r>
              <w:rPr>
                <w:webHidden/>
                <w:rStyle w:val="IndexLink"/>
                <w:rtl w:val="true"/>
              </w:rPr>
              <w:t>اشارة</w:t>
            </w:r>
            <w:r>
              <w:rPr>
                <w:rStyle w:val="IndexLink"/>
                <w:rtl w:val="true"/>
              </w:rPr>
              <w:tab/>
            </w:r>
            <w:r>
              <w:rPr>
                <w:rStyle w:val="IndexLink"/>
              </w:rPr>
              <w:t>340</w:t>
            </w:r>
          </w:hyperlink>
        </w:p>
        <w:p>
          <w:pPr>
            <w:pStyle w:val="Contents6"/>
            <w:tabs>
              <w:tab w:val="clear" w:pos="7609"/>
              <w:tab w:val="right" w:pos="9026" w:leader="dot"/>
            </w:tabs>
            <w:rPr/>
          </w:pPr>
          <w:hyperlink w:anchor="__RefHeading___Toc3174763_1280447820">
            <w:r>
              <w:rPr>
                <w:webHidden/>
                <w:rStyle w:val="IndexLink"/>
                <w:rtl w:val="true"/>
              </w:rPr>
              <w:t>صوت</w:t>
            </w:r>
            <w:r>
              <w:rPr>
                <w:rStyle w:val="IndexLink"/>
                <w:rtl w:val="true"/>
              </w:rPr>
              <w:tab/>
            </w:r>
            <w:r>
              <w:rPr>
                <w:rStyle w:val="IndexLink"/>
              </w:rPr>
              <w:t>340</w:t>
            </w:r>
          </w:hyperlink>
        </w:p>
        <w:p>
          <w:pPr>
            <w:pStyle w:val="Contents5"/>
            <w:tabs>
              <w:tab w:val="clear" w:pos="7892"/>
              <w:tab w:val="right" w:pos="9026" w:leader="dot"/>
            </w:tabs>
            <w:rPr/>
          </w:pPr>
          <w:hyperlink w:anchor="__RefHeading___Toc3174765_1280447820">
            <w:r>
              <w:rPr>
                <w:webHidden/>
                <w:rStyle w:val="IndexLink"/>
                <w:rtl w:val="true"/>
              </w:rPr>
              <w:t>مطيع يهجو أباه</w:t>
            </w:r>
            <w:r>
              <w:rPr>
                <w:rStyle w:val="IndexLink"/>
                <w:rtl w:val="true"/>
              </w:rPr>
              <w:tab/>
            </w:r>
            <w:r>
              <w:rPr>
                <w:rStyle w:val="IndexLink"/>
              </w:rPr>
              <w:t>342</w:t>
            </w:r>
          </w:hyperlink>
        </w:p>
        <w:p>
          <w:pPr>
            <w:pStyle w:val="Contents5"/>
            <w:tabs>
              <w:tab w:val="clear" w:pos="7892"/>
              <w:tab w:val="right" w:pos="9026" w:leader="dot"/>
            </w:tabs>
            <w:rPr/>
          </w:pPr>
          <w:hyperlink w:anchor="__RefHeading___Toc3174767_1280447820">
            <w:r>
              <w:rPr>
                <w:webHidden/>
                <w:rStyle w:val="IndexLink"/>
                <w:rtl w:val="true"/>
              </w:rPr>
              <w:t>مطيع يمدح معن بن زائدة</w:t>
            </w:r>
            <w:r>
              <w:rPr>
                <w:rStyle w:val="IndexLink"/>
                <w:rtl w:val="true"/>
              </w:rPr>
              <w:tab/>
            </w:r>
            <w:r>
              <w:rPr>
                <w:rStyle w:val="IndexLink"/>
              </w:rPr>
              <w:t>342</w:t>
            </w:r>
          </w:hyperlink>
        </w:p>
        <w:p>
          <w:pPr>
            <w:pStyle w:val="Contents5"/>
            <w:tabs>
              <w:tab w:val="clear" w:pos="7892"/>
              <w:tab w:val="right" w:pos="9026" w:leader="dot"/>
            </w:tabs>
            <w:rPr/>
          </w:pPr>
          <w:hyperlink w:anchor="__RefHeading___Toc3174769_1280447820">
            <w:r>
              <w:rPr>
                <w:webHidden/>
                <w:rStyle w:val="IndexLink"/>
                <w:rtl w:val="true"/>
              </w:rPr>
              <w:t>مطيع و صديق له عربي</w:t>
            </w:r>
            <w:r>
              <w:rPr>
                <w:rStyle w:val="IndexLink"/>
                <w:rtl w:val="true"/>
              </w:rPr>
              <w:tab/>
            </w:r>
            <w:r>
              <w:rPr>
                <w:rStyle w:val="IndexLink"/>
              </w:rPr>
              <w:t>343</w:t>
            </w:r>
          </w:hyperlink>
        </w:p>
        <w:p>
          <w:pPr>
            <w:pStyle w:val="Contents5"/>
            <w:tabs>
              <w:tab w:val="clear" w:pos="7892"/>
              <w:tab w:val="right" w:pos="9026" w:leader="dot"/>
            </w:tabs>
            <w:rPr/>
          </w:pPr>
          <w:hyperlink w:anchor="__RefHeading___Toc3174771_1280447820">
            <w:r>
              <w:rPr>
                <w:webHidden/>
                <w:rStyle w:val="IndexLink"/>
                <w:rtl w:val="true"/>
              </w:rPr>
              <w:t>مجون مطيع و أصحابه في الصلاة</w:t>
            </w:r>
            <w:r>
              <w:rPr>
                <w:rStyle w:val="IndexLink"/>
                <w:rtl w:val="true"/>
              </w:rPr>
              <w:tab/>
            </w:r>
            <w:r>
              <w:rPr>
                <w:rStyle w:val="IndexLink"/>
              </w:rPr>
              <w:t>344</w:t>
            </w:r>
          </w:hyperlink>
        </w:p>
        <w:p>
          <w:pPr>
            <w:pStyle w:val="Contents5"/>
            <w:tabs>
              <w:tab w:val="clear" w:pos="7892"/>
              <w:tab w:val="right" w:pos="9026" w:leader="dot"/>
            </w:tabs>
            <w:rPr/>
          </w:pPr>
          <w:hyperlink w:anchor="__RefHeading___Toc3174773_1280447820">
            <w:r>
              <w:rPr>
                <w:webHidden/>
                <w:rStyle w:val="IndexLink"/>
                <w:rtl w:val="true"/>
              </w:rPr>
              <w:t>إعجاب المهدي بتهنئة مطيع</w:t>
            </w:r>
            <w:r>
              <w:rPr>
                <w:rStyle w:val="IndexLink"/>
                <w:rtl w:val="true"/>
              </w:rPr>
              <w:tab/>
            </w:r>
            <w:r>
              <w:rPr>
                <w:rStyle w:val="IndexLink"/>
              </w:rPr>
              <w:t>344</w:t>
            </w:r>
          </w:hyperlink>
        </w:p>
        <w:p>
          <w:pPr>
            <w:pStyle w:val="Contents5"/>
            <w:tabs>
              <w:tab w:val="clear" w:pos="7892"/>
              <w:tab w:val="right" w:pos="9026" w:leader="dot"/>
            </w:tabs>
            <w:rPr/>
          </w:pPr>
          <w:hyperlink w:anchor="__RefHeading___Toc3174775_1280447820">
            <w:r>
              <w:rPr>
                <w:webHidden/>
                <w:rStyle w:val="IndexLink"/>
                <w:rtl w:val="true"/>
              </w:rPr>
              <w:t>مطيع ينصح يحيى بن زياد</w:t>
            </w:r>
            <w:r>
              <w:rPr>
                <w:rStyle w:val="IndexLink"/>
                <w:rtl w:val="true"/>
              </w:rPr>
              <w:tab/>
            </w:r>
            <w:r>
              <w:rPr>
                <w:rStyle w:val="IndexLink"/>
              </w:rPr>
              <w:t>344</w:t>
            </w:r>
          </w:hyperlink>
        </w:p>
        <w:p>
          <w:pPr>
            <w:pStyle w:val="Contents5"/>
            <w:tabs>
              <w:tab w:val="clear" w:pos="7892"/>
              <w:tab w:val="right" w:pos="9026" w:leader="dot"/>
            </w:tabs>
            <w:rPr/>
          </w:pPr>
          <w:hyperlink w:anchor="__RefHeading___Toc3174777_1280447820">
            <w:r>
              <w:rPr>
                <w:webHidden/>
                <w:rStyle w:val="IndexLink"/>
                <w:rtl w:val="true"/>
              </w:rPr>
              <w:t>مطيع يغلب خمسة ممن يكايدونه</w:t>
            </w:r>
            <w:r>
              <w:rPr>
                <w:rStyle w:val="IndexLink"/>
                <w:rtl w:val="true"/>
              </w:rPr>
              <w:tab/>
            </w:r>
            <w:r>
              <w:rPr>
                <w:rStyle w:val="IndexLink"/>
              </w:rPr>
              <w:t>348</w:t>
            </w:r>
          </w:hyperlink>
        </w:p>
        <w:p>
          <w:pPr>
            <w:pStyle w:val="Contents5"/>
            <w:tabs>
              <w:tab w:val="clear" w:pos="7892"/>
              <w:tab w:val="right" w:pos="9026" w:leader="dot"/>
            </w:tabs>
            <w:rPr/>
          </w:pPr>
          <w:hyperlink w:anchor="__RefHeading___Toc3174779_1280447820">
            <w:r>
              <w:rPr>
                <w:webHidden/>
                <w:rStyle w:val="IndexLink"/>
                <w:rtl w:val="true"/>
              </w:rPr>
              <w:t>احتجاج مطيع لفسقه</w:t>
            </w:r>
            <w:r>
              <w:rPr>
                <w:rStyle w:val="IndexLink"/>
                <w:rtl w:val="true"/>
              </w:rPr>
              <w:tab/>
            </w:r>
            <w:r>
              <w:rPr>
                <w:rStyle w:val="IndexLink"/>
              </w:rPr>
              <w:t>348</w:t>
            </w:r>
          </w:hyperlink>
        </w:p>
        <w:p>
          <w:pPr>
            <w:pStyle w:val="Contents5"/>
            <w:tabs>
              <w:tab w:val="clear" w:pos="7892"/>
              <w:tab w:val="right" w:pos="9026" w:leader="dot"/>
            </w:tabs>
            <w:rPr/>
          </w:pPr>
          <w:hyperlink w:anchor="__RefHeading___Toc3174781_1280447820">
            <w:r>
              <w:rPr>
                <w:webHidden/>
                <w:rStyle w:val="IndexLink"/>
                <w:rtl w:val="true"/>
              </w:rPr>
              <w:t>تعريض حماد بابنة مطيع</w:t>
            </w:r>
            <w:r>
              <w:rPr>
                <w:rStyle w:val="IndexLink"/>
                <w:rtl w:val="true"/>
              </w:rPr>
              <w:tab/>
            </w:r>
            <w:r>
              <w:rPr>
                <w:rStyle w:val="IndexLink"/>
              </w:rPr>
              <w:t>348</w:t>
            </w:r>
          </w:hyperlink>
        </w:p>
        <w:p>
          <w:pPr>
            <w:pStyle w:val="Contents5"/>
            <w:tabs>
              <w:tab w:val="clear" w:pos="7892"/>
              <w:tab w:val="right" w:pos="9026" w:leader="dot"/>
            </w:tabs>
            <w:rPr/>
          </w:pPr>
          <w:hyperlink w:anchor="__RefHeading___Toc3174783_1280447820">
            <w:r>
              <w:rPr>
                <w:webHidden/>
                <w:rStyle w:val="IndexLink"/>
                <w:rtl w:val="true"/>
              </w:rPr>
              <w:t>مطيع يشتاق إلى جاريته جودانة</w:t>
            </w:r>
            <w:r>
              <w:rPr>
                <w:rStyle w:val="IndexLink"/>
                <w:rtl w:val="true"/>
              </w:rPr>
              <w:tab/>
            </w:r>
            <w:r>
              <w:rPr>
                <w:rStyle w:val="IndexLink"/>
              </w:rPr>
              <w:t>348</w:t>
            </w:r>
          </w:hyperlink>
        </w:p>
        <w:p>
          <w:pPr>
            <w:pStyle w:val="Contents5"/>
            <w:tabs>
              <w:tab w:val="clear" w:pos="7892"/>
              <w:tab w:val="right" w:pos="9026" w:leader="dot"/>
            </w:tabs>
            <w:rPr/>
          </w:pPr>
          <w:hyperlink w:anchor="__RefHeading___Toc3174785_1280447820">
            <w:r>
              <w:rPr>
                <w:webHidden/>
                <w:rStyle w:val="IndexLink"/>
                <w:rtl w:val="true"/>
              </w:rPr>
              <w:t>الرشيد يتداوى بالجمار و يقطع إحدى نخلتي حلوان</w:t>
            </w:r>
            <w:r>
              <w:rPr>
                <w:rStyle w:val="IndexLink"/>
                <w:rtl w:val="true"/>
              </w:rPr>
              <w:tab/>
            </w:r>
            <w:r>
              <w:rPr>
                <w:rStyle w:val="IndexLink"/>
              </w:rPr>
              <w:t>352</w:t>
            </w:r>
          </w:hyperlink>
        </w:p>
        <w:p>
          <w:pPr>
            <w:pStyle w:val="Contents5"/>
            <w:tabs>
              <w:tab w:val="clear" w:pos="7892"/>
              <w:tab w:val="right" w:pos="9026" w:leader="dot"/>
            </w:tabs>
            <w:rPr/>
          </w:pPr>
          <w:hyperlink w:anchor="__RefHeading___Toc3174787_1280447820">
            <w:r>
              <w:rPr>
                <w:webHidden/>
                <w:rStyle w:val="IndexLink"/>
                <w:rtl w:val="true"/>
              </w:rPr>
              <w:t>نسبة هذا الصوت الّذي غنته حسنة</w:t>
            </w:r>
            <w:r>
              <w:rPr>
                <w:rStyle w:val="IndexLink"/>
                <w:rtl w:val="true"/>
              </w:rPr>
              <w:tab/>
            </w:r>
            <w:r>
              <w:rPr>
                <w:rStyle w:val="IndexLink"/>
              </w:rPr>
              <w:t>352</w:t>
            </w:r>
          </w:hyperlink>
        </w:p>
        <w:p>
          <w:pPr>
            <w:pStyle w:val="Contents5"/>
            <w:tabs>
              <w:tab w:val="clear" w:pos="7892"/>
              <w:tab w:val="right" w:pos="9026" w:leader="dot"/>
            </w:tabs>
            <w:rPr/>
          </w:pPr>
          <w:hyperlink w:anchor="__RefHeading___Toc3174789_1280447820">
            <w:r>
              <w:rPr>
                <w:webHidden/>
                <w:rStyle w:val="IndexLink"/>
                <w:rtl w:val="true"/>
              </w:rPr>
              <w:t>المنصور و نخلتا حلوان</w:t>
            </w:r>
            <w:r>
              <w:rPr>
                <w:rStyle w:val="IndexLink"/>
                <w:rtl w:val="true"/>
              </w:rPr>
              <w:tab/>
            </w:r>
            <w:r>
              <w:rPr>
                <w:rStyle w:val="IndexLink"/>
              </w:rPr>
              <w:t>354</w:t>
            </w:r>
          </w:hyperlink>
        </w:p>
        <w:p>
          <w:pPr>
            <w:pStyle w:val="Contents5"/>
            <w:tabs>
              <w:tab w:val="clear" w:pos="7892"/>
              <w:tab w:val="right" w:pos="9026" w:leader="dot"/>
            </w:tabs>
            <w:rPr/>
          </w:pPr>
          <w:hyperlink w:anchor="__RefHeading___Toc3174791_1280447820">
            <w:r>
              <w:rPr>
                <w:webHidden/>
                <w:rStyle w:val="IndexLink"/>
                <w:rtl w:val="true"/>
              </w:rPr>
              <w:t>قول حماد عجرد في نخلتي حلوان</w:t>
            </w:r>
            <w:r>
              <w:rPr>
                <w:rStyle w:val="IndexLink"/>
                <w:rtl w:val="true"/>
              </w:rPr>
              <w:tab/>
            </w:r>
            <w:r>
              <w:rPr>
                <w:rStyle w:val="IndexLink"/>
              </w:rPr>
              <w:t>354</w:t>
            </w:r>
          </w:hyperlink>
        </w:p>
        <w:p>
          <w:pPr>
            <w:pStyle w:val="Contents5"/>
            <w:tabs>
              <w:tab w:val="clear" w:pos="7892"/>
              <w:tab w:val="right" w:pos="9026" w:leader="dot"/>
            </w:tabs>
            <w:rPr/>
          </w:pPr>
          <w:hyperlink w:anchor="__RefHeading___Toc3174793_1280447820">
            <w:r>
              <w:rPr>
                <w:webHidden/>
                <w:rStyle w:val="IndexLink"/>
                <w:rtl w:val="true"/>
              </w:rPr>
              <w:t>لشاعر آخر فيهما</w:t>
            </w:r>
            <w:r>
              <w:rPr>
                <w:rStyle w:val="IndexLink"/>
                <w:rtl w:val="true"/>
              </w:rPr>
              <w:tab/>
            </w:r>
            <w:r>
              <w:rPr>
                <w:rStyle w:val="IndexLink"/>
              </w:rPr>
              <w:t>354</w:t>
            </w:r>
          </w:hyperlink>
        </w:p>
        <w:p>
          <w:pPr>
            <w:pStyle w:val="Contents5"/>
            <w:tabs>
              <w:tab w:val="clear" w:pos="7892"/>
              <w:tab w:val="right" w:pos="9026" w:leader="dot"/>
            </w:tabs>
            <w:rPr/>
          </w:pPr>
          <w:hyperlink w:anchor="__RefHeading___Toc3174795_1280447820">
            <w:r>
              <w:rPr>
                <w:webHidden/>
                <w:rStyle w:val="IndexLink"/>
                <w:rtl w:val="true"/>
              </w:rPr>
              <w:t>لأحمد بن إبراهيم فيهما</w:t>
            </w:r>
            <w:r>
              <w:rPr>
                <w:rStyle w:val="IndexLink"/>
                <w:rtl w:val="true"/>
              </w:rPr>
              <w:tab/>
            </w:r>
            <w:r>
              <w:rPr>
                <w:rStyle w:val="IndexLink"/>
              </w:rPr>
              <w:t>354</w:t>
            </w:r>
          </w:hyperlink>
        </w:p>
        <w:p>
          <w:pPr>
            <w:pStyle w:val="Contents6"/>
            <w:tabs>
              <w:tab w:val="clear" w:pos="7609"/>
              <w:tab w:val="right" w:pos="9026" w:leader="dot"/>
            </w:tabs>
            <w:rPr/>
          </w:pPr>
          <w:hyperlink w:anchor="__RefHeading___Toc3174797_1280447820">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3174799_1280447820">
            <w:r>
              <w:rPr>
                <w:webHidden/>
                <w:rStyle w:val="IndexLink"/>
                <w:rtl w:val="true"/>
              </w:rPr>
              <w:t>صوت</w:t>
            </w:r>
            <w:r>
              <w:rPr>
                <w:rStyle w:val="IndexLink"/>
                <w:rtl w:val="true"/>
              </w:rPr>
              <w:tab/>
            </w:r>
            <w:r>
              <w:rPr>
                <w:rStyle w:val="IndexLink"/>
              </w:rPr>
              <w:t>355</w:t>
            </w:r>
          </w:hyperlink>
        </w:p>
        <w:p>
          <w:pPr>
            <w:pStyle w:val="Contents6"/>
            <w:tabs>
              <w:tab w:val="clear" w:pos="7609"/>
              <w:tab w:val="right" w:pos="9026" w:leader="dot"/>
            </w:tabs>
            <w:rPr/>
          </w:pPr>
          <w:hyperlink w:anchor="__RefHeading___Toc3174801_1280447820">
            <w:r>
              <w:rPr>
                <w:webHidden/>
                <w:rStyle w:val="IndexLink"/>
                <w:rtl w:val="true"/>
              </w:rPr>
              <w:t>صوت</w:t>
            </w:r>
            <w:r>
              <w:rPr>
                <w:rStyle w:val="IndexLink"/>
                <w:rtl w:val="true"/>
              </w:rPr>
              <w:tab/>
            </w:r>
            <w:r>
              <w:rPr>
                <w:rStyle w:val="IndexLink"/>
              </w:rPr>
              <w:t>355</w:t>
            </w:r>
          </w:hyperlink>
        </w:p>
        <w:p>
          <w:pPr>
            <w:pStyle w:val="Contents6"/>
            <w:tabs>
              <w:tab w:val="clear" w:pos="7609"/>
              <w:tab w:val="right" w:pos="9026" w:leader="dot"/>
            </w:tabs>
            <w:rPr/>
          </w:pPr>
          <w:hyperlink w:anchor="__RefHeading___Toc3174803_1280447820">
            <w:r>
              <w:rPr>
                <w:webHidden/>
                <w:rStyle w:val="IndexLink"/>
                <w:rtl w:val="true"/>
              </w:rPr>
              <w:t>صوت</w:t>
            </w:r>
            <w:r>
              <w:rPr>
                <w:rStyle w:val="IndexLink"/>
                <w:rtl w:val="true"/>
              </w:rPr>
              <w:tab/>
            </w:r>
            <w:r>
              <w:rPr>
                <w:rStyle w:val="IndexLink"/>
              </w:rPr>
              <w:t>355</w:t>
            </w:r>
          </w:hyperlink>
        </w:p>
        <w:p>
          <w:pPr>
            <w:pStyle w:val="Contents6"/>
            <w:tabs>
              <w:tab w:val="clear" w:pos="7609"/>
              <w:tab w:val="right" w:pos="9026" w:leader="dot"/>
            </w:tabs>
            <w:rPr/>
          </w:pPr>
          <w:hyperlink w:anchor="__RefHeading___Toc3174805_1280447820">
            <w:r>
              <w:rPr>
                <w:webHidden/>
                <w:rStyle w:val="IndexLink"/>
                <w:rtl w:val="true"/>
              </w:rPr>
              <w:t>صوت</w:t>
            </w:r>
            <w:r>
              <w:rPr>
                <w:rStyle w:val="IndexLink"/>
                <w:rtl w:val="true"/>
              </w:rPr>
              <w:tab/>
            </w:r>
            <w:r>
              <w:rPr>
                <w:rStyle w:val="IndexLink"/>
              </w:rPr>
              <w:t>356</w:t>
            </w:r>
          </w:hyperlink>
        </w:p>
        <w:p>
          <w:pPr>
            <w:pStyle w:val="Contents6"/>
            <w:tabs>
              <w:tab w:val="clear" w:pos="7609"/>
              <w:tab w:val="right" w:pos="9026" w:leader="dot"/>
            </w:tabs>
            <w:rPr/>
          </w:pPr>
          <w:hyperlink w:anchor="__RefHeading___Toc3174807_1280447820">
            <w:r>
              <w:rPr>
                <w:webHidden/>
                <w:rStyle w:val="IndexLink"/>
                <w:rtl w:val="true"/>
              </w:rPr>
              <w:t>صوت</w:t>
            </w:r>
            <w:r>
              <w:rPr>
                <w:rStyle w:val="IndexLink"/>
                <w:rtl w:val="true"/>
              </w:rPr>
              <w:tab/>
            </w:r>
            <w:r>
              <w:rPr>
                <w:rStyle w:val="IndexLink"/>
              </w:rPr>
              <w:t>356</w:t>
            </w:r>
          </w:hyperlink>
        </w:p>
        <w:p>
          <w:pPr>
            <w:pStyle w:val="Contents3"/>
            <w:tabs>
              <w:tab w:val="clear" w:pos="8459"/>
              <w:tab w:val="right" w:pos="9026" w:leader="dot"/>
            </w:tabs>
            <w:rPr/>
          </w:pPr>
          <w:hyperlink w:anchor="__RefHeading___Toc3174809_1280447820">
            <w:r>
              <w:rPr>
                <w:webHidden/>
                <w:rStyle w:val="IndexLink"/>
              </w:rPr>
              <w:t>22</w:t>
            </w:r>
            <w:r>
              <w:rPr>
                <w:rStyle w:val="IndexLink"/>
                <w:rtl w:val="true"/>
              </w:rPr>
              <w:t xml:space="preserve"> - </w:t>
            </w:r>
            <w:r>
              <w:rPr>
                <w:rStyle w:val="IndexLink"/>
                <w:rtl w:val="true"/>
              </w:rPr>
              <w:t>أخبار محمّد بن كناسة و نسبه</w:t>
            </w:r>
            <w:r>
              <w:rPr>
                <w:rStyle w:val="IndexLink"/>
                <w:rtl w:val="true"/>
              </w:rPr>
              <w:tab/>
            </w:r>
            <w:r>
              <w:rPr>
                <w:rStyle w:val="IndexLink"/>
              </w:rPr>
              <w:t>357</w:t>
            </w:r>
          </w:hyperlink>
        </w:p>
        <w:p>
          <w:pPr>
            <w:pStyle w:val="Contents4"/>
            <w:tabs>
              <w:tab w:val="clear" w:pos="8176"/>
              <w:tab w:val="right" w:pos="9026" w:leader="dot"/>
            </w:tabs>
            <w:rPr/>
          </w:pPr>
          <w:hyperlink w:anchor="__RefHeading___Toc3174811_1280447820">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3174813_1280447820">
            <w:r>
              <w:rPr>
                <w:webHidden/>
                <w:rStyle w:val="IndexLink"/>
                <w:rtl w:val="true"/>
              </w:rPr>
              <w:t>ما قاله ابن كناسة في إبراهيم بن أدهم</w:t>
            </w:r>
            <w:r>
              <w:rPr>
                <w:rStyle w:val="IndexLink"/>
                <w:rtl w:val="true"/>
              </w:rPr>
              <w:tab/>
            </w:r>
            <w:r>
              <w:rPr>
                <w:rStyle w:val="IndexLink"/>
              </w:rPr>
              <w:t>357</w:t>
            </w:r>
          </w:hyperlink>
        </w:p>
        <w:p>
          <w:pPr>
            <w:pStyle w:val="Contents4"/>
            <w:tabs>
              <w:tab w:val="clear" w:pos="8176"/>
              <w:tab w:val="right" w:pos="9026" w:leader="dot"/>
            </w:tabs>
            <w:rPr/>
          </w:pPr>
          <w:hyperlink w:anchor="__RefHeading___Toc3174815_1280447820">
            <w:r>
              <w:rPr>
                <w:webHidden/>
                <w:rStyle w:val="IndexLink"/>
                <w:rtl w:val="true"/>
              </w:rPr>
              <w:t>رأي ابن كناسة في حديثه</w:t>
            </w:r>
            <w:r>
              <w:rPr>
                <w:rStyle w:val="IndexLink"/>
                <w:rtl w:val="true"/>
              </w:rPr>
              <w:tab/>
            </w:r>
            <w:r>
              <w:rPr>
                <w:rStyle w:val="IndexLink"/>
              </w:rPr>
              <w:t>357</w:t>
            </w:r>
          </w:hyperlink>
        </w:p>
        <w:p>
          <w:pPr>
            <w:pStyle w:val="Contents4"/>
            <w:tabs>
              <w:tab w:val="clear" w:pos="8176"/>
              <w:tab w:val="right" w:pos="9026" w:leader="dot"/>
            </w:tabs>
            <w:rPr/>
          </w:pPr>
          <w:hyperlink w:anchor="__RefHeading___Toc3174817_1280447820">
            <w:r>
              <w:rPr>
                <w:webHidden/>
                <w:rStyle w:val="IndexLink"/>
                <w:rtl w:val="true"/>
              </w:rPr>
              <w:t>ابن كناسة يداعب جويرية</w:t>
            </w:r>
            <w:r>
              <w:rPr>
                <w:rStyle w:val="IndexLink"/>
                <w:rtl w:val="true"/>
              </w:rPr>
              <w:tab/>
            </w:r>
            <w:r>
              <w:rPr>
                <w:rStyle w:val="IndexLink"/>
              </w:rPr>
              <w:t>357</w:t>
            </w:r>
          </w:hyperlink>
        </w:p>
        <w:p>
          <w:pPr>
            <w:pStyle w:val="Contents4"/>
            <w:tabs>
              <w:tab w:val="clear" w:pos="8176"/>
              <w:tab w:val="right" w:pos="9026" w:leader="dot"/>
            </w:tabs>
            <w:rPr/>
          </w:pPr>
          <w:hyperlink w:anchor="__RefHeading___Toc3174819_1280447820">
            <w:r>
              <w:rPr>
                <w:webHidden/>
                <w:rStyle w:val="IndexLink"/>
                <w:rtl w:val="true"/>
              </w:rPr>
              <w:t>تفسير ابن كناسة لبيت فيه ذكر الجوزاء و الثريا</w:t>
            </w:r>
            <w:r>
              <w:rPr>
                <w:rStyle w:val="IndexLink"/>
                <w:rtl w:val="true"/>
              </w:rPr>
              <w:tab/>
            </w:r>
            <w:r>
              <w:rPr>
                <w:rStyle w:val="IndexLink"/>
              </w:rPr>
              <w:t>358</w:t>
            </w:r>
          </w:hyperlink>
        </w:p>
        <w:p>
          <w:pPr>
            <w:pStyle w:val="Contents4"/>
            <w:tabs>
              <w:tab w:val="clear" w:pos="8176"/>
              <w:tab w:val="right" w:pos="9026" w:leader="dot"/>
            </w:tabs>
            <w:rPr/>
          </w:pPr>
          <w:hyperlink w:anchor="__RefHeading___Toc3174821_1280447820">
            <w:r>
              <w:rPr>
                <w:webHidden/>
                <w:rStyle w:val="IndexLink"/>
                <w:rtl w:val="true"/>
              </w:rPr>
              <w:t>تعريض ابن كناسة بامرأته الّتي كان يبغضها</w:t>
            </w:r>
            <w:r>
              <w:rPr>
                <w:rStyle w:val="IndexLink"/>
                <w:rtl w:val="true"/>
              </w:rPr>
              <w:tab/>
            </w:r>
            <w:r>
              <w:rPr>
                <w:rStyle w:val="IndexLink"/>
              </w:rPr>
              <w:t>358</w:t>
            </w:r>
          </w:hyperlink>
        </w:p>
        <w:p>
          <w:pPr>
            <w:pStyle w:val="Contents4"/>
            <w:tabs>
              <w:tab w:val="clear" w:pos="8176"/>
              <w:tab w:val="right" w:pos="9026" w:leader="dot"/>
            </w:tabs>
            <w:rPr/>
          </w:pPr>
          <w:hyperlink w:anchor="__RefHeading___Toc3174823_1280447820">
            <w:r>
              <w:rPr>
                <w:webHidden/>
                <w:rStyle w:val="IndexLink"/>
                <w:rtl w:val="true"/>
              </w:rPr>
              <w:t>قول ابن كناسة فيمن يخدم عياله</w:t>
            </w:r>
            <w:r>
              <w:rPr>
                <w:rStyle w:val="IndexLink"/>
                <w:rtl w:val="true"/>
              </w:rPr>
              <w:tab/>
            </w:r>
            <w:r>
              <w:rPr>
                <w:rStyle w:val="IndexLink"/>
              </w:rPr>
              <w:t>358</w:t>
            </w:r>
          </w:hyperlink>
        </w:p>
        <w:p>
          <w:pPr>
            <w:pStyle w:val="Contents4"/>
            <w:tabs>
              <w:tab w:val="clear" w:pos="8176"/>
              <w:tab w:val="right" w:pos="9026" w:leader="dot"/>
            </w:tabs>
            <w:rPr/>
          </w:pPr>
          <w:hyperlink w:anchor="__RefHeading___Toc3174825_1280447820">
            <w:r>
              <w:rPr>
                <w:webHidden/>
                <w:rStyle w:val="IndexLink"/>
                <w:rtl w:val="true"/>
              </w:rPr>
              <w:t>ابن كناسة ينوه بذكاء جاريته دنانير</w:t>
            </w:r>
            <w:r>
              <w:rPr>
                <w:rStyle w:val="IndexLink"/>
                <w:rtl w:val="true"/>
              </w:rPr>
              <w:tab/>
            </w:r>
            <w:r>
              <w:rPr>
                <w:rStyle w:val="IndexLink"/>
              </w:rPr>
              <w:t>358</w:t>
            </w:r>
          </w:hyperlink>
        </w:p>
        <w:p>
          <w:pPr>
            <w:pStyle w:val="Contents4"/>
            <w:tabs>
              <w:tab w:val="clear" w:pos="8176"/>
              <w:tab w:val="right" w:pos="9026" w:leader="dot"/>
            </w:tabs>
            <w:rPr/>
          </w:pPr>
          <w:hyperlink w:anchor="__RefHeading___Toc3174827_1280447820">
            <w:r>
              <w:rPr>
                <w:webHidden/>
                <w:rStyle w:val="IndexLink"/>
                <w:rtl w:val="true"/>
              </w:rPr>
              <w:t>دنانير ترثي صديق أبي الحسين</w:t>
            </w:r>
            <w:r>
              <w:rPr>
                <w:rStyle w:val="IndexLink"/>
                <w:rtl w:val="true"/>
              </w:rPr>
              <w:tab/>
            </w:r>
            <w:r>
              <w:rPr>
                <w:rStyle w:val="IndexLink"/>
              </w:rPr>
              <w:t>358</w:t>
            </w:r>
          </w:hyperlink>
        </w:p>
        <w:p>
          <w:pPr>
            <w:pStyle w:val="Contents4"/>
            <w:tabs>
              <w:tab w:val="clear" w:pos="8176"/>
              <w:tab w:val="right" w:pos="9026" w:leader="dot"/>
            </w:tabs>
            <w:rPr/>
          </w:pPr>
          <w:hyperlink w:anchor="__RefHeading___Toc3174829_1280447820">
            <w:r>
              <w:rPr>
                <w:webHidden/>
                <w:rStyle w:val="IndexLink"/>
                <w:rtl w:val="true"/>
              </w:rPr>
              <w:t>ابن كناسة يحتفظ بكرامته في إملاقه</w:t>
            </w:r>
            <w:r>
              <w:rPr>
                <w:rStyle w:val="IndexLink"/>
                <w:rtl w:val="true"/>
              </w:rPr>
              <w:tab/>
            </w:r>
            <w:r>
              <w:rPr>
                <w:rStyle w:val="IndexLink"/>
              </w:rPr>
              <w:t>360</w:t>
            </w:r>
          </w:hyperlink>
        </w:p>
        <w:p>
          <w:pPr>
            <w:pStyle w:val="Contents4"/>
            <w:tabs>
              <w:tab w:val="clear" w:pos="8176"/>
              <w:tab w:val="right" w:pos="9026" w:leader="dot"/>
            </w:tabs>
            <w:rPr/>
          </w:pPr>
          <w:hyperlink w:anchor="__RefHeading___Toc3174831_1280447820">
            <w:r>
              <w:rPr>
                <w:webHidden/>
                <w:rStyle w:val="IndexLink"/>
                <w:rtl w:val="true"/>
              </w:rPr>
              <w:t>سرور ابن كناسة بلقاء الاوفياء و الكرام</w:t>
            </w:r>
            <w:r>
              <w:rPr>
                <w:rStyle w:val="IndexLink"/>
                <w:rtl w:val="true"/>
              </w:rPr>
              <w:tab/>
            </w:r>
            <w:r>
              <w:rPr>
                <w:rStyle w:val="IndexLink"/>
              </w:rPr>
              <w:t>360</w:t>
            </w:r>
          </w:hyperlink>
        </w:p>
        <w:p>
          <w:pPr>
            <w:pStyle w:val="Contents4"/>
            <w:tabs>
              <w:tab w:val="clear" w:pos="8176"/>
              <w:tab w:val="right" w:pos="9026" w:leader="dot"/>
            </w:tabs>
            <w:rPr/>
          </w:pPr>
          <w:hyperlink w:anchor="__RefHeading___Toc3174833_1280447820">
            <w:r>
              <w:rPr>
                <w:webHidden/>
                <w:rStyle w:val="IndexLink"/>
                <w:rtl w:val="true"/>
              </w:rPr>
              <w:t>ابن كناسة يرثي إبراهيم بن أدهم</w:t>
            </w:r>
            <w:r>
              <w:rPr>
                <w:rStyle w:val="IndexLink"/>
                <w:rtl w:val="true"/>
              </w:rPr>
              <w:tab/>
            </w:r>
            <w:r>
              <w:rPr>
                <w:rStyle w:val="IndexLink"/>
              </w:rPr>
              <w:t>360</w:t>
            </w:r>
          </w:hyperlink>
        </w:p>
        <w:p>
          <w:pPr>
            <w:pStyle w:val="Contents4"/>
            <w:tabs>
              <w:tab w:val="clear" w:pos="8176"/>
              <w:tab w:val="right" w:pos="9026" w:leader="dot"/>
            </w:tabs>
            <w:rPr/>
          </w:pPr>
          <w:hyperlink w:anchor="__RefHeading___Toc3174835_1280447820">
            <w:r>
              <w:rPr>
                <w:webHidden/>
                <w:rStyle w:val="IndexLink"/>
                <w:rtl w:val="true"/>
              </w:rPr>
              <w:t>رد ابن كناسة على عتاب صديق</w:t>
            </w:r>
            <w:r>
              <w:rPr>
                <w:rStyle w:val="IndexLink"/>
                <w:rtl w:val="true"/>
              </w:rPr>
              <w:tab/>
            </w:r>
            <w:r>
              <w:rPr>
                <w:rStyle w:val="IndexLink"/>
              </w:rPr>
              <w:t>362</w:t>
            </w:r>
          </w:hyperlink>
        </w:p>
        <w:p>
          <w:pPr>
            <w:pStyle w:val="Contents4"/>
            <w:tabs>
              <w:tab w:val="clear" w:pos="8176"/>
              <w:tab w:val="right" w:pos="9026" w:leader="dot"/>
            </w:tabs>
            <w:rPr/>
          </w:pPr>
          <w:hyperlink w:anchor="__RefHeading___Toc3174837_1280447820">
            <w:r>
              <w:rPr>
                <w:webHidden/>
                <w:rStyle w:val="IndexLink"/>
                <w:rtl w:val="true"/>
              </w:rPr>
              <w:t>رأي ابن كناسة في الدنيا</w:t>
            </w:r>
            <w:r>
              <w:rPr>
                <w:rStyle w:val="IndexLink"/>
                <w:rtl w:val="true"/>
              </w:rPr>
              <w:tab/>
            </w:r>
            <w:r>
              <w:rPr>
                <w:rStyle w:val="IndexLink"/>
              </w:rPr>
              <w:t>362</w:t>
            </w:r>
          </w:hyperlink>
        </w:p>
        <w:p>
          <w:pPr>
            <w:pStyle w:val="Contents4"/>
            <w:tabs>
              <w:tab w:val="clear" w:pos="8176"/>
              <w:tab w:val="right" w:pos="9026" w:leader="dot"/>
            </w:tabs>
            <w:rPr/>
          </w:pPr>
          <w:hyperlink w:anchor="__RefHeading___Toc3174839_1280447820">
            <w:r>
              <w:rPr>
                <w:webHidden/>
                <w:rStyle w:val="IndexLink"/>
                <w:rtl w:val="true"/>
              </w:rPr>
              <w:t>ابن كناسة يصف الحيرة و ما جاورها</w:t>
            </w:r>
            <w:r>
              <w:rPr>
                <w:rStyle w:val="IndexLink"/>
                <w:rtl w:val="true"/>
              </w:rPr>
              <w:tab/>
            </w:r>
            <w:r>
              <w:rPr>
                <w:rStyle w:val="IndexLink"/>
              </w:rPr>
              <w:t>362</w:t>
            </w:r>
          </w:hyperlink>
        </w:p>
        <w:p>
          <w:pPr>
            <w:pStyle w:val="Contents4"/>
            <w:tabs>
              <w:tab w:val="clear" w:pos="8176"/>
              <w:tab w:val="right" w:pos="9026" w:leader="dot"/>
            </w:tabs>
            <w:rPr/>
          </w:pPr>
          <w:hyperlink w:anchor="__RefHeading___Toc3174841_1280447820">
            <w:r>
              <w:rPr>
                <w:webHidden/>
                <w:rStyle w:val="IndexLink"/>
                <w:rtl w:val="true"/>
              </w:rPr>
              <w:t>ابن كناسة ينصح ابنه في اختيار الصديق</w:t>
            </w:r>
            <w:r>
              <w:rPr>
                <w:rStyle w:val="IndexLink"/>
                <w:rtl w:val="true"/>
              </w:rPr>
              <w:tab/>
            </w:r>
            <w:r>
              <w:rPr>
                <w:rStyle w:val="IndexLink"/>
              </w:rPr>
              <w:t>363</w:t>
            </w:r>
          </w:hyperlink>
        </w:p>
        <w:p>
          <w:pPr>
            <w:pStyle w:val="Contents4"/>
            <w:tabs>
              <w:tab w:val="clear" w:pos="8176"/>
              <w:tab w:val="right" w:pos="9026" w:leader="dot"/>
            </w:tabs>
            <w:rPr/>
          </w:pPr>
          <w:hyperlink w:anchor="__RefHeading___Toc3174843_1280447820">
            <w:r>
              <w:rPr>
                <w:webHidden/>
                <w:rStyle w:val="IndexLink"/>
                <w:rtl w:val="true"/>
              </w:rPr>
              <w:t>شعر ابن كناسة في رجل يخالف ظاهره باطنه</w:t>
            </w:r>
            <w:r>
              <w:rPr>
                <w:rStyle w:val="IndexLink"/>
                <w:rtl w:val="true"/>
              </w:rPr>
              <w:tab/>
            </w:r>
            <w:r>
              <w:rPr>
                <w:rStyle w:val="IndexLink"/>
              </w:rPr>
              <w:t>363</w:t>
            </w:r>
          </w:hyperlink>
        </w:p>
        <w:p>
          <w:pPr>
            <w:pStyle w:val="Contents4"/>
            <w:tabs>
              <w:tab w:val="clear" w:pos="8176"/>
              <w:tab w:val="right" w:pos="9026" w:leader="dot"/>
            </w:tabs>
            <w:rPr/>
          </w:pPr>
          <w:hyperlink w:anchor="__RefHeading___Toc3174845_1280447820">
            <w:r>
              <w:rPr>
                <w:webHidden/>
                <w:rStyle w:val="IndexLink"/>
                <w:rtl w:val="true"/>
              </w:rPr>
              <w:t>خبر جد ابن كناسة مع امرأة من بني أود</w:t>
            </w:r>
            <w:r>
              <w:rPr>
                <w:rStyle w:val="IndexLink"/>
                <w:rtl w:val="true"/>
              </w:rPr>
              <w:tab/>
            </w:r>
            <w:r>
              <w:rPr>
                <w:rStyle w:val="IndexLink"/>
              </w:rPr>
              <w:t>363</w:t>
            </w:r>
          </w:hyperlink>
        </w:p>
        <w:p>
          <w:pPr>
            <w:pStyle w:val="Contents4"/>
            <w:tabs>
              <w:tab w:val="clear" w:pos="8176"/>
              <w:tab w:val="right" w:pos="9026" w:leader="dot"/>
            </w:tabs>
            <w:rPr/>
          </w:pPr>
          <w:hyperlink w:anchor="__RefHeading___Toc3174847_1280447820">
            <w:r>
              <w:rPr>
                <w:webHidden/>
                <w:rStyle w:val="IndexLink"/>
                <w:rtl w:val="true"/>
              </w:rPr>
              <w:t>جارية ابن كناسة تقول شعرا فيمن يعرض لها بأنه يهواها</w:t>
            </w:r>
            <w:r>
              <w:rPr>
                <w:rStyle w:val="IndexLink"/>
                <w:rtl w:val="true"/>
              </w:rPr>
              <w:tab/>
            </w:r>
            <w:r>
              <w:rPr>
                <w:rStyle w:val="IndexLink"/>
              </w:rPr>
              <w:t>364</w:t>
            </w:r>
          </w:hyperlink>
        </w:p>
        <w:p>
          <w:pPr>
            <w:pStyle w:val="Contents4"/>
            <w:tabs>
              <w:tab w:val="clear" w:pos="8176"/>
              <w:tab w:val="right" w:pos="9026" w:leader="dot"/>
            </w:tabs>
            <w:rPr/>
          </w:pPr>
          <w:hyperlink w:anchor="__RefHeading___Toc3174849_1280447820">
            <w:r>
              <w:rPr>
                <w:webHidden/>
                <w:rStyle w:val="IndexLink"/>
                <w:rtl w:val="true"/>
              </w:rPr>
              <w:t>ابن كناسة يرثي جاريته</w:t>
            </w:r>
            <w:r>
              <w:rPr>
                <w:rStyle w:val="IndexLink"/>
                <w:rtl w:val="true"/>
              </w:rPr>
              <w:tab/>
            </w:r>
            <w:r>
              <w:rPr>
                <w:rStyle w:val="IndexLink"/>
              </w:rPr>
              <w:t>364</w:t>
            </w:r>
          </w:hyperlink>
        </w:p>
        <w:p>
          <w:pPr>
            <w:pStyle w:val="Contents4"/>
            <w:tabs>
              <w:tab w:val="clear" w:pos="8176"/>
              <w:tab w:val="right" w:pos="9026" w:leader="dot"/>
            </w:tabs>
            <w:rPr/>
          </w:pPr>
          <w:hyperlink w:anchor="__RefHeading___Toc3174851_1280447820">
            <w:r>
              <w:rPr>
                <w:webHidden/>
                <w:rStyle w:val="IndexLink"/>
                <w:rtl w:val="true"/>
              </w:rPr>
              <w:t>رواية ابن كناسة للحديث</w:t>
            </w:r>
            <w:r>
              <w:rPr>
                <w:rStyle w:val="IndexLink"/>
                <w:rtl w:val="true"/>
              </w:rPr>
              <w:tab/>
            </w:r>
            <w:r>
              <w:rPr>
                <w:rStyle w:val="IndexLink"/>
              </w:rPr>
              <w:t>364</w:t>
            </w:r>
          </w:hyperlink>
        </w:p>
        <w:p>
          <w:pPr>
            <w:pStyle w:val="Contents4"/>
            <w:tabs>
              <w:tab w:val="clear" w:pos="8176"/>
              <w:tab w:val="right" w:pos="9026" w:leader="dot"/>
            </w:tabs>
            <w:rPr/>
          </w:pPr>
          <w:hyperlink w:anchor="__RefHeading___Toc3174853_1280447820">
            <w:r>
              <w:rPr>
                <w:webHidden/>
                <w:rStyle w:val="IndexLink"/>
                <w:rtl w:val="true"/>
              </w:rPr>
              <w:t>طائفة مما روي من الأحاديث</w:t>
            </w:r>
            <w:r>
              <w:rPr>
                <w:rStyle w:val="IndexLink"/>
                <w:rtl w:val="true"/>
              </w:rPr>
              <w:tab/>
            </w:r>
            <w:r>
              <w:rPr>
                <w:rStyle w:val="IndexLink"/>
              </w:rPr>
              <w:t>366</w:t>
            </w:r>
          </w:hyperlink>
        </w:p>
        <w:p>
          <w:pPr>
            <w:pStyle w:val="Contents3"/>
            <w:tabs>
              <w:tab w:val="clear" w:pos="8459"/>
              <w:tab w:val="right" w:pos="9026" w:leader="dot"/>
            </w:tabs>
            <w:rPr/>
          </w:pPr>
          <w:hyperlink w:anchor="__RefHeading___Toc3174855_1280447820">
            <w:r>
              <w:rPr>
                <w:webHidden/>
                <w:rStyle w:val="IndexLink"/>
              </w:rPr>
              <w:t>23</w:t>
            </w:r>
            <w:r>
              <w:rPr>
                <w:rStyle w:val="IndexLink"/>
                <w:rtl w:val="true"/>
              </w:rPr>
              <w:t xml:space="preserve"> - </w:t>
            </w:r>
            <w:r>
              <w:rPr>
                <w:rStyle w:val="IndexLink"/>
                <w:rtl w:val="true"/>
              </w:rPr>
              <w:t>أخبار قلم الصّالحيّة</w:t>
            </w:r>
            <w:r>
              <w:rPr>
                <w:rStyle w:val="IndexLink"/>
                <w:rtl w:val="true"/>
              </w:rPr>
              <w:tab/>
            </w:r>
            <w:r>
              <w:rPr>
                <w:rStyle w:val="IndexLink"/>
              </w:rPr>
              <w:t>367</w:t>
            </w:r>
          </w:hyperlink>
        </w:p>
        <w:p>
          <w:pPr>
            <w:pStyle w:val="Contents4"/>
            <w:tabs>
              <w:tab w:val="clear" w:pos="8176"/>
              <w:tab w:val="right" w:pos="9026" w:leader="dot"/>
            </w:tabs>
            <w:rPr/>
          </w:pPr>
          <w:hyperlink w:anchor="__RefHeading___Toc3174857_1280447820">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3174859_1280447820">
            <w:r>
              <w:rPr>
                <w:webHidden/>
                <w:rStyle w:val="IndexLink"/>
                <w:rtl w:val="true"/>
              </w:rPr>
              <w:t>قلم الصالحية و إعجاب الواثق بها</w:t>
            </w:r>
            <w:r>
              <w:rPr>
                <w:rStyle w:val="IndexLink"/>
                <w:rtl w:val="true"/>
              </w:rPr>
              <w:tab/>
            </w:r>
            <w:r>
              <w:rPr>
                <w:rStyle w:val="IndexLink"/>
              </w:rPr>
              <w:t>367</w:t>
            </w:r>
          </w:hyperlink>
        </w:p>
        <w:p>
          <w:pPr>
            <w:pStyle w:val="Contents4"/>
            <w:tabs>
              <w:tab w:val="clear" w:pos="8176"/>
              <w:tab w:val="right" w:pos="9026" w:leader="dot"/>
            </w:tabs>
            <w:rPr/>
          </w:pPr>
          <w:hyperlink w:anchor="__RefHeading___Toc3174861_1280447820">
            <w:r>
              <w:rPr>
                <w:webHidden/>
                <w:rStyle w:val="IndexLink"/>
                <w:rtl w:val="true"/>
              </w:rPr>
              <w:t>علي بن الجهم يمدح الواثق</w:t>
            </w:r>
            <w:r>
              <w:rPr>
                <w:rStyle w:val="IndexLink"/>
                <w:rtl w:val="true"/>
              </w:rPr>
              <w:tab/>
            </w:r>
            <w:r>
              <w:rPr>
                <w:rStyle w:val="IndexLink"/>
              </w:rPr>
              <w:t>368</w:t>
            </w:r>
          </w:hyperlink>
        </w:p>
        <w:p>
          <w:pPr>
            <w:pStyle w:val="Contents4"/>
            <w:tabs>
              <w:tab w:val="clear" w:pos="8176"/>
              <w:tab w:val="right" w:pos="9026" w:leader="dot"/>
            </w:tabs>
            <w:rPr/>
          </w:pPr>
          <w:hyperlink w:anchor="__RefHeading___Toc3174863_1280447820">
            <w:r>
              <w:rPr>
                <w:webHidden/>
                <w:rStyle w:val="IndexLink"/>
                <w:rtl w:val="true"/>
              </w:rPr>
              <w:t>شراء الواثق لقلم الصالحية</w:t>
            </w:r>
            <w:r>
              <w:rPr>
                <w:rStyle w:val="IndexLink"/>
                <w:rtl w:val="true"/>
              </w:rPr>
              <w:tab/>
            </w:r>
            <w:r>
              <w:rPr>
                <w:rStyle w:val="IndexLink"/>
              </w:rPr>
              <w:t>370</w:t>
            </w:r>
          </w:hyperlink>
        </w:p>
        <w:p>
          <w:pPr>
            <w:pStyle w:val="Contents5"/>
            <w:tabs>
              <w:tab w:val="clear" w:pos="7892"/>
              <w:tab w:val="right" w:pos="9026" w:leader="dot"/>
            </w:tabs>
            <w:rPr/>
          </w:pPr>
          <w:hyperlink w:anchor="__RefHeading___Toc3174865_1280447820">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3174867_1280447820">
            <w:r>
              <w:rPr>
                <w:webHidden/>
                <w:rStyle w:val="IndexLink"/>
                <w:rtl w:val="true"/>
              </w:rPr>
              <w:t>صوت</w:t>
            </w:r>
            <w:r>
              <w:rPr>
                <w:rStyle w:val="IndexLink"/>
                <w:rtl w:val="true"/>
              </w:rPr>
              <w:tab/>
            </w:r>
            <w:r>
              <w:rPr>
                <w:rStyle w:val="IndexLink"/>
              </w:rPr>
              <w:t>370</w:t>
            </w:r>
          </w:hyperlink>
        </w:p>
        <w:p>
          <w:pPr>
            <w:pStyle w:val="Contents3"/>
            <w:tabs>
              <w:tab w:val="clear" w:pos="8459"/>
              <w:tab w:val="right" w:pos="9026" w:leader="dot"/>
            </w:tabs>
            <w:rPr/>
          </w:pPr>
          <w:hyperlink w:anchor="__RefHeading___Toc3174869_1280447820">
            <w:r>
              <w:rPr>
                <w:webHidden/>
                <w:rStyle w:val="IndexLink"/>
              </w:rPr>
              <w:t>24</w:t>
            </w:r>
            <w:r>
              <w:rPr>
                <w:rStyle w:val="IndexLink"/>
                <w:rtl w:val="true"/>
              </w:rPr>
              <w:t xml:space="preserve"> - </w:t>
            </w:r>
            <w:r>
              <w:rPr>
                <w:rStyle w:val="IndexLink"/>
                <w:rtl w:val="true"/>
              </w:rPr>
              <w:t>أخبار الشمردل و نسبه</w:t>
            </w:r>
            <w:r>
              <w:rPr>
                <w:rStyle w:val="IndexLink"/>
                <w:rtl w:val="true"/>
              </w:rPr>
              <w:tab/>
            </w:r>
            <w:r>
              <w:rPr>
                <w:rStyle w:val="IndexLink"/>
              </w:rPr>
              <w:t>371</w:t>
            </w:r>
          </w:hyperlink>
        </w:p>
        <w:p>
          <w:pPr>
            <w:pStyle w:val="Contents4"/>
            <w:tabs>
              <w:tab w:val="clear" w:pos="8176"/>
              <w:tab w:val="right" w:pos="9026" w:leader="dot"/>
            </w:tabs>
            <w:rPr/>
          </w:pPr>
          <w:hyperlink w:anchor="__RefHeading___Toc3174871_1280447820">
            <w:r>
              <w:rPr>
                <w:webHidden/>
                <w:rStyle w:val="IndexLink"/>
                <w:rtl w:val="true"/>
              </w:rPr>
              <w:t>نسبه</w:t>
            </w:r>
            <w:r>
              <w:rPr>
                <w:rStyle w:val="IndexLink"/>
                <w:rtl w:val="true"/>
              </w:rPr>
              <w:tab/>
            </w:r>
            <w:r>
              <w:rPr>
                <w:rStyle w:val="IndexLink"/>
              </w:rPr>
              <w:t>371</w:t>
            </w:r>
          </w:hyperlink>
        </w:p>
        <w:p>
          <w:pPr>
            <w:pStyle w:val="Contents4"/>
            <w:tabs>
              <w:tab w:val="clear" w:pos="8176"/>
              <w:tab w:val="right" w:pos="9026" w:leader="dot"/>
            </w:tabs>
            <w:rPr/>
          </w:pPr>
          <w:hyperlink w:anchor="__RefHeading___Toc3174873_1280447820">
            <w:r>
              <w:rPr>
                <w:webHidden/>
                <w:rStyle w:val="IndexLink"/>
                <w:rtl w:val="true"/>
              </w:rPr>
              <w:t>خروجه و إخوته إلى خراسان و هجاؤه وكيع بن أبي سود لإنفاذهم في وجوه مختلفة</w:t>
            </w:r>
            <w:r>
              <w:rPr>
                <w:rStyle w:val="IndexLink"/>
                <w:rtl w:val="true"/>
              </w:rPr>
              <w:tab/>
            </w:r>
            <w:r>
              <w:rPr>
                <w:rStyle w:val="IndexLink"/>
              </w:rPr>
              <w:t>371</w:t>
            </w:r>
          </w:hyperlink>
        </w:p>
        <w:p>
          <w:pPr>
            <w:pStyle w:val="Contents4"/>
            <w:tabs>
              <w:tab w:val="clear" w:pos="8176"/>
              <w:tab w:val="right" w:pos="9026" w:leader="dot"/>
            </w:tabs>
            <w:rPr/>
          </w:pPr>
          <w:hyperlink w:anchor="__RefHeading___Toc3174875_1280447820">
            <w:r>
              <w:rPr>
                <w:webHidden/>
                <w:rStyle w:val="IndexLink"/>
                <w:rtl w:val="true"/>
              </w:rPr>
              <w:t>رثاؤه لأخويه قدامة و وائل</w:t>
            </w:r>
            <w:r>
              <w:rPr>
                <w:rStyle w:val="IndexLink"/>
                <w:rtl w:val="true"/>
              </w:rPr>
              <w:tab/>
            </w:r>
            <w:r>
              <w:rPr>
                <w:rStyle w:val="IndexLink"/>
              </w:rPr>
              <w:t>371</w:t>
            </w:r>
          </w:hyperlink>
        </w:p>
        <w:p>
          <w:pPr>
            <w:pStyle w:val="Contents4"/>
            <w:tabs>
              <w:tab w:val="clear" w:pos="8176"/>
              <w:tab w:val="right" w:pos="9026" w:leader="dot"/>
            </w:tabs>
            <w:rPr/>
          </w:pPr>
          <w:hyperlink w:anchor="__RefHeading___Toc3174877_1280447820">
            <w:r>
              <w:rPr>
                <w:webHidden/>
                <w:rStyle w:val="IndexLink"/>
                <w:rtl w:val="true"/>
              </w:rPr>
              <w:t>رثاؤه أخاه وائلا أيضا</w:t>
            </w:r>
            <w:r>
              <w:rPr>
                <w:rStyle w:val="IndexLink"/>
                <w:rtl w:val="true"/>
              </w:rPr>
              <w:tab/>
            </w:r>
            <w:r>
              <w:rPr>
                <w:rStyle w:val="IndexLink"/>
              </w:rPr>
              <w:t>372</w:t>
            </w:r>
          </w:hyperlink>
        </w:p>
        <w:p>
          <w:pPr>
            <w:pStyle w:val="Contents4"/>
            <w:tabs>
              <w:tab w:val="clear" w:pos="8176"/>
              <w:tab w:val="right" w:pos="9026" w:leader="dot"/>
            </w:tabs>
            <w:rPr/>
          </w:pPr>
          <w:hyperlink w:anchor="__RefHeading___Toc3174879_1280447820">
            <w:r>
              <w:rPr>
                <w:webHidden/>
                <w:rStyle w:val="IndexLink"/>
                <w:rtl w:val="true"/>
              </w:rPr>
              <w:t>رثاؤه لأخيه حكم</w:t>
            </w:r>
            <w:r>
              <w:rPr>
                <w:rStyle w:val="IndexLink"/>
                <w:rtl w:val="true"/>
              </w:rPr>
              <w:tab/>
            </w:r>
            <w:r>
              <w:rPr>
                <w:rStyle w:val="IndexLink"/>
              </w:rPr>
              <w:t>374</w:t>
            </w:r>
          </w:hyperlink>
        </w:p>
        <w:p>
          <w:pPr>
            <w:pStyle w:val="Contents4"/>
            <w:tabs>
              <w:tab w:val="clear" w:pos="8176"/>
              <w:tab w:val="right" w:pos="9026" w:leader="dot"/>
            </w:tabs>
            <w:rPr/>
          </w:pPr>
          <w:hyperlink w:anchor="__RefHeading___Toc3174881_1280447820">
            <w:r>
              <w:rPr>
                <w:webHidden/>
                <w:rStyle w:val="IndexLink"/>
                <w:rtl w:val="true"/>
              </w:rPr>
              <w:t>ادعاء الفرزدق بيتا من شعر الشمردل بعد تهديده</w:t>
            </w:r>
            <w:r>
              <w:rPr>
                <w:rStyle w:val="IndexLink"/>
                <w:rtl w:val="true"/>
              </w:rPr>
              <w:tab/>
            </w:r>
            <w:r>
              <w:rPr>
                <w:rStyle w:val="IndexLink"/>
              </w:rPr>
              <w:t>375</w:t>
            </w:r>
          </w:hyperlink>
        </w:p>
        <w:p>
          <w:pPr>
            <w:pStyle w:val="Contents4"/>
            <w:tabs>
              <w:tab w:val="clear" w:pos="8176"/>
              <w:tab w:val="right" w:pos="9026" w:leader="dot"/>
            </w:tabs>
            <w:rPr/>
          </w:pPr>
          <w:hyperlink w:anchor="__RefHeading___Toc3174883_1280447820">
            <w:r>
              <w:rPr>
                <w:webHidden/>
                <w:rStyle w:val="IndexLink"/>
                <w:rtl w:val="true"/>
              </w:rPr>
              <w:t>تأويل رؤيا للمشردل ينعي على إثرها أخوه وائل</w:t>
            </w:r>
            <w:r>
              <w:rPr>
                <w:rStyle w:val="IndexLink"/>
                <w:rtl w:val="true"/>
              </w:rPr>
              <w:tab/>
            </w:r>
            <w:r>
              <w:rPr>
                <w:rStyle w:val="IndexLink"/>
              </w:rPr>
              <w:t>375</w:t>
            </w:r>
          </w:hyperlink>
        </w:p>
        <w:p>
          <w:pPr>
            <w:pStyle w:val="Contents4"/>
            <w:tabs>
              <w:tab w:val="clear" w:pos="8176"/>
              <w:tab w:val="right" w:pos="9026" w:leader="dot"/>
            </w:tabs>
            <w:rPr/>
          </w:pPr>
          <w:hyperlink w:anchor="__RefHeading___Toc3174885_1280447820">
            <w:r>
              <w:rPr>
                <w:webHidden/>
                <w:rStyle w:val="IndexLink"/>
                <w:rtl w:val="true"/>
              </w:rPr>
              <w:t>شعره حين سكر مع نديمين و نسي أحدهما نعله</w:t>
            </w:r>
            <w:r>
              <w:rPr>
                <w:rStyle w:val="IndexLink"/>
                <w:rtl w:val="true"/>
              </w:rPr>
              <w:tab/>
            </w:r>
            <w:r>
              <w:rPr>
                <w:rStyle w:val="IndexLink"/>
              </w:rPr>
              <w:t>375</w:t>
            </w:r>
          </w:hyperlink>
        </w:p>
        <w:p>
          <w:pPr>
            <w:pStyle w:val="Contents4"/>
            <w:tabs>
              <w:tab w:val="clear" w:pos="8176"/>
              <w:tab w:val="right" w:pos="9026" w:leader="dot"/>
            </w:tabs>
            <w:rPr/>
          </w:pPr>
          <w:hyperlink w:anchor="__RefHeading___Toc3174887_1280447820">
            <w:r>
              <w:rPr>
                <w:webHidden/>
                <w:rStyle w:val="IndexLink"/>
                <w:rtl w:val="true"/>
              </w:rPr>
              <w:t>هجاؤه هلال بن أحوز حين لم يرض عطاءه</w:t>
            </w:r>
            <w:r>
              <w:rPr>
                <w:rStyle w:val="IndexLink"/>
                <w:rtl w:val="true"/>
              </w:rPr>
              <w:tab/>
            </w:r>
            <w:r>
              <w:rPr>
                <w:rStyle w:val="IndexLink"/>
              </w:rPr>
              <w:t>376</w:t>
            </w:r>
          </w:hyperlink>
        </w:p>
        <w:p>
          <w:pPr>
            <w:pStyle w:val="Contents4"/>
            <w:tabs>
              <w:tab w:val="clear" w:pos="8176"/>
              <w:tab w:val="right" w:pos="9026" w:leader="dot"/>
            </w:tabs>
            <w:rPr/>
          </w:pPr>
          <w:hyperlink w:anchor="__RefHeading___Toc3174889_1280447820">
            <w:r>
              <w:rPr>
                <w:webHidden/>
                <w:rStyle w:val="IndexLink"/>
                <w:rtl w:val="true"/>
              </w:rPr>
              <w:t>هجاؤه للضبيّ حين شمت بمصرع إخوته</w:t>
            </w:r>
            <w:r>
              <w:rPr>
                <w:rStyle w:val="IndexLink"/>
                <w:rtl w:val="true"/>
              </w:rPr>
              <w:tab/>
            </w:r>
            <w:r>
              <w:rPr>
                <w:rStyle w:val="IndexLink"/>
              </w:rPr>
              <w:t>376</w:t>
            </w:r>
          </w:hyperlink>
        </w:p>
        <w:p>
          <w:pPr>
            <w:pStyle w:val="Contents4"/>
            <w:tabs>
              <w:tab w:val="clear" w:pos="8176"/>
              <w:tab w:val="right" w:pos="9026" w:leader="dot"/>
            </w:tabs>
            <w:rPr/>
          </w:pPr>
          <w:hyperlink w:anchor="__RefHeading___Toc3174891_1280447820">
            <w:r>
              <w:rPr>
                <w:webHidden/>
                <w:rStyle w:val="IndexLink"/>
                <w:rtl w:val="true"/>
              </w:rPr>
              <w:t>رثاؤه لعمر بن يزيد الأسيدي</w:t>
            </w:r>
            <w:r>
              <w:rPr>
                <w:rStyle w:val="IndexLink"/>
                <w:rtl w:val="true"/>
              </w:rPr>
              <w:tab/>
            </w:r>
            <w:r>
              <w:rPr>
                <w:rStyle w:val="IndexLink"/>
              </w:rPr>
              <w:t>377</w:t>
            </w:r>
          </w:hyperlink>
        </w:p>
        <w:p>
          <w:pPr>
            <w:pStyle w:val="Contents4"/>
            <w:tabs>
              <w:tab w:val="clear" w:pos="8176"/>
              <w:tab w:val="right" w:pos="9026" w:leader="dot"/>
            </w:tabs>
            <w:rPr/>
          </w:pPr>
          <w:hyperlink w:anchor="__RefHeading___Toc3174893_1280447820">
            <w:r>
              <w:rPr>
                <w:webHidden/>
                <w:rStyle w:val="IndexLink"/>
                <w:rtl w:val="true"/>
              </w:rPr>
              <w:t>أرجوزته في وصف الصقر و القنص</w:t>
            </w:r>
            <w:r>
              <w:rPr>
                <w:rStyle w:val="IndexLink"/>
                <w:rtl w:val="true"/>
              </w:rPr>
              <w:tab/>
            </w:r>
            <w:r>
              <w:rPr>
                <w:rStyle w:val="IndexLink"/>
              </w:rPr>
              <w:t>378</w:t>
            </w:r>
          </w:hyperlink>
        </w:p>
        <w:p>
          <w:pPr>
            <w:pStyle w:val="Contents4"/>
            <w:tabs>
              <w:tab w:val="clear" w:pos="8176"/>
              <w:tab w:val="right" w:pos="9026" w:leader="dot"/>
            </w:tabs>
            <w:rPr/>
          </w:pPr>
          <w:hyperlink w:anchor="__RefHeading___Toc3174895_1280447820">
            <w:r>
              <w:rPr>
                <w:webHidden/>
                <w:rStyle w:val="IndexLink"/>
                <w:rtl w:val="true"/>
              </w:rPr>
              <w:t>أرجوزته في الذئب الّذي قتله بعد أن فتك بغنمه</w:t>
            </w:r>
            <w:r>
              <w:rPr>
                <w:rStyle w:val="IndexLink"/>
                <w:rtl w:val="true"/>
              </w:rPr>
              <w:tab/>
            </w:r>
            <w:r>
              <w:rPr>
                <w:rStyle w:val="IndexLink"/>
              </w:rPr>
              <w:t>379</w:t>
            </w:r>
          </w:hyperlink>
        </w:p>
        <w:p>
          <w:pPr>
            <w:pStyle w:val="Contents4"/>
            <w:tabs>
              <w:tab w:val="clear" w:pos="8176"/>
              <w:tab w:val="right" w:pos="9026" w:leader="dot"/>
            </w:tabs>
            <w:rPr/>
          </w:pPr>
          <w:hyperlink w:anchor="__RefHeading___Toc3174897_1280447820">
            <w:r>
              <w:rPr>
                <w:webHidden/>
                <w:rStyle w:val="IndexLink"/>
                <w:rtl w:val="true"/>
              </w:rPr>
              <w:t>استجادة الأصمعي أبياتا للشمردل</w:t>
            </w:r>
            <w:r>
              <w:rPr>
                <w:rStyle w:val="IndexLink"/>
                <w:rtl w:val="true"/>
              </w:rPr>
              <w:tab/>
            </w:r>
            <w:r>
              <w:rPr>
                <w:rStyle w:val="IndexLink"/>
              </w:rPr>
              <w:t>379</w:t>
            </w:r>
          </w:hyperlink>
        </w:p>
        <w:p>
          <w:pPr>
            <w:pStyle w:val="Contents5"/>
            <w:tabs>
              <w:tab w:val="clear" w:pos="7892"/>
              <w:tab w:val="right" w:pos="9026" w:leader="dot"/>
            </w:tabs>
            <w:rPr/>
          </w:pPr>
          <w:hyperlink w:anchor="__RefHeading___Toc3174899_1280447820">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3174901_1280447820">
            <w:r>
              <w:rPr>
                <w:webHidden/>
                <w:rStyle w:val="IndexLink"/>
                <w:rtl w:val="true"/>
              </w:rPr>
              <w:t>صوت</w:t>
            </w:r>
            <w:r>
              <w:rPr>
                <w:rStyle w:val="IndexLink"/>
                <w:rtl w:val="true"/>
              </w:rPr>
              <w:tab/>
            </w:r>
            <w:r>
              <w:rPr>
                <w:rStyle w:val="IndexLink"/>
              </w:rPr>
              <w:t>380</w:t>
            </w:r>
          </w:hyperlink>
        </w:p>
        <w:p>
          <w:pPr>
            <w:pStyle w:val="Contents2"/>
            <w:tabs>
              <w:tab w:val="clear" w:pos="8743"/>
              <w:tab w:val="right" w:pos="9026" w:leader="dot"/>
            </w:tabs>
            <w:rPr/>
          </w:pPr>
          <w:hyperlink w:anchor="__RefHeading___Toc3174903_1280447820">
            <w:r>
              <w:rPr>
                <w:webHidden/>
                <w:rStyle w:val="IndexLink"/>
                <w:rtl w:val="true"/>
              </w:rPr>
              <w:t>فهرس موضوعات الجزء الثالث عشر</w:t>
            </w:r>
            <w:r>
              <w:rPr>
                <w:rStyle w:val="IndexLink"/>
                <w:rtl w:val="true"/>
              </w:rPr>
              <w:tab/>
            </w:r>
            <w:r>
              <w:rPr>
                <w:rStyle w:val="IndexLink"/>
              </w:rPr>
              <w:t>382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28_190575"/>
      <w:bookmarkStart w:id="1" w:name="pg17228_190575"/>
      <w:bookmarkEnd w:id="1"/>
    </w:p>
    <w:p>
      <w:pPr>
        <w:pStyle w:val="Heading2"/>
        <w:numPr>
          <w:ilvl w:val="1"/>
          <w:numId w:val="1"/>
        </w:numPr>
        <w:rPr/>
      </w:pPr>
      <w:bookmarkStart w:id="2" w:name="pg17228_190575"/>
      <w:bookmarkStart w:id="3" w:name="__RefHeading___Toc3173857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الأغاني</w:t>
      </w:r>
    </w:p>
    <w:p>
      <w:pPr>
        <w:pStyle w:val="BookText"/>
        <w:rPr/>
      </w:pPr>
      <w:r>
        <w:rPr>
          <w:rFonts w:ascii="Amiri" w:hAnsi="Amiri" w:eastAsia="Amiri" w:cs="Amiri"/>
          <w:color w:val="111111"/>
          <w:sz w:val="28"/>
          <w:sz w:val="28"/>
          <w:szCs w:val="28"/>
          <w:rtl w:val="true"/>
          <w:lang w:bidi="ar-SA"/>
        </w:rPr>
        <w:t>المؤلفين الآخرين</w:t>
      </w:r>
    </w:p>
    <w:p>
      <w:pPr>
        <w:pStyle w:val="BookText"/>
        <w:rPr/>
      </w:pPr>
      <w:r>
        <w:rPr>
          <w:rFonts w:ascii="Amiri" w:hAnsi="Amiri" w:eastAsia="Amiri" w:cs="Amiri"/>
          <w:color w:val="111111"/>
          <w:sz w:val="28"/>
          <w:sz w:val="28"/>
          <w:szCs w:val="28"/>
          <w:rtl w:val="true"/>
          <w:lang w:bidi="ar-SA"/>
        </w:rPr>
        <w:t>مدقق لغوي ومترجم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مکتبة تحقیق دار احیاء التراث العربي</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رمز الكونغرس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PJA 3892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إعداد النص الرقمي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7385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28_190579"/>
      <w:bookmarkStart w:id="8" w:name="pg17228_190579"/>
      <w:bookmarkEnd w:id="8"/>
    </w:p>
    <w:p>
      <w:pPr>
        <w:pStyle w:val="BookText"/>
        <w:rPr/>
      </w:pPr>
      <w:bookmarkStart w:id="9" w:name="pg17228_190579"/>
      <w:bookmarkEnd w:id="9"/>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3173861_1280447820"/>
      <w:bookmarkStart w:id="11" w:name="_Toc3"/>
      <w:bookmarkEnd w:id="10"/>
      <w:r>
        <w:rPr>
          <w:rtl w:val="true"/>
        </w:rPr>
        <w:t>تتمة التراجم</w:t>
      </w:r>
      <w:bookmarkEnd w:id="11"/>
    </w:p>
    <w:p>
      <w:pPr>
        <w:pStyle w:val="Heading3"/>
        <w:numPr>
          <w:ilvl w:val="2"/>
          <w:numId w:val="1"/>
        </w:numPr>
        <w:rPr/>
      </w:pPr>
      <w:bookmarkStart w:id="12" w:name="__RefHeading___Toc3173863_1280447820"/>
      <w:bookmarkStart w:id="13" w:name="_Toc4"/>
      <w:bookmarkEnd w:id="12"/>
      <w:r>
        <w:rPr/>
        <w:t>1</w:t>
      </w:r>
      <w:r>
        <w:rPr>
          <w:rtl w:val="true"/>
        </w:rPr>
        <w:t xml:space="preserve"> - </w:t>
      </w:r>
      <w:r>
        <w:rPr>
          <w:rtl w:val="true"/>
        </w:rPr>
        <w:t>أخبار أبي الطّمحان القينيّ‌</w:t>
      </w:r>
      <w:bookmarkEnd w:id="13"/>
    </w:p>
    <w:p>
      <w:pPr>
        <w:pStyle w:val="Heading4"/>
        <w:numPr>
          <w:ilvl w:val="3"/>
          <w:numId w:val="1"/>
        </w:numPr>
        <w:rPr/>
      </w:pPr>
      <w:bookmarkStart w:id="14" w:name="__RefHeading___Toc3173865_1280447820"/>
      <w:bookmarkStart w:id="15" w:name="_Toc5"/>
      <w:bookmarkEnd w:id="14"/>
      <w:r>
        <w:rPr>
          <w:rtl w:val="true"/>
        </w:rPr>
        <w:t>اسمه و نسبه</w:t>
      </w:r>
      <w:bookmarkEnd w:id="15"/>
    </w:p>
    <w:p>
      <w:pPr>
        <w:pStyle w:val="BookText"/>
        <w:rPr/>
      </w:pPr>
      <w:r>
        <w:rPr>
          <w:rFonts w:ascii="Amiri" w:hAnsi="Amiri" w:eastAsia="Amiri" w:cs="Amiri"/>
          <w:color w:val="111111"/>
          <w:sz w:val="28"/>
          <w:sz w:val="28"/>
          <w:szCs w:val="28"/>
          <w:rtl w:val="true"/>
          <w:lang w:bidi="ar-SA"/>
        </w:rPr>
        <w:t>أبو الطّمحان اسمه حنظلة بن الشّرقيّ</w:t>
      </w:r>
      <w:r>
        <w:rPr>
          <w:rStyle w:val="FootnoteAnchor"/>
          <w:rtl w:val="true"/>
        </w:rPr>
        <w:footnoteReference w:id="2"/>
      </w:r>
      <w:r>
        <w:rPr>
          <w:rFonts w:ascii="Amiri" w:hAnsi="Amiri" w:eastAsia="Amiri" w:cs="Amiri"/>
          <w:color w:val="111111"/>
          <w:sz w:val="28"/>
          <w:sz w:val="28"/>
          <w:szCs w:val="28"/>
          <w:rtl w:val="true"/>
          <w:lang w:bidi="ar-SA"/>
        </w:rPr>
        <w:t>، أحد بني القين بن جسر بن شيع اللّه، من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هذا النسب في عدّة مواضع من الكتاب في أنساب شعرائهم</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3173867_1280447820"/>
      <w:bookmarkStart w:id="17" w:name="_Toc6"/>
      <w:bookmarkEnd w:id="16"/>
      <w:r>
        <w:rPr>
          <w:rtl w:val="true"/>
        </w:rPr>
        <w:t>إدراكه الجاهلية و الإسلام و اتصاله بالزبير بن عبد المطلب</w:t>
      </w:r>
      <w:bookmarkEnd w:id="17"/>
    </w:p>
    <w:p>
      <w:pPr>
        <w:pStyle w:val="BookText"/>
        <w:rPr/>
      </w:pPr>
      <w:r>
        <w:rPr>
          <w:rFonts w:ascii="Amiri" w:hAnsi="Amiri" w:eastAsia="Amiri" w:cs="Amiri"/>
          <w:color w:val="111111"/>
          <w:sz w:val="28"/>
          <w:sz w:val="28"/>
          <w:szCs w:val="28"/>
          <w:rtl w:val="true"/>
          <w:lang w:bidi="ar-SA"/>
        </w:rPr>
        <w:t>و كان أبو الطّمحان شاعرا فارسا خاربا</w:t>
      </w:r>
      <w:r>
        <w:rPr>
          <w:rStyle w:val="FootnoteAnchor"/>
          <w:rtl w:val="true"/>
        </w:rPr>
        <w:footnoteReference w:id="3"/>
      </w:r>
      <w:r>
        <w:rPr>
          <w:rFonts w:ascii="Amiri" w:hAnsi="Amiri" w:eastAsia="Amiri" w:cs="Amiri"/>
          <w:color w:val="111111"/>
          <w:sz w:val="28"/>
          <w:sz w:val="28"/>
          <w:szCs w:val="28"/>
          <w:rtl w:val="true"/>
          <w:lang w:bidi="ar-SA"/>
        </w:rPr>
        <w:t>صعلوكا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المخضرمين، أدرك الجاهلية و الإسلام، فكان خبيث الدّين فيهما كما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تربا للزّبير بن عبد المطّلب في الجاهلية و نديما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بذلك أبو الحسن الأسديّ عن الرّياشيّ عن أبي عبيدة</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3173869_1280447820"/>
      <w:bookmarkStart w:id="19" w:name="_Toc7"/>
      <w:bookmarkEnd w:id="18"/>
      <w:r>
        <w:rPr>
          <w:rtl w:val="true"/>
        </w:rPr>
        <w:t>وقوع قيسبة السكوني في أسر العقيليين و حمل أبي الطمحان خيره إلى قومه</w:t>
      </w:r>
      <w:bookmarkEnd w:id="1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أنه قد أدرك الجاهلية ما ذكره ابن الكلبيّ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قيسبة بن كلثوم السّكونيّ، و كان ملكا، يريد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العرب تحج في الجاهلية فلا يعر </w:t>
      </w:r>
      <w:r>
        <w:rPr>
          <w:rStyle w:val="FootnoteAnchor"/>
          <w:rtl w:val="true"/>
        </w:rPr>
        <w:footnoteReference w:id="4"/>
      </w:r>
      <w:r>
        <w:rPr>
          <w:rFonts w:ascii="Amiri" w:hAnsi="Amiri" w:eastAsia="Amiri" w:cs="Amiri"/>
          <w:color w:val="111111"/>
          <w:sz w:val="28"/>
          <w:sz w:val="28"/>
          <w:szCs w:val="28"/>
          <w:rtl w:val="true"/>
          <w:lang w:bidi="ar-SA"/>
        </w:rPr>
        <w:t xml:space="preserve">، بعضها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ببني عامر بن عقيل، فوثبوا عليه فأسروه و أخذوا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 و ما كان معه، و ألقوه في القدّ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فمكث فيه ثلاث سنين، و شاع باليمن أن الجنّ استطارته</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في يوم شديد البرد في بيت عجوز منهم إذ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أن آتي الأكمة فأتشرّق</w:t>
      </w:r>
      <w:r>
        <w:rPr>
          <w:rStyle w:val="FootnoteAnchor"/>
          <w:rtl w:val="true"/>
        </w:rPr>
        <w:footnoteReference w:id="6"/>
      </w:r>
      <w:r>
        <w:rPr>
          <w:rFonts w:ascii="Amiri" w:hAnsi="Amiri" w:eastAsia="Amiri" w:cs="Amiri"/>
          <w:color w:val="111111"/>
          <w:sz w:val="28"/>
          <w:sz w:val="28"/>
          <w:szCs w:val="28"/>
          <w:rtl w:val="true"/>
          <w:lang w:bidi="ar-SA"/>
        </w:rPr>
        <w:t>عليها فقد أضرّ بي القرّ</w:t>
      </w:r>
      <w:r>
        <w:rPr>
          <w:rStyle w:val="FootnoteAnchor"/>
          <w:rtl w:val="true"/>
        </w:rPr>
        <w:footnoteReference w:id="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عليه جبة له حبرة</w:t>
      </w:r>
      <w:r>
        <w:rPr>
          <w:rStyle w:val="FootnoteAnchor"/>
          <w:rtl w:val="true"/>
        </w:rPr>
        <w:footnoteReference w:id="8"/>
      </w:r>
      <w:r>
        <w:rPr>
          <w:rFonts w:ascii="Amiri" w:hAnsi="Amiri" w:eastAsia="Amiri" w:cs="Amiri"/>
          <w:color w:val="111111"/>
          <w:sz w:val="28"/>
          <w:sz w:val="28"/>
          <w:szCs w:val="28"/>
          <w:rtl w:val="true"/>
          <w:lang w:bidi="ar-SA"/>
        </w:rPr>
        <w:t xml:space="preserve">لم يترك عليه غيرها، فتمشّى في أغلاله </w:t>
      </w:r>
    </w:p>
    <w:p>
      <w:pPr>
        <w:pStyle w:val="BookText"/>
        <w:rPr/>
      </w:pPr>
      <w:r>
        <w:rPr>
          <w:rFonts w:ascii="Amiri" w:hAnsi="Amiri" w:eastAsia="Amiri" w:cs="Amiri"/>
          <w:color w:val="111111"/>
          <w:sz w:val="28"/>
          <w:sz w:val="28"/>
          <w:szCs w:val="28"/>
          <w:rtl w:val="true"/>
          <w:lang w:bidi="ar-SA"/>
        </w:rPr>
        <w:t>و قيوده حتى صعد الأكمة، ثم أقبل يضرب ببصره نحو اليمن، و تغشاه عبرة فبكى، ثم رفع طرفه إلى السماء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ساكن السماء فرّج لي مما أصبحت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كذلك إذ عرض له راكب يسير، فأشار إليه أن أقبل، فأقبل الراكب، فلما وقف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يا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أنت؟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أبو الطّمحان القينيّ، فاستعبر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ascii="IRNazanin" w:hAnsi="IRNazanin" w:eastAsia="IRNazanin"/>
          <w:color w:val="111111"/>
          <w:sz w:val="28"/>
          <w:sz w:val="28"/>
          <w:szCs w:val="28"/>
          <w:rtl w:val="true"/>
          <w:lang w:bidi="fa-IR"/>
        </w:rPr>
        <w:t>له</w:t>
      </w:r>
      <w:r>
        <w:rPr>
          <w:rFonts w:ascii="Amiri" w:hAnsi="Amiri" w:eastAsia="Amiri" w:cs="Amiri"/>
          <w:color w:val="111111"/>
          <w:sz w:val="28"/>
          <w:sz w:val="28"/>
          <w:szCs w:val="28"/>
          <w:rtl w:val="true"/>
          <w:lang w:bidi="ar-SA"/>
        </w:rPr>
        <w:t xml:space="preserve"> أبو الطّمحان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فإني أرى عليك سيما الخير و لباس الملوك، و أنت بدار ليس فيها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قيسبة بن كلثوم السّكونيّ، خرجت عام كذا و كذا أريد الحج، فوثب عليّ هذا الحيّ فصنعوا بي ما ترى، و كشف عن أغلاله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قيوده؛ فاستعبر أبو الطمحان، فقال له قيسبة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مائة ناقة 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أحوجني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فأنخ، فأناخ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معك سكّين؟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ارفع لي عن رحلك، فرفع له عن رحله حتى بدت خشبة مؤخره</w:t>
      </w:r>
      <w:r>
        <w:rPr>
          <w:rStyle w:val="FootnoteAnchor"/>
          <w:rtl w:val="true"/>
        </w:rPr>
        <w:footnoteReference w:id="10"/>
      </w:r>
      <w:r>
        <w:rPr>
          <w:rFonts w:ascii="Amiri" w:hAnsi="Amiri" w:eastAsia="Amiri" w:cs="Amiri"/>
          <w:color w:val="111111"/>
          <w:sz w:val="28"/>
          <w:sz w:val="28"/>
          <w:szCs w:val="28"/>
          <w:rtl w:val="true"/>
          <w:lang w:bidi="ar-SA"/>
        </w:rPr>
        <w:t>فكتب عليها قيسبة بالمسند</w:t>
      </w:r>
      <w:r>
        <w:rPr>
          <w:rStyle w:val="FootnoteAnchor"/>
          <w:rtl w:val="true"/>
        </w:rPr>
        <w:footnoteReference w:id="11"/>
      </w:r>
      <w:r>
        <w:rPr>
          <w:rFonts w:ascii="Amiri" w:hAnsi="Amiri" w:eastAsia="Amiri" w:cs="Amiri"/>
          <w:color w:val="111111"/>
          <w:sz w:val="28"/>
          <w:sz w:val="28"/>
          <w:szCs w:val="28"/>
          <w:rtl w:val="true"/>
          <w:lang w:bidi="ar-SA"/>
        </w:rPr>
        <w:t>، و ليس يكتب به غير 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بلّغا كندة</w:t>
      </w:r>
      <w:r>
        <w:rPr>
          <w:rStyle w:val="FootnoteAnchor"/>
          <w:rtl w:val="true"/>
        </w:rPr>
        <w:footnoteReference w:id="12"/>
      </w:r>
      <w:r>
        <w:rPr>
          <w:rFonts w:ascii="Amiri" w:hAnsi="Amiri" w:eastAsia="Amiri" w:cs="Amiri"/>
          <w:color w:val="111111"/>
          <w:sz w:val="28"/>
          <w:sz w:val="28"/>
          <w:szCs w:val="28"/>
          <w:rtl w:val="true"/>
          <w:lang w:bidi="ar-SA"/>
        </w:rPr>
        <w:t xml:space="preserve">الملوك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سارت بالأكرمين الجمال</w:t>
      </w:r>
    </w:p>
    <w:p>
      <w:pPr>
        <w:pStyle w:val="BookText"/>
        <w:rPr/>
      </w:pPr>
      <w:r>
        <w:rPr>
          <w:rFonts w:ascii="Amiri" w:hAnsi="Amiri" w:eastAsia="Amiri" w:cs="Amiri"/>
          <w:color w:val="111111"/>
          <w:sz w:val="28"/>
          <w:sz w:val="28"/>
          <w:szCs w:val="28"/>
          <w:rtl w:val="true"/>
          <w:lang w:bidi="ar-SA"/>
        </w:rPr>
        <w:t>أن ردوا العين بالخميس</w:t>
      </w:r>
      <w:r>
        <w:rPr>
          <w:rStyle w:val="FootnoteAnchor"/>
          <w:rtl w:val="true"/>
        </w:rPr>
        <w:footnoteReference w:id="13"/>
      </w:r>
      <w:r>
        <w:rPr>
          <w:rFonts w:ascii="Amiri" w:hAnsi="Amiri" w:eastAsia="Amiri" w:cs="Amiri"/>
          <w:color w:val="111111"/>
          <w:sz w:val="28"/>
          <w:sz w:val="28"/>
          <w:szCs w:val="28"/>
          <w:rtl w:val="true"/>
          <w:lang w:bidi="ar-SA"/>
        </w:rPr>
        <w:t xml:space="preserve">عجالا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اصدروا عنه و الرّوايا</w:t>
      </w:r>
      <w:r>
        <w:rPr>
          <w:rStyle w:val="FootnoteAnchor"/>
          <w:rtl w:val="true"/>
        </w:rPr>
        <w:footnoteReference w:id="14"/>
      </w:r>
      <w:r>
        <w:rPr>
          <w:rFonts w:ascii="IRNazanin" w:hAnsi="IRNazanin" w:eastAsia="IRNazanin"/>
          <w:color w:val="111111"/>
          <w:sz w:val="28"/>
          <w:sz w:val="28"/>
          <w:szCs w:val="28"/>
          <w:rtl w:val="true"/>
          <w:lang w:bidi="fa-IR"/>
        </w:rPr>
        <w:t>ثقال</w:t>
      </w:r>
    </w:p>
    <w:p>
      <w:pPr>
        <w:pStyle w:val="BookText"/>
        <w:rPr/>
      </w:pPr>
      <w:r>
        <w:rPr>
          <w:rFonts w:ascii="Amiri" w:hAnsi="Amiri" w:eastAsia="Amiri" w:cs="Amiri"/>
          <w:color w:val="111111"/>
          <w:sz w:val="28"/>
          <w:sz w:val="28"/>
          <w:szCs w:val="28"/>
          <w:rtl w:val="true"/>
          <w:lang w:bidi="ar-SA"/>
        </w:rPr>
        <w:t xml:space="preserve">هزئت جارتي و قالت عجيبا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رأتني في جيدي الأغلال</w:t>
      </w:r>
    </w:p>
    <w:p>
      <w:pPr>
        <w:pStyle w:val="BookText"/>
        <w:rPr/>
      </w:pPr>
      <w:r>
        <w:rPr>
          <w:rFonts w:ascii="Amiri" w:hAnsi="Amiri" w:eastAsia="Amiri" w:cs="Amiri"/>
          <w:color w:val="111111"/>
          <w:sz w:val="28"/>
          <w:sz w:val="28"/>
          <w:szCs w:val="28"/>
          <w:rtl w:val="true"/>
          <w:lang w:bidi="ar-SA"/>
        </w:rPr>
        <w:t xml:space="preserve">إن تريني عاري العظام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براني تضعضع و اختلال</w:t>
      </w:r>
    </w:p>
    <w:p>
      <w:pPr>
        <w:pStyle w:val="BookText"/>
        <w:rPr/>
      </w:pPr>
      <w:r>
        <w:rPr>
          <w:rFonts w:ascii="Amiri" w:hAnsi="Amiri" w:eastAsia="Amiri" w:cs="Amiri"/>
          <w:color w:val="111111"/>
          <w:sz w:val="28"/>
          <w:sz w:val="28"/>
          <w:szCs w:val="28"/>
          <w:rtl w:val="true"/>
          <w:lang w:bidi="ar-SA"/>
        </w:rPr>
        <w:t xml:space="preserve">فلقد أقدم الكتيبة بالسي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عليّ السلاح و السربال</w:t>
      </w:r>
    </w:p>
    <w:p>
      <w:pPr>
        <w:pStyle w:val="BookText"/>
        <w:rPr/>
      </w:pPr>
      <w:r>
        <w:rPr>
          <w:rFonts w:ascii="Amiri" w:hAnsi="Amiri" w:eastAsia="Amiri" w:cs="Amiri"/>
          <w:color w:val="111111"/>
          <w:sz w:val="28"/>
          <w:sz w:val="28"/>
          <w:szCs w:val="28"/>
          <w:rtl w:val="true"/>
          <w:lang w:bidi="ar-SA"/>
        </w:rPr>
        <w:t>و كتب تحت الشعر إلى أخيه أن يدفع إلى أبي الطّمحان مائة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هذا قومي؛ فإنهم سيعطونك مائة ناقة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تسير به ناقته، حتى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موت، فتشاغل بما ورد له و نسي أمر قيسبة حتى فرغ من 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 نسوة من عجائز اليمن يتذاكرن قيسبة و يبكين، فذكر أمره، فأتى أخاه الجون بن كلثوم، و هو أخوه لأبيه و أمه،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إني أدلّك على قيسبة و قد جعل لي 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لك</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فكشف عن الرحل، فلما قرأه الجون أمر له بمائة ناقة، ثم أتى قيس بن معديكرب الكنديّ أبا الأشعث بن قيس،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أخي في بني عقيل أسير، فسر معي بقومك،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تسير تحت لوائي حتى أطلب ثأرك و أنجدك، و إلا فامض راشدا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السماء أيسر من ذلك و أهون عليّ مما خيّرته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ضجّت </w:t>
      </w:r>
      <w:bookmarkStart w:id="20" w:name="pg17228_190581"/>
    </w:p>
    <w:p>
      <w:pPr>
        <w:pStyle w:val="BookText"/>
        <w:rPr/>
      </w:pPr>
      <w:bookmarkEnd w:id="20"/>
      <w:r>
        <w:rPr>
          <w:rFonts w:ascii="Amiri" w:hAnsi="Amiri" w:eastAsia="Amiri" w:cs="Amiri"/>
          <w:color w:val="111111"/>
          <w:sz w:val="28"/>
          <w:sz w:val="28"/>
          <w:szCs w:val="28"/>
          <w:rtl w:val="true"/>
          <w:lang w:bidi="ar-SA"/>
        </w:rPr>
        <w:t>السّكون</w:t>
      </w:r>
      <w:r>
        <w:rPr>
          <w:rStyle w:val="FootnoteAnchor"/>
          <w:rtl w:val="true"/>
        </w:rPr>
        <w:footnoteReference w:id="15"/>
      </w:r>
      <w:r>
        <w:rPr>
          <w:rFonts w:ascii="Amiri" w:hAnsi="Amiri" w:eastAsia="Amiri" w:cs="Amiri"/>
          <w:color w:val="111111"/>
          <w:sz w:val="28"/>
          <w:sz w:val="28"/>
          <w:szCs w:val="28"/>
          <w:rtl w:val="true"/>
          <w:lang w:bidi="ar-SA"/>
        </w:rPr>
        <w:t>ثم فاءوا و رجعوا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عمك و يطلب لك بثأرك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فأنعم له بذلك</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 w:name="__RefHeading___Toc3173871_1280447820"/>
      <w:bookmarkStart w:id="22" w:name="_Toc8"/>
      <w:bookmarkEnd w:id="21"/>
      <w:r>
        <w:rPr>
          <w:rtl w:val="true"/>
        </w:rPr>
        <w:t>اجتماع السكون و كندة لإنقاذ قيسبة</w:t>
      </w:r>
      <w:bookmarkEnd w:id="22"/>
    </w:p>
    <w:p>
      <w:pPr>
        <w:pStyle w:val="BookText"/>
        <w:rPr/>
      </w:pPr>
      <w:r>
        <w:rPr>
          <w:rFonts w:ascii="Amiri" w:hAnsi="Amiri" w:eastAsia="Amiri" w:cs="Amiri"/>
          <w:color w:val="111111"/>
          <w:sz w:val="28"/>
          <w:sz w:val="28"/>
          <w:szCs w:val="28"/>
          <w:rtl w:val="true"/>
          <w:lang w:bidi="ar-SA"/>
        </w:rPr>
        <w:t>و سار قيس و سار الجون معه تحت لوائه، و كندة و السّكون معه؛ فهو أوّل يوم اجتمعت فيه السّكون و كندة لقيس، و به أدرك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حتى أوقع بعامر بن عقيل فقتل منهم مقتلة عظيمة و استنقذ قيسبة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ذلك سلامة بن صبيح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تشتمونا إذ جلبنا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 كميت كلّها سلهبه</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نحن أبلنا</w:t>
      </w:r>
      <w:r>
        <w:rPr>
          <w:rStyle w:val="FootnoteAnchor"/>
          <w:rtl w:val="true"/>
        </w:rPr>
        <w:footnoteReference w:id="18"/>
      </w:r>
      <w:r>
        <w:rPr>
          <w:rFonts w:ascii="Amiri" w:hAnsi="Amiri" w:eastAsia="Amiri" w:cs="Amiri"/>
          <w:color w:val="111111"/>
          <w:sz w:val="28"/>
          <w:sz w:val="28"/>
          <w:szCs w:val="28"/>
          <w:rtl w:val="true"/>
          <w:lang w:bidi="ar-SA"/>
        </w:rPr>
        <w:t xml:space="preserve">الخيل في أرضكم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ثأرنا منكم قيسبه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اعترضت من دونهم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فصادفوا من خيلنا مشغبه</w:t>
      </w:r>
      <w:r>
        <w:rPr>
          <w:rStyle w:val="FootnoteAnchor"/>
          <w:rtl w:val="true"/>
        </w:rPr>
        <w:footnoteReference w:id="19"/>
      </w:r>
    </w:p>
    <w:p>
      <w:pPr>
        <w:pStyle w:val="Heading4"/>
        <w:numPr>
          <w:ilvl w:val="3"/>
          <w:numId w:val="1"/>
        </w:numPr>
        <w:rPr/>
      </w:pPr>
      <w:bookmarkStart w:id="23" w:name="__RefHeading___Toc3173873_1280447820"/>
      <w:bookmarkStart w:id="24" w:name="_Toc9"/>
      <w:bookmarkEnd w:id="23"/>
      <w:r>
        <w:rPr>
          <w:rtl w:val="true"/>
        </w:rPr>
        <w:t>اعتراف أبي الطمحان بأدنى ذنوبه</w:t>
      </w:r>
      <w:bookmarkEnd w:id="24"/>
    </w:p>
    <w:p>
      <w:pPr>
        <w:pStyle w:val="BookText"/>
        <w:rPr/>
      </w:pPr>
      <w:r>
        <w:rPr>
          <w:rFonts w:ascii="Amiri" w:hAnsi="Amiri" w:eastAsia="Amiri" w:cs="Amiri"/>
          <w:color w:val="111111"/>
          <w:sz w:val="28"/>
          <w:sz w:val="28"/>
          <w:szCs w:val="28"/>
          <w:rtl w:val="true"/>
          <w:lang w:bidi="ar-SA"/>
        </w:rPr>
        <w:t>حدّثنا إبراهيم بن محمّد بن أيّوب قال حدّثنا عبد اللّه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أبا الطّمحان القينيّ قيل له، و كان فاسقا خاربا، ما أدنى ذنوبك؟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ليلة الدير؟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بديرانيّة فأكلت عندها طفيشلا</w:t>
      </w:r>
      <w:r>
        <w:rPr>
          <w:rStyle w:val="FootnoteAnchor"/>
          <w:rtl w:val="true"/>
        </w:rPr>
        <w:footnoteReference w:id="20"/>
      </w:r>
      <w:r>
        <w:rPr>
          <w:rFonts w:ascii="Amiri" w:hAnsi="Amiri" w:eastAsia="Amiri" w:cs="Amiri"/>
          <w:color w:val="111111"/>
          <w:sz w:val="28"/>
          <w:sz w:val="28"/>
          <w:szCs w:val="28"/>
          <w:rtl w:val="true"/>
          <w:lang w:bidi="ar-SA"/>
        </w:rPr>
        <w:t>بلحم خنزير، و شربت من خمرها، و زنيت بها، و سرقت كساءها</w:t>
      </w:r>
      <w:r>
        <w:rPr>
          <w:rStyle w:val="FootnoteAnchor"/>
          <w:rtl w:val="true"/>
        </w:rPr>
        <w:footnoteReference w:id="21"/>
      </w:r>
      <w:r>
        <w:rPr>
          <w:rFonts w:ascii="IRNazanin" w:hAnsi="IRNazanin" w:eastAsia="IRNazanin"/>
          <w:color w:val="111111"/>
          <w:sz w:val="28"/>
          <w:sz w:val="28"/>
          <w:szCs w:val="28"/>
          <w:rtl w:val="true"/>
          <w:lang w:bidi="fa-IR"/>
        </w:rPr>
        <w:t>، ثم انصرفت عنها</w:t>
      </w:r>
      <w:r>
        <w:rPr>
          <w:rFonts w:eastAsia="IRNazanin" w:cs="IRNazanin"/>
          <w:color w:val="111111"/>
          <w:sz w:val="28"/>
          <w:szCs w:val="28"/>
          <w:rtl w:val="true"/>
          <w:lang w:bidi="fa-IR"/>
        </w:rPr>
        <w:t>.</w:t>
      </w:r>
    </w:p>
    <w:p>
      <w:pPr>
        <w:pStyle w:val="Heading4"/>
        <w:numPr>
          <w:ilvl w:val="3"/>
          <w:numId w:val="1"/>
        </w:numPr>
        <w:rPr/>
      </w:pPr>
      <w:bookmarkStart w:id="25" w:name="__RefHeading___Toc3173875_1280447820"/>
      <w:bookmarkStart w:id="26" w:name="_Toc10"/>
      <w:bookmarkEnd w:id="25"/>
      <w:r>
        <w:rPr>
          <w:rtl w:val="true"/>
        </w:rPr>
        <w:t>التجاؤه إلى بني فزارة من جناية جناها و إقامته عندهم حتى هلك</w:t>
      </w:r>
      <w:bookmarkEnd w:id="26"/>
    </w:p>
    <w:p>
      <w:pPr>
        <w:pStyle w:val="BookText"/>
        <w:rPr/>
      </w:pPr>
      <w:r>
        <w:rPr>
          <w:rFonts w:ascii="Amiri" w:hAnsi="Amiri" w:eastAsia="Amiri" w:cs="Amiri"/>
          <w:color w:val="111111"/>
          <w:sz w:val="28"/>
          <w:sz w:val="28"/>
          <w:szCs w:val="28"/>
          <w:rtl w:val="true"/>
          <w:lang w:bidi="ar-SA"/>
        </w:rPr>
        <w:t>أخبرني عمي قال حدّثني محمّد بن عبد اللّه الحزنبل عن عمرو بن أبي عمرو الشّيبانيّ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جنى أبو الطّمحان القينيّ جناية و طلبه السلطان، فهرب من بلاده و لجأ إلى بني فزارة فنزل على رجل منهم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سعد أحد بني شمخ؛ فآواه و أجاره و ضرب عليه بيتا و خلطه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مدّة، ثم تشوّق يوما إلى أهله و قد شرب شرابا ثمل منه، فقال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يدي تقصر عن دية جنايتي لعدت إلى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إبلي فخذ منها دية جنايتك و اردد</w:t>
      </w:r>
      <w:r>
        <w:rPr>
          <w:rStyle w:val="FootnoteAnchor"/>
          <w:rtl w:val="true"/>
        </w:rPr>
        <w:footnoteReference w:id="22"/>
      </w:r>
      <w:r>
        <w:rPr>
          <w:rFonts w:ascii="Amiri" w:hAnsi="Amiri" w:eastAsia="Amiri" w:cs="Amiri"/>
          <w:color w:val="111111"/>
          <w:sz w:val="28"/>
          <w:sz w:val="28"/>
          <w:szCs w:val="28"/>
          <w:rtl w:val="true"/>
          <w:lang w:bidi="ar-SA"/>
        </w:rPr>
        <w:t>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ندم على ما قاله و كره مفارقة موضعه و لم يأمن على نفسه، فأتى مالكا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سأمدح مالكا في كلّ 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لقيتهم و أترك كل رذل</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أنا و البكارة أو 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جلّة سدس و بزل</w:t>
      </w:r>
      <w:r>
        <w:rPr>
          <w:rStyle w:val="FootnoteAnchor"/>
          <w:rtl w:val="true"/>
        </w:rPr>
        <w:footnoteReference w:id="23"/>
      </w:r>
      <w:bookmarkStart w:id="27" w:name="pg17228_190582"/>
    </w:p>
    <w:p>
      <w:pPr>
        <w:pStyle w:val="BookText"/>
        <w:rPr/>
      </w:pPr>
      <w:bookmarkEnd w:id="2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عرفت كلابكم ثيابي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منكم و نسيت أهلي</w:t>
      </w:r>
    </w:p>
    <w:p>
      <w:pPr>
        <w:pStyle w:val="BookText"/>
        <w:rPr/>
      </w:pPr>
      <w:r>
        <w:rPr>
          <w:rFonts w:ascii="IRNazanin" w:hAnsi="IRNazanin" w:eastAsia="IRNazanin"/>
          <w:color w:val="111111"/>
          <w:sz w:val="28"/>
          <w:sz w:val="28"/>
          <w:szCs w:val="28"/>
          <w:rtl w:val="true"/>
          <w:lang w:bidi="fa-IR"/>
        </w:rPr>
        <w:t>نمت</w:t>
      </w:r>
      <w:r>
        <w:rPr>
          <w:rStyle w:val="FootnoteAnchor"/>
          <w:rtl w:val="true"/>
        </w:rPr>
        <w:footnoteReference w:id="24"/>
      </w:r>
      <w:r>
        <w:rPr>
          <w:rFonts w:ascii="Amiri" w:hAnsi="Amiri" w:eastAsia="Amiri" w:cs="Amiri"/>
          <w:color w:val="111111"/>
          <w:sz w:val="28"/>
          <w:sz w:val="28"/>
          <w:szCs w:val="28"/>
          <w:rtl w:val="true"/>
          <w:lang w:bidi="ar-SA"/>
        </w:rPr>
        <w:t xml:space="preserve">بك من بني شمخ 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شئت من فرع و أصل</w:t>
      </w:r>
    </w:p>
    <w:p>
      <w:pPr>
        <w:pStyle w:val="BookText"/>
        <w:rPr/>
      </w:pPr>
      <w:r>
        <w:rPr>
          <w:rFonts w:ascii="Amiri" w:hAnsi="Amiri" w:eastAsia="Amiri" w:cs="Amiri"/>
          <w:color w:val="111111"/>
          <w:sz w:val="28"/>
          <w:sz w:val="28"/>
          <w:szCs w:val="28"/>
          <w:rtl w:val="true"/>
          <w:lang w:bidi="ar-SA"/>
        </w:rPr>
        <w:t>قال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حبيب ازداد حبا، إنما اشتقت إلى أهلك و ذكرت أنه يحبسك عنهم ما تطالب به من عقل</w:t>
      </w:r>
      <w:r>
        <w:rPr>
          <w:rStyle w:val="FootnoteAnchor"/>
          <w:rtl w:val="true"/>
        </w:rPr>
        <w:footnoteReference w:id="25"/>
      </w:r>
      <w:r>
        <w:rPr>
          <w:rFonts w:ascii="Amiri" w:hAnsi="Amiri" w:eastAsia="Amiri" w:cs="Amiri"/>
          <w:color w:val="111111"/>
          <w:sz w:val="28"/>
          <w:sz w:val="28"/>
          <w:szCs w:val="28"/>
          <w:rtl w:val="true"/>
          <w:lang w:bidi="ar-SA"/>
        </w:rPr>
        <w:t>أو دية، فبذلت لك ما بذلت، و هو لك على كل حال، فأقم في الرّحب و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مقيما عندهم حتى هلك في دارهم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أيضا بمثله محمّد بن جعفر النّحوي صهر المبرّد، قال حدّثنا ثعلب عن ابن الأعرابي قال</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3173877_1280447820"/>
      <w:bookmarkStart w:id="29" w:name="_Toc11"/>
      <w:bookmarkEnd w:id="28"/>
      <w:r>
        <w:rPr>
          <w:rtl w:val="true"/>
        </w:rPr>
        <w:t>شعره في الاعتذار لامرأته من ركوبه الأهوال</w:t>
      </w:r>
      <w:bookmarkEnd w:id="29"/>
    </w:p>
    <w:p>
      <w:pPr>
        <w:pStyle w:val="BookText"/>
        <w:rPr/>
      </w:pPr>
      <w:r>
        <w:rPr>
          <w:rFonts w:ascii="Amiri" w:hAnsi="Amiri" w:eastAsia="Amiri" w:cs="Amiri"/>
          <w:color w:val="111111"/>
          <w:sz w:val="28"/>
          <w:sz w:val="28"/>
          <w:szCs w:val="28"/>
          <w:rtl w:val="true"/>
          <w:lang w:bidi="ar-SA"/>
        </w:rPr>
        <w:t>عاتبت أبا الطّمحان القينيّ امرأته في غاراته و مخاطرته بنفسه، و كان لصّا خاربا خبيثا، و اكثرت لومه على ركوب الأهوال و مخاطرته بنفسه في مذاهبه،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في ريمان</w:t>
      </w:r>
      <w:r>
        <w:rPr>
          <w:rStyle w:val="FootnoteAnchor"/>
          <w:rtl w:val="true"/>
        </w:rPr>
        <w:footnoteReference w:id="26"/>
      </w:r>
      <w:r>
        <w:rPr>
          <w:rFonts w:ascii="Amiri" w:hAnsi="Amiri" w:eastAsia="Amiri" w:cs="Amiri"/>
          <w:color w:val="111111"/>
          <w:sz w:val="28"/>
          <w:sz w:val="28"/>
          <w:szCs w:val="28"/>
          <w:rtl w:val="true"/>
          <w:lang w:bidi="ar-SA"/>
        </w:rPr>
        <w:t xml:space="preserve">تحرس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أراجيل أحبوش و أغضف آلف</w:t>
      </w:r>
    </w:p>
    <w:p>
      <w:pPr>
        <w:pStyle w:val="BookText"/>
        <w:rPr/>
      </w:pPr>
      <w:r>
        <w:rPr>
          <w:rFonts w:ascii="Amiri" w:hAnsi="Amiri" w:eastAsia="Amiri" w:cs="Amiri"/>
          <w:color w:val="111111"/>
          <w:sz w:val="28"/>
          <w:sz w:val="28"/>
          <w:szCs w:val="28"/>
          <w:rtl w:val="true"/>
          <w:lang w:bidi="ar-SA"/>
        </w:rPr>
        <w:t xml:space="preserve">إذا لأتتني حيث كنت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 بها هاد بأمري قائف</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فمن رهبة آتي المتالف سادرا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أيّة أرض ليس فيها متالف</w:t>
      </w:r>
      <w:r>
        <w:rPr>
          <w:rStyle w:val="FootnoteAnchor"/>
          <w:rtl w:val="true"/>
        </w:rPr>
        <w:footnoteReference w:id="28"/>
      </w:r>
    </w:p>
    <w:p>
      <w:pPr>
        <w:pStyle w:val="Heading4"/>
        <w:numPr>
          <w:ilvl w:val="3"/>
          <w:numId w:val="1"/>
        </w:numPr>
        <w:rPr/>
      </w:pPr>
      <w:bookmarkStart w:id="30" w:name="__RefHeading___Toc3173879_1280447820"/>
      <w:bookmarkStart w:id="31" w:name="_Toc12"/>
      <w:bookmarkEnd w:id="30"/>
      <w:r>
        <w:rPr>
          <w:rtl w:val="true"/>
        </w:rPr>
        <w:t>شعره في بجير بن أوس الطائي و إطلاقه من الأسر</w:t>
      </w:r>
      <w:bookmarkEnd w:id="31"/>
    </w:p>
    <w:p>
      <w:pPr>
        <w:pStyle w:val="BookText"/>
        <w:rPr/>
      </w:pPr>
      <w:r>
        <w:rPr>
          <w:rFonts w:ascii="Amiri" w:hAnsi="Amiri" w:eastAsia="Amiri" w:cs="Amiri"/>
          <w:color w:val="111111"/>
          <w:sz w:val="28"/>
          <w:sz w:val="28"/>
          <w:szCs w:val="28"/>
          <w:rtl w:val="true"/>
          <w:lang w:bidi="ar-SA"/>
        </w:rPr>
        <w:t>فأمّا البيت الّذي ذكرت من شعره أنّ فيه لعريب صنعة و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أضاءت لهم أحسابهم و وجوههم</w:t>
      </w:r>
    </w:p>
    <w:p>
      <w:pPr>
        <w:pStyle w:val="BookText"/>
        <w:rPr/>
      </w:pPr>
      <w:r>
        <w:rPr>
          <w:rFonts w:ascii="Amiri" w:hAnsi="Amiri" w:eastAsia="Amiri" w:cs="Amiri"/>
          <w:color w:val="111111"/>
          <w:sz w:val="28"/>
          <w:sz w:val="28"/>
          <w:szCs w:val="28"/>
          <w:rtl w:val="true"/>
          <w:lang w:bidi="ar-SA"/>
        </w:rPr>
        <w:t>فإنه من قصيدة له مدح بها بجير بن أوس بن حارثة بن لأم الطائيّ، و كان أسيرا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مدحه بهذه القصيدة أطلقه و جزّ ناصيته، فمدحه بعد هذا بعدّة قصائد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هذه الأبيات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قيل أيّ الناس خير قبيلة</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أصبر يوما لا توارى كواكبه </w:t>
      </w:r>
      <w:bookmarkStart w:id="32" w:name="pg17228_190583"/>
    </w:p>
    <w:p>
      <w:pPr>
        <w:pStyle w:val="BookText"/>
        <w:rPr/>
      </w:pPr>
      <w:bookmarkEnd w:id="32"/>
      <w:r>
        <w:rPr>
          <w:rFonts w:ascii="Amiri" w:hAnsi="Amiri" w:eastAsia="Amiri" w:cs="Amiri"/>
          <w:color w:val="111111"/>
          <w:sz w:val="28"/>
          <w:sz w:val="28"/>
          <w:szCs w:val="28"/>
          <w:rtl w:val="true"/>
          <w:lang w:bidi="ar-SA"/>
        </w:rPr>
        <w:t xml:space="preserve">فإنّ بني لأم بن عمرو أرومة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فوق صعب لا تنال مراقبه</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نجوم سماء كلما غار كوكب بدا كوكب تأوي إليه كواكبه</w:t>
      </w:r>
    </w:p>
    <w:p>
      <w:pPr>
        <w:pStyle w:val="BookText"/>
        <w:rPr/>
      </w:pPr>
      <w:r>
        <w:rPr>
          <w:rFonts w:ascii="Amiri" w:hAnsi="Amiri" w:eastAsia="Amiri" w:cs="Amiri"/>
          <w:color w:val="111111"/>
          <w:sz w:val="28"/>
          <w:sz w:val="28"/>
          <w:szCs w:val="28"/>
          <w:rtl w:val="true"/>
          <w:lang w:bidi="ar-SA"/>
        </w:rPr>
        <w:t>أضاءت لهم أحسابهم و وجوههم دجى الليل حتى نظم الجزع ثاقبه</w:t>
      </w:r>
    </w:p>
    <w:p>
      <w:pPr>
        <w:pStyle w:val="BookText"/>
        <w:rPr/>
      </w:pPr>
      <w:r>
        <w:rPr>
          <w:rFonts w:ascii="Amiri" w:hAnsi="Amiri" w:eastAsia="Amiri" w:cs="Amiri"/>
          <w:color w:val="111111"/>
          <w:sz w:val="28"/>
          <w:sz w:val="28"/>
          <w:szCs w:val="28"/>
          <w:rtl w:val="true"/>
          <w:lang w:bidi="ar-SA"/>
        </w:rPr>
        <w:t xml:space="preserve">و ما زال منهم حيث كانوا مسود تسير المنايا حيث سارت كتائبه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ليبسك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أضاءت لهم أحسابهم و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دجى الليل حتى نظّم الجزع</w:t>
      </w:r>
      <w:r>
        <w:rPr>
          <w:rStyle w:val="FootnoteAnchor"/>
          <w:rtl w:val="true"/>
        </w:rPr>
        <w:footnoteReference w:id="31"/>
      </w:r>
      <w:r>
        <w:rPr>
          <w:rFonts w:ascii="IRNazanin" w:hAnsi="IRNazanin" w:eastAsia="IRNazanin"/>
          <w:color w:val="111111"/>
          <w:sz w:val="28"/>
          <w:sz w:val="28"/>
          <w:szCs w:val="28"/>
          <w:rtl w:val="true"/>
          <w:lang w:bidi="fa-IR"/>
        </w:rPr>
        <w:t>ثاقبه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مجلس لا يحصرون</w:t>
      </w:r>
      <w:r>
        <w:rPr>
          <w:rStyle w:val="FootnoteAnchor"/>
          <w:rtl w:val="true"/>
        </w:rPr>
        <w:footnoteReference w:id="32"/>
      </w:r>
      <w:r>
        <w:rPr>
          <w:rFonts w:ascii="Amiri" w:hAnsi="Amiri" w:eastAsia="Amiri" w:cs="Amiri"/>
          <w:color w:val="111111"/>
          <w:sz w:val="28"/>
          <w:sz w:val="28"/>
          <w:szCs w:val="28"/>
          <w:rtl w:val="true"/>
          <w:lang w:bidi="ar-SA"/>
        </w:rPr>
        <w:t xml:space="preserve">عن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مطلب المعروف أجدب راكبه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خبر أسره و الوقعة الّتي اسر فيها فإن عليّ بن سليمان الأخفش أخبرني بها عن أحمد بن يحيى ثعلب عن ابن الأعرابيّ قال</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3173881_1280447820"/>
      <w:bookmarkStart w:id="34" w:name="_Toc13"/>
      <w:bookmarkEnd w:id="33"/>
      <w:r>
        <w:rPr>
          <w:rtl w:val="true"/>
        </w:rPr>
        <w:t>حرب جديلة و الغوث الطائيين</w:t>
      </w:r>
      <w:bookmarkEnd w:id="34"/>
    </w:p>
    <w:p>
      <w:pPr>
        <w:pStyle w:val="BookText"/>
        <w:rPr/>
      </w:pPr>
      <w:r>
        <w:rPr>
          <w:rFonts w:ascii="Amiri" w:hAnsi="Amiri" w:eastAsia="Amiri" w:cs="Amiri"/>
          <w:color w:val="111111"/>
          <w:sz w:val="28"/>
          <w:sz w:val="28"/>
          <w:szCs w:val="28"/>
          <w:rtl w:val="true"/>
          <w:lang w:bidi="ar-SA"/>
        </w:rPr>
        <w:t xml:space="preserve">كان أبو الطّمحان القيني مجاورا في جديلة من طيّئ، و كانت قد اقتتلت بينها و تحاربت الحرب الّتي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الفساد</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و تحزّبت حزبين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جديلة و حزب الغوث، و كانت هذه الحرب بينهم أربعة أيام، ثلاثة منها للغوث و يوم لجديلة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اليوم الّذي كان لجديلة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الثلاثة الأيام الّتي كانت للغوث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قارات حوق</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البيضة</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عرنان</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 هو آخرها و أشدّها و كان للغوث، فانهزمت جديلة هزيمة قبيحة، و هربت فلحقت بكلب و حالفتهم و أقامت فيهم عشرين سنة</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3173883_1280447820"/>
      <w:bookmarkStart w:id="36" w:name="_Toc14"/>
      <w:bookmarkEnd w:id="35"/>
      <w:r>
        <w:rPr>
          <w:rtl w:val="true"/>
        </w:rPr>
        <w:t>شعر أبي الطمحان لما أسر في هذه الحرب</w:t>
      </w:r>
      <w:bookmarkEnd w:id="36"/>
    </w:p>
    <w:p>
      <w:pPr>
        <w:pStyle w:val="BookText"/>
        <w:rPr/>
      </w:pPr>
      <w:r>
        <w:rPr>
          <w:rFonts w:ascii="Amiri" w:hAnsi="Amiri" w:eastAsia="Amiri" w:cs="Amiri"/>
          <w:color w:val="111111"/>
          <w:sz w:val="28"/>
          <w:sz w:val="28"/>
          <w:szCs w:val="28"/>
          <w:rtl w:val="true"/>
          <w:lang w:bidi="ar-SA"/>
        </w:rPr>
        <w:t>و أسر أبو الطّمحان في هذه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أسره رجلان من طيّئ و اشتركا فيه، فاشتراه منهما بجير بن أوس بن حارثة لمّا بلغه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أرقت و آبتنى الهموم الطّوارق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يلق ما لاقيت قبلي عاشق </w:t>
      </w:r>
      <w:bookmarkStart w:id="37" w:name="pg17228_190584"/>
    </w:p>
    <w:p>
      <w:pPr>
        <w:pStyle w:val="BookText"/>
        <w:rPr/>
      </w:pPr>
      <w:bookmarkEnd w:id="37"/>
      <w:r>
        <w:rPr>
          <w:rFonts w:ascii="Amiri" w:hAnsi="Amiri" w:eastAsia="Amiri" w:cs="Amiri"/>
          <w:color w:val="111111"/>
          <w:sz w:val="28"/>
          <w:sz w:val="28"/>
          <w:szCs w:val="28"/>
          <w:rtl w:val="true"/>
          <w:lang w:bidi="ar-SA"/>
        </w:rPr>
        <w:t xml:space="preserve">إليكم بني لأم تخبّ هجانها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طريق صادفته شبارق</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لكم نائل غمر و أحلام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ألسنة يوم الخطاب مسالق</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 لم يدع داع مثلكم 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زمت بالساعدين السّوارق</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السوارق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الجوامع</w:t>
      </w:r>
      <w:r>
        <w:rPr>
          <w:rStyle w:val="FootnoteAnchor"/>
          <w:rtl w:val="true"/>
        </w:rPr>
        <w:footnoteReference w:id="40"/>
      </w:r>
      <w:r>
        <w:rPr>
          <w:rFonts w:ascii="Amiri" w:hAnsi="Amiri" w:eastAsia="Amiri" w:cs="Amiri"/>
          <w:color w:val="111111"/>
          <w:sz w:val="28"/>
          <w:sz w:val="28"/>
          <w:szCs w:val="28"/>
          <w:rtl w:val="true"/>
          <w:lang w:bidi="ar-SA"/>
        </w:rPr>
        <w:t>، واحدتها سارقة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فابتاعه بجير من الطائيّين بحكمهما، فجزّ ناصيته و اعتقه</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3173885_1280447820"/>
      <w:bookmarkStart w:id="39" w:name="_Toc15"/>
      <w:bookmarkEnd w:id="38"/>
      <w:r>
        <w:rPr>
          <w:rtl w:val="true"/>
        </w:rPr>
        <w:t>جواره في بني جديلة و قتل تيس له غلاما منهم و شعره في ذلك</w:t>
      </w:r>
      <w:bookmarkEnd w:id="39"/>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أيّوب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بن عبد اللّه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الطّمحان القينيّ مجاورا لبطن من طيّئ يقال لهم بنو جديلة، فنطح تيس له غلاما منهم فقتله، فتعلّقوا أبا الطمحان و أسروه حتى أدّى</w:t>
      </w:r>
      <w:r>
        <w:rPr>
          <w:rStyle w:val="FootnoteAnchor"/>
          <w:rtl w:val="true"/>
        </w:rPr>
        <w:footnoteReference w:id="41"/>
      </w:r>
      <w:r>
        <w:rPr>
          <w:rFonts w:ascii="Amiri" w:hAnsi="Amiri" w:eastAsia="Amiri" w:cs="Amiri"/>
          <w:color w:val="111111"/>
          <w:sz w:val="28"/>
          <w:sz w:val="28"/>
          <w:szCs w:val="28"/>
          <w:rtl w:val="true"/>
          <w:lang w:bidi="ar-SA"/>
        </w:rPr>
        <w:t>ديته 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جاءهم نزيله، و كان يدعى هشاما، ليدفع عنه فلم يقبلوا قوله؛ فقال له أبو الطمحان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هشام يدفع الضّيم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ألا ما ذا ترى و تقول</w:t>
      </w:r>
    </w:p>
    <w:p>
      <w:pPr>
        <w:pStyle w:val="BookText"/>
        <w:rPr/>
      </w:pPr>
      <w:r>
        <w:rPr>
          <w:rFonts w:ascii="Amiri" w:hAnsi="Amiri" w:eastAsia="Amiri" w:cs="Amiri"/>
          <w:color w:val="111111"/>
          <w:sz w:val="28"/>
          <w:sz w:val="28"/>
          <w:szCs w:val="28"/>
          <w:rtl w:val="true"/>
          <w:lang w:bidi="ar-SA"/>
        </w:rPr>
        <w:t xml:space="preserve">فقلت له قم يا لك الخير أدّها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مذلّلة إنّ العزيز ذليل</w:t>
      </w:r>
    </w:p>
    <w:p>
      <w:pPr>
        <w:pStyle w:val="BookText"/>
        <w:rPr/>
      </w:pPr>
      <w:r>
        <w:rPr>
          <w:rFonts w:ascii="Amiri" w:hAnsi="Amiri" w:eastAsia="Amiri" w:cs="Amiri"/>
          <w:color w:val="111111"/>
          <w:sz w:val="28"/>
          <w:sz w:val="28"/>
          <w:szCs w:val="28"/>
          <w:rtl w:val="true"/>
          <w:lang w:bidi="ar-SA"/>
        </w:rPr>
        <w:t xml:space="preserve">فإن يك دون القين أغبر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إلى القين الغداة سبيل</w:t>
      </w:r>
      <w:r>
        <w:rPr>
          <w:rStyle w:val="FootnoteAnchor"/>
          <w:rtl w:val="true"/>
        </w:rPr>
        <w:footnoteReference w:id="42"/>
      </w:r>
    </w:p>
    <w:p>
      <w:pPr>
        <w:pStyle w:val="Heading4"/>
        <w:numPr>
          <w:ilvl w:val="3"/>
          <w:numId w:val="1"/>
        </w:numPr>
        <w:rPr/>
      </w:pPr>
      <w:bookmarkStart w:id="40" w:name="__RefHeading___Toc3173887_1280447820"/>
      <w:bookmarkStart w:id="41" w:name="_Toc16"/>
      <w:bookmarkEnd w:id="40"/>
      <w:r>
        <w:rPr>
          <w:rtl w:val="true"/>
        </w:rPr>
        <w:t>انتعاش المأمون ببنين لأبي الطمحان في ساعة اكتئابه</w:t>
      </w:r>
      <w:bookmarkEnd w:id="41"/>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مالك،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يوما على المأمون فوجدته حائرا متفكّرا غير نشيط، فأخذت أحدّثه بملح الأحاديث و طرفها، أستميله لأن يضحك أو ينشط، فلم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خطر ببالي بيتان فأنشدته إيّاهما،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علّلاني قبل نوح النّوائح</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نشوز</w:t>
      </w:r>
      <w:r>
        <w:rPr>
          <w:rStyle w:val="FootnoteAnchor"/>
          <w:rtl w:val="true"/>
        </w:rPr>
        <w:footnoteReference w:id="44"/>
      </w:r>
      <w:r>
        <w:rPr>
          <w:rFonts w:ascii="Amiri" w:hAnsi="Amiri" w:eastAsia="Amiri" w:cs="Amiri"/>
          <w:color w:val="111111"/>
          <w:sz w:val="28"/>
          <w:sz w:val="28"/>
          <w:szCs w:val="28"/>
          <w:rtl w:val="true"/>
          <w:lang w:bidi="ar-SA"/>
        </w:rPr>
        <w:t>النفس بين الجوانح</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قبل غد، يا لهف نفسي على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راح أصحابي و لست برائح</w:t>
      </w:r>
      <w:r>
        <w:rPr>
          <w:rStyle w:val="FootnoteAnchor"/>
          <w:rtl w:val="true"/>
        </w:rPr>
        <w:footnoteReference w:id="45"/>
      </w:r>
      <w:bookmarkStart w:id="42" w:name="pg17228_190585"/>
    </w:p>
    <w:p>
      <w:pPr>
        <w:pStyle w:val="BookText"/>
        <w:rPr/>
      </w:pPr>
      <w:bookmarkEnd w:id="42"/>
      <w:r>
        <w:rPr>
          <w:rFonts w:ascii="Amiri" w:hAnsi="Amiri" w:eastAsia="Amiri" w:cs="Amiri"/>
          <w:color w:val="111111"/>
          <w:sz w:val="28"/>
          <w:sz w:val="28"/>
          <w:szCs w:val="28"/>
          <w:rtl w:val="true"/>
          <w:lang w:bidi="ar-SA"/>
        </w:rPr>
        <w:t>فتنبّه كالمتفزّع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هذا ويحك؟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الطّمحان القينيّ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أعدهما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فأعدتهما عليه حتى حفظهما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بالطعام فأكل، و دعا بالشراب فشرب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لي بعشرين ألف درهم</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3173889_1280447820"/>
      <w:bookmarkStart w:id="44" w:name="_Toc17"/>
      <w:bookmarkEnd w:id="43"/>
      <w:r>
        <w:rPr>
          <w:rtl w:val="true"/>
        </w:rPr>
        <w:t>استشهاد خالد بن يزيد ببيتين له في ريبة اعتذر عنها الحسن لعبد الملك</w:t>
      </w:r>
      <w:bookmarkEnd w:id="44"/>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الحارث الخرّاز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عاتب عبد الملك بن مروان الحسن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عليهما السلام على شيء بلغه عنه من دعاء أهل العراق إيّاه إلى الخروج معهم على عبد الملك، فجعل يعتذر إليه و يحلف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خالد بن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لا تقبل عذر ابن عمك و تزيل عن قلبك ما قد أشربته إيّاه؟ أ ما سمعت قول أبي الطّمحان القينيّ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في صدر ابن عمّك إحنة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تستثرها سوف يبدو دفينها</w:t>
      </w:r>
    </w:p>
    <w:p>
      <w:pPr>
        <w:pStyle w:val="BookText"/>
        <w:rPr/>
      </w:pPr>
      <w:r>
        <w:rPr>
          <w:rFonts w:ascii="IRNazanin" w:hAnsi="IRNazanin" w:eastAsia="IRNazanin"/>
          <w:color w:val="111111"/>
          <w:sz w:val="28"/>
          <w:sz w:val="28"/>
          <w:szCs w:val="28"/>
          <w:rtl w:val="true"/>
          <w:lang w:bidi="fa-IR"/>
        </w:rPr>
        <w:t>و إن</w:t>
      </w:r>
      <w:r>
        <w:rPr>
          <w:rStyle w:val="FootnoteAnchor"/>
          <w:rtl w:val="true"/>
        </w:rPr>
        <w:footnoteReference w:id="46"/>
      </w:r>
      <w:r>
        <w:rPr>
          <w:rFonts w:ascii="Amiri" w:hAnsi="Amiri" w:eastAsia="Amiri" w:cs="Amiri"/>
          <w:color w:val="111111"/>
          <w:sz w:val="28"/>
          <w:sz w:val="28"/>
          <w:szCs w:val="28"/>
          <w:rtl w:val="true"/>
          <w:lang w:bidi="ar-SA"/>
        </w:rPr>
        <w:t xml:space="preserve">حمأة المعروف أعطاك صفوها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عفوه لا يلتبس بك طينها</w:t>
      </w:r>
    </w:p>
    <w:p>
      <w:pPr>
        <w:pStyle w:val="Heading4"/>
        <w:numPr>
          <w:ilvl w:val="3"/>
          <w:numId w:val="1"/>
        </w:numPr>
        <w:rPr/>
      </w:pPr>
      <w:bookmarkStart w:id="45" w:name="__RefHeading___Toc3173891_1280447820"/>
      <w:bookmarkStart w:id="46" w:name="_Toc18"/>
      <w:bookmarkEnd w:id="45"/>
      <w:r>
        <w:rPr>
          <w:rtl w:val="true"/>
        </w:rPr>
        <w:t>استئذانه الزبير بن عبد المطلب في الرجوع إلى أهله و شعره في ذلك</w:t>
      </w:r>
      <w:bookmarkEnd w:id="46"/>
    </w:p>
    <w:p>
      <w:pPr>
        <w:pStyle w:val="Heading5"/>
        <w:numPr>
          <w:ilvl w:val="4"/>
          <w:numId w:val="1"/>
        </w:numPr>
        <w:rPr/>
      </w:pPr>
      <w:bookmarkStart w:id="47" w:name="__RefHeading___Toc3173893_1280447820"/>
      <w:bookmarkStart w:id="48" w:name="_Toc19"/>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أبو الطمحان على الزّبير بن عبد المطّلب بن هاشم، و كانت العرب تنزل عليه، فطال مقامه لديه، و استأذنه في الرجوع إلى أهله و شكا إليه شوقا</w:t>
      </w:r>
      <w:r>
        <w:rPr>
          <w:rStyle w:val="FootnoteAnchor"/>
          <w:rtl w:val="true"/>
        </w:rPr>
        <w:footnoteReference w:id="47"/>
      </w:r>
      <w:r>
        <w:rPr>
          <w:rFonts w:ascii="Amiri" w:hAnsi="Amiri" w:eastAsia="Amiri" w:cs="Amiri"/>
          <w:color w:val="111111"/>
          <w:sz w:val="28"/>
          <w:sz w:val="28"/>
          <w:szCs w:val="28"/>
          <w:rtl w:val="true"/>
          <w:lang w:bidi="ar-SA"/>
        </w:rPr>
        <w:t>إليهم، فلم يأذن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المقام، فأقام عنده مدّة، ثم أتاه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حنّت المرقال و ائتبّ</w:t>
      </w:r>
      <w:r>
        <w:rPr>
          <w:rStyle w:val="FootnoteAnchor"/>
          <w:rtl w:val="true"/>
        </w:rPr>
        <w:footnoteReference w:id="48"/>
      </w:r>
      <w:r>
        <w:rPr>
          <w:rFonts w:ascii="Amiri" w:hAnsi="Amiri" w:eastAsia="Amiri" w:cs="Amiri"/>
          <w:color w:val="111111"/>
          <w:sz w:val="28"/>
          <w:sz w:val="28"/>
          <w:szCs w:val="28"/>
          <w:rtl w:val="true"/>
          <w:lang w:bidi="ar-SA"/>
        </w:rPr>
        <w:t xml:space="preserve">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أوطانا</w:t>
      </w:r>
      <w:r>
        <w:rPr>
          <w:rStyle w:val="FootnoteAnchor"/>
          <w:rtl w:val="true"/>
        </w:rPr>
        <w:footnoteReference w:id="49"/>
      </w:r>
      <w:r>
        <w:rPr>
          <w:rFonts w:ascii="Amiri" w:hAnsi="Amiri" w:eastAsia="Amiri" w:cs="Amiri"/>
          <w:color w:val="111111"/>
          <w:sz w:val="28"/>
          <w:sz w:val="28"/>
          <w:szCs w:val="28"/>
          <w:rtl w:val="true"/>
          <w:lang w:bidi="ar-SA"/>
        </w:rPr>
        <w:t>و أذكر معشري</w:t>
      </w:r>
    </w:p>
    <w:p>
      <w:pPr>
        <w:pStyle w:val="BookText"/>
        <w:rPr/>
      </w:pPr>
      <w:r>
        <w:rPr>
          <w:rFonts w:ascii="Amiri" w:hAnsi="Amiri" w:eastAsia="Amiri" w:cs="Amiri"/>
          <w:color w:val="111111"/>
          <w:sz w:val="28"/>
          <w:sz w:val="28"/>
          <w:szCs w:val="28"/>
          <w:rtl w:val="true"/>
          <w:lang w:bidi="ar-SA"/>
        </w:rPr>
        <w:t xml:space="preserve">و لو عرفت صرف البيوع لسرّها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أن تبتاع حمضا بادخر</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أسرّك لو أنّا بجنبي عنيزة</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حمض</w:t>
      </w:r>
      <w:r>
        <w:rPr>
          <w:rStyle w:val="FootnoteAnchor"/>
          <w:rtl w:val="true"/>
        </w:rPr>
        <w:footnoteReference w:id="52"/>
      </w:r>
      <w:r>
        <w:rPr>
          <w:rFonts w:ascii="IRNazanin" w:hAnsi="IRNazanin" w:eastAsia="IRNazanin"/>
          <w:color w:val="111111"/>
          <w:sz w:val="28"/>
          <w:sz w:val="28"/>
          <w:szCs w:val="28"/>
          <w:rtl w:val="true"/>
          <w:lang w:bidi="fa-IR"/>
        </w:rPr>
        <w:t>و ضمران</w:t>
      </w:r>
      <w:r>
        <w:rPr>
          <w:rStyle w:val="FootnoteAnchor"/>
          <w:rtl w:val="true"/>
        </w:rPr>
        <w:footnoteReference w:id="53"/>
      </w:r>
      <w:r>
        <w:rPr>
          <w:rFonts w:ascii="IRNazanin" w:hAnsi="IRNazanin" w:eastAsia="IRNazanin"/>
          <w:color w:val="111111"/>
          <w:sz w:val="28"/>
          <w:sz w:val="28"/>
          <w:szCs w:val="28"/>
          <w:rtl w:val="true"/>
          <w:lang w:bidi="fa-IR"/>
        </w:rPr>
        <w:t>الجناب و صعتر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شاء راعيها استقى من وقيعة</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كعين الغراب صفوها لم يكدّر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أنشده إيّاها أذن له فانصرف، و كان نديما له</w:t>
      </w:r>
      <w:r>
        <w:rPr>
          <w:rFonts w:eastAsia="Amiri" w:cs="Amiri" w:ascii="Amiri" w:hAnsi="Amiri"/>
          <w:color w:val="111111"/>
          <w:sz w:val="28"/>
          <w:szCs w:val="28"/>
          <w:rtl w:val="true"/>
          <w:lang w:bidi="ar-SA"/>
        </w:rPr>
        <w:t xml:space="preserve">. </w:t>
      </w:r>
      <w:bookmarkStart w:id="49" w:name="pg17228_190586"/>
    </w:p>
    <w:p>
      <w:pPr>
        <w:pStyle w:val="Heading5"/>
        <w:numPr>
          <w:ilvl w:val="4"/>
          <w:numId w:val="1"/>
        </w:numPr>
        <w:rPr/>
      </w:pPr>
      <w:bookmarkStart w:id="50" w:name="__RefHeading___Toc3173895_1280447820"/>
      <w:bookmarkStart w:id="51" w:name="_Toc20"/>
      <w:bookmarkEnd w:id="49"/>
      <w:bookmarkEnd w:id="50"/>
      <w:r>
        <w:rPr>
          <w:rtl w:val="true"/>
        </w:rPr>
        <w:t>صوت</w:t>
      </w:r>
      <w:bookmarkEnd w:id="51"/>
    </w:p>
    <w:p>
      <w:pPr>
        <w:pStyle w:val="BookText"/>
        <w:rPr/>
      </w:pPr>
      <w:r>
        <w:rPr>
          <w:rFonts w:ascii="Amiri" w:hAnsi="Amiri" w:eastAsia="Amiri" w:cs="Amiri"/>
          <w:color w:val="111111"/>
          <w:sz w:val="28"/>
          <w:sz w:val="28"/>
          <w:szCs w:val="28"/>
          <w:rtl w:val="true"/>
          <w:lang w:bidi="ar-SA"/>
        </w:rPr>
        <w:t xml:space="preserve">لا يعتري شربنا اللّحاء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توهب فينا القيان و الحلل</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 فتية كالسّيوف نادمتهم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حصر</w:t>
      </w:r>
      <w:r>
        <w:rPr>
          <w:rStyle w:val="FootnoteAnchor"/>
          <w:rtl w:val="true"/>
        </w:rPr>
        <w:footnoteReference w:id="56"/>
      </w:r>
      <w:r>
        <w:rPr>
          <w:rFonts w:ascii="Amiri" w:hAnsi="Amiri" w:eastAsia="Amiri" w:cs="Amiri"/>
          <w:color w:val="111111"/>
          <w:sz w:val="28"/>
          <w:sz w:val="28"/>
          <w:szCs w:val="28"/>
          <w:rtl w:val="true"/>
          <w:lang w:bidi="ar-SA"/>
        </w:rPr>
        <w:t>فيهم و لا بخل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للأسود بن يعفر، و الغناء لسليم، خفيف ثقيل أوّل بالبنصر</w:t>
      </w:r>
      <w:r>
        <w:rPr>
          <w:rFonts w:eastAsia="Amiri" w:cs="Amiri" w:ascii="Amiri" w:hAnsi="Amiri"/>
          <w:color w:val="111111"/>
          <w:sz w:val="28"/>
          <w:szCs w:val="28"/>
          <w:rtl w:val="true"/>
          <w:lang w:bidi="ar-SA"/>
        </w:rPr>
        <w:t xml:space="preserve">. / </w:t>
      </w:r>
      <w:bookmarkStart w:id="52" w:name="pg17228_190587"/>
    </w:p>
    <w:p>
      <w:pPr>
        <w:pStyle w:val="Heading3"/>
        <w:numPr>
          <w:ilvl w:val="2"/>
          <w:numId w:val="1"/>
        </w:numPr>
        <w:rPr/>
      </w:pPr>
      <w:bookmarkStart w:id="53" w:name="__RefHeading___Toc3173897_1280447820"/>
      <w:bookmarkStart w:id="54" w:name="_Toc21"/>
      <w:bookmarkEnd w:id="52"/>
      <w:bookmarkEnd w:id="53"/>
      <w:r>
        <w:rPr/>
        <w:t>2</w:t>
      </w:r>
      <w:r>
        <w:rPr>
          <w:rtl w:val="true"/>
        </w:rPr>
        <w:t xml:space="preserve"> - </w:t>
      </w:r>
      <w:r>
        <w:rPr>
          <w:rtl w:val="true"/>
        </w:rPr>
        <w:t>أخبار الأسود و نسبه</w:t>
      </w:r>
      <w:bookmarkEnd w:id="54"/>
    </w:p>
    <w:p>
      <w:pPr>
        <w:pStyle w:val="Heading4"/>
        <w:numPr>
          <w:ilvl w:val="3"/>
          <w:numId w:val="1"/>
        </w:numPr>
        <w:rPr/>
      </w:pPr>
      <w:bookmarkStart w:id="55" w:name="__RefHeading___Toc3173899_1280447820"/>
      <w:bookmarkStart w:id="56" w:name="_Toc22"/>
      <w:bookmarkEnd w:id="55"/>
      <w:r>
        <w:rPr>
          <w:rtl w:val="true"/>
        </w:rPr>
        <w:t>نسبه و منزلته في الشعر</w:t>
      </w:r>
      <w:bookmarkEnd w:id="56"/>
    </w:p>
    <w:p>
      <w:pPr>
        <w:pStyle w:val="BookText"/>
        <w:rPr/>
      </w:pPr>
      <w:r>
        <w:rPr>
          <w:rFonts w:ascii="Amiri" w:hAnsi="Amiri" w:eastAsia="Amiri" w:cs="Amiri"/>
          <w:color w:val="111111"/>
          <w:sz w:val="28"/>
          <w:sz w:val="28"/>
          <w:szCs w:val="28"/>
          <w:rtl w:val="true"/>
          <w:lang w:bidi="ar-SA"/>
        </w:rPr>
        <w:t xml:space="preserve">الأسود بن يعفر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يعفر بضم الياء</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الأسود بن جندل بن نهشل بن دارم بن مالك بن حنظلة بن مالك بن زيد مناة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الأسود بن يعفر رهم بنت العبّاب، من بني سهم بن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متقدّم فصيح، من شعراء الجاهلية، ليس بالمكثر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محمّد بن سلام في الطبقة الثامنة</w:t>
      </w:r>
      <w:r>
        <w:rPr>
          <w:rStyle w:val="FootnoteAnchor"/>
          <w:rtl w:val="true"/>
        </w:rPr>
        <w:footnoteReference w:id="58"/>
      </w:r>
      <w:r>
        <w:rPr>
          <w:rFonts w:ascii="Amiri" w:hAnsi="Amiri" w:eastAsia="Amiri" w:cs="Amiri"/>
          <w:color w:val="111111"/>
          <w:sz w:val="28"/>
          <w:sz w:val="28"/>
          <w:szCs w:val="28"/>
          <w:rtl w:val="true"/>
          <w:lang w:bidi="ar-SA"/>
        </w:rPr>
        <w:t>مع خداش بن زهير، و المخبّل السعديّ، و النّمر بن تولب العكلى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العشو 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المعدودين في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قصيدته الدالية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 الخليّ و ما أحسّ رقادي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الهمّ مختصر لديّ و سادي</w:t>
      </w:r>
    </w:p>
    <w:p>
      <w:pPr>
        <w:pStyle w:val="BookText"/>
        <w:rPr/>
      </w:pPr>
      <w:r>
        <w:rPr>
          <w:rFonts w:ascii="Amiri" w:hAnsi="Amiri" w:eastAsia="Amiri" w:cs="Amiri"/>
          <w:color w:val="111111"/>
          <w:sz w:val="28"/>
          <w:sz w:val="28"/>
          <w:szCs w:val="28"/>
          <w:rtl w:val="true"/>
          <w:lang w:bidi="ar-SA"/>
        </w:rPr>
        <w:t>معدودة من مختار أشعار العرب و حكمها، مفضّلية مأثورة</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3173901_1280447820"/>
      <w:bookmarkStart w:id="58" w:name="_Toc23"/>
      <w:bookmarkEnd w:id="57"/>
      <w:r>
        <w:rPr>
          <w:rtl w:val="true"/>
        </w:rPr>
        <w:t>توقف سوّار القاضي في شهادة دارمي يجهل الأسود بن يعفر</w:t>
      </w:r>
      <w:bookmarkEnd w:id="58"/>
    </w:p>
    <w:p>
      <w:pPr>
        <w:pStyle w:val="BookText"/>
        <w:rPr/>
      </w:pPr>
      <w:r>
        <w:rPr>
          <w:rFonts w:ascii="Amiri" w:hAnsi="Amiri" w:eastAsia="Amiri" w:cs="Amiri"/>
          <w:color w:val="111111"/>
          <w:sz w:val="28"/>
          <w:sz w:val="28"/>
          <w:szCs w:val="28"/>
          <w:rtl w:val="true"/>
          <w:lang w:bidi="ar-SA"/>
        </w:rPr>
        <w:t>أخبرني هاشم بن محمّد الخزاعيّ و أبو الحسن أحمد بن محمّد الأسديّ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 عن الأصمعيّ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رجل من أهل البصرة من بني دارم إلى سوّار بن عبد اللّه ليقيم عنده شهادة، فصادفه يتمثّل قول الأسود بن يعفر</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علمت لو أنّ علمي نافعي</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السّبيل سبيل ذي الأعواد</w:t>
      </w:r>
      <w:r>
        <w:rPr>
          <w:rStyle w:val="FootnoteAnchor"/>
          <w:rtl w:val="true"/>
        </w:rPr>
        <w:footnoteReference w:id="6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المنيّة و الحتوف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يوفي المخارم يرميان سوادي</w:t>
      </w:r>
      <w:r>
        <w:rPr>
          <w:rStyle w:val="FootnoteAnchor"/>
          <w:rtl w:val="true"/>
        </w:rPr>
        <w:footnoteReference w:id="62"/>
      </w:r>
      <w:bookmarkStart w:id="59" w:name="pg17228_190588"/>
    </w:p>
    <w:p>
      <w:pPr>
        <w:pStyle w:val="BookText"/>
        <w:rPr/>
      </w:pPr>
      <w:bookmarkEnd w:id="59"/>
      <w:r>
        <w:rPr>
          <w:rFonts w:ascii="Amiri" w:hAnsi="Amiri" w:eastAsia="Amiri" w:cs="Amiri"/>
          <w:color w:val="111111"/>
          <w:sz w:val="28"/>
          <w:sz w:val="28"/>
          <w:szCs w:val="28"/>
          <w:rtl w:val="true"/>
          <w:lang w:bidi="ar-SA"/>
        </w:rPr>
        <w:t xml:space="preserve">ما ذا أؤمّل بعد آل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منازلهم و بعد إياد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الخورنق و السّدير و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القصر ذي الشّرفات من سنداد</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نزلوا بأنقرة يفيض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الفرات يفيض من أطواد</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جرت الرّياح على محلّ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كانوا على ميعاد</w:t>
      </w:r>
    </w:p>
    <w:p>
      <w:pPr>
        <w:pStyle w:val="BookText"/>
        <w:rPr/>
      </w:pPr>
      <w:r>
        <w:rPr>
          <w:rFonts w:ascii="Amiri" w:hAnsi="Amiri" w:eastAsia="Amiri" w:cs="Amiri"/>
          <w:color w:val="111111"/>
          <w:sz w:val="28"/>
          <w:sz w:val="28"/>
          <w:szCs w:val="28"/>
          <w:rtl w:val="true"/>
          <w:lang w:bidi="ar-SA"/>
        </w:rPr>
        <w:t>ثم أقبل على الدارميّ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تروي هذا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فتعرف من يقوله؟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قومك له هذه النباهة و قد قال مثل هذه الحكمة لا ترويها و لا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مزاحم، أثبت شهادته عندك، فإني متوقّف عن قبوله حتى أسأل عنه، فإني أظنّه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قال حدّثنا الكرانيّ عن الرياشيّ عن أبي عبيدة بمثله</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3173903_1280447820"/>
      <w:bookmarkStart w:id="61" w:name="_Toc24"/>
      <w:bookmarkEnd w:id="60"/>
      <w:r>
        <w:rPr>
          <w:rtl w:val="true"/>
        </w:rPr>
        <w:t xml:space="preserve">وعد الرّشيد بعشرة آلاف لمن يروي قصيدة </w:t>
      </w:r>
      <w:r>
        <w:rPr>
          <w:rtl w:val="true"/>
        </w:rPr>
        <w:t>«</w:t>
      </w:r>
      <w:r>
        <w:rPr>
          <w:rtl w:val="true"/>
        </w:rPr>
        <w:t>نام الخليّ</w:t>
      </w:r>
      <w:r>
        <w:rPr>
          <w:rtl w:val="true"/>
        </w:rPr>
        <w:t>...»</w:t>
      </w:r>
      <w:bookmarkEnd w:id="61"/>
    </w:p>
    <w:p>
      <w:pPr>
        <w:pStyle w:val="BookText"/>
        <w:rPr/>
      </w:pPr>
      <w:r>
        <w:rPr>
          <w:rFonts w:ascii="Amiri" w:hAnsi="Amiri" w:eastAsia="Amiri" w:cs="Amiri"/>
          <w:color w:val="111111"/>
          <w:sz w:val="28"/>
          <w:sz w:val="28"/>
          <w:szCs w:val="28"/>
          <w:rtl w:val="true"/>
          <w:lang w:bidi="ar-SA"/>
        </w:rPr>
        <w:t>أخبرني عمّي قال حدّثنا عبد اللّه بن أبي سعد قال حدّثني الحكم بن موسى السّلوليّ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نحن بالرافقة</w:t>
      </w:r>
      <w:r>
        <w:rPr>
          <w:rStyle w:val="FootnoteAnchor"/>
          <w:rtl w:val="true"/>
        </w:rPr>
        <w:footnoteReference w:id="66"/>
      </w:r>
      <w:r>
        <w:rPr>
          <w:rFonts w:ascii="Amiri" w:hAnsi="Amiri" w:eastAsia="Amiri" w:cs="Amiri"/>
          <w:color w:val="111111"/>
          <w:sz w:val="28"/>
          <w:sz w:val="28"/>
          <w:szCs w:val="28"/>
          <w:rtl w:val="true"/>
          <w:lang w:bidi="ar-SA"/>
        </w:rPr>
        <w:t>على باب الرّشيد وقوف، و ما أفقد أحدا من وجوه العرب من أهل الشام و الجزيرة و العراق، إذ خرج وصيف كأنه درّة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يقرأ عليكم السلام و يقول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منكم يروي قصيدة الأسود بن يعفر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 الخليّ و ما أحسّ رقادي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الهمّ مختصر</w:t>
      </w:r>
      <w:r>
        <w:rPr>
          <w:rStyle w:val="FootnoteAnchor"/>
          <w:rtl w:val="true"/>
        </w:rPr>
        <w:footnoteReference w:id="67"/>
      </w:r>
      <w:r>
        <w:rPr>
          <w:rFonts w:ascii="Amiri" w:hAnsi="Amiri" w:eastAsia="Amiri" w:cs="Amiri"/>
          <w:color w:val="111111"/>
          <w:sz w:val="28"/>
          <w:sz w:val="28"/>
          <w:szCs w:val="28"/>
          <w:rtl w:val="true"/>
          <w:lang w:bidi="ar-SA"/>
        </w:rPr>
        <w:t>لديّ و سادي</w:t>
      </w:r>
    </w:p>
    <w:p>
      <w:pPr>
        <w:pStyle w:val="BookText"/>
        <w:rPr/>
      </w:pPr>
      <w:r>
        <w:rPr>
          <w:rFonts w:ascii="Amiri" w:hAnsi="Amiri" w:eastAsia="Amiri" w:cs="Amiri"/>
          <w:color w:val="111111"/>
          <w:sz w:val="28"/>
          <w:sz w:val="28"/>
          <w:szCs w:val="28"/>
          <w:rtl w:val="true"/>
          <w:lang w:bidi="ar-SA"/>
        </w:rPr>
        <w:t>فليدخل فلينشدها أمير المؤمنين و له 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بعضنا إلى بعض، و لم يكن فينا أحد يرويها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فكأنما سقطت و اللّه البدرة عن قربوسي</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أبي فرويت شعر الأسود بن يعفر من أجل هذا الحديث</w:t>
      </w:r>
      <w:r>
        <w:rPr>
          <w:rFonts w:eastAsia="Amiri" w:cs="Amiri" w:ascii="Amiri" w:hAnsi="Amiri"/>
          <w:color w:val="111111"/>
          <w:sz w:val="28"/>
          <w:szCs w:val="28"/>
          <w:rtl w:val="true"/>
          <w:lang w:bidi="ar-SA"/>
        </w:rPr>
        <w:t xml:space="preserve">. </w:t>
      </w:r>
      <w:bookmarkStart w:id="62" w:name="pg17228_190589"/>
    </w:p>
    <w:p>
      <w:pPr>
        <w:pStyle w:val="Heading4"/>
        <w:numPr>
          <w:ilvl w:val="3"/>
          <w:numId w:val="1"/>
        </w:numPr>
        <w:rPr/>
      </w:pPr>
      <w:bookmarkStart w:id="63" w:name="__RefHeading___Toc3173905_1280447820"/>
      <w:bookmarkStart w:id="64" w:name="_Toc25"/>
      <w:bookmarkEnd w:id="62"/>
      <w:bookmarkEnd w:id="63"/>
      <w:r>
        <w:rPr>
          <w:rtl w:val="true"/>
        </w:rPr>
        <w:t>التمثل بشعره لما انتهى علي إلى مدائن كسرى</w:t>
      </w:r>
      <w:bookmarkEnd w:id="64"/>
    </w:p>
    <w:p>
      <w:pPr>
        <w:pStyle w:val="BookText"/>
        <w:rPr/>
      </w:pPr>
      <w:r>
        <w:rPr>
          <w:rFonts w:ascii="Amiri" w:hAnsi="Amiri" w:eastAsia="Amiri" w:cs="Amiri"/>
          <w:color w:val="111111"/>
          <w:sz w:val="28"/>
          <w:sz w:val="28"/>
          <w:szCs w:val="28"/>
          <w:rtl w:val="true"/>
          <w:lang w:bidi="ar-SA"/>
        </w:rPr>
        <w:t>أخبرني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عبد الرحمن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أمية بن عمرو بن هشام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سنان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مولاي جرير بن سهم التميميّ و هو يسير أمام عليّ بن أبي طالب عليه السلام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فرسي سيري و أمّي الشاما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خلّفي الأخوال و الأعماما</w:t>
      </w:r>
    </w:p>
    <w:p>
      <w:pPr>
        <w:pStyle w:val="BookText"/>
        <w:rPr/>
      </w:pPr>
      <w:r>
        <w:rPr>
          <w:rFonts w:ascii="Amiri" w:hAnsi="Amiri" w:eastAsia="Amiri" w:cs="Amiri"/>
          <w:color w:val="111111"/>
          <w:sz w:val="28"/>
          <w:sz w:val="28"/>
          <w:szCs w:val="28"/>
          <w:rtl w:val="true"/>
          <w:lang w:bidi="ar-SA"/>
        </w:rPr>
        <w:t>و قطّعي الأجواز و الأعلاما</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قاتلي من خالف الإماما</w:t>
      </w:r>
    </w:p>
    <w:p>
      <w:pPr>
        <w:pStyle w:val="BookText"/>
        <w:rPr/>
      </w:pPr>
      <w:r>
        <w:rPr>
          <w:rFonts w:ascii="Amiri" w:hAnsi="Amiri" w:eastAsia="Amiri" w:cs="Amiri"/>
          <w:color w:val="111111"/>
          <w:sz w:val="28"/>
          <w:sz w:val="28"/>
          <w:szCs w:val="28"/>
          <w:rtl w:val="true"/>
          <w:lang w:bidi="ar-SA"/>
        </w:rPr>
        <w:t xml:space="preserve">إني لأرجو إن لقينا العاما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بني أميّة الطّغاما</w:t>
      </w:r>
    </w:p>
    <w:p>
      <w:pPr>
        <w:pStyle w:val="BookText"/>
        <w:rPr/>
      </w:pPr>
      <w:r>
        <w:rPr>
          <w:rFonts w:ascii="Amiri" w:hAnsi="Amiri" w:eastAsia="Amiri" w:cs="Amiri"/>
          <w:color w:val="111111"/>
          <w:sz w:val="28"/>
          <w:sz w:val="28"/>
          <w:szCs w:val="28"/>
          <w:rtl w:val="true"/>
          <w:lang w:bidi="ar-SA"/>
        </w:rPr>
        <w:t xml:space="preserve">أن نقتل العاصي و الهماما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نزيل من رجال هاما</w:t>
      </w:r>
    </w:p>
    <w:p>
      <w:pPr>
        <w:pStyle w:val="BookText"/>
        <w:rPr/>
      </w:pPr>
      <w:r>
        <w:rPr>
          <w:rFonts w:ascii="Amiri" w:hAnsi="Amiri" w:eastAsia="Amiri" w:cs="Amiri"/>
          <w:color w:val="111111"/>
          <w:sz w:val="28"/>
          <w:sz w:val="28"/>
          <w:szCs w:val="28"/>
          <w:rtl w:val="true"/>
          <w:lang w:bidi="ar-SA"/>
        </w:rPr>
        <w:t>فلما انتهى إلى مدائن كسرى وقف عليّ عليه السلام و وقفنا، فتمثّل مولاي قول الأسود بن يعفر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جرت الرّياح على مكان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كانوا على ميعاد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تقل كما قال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تَرَكُوا مِنْ جَنّٰاتٍ وَ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زُرُوعٍ وَ مَقٰامٍ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نَعْمَةٍ كٰانُوا فِيهٰا فٰاكِهِينَ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أَوْرَثْنٰاهٰا قَوْماً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 هؤلاء كفروا النعمة، فحلّت بهم النّقمة، فإيّاكم و كفر النّعمة فتحلّ بكم النقمة</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3173907_1280447820"/>
      <w:bookmarkStart w:id="66" w:name="_Toc26"/>
      <w:bookmarkEnd w:id="65"/>
      <w:r>
        <w:rPr>
          <w:rtl w:val="true"/>
        </w:rPr>
        <w:t>التمثل بشعره لما مرّ عمر بن عبد العزيز بقصر لآل جفنة</w:t>
      </w:r>
      <w:bookmarkEnd w:id="66"/>
    </w:p>
    <w:p>
      <w:pPr>
        <w:pStyle w:val="BookText"/>
        <w:rPr/>
      </w:pPr>
      <w:r>
        <w:rPr>
          <w:rFonts w:ascii="Amiri" w:hAnsi="Amiri" w:eastAsia="Amiri" w:cs="Amiri"/>
          <w:color w:val="111111"/>
          <w:sz w:val="28"/>
          <w:sz w:val="28"/>
          <w:szCs w:val="28"/>
          <w:rtl w:val="true"/>
          <w:lang w:bidi="ar-SA"/>
        </w:rPr>
        <w:t>أخبرني الحسن بن عليّ قال حدّثنا محمّد بن موسى قال حدّثنا أحمد بن الحارث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عمر بن عبد العزيز و معه مزاحم مولاه يوما بقصر من قصور آل جفنة، و قد خرب، فتمثّل مزاحم بقول الأسود بن يعفر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جرت الرّياح على محلّ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كانوا على ميعاد</w:t>
      </w:r>
    </w:p>
    <w:p>
      <w:pPr>
        <w:pStyle w:val="BookText"/>
        <w:rPr/>
      </w:pPr>
      <w:r>
        <w:rPr>
          <w:rFonts w:ascii="IRNazanin" w:hAnsi="IRNazanin" w:eastAsia="IRNazanin"/>
          <w:color w:val="111111"/>
          <w:sz w:val="28"/>
          <w:sz w:val="28"/>
          <w:szCs w:val="28"/>
          <w:rtl w:val="true"/>
          <w:lang w:bidi="fa-IR"/>
        </w:rPr>
        <w:t>و لقد غنوا</w:t>
      </w:r>
      <w:r>
        <w:rPr>
          <w:rStyle w:val="FootnoteAnchor"/>
          <w:rtl w:val="true"/>
        </w:rPr>
        <w:footnoteReference w:id="71"/>
      </w:r>
      <w:r>
        <w:rPr>
          <w:rFonts w:ascii="Amiri" w:hAnsi="Amiri" w:eastAsia="Amiri" w:cs="Amiri"/>
          <w:color w:val="111111"/>
          <w:sz w:val="28"/>
          <w:sz w:val="28"/>
          <w:szCs w:val="28"/>
          <w:rtl w:val="true"/>
          <w:lang w:bidi="ar-SA"/>
        </w:rPr>
        <w:t xml:space="preserve">فيها بأنعم 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ملك ثابت الأوتاد</w:t>
      </w:r>
    </w:p>
    <w:p>
      <w:pPr>
        <w:pStyle w:val="BookText"/>
        <w:rPr/>
      </w:pPr>
      <w:r>
        <w:rPr>
          <w:rFonts w:ascii="Amiri" w:hAnsi="Amiri" w:eastAsia="Amiri" w:cs="Amiri"/>
          <w:color w:val="111111"/>
          <w:sz w:val="28"/>
          <w:sz w:val="28"/>
          <w:szCs w:val="28"/>
          <w:rtl w:val="true"/>
          <w:lang w:bidi="ar-SA"/>
        </w:rPr>
        <w:t xml:space="preserve">فإذا النّعيم و كلّ ما يلهى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يصير إلى بلى و نفاد</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تَرَكُوا مِنْ جَنّٰاتٍ وَ عُيُونٍ ، إلى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أَوْرَثْنٰاهٰا قَوْماً آخَرِينَ </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3173909_1280447820"/>
      <w:bookmarkStart w:id="68" w:name="_Toc27"/>
      <w:bookmarkEnd w:id="67"/>
      <w:r>
        <w:rPr>
          <w:rtl w:val="true"/>
        </w:rPr>
        <w:t>ما قاله في استنقاذ إبل له أخذتها بكر بن وائل</w:t>
      </w:r>
      <w:bookmarkEnd w:id="68"/>
    </w:p>
    <w:p>
      <w:pPr>
        <w:pStyle w:val="BookText"/>
        <w:rPr/>
      </w:pPr>
      <w:r>
        <w:rPr>
          <w:rFonts w:ascii="Amiri" w:hAnsi="Amiri" w:eastAsia="Amiri" w:cs="Amiri"/>
          <w:color w:val="111111"/>
          <w:sz w:val="28"/>
          <w:sz w:val="28"/>
          <w:szCs w:val="28"/>
          <w:rtl w:val="true"/>
          <w:lang w:bidi="ar-SA"/>
        </w:rPr>
        <w:t>نسخت من كتاب محمّد بن حبيب عن ابن الأعرابيّ عن المفضّل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الأسود بن يعفر مجاورا في بني قيس بن ثعلبة ثم في بني مرّة بن عباد بالقاعة</w:t>
      </w:r>
      <w:r>
        <w:rPr>
          <w:rStyle w:val="FootnoteAnchor"/>
          <w:rtl w:val="true"/>
        </w:rPr>
        <w:footnoteReference w:id="72"/>
      </w:r>
      <w:r>
        <w:rPr>
          <w:rFonts w:ascii="Amiri" w:hAnsi="Amiri" w:eastAsia="Amiri" w:cs="Amiri"/>
          <w:color w:val="111111"/>
          <w:sz w:val="28"/>
          <w:sz w:val="28"/>
          <w:szCs w:val="28"/>
          <w:rtl w:val="true"/>
          <w:lang w:bidi="ar-SA"/>
        </w:rPr>
        <w:t>، فقامرهم فقمروه، حتى حصل عليه تسعة عشر بكرا، فقالت لهم أمّه و هي رهم بنت العبّاب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 تسلبون ابن أخيكم</w:t>
      </w:r>
      <w:r>
        <w:rPr>
          <w:rStyle w:val="FootnoteAnchor"/>
          <w:rtl w:val="true"/>
        </w:rPr>
        <w:footnoteReference w:id="73"/>
      </w:r>
      <w:r>
        <w:rPr>
          <w:rFonts w:ascii="IRNazanin" w:hAnsi="IRNazanin" w:eastAsia="IRNazanin"/>
          <w:color w:val="111111"/>
          <w:sz w:val="28"/>
          <w:sz w:val="28"/>
          <w:szCs w:val="28"/>
          <w:rtl w:val="true"/>
          <w:lang w:bidi="fa-IR"/>
        </w:rPr>
        <w:t>ماله؟ قالوا</w:t>
      </w:r>
      <w:r>
        <w:rPr>
          <w:rFonts w:eastAsia="IRNazanin" w:cs="IRNazanin"/>
          <w:color w:val="111111"/>
          <w:sz w:val="28"/>
          <w:szCs w:val="28"/>
          <w:rtl w:val="true"/>
          <w:lang w:bidi="fa-IR"/>
        </w:rPr>
        <w:t xml:space="preserve">: </w:t>
      </w:r>
      <w:bookmarkStart w:id="69" w:name="pg17228_190590"/>
    </w:p>
    <w:p>
      <w:pPr>
        <w:pStyle w:val="BookText"/>
        <w:rPr/>
      </w:pPr>
      <w:bookmarkEnd w:id="69"/>
      <w:r>
        <w:rPr>
          <w:rFonts w:ascii="IRNazanin" w:hAnsi="IRNazanin" w:eastAsia="IRNazanin"/>
          <w:color w:val="111111"/>
          <w:sz w:val="28"/>
          <w:sz w:val="28"/>
          <w:szCs w:val="28"/>
          <w:rtl w:val="true"/>
          <w:lang w:bidi="fa-IR"/>
        </w:rPr>
        <w:t>فما ذا نصنع؟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احبسوا قداحه</w:t>
      </w:r>
      <w:r>
        <w:rPr>
          <w:rStyle w:val="FootnoteAnchor"/>
          <w:rtl w:val="true"/>
        </w:rPr>
        <w:footnoteReference w:id="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راح القوم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ليقامرهم فردّوا قداحه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أقم بين قوم لا أضرب فيهم بقدح؛ فاحتمل قبل دخول الأشهر الحرم، فأخذت إبله طائفة من بكر بن وائل؛ فاستسعى الأسود بني مرّة بن</w:t>
      </w:r>
      <w:r>
        <w:rPr>
          <w:rStyle w:val="FootnoteAnchor"/>
          <w:rtl w:val="true"/>
        </w:rPr>
        <w:footnoteReference w:id="76"/>
      </w:r>
      <w:r>
        <w:rPr>
          <w:rFonts w:ascii="Amiri" w:hAnsi="Amiri" w:eastAsia="Amiri" w:cs="Amiri"/>
          <w:color w:val="111111"/>
          <w:sz w:val="28"/>
          <w:sz w:val="28"/>
          <w:szCs w:val="28"/>
          <w:rtl w:val="true"/>
          <w:lang w:bidi="ar-SA"/>
        </w:rPr>
        <w:t>عباد و ذكّرهم الجوار و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لعباد دعوة بعد هجمة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من قوّة و زماع</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فتسعوا لجار حلّ وسط 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و جارات تركن جياع</w:t>
      </w:r>
    </w:p>
    <w:p>
      <w:pPr>
        <w:pStyle w:val="BookText"/>
        <w:rPr/>
      </w:pPr>
      <w:r>
        <w:rPr>
          <w:rFonts w:ascii="Amiri" w:hAnsi="Amiri" w:eastAsia="Amiri" w:cs="Amiri"/>
          <w:color w:val="111111"/>
          <w:sz w:val="28"/>
          <w:sz w:val="28"/>
          <w:szCs w:val="28"/>
          <w:rtl w:val="true"/>
          <w:lang w:bidi="ar-SA"/>
        </w:rPr>
        <w:t>و هي قصيدة طويلة، فلم يصنعوا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فادّعى جوار بني محلّم بن ذهل بن شيبان،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لبني محلّم يسيروا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بذمّة يسعى بها خفير</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لا قدح</w:t>
      </w:r>
      <w:r>
        <w:rPr>
          <w:rStyle w:val="FootnoteAnchor"/>
          <w:rtl w:val="true"/>
        </w:rPr>
        <w:footnoteReference w:id="79"/>
      </w:r>
      <w:r>
        <w:rPr>
          <w:rFonts w:ascii="Amiri" w:hAnsi="Amiri" w:eastAsia="Amiri" w:cs="Amiri"/>
          <w:color w:val="111111"/>
          <w:sz w:val="28"/>
          <w:sz w:val="28"/>
          <w:szCs w:val="28"/>
          <w:rtl w:val="true"/>
          <w:lang w:bidi="ar-SA"/>
        </w:rPr>
        <w:t>بعد اليوم حتى توروا</w:t>
      </w:r>
    </w:p>
    <w:p>
      <w:pPr>
        <w:pStyle w:val="BookText"/>
        <w:rPr/>
      </w:pP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فسعوا معه حتى استنقذوا إبله، فمدحهم بقصيدته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أجارتنا غضّي من السّير أو 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قد أزمعت بالبين فاصرفي</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أسائلك أو أخبرك عن ذي 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سقيم الفؤاد بالحسان مكلّف</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تداركني أسباب آل محلّم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كدت أهوي بين نيقين نفنف</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هم القوم يمسي جارهم في غضارة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سويّا سليم اللّحم لم يتحوّف</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فلما بلغتهم أبياته ساقوا إليه مثل إبله الّتي استنقذوها من أموالهم</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3173911_1280447820"/>
      <w:bookmarkStart w:id="71" w:name="_Toc28"/>
      <w:bookmarkEnd w:id="70"/>
      <w:r>
        <w:rPr>
          <w:rtl w:val="true"/>
        </w:rPr>
        <w:t>طلب طلحة من الأسود بن يعفر أن يسعى له في إبله</w:t>
      </w:r>
      <w:bookmarkEnd w:id="71"/>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بني سعد بن عوف بن مالك بن حنظلة يقال له طلحة، جارا لبني ربيعة بن عجل بن لجيم</w:t>
      </w:r>
      <w:r>
        <w:rPr>
          <w:rStyle w:val="FootnoteAnchor"/>
          <w:rtl w:val="true"/>
        </w:rPr>
        <w:footnoteReference w:id="84"/>
      </w:r>
      <w:r>
        <w:rPr>
          <w:rFonts w:ascii="Amiri" w:hAnsi="Amiri" w:eastAsia="Amiri" w:cs="Amiri"/>
          <w:color w:val="111111"/>
          <w:sz w:val="28"/>
          <w:sz w:val="28"/>
          <w:szCs w:val="28"/>
          <w:rtl w:val="true"/>
          <w:lang w:bidi="ar-SA"/>
        </w:rPr>
        <w:t>، فأكلوا</w:t>
      </w:r>
      <w:r>
        <w:rPr>
          <w:rStyle w:val="FootnoteAnchor"/>
          <w:rtl w:val="true"/>
        </w:rPr>
        <w:footnoteReference w:id="85"/>
      </w:r>
      <w:r>
        <w:rPr>
          <w:rFonts w:ascii="Amiri" w:hAnsi="Amiri" w:eastAsia="Amiri" w:cs="Amiri"/>
          <w:color w:val="111111"/>
          <w:sz w:val="28"/>
          <w:sz w:val="28"/>
          <w:szCs w:val="28"/>
          <w:rtl w:val="true"/>
          <w:lang w:bidi="ar-SA"/>
        </w:rPr>
        <w:t>إبله، فسأل في قومه حتّى أتى الأسود بن يعفر يسأله أن يعطيه و يسعى له في 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جامعهما لك، و لكن اختر أيّهما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أختار أن تسعى لي بإبلي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الأسود لأخواله من بني عجل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جار طلحة هل تردّ لبونه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أدنى للوفاء و أكرما </w:t>
      </w:r>
      <w:bookmarkStart w:id="72" w:name="pg17228_190591"/>
    </w:p>
    <w:p>
      <w:pPr>
        <w:pStyle w:val="BookText"/>
        <w:rPr/>
      </w:pPr>
      <w:bookmarkEnd w:id="72"/>
      <w:r>
        <w:rPr>
          <w:rFonts w:ascii="Amiri" w:hAnsi="Amiri" w:eastAsia="Amiri" w:cs="Amiri"/>
          <w:color w:val="111111"/>
          <w:sz w:val="28"/>
          <w:sz w:val="28"/>
          <w:szCs w:val="28"/>
          <w:rtl w:val="true"/>
          <w:lang w:bidi="ar-SA"/>
        </w:rPr>
        <w:t xml:space="preserve">تاللّه لو جاورتموه بأرضه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يفارقكم إذا ما أحرما</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هي قصيدة طويلة</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3173913_1280447820"/>
      <w:bookmarkStart w:id="74" w:name="_Toc29"/>
      <w:bookmarkEnd w:id="73"/>
      <w:r>
        <w:rPr>
          <w:rtl w:val="true"/>
        </w:rPr>
        <w:t>رد الإبل مكرمة للأسود</w:t>
      </w:r>
      <w:bookmarkEnd w:id="74"/>
    </w:p>
    <w:p>
      <w:pPr>
        <w:pStyle w:val="BookText"/>
        <w:rPr/>
      </w:pPr>
      <w:r>
        <w:rPr>
          <w:rFonts w:ascii="Amiri" w:hAnsi="Amiri" w:eastAsia="Amiri" w:cs="Amiri"/>
          <w:color w:val="111111"/>
          <w:sz w:val="28"/>
          <w:sz w:val="28"/>
          <w:szCs w:val="28"/>
          <w:rtl w:val="true"/>
          <w:lang w:bidi="ar-SA"/>
        </w:rPr>
        <w:t>فبعث أخواله من بني عجل بإبل طلحة إلى الأسود بن يعفر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كنت شفيعه فخذها، و تولّ ردّها لتحرز المكرمة عنده دون غيرك</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3173915_1280447820"/>
      <w:bookmarkStart w:id="76" w:name="_Toc30"/>
      <w:bookmarkEnd w:id="75"/>
      <w:r>
        <w:rPr>
          <w:rtl w:val="true"/>
        </w:rPr>
        <w:t>النعمان يحث خالد بن مالك على المطالبة بثأر عمه الّذي قتله وائل و سليط العجليان</w:t>
      </w:r>
      <w:bookmarkEnd w:id="76"/>
    </w:p>
    <w:p>
      <w:pPr>
        <w:pStyle w:val="BookText"/>
        <w:rPr/>
      </w:pP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رجلان من بني سعد بن عجل يقال لهما وائل و سليط ابنا عبد اللّه، عمّا لخالد بن مالك بن ربعيّ النّهشليّ يقال له عامر بن ربعيّ، و كان خالد بن مالك عند النّعمان حينئذ و معه الأسود بن يعفر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النعمان يوما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مالك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العرب تعرف هما أثقل على الأقران و أخفّ على متون الخيل؟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خالا ابن عمّك الأسود بن يعفر و قاتلا عمّك عامر بن ربعيّ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العجليّين وائلا و سليطا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لون خالد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النّعمان أن يحثّه</w:t>
      </w:r>
      <w:r>
        <w:rPr>
          <w:rStyle w:val="FootnoteAnchor"/>
          <w:rtl w:val="true"/>
        </w:rPr>
        <w:footnoteReference w:id="87"/>
      </w:r>
      <w:r>
        <w:rPr>
          <w:rFonts w:ascii="Amiri" w:hAnsi="Amiri" w:eastAsia="Amiri" w:cs="Amiri"/>
          <w:color w:val="111111"/>
          <w:sz w:val="28"/>
          <w:sz w:val="28"/>
          <w:szCs w:val="28"/>
          <w:rtl w:val="true"/>
          <w:lang w:bidi="ar-SA"/>
        </w:rPr>
        <w:t>على الطّلب بثأر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بهن أمّه من رأى حقّ أخواله فوق حقّ أعمامه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خالد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الخمر عليّ حرام حتى أثأر لك بعمك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مثل ذلك</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3173917_1280447820"/>
      <w:bookmarkStart w:id="78" w:name="_Toc31"/>
      <w:bookmarkEnd w:id="77"/>
      <w:r>
        <w:rPr>
          <w:rtl w:val="true"/>
        </w:rPr>
        <w:t>الأسود و خالد يجمعان جمعا و يغيران على كاظمة فقتل وائل و سليط</w:t>
      </w:r>
      <w:bookmarkEnd w:id="78"/>
    </w:p>
    <w:p>
      <w:pPr>
        <w:pStyle w:val="BookText"/>
        <w:rPr/>
      </w:pPr>
      <w:r>
        <w:rPr>
          <w:rFonts w:ascii="Amiri" w:hAnsi="Amiri" w:eastAsia="Amiri" w:cs="Amiri"/>
          <w:color w:val="111111"/>
          <w:sz w:val="28"/>
          <w:sz w:val="28"/>
          <w:szCs w:val="28"/>
          <w:rtl w:val="true"/>
          <w:lang w:bidi="ar-SA"/>
        </w:rPr>
        <w:t>و نهضا يطلبان القوم؛ فجمعا جمعا من بني نهشل بن دارم فأغارا بهم على كاظمة</w:t>
      </w:r>
      <w:r>
        <w:rPr>
          <w:rStyle w:val="FootnoteAnchor"/>
          <w:rtl w:val="true"/>
        </w:rPr>
        <w:footnoteReference w:id="88"/>
      </w:r>
      <w:r>
        <w:rPr>
          <w:rFonts w:ascii="Amiri" w:hAnsi="Amiri" w:eastAsia="Amiri" w:cs="Amiri"/>
          <w:color w:val="111111"/>
          <w:sz w:val="28"/>
          <w:sz w:val="28"/>
          <w:szCs w:val="28"/>
          <w:rtl w:val="true"/>
          <w:lang w:bidi="ar-SA"/>
        </w:rPr>
        <w:t>، و أرسلا رجلا من بني زيد بن نهشل بن دارم يقال له عبيد يتجسّس لهم الخبر، فرجع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كاظمة ملآن من حجّاج و تجار، و فيهم وائل و سليط متساندان</w:t>
      </w:r>
      <w:r>
        <w:rPr>
          <w:rStyle w:val="FootnoteAnchor"/>
          <w:rtl w:val="true"/>
        </w:rPr>
        <w:footnoteReference w:id="89"/>
      </w:r>
      <w:r>
        <w:rPr>
          <w:rFonts w:ascii="Amiri" w:hAnsi="Amiri" w:eastAsia="Amiri" w:cs="Amiri"/>
          <w:color w:val="111111"/>
          <w:sz w:val="28"/>
          <w:sz w:val="28"/>
          <w:szCs w:val="28"/>
          <w:rtl w:val="true"/>
          <w:lang w:bidi="ar-SA"/>
        </w:rPr>
        <w:t>في 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بنو نهشل حتى أتوهم، فنادوا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حاجّا فليمض لحجه، و من كان تاجرا فليمض لتجارته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خلص لهم وائل و سليط في جيشهما اقتتلوا، فقتل وائل و سليط، قتلهما هزّان بن زهير بن جندل بن نهشل، عادى بينهما</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ادّعى الأسود بن يعفر أنه قتل وائلا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النّعمان فلما رآه 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نذرك يا 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أبيت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أقام عنده مدّة ينادمه و يؤاكله</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3173919_1280447820"/>
      <w:bookmarkStart w:id="80" w:name="_Toc32"/>
      <w:bookmarkEnd w:id="79"/>
      <w:r>
        <w:rPr>
          <w:rtl w:val="true"/>
        </w:rPr>
        <w:t>ما قاله الأسود في مرضه</w:t>
      </w:r>
      <w:bookmarkEnd w:id="80"/>
    </w:p>
    <w:p>
      <w:pPr>
        <w:pStyle w:val="BookText"/>
        <w:rPr/>
      </w:pPr>
      <w:r>
        <w:rPr>
          <w:rFonts w:ascii="Amiri" w:hAnsi="Amiri" w:eastAsia="Amiri" w:cs="Amiri"/>
          <w:color w:val="111111"/>
          <w:sz w:val="28"/>
          <w:sz w:val="28"/>
          <w:szCs w:val="28"/>
          <w:rtl w:val="true"/>
          <w:lang w:bidi="ar-SA"/>
        </w:rPr>
        <w:t>ثم مرض مرضا شديدا، فبعث النعمان إليه رسولا يسأله عن خبره و هول ما به؛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نفع قليل إذا نادى الصّدى</w:t>
      </w:r>
      <w:r>
        <w:rPr>
          <w:rStyle w:val="FootnoteAnchor"/>
          <w:rtl w:val="true"/>
        </w:rPr>
        <w:footnoteReference w:id="91"/>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حان منه لبرد الماء تغريد</w:t>
      </w:r>
    </w:p>
    <w:p>
      <w:pPr>
        <w:pStyle w:val="BookText"/>
        <w:rPr/>
      </w:pPr>
      <w:r>
        <w:rPr>
          <w:rFonts w:ascii="Amiri" w:hAnsi="Amiri" w:eastAsia="Amiri" w:cs="Amiri"/>
          <w:color w:val="111111"/>
          <w:sz w:val="28"/>
          <w:sz w:val="28"/>
          <w:szCs w:val="28"/>
          <w:rtl w:val="true"/>
          <w:lang w:bidi="ar-SA"/>
        </w:rPr>
        <w:t xml:space="preserve">و ودّعوني فقالوا ساعة انطلقوا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فأودى النّدى و الحزم و الجود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أبالي إذا ما متّ 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بسبيل الموت مرصود </w:t>
      </w:r>
      <w:bookmarkStart w:id="81" w:name="pg17228_190592"/>
    </w:p>
    <w:p>
      <w:pPr>
        <w:pStyle w:val="BookText"/>
        <w:rPr/>
      </w:pPr>
      <w:bookmarkEnd w:id="81"/>
      <w:r>
        <w:rPr>
          <w:rFonts w:ascii="Amiri" w:hAnsi="Amiri" w:eastAsia="Amiri" w:cs="Amiri"/>
          <w:color w:val="111111"/>
          <w:sz w:val="28"/>
          <w:sz w:val="28"/>
          <w:szCs w:val="28"/>
          <w:rtl w:val="true"/>
          <w:lang w:bidi="ar-SA"/>
        </w:rPr>
        <w:t>و نسخت من كتاب عمرو بن أبي عمرو الشّيبانيّ يأثره عن أبيه، قال</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3173921_1280447820"/>
      <w:bookmarkStart w:id="83" w:name="_Toc33"/>
      <w:bookmarkEnd w:id="82"/>
      <w:r>
        <w:rPr>
          <w:rtl w:val="true"/>
        </w:rPr>
        <w:t>ما قاله في فرس أخذها ابنه جراح من بني الحارث بن تيم اللّه و استولدها أمهارا</w:t>
      </w:r>
      <w:bookmarkEnd w:id="83"/>
    </w:p>
    <w:p>
      <w:pPr>
        <w:pStyle w:val="BookText"/>
        <w:rPr/>
      </w:pPr>
      <w:r>
        <w:rPr>
          <w:rFonts w:ascii="Amiri" w:hAnsi="Amiri" w:eastAsia="Amiri" w:cs="Amiri"/>
          <w:color w:val="111111"/>
          <w:sz w:val="28"/>
          <w:sz w:val="28"/>
          <w:szCs w:val="28"/>
          <w:rtl w:val="true"/>
          <w:lang w:bidi="ar-SA"/>
        </w:rPr>
        <w:t>كان أبو جعل أخو عمرو بن حنظلة من البراجم قد جمع جمعا من شذّاذ أسد و تميم و غيرهم، فغزوا بني الحارث بن تيم اللّه بن ثعلبة، فنذروا</w:t>
      </w:r>
      <w:r>
        <w:rPr>
          <w:rStyle w:val="FootnoteAnchor"/>
          <w:rtl w:val="true"/>
        </w:rPr>
        <w:footnoteReference w:id="92"/>
      </w:r>
      <w:r>
        <w:rPr>
          <w:rFonts w:ascii="Amiri" w:hAnsi="Amiri" w:eastAsia="Amiri" w:cs="Amiri"/>
          <w:color w:val="111111"/>
          <w:sz w:val="28"/>
          <w:sz w:val="28"/>
          <w:szCs w:val="28"/>
          <w:rtl w:val="true"/>
          <w:lang w:bidi="ar-SA"/>
        </w:rPr>
        <w:t>بهم و قاتلوهم قتالا شديدا حتى فضّوا جمعهم، فلحق رجل من بني الحارث بن تيم اللّه بن ثعلبة جماعة من بني نهشل فيهم جرّاح بن الأسود بن يعفر، و الحرّ بن شمر بن هزّان بن زهير بن جندل، و رافع بن صهيب بن حارثة بن جندل، و عمرو و الحارث ابنا حرير</w:t>
      </w:r>
      <w:r>
        <w:rPr>
          <w:rStyle w:val="FootnoteAnchor"/>
          <w:rtl w:val="true"/>
        </w:rPr>
        <w:footnoteReference w:id="93"/>
      </w:r>
      <w:r>
        <w:rPr>
          <w:rFonts w:ascii="Amiri" w:hAnsi="Amiri" w:eastAsia="Amiri" w:cs="Amiri"/>
          <w:color w:val="111111"/>
          <w:sz w:val="28"/>
          <w:sz w:val="28"/>
          <w:szCs w:val="28"/>
          <w:rtl w:val="true"/>
          <w:lang w:bidi="ar-SA"/>
        </w:rPr>
        <w:t>بن سلمى بن جندل، فقال لهم الحارثيّ</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طلقاء</w:t>
      </w:r>
      <w:r>
        <w:rPr>
          <w:rStyle w:val="FootnoteAnchor"/>
          <w:rtl w:val="true"/>
        </w:rPr>
        <w:footnoteReference w:id="95"/>
      </w:r>
      <w:r>
        <w:rPr>
          <w:rFonts w:ascii="Amiri" w:hAnsi="Amiri" w:eastAsia="Amiri" w:cs="Amiri"/>
          <w:color w:val="111111"/>
          <w:sz w:val="28"/>
          <w:sz w:val="28"/>
          <w:szCs w:val="28"/>
          <w:rtl w:val="true"/>
          <w:lang w:bidi="ar-SA"/>
        </w:rPr>
        <w:t>فقد أعجبني قتالكم سائر اليوم، و أنا خير لكم من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ليجزّ نواصيهم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الجرّاح بن الأسود إلى فرس من خيلهم فإذا هي أجود فرس في الأرض، فوثب فركبها و ركضها و نجا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الحارثيّ للذين بقوا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تعرفون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لك عليه خفراء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جرّاح أباه أمره فهرب بها في بني سعد فابتطنها</w:t>
      </w:r>
      <w:r>
        <w:rPr>
          <w:rStyle w:val="FootnoteAnchor"/>
          <w:rtl w:val="true"/>
        </w:rPr>
        <w:footnoteReference w:id="96"/>
      </w:r>
      <w:r>
        <w:rPr>
          <w:rFonts w:ascii="Amiri" w:hAnsi="Amiri" w:eastAsia="Amiri" w:cs="Amiri"/>
          <w:color w:val="111111"/>
          <w:sz w:val="28"/>
          <w:sz w:val="28"/>
          <w:szCs w:val="28"/>
          <w:rtl w:val="true"/>
          <w:lang w:bidi="ar-SA"/>
        </w:rPr>
        <w:t>ثلاثة أبطن، و كان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النّفر النّهشليّون إلى قومهم قالوا إنّا خفراء فارس العصماء، فو اللّه لنأخذنّها، فأوعدوه</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حرير</w:t>
      </w:r>
      <w:r>
        <w:rPr>
          <w:rStyle w:val="FootnoteAnchor"/>
          <w:rtl w:val="true"/>
        </w:rPr>
        <w:footnoteReference w:id="98"/>
      </w:r>
      <w:r>
        <w:rPr>
          <w:rFonts w:ascii="Amiri" w:hAnsi="Amiri" w:eastAsia="Amiri" w:cs="Amiri"/>
          <w:color w:val="111111"/>
          <w:sz w:val="28"/>
          <w:sz w:val="28"/>
          <w:szCs w:val="28"/>
          <w:rtl w:val="true"/>
          <w:lang w:bidi="ar-SA"/>
        </w:rPr>
        <w:t>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الخفيران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بنو جرول حلفاء بني سلمى بن جندل على بني حارثة بن جندل، فأعانه على ذلك التّيحان بن بلج بن جرول بن نهشل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الأسود بن يعفر يهجوه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أتاني و لم أخش الّذي ابتعثا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خفيرا بني سلمى حرير و رافع</w:t>
      </w:r>
    </w:p>
    <w:p>
      <w:pPr>
        <w:pStyle w:val="BookText"/>
        <w:rPr/>
      </w:pPr>
      <w:r>
        <w:rPr>
          <w:rFonts w:ascii="Amiri" w:hAnsi="Amiri" w:eastAsia="Amiri" w:cs="Amiri"/>
          <w:color w:val="111111"/>
          <w:sz w:val="28"/>
          <w:sz w:val="28"/>
          <w:szCs w:val="28"/>
          <w:rtl w:val="true"/>
          <w:lang w:bidi="ar-SA"/>
        </w:rPr>
        <w:t xml:space="preserve">هم خيّبوني يوم كلّ 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أهلكتهم</w:t>
      </w:r>
      <w:r>
        <w:rPr>
          <w:rStyle w:val="FootnoteAnchor"/>
          <w:rtl w:val="true"/>
        </w:rPr>
        <w:footnoteReference w:id="99"/>
      </w:r>
      <w:r>
        <w:rPr>
          <w:rFonts w:ascii="Amiri" w:hAnsi="Amiri" w:eastAsia="Amiri" w:cs="Amiri"/>
          <w:color w:val="111111"/>
          <w:sz w:val="28"/>
          <w:sz w:val="28"/>
          <w:szCs w:val="28"/>
          <w:rtl w:val="true"/>
          <w:lang w:bidi="ar-SA"/>
        </w:rPr>
        <w:t>لو أنّ ذلك نافع</w:t>
      </w:r>
    </w:p>
    <w:p>
      <w:pPr>
        <w:pStyle w:val="BookText"/>
        <w:rPr/>
      </w:pPr>
      <w:r>
        <w:rPr>
          <w:rFonts w:ascii="Amiri" w:hAnsi="Amiri" w:eastAsia="Amiri" w:cs="Amiri"/>
          <w:color w:val="111111"/>
          <w:sz w:val="28"/>
          <w:sz w:val="28"/>
          <w:szCs w:val="28"/>
          <w:rtl w:val="true"/>
          <w:lang w:bidi="ar-SA"/>
        </w:rPr>
        <w:t xml:space="preserve">فلا أنا معطيهم عليّ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الحقّ معروفا لهم أنا مانع</w:t>
      </w:r>
    </w:p>
    <w:p>
      <w:pPr>
        <w:pStyle w:val="BookText"/>
        <w:rPr/>
      </w:pPr>
      <w:r>
        <w:rPr>
          <w:rFonts w:ascii="Amiri" w:hAnsi="Amiri" w:eastAsia="Amiri" w:cs="Amiri"/>
          <w:color w:val="111111"/>
          <w:sz w:val="28"/>
          <w:sz w:val="28"/>
          <w:szCs w:val="28"/>
          <w:rtl w:val="true"/>
          <w:lang w:bidi="ar-SA"/>
        </w:rPr>
        <w:t xml:space="preserve">و إني لأقري الضيف وصّى به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 أبي التّيحان ظمآن جائع</w:t>
      </w:r>
    </w:p>
    <w:p>
      <w:pPr>
        <w:pStyle w:val="BookText"/>
        <w:rPr/>
      </w:pPr>
      <w:r>
        <w:rPr>
          <w:rFonts w:ascii="Amiri" w:hAnsi="Amiri" w:eastAsia="Amiri" w:cs="Amiri"/>
          <w:color w:val="111111"/>
          <w:sz w:val="28"/>
          <w:sz w:val="28"/>
          <w:szCs w:val="28"/>
          <w:rtl w:val="true"/>
          <w:lang w:bidi="ar-SA"/>
        </w:rPr>
        <w:t xml:space="preserve">فقولا لتيحان ابن عاقرة 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مجر</w:t>
      </w:r>
      <w:r>
        <w:rPr>
          <w:rStyle w:val="FootnoteAnchor"/>
          <w:rtl w:val="true"/>
        </w:rPr>
        <w:footnoteReference w:id="100"/>
      </w:r>
      <w:r>
        <w:rPr>
          <w:rFonts w:ascii="Amiri" w:hAnsi="Amiri" w:eastAsia="Amiri" w:cs="Amiri"/>
          <w:color w:val="111111"/>
          <w:sz w:val="28"/>
          <w:sz w:val="28"/>
          <w:szCs w:val="28"/>
          <w:rtl w:val="true"/>
          <w:lang w:bidi="ar-SA"/>
        </w:rPr>
        <w:t>فلاقي الغيّ أم أنت نازع</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 لو أنّ تيحان بن بلج أطاعني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لأرشدته و للأمور مطالع</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يك مدلولا</w:t>
      </w:r>
      <w:r>
        <w:rPr>
          <w:rStyle w:val="FootnoteAnchor"/>
          <w:rtl w:val="true"/>
        </w:rPr>
        <w:footnoteReference w:id="102"/>
      </w:r>
      <w:r>
        <w:rPr>
          <w:rFonts w:ascii="Amiri" w:hAnsi="Amiri" w:eastAsia="Amiri" w:cs="Amiri"/>
          <w:color w:val="111111"/>
          <w:sz w:val="28"/>
          <w:sz w:val="28"/>
          <w:szCs w:val="28"/>
          <w:rtl w:val="true"/>
          <w:lang w:bidi="ar-SA"/>
        </w:rPr>
        <w:t xml:space="preserve">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الحرب لا قحم</w:t>
      </w:r>
      <w:r>
        <w:rPr>
          <w:rStyle w:val="FootnoteAnchor"/>
          <w:rtl w:val="true"/>
        </w:rPr>
        <w:footnoteReference w:id="103"/>
      </w:r>
      <w:r>
        <w:rPr>
          <w:rFonts w:ascii="IRNazanin" w:hAnsi="IRNazanin" w:eastAsia="IRNazanin"/>
          <w:color w:val="111111"/>
          <w:sz w:val="28"/>
          <w:sz w:val="28"/>
          <w:szCs w:val="28"/>
          <w:rtl w:val="true"/>
          <w:lang w:bidi="fa-IR"/>
        </w:rPr>
        <w:t>و لا متجاذع</w:t>
      </w:r>
      <w:r>
        <w:rPr>
          <w:rStyle w:val="FootnoteAnchor"/>
          <w:rtl w:val="true"/>
        </w:rPr>
        <w:footnoteReference w:id="104"/>
      </w:r>
      <w:bookmarkStart w:id="84" w:name="pg17228_190593"/>
    </w:p>
    <w:p>
      <w:pPr>
        <w:pStyle w:val="BookText"/>
        <w:rPr/>
      </w:pPr>
      <w:bookmarkEnd w:id="84"/>
      <w:r>
        <w:rPr>
          <w:rFonts w:ascii="Amiri" w:hAnsi="Amiri" w:eastAsia="Amiri" w:cs="Amiri"/>
          <w:color w:val="111111"/>
          <w:sz w:val="28"/>
          <w:sz w:val="28"/>
          <w:szCs w:val="28"/>
          <w:rtl w:val="true"/>
          <w:lang w:bidi="ar-SA"/>
        </w:rPr>
        <w:t xml:space="preserve">و لكنّ تيحان ابن عاقرة 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ذنب</w:t>
      </w:r>
      <w:r>
        <w:rPr>
          <w:rStyle w:val="FootnoteAnchor"/>
          <w:rtl w:val="true"/>
        </w:rPr>
        <w:footnoteReference w:id="105"/>
      </w:r>
      <w:r>
        <w:rPr>
          <w:rFonts w:ascii="IRNazanin" w:hAnsi="IRNazanin" w:eastAsia="IRNazanin"/>
          <w:color w:val="111111"/>
          <w:sz w:val="28"/>
          <w:sz w:val="28"/>
          <w:szCs w:val="28"/>
          <w:rtl w:val="true"/>
          <w:lang w:bidi="fa-IR"/>
        </w:rPr>
        <w:t>من أمره و توابع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الأسود أنهم لا يقلعون عن الفرس أو يردّوها، أحلفهم عليها فحلفوا أنهم خفراء لها، فردّ الفرس عليهم و أمسك أمهارها، فردّوا الفرس إلى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أظهر الأمهار بعد ذلك، فأوعدوه فيها أن يأخذوها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حقّا بني أبناء سلمى بن 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وعيدكم إياي وسط المجالس</w:t>
      </w:r>
    </w:p>
    <w:p>
      <w:pPr>
        <w:pStyle w:val="BookText"/>
        <w:rPr/>
      </w:pPr>
      <w:r>
        <w:rPr>
          <w:rFonts w:ascii="Amiri" w:hAnsi="Amiri" w:eastAsia="Amiri" w:cs="Amiri"/>
          <w:color w:val="111111"/>
          <w:sz w:val="28"/>
          <w:sz w:val="28"/>
          <w:szCs w:val="28"/>
          <w:rtl w:val="true"/>
          <w:lang w:bidi="ar-SA"/>
        </w:rPr>
        <w:t xml:space="preserve">فهلاّ جعلتم نحوه من وعيدكم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رهط قعقاع و رهط ابن حابس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منعوا منك تراث 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التّراث للكرام الأكايس</w:t>
      </w:r>
    </w:p>
    <w:p>
      <w:pPr>
        <w:pStyle w:val="BookText"/>
        <w:rPr/>
      </w:pPr>
      <w:r>
        <w:rPr>
          <w:rFonts w:ascii="Amiri" w:hAnsi="Amiri" w:eastAsia="Amiri" w:cs="Amiri"/>
          <w:color w:val="111111"/>
          <w:sz w:val="28"/>
          <w:sz w:val="28"/>
          <w:szCs w:val="28"/>
          <w:rtl w:val="true"/>
          <w:lang w:bidi="ar-SA"/>
        </w:rPr>
        <w:t xml:space="preserve">هم أوردوكم ضفّة البحر طاميا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تركوكم بين خاز</w:t>
      </w:r>
      <w:r>
        <w:rPr>
          <w:rStyle w:val="FootnoteAnchor"/>
          <w:rtl w:val="true"/>
        </w:rPr>
        <w:footnoteReference w:id="106"/>
      </w:r>
      <w:r>
        <w:rPr>
          <w:rFonts w:ascii="Amiri" w:hAnsi="Amiri" w:eastAsia="Amiri" w:cs="Amiri"/>
          <w:color w:val="111111"/>
          <w:sz w:val="28"/>
          <w:sz w:val="28"/>
          <w:szCs w:val="28"/>
          <w:rtl w:val="true"/>
          <w:lang w:bidi="ar-SA"/>
        </w:rPr>
        <w:t>و ناكس</w:t>
      </w:r>
      <w:r>
        <w:rPr>
          <w:rStyle w:val="FootnoteAnchor"/>
          <w:rtl w:val="true"/>
        </w:rPr>
        <w:footnoteReference w:id="107"/>
      </w:r>
    </w:p>
    <w:p>
      <w:pPr>
        <w:pStyle w:val="Heading4"/>
        <w:numPr>
          <w:ilvl w:val="3"/>
          <w:numId w:val="1"/>
        </w:numPr>
        <w:rPr/>
      </w:pPr>
      <w:bookmarkStart w:id="85" w:name="__RefHeading___Toc3173923_1280447820"/>
      <w:bookmarkStart w:id="86" w:name="_Toc34"/>
      <w:bookmarkEnd w:id="85"/>
      <w:r>
        <w:rPr>
          <w:rtl w:val="true"/>
        </w:rPr>
        <w:t>رثاؤه مسروق بن المنذر النهشلي و كان كثير البر به</w:t>
      </w:r>
      <w:bookmarkEnd w:id="86"/>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مسروق بن المنذر بن سلمى بن جندل بن نهشل سيّدا جوادا، و كان مؤثرا للأسود بن يعفر، كثير الرّفد له و البرّ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مسروق و اقتسم أهله ماله، و بان فقده على الأسود بن يعفر فقال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لمّا أتاني هلك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اللّه ربّ الناس مسروقا</w:t>
      </w:r>
    </w:p>
    <w:p>
      <w:pPr>
        <w:pStyle w:val="BookText"/>
        <w:rPr/>
      </w:pPr>
      <w:r>
        <w:rPr>
          <w:rFonts w:ascii="Amiri" w:hAnsi="Amiri" w:eastAsia="Amiri" w:cs="Amiri"/>
          <w:color w:val="111111"/>
          <w:sz w:val="28"/>
          <w:sz w:val="28"/>
          <w:szCs w:val="28"/>
          <w:rtl w:val="true"/>
          <w:lang w:bidi="ar-SA"/>
        </w:rPr>
        <w:t>من لا يشيّعه</w:t>
      </w:r>
      <w:r>
        <w:rPr>
          <w:rStyle w:val="FootnoteAnchor"/>
          <w:rtl w:val="true"/>
        </w:rPr>
        <w:footnoteReference w:id="108"/>
      </w:r>
      <w:r>
        <w:rPr>
          <w:rFonts w:ascii="Amiri" w:hAnsi="Amiri" w:eastAsia="Amiri" w:cs="Amiri"/>
          <w:color w:val="111111"/>
          <w:sz w:val="28"/>
          <w:sz w:val="28"/>
          <w:szCs w:val="28"/>
          <w:rtl w:val="true"/>
          <w:lang w:bidi="ar-SA"/>
        </w:rPr>
        <w:t xml:space="preserve">عجز و لا 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يبيت لديه اللّحم موشوقا</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مردى حروب</w:t>
      </w:r>
      <w:r>
        <w:rPr>
          <w:rStyle w:val="FootnoteAnchor"/>
          <w:rtl w:val="true"/>
        </w:rPr>
        <w:footnoteReference w:id="110"/>
      </w:r>
      <w:r>
        <w:rPr>
          <w:rFonts w:ascii="Amiri" w:hAnsi="Amiri" w:eastAsia="Amiri" w:cs="Amiri"/>
          <w:color w:val="111111"/>
          <w:sz w:val="28"/>
          <w:sz w:val="28"/>
          <w:szCs w:val="28"/>
          <w:rtl w:val="true"/>
          <w:lang w:bidi="ar-SA"/>
        </w:rPr>
        <w:t>إذا ما الخيل ضرّجها</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نضخ الدماء و قد كانت أفاريقا</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 الطاعن الطعنة النّجلاء تحسبها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w:t>
      </w:r>
      <w:r>
        <w:rPr>
          <w:rStyle w:val="FootnoteAnchor"/>
          <w:rtl w:val="true"/>
        </w:rPr>
        <w:footnoteReference w:id="113"/>
      </w:r>
      <w:r>
        <w:rPr>
          <w:rFonts w:ascii="Amiri" w:hAnsi="Amiri" w:eastAsia="Amiri" w:cs="Amiri"/>
          <w:color w:val="111111"/>
          <w:sz w:val="28"/>
          <w:sz w:val="28"/>
          <w:szCs w:val="28"/>
          <w:rtl w:val="true"/>
          <w:lang w:bidi="ar-SA"/>
        </w:rPr>
        <w:t>هزيما</w:t>
      </w:r>
      <w:r>
        <w:rPr>
          <w:rStyle w:val="FootnoteAnchor"/>
          <w:rtl w:val="true"/>
        </w:rPr>
        <w:footnoteReference w:id="114"/>
      </w:r>
      <w:r>
        <w:rPr>
          <w:rFonts w:ascii="Amiri" w:hAnsi="Amiri" w:eastAsia="Amiri" w:cs="Amiri"/>
          <w:color w:val="111111"/>
          <w:sz w:val="28"/>
          <w:sz w:val="28"/>
          <w:szCs w:val="28"/>
          <w:rtl w:val="true"/>
          <w:lang w:bidi="ar-SA"/>
        </w:rPr>
        <w:t>يمجّ الماء مخروقا</w:t>
      </w:r>
    </w:p>
    <w:p>
      <w:pPr>
        <w:pStyle w:val="BookText"/>
        <w:rPr/>
      </w:pPr>
      <w:r>
        <w:rPr>
          <w:rFonts w:ascii="Amiri" w:hAnsi="Amiri" w:eastAsia="Amiri" w:cs="Amiri"/>
          <w:color w:val="111111"/>
          <w:sz w:val="28"/>
          <w:sz w:val="28"/>
          <w:szCs w:val="28"/>
          <w:rtl w:val="true"/>
          <w:lang w:bidi="ar-SA"/>
        </w:rPr>
        <w:t>و جفنة</w:t>
      </w:r>
      <w:r>
        <w:rPr>
          <w:rStyle w:val="FootnoteAnchor"/>
          <w:rtl w:val="true"/>
        </w:rPr>
        <w:footnoteReference w:id="115"/>
      </w:r>
      <w:r>
        <w:rPr>
          <w:rFonts w:ascii="Amiri" w:hAnsi="Amiri" w:eastAsia="Amiri" w:cs="Amiri"/>
          <w:color w:val="111111"/>
          <w:sz w:val="28"/>
          <w:sz w:val="28"/>
          <w:szCs w:val="28"/>
          <w:rtl w:val="true"/>
          <w:lang w:bidi="ar-SA"/>
        </w:rPr>
        <w:t>كنضيح</w:t>
      </w:r>
      <w:r>
        <w:rPr>
          <w:rStyle w:val="FootnoteAnchor"/>
          <w:rtl w:val="true"/>
        </w:rPr>
        <w:footnoteReference w:id="116"/>
      </w:r>
      <w:r>
        <w:rPr>
          <w:rFonts w:ascii="Amiri" w:hAnsi="Amiri" w:eastAsia="Amiri" w:cs="Amiri"/>
          <w:color w:val="111111"/>
          <w:sz w:val="28"/>
          <w:sz w:val="28"/>
          <w:szCs w:val="28"/>
          <w:rtl w:val="true"/>
          <w:lang w:bidi="ar-SA"/>
        </w:rPr>
        <w:t>البئر متأقة</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جوانبها باللحم مفتوقا</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يسّرتها ليتامى أو لأرملة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بالبائس المتروك محقوقا</w:t>
      </w:r>
      <w:r>
        <w:rPr>
          <w:rStyle w:val="FootnoteAnchor"/>
          <w:rtl w:val="true"/>
        </w:rPr>
        <w:footnoteReference w:id="11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لهف أمّي إذ أودى و فارقني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أودى ابن سلمى نقيّ العرض مرموقا </w:t>
      </w:r>
      <w:bookmarkStart w:id="87" w:name="pg17228_190594"/>
    </w:p>
    <w:p>
      <w:pPr>
        <w:pStyle w:val="Heading4"/>
        <w:numPr>
          <w:ilvl w:val="3"/>
          <w:numId w:val="1"/>
        </w:numPr>
        <w:rPr/>
      </w:pPr>
      <w:bookmarkStart w:id="88" w:name="__RefHeading___Toc3173925_1280447820"/>
      <w:bookmarkStart w:id="89" w:name="_Toc35"/>
      <w:bookmarkEnd w:id="87"/>
      <w:bookmarkEnd w:id="88"/>
      <w:r>
        <w:rPr>
          <w:rtl w:val="true"/>
        </w:rPr>
        <w:t>ما أجاب به بنته و قد لامته على جوده</w:t>
      </w:r>
      <w:bookmarkEnd w:id="89"/>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عاتبت سلمى بنت الأسود بن يعفر أباها على إضاعته ما له فيما ينوب قومه من حمالة</w:t>
      </w:r>
      <w:r>
        <w:rPr>
          <w:rStyle w:val="FootnoteAnchor"/>
          <w:rtl w:val="true"/>
        </w:rPr>
        <w:footnoteReference w:id="120"/>
      </w:r>
      <w:r>
        <w:rPr>
          <w:rFonts w:ascii="Amiri" w:hAnsi="Amiri" w:eastAsia="Amiri" w:cs="Amiri"/>
          <w:color w:val="111111"/>
          <w:sz w:val="28"/>
          <w:sz w:val="28"/>
          <w:szCs w:val="28"/>
          <w:rtl w:val="true"/>
          <w:lang w:bidi="ar-SA"/>
        </w:rPr>
        <w:t>و ما يمنحه فقراءهم و يعين به مستمنحهم،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لا أراك تليق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تهلك ما جمعت و تستفيد</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فقلت بحسبها يسر و 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مرتحل إذا رحل الوفود</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فلومي إن بدا لك أو أفيقي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فقبلك فاتني و هو الحميد</w:t>
      </w:r>
    </w:p>
    <w:p>
      <w:pPr>
        <w:pStyle w:val="BookText"/>
        <w:rPr/>
      </w:pPr>
      <w:r>
        <w:rPr>
          <w:rFonts w:ascii="Amiri" w:hAnsi="Amiri" w:eastAsia="Amiri" w:cs="Amiri"/>
          <w:color w:val="111111"/>
          <w:sz w:val="28"/>
          <w:sz w:val="28"/>
          <w:szCs w:val="28"/>
          <w:rtl w:val="true"/>
          <w:lang w:bidi="ar-SA"/>
        </w:rPr>
        <w:t xml:space="preserve">أبو العوراء لم أكمد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قيس فاتني و أخي يزيد</w:t>
      </w:r>
    </w:p>
    <w:p>
      <w:pPr>
        <w:pStyle w:val="BookText"/>
        <w:rPr/>
      </w:pPr>
      <w:r>
        <w:rPr>
          <w:rFonts w:ascii="Amiri" w:hAnsi="Amiri" w:eastAsia="Amiri" w:cs="Amiri"/>
          <w:color w:val="111111"/>
          <w:sz w:val="28"/>
          <w:sz w:val="28"/>
          <w:szCs w:val="28"/>
          <w:rtl w:val="true"/>
          <w:lang w:bidi="ar-SA"/>
        </w:rPr>
        <w:t xml:space="preserve">مضوا لسبيلهم و بقيت وحدي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يغني رباعته الوحيد</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الشامتون أخذت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بمطلبه كئود</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له عندي كئود</w:t>
      </w:r>
    </w:p>
    <w:p>
      <w:pPr>
        <w:pStyle w:val="Heading4"/>
        <w:numPr>
          <w:ilvl w:val="3"/>
          <w:numId w:val="1"/>
        </w:numPr>
        <w:rPr/>
      </w:pPr>
      <w:bookmarkStart w:id="90" w:name="__RefHeading___Toc3173927_1280447820"/>
      <w:bookmarkStart w:id="91" w:name="_Toc36"/>
      <w:bookmarkEnd w:id="90"/>
      <w:r>
        <w:rPr>
          <w:rtl w:val="true"/>
        </w:rPr>
        <w:t>ما قاله في ابنه جراح و كان ضئيلا و ضعيفا</w:t>
      </w:r>
      <w:bookmarkEnd w:id="91"/>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الجرّاح بن الأسود في صباه ضئيلا ضعيفا، فنظر إليه الأسود و هو يصارع صبيّا من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صرعه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الصبيان يهزءون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سيجرح جرّاح و أعقل ضيمه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مخشيّا من الضّلع المبدي</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فآباء جرّاح ذؤابة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أخوال جرّاح سراة بني نهد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 الجرّاح أخيذة، أخذها الأسود من بني نهد في غارة أغارها عليهم</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3173929_1280447820"/>
      <w:bookmarkStart w:id="93" w:name="_Toc37"/>
      <w:bookmarkEnd w:id="92"/>
      <w:r>
        <w:rPr>
          <w:rtl w:val="true"/>
        </w:rPr>
        <w:t>ما قاله لما أسنّ و كف بصره</w:t>
      </w:r>
      <w:bookmarkEnd w:id="93"/>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أسنّ الأسود بن يعفر كفّ بصره، فكان يقاد إذا أراد مذهبا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أهدي و لا أهدى فعلّمني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المقادة أني أفقد البصرا</w:t>
      </w:r>
    </w:p>
    <w:p>
      <w:pPr>
        <w:pStyle w:val="BookText"/>
        <w:rPr/>
      </w:pPr>
      <w:r>
        <w:rPr>
          <w:rFonts w:ascii="Amiri" w:hAnsi="Amiri" w:eastAsia="Amiri" w:cs="Amiri"/>
          <w:color w:val="111111"/>
          <w:sz w:val="28"/>
          <w:sz w:val="28"/>
          <w:szCs w:val="28"/>
          <w:rtl w:val="true"/>
          <w:lang w:bidi="ar-SA"/>
        </w:rPr>
        <w:t xml:space="preserve">أمشي و أتبع جنّابا ليهديني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الجنيبة مما تجشم الغدرا</w:t>
      </w:r>
      <w:r>
        <w:rPr>
          <w:rStyle w:val="FootnoteAnchor"/>
          <w:rtl w:val="true"/>
        </w:rPr>
        <w:footnoteReference w:id="12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يقوده كما تقاد الجنيبة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ببطء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ليس مستويا</w:t>
      </w:r>
      <w:r>
        <w:rPr>
          <w:rFonts w:eastAsia="Amiri" w:cs="Amiri" w:ascii="Amiri" w:hAnsi="Amiri"/>
          <w:color w:val="111111"/>
          <w:sz w:val="28"/>
          <w:szCs w:val="28"/>
          <w:rtl w:val="true"/>
          <w:lang w:bidi="ar-SA"/>
        </w:rPr>
        <w:t xml:space="preserve">. </w:t>
      </w:r>
      <w:bookmarkStart w:id="94" w:name="pg17228_190595"/>
    </w:p>
    <w:p>
      <w:pPr>
        <w:pStyle w:val="Heading4"/>
        <w:numPr>
          <w:ilvl w:val="3"/>
          <w:numId w:val="1"/>
        </w:numPr>
        <w:rPr/>
      </w:pPr>
      <w:bookmarkStart w:id="95" w:name="__RefHeading___Toc3173931_1280447820"/>
      <w:bookmarkStart w:id="96" w:name="_Toc38"/>
      <w:bookmarkEnd w:id="94"/>
      <w:bookmarkEnd w:id="95"/>
      <w:r>
        <w:rPr>
          <w:rtl w:val="true"/>
        </w:rPr>
        <w:t>شعر لأخيه حطائط و قد لامته أمه على جوده</w:t>
      </w:r>
      <w:bookmarkEnd w:id="96"/>
    </w:p>
    <w:p>
      <w:pPr>
        <w:pStyle w:val="Heading5"/>
        <w:numPr>
          <w:ilvl w:val="4"/>
          <w:numId w:val="1"/>
        </w:numPr>
        <w:rPr/>
      </w:pPr>
      <w:bookmarkStart w:id="97" w:name="__RefHeading___Toc3173933_1280447820"/>
      <w:bookmarkStart w:id="98" w:name="_Toc39"/>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و ذكر محمّد بن حبيب، عن ابن الأعرابيّ، 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الأسود كان له أخ يقال له حطائط بن يعفر شاعر، و أن ابنه الجرّاح كان شاعرا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أخوه حطائط الّذي قال لأمّهما رهم بنت العبّاب، و عاتبته على جوده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ابنة العبّاب رهم حربتني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حطائط لم تترك لنفسك مقعدا</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إذا ما جمعنا صرمة بعد هجمة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علينا كابن أمّك أسودا</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فقلت و لم أعي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هزالا حتف زيد و أربدا</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أريني جوادا مات هزلا لعلّني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ما ترين أو بخيلا مخلّدا</w:t>
      </w:r>
    </w:p>
    <w:p>
      <w:pPr>
        <w:pStyle w:val="BookText"/>
        <w:rPr/>
      </w:pPr>
      <w:r>
        <w:rPr>
          <w:rFonts w:ascii="Amiri" w:hAnsi="Amiri" w:eastAsia="Amiri" w:cs="Amiri"/>
          <w:color w:val="111111"/>
          <w:sz w:val="28"/>
          <w:sz w:val="28"/>
          <w:szCs w:val="28"/>
          <w:rtl w:val="true"/>
          <w:lang w:bidi="ar-SA"/>
        </w:rPr>
        <w:t xml:space="preserve">ذريني أكن للمال ربّا و لا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المال ربا تحمدي غبّه غدا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ذريني فلا أعيا بما حلّ ساحتي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فأكفى أو أطيع المسوّدا</w:t>
      </w:r>
    </w:p>
    <w:p>
      <w:pPr>
        <w:pStyle w:val="BookText"/>
        <w:rPr/>
      </w:pPr>
      <w:r>
        <w:rPr>
          <w:rFonts w:ascii="Amiri" w:hAnsi="Amiri" w:eastAsia="Amiri" w:cs="Amiri"/>
          <w:color w:val="111111"/>
          <w:sz w:val="28"/>
          <w:sz w:val="28"/>
          <w:szCs w:val="28"/>
          <w:rtl w:val="true"/>
          <w:lang w:bidi="ar-SA"/>
        </w:rPr>
        <w:t xml:space="preserve">ذريني يكن مالي لعرضي 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 المال عرضي قبل أن يتبدّدا</w:t>
      </w:r>
    </w:p>
    <w:p>
      <w:pPr>
        <w:pStyle w:val="BookText"/>
        <w:rPr/>
      </w:pPr>
      <w:r>
        <w:rPr>
          <w:rFonts w:ascii="Amiri" w:hAnsi="Amiri" w:eastAsia="Amiri" w:cs="Amiri"/>
          <w:color w:val="111111"/>
          <w:sz w:val="28"/>
          <w:sz w:val="28"/>
          <w:szCs w:val="28"/>
          <w:rtl w:val="true"/>
          <w:lang w:bidi="ar-SA"/>
        </w:rPr>
        <w:t xml:space="preserve">أ جارة أهلي بالقصيمة لا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لسانك مبردا</w:t>
      </w:r>
      <w:r>
        <w:rPr>
          <w:rStyle w:val="FootnoteAnchor"/>
          <w:rtl w:val="true"/>
        </w:rPr>
        <w:footnoteReference w:id="130"/>
      </w:r>
    </w:p>
    <w:p>
      <w:pPr>
        <w:pStyle w:val="Heading5"/>
        <w:numPr>
          <w:ilvl w:val="4"/>
          <w:numId w:val="1"/>
        </w:numPr>
        <w:rPr/>
      </w:pPr>
      <w:bookmarkStart w:id="99" w:name="__RefHeading___Toc3173935_1280447820"/>
      <w:bookmarkStart w:id="100" w:name="_Toc40"/>
      <w:bookmarkEnd w:id="99"/>
      <w:r>
        <w:rPr>
          <w:rtl w:val="true"/>
        </w:rPr>
        <w:t>صوت</w:t>
      </w:r>
      <w:bookmarkEnd w:id="100"/>
    </w:p>
    <w:p>
      <w:pPr>
        <w:pStyle w:val="BookText"/>
        <w:rPr/>
      </w:pPr>
      <w:r>
        <w:rPr>
          <w:rFonts w:ascii="Amiri" w:hAnsi="Amiri" w:eastAsia="Amiri" w:cs="Amiri"/>
          <w:color w:val="111111"/>
          <w:sz w:val="28"/>
          <w:sz w:val="28"/>
          <w:szCs w:val="28"/>
          <w:rtl w:val="true"/>
          <w:lang w:bidi="ar-SA"/>
        </w:rPr>
        <w:t xml:space="preserve">أ عاذلتي ألا لا تعذلينا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أقلّي اللوم إن لم تنفعينا</w:t>
      </w:r>
    </w:p>
    <w:p>
      <w:pPr>
        <w:pStyle w:val="BookText"/>
        <w:rPr/>
      </w:pPr>
      <w:r>
        <w:rPr>
          <w:rFonts w:ascii="Amiri" w:hAnsi="Amiri" w:eastAsia="Amiri" w:cs="Amiri"/>
          <w:color w:val="111111"/>
          <w:sz w:val="28"/>
          <w:sz w:val="28"/>
          <w:szCs w:val="28"/>
          <w:rtl w:val="true"/>
          <w:lang w:bidi="ar-SA"/>
        </w:rPr>
        <w:t xml:space="preserve">فقد أكثرت لو أغنيت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بقابل ما تأمرينا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لأرطاة بن سهيّة، و الغناء لمحمد بن الأشعث، خفيف رمل بالبنصر، من نسخة عمرو بن بانة</w:t>
      </w:r>
      <w:r>
        <w:rPr>
          <w:rFonts w:eastAsia="Amiri" w:cs="Amiri" w:ascii="Amiri" w:hAnsi="Amiri"/>
          <w:color w:val="111111"/>
          <w:sz w:val="28"/>
          <w:szCs w:val="28"/>
          <w:rtl w:val="true"/>
          <w:lang w:bidi="ar-SA"/>
        </w:rPr>
        <w:t xml:space="preserve">. </w:t>
      </w:r>
      <w:bookmarkStart w:id="101" w:name="pg17228_190596"/>
    </w:p>
    <w:p>
      <w:pPr>
        <w:pStyle w:val="Heading3"/>
        <w:numPr>
          <w:ilvl w:val="2"/>
          <w:numId w:val="1"/>
        </w:numPr>
        <w:rPr/>
      </w:pPr>
      <w:bookmarkStart w:id="102" w:name="__RefHeading___Toc3173937_1280447820"/>
      <w:bookmarkStart w:id="103" w:name="_Toc41"/>
      <w:bookmarkEnd w:id="101"/>
      <w:bookmarkEnd w:id="102"/>
      <w:r>
        <w:rPr/>
        <w:t>3</w:t>
      </w:r>
      <w:r>
        <w:rPr>
          <w:rtl w:val="true"/>
        </w:rPr>
        <w:t xml:space="preserve"> - </w:t>
      </w:r>
      <w:r>
        <w:rPr>
          <w:rtl w:val="true"/>
        </w:rPr>
        <w:t>أخبار ارطاة و نسبه</w:t>
      </w:r>
      <w:bookmarkEnd w:id="103"/>
    </w:p>
    <w:p>
      <w:pPr>
        <w:pStyle w:val="Heading4"/>
        <w:numPr>
          <w:ilvl w:val="3"/>
          <w:numId w:val="1"/>
        </w:numPr>
        <w:rPr/>
      </w:pPr>
      <w:bookmarkStart w:id="104" w:name="__RefHeading___Toc3173939_1280447820"/>
      <w:bookmarkStart w:id="105" w:name="_Toc42"/>
      <w:bookmarkEnd w:id="104"/>
      <w:r>
        <w:rPr>
          <w:rtl w:val="true"/>
        </w:rPr>
        <w:t>نسبه من قبل أبويه و بيان أن أمه كانت لضرار بن الأزور فصارت إلى زفر و هي حامل بأرطاة</w:t>
      </w:r>
      <w:bookmarkEnd w:id="105"/>
    </w:p>
    <w:p>
      <w:pPr>
        <w:pStyle w:val="BookText"/>
        <w:rPr/>
      </w:pPr>
      <w:r>
        <w:rPr>
          <w:rFonts w:ascii="Amiri" w:hAnsi="Amiri" w:eastAsia="Amiri" w:cs="Amiri"/>
          <w:color w:val="111111"/>
          <w:sz w:val="28"/>
          <w:sz w:val="28"/>
          <w:szCs w:val="28"/>
          <w:rtl w:val="true"/>
          <w:lang w:bidi="ar-SA"/>
        </w:rPr>
        <w:t>هو أرطاة بن زفر بن عبد اللّه بن مالك بن شدّاد بن عقفان</w:t>
      </w:r>
      <w:r>
        <w:rPr>
          <w:rStyle w:val="FootnoteAnchor"/>
          <w:rtl w:val="true"/>
        </w:rPr>
        <w:footnoteReference w:id="131"/>
      </w:r>
      <w:r>
        <w:rPr>
          <w:rFonts w:ascii="Amiri" w:hAnsi="Amiri" w:eastAsia="Amiri" w:cs="Amiri"/>
          <w:color w:val="111111"/>
          <w:sz w:val="28"/>
          <w:sz w:val="28"/>
          <w:szCs w:val="28"/>
          <w:rtl w:val="true"/>
          <w:lang w:bidi="ar-SA"/>
        </w:rPr>
        <w:t xml:space="preserve">بن أبي حارثة بن مرّة بن نشبة بن غيظ بن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عوف</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بن سعد بن ذبيان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هذا النسب في عدّة مواضع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سهيّة أمّه؛ و هي بنت زامل بن مروان بن زهير بن ثعلبة بن حديج بن أبي جشم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كعب بن عوف بن عامر بن عوف، سبيّة من كلب، و كانت لضرار بن الأزور ثم صارت إلى زفر و هي حامل فجاءت بأرطاة من ضرار على فراش زفر؛ فلما ترعرع أرطاة جاء ضرار إلى الحارث بن عوف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حارث افكك لي بنيّ من زفر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حار أطلق 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بعض من تطلق من أسرى مضر</w:t>
      </w:r>
    </w:p>
    <w:p>
      <w:pPr>
        <w:pStyle w:val="BookText"/>
        <w:rPr/>
      </w:pPr>
      <w:r>
        <w:rPr>
          <w:rFonts w:ascii="Amiri" w:hAnsi="Amiri" w:eastAsia="Amiri" w:cs="Amiri"/>
          <w:color w:val="111111"/>
          <w:sz w:val="28"/>
          <w:sz w:val="28"/>
          <w:szCs w:val="28"/>
          <w:rtl w:val="true"/>
          <w:lang w:bidi="ar-SA"/>
        </w:rPr>
        <w:t>إنّ أباه امرؤ سوء إن كفر</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فأعطاه الحارث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بابنك، فأدركه نهشل بن حرّيّ بن غطفان فانتزعه و ردّه إلى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تصداق ذلك يقول أرطاة لبعض أولاد زفر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خمصتم</w:t>
      </w:r>
      <w:r>
        <w:rPr>
          <w:rStyle w:val="FootnoteAnchor"/>
          <w:rtl w:val="true"/>
        </w:rPr>
        <w:footnoteReference w:id="134"/>
      </w:r>
      <w:r>
        <w:rPr>
          <w:rFonts w:ascii="Amiri" w:hAnsi="Amiri" w:eastAsia="Amiri" w:cs="Amiri"/>
          <w:color w:val="111111"/>
          <w:sz w:val="28"/>
          <w:sz w:val="28"/>
          <w:szCs w:val="28"/>
          <w:rtl w:val="true"/>
          <w:lang w:bidi="ar-SA"/>
        </w:rPr>
        <w:t xml:space="preserve">قلتم يا عمّنا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بطنتم</w:t>
      </w:r>
      <w:r>
        <w:rPr>
          <w:rStyle w:val="FootnoteAnchor"/>
          <w:rtl w:val="true"/>
        </w:rPr>
        <w:footnoteReference w:id="135"/>
      </w:r>
      <w:r>
        <w:rPr>
          <w:rFonts w:ascii="IRNazanin" w:hAnsi="IRNazanin" w:eastAsia="IRNazanin"/>
          <w:color w:val="111111"/>
          <w:sz w:val="28"/>
          <w:sz w:val="28"/>
          <w:szCs w:val="28"/>
          <w:rtl w:val="true"/>
          <w:lang w:bidi="fa-IR"/>
        </w:rPr>
        <w:t>قلتم ابن الأزور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غلبت أمه سهيّة على نسبه فنسب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ضرار بن الأزور هذا قاتل مالك بن نويرة الّذي يقول فيه أخوه متمّم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القتيل إذا الرّياح تناوحت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البيوت، قتلت يا ابن الأزور</w:t>
      </w:r>
    </w:p>
    <w:p>
      <w:pPr>
        <w:pStyle w:val="Heading4"/>
        <w:numPr>
          <w:ilvl w:val="3"/>
          <w:numId w:val="1"/>
        </w:numPr>
        <w:rPr/>
      </w:pPr>
      <w:bookmarkStart w:id="106" w:name="__RefHeading___Toc3173941_1280447820"/>
      <w:bookmarkStart w:id="107" w:name="_Toc43"/>
      <w:bookmarkEnd w:id="106"/>
      <w:r>
        <w:rPr>
          <w:rtl w:val="true"/>
        </w:rPr>
        <w:t>منزلته في الشعر</w:t>
      </w:r>
      <w:bookmarkEnd w:id="107"/>
    </w:p>
    <w:p>
      <w:pPr>
        <w:pStyle w:val="BookText"/>
        <w:rPr/>
      </w:pPr>
      <w:r>
        <w:rPr>
          <w:rFonts w:ascii="Amiri" w:hAnsi="Amiri" w:eastAsia="Amiri" w:cs="Amiri"/>
          <w:color w:val="111111"/>
          <w:sz w:val="28"/>
          <w:sz w:val="28"/>
          <w:szCs w:val="28"/>
          <w:rtl w:val="true"/>
          <w:lang w:bidi="ar-SA"/>
        </w:rPr>
        <w:t>و أرطاة شاعر فصيح، معدود في طبقات الشعراء المعدودين من شعراء الإسلام في دولة بني أميّة لم يسبقها و لم يتأخّر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امرأ صدق شريفا في قومه جوادا</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3173943_1280447820"/>
      <w:bookmarkStart w:id="109" w:name="_Toc44"/>
      <w:bookmarkEnd w:id="108"/>
      <w:r>
        <w:rPr>
          <w:rtl w:val="true"/>
        </w:rPr>
        <w:t>إنشاده عبد الملك بعض ما ناقض به شبيب بن البرصاء</w:t>
      </w:r>
      <w:bookmarkEnd w:id="10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هاشم بن محمّد الخزاعيّ قال حدّثنا أبو غسّان رفيع بن سلمة الملقّب بدماذ،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عبيدة قال</w:t>
      </w:r>
      <w:r>
        <w:rPr>
          <w:rFonts w:eastAsia="Amiri" w:cs="Amiri" w:ascii="Amiri" w:hAnsi="Amiri"/>
          <w:color w:val="111111"/>
          <w:sz w:val="28"/>
          <w:szCs w:val="28"/>
          <w:rtl w:val="true"/>
          <w:lang w:bidi="ar-SA"/>
        </w:rPr>
        <w:t xml:space="preserve">: </w:t>
      </w:r>
      <w:bookmarkStart w:id="110" w:name="pg17228_190597"/>
    </w:p>
    <w:p>
      <w:pPr>
        <w:pStyle w:val="BookText"/>
        <w:rPr/>
      </w:pPr>
      <w:bookmarkEnd w:id="110"/>
      <w:r>
        <w:rPr>
          <w:rFonts w:ascii="Amiri" w:hAnsi="Amiri" w:eastAsia="Amiri" w:cs="Amiri"/>
          <w:color w:val="111111"/>
          <w:sz w:val="28"/>
          <w:sz w:val="28"/>
          <w:szCs w:val="28"/>
          <w:rtl w:val="true"/>
          <w:lang w:bidi="ar-SA"/>
        </w:rPr>
        <w:t>دخل أرطاة بن سهيّة على عبد الملك بن مروان، فاستنشده شيئا مما كان يناقض</w:t>
      </w:r>
      <w:r>
        <w:rPr>
          <w:rStyle w:val="FootnoteAnchor"/>
          <w:rtl w:val="true"/>
        </w:rPr>
        <w:footnoteReference w:id="136"/>
      </w:r>
      <w:r>
        <w:rPr>
          <w:rFonts w:ascii="Amiri" w:hAnsi="Amiri" w:eastAsia="Amiri" w:cs="Amiri"/>
          <w:color w:val="111111"/>
          <w:sz w:val="28"/>
          <w:sz w:val="28"/>
          <w:szCs w:val="28"/>
          <w:rtl w:val="true"/>
          <w:lang w:bidi="ar-SA"/>
        </w:rPr>
        <w:t>به شبيب بن البرصاء،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كان خيرا من أبيك و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جنيبا لآبائي و أنت جنيب</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فقال له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شبيب خير منك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زلت خيرا منك مذ عضّ 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برأسك عاديّ النّجاد رسوب</w:t>
      </w:r>
      <w:r>
        <w:rPr>
          <w:rStyle w:val="FootnoteAnchor"/>
          <w:rtl w:val="true"/>
        </w:rPr>
        <w:footnoteReference w:id="138"/>
      </w:r>
    </w:p>
    <w:p>
      <w:pPr>
        <w:pStyle w:val="Heading4"/>
        <w:numPr>
          <w:ilvl w:val="3"/>
          <w:numId w:val="1"/>
        </w:numPr>
        <w:rPr/>
      </w:pPr>
      <w:bookmarkStart w:id="111" w:name="__RefHeading___Toc3173945_1280447820"/>
      <w:bookmarkStart w:id="112" w:name="_Toc45"/>
      <w:bookmarkEnd w:id="111"/>
      <w:r>
        <w:rPr>
          <w:rtl w:val="true"/>
        </w:rPr>
        <w:t>معرفة عبد الملك مقادير الناس على بعدهم</w:t>
      </w:r>
      <w:bookmarkEnd w:id="112"/>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أنت في نفسك خير من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من عبد الملك من حضر و من معرفته مقادير الناس</w:t>
      </w:r>
      <w:r>
        <w:rPr>
          <w:rStyle w:val="FootnoteAnchor"/>
          <w:rtl w:val="true"/>
        </w:rPr>
        <w:footnoteReference w:id="139"/>
      </w:r>
      <w:r>
        <w:rPr>
          <w:rFonts w:ascii="Amiri" w:hAnsi="Amiri" w:eastAsia="Amiri" w:cs="Amiri"/>
          <w:color w:val="111111"/>
          <w:sz w:val="28"/>
          <w:sz w:val="28"/>
          <w:szCs w:val="28"/>
          <w:rtl w:val="true"/>
          <w:lang w:bidi="ar-SA"/>
        </w:rPr>
        <w:t>على بعدهم منه في بواديهم، و كان الأمر على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شبيب أشرف أبا من أرطاة، و كان أرطاة أشرف فعلا و نفسا من شبيب</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3173947_1280447820"/>
      <w:bookmarkStart w:id="114" w:name="_Toc46"/>
      <w:bookmarkEnd w:id="113"/>
      <w:r>
        <w:rPr>
          <w:rtl w:val="true"/>
        </w:rPr>
        <w:t>ما قاله لعبد الملك و قد أسنّ‌</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هاشم بن محمّد الخزاعيّ قال حدّثنا عمرو بن بحر الجاحظ و دماذ أبو غسّان، قالا جميعا، 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أرطاة بن سهيّة على عبد الملك بن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حالك يا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أسنّ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ضعفت أوصالي، و ضاع مالي، و قلّ منّي ما كنت أحبّ كثرته، و كثر مني ما كنت أحبّ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أنت في شعرك؟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ما أطرب و لا أغضب و لا أرغب و لا أرهب، و ما يكون الشعر إلا من نتائج هذه الأربع، و على أنّي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المرء تأكله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كأكل الأرض ساقطة الحديد</w:t>
      </w:r>
    </w:p>
    <w:p>
      <w:pPr>
        <w:pStyle w:val="BookText"/>
        <w:rPr/>
      </w:pPr>
      <w:r>
        <w:rPr>
          <w:rFonts w:ascii="Amiri" w:hAnsi="Amiri" w:eastAsia="Amiri" w:cs="Amiri"/>
          <w:color w:val="111111"/>
          <w:sz w:val="28"/>
          <w:sz w:val="28"/>
          <w:szCs w:val="28"/>
          <w:rtl w:val="true"/>
          <w:lang w:bidi="ar-SA"/>
        </w:rPr>
        <w:t xml:space="preserve">و ما تبغي المنيّة حين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ابن آدم من مزيد</w:t>
      </w:r>
    </w:p>
    <w:p>
      <w:pPr>
        <w:pStyle w:val="BookText"/>
        <w:rPr/>
      </w:pPr>
      <w:r>
        <w:rPr>
          <w:rFonts w:ascii="Amiri" w:hAnsi="Amiri" w:eastAsia="Amiri" w:cs="Amiri"/>
          <w:color w:val="111111"/>
          <w:sz w:val="28"/>
          <w:sz w:val="28"/>
          <w:szCs w:val="28"/>
          <w:rtl w:val="true"/>
          <w:lang w:bidi="ar-SA"/>
        </w:rPr>
        <w:t xml:space="preserve">و أعلم أنها ستكرّ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نذرها بأبي الوليد</w:t>
      </w:r>
    </w:p>
    <w:p>
      <w:pPr>
        <w:pStyle w:val="BookText"/>
        <w:rPr/>
      </w:pPr>
      <w:r>
        <w:rPr>
          <w:rFonts w:ascii="Amiri" w:hAnsi="Amiri" w:eastAsia="Amiri" w:cs="Amiri"/>
          <w:color w:val="111111"/>
          <w:sz w:val="28"/>
          <w:sz w:val="28"/>
          <w:szCs w:val="28"/>
          <w:rtl w:val="true"/>
          <w:lang w:bidi="ar-SA"/>
        </w:rPr>
        <w:t>فارتاع عبد الملك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توفّى نذرها بك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ترع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عنيت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أرطاة يكنى أبا الوليد فسكّن عبد الملك، ثم استعبر باكيا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على ذلك لتلمّنّ</w:t>
      </w:r>
      <w:r>
        <w:rPr>
          <w:rStyle w:val="FootnoteAnchor"/>
          <w:rtl w:val="true"/>
        </w:rPr>
        <w:footnoteReference w:id="140"/>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به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 حدّثني أبو غسّان محمّد بن يحيى عن عبد العزيز بن أبي ثابت، فذكر قريبا منه يزيد و ينقص و لا يحيل</w:t>
      </w:r>
      <w:r>
        <w:rPr>
          <w:rStyle w:val="FootnoteAnchor"/>
          <w:rtl w:val="true"/>
        </w:rPr>
        <w:footnoteReference w:id="141"/>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p>
    <w:p>
      <w:pPr>
        <w:pStyle w:val="Heading4"/>
        <w:numPr>
          <w:ilvl w:val="3"/>
          <w:numId w:val="1"/>
        </w:numPr>
        <w:rPr/>
      </w:pPr>
      <w:bookmarkStart w:id="115" w:name="__RefHeading___Toc3173949_1280447820"/>
      <w:bookmarkStart w:id="116" w:name="_Toc47"/>
      <w:bookmarkEnd w:id="115"/>
      <w:r>
        <w:rPr>
          <w:rtl w:val="true"/>
        </w:rPr>
        <w:t>مدحه مروان لما اجتمع له أمر الخلافة</w:t>
      </w:r>
      <w:bookmarkEnd w:id="11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عبد الملك بن مسلمة القرشيّ الهشاميّ بأنطاكية</w:t>
      </w:r>
      <w:r>
        <w:rPr>
          <w:rStyle w:val="FootnoteAnchor"/>
          <w:rtl w:val="true"/>
        </w:rPr>
        <w:footnoteReference w:id="142"/>
      </w:r>
      <w:r>
        <w:rPr>
          <w:rFonts w:ascii="Amiri" w:hAnsi="Amiri" w:eastAsia="Amiri" w:cs="Amiri"/>
          <w:color w:val="111111"/>
          <w:sz w:val="28"/>
          <w:sz w:val="28"/>
          <w:szCs w:val="28"/>
          <w:rtl w:val="true"/>
          <w:lang w:bidi="ar-SA"/>
        </w:rPr>
        <w:t>قال أخبرني أبي عن أهلنا أن أرطاة بن سهيّة دخل على مروان بن الحكم لما اجتمع له أمر الخلافة</w:t>
      </w:r>
      <w:r>
        <w:rPr>
          <w:rFonts w:eastAsia="Amiri" w:cs="Amiri" w:ascii="Amiri" w:hAnsi="Amiri"/>
          <w:color w:val="111111"/>
          <w:sz w:val="28"/>
          <w:szCs w:val="28"/>
          <w:rtl w:val="true"/>
          <w:lang w:bidi="ar-SA"/>
        </w:rPr>
        <w:t xml:space="preserve">. </w:t>
      </w:r>
      <w:bookmarkStart w:id="117" w:name="pg17228_190598"/>
    </w:p>
    <w:p>
      <w:pPr>
        <w:pStyle w:val="BookText"/>
        <w:rPr/>
      </w:pPr>
      <w:bookmarkEnd w:id="1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فرغ من الحروب الّتي كان بها متشاغلا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صمد</w:t>
      </w:r>
      <w:r>
        <w:rPr>
          <w:rStyle w:val="FootnoteAnchor"/>
          <w:rtl w:val="true"/>
        </w:rPr>
        <w:footnoteReference w:id="143"/>
      </w:r>
      <w:r>
        <w:rPr>
          <w:rFonts w:ascii="Amiri" w:hAnsi="Amiri" w:eastAsia="Amiri" w:cs="Amiri"/>
          <w:color w:val="111111"/>
          <w:sz w:val="28"/>
          <w:sz w:val="28"/>
          <w:szCs w:val="28"/>
          <w:rtl w:val="true"/>
          <w:lang w:bidi="ar-SA"/>
        </w:rPr>
        <w:t>لإنفاذ الجيوش إلى ابن الزّبير لمحاربته، فهنّأه و كان خاصّا به و بأخيه يحيى بن الحكم، ثم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تشكّى قلوصي إليّ الوجى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السّريج و تبلي الخداما</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تزور كريما له عندها</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لا تعدّ و تهدي السّلاما</w:t>
      </w:r>
    </w:p>
    <w:p>
      <w:pPr>
        <w:pStyle w:val="BookText"/>
        <w:rPr/>
      </w:pPr>
      <w:r>
        <w:rPr>
          <w:rFonts w:ascii="Amiri" w:hAnsi="Amiri" w:eastAsia="Amiri" w:cs="Amiri"/>
          <w:color w:val="111111"/>
          <w:sz w:val="28"/>
          <w:sz w:val="28"/>
          <w:szCs w:val="28"/>
          <w:rtl w:val="true"/>
          <w:lang w:bidi="ar-SA"/>
        </w:rPr>
        <w:t xml:space="preserve">و قلّ ثوابا له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تجيد القوافي عاما فعاما</w:t>
      </w:r>
    </w:p>
    <w:p>
      <w:pPr>
        <w:pStyle w:val="BookText"/>
        <w:rPr/>
      </w:pPr>
      <w:r>
        <w:rPr>
          <w:rFonts w:ascii="Amiri" w:hAnsi="Amiri" w:eastAsia="Amiri" w:cs="Amiri"/>
          <w:color w:val="111111"/>
          <w:sz w:val="28"/>
          <w:sz w:val="28"/>
          <w:szCs w:val="28"/>
          <w:rtl w:val="true"/>
          <w:lang w:bidi="ar-SA"/>
        </w:rPr>
        <w:t xml:space="preserve">و سادت معدّا على رغمها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 سدت قريشا غلاما</w:t>
      </w:r>
    </w:p>
    <w:p>
      <w:pPr>
        <w:pStyle w:val="BookText"/>
        <w:rPr/>
      </w:pPr>
      <w:r>
        <w:rPr>
          <w:rFonts w:ascii="Amiri" w:hAnsi="Amiri" w:eastAsia="Amiri" w:cs="Amiri"/>
          <w:color w:val="111111"/>
          <w:sz w:val="28"/>
          <w:sz w:val="28"/>
          <w:szCs w:val="28"/>
          <w:rtl w:val="true"/>
          <w:lang w:bidi="ar-SA"/>
        </w:rPr>
        <w:t>جعلت على الأمر فيه صغا</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غمزك حتى استقاما</w:t>
      </w:r>
    </w:p>
    <w:p>
      <w:pPr>
        <w:pStyle w:val="BookText"/>
        <w:rPr/>
      </w:pPr>
      <w:r>
        <w:rPr>
          <w:rFonts w:ascii="Amiri" w:hAnsi="Amiri" w:eastAsia="Amiri" w:cs="Amiri"/>
          <w:color w:val="111111"/>
          <w:sz w:val="28"/>
          <w:sz w:val="28"/>
          <w:szCs w:val="28"/>
          <w:rtl w:val="true"/>
          <w:lang w:bidi="ar-SA"/>
        </w:rPr>
        <w:t xml:space="preserve">لقيت الزّحوف فقاتلتها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فجرّدت فيهنّ عضبا حساما</w:t>
      </w:r>
    </w:p>
    <w:p>
      <w:pPr>
        <w:pStyle w:val="BookText"/>
        <w:rPr/>
      </w:pPr>
      <w:r>
        <w:rPr>
          <w:rFonts w:ascii="IRNazanin" w:hAnsi="IRNazanin" w:eastAsia="IRNazanin"/>
          <w:color w:val="111111"/>
          <w:sz w:val="28"/>
          <w:sz w:val="28"/>
          <w:szCs w:val="28"/>
          <w:rtl w:val="true"/>
          <w:lang w:bidi="fa-IR"/>
        </w:rPr>
        <w:t>تشقّ القوانس</w:t>
      </w:r>
      <w:r>
        <w:rPr>
          <w:rStyle w:val="FootnoteAnchor"/>
          <w:rtl w:val="true"/>
        </w:rPr>
        <w:footnoteReference w:id="147"/>
      </w:r>
      <w:r>
        <w:rPr>
          <w:rFonts w:ascii="Amiri" w:hAnsi="Amiri" w:eastAsia="Amiri" w:cs="Amiri"/>
          <w:color w:val="111111"/>
          <w:sz w:val="28"/>
          <w:sz w:val="28"/>
          <w:szCs w:val="28"/>
          <w:rtl w:val="true"/>
          <w:lang w:bidi="ar-SA"/>
        </w:rPr>
        <w:t xml:space="preserve">حتى 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ما تحتها ثم تبري العظاما</w:t>
      </w:r>
    </w:p>
    <w:p>
      <w:pPr>
        <w:pStyle w:val="BookText"/>
        <w:rPr/>
      </w:pPr>
      <w:r>
        <w:rPr>
          <w:rFonts w:ascii="IRNazanin" w:hAnsi="IRNazanin" w:eastAsia="IRNazanin"/>
          <w:color w:val="111111"/>
          <w:sz w:val="28"/>
          <w:sz w:val="28"/>
          <w:szCs w:val="28"/>
          <w:rtl w:val="true"/>
          <w:lang w:bidi="fa-IR"/>
        </w:rPr>
        <w:t>نزعت</w:t>
      </w:r>
      <w:r>
        <w:rPr>
          <w:rStyle w:val="FootnoteAnchor"/>
          <w:rtl w:val="true"/>
        </w:rPr>
        <w:footnoteReference w:id="148"/>
      </w:r>
      <w:r>
        <w:rPr>
          <w:rFonts w:ascii="Amiri" w:hAnsi="Amiri" w:eastAsia="Amiri" w:cs="Amiri"/>
          <w:color w:val="111111"/>
          <w:sz w:val="28"/>
          <w:sz w:val="28"/>
          <w:szCs w:val="28"/>
          <w:rtl w:val="true"/>
          <w:lang w:bidi="ar-SA"/>
        </w:rPr>
        <w:t xml:space="preserve">على مهل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زادك النّزع إلاّ تماما</w:t>
      </w:r>
    </w:p>
    <w:p>
      <w:pPr>
        <w:pStyle w:val="BookText"/>
        <w:rPr/>
      </w:pPr>
      <w:r>
        <w:rPr>
          <w:rFonts w:ascii="Amiri" w:hAnsi="Amiri" w:eastAsia="Amiri" w:cs="Amiri"/>
          <w:color w:val="111111"/>
          <w:sz w:val="28"/>
          <w:sz w:val="28"/>
          <w:szCs w:val="28"/>
          <w:rtl w:val="true"/>
          <w:lang w:bidi="ar-SA"/>
        </w:rPr>
        <w:t xml:space="preserve">فزاد لك اللّه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لك الخير منه فداما</w:t>
      </w:r>
    </w:p>
    <w:p>
      <w:pPr>
        <w:pStyle w:val="BookText"/>
        <w:rPr/>
      </w:pPr>
      <w:r>
        <w:rPr>
          <w:rFonts w:ascii="Amiri" w:hAnsi="Amiri" w:eastAsia="Amiri" w:cs="Amiri"/>
          <w:color w:val="111111"/>
          <w:sz w:val="28"/>
          <w:sz w:val="28"/>
          <w:szCs w:val="28"/>
          <w:rtl w:val="true"/>
          <w:lang w:bidi="ar-SA"/>
        </w:rPr>
        <w:t>فكساه مروان و أمر له بثلاثين ناقة و أوقرهنّ له برّا و زبيبا و شعيرا</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3173951_1280447820"/>
      <w:bookmarkStart w:id="119" w:name="_Toc48"/>
      <w:bookmarkEnd w:id="118"/>
      <w:r>
        <w:rPr>
          <w:rtl w:val="true"/>
        </w:rPr>
        <w:t>هجاؤه شبيبا و قد وقع فيه عند يحيى بن الحكم</w:t>
      </w:r>
      <w:bookmarkEnd w:id="11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أرطأة يهاجي شبيب بن البرصاء، و لكلّ واحد منهما في صاحبه هجاء كثير، و كان كلّ واحد منهما ينفي صاحبه عن عشيرته في أشعاره، فأصلح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الحكم، و كانت بنو مرّة تألفه و تنتجعه لصهره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افترقا سبعه</w:t>
      </w:r>
      <w:r>
        <w:rPr>
          <w:rStyle w:val="FootnoteAnchor"/>
          <w:rtl w:val="true"/>
        </w:rPr>
        <w:footnoteReference w:id="149"/>
      </w:r>
      <w:r>
        <w:rPr>
          <w:rFonts w:ascii="Amiri" w:hAnsi="Amiri" w:eastAsia="Amiri" w:cs="Amiri"/>
          <w:color w:val="111111"/>
          <w:sz w:val="28"/>
          <w:sz w:val="28"/>
          <w:szCs w:val="28"/>
          <w:rtl w:val="true"/>
          <w:lang w:bidi="ar-SA"/>
        </w:rPr>
        <w:t>شبيب عند يحيى بن الحكم؛ فقال أرطاة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رمتك فلم تشو</w:t>
      </w:r>
      <w:r>
        <w:rPr>
          <w:rStyle w:val="FootnoteAnchor"/>
          <w:rtl w:val="true"/>
        </w:rPr>
        <w:footnoteReference w:id="150"/>
      </w:r>
      <w:r>
        <w:rPr>
          <w:rFonts w:ascii="Amiri" w:hAnsi="Amiri" w:eastAsia="Amiri" w:cs="Amiri"/>
          <w:color w:val="111111"/>
          <w:sz w:val="28"/>
          <w:sz w:val="28"/>
          <w:szCs w:val="28"/>
          <w:rtl w:val="true"/>
          <w:lang w:bidi="ar-SA"/>
        </w:rPr>
        <w:t xml:space="preserve">الفؤاد 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من يرمي الفؤاد يصيب</w:t>
      </w:r>
    </w:p>
    <w:p>
      <w:pPr>
        <w:pStyle w:val="BookText"/>
        <w:rPr/>
      </w:pPr>
      <w:r>
        <w:rPr>
          <w:rFonts w:ascii="Amiri" w:hAnsi="Amiri" w:eastAsia="Amiri" w:cs="Amiri"/>
          <w:color w:val="111111"/>
          <w:sz w:val="28"/>
          <w:sz w:val="28"/>
          <w:szCs w:val="28"/>
          <w:rtl w:val="true"/>
          <w:lang w:bidi="ar-SA"/>
        </w:rPr>
        <w:t xml:space="preserve">و ما زوّدتنا غير أن خلطت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منها صادق و كذوب</w:t>
      </w:r>
    </w:p>
    <w:p>
      <w:pPr>
        <w:pStyle w:val="BookText"/>
        <w:rPr/>
      </w:pPr>
      <w:r>
        <w:rPr>
          <w:rFonts w:ascii="Amiri" w:hAnsi="Amiri" w:eastAsia="Amiri" w:cs="Amiri"/>
          <w:color w:val="111111"/>
          <w:sz w:val="28"/>
          <w:sz w:val="28"/>
          <w:szCs w:val="28"/>
          <w:rtl w:val="true"/>
          <w:lang w:bidi="ar-SA"/>
        </w:rPr>
        <w:t xml:space="preserve">ألا مبلغ فتيان قومي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هجاني ابن برصاء اليدين شبيب</w:t>
      </w:r>
    </w:p>
    <w:p>
      <w:pPr>
        <w:pStyle w:val="BookText"/>
        <w:rPr/>
      </w:pPr>
      <w:r>
        <w:rPr>
          <w:rFonts w:ascii="Amiri" w:hAnsi="Amiri" w:eastAsia="Amiri" w:cs="Amiri"/>
          <w:color w:val="111111"/>
          <w:sz w:val="28"/>
          <w:sz w:val="28"/>
          <w:szCs w:val="28"/>
          <w:rtl w:val="true"/>
          <w:lang w:bidi="ar-SA"/>
        </w:rPr>
        <w:t xml:space="preserve">و في آل عوف من يهود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 منها ناشئون و شيب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كان خيرا من أبيك و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جنيبا لآبائي و أنت جنيب</w:t>
      </w:r>
      <w:r>
        <w:rPr>
          <w:rStyle w:val="FootnoteAnchor"/>
          <w:rtl w:val="true"/>
        </w:rPr>
        <w:footnoteReference w:id="151"/>
      </w:r>
      <w:bookmarkStart w:id="120" w:name="pg17228_190599"/>
    </w:p>
    <w:p>
      <w:pPr>
        <w:pStyle w:val="BookText"/>
        <w:rPr/>
      </w:pPr>
      <w:bookmarkEnd w:id="120"/>
      <w:r>
        <w:rPr>
          <w:rFonts w:ascii="Amiri" w:hAnsi="Amiri" w:eastAsia="Amiri" w:cs="Amiri"/>
          <w:color w:val="111111"/>
          <w:sz w:val="28"/>
          <w:sz w:val="28"/>
          <w:szCs w:val="28"/>
          <w:rtl w:val="true"/>
          <w:lang w:bidi="ar-SA"/>
        </w:rPr>
        <w:t xml:space="preserve">و ما زلت خيرا منك مذ عضّ 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برأسك عاديّ النّجاد رسوب</w:t>
      </w:r>
    </w:p>
    <w:p>
      <w:pPr>
        <w:pStyle w:val="BookText"/>
        <w:rPr/>
      </w:pPr>
      <w:r>
        <w:rPr>
          <w:rFonts w:ascii="Amiri" w:hAnsi="Amiri" w:eastAsia="Amiri" w:cs="Amiri"/>
          <w:color w:val="111111"/>
          <w:sz w:val="28"/>
          <w:sz w:val="28"/>
          <w:szCs w:val="28"/>
          <w:rtl w:val="true"/>
          <w:lang w:bidi="ar-SA"/>
        </w:rPr>
        <w:t xml:space="preserve">فما ذنبنا إن أمّ حمزة جاورت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بيثرب أتياسا لهنّ نبيب</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إنّ رجالا بين سلع و واقم</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لأير أبيهم في أبيك نصيب</w:t>
      </w:r>
    </w:p>
    <w:p>
      <w:pPr>
        <w:pStyle w:val="BookText"/>
        <w:rPr/>
      </w:pPr>
      <w:r>
        <w:rPr>
          <w:rFonts w:ascii="Amiri" w:hAnsi="Amiri" w:eastAsia="Amiri" w:cs="Amiri"/>
          <w:color w:val="111111"/>
          <w:sz w:val="28"/>
          <w:sz w:val="28"/>
          <w:szCs w:val="28"/>
          <w:rtl w:val="true"/>
          <w:lang w:bidi="ar-SA"/>
        </w:rPr>
        <w:t xml:space="preserve">فلو كنت عوفيّا عميت و أسهلت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كداك و لكنّ المريب مريب</w:t>
      </w:r>
      <w:r>
        <w:rPr>
          <w:rStyle w:val="FootnoteAnchor"/>
          <w:rtl w:val="true"/>
        </w:rPr>
        <w:footnoteReference w:id="154"/>
      </w:r>
    </w:p>
    <w:p>
      <w:pPr>
        <w:pStyle w:val="Heading4"/>
        <w:numPr>
          <w:ilvl w:val="3"/>
          <w:numId w:val="1"/>
        </w:numPr>
        <w:rPr/>
      </w:pPr>
      <w:bookmarkStart w:id="121" w:name="__RefHeading___Toc3173953_1280447820"/>
      <w:bookmarkStart w:id="122" w:name="_Toc49"/>
      <w:bookmarkEnd w:id="121"/>
      <w:r>
        <w:rPr>
          <w:rtl w:val="true"/>
        </w:rPr>
        <w:t>حرص العوفيين على العمى عند الكبر</w:t>
      </w:r>
      <w:bookmarkEnd w:id="122"/>
    </w:p>
    <w:p>
      <w:pPr>
        <w:pStyle w:val="BookText"/>
        <w:rPr/>
      </w:pPr>
      <w:r>
        <w:rPr>
          <w:rFonts w:ascii="Amiri" w:hAnsi="Amiri" w:eastAsia="Amiri" w:cs="Amiri"/>
          <w:color w:val="111111"/>
          <w:sz w:val="28"/>
          <w:sz w:val="28"/>
          <w:szCs w:val="28"/>
          <w:rtl w:val="true"/>
          <w:lang w:bidi="ar-SA"/>
        </w:rPr>
        <w:t>فأخبرني عمي قال حدّثنا الكرانيّ قال حدّثنا العمريّ عن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هذا الشعر أرطاة في شبيب بن البرصاء كان كلّ شيخ من بني عوف يتمنّى أن يعمى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العمى شائعا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بني عوف كلّما أسنّ منهم رجل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أرطاة و لم يعم، فكان شبيب يعيّره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أرطاة و عمي شبيب، فكان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أرطاة عاش حتى يراني أعمى فيعلم أنّي عوفيّ</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3173955_1280447820"/>
      <w:bookmarkStart w:id="124" w:name="_Toc50"/>
      <w:bookmarkEnd w:id="123"/>
      <w:r>
        <w:rPr>
          <w:rtl w:val="true"/>
        </w:rPr>
        <w:t>ما كان له مع شبيب و قد تمنى لقاءه في يوم قتال</w:t>
      </w:r>
      <w:bookmarkEnd w:id="124"/>
    </w:p>
    <w:p>
      <w:pPr>
        <w:pStyle w:val="BookText"/>
        <w:rPr/>
      </w:pPr>
      <w:r>
        <w:rPr>
          <w:rFonts w:ascii="Amiri" w:hAnsi="Amiri" w:eastAsia="Amiri" w:cs="Amiri"/>
          <w:color w:val="111111"/>
          <w:sz w:val="28"/>
          <w:sz w:val="28"/>
          <w:szCs w:val="28"/>
          <w:rtl w:val="true"/>
          <w:lang w:bidi="ar-SA"/>
        </w:rPr>
        <w:t>و نسخت من كتاب ابن الأعرابيّ في شعر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شبيب بن البرصاء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جمعني و ابن الأمة أرطاة بن سهيّة يوم قتال فأشفي منه غيظي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أرطاة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تلقني لا ترى غيري بناظرة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 السلاح و تعرف جهة الأسد</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ما ذا تظنّك تغنى في أخي 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أسد خفّان جابي العين ذي لبد</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جابي العين و جائب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ضراغمة غبر يعوّدها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الرجال متى يبدأ لها يعد</w:t>
      </w:r>
    </w:p>
    <w:p>
      <w:pPr>
        <w:pStyle w:val="BookText"/>
        <w:rPr/>
      </w:pPr>
      <w:r>
        <w:rPr>
          <w:rFonts w:ascii="Amiri" w:hAnsi="Amiri" w:eastAsia="Amiri" w:cs="Amiri"/>
          <w:color w:val="111111"/>
          <w:sz w:val="28"/>
          <w:sz w:val="28"/>
          <w:szCs w:val="28"/>
          <w:rtl w:val="true"/>
          <w:lang w:bidi="ar-SA"/>
        </w:rPr>
        <w:t xml:space="preserve">يا أيها المتمنّي أن يلاقيني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تنأ آتك أو إن تبغني تجد</w:t>
      </w:r>
    </w:p>
    <w:p>
      <w:pPr>
        <w:pStyle w:val="BookText"/>
        <w:rPr/>
      </w:pPr>
      <w:r>
        <w:rPr>
          <w:rFonts w:ascii="Amiri" w:hAnsi="Amiri" w:eastAsia="Amiri" w:cs="Amiri"/>
          <w:color w:val="111111"/>
          <w:sz w:val="28"/>
          <w:sz w:val="28"/>
          <w:szCs w:val="28"/>
          <w:rtl w:val="true"/>
          <w:lang w:bidi="ar-SA"/>
        </w:rPr>
        <w:t xml:space="preserve">نقض اللبانة من مرّ شرائعه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المقادة تخشاه فلا تعد</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متى تردني لا تصدر لمصدرة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نجاة و إن أصدرك لا ترد</w:t>
      </w:r>
    </w:p>
    <w:p>
      <w:pPr>
        <w:pStyle w:val="BookText"/>
        <w:rPr/>
      </w:pPr>
      <w:r>
        <w:rPr>
          <w:rFonts w:ascii="Amiri" w:hAnsi="Amiri" w:eastAsia="Amiri" w:cs="Amiri"/>
          <w:color w:val="111111"/>
          <w:sz w:val="28"/>
          <w:sz w:val="28"/>
          <w:szCs w:val="28"/>
          <w:rtl w:val="true"/>
          <w:lang w:bidi="ar-SA"/>
        </w:rPr>
        <w:t>لا تحسبنّي كفقع</w:t>
      </w:r>
      <w:r>
        <w:rPr>
          <w:rStyle w:val="FootnoteAnchor"/>
          <w:rtl w:val="true"/>
        </w:rPr>
        <w:footnoteReference w:id="158"/>
      </w:r>
      <w:r>
        <w:rPr>
          <w:rFonts w:ascii="Amiri" w:hAnsi="Amiri" w:eastAsia="Amiri" w:cs="Amiri"/>
          <w:color w:val="111111"/>
          <w:sz w:val="28"/>
          <w:sz w:val="28"/>
          <w:szCs w:val="28"/>
          <w:rtl w:val="true"/>
          <w:lang w:bidi="ar-SA"/>
        </w:rPr>
        <w:t xml:space="preserve">القاع ينقره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w:t>
      </w:r>
      <w:r>
        <w:rPr>
          <w:rStyle w:val="FootnoteAnchor"/>
          <w:rtl w:val="true"/>
        </w:rPr>
        <w:footnoteReference w:id="159"/>
      </w:r>
      <w:r>
        <w:rPr>
          <w:rFonts w:ascii="Amiri" w:hAnsi="Amiri" w:eastAsia="Amiri" w:cs="Amiri"/>
          <w:color w:val="111111"/>
          <w:sz w:val="28"/>
          <w:sz w:val="28"/>
          <w:szCs w:val="28"/>
          <w:rtl w:val="true"/>
          <w:lang w:bidi="ar-SA"/>
        </w:rPr>
        <w:t>بإصبعه أو بيضة</w:t>
      </w:r>
      <w:r>
        <w:rPr>
          <w:rStyle w:val="FootnoteAnchor"/>
          <w:rtl w:val="true"/>
        </w:rPr>
        <w:footnoteReference w:id="160"/>
      </w:r>
      <w:r>
        <w:rPr>
          <w:rFonts w:ascii="IRNazanin" w:hAnsi="IRNazanin" w:eastAsia="IRNazanin"/>
          <w:color w:val="111111"/>
          <w:sz w:val="28"/>
          <w:sz w:val="28"/>
          <w:szCs w:val="28"/>
          <w:rtl w:val="true"/>
          <w:lang w:bidi="fa-IR"/>
        </w:rPr>
        <w:t>البلد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عقفان معروف له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بما شاركت أمّ على ولد </w:t>
      </w:r>
      <w:bookmarkStart w:id="125" w:name="pg17228_190600"/>
    </w:p>
    <w:p>
      <w:pPr>
        <w:pStyle w:val="BookText"/>
        <w:rPr/>
      </w:pPr>
      <w:bookmarkEnd w:id="125"/>
      <w:r>
        <w:rPr>
          <w:rFonts w:ascii="Amiri" w:hAnsi="Amiri" w:eastAsia="Amiri" w:cs="Amiri"/>
          <w:color w:val="111111"/>
          <w:sz w:val="28"/>
          <w:sz w:val="28"/>
          <w:szCs w:val="28"/>
          <w:rtl w:val="true"/>
          <w:lang w:bidi="ar-SA"/>
        </w:rPr>
        <w:t>لاقى الملوك فأثأى</w:t>
      </w:r>
      <w:r>
        <w:rPr>
          <w:rStyle w:val="FootnoteAnchor"/>
          <w:rtl w:val="true"/>
        </w:rPr>
        <w:footnoteReference w:id="161"/>
      </w:r>
      <w:r>
        <w:rPr>
          <w:rFonts w:ascii="Amiri" w:hAnsi="Amiri" w:eastAsia="Amiri" w:cs="Amiri"/>
          <w:color w:val="111111"/>
          <w:sz w:val="28"/>
          <w:sz w:val="28"/>
          <w:szCs w:val="28"/>
          <w:rtl w:val="true"/>
          <w:lang w:bidi="ar-SA"/>
        </w:rPr>
        <w:t xml:space="preserve">في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استقرّ بلا عقل و لا قود</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من عصبة يطعنون الخيل ضاحية</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تبدّد كالمزءودة</w:t>
      </w:r>
      <w:r>
        <w:rPr>
          <w:rStyle w:val="FootnoteAnchor"/>
          <w:rtl w:val="true"/>
        </w:rPr>
        <w:footnoteReference w:id="164"/>
      </w:r>
      <w:r>
        <w:rPr>
          <w:rFonts w:ascii="Amiri" w:hAnsi="Amiri" w:eastAsia="Amiri" w:cs="Amiri"/>
          <w:color w:val="111111"/>
          <w:sz w:val="28"/>
          <w:sz w:val="28"/>
          <w:szCs w:val="28"/>
          <w:rtl w:val="true"/>
          <w:lang w:bidi="ar-SA"/>
        </w:rPr>
        <w:t>الشّرد</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 يمنعون نساء الحيّ إن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يكشفون قتام</w:t>
      </w:r>
      <w:r>
        <w:rPr>
          <w:rStyle w:val="FootnoteAnchor"/>
          <w:rtl w:val="true"/>
        </w:rPr>
        <w:footnoteReference w:id="166"/>
      </w:r>
      <w:r>
        <w:rPr>
          <w:rFonts w:ascii="Amiri" w:hAnsi="Amiri" w:eastAsia="Amiri" w:cs="Amiri"/>
          <w:color w:val="111111"/>
          <w:sz w:val="28"/>
          <w:sz w:val="28"/>
          <w:szCs w:val="28"/>
          <w:rtl w:val="true"/>
          <w:lang w:bidi="ar-SA"/>
        </w:rPr>
        <w:t>الغارة العمد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صرمة إن تسأل خيارهم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برجلي في ساداتهم و يدي</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 في بني مالك أم و زافرة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 المجد من قيس إلى أحد</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ضربت فيهم بأعرافي كما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ناعمة في أبطح ثئد</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جدّي قضاعة معروف و 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 رفيدة أهل السّرو و العدد</w:t>
      </w:r>
      <w:r>
        <w:rPr>
          <w:rStyle w:val="FootnoteAnchor"/>
          <w:rtl w:val="true"/>
        </w:rPr>
        <w:footnoteReference w:id="170"/>
      </w:r>
    </w:p>
    <w:p>
      <w:pPr>
        <w:pStyle w:val="Heading4"/>
        <w:numPr>
          <w:ilvl w:val="3"/>
          <w:numId w:val="1"/>
        </w:numPr>
        <w:rPr/>
      </w:pPr>
      <w:bookmarkStart w:id="126" w:name="__RefHeading___Toc3173957_1280447820"/>
      <w:bookmarkStart w:id="127" w:name="_Toc51"/>
      <w:bookmarkEnd w:id="126"/>
      <w:r>
        <w:rPr>
          <w:rtl w:val="true"/>
        </w:rPr>
        <w:t>خبر حبه لوجزة و بعض ما قال فيها</w:t>
      </w:r>
      <w:bookmarkEnd w:id="127"/>
    </w:p>
    <w:p>
      <w:pPr>
        <w:pStyle w:val="BookText"/>
        <w:rPr/>
      </w:pPr>
      <w:r>
        <w:rPr>
          <w:rFonts w:ascii="Amiri" w:hAnsi="Amiri" w:eastAsia="Amiri" w:cs="Amiri"/>
          <w:color w:val="111111"/>
          <w:sz w:val="28"/>
          <w:sz w:val="28"/>
          <w:szCs w:val="28"/>
          <w:rtl w:val="true"/>
          <w:lang w:bidi="ar-SA"/>
        </w:rPr>
        <w:t>أخبرني عمي قال حدّثنا محمّد بن عبد اللّه الحزنبل عن عمرو بن أبي عمرو الشيبانيّ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أرطاة بن سهيّة يتحدث إلى امرأة من غنيّ يقال لها وجزة، و كان يهواها ثم افترقا و حال الزمان بينهما و كبر أرطاة، ثم اجتمعت غنيّ و بنو مرّة في دار، فمرّ أرطاة بوجزة و قد هرمت و تغيّرت محاسنها و افتقرت، فجلس إليها و تحدّث معها و هي تشكو إليه أمرها، فلما أراد الانصراف أمر راعيه فجاء بعشرة من إبله فعقلها بفنائها و انصرف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على حدثي</w:t>
      </w:r>
      <w:r>
        <w:rPr>
          <w:rStyle w:val="FootnoteAnchor"/>
          <w:rtl w:val="true"/>
        </w:rPr>
        <w:footnoteReference w:id="171"/>
      </w:r>
      <w:r>
        <w:rPr>
          <w:rFonts w:ascii="Amiri" w:hAnsi="Amiri" w:eastAsia="Amiri" w:cs="Amiri"/>
          <w:color w:val="111111"/>
          <w:sz w:val="28"/>
          <w:sz w:val="28"/>
          <w:szCs w:val="28"/>
          <w:rtl w:val="true"/>
          <w:lang w:bidi="ar-SA"/>
        </w:rPr>
        <w:t>برمّان</w:t>
      </w:r>
      <w:r>
        <w:rPr>
          <w:rStyle w:val="FootnoteAnchor"/>
          <w:rtl w:val="true"/>
        </w:rPr>
        <w:footnoteReference w:id="172"/>
      </w:r>
      <w:r>
        <w:rPr>
          <w:rFonts w:ascii="IRNazanin" w:hAnsi="IRNazanin" w:eastAsia="IRNazanin"/>
          <w:color w:val="111111"/>
          <w:sz w:val="28"/>
          <w:sz w:val="28"/>
          <w:szCs w:val="28"/>
          <w:rtl w:val="true"/>
          <w:lang w:bidi="fa-IR"/>
        </w:rPr>
        <w:t xml:space="preserve">بعد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أقران الصّبا و الوسائل</w:t>
      </w:r>
    </w:p>
    <w:p>
      <w:pPr>
        <w:pStyle w:val="BookText"/>
        <w:rPr/>
      </w:pPr>
      <w:r>
        <w:rPr>
          <w:rFonts w:ascii="Amiri" w:hAnsi="Amiri" w:eastAsia="Amiri" w:cs="Amiri"/>
          <w:color w:val="111111"/>
          <w:sz w:val="28"/>
          <w:sz w:val="28"/>
          <w:szCs w:val="28"/>
          <w:rtl w:val="true"/>
          <w:lang w:bidi="ar-SA"/>
        </w:rPr>
        <w:t xml:space="preserve">فكنت كظبي مفلت ثمّ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الحين</w:t>
      </w:r>
      <w:r>
        <w:rPr>
          <w:rStyle w:val="FootnoteAnchor"/>
          <w:rtl w:val="true"/>
        </w:rPr>
        <w:footnoteReference w:id="173"/>
      </w:r>
      <w:r>
        <w:rPr>
          <w:rFonts w:ascii="IRNazanin" w:hAnsi="IRNazanin" w:eastAsia="IRNazanin"/>
          <w:color w:val="111111"/>
          <w:sz w:val="28"/>
          <w:sz w:val="28"/>
          <w:szCs w:val="28"/>
          <w:rtl w:val="true"/>
          <w:lang w:bidi="fa-IR"/>
        </w:rPr>
        <w:t>حتى أعلقته الحبائل</w:t>
      </w:r>
      <w:r>
        <w:rPr>
          <w:rStyle w:val="FootnoteAnchor"/>
          <w:rtl w:val="true"/>
        </w:rPr>
        <w:footnoteReference w:id="174"/>
      </w:r>
    </w:p>
    <w:p>
      <w:pPr>
        <w:pStyle w:val="Heading4"/>
        <w:numPr>
          <w:ilvl w:val="3"/>
          <w:numId w:val="1"/>
        </w:numPr>
        <w:rPr/>
      </w:pPr>
      <w:bookmarkStart w:id="128" w:name="__RefHeading___Toc3173959_1280447820"/>
      <w:bookmarkStart w:id="129" w:name="_Toc52"/>
      <w:bookmarkEnd w:id="128"/>
      <w:r>
        <w:rPr>
          <w:rtl w:val="true"/>
        </w:rPr>
        <w:t>أرطاة ينسب بوجزة</w:t>
      </w:r>
      <w:bookmarkEnd w:id="129"/>
    </w:p>
    <w:p>
      <w:pPr>
        <w:pStyle w:val="BookText"/>
        <w:rPr/>
      </w:pPr>
      <w:r>
        <w:rPr>
          <w:rFonts w:ascii="Amiri" w:hAnsi="Amiri" w:eastAsia="Amiri" w:cs="Amiri"/>
          <w:color w:val="111111"/>
          <w:sz w:val="28"/>
          <w:sz w:val="28"/>
          <w:szCs w:val="28"/>
          <w:rtl w:val="true"/>
          <w:lang w:bidi="ar-SA"/>
        </w:rPr>
        <w:t>قال أبو الفرج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أرطاة بن سهية وجزة هذه، و نسب بها في مواضع شعره، فقال في قصيدة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داوية</w:t>
      </w:r>
      <w:r>
        <w:rPr>
          <w:rStyle w:val="FootnoteAnchor"/>
          <w:rtl w:val="true"/>
        </w:rPr>
        <w:footnoteReference w:id="175"/>
      </w:r>
      <w:r>
        <w:rPr>
          <w:rFonts w:ascii="Amiri" w:hAnsi="Amiri" w:eastAsia="Amiri" w:cs="Amiri"/>
          <w:color w:val="111111"/>
          <w:sz w:val="28"/>
          <w:sz w:val="28"/>
          <w:szCs w:val="28"/>
          <w:rtl w:val="true"/>
          <w:lang w:bidi="ar-SA"/>
        </w:rPr>
        <w:t xml:space="preserve">نازعتها الليل زائرا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لوجزة تهديني النجوم الطوامس</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أعوج</w:t>
      </w:r>
      <w:r>
        <w:rPr>
          <w:rStyle w:val="FootnoteAnchor"/>
          <w:rtl w:val="true"/>
        </w:rPr>
        <w:footnoteReference w:id="177"/>
      </w:r>
      <w:r>
        <w:rPr>
          <w:rFonts w:ascii="Amiri" w:hAnsi="Amiri" w:eastAsia="Amiri" w:cs="Amiri"/>
          <w:color w:val="111111"/>
          <w:sz w:val="28"/>
          <w:sz w:val="28"/>
          <w:szCs w:val="28"/>
          <w:rtl w:val="true"/>
          <w:lang w:bidi="ar-SA"/>
        </w:rPr>
        <w:t>بأصحابي عن القصد</w:t>
      </w:r>
      <w:r>
        <w:rPr>
          <w:rStyle w:val="FootnoteAnchor"/>
          <w:rtl w:val="true"/>
        </w:rPr>
        <w:footnoteReference w:id="178"/>
      </w:r>
      <w:r>
        <w:rPr>
          <w:rFonts w:ascii="Amiri" w:hAnsi="Amiri" w:eastAsia="Amiri" w:cs="Amiri"/>
          <w:color w:val="111111"/>
          <w:sz w:val="28"/>
          <w:sz w:val="28"/>
          <w:szCs w:val="28"/>
          <w:rtl w:val="true"/>
          <w:lang w:bidi="ar-SA"/>
        </w:rPr>
        <w:t>تعتلي</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عرض كسريها</w:t>
      </w:r>
      <w:r>
        <w:rPr>
          <w:rStyle w:val="FootnoteAnchor"/>
          <w:rtl w:val="true"/>
        </w:rPr>
        <w:footnoteReference w:id="180"/>
      </w:r>
      <w:r>
        <w:rPr>
          <w:rFonts w:ascii="Amiri" w:hAnsi="Amiri" w:eastAsia="Amiri" w:cs="Amiri"/>
          <w:color w:val="111111"/>
          <w:sz w:val="28"/>
          <w:sz w:val="28"/>
          <w:szCs w:val="28"/>
          <w:rtl w:val="true"/>
          <w:lang w:bidi="ar-SA"/>
        </w:rPr>
        <w:t>المطيّ</w:t>
      </w:r>
      <w:r>
        <w:rPr>
          <w:rStyle w:val="FootnoteAnchor"/>
          <w:rtl w:val="true"/>
        </w:rPr>
        <w:footnoteReference w:id="181"/>
      </w:r>
      <w:r>
        <w:rPr>
          <w:rFonts w:ascii="IRNazanin" w:hAnsi="IRNazanin" w:eastAsia="IRNazanin"/>
          <w:color w:val="111111"/>
          <w:sz w:val="28"/>
          <w:sz w:val="28"/>
          <w:szCs w:val="28"/>
          <w:rtl w:val="true"/>
          <w:lang w:bidi="fa-IR"/>
        </w:rPr>
        <w:t>العرامس</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تركتني لا أعيج</w:t>
      </w:r>
      <w:r>
        <w:rPr>
          <w:rStyle w:val="FootnoteAnchor"/>
          <w:rtl w:val="true"/>
        </w:rPr>
        <w:footnoteReference w:id="183"/>
      </w:r>
      <w:r>
        <w:rPr>
          <w:rFonts w:ascii="IRNazanin" w:hAnsi="IRNazanin" w:eastAsia="IRNazanin"/>
          <w:color w:val="111111"/>
          <w:sz w:val="28"/>
          <w:sz w:val="28"/>
          <w:szCs w:val="28"/>
          <w:rtl w:val="true"/>
          <w:lang w:bidi="fa-IR"/>
        </w:rPr>
        <w:t xml:space="preserve">بمشرب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فأروى و لا ألهو إلى من أجالس</w:t>
      </w:r>
    </w:p>
    <w:p>
      <w:pPr>
        <w:pStyle w:val="BookText"/>
        <w:rPr/>
      </w:pPr>
      <w:r>
        <w:rPr>
          <w:rFonts w:ascii="Amiri" w:hAnsi="Amiri" w:eastAsia="Amiri" w:cs="Amiri"/>
          <w:color w:val="111111"/>
          <w:sz w:val="28"/>
          <w:sz w:val="28"/>
          <w:szCs w:val="28"/>
          <w:rtl w:val="true"/>
          <w:lang w:bidi="ar-SA"/>
        </w:rPr>
        <w:t>و من عجب الأيام أن</w:t>
      </w:r>
      <w:r>
        <w:rPr>
          <w:rStyle w:val="FootnoteAnchor"/>
          <w:rtl w:val="true"/>
        </w:rPr>
        <w:footnoteReference w:id="184"/>
      </w:r>
      <w:r>
        <w:rPr>
          <w:rFonts w:ascii="Amiri" w:hAnsi="Amiri" w:eastAsia="Amiri" w:cs="Amiri"/>
          <w:color w:val="111111"/>
          <w:sz w:val="28"/>
          <w:sz w:val="28"/>
          <w:szCs w:val="28"/>
          <w:rtl w:val="true"/>
          <w:lang w:bidi="ar-SA"/>
        </w:rPr>
        <w:t xml:space="preserve">كلّ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لوجزة من أكناف رمّان دارس</w:t>
      </w:r>
    </w:p>
    <w:p>
      <w:pPr>
        <w:pStyle w:val="BookText"/>
        <w:rPr/>
      </w:pPr>
      <w:r>
        <w:rPr>
          <w:rFonts w:ascii="Amiri" w:hAnsi="Amiri" w:eastAsia="Amiri" w:cs="Amiri"/>
          <w:color w:val="111111"/>
          <w:sz w:val="28"/>
          <w:sz w:val="28"/>
          <w:szCs w:val="28"/>
          <w:rtl w:val="true"/>
          <w:lang w:bidi="ar-SA"/>
        </w:rPr>
        <w:t>و قد جاورت قصر العذيب</w:t>
      </w:r>
      <w:r>
        <w:rPr>
          <w:rStyle w:val="FootnoteAnchor"/>
          <w:rtl w:val="true"/>
        </w:rPr>
        <w:footnoteReference w:id="185"/>
      </w:r>
      <w:r>
        <w:rPr>
          <w:rFonts w:ascii="Amiri" w:hAnsi="Amiri" w:eastAsia="Amiri" w:cs="Amiri"/>
          <w:color w:val="111111"/>
          <w:sz w:val="28"/>
          <w:sz w:val="28"/>
          <w:szCs w:val="28"/>
          <w:rtl w:val="true"/>
          <w:lang w:bidi="ar-SA"/>
        </w:rPr>
        <w:t xml:space="preserve">فما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برمّان إلا ساخط العيش بائس</w:t>
      </w:r>
    </w:p>
    <w:p>
      <w:pPr>
        <w:pStyle w:val="BookText"/>
        <w:rPr/>
      </w:pPr>
      <w:r>
        <w:rPr>
          <w:rFonts w:ascii="Amiri" w:hAnsi="Amiri" w:eastAsia="Amiri" w:cs="Amiri"/>
          <w:color w:val="111111"/>
          <w:sz w:val="28"/>
          <w:sz w:val="28"/>
          <w:szCs w:val="28"/>
          <w:rtl w:val="true"/>
          <w:lang w:bidi="ar-SA"/>
        </w:rPr>
        <w:t xml:space="preserve">طلاب بعيد و اختلاف من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أتى من دون و جزة قادس</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لئن أنجح الواشون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 التنائي و النفوس النوافس</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لقد طالما عشنا جميعا و 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إذا ما يبتغي الأنس آنس</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كذلك صرف الدهر ليس بتارك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حبيبا و يبقى عمره المتقاعس</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بين أرطاة بن سهيّة و بين رجل من بني أسد يقال له حيان مهاجاة، فاعترض بينهما حباشة الأسديّ فهجا أرطاة فقال فيه أرطاة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حباشة أني غير تاركه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أذلّله إذا كان ما كانا</w:t>
      </w:r>
    </w:p>
    <w:p>
      <w:pPr>
        <w:pStyle w:val="BookText"/>
        <w:rPr/>
      </w:pPr>
      <w:r>
        <w:rPr>
          <w:rFonts w:ascii="Amiri" w:hAnsi="Amiri" w:eastAsia="Amiri" w:cs="Amiri"/>
          <w:color w:val="111111"/>
          <w:sz w:val="28"/>
          <w:sz w:val="28"/>
          <w:szCs w:val="28"/>
          <w:rtl w:val="true"/>
          <w:lang w:bidi="ar-SA"/>
        </w:rPr>
        <w:t xml:space="preserve">الباعث القول يسديه و يلحمه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كالمجتدي الثّكل إذ حاورت حيانا</w:t>
      </w:r>
    </w:p>
    <w:p>
      <w:pPr>
        <w:pStyle w:val="BookText"/>
        <w:rPr/>
      </w:pPr>
      <w:r>
        <w:rPr>
          <w:rFonts w:ascii="Amiri" w:hAnsi="Amiri" w:eastAsia="Amiri" w:cs="Amiri"/>
          <w:color w:val="111111"/>
          <w:sz w:val="28"/>
          <w:sz w:val="28"/>
          <w:szCs w:val="28"/>
          <w:rtl w:val="true"/>
          <w:lang w:bidi="ar-SA"/>
        </w:rPr>
        <w:t xml:space="preserve">إن تدع خندف بغيا أو مكاثرة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القبائل من قيس بن عيلانا</w:t>
      </w:r>
    </w:p>
    <w:p>
      <w:pPr>
        <w:pStyle w:val="BookText"/>
        <w:rPr/>
      </w:pPr>
      <w:r>
        <w:rPr>
          <w:rFonts w:ascii="Amiri" w:hAnsi="Amiri" w:eastAsia="Amiri" w:cs="Amiri"/>
          <w:color w:val="111111"/>
          <w:sz w:val="28"/>
          <w:sz w:val="28"/>
          <w:szCs w:val="28"/>
          <w:rtl w:val="true"/>
          <w:lang w:bidi="ar-SA"/>
        </w:rPr>
        <w:t xml:space="preserve">قد نحبس الحقّ حتى ما يجاوزنا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يحبسنا في حيث يلقانا</w:t>
      </w:r>
    </w:p>
    <w:p>
      <w:pPr>
        <w:pStyle w:val="BookText"/>
        <w:rPr/>
      </w:pPr>
      <w:r>
        <w:rPr>
          <w:rFonts w:ascii="Amiri" w:hAnsi="Amiri" w:eastAsia="Amiri" w:cs="Amiri"/>
          <w:color w:val="111111"/>
          <w:sz w:val="28"/>
          <w:sz w:val="28"/>
          <w:szCs w:val="28"/>
          <w:rtl w:val="true"/>
          <w:lang w:bidi="ar-SA"/>
        </w:rPr>
        <w:t xml:space="preserve">نبني لآخرنا مجدا نشيّده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كذاك ورثنا المجد أولانا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أرطاة بن سهيّة إلى الشام زائرا لعبد الملك بن مروان عام الجماعة</w:t>
      </w:r>
      <w:r>
        <w:rPr>
          <w:rStyle w:val="FootnoteAnchor"/>
          <w:rtl w:val="true"/>
        </w:rPr>
        <w:footnoteReference w:id="189"/>
      </w:r>
      <w:r>
        <w:rPr>
          <w:rFonts w:ascii="Amiri" w:hAnsi="Amiri" w:eastAsia="Amiri" w:cs="Amiri"/>
          <w:color w:val="111111"/>
          <w:sz w:val="28"/>
          <w:sz w:val="28"/>
          <w:szCs w:val="28"/>
          <w:rtl w:val="true"/>
          <w:lang w:bidi="ar-SA"/>
        </w:rPr>
        <w:t xml:space="preserve">، و قد هنّاه </w:t>
      </w:r>
      <w:bookmarkStart w:id="130" w:name="pg17228_190602"/>
    </w:p>
    <w:p>
      <w:pPr>
        <w:pStyle w:val="BookText"/>
        <w:rPr/>
      </w:pPr>
      <w:bookmarkEnd w:id="130"/>
      <w:r>
        <w:rPr>
          <w:rFonts w:ascii="Amiri" w:hAnsi="Amiri" w:eastAsia="Amiri" w:cs="Amiri"/>
          <w:color w:val="111111"/>
          <w:sz w:val="28"/>
          <w:sz w:val="28"/>
          <w:szCs w:val="28"/>
          <w:rtl w:val="true"/>
          <w:lang w:bidi="ar-SA"/>
        </w:rPr>
        <w:t xml:space="preserve">بالظّفر، و مدحه فأطال المقام عنده، و أرجف أعداؤه بموته، فلما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ملأ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ما كان منهم، فقال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طلعنا من ثنيّة لفلف</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 رجالا يكرهون إيابي</w:t>
      </w:r>
    </w:p>
    <w:p>
      <w:pPr>
        <w:pStyle w:val="BookText"/>
        <w:rPr/>
      </w:pPr>
      <w:r>
        <w:rPr>
          <w:rFonts w:ascii="Amiri" w:hAnsi="Amiri" w:eastAsia="Amiri" w:cs="Amiri"/>
          <w:color w:val="111111"/>
          <w:sz w:val="28"/>
          <w:sz w:val="28"/>
          <w:szCs w:val="28"/>
          <w:rtl w:val="true"/>
          <w:lang w:bidi="ar-SA"/>
        </w:rPr>
        <w:t xml:space="preserve">و خبّرهم أني رجعت بغبطة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أحدّد أظفاري و يصرف</w:t>
      </w:r>
      <w:r>
        <w:rPr>
          <w:rStyle w:val="FootnoteAnchor"/>
          <w:rtl w:val="true"/>
        </w:rPr>
        <w:footnoteReference w:id="191"/>
      </w:r>
      <w:r>
        <w:rPr>
          <w:rFonts w:ascii="Amiri" w:hAnsi="Amiri" w:eastAsia="Amiri" w:cs="Amiri"/>
          <w:color w:val="111111"/>
          <w:sz w:val="28"/>
          <w:sz w:val="28"/>
          <w:szCs w:val="28"/>
          <w:rtl w:val="true"/>
          <w:lang w:bidi="ar-SA"/>
        </w:rPr>
        <w:t>نابي</w:t>
      </w:r>
    </w:p>
    <w:p>
      <w:pPr>
        <w:pStyle w:val="BookText"/>
        <w:rPr/>
      </w:pPr>
      <w:r>
        <w:rPr>
          <w:rFonts w:ascii="Amiri" w:hAnsi="Amiri" w:eastAsia="Amiri" w:cs="Amiri"/>
          <w:color w:val="111111"/>
          <w:sz w:val="28"/>
          <w:sz w:val="28"/>
          <w:szCs w:val="28"/>
          <w:rtl w:val="true"/>
          <w:lang w:bidi="ar-SA"/>
        </w:rPr>
        <w:t xml:space="preserve">و إني ابن حرب لا تزال تهرّني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عدوّي أو تهرّ كلابي</w:t>
      </w:r>
    </w:p>
    <w:p>
      <w:pPr>
        <w:pStyle w:val="Heading4"/>
        <w:numPr>
          <w:ilvl w:val="3"/>
          <w:numId w:val="1"/>
        </w:numPr>
        <w:rPr/>
      </w:pPr>
      <w:bookmarkStart w:id="131" w:name="__RefHeading___Toc3173961_1280447820"/>
      <w:bookmarkStart w:id="132" w:name="_Toc53"/>
      <w:bookmarkEnd w:id="131"/>
      <w:r>
        <w:rPr>
          <w:rtl w:val="true"/>
        </w:rPr>
        <w:t>أرطاة و زميل يتلاحيان</w:t>
      </w:r>
      <w:bookmarkEnd w:id="132"/>
    </w:p>
    <w:p>
      <w:pPr>
        <w:pStyle w:val="BookText"/>
        <w:rPr/>
      </w:pPr>
      <w:r>
        <w:rPr>
          <w:rFonts w:ascii="Amiri" w:hAnsi="Amiri" w:eastAsia="Amiri" w:cs="Amiri"/>
          <w:color w:val="111111"/>
          <w:sz w:val="28"/>
          <w:sz w:val="28"/>
          <w:szCs w:val="28"/>
          <w:rtl w:val="true"/>
          <w:lang w:bidi="ar-SA"/>
        </w:rPr>
        <w:t>و 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 زميل</w:t>
      </w:r>
      <w:r>
        <w:rPr>
          <w:rStyle w:val="FootnoteAnchor"/>
          <w:rtl w:val="true"/>
        </w:rPr>
        <w:footnoteReference w:id="192"/>
      </w:r>
      <w:r>
        <w:rPr>
          <w:rFonts w:ascii="Amiri" w:hAnsi="Amiri" w:eastAsia="Amiri" w:cs="Amiri"/>
          <w:color w:val="111111"/>
          <w:sz w:val="28"/>
          <w:sz w:val="28"/>
          <w:szCs w:val="28"/>
          <w:rtl w:val="true"/>
          <w:lang w:bidi="ar-SA"/>
        </w:rPr>
        <w:t>قاتل ابن دارة و بين أرطاة بن سهيّة لحاء؛ فتوعده زميل،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لأحسبك ستجرع مثل كأس ابن 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أرطاة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زمل إني إن أكن لك سائقا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تركض برجليك النجاة و ألحق</w:t>
      </w:r>
    </w:p>
    <w:p>
      <w:pPr>
        <w:pStyle w:val="BookText"/>
        <w:rPr/>
      </w:pPr>
      <w:r>
        <w:rPr>
          <w:rFonts w:ascii="Amiri" w:hAnsi="Amiri" w:eastAsia="Amiri" w:cs="Amiri"/>
          <w:color w:val="111111"/>
          <w:sz w:val="28"/>
          <w:sz w:val="28"/>
          <w:szCs w:val="28"/>
          <w:rtl w:val="true"/>
          <w:lang w:bidi="ar-SA"/>
        </w:rPr>
        <w:t xml:space="preserve">لا تحسبنّي كامرئ صادفته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بمضيعة فخدشته بالمرفق</w:t>
      </w:r>
    </w:p>
    <w:p>
      <w:pPr>
        <w:pStyle w:val="BookText"/>
        <w:rPr/>
      </w:pPr>
      <w:r>
        <w:rPr>
          <w:rFonts w:ascii="Amiri" w:hAnsi="Amiri" w:eastAsia="Amiri" w:cs="Amiri"/>
          <w:color w:val="111111"/>
          <w:sz w:val="28"/>
          <w:sz w:val="28"/>
          <w:szCs w:val="28"/>
          <w:rtl w:val="true"/>
          <w:lang w:bidi="ar-SA"/>
        </w:rPr>
        <w:t xml:space="preserve">إنّي امرؤ أوفي إذا قارعتكم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 الرّهان و ما أشأ أتعرّق</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فقال له زميل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أرط إن تك فاعلا ما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يستحيي إذا لم يصدق</w:t>
      </w:r>
    </w:p>
    <w:p>
      <w:pPr>
        <w:pStyle w:val="BookText"/>
        <w:rPr/>
      </w:pPr>
      <w:r>
        <w:rPr>
          <w:rFonts w:ascii="Amiri" w:hAnsi="Amiri" w:eastAsia="Amiri" w:cs="Amiri"/>
          <w:color w:val="111111"/>
          <w:sz w:val="28"/>
          <w:sz w:val="28"/>
          <w:szCs w:val="28"/>
          <w:rtl w:val="true"/>
          <w:lang w:bidi="ar-SA"/>
        </w:rPr>
        <w:t xml:space="preserve">فافعل كما فعل ابن دارة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امش هونك</w:t>
      </w:r>
      <w:r>
        <w:rPr>
          <w:rStyle w:val="FootnoteAnchor"/>
          <w:rtl w:val="true"/>
        </w:rPr>
        <w:footnoteReference w:id="194"/>
      </w:r>
      <w:r>
        <w:rPr>
          <w:rFonts w:ascii="IRNazanin" w:hAnsi="IRNazanin" w:eastAsia="IRNazanin"/>
          <w:color w:val="111111"/>
          <w:sz w:val="28"/>
          <w:sz w:val="28"/>
          <w:szCs w:val="28"/>
          <w:rtl w:val="true"/>
          <w:lang w:bidi="fa-IR"/>
        </w:rPr>
        <w:t>سادرا لا تتّق</w:t>
      </w:r>
    </w:p>
    <w:p>
      <w:pPr>
        <w:pStyle w:val="BookText"/>
        <w:rPr/>
      </w:pPr>
      <w:r>
        <w:rPr>
          <w:rFonts w:ascii="Amiri" w:hAnsi="Amiri" w:eastAsia="Amiri" w:cs="Amiri"/>
          <w:color w:val="111111"/>
          <w:sz w:val="28"/>
          <w:sz w:val="28"/>
          <w:szCs w:val="28"/>
          <w:rtl w:val="true"/>
          <w:lang w:bidi="ar-SA"/>
        </w:rPr>
        <w:t xml:space="preserve">و إذا جعلتك بين لحيي شابك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 فارعد ما بدا لك و ابرق</w:t>
      </w:r>
    </w:p>
    <w:p>
      <w:pPr>
        <w:pStyle w:val="BookText"/>
        <w:rPr/>
      </w:pPr>
      <w:r>
        <w:rPr>
          <w:rFonts w:ascii="Amiri" w:hAnsi="Amiri" w:eastAsia="Amiri" w:cs="Amiri"/>
          <w:color w:val="111111"/>
          <w:sz w:val="28"/>
          <w:sz w:val="28"/>
          <w:szCs w:val="28"/>
          <w:rtl w:val="true"/>
          <w:lang w:bidi="ar-SA"/>
        </w:rPr>
        <w:t>أخبرني أبو الحسن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أرطاة بن سهية للربيع بن قعنب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رأيتك عريانا و مؤتزرا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عرفت أ أنثى أنت أم 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سهيّة قد عرفتني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فغلبه و انقطع أرطاة</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3173963_1280447820"/>
      <w:bookmarkStart w:id="134" w:name="_Toc54"/>
      <w:bookmarkEnd w:id="133"/>
      <w:r>
        <w:rPr>
          <w:rtl w:val="true"/>
        </w:rPr>
        <w:t>عبد الرحمن بن سهيل يتزوّج أم هشام و يأخذ عليها المواثيق عند وفاته ألا تتزوّج بعده و لكنها تزوجت عمر بن عبد العزيز</w:t>
      </w:r>
      <w:bookmarkEnd w:id="13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قعنب بن المحرز عن الهيثم بن الربيع عن عمرو بن جبلة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عبد الرحمن بن سهيل بن عمرو أمّ هشام بنت عبد اللّه بن عمر بن الخطاب، و كانت من أجمل نساء قريش</w:t>
      </w:r>
      <w:r>
        <w:rPr>
          <w:rStyle w:val="FootnoteAnchor"/>
          <w:rtl w:val="true"/>
        </w:rPr>
        <w:footnoteReference w:id="195"/>
      </w:r>
      <w:r>
        <w:rPr>
          <w:rFonts w:ascii="Amiri" w:hAnsi="Amiri" w:eastAsia="Amiri" w:cs="Amiri"/>
          <w:color w:val="111111"/>
          <w:sz w:val="28"/>
          <w:sz w:val="28"/>
          <w:szCs w:val="28"/>
          <w:rtl w:val="true"/>
          <w:lang w:bidi="ar-SA"/>
        </w:rPr>
        <w:t xml:space="preserve">، و كان يجد بها وجدا شديدا، فمرض مرضته الّتي هلك فيها، فجعل يديم النظر </w:t>
      </w:r>
      <w:bookmarkStart w:id="135" w:name="pg17228_190603"/>
    </w:p>
    <w:p>
      <w:pPr>
        <w:pStyle w:val="BookText"/>
        <w:rPr/>
      </w:pPr>
      <w:bookmarkEnd w:id="135"/>
      <w:r>
        <w:rPr>
          <w:rFonts w:ascii="Amiri" w:hAnsi="Amiri" w:eastAsia="Amiri" w:cs="Amiri"/>
          <w:color w:val="111111"/>
          <w:sz w:val="28"/>
          <w:sz w:val="28"/>
          <w:szCs w:val="28"/>
          <w:rtl w:val="true"/>
          <w:lang w:bidi="ar-SA"/>
        </w:rPr>
        <w:t>إليها و هي عند رأسه،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لتنظر إليّ نظر رجل له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إن لي إليك حاجة لو ظفرت بها لهان علي ما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تتزوّجي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يرضيك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توثّقي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بالأيمان المغلّظة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له بكلّ يمين سكنت إليها نفسه ثم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قضت عدتها خطبها عمر بن عبد العزيز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و قد بلغتك يميني، فأرسل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مكان كلّ عبد و أمة عبدان و أمتان، و مكان كلّ علق</w:t>
      </w:r>
      <w:r>
        <w:rPr>
          <w:rStyle w:val="FootnoteAnchor"/>
          <w:rtl w:val="true"/>
        </w:rPr>
        <w:footnoteReference w:id="196"/>
      </w:r>
      <w:r>
        <w:rPr>
          <w:rFonts w:ascii="Amiri" w:hAnsi="Amiri" w:eastAsia="Amiri" w:cs="Amiri"/>
          <w:color w:val="111111"/>
          <w:sz w:val="28"/>
          <w:sz w:val="28"/>
          <w:szCs w:val="28"/>
          <w:rtl w:val="true"/>
          <w:lang w:bidi="ar-SA"/>
        </w:rPr>
        <w:t>علقان، و مكان كلّ شيء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فتزوّجته، فدخل عليها بطال بالمدينة،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رجلا من مشيخة قريش مغفّلا، فلما رآها مع عمر جالسة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تبدلت بعد الخيزران 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ثياب الخزّ أحلام نائم</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جعلتني ويلك جريدة و أحلام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قلت، و لكن كما قال أرطاة بن سهية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كائن ترى من ذات بثّ و 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شجوها بعد الحنين المرجع</w:t>
      </w:r>
    </w:p>
    <w:p>
      <w:pPr>
        <w:pStyle w:val="BookText"/>
        <w:rPr/>
      </w:pPr>
      <w:r>
        <w:rPr>
          <w:rFonts w:ascii="Amiri" w:hAnsi="Amiri" w:eastAsia="Amiri" w:cs="Amiri"/>
          <w:color w:val="111111"/>
          <w:sz w:val="28"/>
          <w:sz w:val="28"/>
          <w:szCs w:val="28"/>
          <w:rtl w:val="true"/>
          <w:lang w:bidi="ar-SA"/>
        </w:rPr>
        <w:t>فكانت كذات البو</w:t>
      </w:r>
      <w:r>
        <w:rPr>
          <w:rStyle w:val="FootnoteAnchor"/>
          <w:rtl w:val="true"/>
        </w:rPr>
        <w:footnoteReference w:id="197"/>
      </w:r>
      <w:r>
        <w:rPr>
          <w:rFonts w:ascii="IRNazanin" w:hAnsi="IRNazanin" w:eastAsia="IRNazanin"/>
          <w:color w:val="111111"/>
          <w:sz w:val="28"/>
          <w:sz w:val="28"/>
          <w:szCs w:val="28"/>
          <w:rtl w:val="true"/>
          <w:lang w:bidi="fa-IR"/>
        </w:rPr>
        <w:t xml:space="preserve">لمّا تعطفت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قطع من شلوه المتمزّع</w:t>
      </w:r>
    </w:p>
    <w:p>
      <w:pPr>
        <w:pStyle w:val="BookText"/>
        <w:rPr/>
      </w:pPr>
      <w:r>
        <w:rPr>
          <w:rFonts w:ascii="Amiri" w:hAnsi="Amiri" w:eastAsia="Amiri" w:cs="Amiri"/>
          <w:color w:val="111111"/>
          <w:sz w:val="28"/>
          <w:sz w:val="28"/>
          <w:szCs w:val="28"/>
          <w:rtl w:val="true"/>
          <w:lang w:bidi="ar-SA"/>
        </w:rPr>
        <w:t>متى لا تجده تنصرف لطياتها</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الأرض أو تعمد لإلف فتربع</w:t>
      </w:r>
    </w:p>
    <w:p>
      <w:pPr>
        <w:pStyle w:val="BookText"/>
        <w:rPr/>
      </w:pPr>
      <w:r>
        <w:rPr>
          <w:rFonts w:ascii="Amiri" w:hAnsi="Amiri" w:eastAsia="Amiri" w:cs="Amiri"/>
          <w:color w:val="111111"/>
          <w:sz w:val="28"/>
          <w:sz w:val="28"/>
          <w:szCs w:val="28"/>
          <w:rtl w:val="true"/>
          <w:lang w:bidi="ar-SA"/>
        </w:rPr>
        <w:t xml:space="preserve">عن الدهر فاصفح إنه غير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من قد وارت الأرض فاطمع</w:t>
      </w:r>
    </w:p>
    <w:p>
      <w:pPr>
        <w:pStyle w:val="BookText"/>
        <w:rPr/>
      </w:pPr>
      <w:r>
        <w:rPr>
          <w:rFonts w:ascii="Amiri" w:hAnsi="Amiri" w:eastAsia="Amiri" w:cs="Amiri"/>
          <w:color w:val="111111"/>
          <w:sz w:val="28"/>
          <w:sz w:val="28"/>
          <w:szCs w:val="28"/>
          <w:rtl w:val="true"/>
          <w:lang w:bidi="ar-SA"/>
        </w:rPr>
        <w:t>و هذه الأبيات من قصيدة يرثي بها أرطاة ابنه عمرا</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3173965_1280447820"/>
      <w:bookmarkStart w:id="137" w:name="_Toc55"/>
      <w:bookmarkEnd w:id="136"/>
      <w:r>
        <w:rPr>
          <w:rtl w:val="true"/>
        </w:rPr>
        <w:t>أرطأة يقيم عند قبر ابنه حولا و يرق قومه لحاله بعد ذلك فيقيمون عامهم ذلك</w:t>
      </w:r>
      <w:bookmarkEnd w:id="137"/>
    </w:p>
    <w:p>
      <w:pPr>
        <w:pStyle w:val="BookText"/>
        <w:rPr/>
      </w:pPr>
      <w:r>
        <w:rPr>
          <w:rFonts w:ascii="Amiri" w:hAnsi="Amiri" w:eastAsia="Amiri" w:cs="Amiri"/>
          <w:color w:val="111111"/>
          <w:sz w:val="28"/>
          <w:sz w:val="28"/>
          <w:szCs w:val="28"/>
          <w:rtl w:val="true"/>
          <w:lang w:bidi="ar-SA"/>
        </w:rPr>
        <w:t>أخبرني محمّد بن عمران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قعنب بن المحرز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لأرطاة بن سهيّة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فمات، فجزع عليه أرطاة حتى كاد عقله يذهب، فأقام على قبره، و ضرب بيته عنده لا يفارقه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الحيّ أراد الرّحيل بعد حول لنجعة بغوها، فغدا على قبره، فجلس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حان الرواح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يا ابن سلمى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في نفسك و عقلك و دينك، كيف يروح معك من مات مذ 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أنظروني الليلة إلى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فأقاموا عليه، فلمّا أصبح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يا ابن سلمى معنا، فلم يزل الناس يذكّرونه اللّه و يناشدونه، فانتضى سيفه و عقر راحلته على قبره،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أتبعكم فامضوا إن شئتم أو أقيموا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فرقّوا له و رحموه، فأقاموا عامهم ذلك، و صبروا على منزلهم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أرطاة يومئذ في ابنه عمرو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وقفت على قبر ابن سلمى 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وقوفي عليه غير مبكى و مجزع</w:t>
      </w:r>
    </w:p>
    <w:p>
      <w:pPr>
        <w:pStyle w:val="BookText"/>
        <w:rPr/>
      </w:pPr>
      <w:r>
        <w:rPr>
          <w:rFonts w:ascii="Amiri" w:hAnsi="Amiri" w:eastAsia="Amiri" w:cs="Amiri"/>
          <w:color w:val="111111"/>
          <w:sz w:val="28"/>
          <w:sz w:val="28"/>
          <w:szCs w:val="28"/>
          <w:rtl w:val="true"/>
          <w:lang w:bidi="ar-SA"/>
        </w:rPr>
        <w:t xml:space="preserve">هل انت ابن سلمى إن نظرتك 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الركب أو غاد غداة غد معي</w:t>
      </w:r>
    </w:p>
    <w:p>
      <w:pPr>
        <w:pStyle w:val="BookText"/>
        <w:rPr/>
      </w:pPr>
      <w:r>
        <w:rPr>
          <w:rFonts w:ascii="Amiri" w:hAnsi="Amiri" w:eastAsia="Amiri" w:cs="Amiri"/>
          <w:color w:val="111111"/>
          <w:sz w:val="28"/>
          <w:sz w:val="28"/>
          <w:szCs w:val="28"/>
          <w:rtl w:val="true"/>
          <w:lang w:bidi="ar-SA"/>
        </w:rPr>
        <w:t xml:space="preserve">أ أنسى ابن سلمى و هو لم يأت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إلا بعض صيف و مربع</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وقفت على جثمان عمرو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جدث عاف ببيداء بلقع </w:t>
      </w:r>
      <w:bookmarkStart w:id="138" w:name="pg17228_190604"/>
    </w:p>
    <w:p>
      <w:pPr>
        <w:pStyle w:val="BookText"/>
        <w:rPr/>
      </w:pPr>
      <w:bookmarkEnd w:id="138"/>
      <w:r>
        <w:rPr>
          <w:rFonts w:ascii="Amiri" w:hAnsi="Amiri" w:eastAsia="Amiri" w:cs="Amiri"/>
          <w:color w:val="111111"/>
          <w:sz w:val="28"/>
          <w:sz w:val="28"/>
          <w:szCs w:val="28"/>
          <w:rtl w:val="true"/>
          <w:lang w:bidi="ar-SA"/>
        </w:rPr>
        <w:t>ضربت عمودى بانة</w:t>
      </w:r>
      <w:r>
        <w:rPr>
          <w:rStyle w:val="FootnoteAnchor"/>
          <w:rtl w:val="true"/>
        </w:rPr>
        <w:footnoteReference w:id="199"/>
      </w:r>
      <w:r>
        <w:rPr>
          <w:rFonts w:ascii="Amiri" w:hAnsi="Amiri" w:eastAsia="Amiri" w:cs="Amiri"/>
          <w:color w:val="111111"/>
          <w:sz w:val="28"/>
          <w:sz w:val="28"/>
          <w:szCs w:val="28"/>
          <w:rtl w:val="true"/>
          <w:lang w:bidi="ar-SA"/>
        </w:rPr>
        <w:t xml:space="preserve">سموا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فخرّت و لم أتبع قلوصي بدعدع</w:t>
      </w:r>
    </w:p>
    <w:p>
      <w:pPr>
        <w:pStyle w:val="BookText"/>
        <w:rPr/>
      </w:pPr>
      <w:r>
        <w:rPr>
          <w:rFonts w:ascii="IRNazanin" w:hAnsi="IRNazanin" w:eastAsia="IRNazanin"/>
          <w:color w:val="111111"/>
          <w:sz w:val="28"/>
          <w:sz w:val="28"/>
          <w:szCs w:val="28"/>
          <w:rtl w:val="true"/>
          <w:lang w:bidi="fa-IR"/>
        </w:rPr>
        <w:t>و لو أنها حادت</w:t>
      </w:r>
      <w:r>
        <w:rPr>
          <w:rStyle w:val="FootnoteAnchor"/>
          <w:rtl w:val="true"/>
        </w:rPr>
        <w:footnoteReference w:id="200"/>
      </w:r>
      <w:r>
        <w:rPr>
          <w:rFonts w:ascii="Amiri" w:hAnsi="Amiri" w:eastAsia="Amiri" w:cs="Amiri"/>
          <w:color w:val="111111"/>
          <w:sz w:val="28"/>
          <w:sz w:val="28"/>
          <w:szCs w:val="28"/>
          <w:rtl w:val="true"/>
          <w:lang w:bidi="ar-SA"/>
        </w:rPr>
        <w:t xml:space="preserve">عن الرمس نلتها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ببادرة من سيف أشهب</w:t>
      </w:r>
      <w:r>
        <w:rPr>
          <w:rStyle w:val="FootnoteAnchor"/>
          <w:rtl w:val="true"/>
        </w:rPr>
        <w:footnoteReference w:id="201"/>
      </w:r>
      <w:r>
        <w:rPr>
          <w:rFonts w:ascii="IRNazanin" w:hAnsi="IRNazanin" w:eastAsia="IRNazanin"/>
          <w:color w:val="111111"/>
          <w:sz w:val="28"/>
          <w:sz w:val="28"/>
          <w:szCs w:val="28"/>
          <w:rtl w:val="true"/>
          <w:lang w:bidi="fa-IR"/>
        </w:rPr>
        <w:t>موقع</w:t>
      </w:r>
    </w:p>
    <w:p>
      <w:pPr>
        <w:pStyle w:val="BookText"/>
        <w:rPr/>
      </w:pPr>
      <w:r>
        <w:rPr>
          <w:rFonts w:ascii="Amiri" w:hAnsi="Amiri" w:eastAsia="Amiri" w:cs="Amiri"/>
          <w:color w:val="111111"/>
          <w:sz w:val="28"/>
          <w:sz w:val="28"/>
          <w:szCs w:val="28"/>
          <w:rtl w:val="true"/>
          <w:lang w:bidi="ar-SA"/>
        </w:rPr>
        <w:t>تركتك إن تحيي تكوسي</w:t>
      </w:r>
      <w:r>
        <w:rPr>
          <w:rStyle w:val="FootnoteAnchor"/>
          <w:rtl w:val="true"/>
        </w:rPr>
        <w:footnoteReference w:id="202"/>
      </w:r>
      <w:r>
        <w:rPr>
          <w:rFonts w:ascii="IRNazanin" w:hAnsi="IRNazanin" w:eastAsia="IRNazanin"/>
          <w:color w:val="111111"/>
          <w:sz w:val="28"/>
          <w:sz w:val="28"/>
          <w:szCs w:val="28"/>
          <w:rtl w:val="true"/>
          <w:lang w:bidi="fa-IR"/>
        </w:rPr>
        <w:t xml:space="preserve">و إن تنؤ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الجهد تخذلها توال فتصرع</w:t>
      </w:r>
    </w:p>
    <w:p>
      <w:pPr>
        <w:pStyle w:val="BookText"/>
        <w:rPr/>
      </w:pPr>
      <w:r>
        <w:rPr>
          <w:rFonts w:ascii="Amiri" w:hAnsi="Amiri" w:eastAsia="Amiri" w:cs="Amiri"/>
          <w:color w:val="111111"/>
          <w:sz w:val="28"/>
          <w:sz w:val="28"/>
          <w:szCs w:val="28"/>
          <w:rtl w:val="true"/>
          <w:lang w:bidi="ar-SA"/>
        </w:rPr>
        <w:t xml:space="preserve">فدع ذكر من قد حالت الأرض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من قد وارت الأرض فاطمع</w:t>
      </w:r>
    </w:p>
    <w:p>
      <w:pPr>
        <w:pStyle w:val="Heading4"/>
        <w:numPr>
          <w:ilvl w:val="3"/>
          <w:numId w:val="1"/>
        </w:numPr>
        <w:rPr/>
      </w:pPr>
      <w:bookmarkStart w:id="139" w:name="__RefHeading___Toc3173967_1280447820"/>
      <w:bookmarkStart w:id="140" w:name="_Toc56"/>
      <w:bookmarkEnd w:id="139"/>
      <w:r>
        <w:rPr>
          <w:rtl w:val="true"/>
        </w:rPr>
        <w:t>أرطأة يناجي قبر ولده في العشي حولا كاملا</w:t>
      </w:r>
      <w:bookmarkEnd w:id="140"/>
    </w:p>
    <w:p>
      <w:pPr>
        <w:pStyle w:val="BookText"/>
        <w:rPr/>
      </w:pPr>
      <w:r>
        <w:rPr>
          <w:rFonts w:ascii="Amiri" w:hAnsi="Amiri" w:eastAsia="Amiri" w:cs="Amiri"/>
          <w:color w:val="111111"/>
          <w:sz w:val="28"/>
          <w:sz w:val="28"/>
          <w:szCs w:val="28"/>
          <w:rtl w:val="true"/>
          <w:lang w:bidi="ar-SA"/>
        </w:rPr>
        <w:t>و قد أخبرني بهذا الخبر محمّد بن الحسن بن دريد عن أبي حاتم عن أبي عبيدة، فذكر أن أرطاة كان يجيء إلى قبر ابنه عشيّا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رائح معي يا ابن سلمى؟ ثم ينصرف فيغدو عليه و يقول له مثل ذلك حولا، ثم تمثّل 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الحول ثمّ اسم السلام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يبك حولا كاملا فقد اعتذر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 حدّثنا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أرطاة بن سهيّة يوما للربيع بن قعنب كالعابث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رأيتك عريانا و مؤتزرا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دريت أ أنثى أنت أم ذكر</w:t>
      </w:r>
    </w:p>
    <w:p>
      <w:pPr>
        <w:pStyle w:val="BookText"/>
        <w:rPr/>
      </w:pPr>
      <w:r>
        <w:rPr>
          <w:rFonts w:ascii="Amiri" w:hAnsi="Amiri" w:eastAsia="Amiri" w:cs="Amiri"/>
          <w:color w:val="111111"/>
          <w:sz w:val="28"/>
          <w:sz w:val="28"/>
          <w:szCs w:val="28"/>
          <w:rtl w:val="true"/>
          <w:lang w:bidi="ar-SA"/>
        </w:rPr>
        <w:t>فقال له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سهيّة تدري إذ أتيتكم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عريجاء لما احتلّت الأزر</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فغلبه الربيع، و لجّ الهجاء بينهما، فقال الربيع بن قعنب يهجو أرطاة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عاشت بنو عقفان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بأحلام كأحلام الجواري</w:t>
      </w:r>
    </w:p>
    <w:p>
      <w:pPr>
        <w:pStyle w:val="BookText"/>
        <w:rPr/>
      </w:pPr>
      <w:r>
        <w:rPr>
          <w:rFonts w:ascii="Amiri" w:hAnsi="Amiri" w:eastAsia="Amiri" w:cs="Amiri"/>
          <w:color w:val="111111"/>
          <w:sz w:val="28"/>
          <w:sz w:val="28"/>
          <w:szCs w:val="28"/>
          <w:rtl w:val="true"/>
          <w:lang w:bidi="ar-SA"/>
        </w:rPr>
        <w:t xml:space="preserve">و ما عقفان من غطفان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تلمّس مظلم بالليل ساري</w:t>
      </w:r>
    </w:p>
    <w:p>
      <w:pPr>
        <w:pStyle w:val="BookText"/>
        <w:rPr/>
      </w:pPr>
      <w:r>
        <w:rPr>
          <w:rFonts w:ascii="Amiri" w:hAnsi="Amiri" w:eastAsia="Amiri" w:cs="Amiri"/>
          <w:color w:val="111111"/>
          <w:sz w:val="28"/>
          <w:sz w:val="28"/>
          <w:szCs w:val="28"/>
          <w:rtl w:val="true"/>
          <w:lang w:bidi="ar-SA"/>
        </w:rPr>
        <w:t xml:space="preserve">إذا نحرت بنو غيظ جزورا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بالمراجل و الشّفار</w:t>
      </w:r>
    </w:p>
    <w:p>
      <w:pPr>
        <w:pStyle w:val="BookText"/>
        <w:rPr/>
      </w:pPr>
      <w:r>
        <w:rPr>
          <w:rFonts w:ascii="Amiri" w:hAnsi="Amiri" w:eastAsia="Amiri" w:cs="Amiri"/>
          <w:color w:val="111111"/>
          <w:sz w:val="28"/>
          <w:sz w:val="28"/>
          <w:szCs w:val="28"/>
          <w:rtl w:val="true"/>
          <w:lang w:bidi="ar-SA"/>
        </w:rPr>
        <w:t xml:space="preserve">طهاة اللحم حتى ينضجوه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طاهي اللحم في شغل و عار</w:t>
      </w:r>
    </w:p>
    <w:p>
      <w:pPr>
        <w:pStyle w:val="BookText"/>
        <w:rPr/>
      </w:pPr>
      <w:r>
        <w:rPr>
          <w:rFonts w:ascii="Amiri" w:hAnsi="Amiri" w:eastAsia="Amiri" w:cs="Amiri"/>
          <w:color w:val="111111"/>
          <w:sz w:val="28"/>
          <w:sz w:val="28"/>
          <w:szCs w:val="28"/>
          <w:rtl w:val="true"/>
          <w:lang w:bidi="ar-SA"/>
        </w:rPr>
        <w:t>فقال أرطاة يجيبه و يعيّره بأن أمّة من عبد القيس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الفسو</w:t>
      </w:r>
      <w:r>
        <w:rPr>
          <w:rStyle w:val="FootnoteAnchor"/>
          <w:rtl w:val="true"/>
        </w:rPr>
        <w:footnoteReference w:id="204"/>
      </w:r>
      <w:r>
        <w:rPr>
          <w:rFonts w:ascii="Amiri" w:hAnsi="Amiri" w:eastAsia="Amiri" w:cs="Amiri"/>
          <w:color w:val="111111"/>
          <w:sz w:val="28"/>
          <w:sz w:val="28"/>
          <w:szCs w:val="28"/>
          <w:rtl w:val="true"/>
          <w:lang w:bidi="ar-SA"/>
        </w:rPr>
        <w:t xml:space="preserve">قد شاركت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شاركت في أير الحمار</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لا تأمننه و لا تأمن من بواثقه من بعد ما امتل أير العير في النار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 الناس أخبث من</w:t>
      </w:r>
      <w:r>
        <w:rPr>
          <w:rStyle w:val="FootnoteAnchor"/>
          <w:rtl w:val="true"/>
        </w:rPr>
        <w:footnoteReference w:id="206"/>
      </w:r>
      <w:r>
        <w:rPr>
          <w:rFonts w:ascii="Amiri" w:hAnsi="Amiri" w:eastAsia="Amiri" w:cs="Amiri"/>
          <w:color w:val="111111"/>
          <w:sz w:val="28"/>
          <w:sz w:val="28"/>
          <w:szCs w:val="28"/>
          <w:rtl w:val="true"/>
          <w:lang w:bidi="ar-SA"/>
        </w:rPr>
        <w:t xml:space="preserve">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فزارىّ و أخبث ريح دار </w:t>
      </w:r>
      <w:bookmarkStart w:id="141" w:name="pg17228_190605"/>
    </w:p>
    <w:p>
      <w:pPr>
        <w:pStyle w:val="Heading4"/>
        <w:numPr>
          <w:ilvl w:val="3"/>
          <w:numId w:val="1"/>
        </w:numPr>
        <w:rPr/>
      </w:pPr>
      <w:bookmarkStart w:id="142" w:name="__RefHeading___Toc3173969_1280447820"/>
      <w:bookmarkStart w:id="143" w:name="_Toc57"/>
      <w:bookmarkEnd w:id="141"/>
      <w:bookmarkEnd w:id="142"/>
      <w:r>
        <w:rPr>
          <w:rtl w:val="true"/>
        </w:rPr>
        <w:t>مسرف بن عقبة يطرد قومه و معهم أرطاة لما استرفدوه بعد التهنئة و المديح بفوزه على أهل الحرة</w:t>
      </w:r>
      <w:bookmarkEnd w:id="143"/>
    </w:p>
    <w:p>
      <w:pPr>
        <w:pStyle w:val="BookText"/>
        <w:rPr/>
      </w:pPr>
      <w:r>
        <w:rPr>
          <w:rFonts w:ascii="Amiri" w:hAnsi="Amiri" w:eastAsia="Amiri" w:cs="Amiri"/>
          <w:color w:val="111111"/>
          <w:sz w:val="28"/>
          <w:sz w:val="28"/>
          <w:szCs w:val="28"/>
          <w:rtl w:val="true"/>
          <w:lang w:bidi="ar-SA"/>
        </w:rPr>
        <w:t>أخبرني عبد اللّه بن محمّد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المدائنيّ عن أبي بكر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مسرف بن</w:t>
      </w:r>
      <w:r>
        <w:rPr>
          <w:rStyle w:val="FootnoteAnchor"/>
          <w:rtl w:val="true"/>
        </w:rPr>
        <w:footnoteReference w:id="207"/>
      </w:r>
      <w:r>
        <w:rPr>
          <w:rFonts w:ascii="Amiri" w:hAnsi="Amiri" w:eastAsia="Amiri" w:cs="Amiri"/>
          <w:color w:val="111111"/>
          <w:sz w:val="28"/>
          <w:sz w:val="28"/>
          <w:szCs w:val="28"/>
          <w:rtl w:val="true"/>
          <w:lang w:bidi="ar-SA"/>
        </w:rPr>
        <w:t>عقبة المريّ المدينة، و أوقع بأهل الحرة، فأتاه قومه من بني مرّة و فيهم أرطاة فهنّئوه بالظفر و استرفدوه</w:t>
      </w:r>
      <w:r>
        <w:rPr>
          <w:rStyle w:val="FootnoteAnchor"/>
          <w:rtl w:val="true"/>
        </w:rPr>
        <w:footnoteReference w:id="208"/>
      </w:r>
      <w:r>
        <w:rPr>
          <w:rFonts w:ascii="Amiri" w:hAnsi="Amiri" w:eastAsia="Amiri" w:cs="Amiri"/>
          <w:color w:val="111111"/>
          <w:sz w:val="28"/>
          <w:sz w:val="28"/>
          <w:szCs w:val="28"/>
          <w:rtl w:val="true"/>
          <w:lang w:bidi="ar-SA"/>
        </w:rPr>
        <w:t>فطردهم و نهرهم، و قام أرطاة بن سهيّة ليمدحه فتجهّمه بأقبح قول و طرده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جيش مسرف رجل من أهل الشام من عذرة، يقال له عمارة، قد كان رأى أرطاة عند معاوية بن أبي سفيان، و سمع شعره، و عرف إقبال معاوية عليه، و رفده له، فأومأ إلى أرطاة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يغررك ما بدا لك من الأمير، فإنه عليل ضجر، و لو قد صحّ و استقامت الأمور لزال عما رأيت من قوله و فعله، و أنا بك عارف، و قد رأيتك عند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تعدم مني 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وصله و كساه و حمله على ناقة، فقال أرطاة يمدحه و يهجو مسرفا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لحا اللّه فودى مسرف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آثار نعلي مسرف حيث أثرا</w:t>
      </w:r>
    </w:p>
    <w:p>
      <w:pPr>
        <w:pStyle w:val="BookText"/>
        <w:rPr/>
      </w:pPr>
      <w:r>
        <w:rPr>
          <w:rFonts w:ascii="Amiri" w:hAnsi="Amiri" w:eastAsia="Amiri" w:cs="Amiri"/>
          <w:color w:val="111111"/>
          <w:sz w:val="28"/>
          <w:sz w:val="28"/>
          <w:szCs w:val="28"/>
          <w:rtl w:val="true"/>
          <w:lang w:bidi="ar-SA"/>
        </w:rPr>
        <w:t xml:space="preserve">مررت على ربعيهما فكأنّني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بجبّارين</w:t>
      </w:r>
      <w:r>
        <w:rPr>
          <w:rStyle w:val="FootnoteAnchor"/>
          <w:rtl w:val="true"/>
        </w:rPr>
        <w:footnoteReference w:id="209"/>
      </w:r>
      <w:r>
        <w:rPr>
          <w:rFonts w:ascii="Amiri" w:hAnsi="Amiri" w:eastAsia="Amiri" w:cs="Amiri"/>
          <w:color w:val="111111"/>
          <w:sz w:val="28"/>
          <w:sz w:val="28"/>
          <w:szCs w:val="28"/>
          <w:rtl w:val="true"/>
          <w:lang w:bidi="ar-SA"/>
        </w:rPr>
        <w:t>من سرو حميرا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تضيّفت جبّارين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أن ذا العليا عمارة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البعد حسن العهد منه تغيّرا</w:t>
      </w:r>
    </w:p>
    <w:p>
      <w:pPr>
        <w:pStyle w:val="BookText"/>
        <w:rPr/>
      </w:pPr>
      <w:r>
        <w:rPr>
          <w:rFonts w:ascii="Amiri" w:hAnsi="Amiri" w:eastAsia="Amiri" w:cs="Amiri"/>
          <w:color w:val="111111"/>
          <w:sz w:val="28"/>
          <w:sz w:val="28"/>
          <w:szCs w:val="28"/>
          <w:rtl w:val="true"/>
          <w:lang w:bidi="ar-SA"/>
        </w:rPr>
        <w:t>حباني ببرديه و عنس</w:t>
      </w:r>
      <w:r>
        <w:rPr>
          <w:rStyle w:val="FootnoteAnchor"/>
          <w:rtl w:val="true"/>
        </w:rPr>
        <w:footnoteReference w:id="210"/>
      </w:r>
      <w:r>
        <w:rPr>
          <w:rFonts w:ascii="Amiri" w:hAnsi="Amiri" w:eastAsia="Amiri" w:cs="Amiri"/>
          <w:color w:val="111111"/>
          <w:sz w:val="28"/>
          <w:sz w:val="28"/>
          <w:szCs w:val="28"/>
          <w:rtl w:val="true"/>
          <w:lang w:bidi="ar-SA"/>
        </w:rPr>
        <w:t xml:space="preserve">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فوق متنيها الوليدان قهقرا</w:t>
      </w:r>
    </w:p>
    <w:p>
      <w:pPr>
        <w:pStyle w:val="Heading4"/>
        <w:numPr>
          <w:ilvl w:val="3"/>
          <w:numId w:val="1"/>
        </w:numPr>
        <w:rPr/>
      </w:pPr>
      <w:bookmarkStart w:id="144" w:name="__RefHeading___Toc3173971_1280447820"/>
      <w:bookmarkStart w:id="145" w:name="_Toc58"/>
      <w:bookmarkEnd w:id="144"/>
      <w:r>
        <w:rPr>
          <w:rtl w:val="true"/>
        </w:rPr>
        <w:t>أرطاة يسب من تطاولت على أمه و يضربها فيلومه قومه</w:t>
      </w:r>
      <w:bookmarkEnd w:id="145"/>
    </w:p>
    <w:p>
      <w:pPr>
        <w:pStyle w:val="Heading5"/>
        <w:numPr>
          <w:ilvl w:val="4"/>
          <w:numId w:val="1"/>
        </w:numPr>
        <w:rPr/>
      </w:pPr>
      <w:bookmarkStart w:id="146" w:name="__RefHeading___Toc3173973_1280447820"/>
      <w:bookmarkStart w:id="147" w:name="_Toc59"/>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و 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خاصمت امرأة من بني مرة سهية أمّ أرطاة بن سهيّة، و كانت من غيرهم أخيذة أخذها أبوه، فاستطالت عليها المرأة و سبّتها، فخرج أرطاة إليها فسبها و ضربها، فجاء قومه، و لاموه، و قالوا له مالك تدخل نفسك في خصومات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يعيّرني قومي المجاهل</w:t>
      </w:r>
      <w:r>
        <w:rPr>
          <w:rStyle w:val="FootnoteAnchor"/>
          <w:rtl w:val="true"/>
        </w:rPr>
        <w:footnoteReference w:id="211"/>
      </w:r>
      <w:r>
        <w:rPr>
          <w:rFonts w:ascii="Amiri" w:hAnsi="Amiri" w:eastAsia="Amiri" w:cs="Amiri"/>
          <w:color w:val="111111"/>
          <w:sz w:val="28"/>
          <w:sz w:val="28"/>
          <w:szCs w:val="28"/>
          <w:rtl w:val="true"/>
          <w:lang w:bidi="ar-SA"/>
        </w:rPr>
        <w:t xml:space="preserve">و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قالوا أنت غير حليم</w:t>
      </w:r>
    </w:p>
    <w:p>
      <w:pPr>
        <w:pStyle w:val="BookText"/>
        <w:rPr/>
      </w:pPr>
      <w:r>
        <w:rPr>
          <w:rFonts w:ascii="Amiri" w:hAnsi="Amiri" w:eastAsia="Amiri" w:cs="Amiri"/>
          <w:color w:val="111111"/>
          <w:sz w:val="28"/>
          <w:sz w:val="28"/>
          <w:szCs w:val="28"/>
          <w:rtl w:val="true"/>
          <w:lang w:bidi="ar-SA"/>
        </w:rPr>
        <w:t xml:space="preserve">هل الجهل فيكم أن أعاقب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سبّي و استحلّ حريمي</w:t>
      </w:r>
    </w:p>
    <w:p>
      <w:pPr>
        <w:pStyle w:val="BookText"/>
        <w:rPr/>
      </w:pPr>
      <w:r>
        <w:rPr>
          <w:rFonts w:ascii="Amiri" w:hAnsi="Amiri" w:eastAsia="Amiri" w:cs="Amiri"/>
          <w:color w:val="111111"/>
          <w:sz w:val="28"/>
          <w:sz w:val="28"/>
          <w:szCs w:val="28"/>
          <w:rtl w:val="true"/>
          <w:lang w:bidi="ar-SA"/>
        </w:rPr>
        <w:t xml:space="preserve">إذا أنا لم امنع عجوزي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كأخرى في النساء عقيم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علمت أفناء</w:t>
      </w:r>
      <w:r>
        <w:rPr>
          <w:rStyle w:val="FootnoteAnchor"/>
          <w:rtl w:val="true"/>
        </w:rPr>
        <w:footnoteReference w:id="212"/>
      </w:r>
      <w:r>
        <w:rPr>
          <w:rFonts w:ascii="Amiri" w:hAnsi="Amiri" w:eastAsia="Amiri" w:cs="Amiri"/>
          <w:color w:val="111111"/>
          <w:sz w:val="28"/>
          <w:sz w:val="28"/>
          <w:szCs w:val="28"/>
          <w:rtl w:val="true"/>
          <w:lang w:bidi="ar-SA"/>
        </w:rPr>
        <w:t xml:space="preserve">مرّة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اجتدانا</w:t>
      </w:r>
      <w:r>
        <w:rPr>
          <w:rStyle w:val="FootnoteAnchor"/>
          <w:rtl w:val="true"/>
        </w:rPr>
        <w:footnoteReference w:id="213"/>
      </w:r>
      <w:r>
        <w:rPr>
          <w:rFonts w:ascii="Amiri" w:hAnsi="Amiri" w:eastAsia="Amiri" w:cs="Amiri"/>
          <w:color w:val="111111"/>
          <w:sz w:val="28"/>
          <w:sz w:val="28"/>
          <w:szCs w:val="28"/>
          <w:rtl w:val="true"/>
          <w:lang w:bidi="ar-SA"/>
        </w:rPr>
        <w:t xml:space="preserve">الشرّ كلّ حميم </w:t>
      </w:r>
      <w:bookmarkStart w:id="148" w:name="pg17228_190606"/>
    </w:p>
    <w:p>
      <w:pPr>
        <w:pStyle w:val="BookText"/>
        <w:rPr/>
      </w:pPr>
      <w:bookmarkEnd w:id="148"/>
      <w:r>
        <w:rPr>
          <w:rFonts w:ascii="Amiri" w:hAnsi="Amiri" w:eastAsia="Amiri" w:cs="Amiri"/>
          <w:color w:val="111111"/>
          <w:sz w:val="28"/>
          <w:sz w:val="28"/>
          <w:szCs w:val="28"/>
          <w:rtl w:val="true"/>
          <w:lang w:bidi="ar-SA"/>
        </w:rPr>
        <w:t xml:space="preserve">حماة لأحساب العشيرة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ذمّ يوم الرّوع كلّ مليم</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 تمام الأبيات الّتي فيها الغناء، المذكورة قبل أخبار أرطاة بن سهيّة، و ذكرت في قوله في قتلى من قومه قتلوا يوم بنات قين</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و أبيك لا ننفكّ نبكي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قتلى هنالك ما بقينا</w:t>
      </w:r>
    </w:p>
    <w:p>
      <w:pPr>
        <w:pStyle w:val="BookText"/>
        <w:rPr/>
      </w:pPr>
      <w:r>
        <w:rPr>
          <w:rFonts w:ascii="Amiri" w:hAnsi="Amiri" w:eastAsia="Amiri" w:cs="Amiri"/>
          <w:color w:val="111111"/>
          <w:sz w:val="28"/>
          <w:sz w:val="28"/>
          <w:szCs w:val="28"/>
          <w:rtl w:val="true"/>
          <w:lang w:bidi="ar-SA"/>
        </w:rPr>
        <w:t xml:space="preserve">على قتلى هنالك أوجعتنا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أنستنا رجالا آخرينا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سنبكي بالرّماح إذا 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إخواننا و على بنينا</w:t>
      </w:r>
    </w:p>
    <w:p>
      <w:pPr>
        <w:pStyle w:val="BookText"/>
        <w:rPr/>
      </w:pPr>
      <w:r>
        <w:rPr>
          <w:rFonts w:ascii="Amiri" w:hAnsi="Amiri" w:eastAsia="Amiri" w:cs="Amiri"/>
          <w:color w:val="111111"/>
          <w:sz w:val="28"/>
          <w:sz w:val="28"/>
          <w:szCs w:val="28"/>
          <w:rtl w:val="true"/>
          <w:lang w:bidi="ar-SA"/>
        </w:rPr>
        <w:t xml:space="preserve">بطعن ترعد الأحشاء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البيض و الأبدان جونا</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كأنّ الخيل إذ آنسن كلبا</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يرين وراءهم ما يبتغينا</w:t>
      </w:r>
    </w:p>
    <w:p>
      <w:pPr>
        <w:pStyle w:val="Heading5"/>
        <w:numPr>
          <w:ilvl w:val="4"/>
          <w:numId w:val="1"/>
        </w:numPr>
        <w:rPr/>
      </w:pPr>
      <w:bookmarkStart w:id="149" w:name="__RefHeading___Toc3173975_1280447820"/>
      <w:bookmarkStart w:id="150" w:name="_Toc60"/>
      <w:bookmarkEnd w:id="149"/>
      <w:r>
        <w:rPr>
          <w:rtl w:val="true"/>
        </w:rPr>
        <w:t>صوت</w:t>
      </w:r>
      <w:bookmarkEnd w:id="150"/>
    </w:p>
    <w:p>
      <w:pPr>
        <w:pStyle w:val="BookText"/>
        <w:rPr/>
      </w:pPr>
      <w:r>
        <w:rPr>
          <w:rFonts w:ascii="Amiri" w:hAnsi="Amiri" w:eastAsia="Amiri" w:cs="Amiri"/>
          <w:color w:val="111111"/>
          <w:sz w:val="28"/>
          <w:sz w:val="28"/>
          <w:szCs w:val="28"/>
          <w:rtl w:val="true"/>
          <w:lang w:bidi="ar-SA"/>
        </w:rPr>
        <w:t xml:space="preserve">عجبت لمسراها و أنّى تخلّصت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 باب السجن بالقفل</w:t>
      </w:r>
      <w:r>
        <w:rPr>
          <w:rStyle w:val="FootnoteAnchor"/>
          <w:rtl w:val="true"/>
        </w:rPr>
        <w:footnoteReference w:id="218"/>
      </w:r>
      <w:r>
        <w:rPr>
          <w:rFonts w:ascii="IRNazanin" w:hAnsi="IRNazanin" w:eastAsia="IRNazanin"/>
          <w:color w:val="111111"/>
          <w:sz w:val="28"/>
          <w:sz w:val="28"/>
          <w:szCs w:val="28"/>
          <w:rtl w:val="true"/>
          <w:lang w:bidi="fa-IR"/>
        </w:rPr>
        <w:t>مغلق</w:t>
      </w:r>
    </w:p>
    <w:p>
      <w:pPr>
        <w:pStyle w:val="BookText"/>
        <w:rPr/>
      </w:pPr>
      <w:r>
        <w:rPr>
          <w:rFonts w:ascii="Amiri" w:hAnsi="Amiri" w:eastAsia="Amiri" w:cs="Amiri"/>
          <w:color w:val="111111"/>
          <w:sz w:val="28"/>
          <w:sz w:val="28"/>
          <w:szCs w:val="28"/>
          <w:rtl w:val="true"/>
          <w:lang w:bidi="ar-SA"/>
        </w:rPr>
        <w:t>ألمّت فحيّت ثم قامت</w:t>
      </w:r>
      <w:r>
        <w:rPr>
          <w:rStyle w:val="FootnoteAnchor"/>
          <w:rtl w:val="true"/>
        </w:rPr>
        <w:footnoteReference w:id="219"/>
      </w:r>
      <w:r>
        <w:rPr>
          <w:rFonts w:ascii="Amiri" w:hAnsi="Amiri" w:eastAsia="Amiri" w:cs="Amiri"/>
          <w:color w:val="111111"/>
          <w:sz w:val="28"/>
          <w:sz w:val="28"/>
          <w:szCs w:val="28"/>
          <w:rtl w:val="true"/>
          <w:lang w:bidi="ar-SA"/>
        </w:rPr>
        <w:t xml:space="preserve">فودّعت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تولت كادت النفس تزهق</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لجعفر بن علبة الحارثيّ، و الغناء لمعبد ثقيل أوّل بالسبّابة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بن بانة أن فيه خفيفا ثقيلا أوّل بالوسطى لابن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حماد بن إسحاق أن فيه خفيف الثقيل للهذلي</w:t>
      </w:r>
      <w:r>
        <w:rPr>
          <w:rFonts w:eastAsia="Amiri" w:cs="Amiri" w:ascii="Amiri" w:hAnsi="Amiri"/>
          <w:color w:val="111111"/>
          <w:sz w:val="28"/>
          <w:szCs w:val="28"/>
          <w:rtl w:val="true"/>
          <w:lang w:bidi="ar-SA"/>
        </w:rPr>
        <w:t xml:space="preserve">. </w:t>
      </w:r>
      <w:bookmarkStart w:id="151" w:name="pg17228_190607"/>
    </w:p>
    <w:p>
      <w:pPr>
        <w:pStyle w:val="Heading3"/>
        <w:numPr>
          <w:ilvl w:val="2"/>
          <w:numId w:val="1"/>
        </w:numPr>
        <w:rPr/>
      </w:pPr>
      <w:bookmarkStart w:id="152" w:name="__RefHeading___Toc3173977_1280447820"/>
      <w:bookmarkStart w:id="153" w:name="_Toc61"/>
      <w:bookmarkEnd w:id="151"/>
      <w:bookmarkEnd w:id="152"/>
      <w:r>
        <w:rPr/>
        <w:t>4</w:t>
      </w:r>
      <w:r>
        <w:rPr>
          <w:rtl w:val="true"/>
        </w:rPr>
        <w:t xml:space="preserve"> - </w:t>
      </w:r>
      <w:r>
        <w:rPr>
          <w:rtl w:val="true"/>
        </w:rPr>
        <w:t>أخبار جعفر بن علبة الحارثي و نسبه</w:t>
      </w:r>
      <w:bookmarkEnd w:id="153"/>
    </w:p>
    <w:p>
      <w:pPr>
        <w:pStyle w:val="Heading4"/>
        <w:numPr>
          <w:ilvl w:val="3"/>
          <w:numId w:val="1"/>
        </w:numPr>
        <w:rPr/>
      </w:pPr>
      <w:bookmarkStart w:id="154" w:name="__RefHeading___Toc3173979_1280447820"/>
      <w:bookmarkStart w:id="155" w:name="_Toc62"/>
      <w:bookmarkEnd w:id="154"/>
      <w:r>
        <w:rPr>
          <w:rtl w:val="true"/>
        </w:rPr>
        <w:t>أخبار جعفر بن علبة الحارثي و نسبه</w:t>
      </w:r>
      <w:bookmarkEnd w:id="155"/>
    </w:p>
    <w:p>
      <w:pPr>
        <w:pStyle w:val="BookText"/>
        <w:rPr/>
      </w:pPr>
      <w:r>
        <w:rPr>
          <w:rFonts w:ascii="Amiri" w:hAnsi="Amiri" w:eastAsia="Amiri" w:cs="Amiri"/>
          <w:color w:val="111111"/>
          <w:sz w:val="28"/>
          <w:sz w:val="28"/>
          <w:szCs w:val="28"/>
          <w:rtl w:val="true"/>
          <w:lang w:bidi="ar-SA"/>
        </w:rPr>
        <w:t>هو جعفر بن علبة بن ربيعة، بن عبد يغوث الشاعر أسير يوم الكلاب بن معاوية</w:t>
      </w:r>
      <w:r>
        <w:rPr>
          <w:rStyle w:val="FootnoteAnchor"/>
          <w:rtl w:val="true"/>
        </w:rPr>
        <w:footnoteReference w:id="220"/>
      </w:r>
      <w:r>
        <w:rPr>
          <w:rFonts w:ascii="Amiri" w:hAnsi="Amiri" w:eastAsia="Amiri" w:cs="Amiri"/>
          <w:color w:val="111111"/>
          <w:sz w:val="28"/>
          <w:sz w:val="28"/>
          <w:szCs w:val="28"/>
          <w:rtl w:val="true"/>
          <w:lang w:bidi="ar-SA"/>
        </w:rPr>
        <w:t>بن صلاءة بن المعقّل بن كعب بن الحارث بن كعب، و يكنى أبا عارم، و عارم، ابن له قد ذكره في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مخضرمي الدولتين الأموية و العباسية، شاعر مقلّ غزل فارس مذكور في قومه، و كان أبوه علبة بن ربيعة شاعرا أيضا، و كان جعفر قتل رجلا من بني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قتله في شأن أمة كانا يزورانها فتغايرا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غارة أغارها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يحدّث نساءهم فنهوه فلم ينته، فرصدوه في طريقه إليهن فقاتلوه فقتل منهم رجلا فاستعدوا عليه السّلطان فأقاد</w:t>
      </w:r>
      <w:r>
        <w:rPr>
          <w:rStyle w:val="FootnoteAnchor"/>
          <w:rtl w:val="true"/>
        </w:rPr>
        <w:footnoteReference w:id="221"/>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أخباره في هذه الجهات كلّها تذكر و تنسب إلى من رواها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الرحمن الرّبعيّ،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مالك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جعفر بن علبة الحارثيّ حتى سكر فأخذه السّلطان فحبسه، فأنشأ يقول في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زعموا أني سكرت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الفتى سكران و هو حليم</w:t>
      </w:r>
    </w:p>
    <w:p>
      <w:pPr>
        <w:pStyle w:val="BookText"/>
        <w:rPr/>
      </w:pPr>
      <w:r>
        <w:rPr>
          <w:rFonts w:ascii="Amiri" w:hAnsi="Amiri" w:eastAsia="Amiri" w:cs="Amiri"/>
          <w:color w:val="111111"/>
          <w:sz w:val="28"/>
          <w:sz w:val="28"/>
          <w:szCs w:val="28"/>
          <w:rtl w:val="true"/>
          <w:lang w:bidi="ar-SA"/>
        </w:rPr>
        <w:t xml:space="preserve">لعمرك ما بالسّكر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عارا أن يقال لئيم</w:t>
      </w:r>
    </w:p>
    <w:p>
      <w:pPr>
        <w:pStyle w:val="BookText"/>
        <w:rPr/>
      </w:pPr>
      <w:r>
        <w:rPr>
          <w:rFonts w:ascii="Amiri" w:hAnsi="Amiri" w:eastAsia="Amiri" w:cs="Amiri"/>
          <w:color w:val="111111"/>
          <w:sz w:val="28"/>
          <w:sz w:val="28"/>
          <w:szCs w:val="28"/>
          <w:rtl w:val="true"/>
          <w:lang w:bidi="ar-SA"/>
        </w:rPr>
        <w:t xml:space="preserve">و إنّ فتى دامت مواثيق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دون</w:t>
      </w:r>
      <w:r>
        <w:rPr>
          <w:rStyle w:val="FootnoteAnchor"/>
          <w:rtl w:val="true"/>
        </w:rPr>
        <w:footnoteReference w:id="222"/>
      </w:r>
      <w:r>
        <w:rPr>
          <w:rFonts w:ascii="Amiri" w:hAnsi="Amiri" w:eastAsia="Amiri" w:cs="Amiri"/>
          <w:color w:val="111111"/>
          <w:sz w:val="28"/>
          <w:sz w:val="28"/>
          <w:szCs w:val="28"/>
          <w:rtl w:val="true"/>
          <w:lang w:bidi="ar-SA"/>
        </w:rPr>
        <w:t>ما لاقيته لكريم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حبس معه رجل من قومه من بني الحارث بن كعب في ذلك الحبس، و كان يقال له دوران</w:t>
      </w:r>
      <w:r>
        <w:rPr>
          <w:rStyle w:val="FootnoteAnchor"/>
          <w:rtl w:val="true"/>
        </w:rPr>
        <w:footnoteReference w:id="223"/>
      </w:r>
      <w:r>
        <w:rPr>
          <w:rFonts w:ascii="IRNazanin" w:hAnsi="IRNazanin" w:eastAsia="IRNazanin"/>
          <w:color w:val="111111"/>
          <w:sz w:val="28"/>
          <w:sz w:val="28"/>
          <w:szCs w:val="28"/>
          <w:rtl w:val="true"/>
          <w:lang w:bidi="fa-IR"/>
        </w:rPr>
        <w:t>، فقال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باب دوران ترنّم في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 بأغلاق علينا و أقفال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أظلم ليل قام علج بجلجل</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به حتّى الصباح بإعمال </w:t>
      </w:r>
      <w:bookmarkStart w:id="156" w:name="pg17228_190608"/>
    </w:p>
    <w:p>
      <w:pPr>
        <w:pStyle w:val="BookText"/>
        <w:rPr/>
      </w:pPr>
      <w:bookmarkEnd w:id="156"/>
      <w:r>
        <w:rPr>
          <w:rFonts w:ascii="Amiri" w:hAnsi="Amiri" w:eastAsia="Amiri" w:cs="Amiri"/>
          <w:color w:val="111111"/>
          <w:sz w:val="28"/>
          <w:sz w:val="28"/>
          <w:szCs w:val="28"/>
          <w:rtl w:val="true"/>
          <w:lang w:bidi="ar-SA"/>
        </w:rPr>
        <w:t xml:space="preserve">و حراس سوء ما ينامون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لمظلوم بحيلة محتال</w:t>
      </w:r>
    </w:p>
    <w:p>
      <w:pPr>
        <w:pStyle w:val="BookText"/>
        <w:rPr/>
      </w:pPr>
      <w:r>
        <w:rPr>
          <w:rFonts w:ascii="Amiri" w:hAnsi="Amiri" w:eastAsia="Amiri" w:cs="Amiri"/>
          <w:color w:val="111111"/>
          <w:sz w:val="28"/>
          <w:sz w:val="28"/>
          <w:szCs w:val="28"/>
          <w:rtl w:val="true"/>
          <w:lang w:bidi="ar-SA"/>
        </w:rPr>
        <w:t xml:space="preserve">و يصبر فيه ذو الشجاعة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الذّل للمأمور و العلج و الوالي</w:t>
      </w:r>
    </w:p>
    <w:p>
      <w:pPr>
        <w:pStyle w:val="Heading4"/>
        <w:numPr>
          <w:ilvl w:val="3"/>
          <w:numId w:val="1"/>
        </w:numPr>
        <w:rPr/>
      </w:pPr>
      <w:bookmarkStart w:id="157" w:name="__RefHeading___Toc3173981_1280447820"/>
      <w:bookmarkStart w:id="158" w:name="_Toc63"/>
      <w:bookmarkEnd w:id="157"/>
      <w:r>
        <w:rPr>
          <w:rtl w:val="true"/>
        </w:rPr>
        <w:t>جعفر بن علبة و علي بن جعدب يغيران على بني عقيل</w:t>
      </w:r>
      <w:bookmarkEnd w:id="158"/>
    </w:p>
    <w:p>
      <w:pPr>
        <w:pStyle w:val="BookText"/>
        <w:rPr/>
      </w:pPr>
      <w:r>
        <w:rPr>
          <w:rFonts w:ascii="Amiri" w:hAnsi="Amiri" w:eastAsia="Amiri" w:cs="Amiri"/>
          <w:color w:val="111111"/>
          <w:sz w:val="28"/>
          <w:sz w:val="28"/>
          <w:szCs w:val="28"/>
          <w:rtl w:val="true"/>
          <w:lang w:bidi="ar-SA"/>
        </w:rPr>
        <w:t>فأما ما ذكر أن السبب في أخذ جعفر و قتله في غارة أغارها على بني عقيل، فإني نسخت خبره في ذلك من كتاب عمرو بن أبي عمرو الشيبانيّ يأثره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جعفر بن علبة و عليّ بن جعدب الحارثيّ القنانيّ و النضر بن مضارب المعاويّ، فأغاروا على بني عقيل، و إن بني عقيل خرجوا في طلبهم و افترقوا عليهم في الطريق و وضعوا عليهم الأرصاد على المضايق، فكانوا كلما أفلتوا من عصبة لقيتهم أخرى، حتى انتهوا إلى بلاد بني نهد فرجعت عنهم بنو عقيل، و قد كانوا قتلوا فيهم، ففي ذلك يقول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لا أبالي بعد يوم بسحبل</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أعذّب أن يجيء حماميا</w:t>
      </w:r>
    </w:p>
    <w:p>
      <w:pPr>
        <w:pStyle w:val="BookText"/>
        <w:rPr/>
      </w:pPr>
      <w:r>
        <w:rPr>
          <w:rFonts w:ascii="Amiri" w:hAnsi="Amiri" w:eastAsia="Amiri" w:cs="Amiri"/>
          <w:color w:val="111111"/>
          <w:sz w:val="28"/>
          <w:sz w:val="28"/>
          <w:szCs w:val="28"/>
          <w:rtl w:val="true"/>
          <w:lang w:bidi="ar-SA"/>
        </w:rPr>
        <w:t xml:space="preserve">تركت بأعلى سحبل و مضيقه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 دم لا يبرح الدّهر ثاويا</w:t>
      </w:r>
    </w:p>
    <w:p>
      <w:pPr>
        <w:pStyle w:val="BookText"/>
        <w:rPr/>
      </w:pPr>
      <w:r>
        <w:rPr>
          <w:rFonts w:ascii="Amiri" w:hAnsi="Amiri" w:eastAsia="Amiri" w:cs="Amiri"/>
          <w:color w:val="111111"/>
          <w:sz w:val="28"/>
          <w:sz w:val="28"/>
          <w:szCs w:val="28"/>
          <w:rtl w:val="true"/>
          <w:lang w:bidi="ar-SA"/>
        </w:rPr>
        <w:t>شفيت به غيظي و جرّب موطني</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سناء</w:t>
      </w:r>
      <w:r>
        <w:rPr>
          <w:rStyle w:val="FootnoteAnchor"/>
          <w:rtl w:val="true"/>
        </w:rPr>
        <w:footnoteReference w:id="227"/>
      </w:r>
      <w:r>
        <w:rPr>
          <w:rFonts w:ascii="Amiri" w:hAnsi="Amiri" w:eastAsia="Amiri" w:cs="Amiri"/>
          <w:color w:val="111111"/>
          <w:sz w:val="28"/>
          <w:sz w:val="28"/>
          <w:szCs w:val="28"/>
          <w:rtl w:val="true"/>
          <w:lang w:bidi="ar-SA"/>
        </w:rPr>
        <w:t>آخر الدهر باقيا</w:t>
      </w:r>
    </w:p>
    <w:p>
      <w:pPr>
        <w:pStyle w:val="BookText"/>
        <w:rPr/>
      </w:pPr>
      <w:r>
        <w:rPr>
          <w:rFonts w:ascii="Amiri" w:hAnsi="Amiri" w:eastAsia="Amiri" w:cs="Amiri"/>
          <w:color w:val="111111"/>
          <w:sz w:val="28"/>
          <w:sz w:val="28"/>
          <w:szCs w:val="28"/>
          <w:rtl w:val="true"/>
          <w:lang w:bidi="ar-SA"/>
        </w:rPr>
        <w:t xml:space="preserve">أرادوا ليثنوني فقلت تجنبوا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 فما لي حاجة من ورائيا</w:t>
      </w:r>
    </w:p>
    <w:p>
      <w:pPr>
        <w:pStyle w:val="BookText"/>
        <w:rPr/>
      </w:pPr>
      <w:r>
        <w:rPr>
          <w:rFonts w:ascii="Amiri" w:hAnsi="Amiri" w:eastAsia="Amiri" w:cs="Amiri"/>
          <w:color w:val="111111"/>
          <w:sz w:val="28"/>
          <w:sz w:val="28"/>
          <w:szCs w:val="28"/>
          <w:rtl w:val="true"/>
          <w:lang w:bidi="ar-SA"/>
        </w:rPr>
        <w:t xml:space="preserve">فدى لبني عمّ أجابوا لدعوتي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شفوا من بني القرعاء عمّي و خاليا</w:t>
      </w:r>
    </w:p>
    <w:p>
      <w:pPr>
        <w:pStyle w:val="BookText"/>
        <w:rPr/>
      </w:pPr>
      <w:r>
        <w:rPr>
          <w:rFonts w:ascii="Amiri" w:hAnsi="Amiri" w:eastAsia="Amiri" w:cs="Amiri"/>
          <w:color w:val="111111"/>
          <w:sz w:val="28"/>
          <w:sz w:val="28"/>
          <w:szCs w:val="28"/>
          <w:rtl w:val="true"/>
          <w:lang w:bidi="ar-SA"/>
        </w:rPr>
        <w:t xml:space="preserve">كأنّ بني القرعاء يوم لقيتهم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فراخ القطا لاقين صقرا يمانيا</w:t>
      </w:r>
    </w:p>
    <w:p>
      <w:pPr>
        <w:pStyle w:val="BookText"/>
        <w:rPr/>
      </w:pPr>
      <w:r>
        <w:rPr>
          <w:rFonts w:ascii="Amiri" w:hAnsi="Amiri" w:eastAsia="Amiri" w:cs="Amiri"/>
          <w:color w:val="111111"/>
          <w:sz w:val="28"/>
          <w:sz w:val="28"/>
          <w:szCs w:val="28"/>
          <w:rtl w:val="true"/>
          <w:lang w:bidi="ar-SA"/>
        </w:rPr>
        <w:t xml:space="preserve">تركناهم صرعى كأنّ ضجيجهم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ضجيج دبارى</w:t>
      </w:r>
      <w:r>
        <w:rPr>
          <w:rStyle w:val="FootnoteAnchor"/>
          <w:rtl w:val="true"/>
        </w:rPr>
        <w:footnoteReference w:id="228"/>
      </w:r>
      <w:r>
        <w:rPr>
          <w:rFonts w:ascii="Amiri" w:hAnsi="Amiri" w:eastAsia="Amiri" w:cs="Amiri"/>
          <w:color w:val="111111"/>
          <w:sz w:val="28"/>
          <w:sz w:val="28"/>
          <w:szCs w:val="28"/>
          <w:rtl w:val="true"/>
          <w:lang w:bidi="ar-SA"/>
        </w:rPr>
        <w:t>النّيب لاقت مداويا</w:t>
      </w:r>
    </w:p>
    <w:p>
      <w:pPr>
        <w:pStyle w:val="BookText"/>
        <w:rPr/>
      </w:pPr>
      <w:r>
        <w:rPr>
          <w:rFonts w:ascii="Amiri" w:hAnsi="Amiri" w:eastAsia="Amiri" w:cs="Amiri"/>
          <w:color w:val="111111"/>
          <w:sz w:val="28"/>
          <w:sz w:val="28"/>
          <w:szCs w:val="28"/>
          <w:rtl w:val="true"/>
          <w:lang w:bidi="ar-SA"/>
        </w:rPr>
        <w:t>أقول و قد أجلت من اليوم عركة</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ليبك العقيليّين من كان باكيا</w:t>
      </w:r>
    </w:p>
    <w:p>
      <w:pPr>
        <w:pStyle w:val="BookText"/>
        <w:rPr/>
      </w:pPr>
      <w:r>
        <w:rPr>
          <w:rFonts w:ascii="Amiri" w:hAnsi="Amiri" w:eastAsia="Amiri" w:cs="Amiri"/>
          <w:color w:val="111111"/>
          <w:sz w:val="28"/>
          <w:sz w:val="28"/>
          <w:szCs w:val="28"/>
          <w:rtl w:val="true"/>
          <w:lang w:bidi="ar-SA"/>
        </w:rPr>
        <w:t>فإنّ بقرّى</w:t>
      </w:r>
      <w:r>
        <w:rPr>
          <w:rStyle w:val="FootnoteAnchor"/>
          <w:rtl w:val="true"/>
        </w:rPr>
        <w:footnoteReference w:id="230"/>
      </w:r>
      <w:r>
        <w:rPr>
          <w:rFonts w:ascii="Amiri" w:hAnsi="Amiri" w:eastAsia="Amiri" w:cs="Amiri"/>
          <w:color w:val="111111"/>
          <w:sz w:val="28"/>
          <w:sz w:val="28"/>
          <w:szCs w:val="28"/>
          <w:rtl w:val="true"/>
          <w:lang w:bidi="ar-SA"/>
        </w:rPr>
        <w:t xml:space="preserve">سحبل 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نضح دماء منهم و محابيا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آثارهم، حبوا من الضعف للجراح الّتي بهم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 أتّرك لي ريبة غير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معاذا كان فيمن أتانيا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معاذا كان أتاني معهم فأقتله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شفيت غليلي من خشينة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كسوت الهذيل المشرفيّ اليمانيا</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أ حقّا عباد اللّه أن لست رائيا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صحاريّ نجد و الرّياح الذواريا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زائرا شمّ العرانين أنتمى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عامر يحللن رملا معاليا </w:t>
      </w:r>
    </w:p>
    <w:p>
      <w:pPr>
        <w:pStyle w:val="BookText"/>
        <w:rPr/>
      </w:pPr>
      <w:r>
        <w:rPr>
          <w:rFonts w:ascii="Amiri" w:hAnsi="Amiri" w:eastAsia="Amiri" w:cs="Amiri"/>
          <w:color w:val="111111"/>
          <w:sz w:val="28"/>
          <w:sz w:val="28"/>
          <w:szCs w:val="28"/>
          <w:rtl w:val="true"/>
          <w:lang w:bidi="ar-SA"/>
        </w:rPr>
        <w:t xml:space="preserve">إذا ما أتيت الحارثيات فانعني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و خبّرهنّ أن لا تلاقيا</w:t>
      </w:r>
    </w:p>
    <w:p>
      <w:pPr>
        <w:pStyle w:val="BookText"/>
        <w:rPr/>
      </w:pPr>
      <w:r>
        <w:rPr>
          <w:rFonts w:ascii="Amiri" w:hAnsi="Amiri" w:eastAsia="Amiri" w:cs="Amiri"/>
          <w:color w:val="111111"/>
          <w:sz w:val="28"/>
          <w:sz w:val="28"/>
          <w:szCs w:val="28"/>
          <w:rtl w:val="true"/>
          <w:lang w:bidi="ar-SA"/>
        </w:rPr>
        <w:t xml:space="preserve">و قوّد قلوصي بينهن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ستبرد أكبادا و تبكي بواكيا</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أوصيكم إن متّ يوما بعارم</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ليغني شيئا أو يكون مكانيا</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عطّل قلوصي في الرّكاب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ستبرد أكبادا و تبكي بواكيا</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هذا البيت بعينه يروى لمالك بن الرّيب في قصيدته المشهورة الّتي يرثي بها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ذلك جعفر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سائلة عنا بغيب و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بمصدقنا في الحرب كيف نحاول</w:t>
      </w:r>
    </w:p>
    <w:p>
      <w:pPr>
        <w:pStyle w:val="BookText"/>
        <w:rPr/>
      </w:pPr>
      <w:r>
        <w:rPr>
          <w:rFonts w:ascii="Amiri" w:hAnsi="Amiri" w:eastAsia="Amiri" w:cs="Amiri"/>
          <w:color w:val="111111"/>
          <w:sz w:val="28"/>
          <w:sz w:val="28"/>
          <w:szCs w:val="28"/>
          <w:rtl w:val="true"/>
          <w:lang w:bidi="ar-SA"/>
        </w:rPr>
        <w:t xml:space="preserve">عشية قرّى سحبل إذ تعطّفت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السرايا و العدوّ المباسل</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ففرج عنا اللّه مرحى</w:t>
      </w:r>
      <w:r>
        <w:rPr>
          <w:rStyle w:val="FootnoteAnchor"/>
          <w:rtl w:val="true"/>
        </w:rPr>
        <w:footnoteReference w:id="236"/>
      </w:r>
      <w:r>
        <w:rPr>
          <w:rFonts w:ascii="Amiri" w:hAnsi="Amiri" w:eastAsia="Amiri" w:cs="Amiri"/>
          <w:color w:val="111111"/>
          <w:sz w:val="28"/>
          <w:sz w:val="28"/>
          <w:szCs w:val="28"/>
          <w:rtl w:val="true"/>
          <w:lang w:bidi="ar-SA"/>
        </w:rPr>
        <w:t xml:space="preserve">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ببيض المشرفيّة خابل</w:t>
      </w:r>
    </w:p>
    <w:p>
      <w:pPr>
        <w:pStyle w:val="BookText"/>
        <w:rPr/>
      </w:pPr>
      <w:r>
        <w:rPr>
          <w:rFonts w:ascii="IRNazanin" w:hAnsi="IRNazanin" w:eastAsia="IRNazanin"/>
          <w:color w:val="111111"/>
          <w:sz w:val="28"/>
          <w:sz w:val="28"/>
          <w:szCs w:val="28"/>
          <w:rtl w:val="true"/>
          <w:lang w:bidi="fa-IR"/>
        </w:rPr>
        <w:t>إذا ما قرى</w:t>
      </w:r>
      <w:r>
        <w:rPr>
          <w:rStyle w:val="FootnoteAnchor"/>
          <w:rtl w:val="true"/>
        </w:rPr>
        <w:footnoteReference w:id="237"/>
      </w:r>
      <w:r>
        <w:rPr>
          <w:rFonts w:ascii="IRNazanin" w:hAnsi="IRNazanin" w:eastAsia="IRNazanin"/>
          <w:color w:val="111111"/>
          <w:sz w:val="28"/>
          <w:sz w:val="28"/>
          <w:szCs w:val="28"/>
          <w:rtl w:val="true"/>
          <w:lang w:bidi="fa-IR"/>
        </w:rPr>
        <w:t>هام الرءوس اعترامها</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تعاورها</w:t>
      </w:r>
      <w:r>
        <w:rPr>
          <w:rStyle w:val="FootnoteAnchor"/>
          <w:rtl w:val="true"/>
        </w:rPr>
        <w:footnoteReference w:id="239"/>
      </w:r>
      <w:r>
        <w:rPr>
          <w:rFonts w:ascii="Amiri" w:hAnsi="Amiri" w:eastAsia="Amiri" w:cs="Amiri"/>
          <w:color w:val="111111"/>
          <w:sz w:val="28"/>
          <w:sz w:val="28"/>
          <w:szCs w:val="28"/>
          <w:rtl w:val="true"/>
          <w:lang w:bidi="ar-SA"/>
        </w:rPr>
        <w:t>منهم أكفّ و كاهل</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رصدنا مرصدا فرجت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بأيماننا بيض جلتها الصياقل</w:t>
      </w:r>
    </w:p>
    <w:p>
      <w:pPr>
        <w:pStyle w:val="BookText"/>
        <w:rPr/>
      </w:pPr>
      <w:r>
        <w:rPr>
          <w:rFonts w:ascii="Amiri" w:hAnsi="Amiri" w:eastAsia="Amiri" w:cs="Amiri"/>
          <w:color w:val="111111"/>
          <w:sz w:val="28"/>
          <w:sz w:val="28"/>
          <w:szCs w:val="28"/>
          <w:rtl w:val="true"/>
          <w:lang w:bidi="ar-SA"/>
        </w:rPr>
        <w:t xml:space="preserve">و لما أبوا إلا المضيّ و قد 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ليس منا خشية الموت ناكل</w:t>
      </w:r>
    </w:p>
    <w:p>
      <w:pPr>
        <w:pStyle w:val="BookText"/>
        <w:rPr/>
      </w:pPr>
      <w:r>
        <w:rPr>
          <w:rFonts w:ascii="Amiri" w:hAnsi="Amiri" w:eastAsia="Amiri" w:cs="Amiri"/>
          <w:color w:val="111111"/>
          <w:sz w:val="28"/>
          <w:sz w:val="28"/>
          <w:szCs w:val="28"/>
          <w:rtl w:val="true"/>
          <w:lang w:bidi="ar-SA"/>
        </w:rPr>
        <w:t xml:space="preserve">حلفت يمينا برّة لم أرد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تسميع و لا قول باطل</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ليختضمنّ الهندوانيّ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معاقد يخشاها الطبيب المزاول</w:t>
      </w:r>
      <w:r>
        <w:rPr>
          <w:rStyle w:val="FootnoteAnchor"/>
          <w:rtl w:val="true"/>
        </w:rPr>
        <w:footnoteReference w:id="24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قالوا لنا ثنتان لا بد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رماح أشرعت أو سلاسل </w:t>
      </w:r>
      <w:bookmarkStart w:id="159" w:name="pg17228_190610"/>
    </w:p>
    <w:p>
      <w:pPr>
        <w:pStyle w:val="BookText"/>
        <w:rPr/>
      </w:pPr>
      <w:bookmarkEnd w:id="159"/>
      <w:r>
        <w:rPr>
          <w:rFonts w:ascii="Amiri" w:hAnsi="Amiri" w:eastAsia="Amiri" w:cs="Amiri"/>
          <w:color w:val="111111"/>
          <w:sz w:val="28"/>
          <w:sz w:val="28"/>
          <w:szCs w:val="28"/>
          <w:rtl w:val="true"/>
          <w:lang w:bidi="ar-SA"/>
        </w:rPr>
        <w:t xml:space="preserve">فقلنا لهم تلكم إذا بعد 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تغادر صرعى نهضها متخاذل</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 قتلى نفوس في الحياة زهيدة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اشتجر الخطّيّ و الموت نازل</w:t>
      </w:r>
    </w:p>
    <w:p>
      <w:pPr>
        <w:pStyle w:val="BookText"/>
        <w:rPr/>
      </w:pPr>
      <w:r>
        <w:rPr>
          <w:rFonts w:ascii="Amiri" w:hAnsi="Amiri" w:eastAsia="Amiri" w:cs="Amiri"/>
          <w:color w:val="111111"/>
          <w:sz w:val="28"/>
          <w:sz w:val="28"/>
          <w:szCs w:val="28"/>
          <w:rtl w:val="true"/>
          <w:lang w:bidi="ar-SA"/>
        </w:rPr>
        <w:t xml:space="preserve">نراجعهم في قالة بدءوا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راجع الخصم البذيّ المناقل</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لهم صدر سيفي يوم بطحاء سحبل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منه ما ضمّت عليه الأنامل</w:t>
      </w:r>
    </w:p>
    <w:p>
      <w:pPr>
        <w:pStyle w:val="Heading4"/>
        <w:numPr>
          <w:ilvl w:val="3"/>
          <w:numId w:val="1"/>
        </w:numPr>
        <w:rPr/>
      </w:pPr>
      <w:bookmarkStart w:id="160" w:name="__RefHeading___Toc3173983_1280447820"/>
      <w:bookmarkStart w:id="161" w:name="_Toc64"/>
      <w:bookmarkEnd w:id="160"/>
      <w:r>
        <w:rPr>
          <w:rtl w:val="true"/>
        </w:rPr>
        <w:t>عامل مكة أخذ بحق بني عقيل و يقتل جعفر بن علبة</w:t>
      </w:r>
      <w:bookmarkEnd w:id="16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فاستعدت عليهم بنو عقيل السّريّ بن عبد اللّه الهاشميّ عامل مكة لأبي جعفر؛ فأرسل إلى أبيه علبة بن ربيعة فأخذه بهم، و حبسه حتى دفعهم و سائر من كان معهم إليه، فأما النضر فاستقيد</w:t>
      </w:r>
      <w:r>
        <w:rPr>
          <w:rStyle w:val="FootnoteAnchor"/>
          <w:rtl w:val="true"/>
        </w:rPr>
        <w:footnoteReference w:id="245"/>
      </w:r>
      <w:r>
        <w:rPr>
          <w:rFonts w:ascii="Amiri" w:hAnsi="Amiri" w:eastAsia="Amiri" w:cs="Amiri"/>
          <w:color w:val="111111"/>
          <w:sz w:val="28"/>
          <w:sz w:val="28"/>
          <w:szCs w:val="28"/>
          <w:rtl w:val="true"/>
          <w:lang w:bidi="ar-SA"/>
        </w:rPr>
        <w:t>منه بجراحة</w:t>
      </w:r>
      <w:r>
        <w:rPr>
          <w:rStyle w:val="FootnoteAnchor"/>
          <w:rtl w:val="true"/>
        </w:rPr>
        <w:footnoteReference w:id="246"/>
      </w:r>
      <w:r>
        <w:rPr>
          <w:rFonts w:ascii="Amiri" w:hAnsi="Amiri" w:eastAsia="Amiri" w:cs="Amiri"/>
          <w:color w:val="111111"/>
          <w:sz w:val="28"/>
          <w:sz w:val="28"/>
          <w:szCs w:val="28"/>
          <w:rtl w:val="true"/>
          <w:lang w:bidi="ar-SA"/>
        </w:rPr>
        <w:t>، و أمّا عليّ بن جعدب فأفلت من الحبس، و أما جعفر بن علبة فأقامت عليه بنو عقيل قسامة</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قتل صاحبهم فقتل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رواية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الكلبيّ أن الّذي هاج الحرب بين جعفر بن علبة و بني عقيل أن إياس بن يزيد الحارثيّ و إسماعيل بن أحمر العقيليّ اجتمعا عند أمة لشعيب بن صامت الحارثيّ، و هي في إبل لمولاها في موضع يقال له صمعر من بلاد بلحارث</w:t>
      </w:r>
      <w:r>
        <w:rPr>
          <w:rStyle w:val="FootnoteAnchor"/>
          <w:rtl w:val="true"/>
        </w:rPr>
        <w:footnoteReference w:id="248"/>
      </w:r>
      <w:r>
        <w:rPr>
          <w:rFonts w:ascii="Amiri" w:hAnsi="Amiri" w:eastAsia="Amiri" w:cs="Amiri"/>
          <w:color w:val="111111"/>
          <w:sz w:val="28"/>
          <w:sz w:val="28"/>
          <w:szCs w:val="28"/>
          <w:rtl w:val="true"/>
          <w:lang w:bidi="ar-SA"/>
        </w:rPr>
        <w:t>، فتحدّثا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عندها فمالت إلى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فدخلتهما مؤاسفة</w:t>
      </w:r>
      <w:r>
        <w:rPr>
          <w:rStyle w:val="FootnoteAnchor"/>
          <w:rtl w:val="true"/>
        </w:rPr>
        <w:footnoteReference w:id="249"/>
      </w:r>
      <w:r>
        <w:rPr>
          <w:rFonts w:ascii="Amiri" w:hAnsi="Amiri" w:eastAsia="Amiri" w:cs="Amiri"/>
          <w:color w:val="111111"/>
          <w:sz w:val="28"/>
          <w:sz w:val="28"/>
          <w:szCs w:val="28"/>
          <w:rtl w:val="true"/>
          <w:lang w:bidi="ar-SA"/>
        </w:rPr>
        <w:t>حتى تخانقا بالعمائم، فانقطعت عمامة الحارثيّ و خنقه العقيليّ حتّى صرعه، ثم 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العقيليّون إلى الحارثيّين فحكّموهم فوهبوا لهم، ثم بلغهم بيت قيل،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تسأل العبد الزياديّ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بصمعر و العبد الزياديّ قائم</w:t>
      </w:r>
    </w:p>
    <w:p>
      <w:pPr>
        <w:pStyle w:val="BookText"/>
        <w:rPr/>
      </w:pPr>
      <w:r>
        <w:rPr>
          <w:rFonts w:ascii="Amiri" w:hAnsi="Amiri" w:eastAsia="Amiri" w:cs="Amiri"/>
          <w:color w:val="111111"/>
          <w:sz w:val="28"/>
          <w:sz w:val="28"/>
          <w:szCs w:val="28"/>
          <w:rtl w:val="true"/>
          <w:lang w:bidi="ar-SA"/>
        </w:rPr>
        <w:t>فغضب إياس من ذلك فلقي هو و ابن عمه النضر بن مضارب ذلك العقيليّ، و هو إسماعيل بن أحمر، فشجه شجّتين و خنقه؛ فصار الحارثيّون إلى العقيليّين فحكموهم فوهبوا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لقى العقيليون جعفر بن علبة الحارثيّ فأخذوه فضربوه و خنقوه و ربطوه و قادوه طويلا ثم أطلقوه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إياس بن يزيد فقال يتوجع لجعفر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عارم كيف اغتررت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 إذا ما كان أمر تحاذره</w:t>
      </w:r>
    </w:p>
    <w:p>
      <w:pPr>
        <w:pStyle w:val="BookText"/>
        <w:rPr/>
      </w:pPr>
      <w:r>
        <w:rPr>
          <w:rFonts w:ascii="Amiri" w:hAnsi="Amiri" w:eastAsia="Amiri" w:cs="Amiri"/>
          <w:color w:val="111111"/>
          <w:sz w:val="28"/>
          <w:sz w:val="28"/>
          <w:szCs w:val="28"/>
          <w:rtl w:val="true"/>
          <w:lang w:bidi="ar-SA"/>
        </w:rPr>
        <w:t>فلا صلح حتى يخفق</w:t>
      </w:r>
      <w:r>
        <w:rPr>
          <w:rStyle w:val="FootnoteAnchor"/>
          <w:rtl w:val="true"/>
        </w:rPr>
        <w:footnoteReference w:id="250"/>
      </w:r>
      <w:r>
        <w:rPr>
          <w:rFonts w:ascii="Amiri" w:hAnsi="Amiri" w:eastAsia="Amiri" w:cs="Amiri"/>
          <w:color w:val="111111"/>
          <w:sz w:val="28"/>
          <w:sz w:val="28"/>
          <w:szCs w:val="28"/>
          <w:rtl w:val="true"/>
          <w:lang w:bidi="ar-SA"/>
        </w:rPr>
        <w:t xml:space="preserve">السيف خفقة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فتى جرّت عليه جرائره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جعفر بن علبة تبعهم و معه ابن أخيه جعدب، و النضر بن مضارب، و إياس بن يزيد، فلقوا المهديّ بن عاصم و كعب بن محمّد بحبرّ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موضع بالقاعة</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فضربوهما ضربا مبرّحا، ثم انصرفوا فضلّوا عن الطريق، فوجدوا العقيليّين و هم تسعة، فاقتتلوا قتالا شديدا حتى خلّى لهم العقيليون الطريق ثم مضوا حتى وجدوا من عقيل جمعا آخر </w:t>
      </w:r>
    </w:p>
    <w:p>
      <w:pPr>
        <w:pStyle w:val="BookText"/>
        <w:rPr/>
      </w:pPr>
      <w:r>
        <w:rPr>
          <w:rFonts w:ascii="Amiri" w:hAnsi="Amiri" w:eastAsia="Amiri" w:cs="Amiri"/>
          <w:color w:val="111111"/>
          <w:sz w:val="28"/>
          <w:sz w:val="28"/>
          <w:szCs w:val="28"/>
          <w:rtl w:val="true"/>
          <w:lang w:bidi="ar-SA"/>
        </w:rPr>
        <w:t>بسحبل فاقتتلوا قتالا شديدا، فقتل جعفر بن علبة رجلا من عقيل يقال له خشينة، فاستعدى العقيليّون إبراهيم بن هشام المخزوميّ عامل مكة، فرفع الحارثيين</w:t>
      </w:r>
      <w:r>
        <w:rPr>
          <w:rStyle w:val="FootnoteAnchor"/>
          <w:rtl w:val="true"/>
        </w:rPr>
        <w:footnoteReference w:id="252"/>
      </w:r>
      <w:r>
        <w:rPr>
          <w:rFonts w:ascii="Amiri" w:hAnsi="Amiri" w:eastAsia="Amiri" w:cs="Amiri"/>
          <w:color w:val="111111"/>
          <w:sz w:val="28"/>
          <w:sz w:val="28"/>
          <w:szCs w:val="28"/>
          <w:rtl w:val="true"/>
          <w:lang w:bidi="ar-SA"/>
        </w:rPr>
        <w:t>الأربعة من نجران حتى حبسهم بمكة، ثم أفلت منه رجل فخرج هاربا، فأحضرت عقيل 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حلفوا أن جعفر قتل صاحبهم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فأقاده إبراهيم 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 قال جعفر بن علبة قبل أن يقتل و هو محبوس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لمسراها و أنّي تخلّصت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 باب السجن بالقفل</w:t>
      </w:r>
      <w:r>
        <w:rPr>
          <w:rStyle w:val="FootnoteAnchor"/>
          <w:rtl w:val="true"/>
        </w:rPr>
        <w:footnoteReference w:id="253"/>
      </w:r>
      <w:r>
        <w:rPr>
          <w:rFonts w:ascii="IRNazanin" w:hAnsi="IRNazanin" w:eastAsia="IRNazanin"/>
          <w:color w:val="111111"/>
          <w:sz w:val="28"/>
          <w:sz w:val="28"/>
          <w:szCs w:val="28"/>
          <w:rtl w:val="true"/>
          <w:lang w:bidi="fa-IR"/>
        </w:rPr>
        <w:t>مغلق</w:t>
      </w:r>
    </w:p>
    <w:p>
      <w:pPr>
        <w:pStyle w:val="BookText"/>
        <w:rPr/>
      </w:pPr>
      <w:r>
        <w:rPr>
          <w:rFonts w:ascii="Amiri" w:hAnsi="Amiri" w:eastAsia="Amiri" w:cs="Amiri"/>
          <w:color w:val="111111"/>
          <w:sz w:val="28"/>
          <w:sz w:val="28"/>
          <w:szCs w:val="28"/>
          <w:rtl w:val="true"/>
          <w:lang w:bidi="ar-SA"/>
        </w:rPr>
        <w:t xml:space="preserve">ألمّت فحيّت ثم قامت فودّعت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تولّت كادت النفس تزهق</w:t>
      </w:r>
    </w:p>
    <w:p>
      <w:pPr>
        <w:pStyle w:val="BookText"/>
        <w:rPr/>
      </w:pPr>
      <w:r>
        <w:rPr>
          <w:rFonts w:ascii="Amiri" w:hAnsi="Amiri" w:eastAsia="Amiri" w:cs="Amiri"/>
          <w:color w:val="111111"/>
          <w:sz w:val="28"/>
          <w:sz w:val="28"/>
          <w:szCs w:val="28"/>
          <w:rtl w:val="true"/>
          <w:lang w:bidi="ar-SA"/>
        </w:rPr>
        <w:t xml:space="preserve">فلا تحسبي أني تخشّعت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و لا أنّي من الموت أفرق</w:t>
      </w:r>
    </w:p>
    <w:p>
      <w:pPr>
        <w:pStyle w:val="BookText"/>
        <w:rPr/>
      </w:pPr>
      <w:r>
        <w:rPr>
          <w:rFonts w:ascii="Amiri" w:hAnsi="Amiri" w:eastAsia="Amiri" w:cs="Amiri"/>
          <w:color w:val="111111"/>
          <w:sz w:val="28"/>
          <w:sz w:val="28"/>
          <w:szCs w:val="28"/>
          <w:rtl w:val="true"/>
          <w:lang w:bidi="ar-SA"/>
        </w:rPr>
        <w:t>و كيف و في كفي حسام مذلّق</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 بها مات الرجال و يعلق</w:t>
      </w:r>
    </w:p>
    <w:p>
      <w:pPr>
        <w:pStyle w:val="BookText"/>
        <w:rPr/>
      </w:pPr>
      <w:r>
        <w:rPr>
          <w:rFonts w:ascii="Amiri" w:hAnsi="Amiri" w:eastAsia="Amiri" w:cs="Amiri"/>
          <w:color w:val="111111"/>
          <w:sz w:val="28"/>
          <w:sz w:val="28"/>
          <w:szCs w:val="28"/>
          <w:rtl w:val="true"/>
          <w:lang w:bidi="ar-SA"/>
        </w:rPr>
        <w:t xml:space="preserve">و لا أن قلبي يزدهيه وعيدهم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أنّني بالمشي في القيد أخرق</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لكن عرتني من هواك</w:t>
      </w:r>
      <w:r>
        <w:rPr>
          <w:rStyle w:val="FootnoteAnchor"/>
          <w:rtl w:val="true"/>
        </w:rPr>
        <w:footnoteReference w:id="256"/>
      </w:r>
      <w:r>
        <w:rPr>
          <w:rFonts w:ascii="Amiri" w:hAnsi="Amiri" w:eastAsia="Amiri" w:cs="Amiri"/>
          <w:color w:val="111111"/>
          <w:sz w:val="28"/>
          <w:sz w:val="28"/>
          <w:szCs w:val="28"/>
          <w:rtl w:val="true"/>
          <w:lang w:bidi="ar-SA"/>
        </w:rPr>
        <w:t xml:space="preserve">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كنت ألقى منك إذ أنا مطلق</w:t>
      </w:r>
    </w:p>
    <w:p>
      <w:pPr>
        <w:pStyle w:val="BookText"/>
        <w:rPr/>
      </w:pPr>
      <w:r>
        <w:rPr>
          <w:rFonts w:ascii="Amiri" w:hAnsi="Amiri" w:eastAsia="Amiri" w:cs="Amiri"/>
          <w:color w:val="111111"/>
          <w:sz w:val="28"/>
          <w:sz w:val="28"/>
          <w:szCs w:val="28"/>
          <w:rtl w:val="true"/>
          <w:lang w:bidi="ar-SA"/>
        </w:rPr>
        <w:t xml:space="preserve">فأما الهوى و الودّ مني فطامح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جثماني بمكة موثق</w:t>
      </w:r>
    </w:p>
    <w:p>
      <w:pPr>
        <w:pStyle w:val="BookText"/>
        <w:rPr/>
      </w:pPr>
      <w:r>
        <w:rPr>
          <w:rFonts w:ascii="Amiri" w:hAnsi="Amiri" w:eastAsia="Amiri" w:cs="Amiri"/>
          <w:color w:val="111111"/>
          <w:sz w:val="28"/>
          <w:sz w:val="28"/>
          <w:szCs w:val="28"/>
          <w:rtl w:val="true"/>
          <w:lang w:bidi="ar-SA"/>
        </w:rPr>
        <w:t xml:space="preserve">و قال جعفر بن علبة لأخيه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ماعز</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يحرّضه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لأبي عون إذا ما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دونه عرض الفلاة يحول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نسخة ابن الأعرابي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دونه من عرض الفلاة محول</w:t>
      </w:r>
    </w:p>
    <w:p>
      <w:pPr>
        <w:pStyle w:val="BookText"/>
        <w:rPr/>
      </w:pPr>
      <w:r>
        <w:rPr>
          <w:rFonts w:ascii="Amiri" w:hAnsi="Amiri" w:eastAsia="Amiri" w:cs="Amiri"/>
          <w:color w:val="111111"/>
          <w:sz w:val="28"/>
          <w:sz w:val="28"/>
          <w:szCs w:val="28"/>
          <w:rtl w:val="true"/>
          <w:lang w:bidi="ar-SA"/>
        </w:rPr>
        <w:t xml:space="preserve">بالميم، و بشمّ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و تخفيفها، و هي لغتهم خاصة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تعلّم و عدّ الشّكّ أنّي يشفّني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أحراس معا و كبول</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إذا رمت مشيا أو تبوّأت مضجعا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لها فوق الكعاب صليل</w:t>
      </w:r>
    </w:p>
    <w:p>
      <w:pPr>
        <w:pStyle w:val="BookText"/>
        <w:rPr/>
      </w:pPr>
      <w:r>
        <w:rPr>
          <w:rFonts w:ascii="Amiri" w:hAnsi="Amiri" w:eastAsia="Amiri" w:cs="Amiri"/>
          <w:color w:val="111111"/>
          <w:sz w:val="28"/>
          <w:sz w:val="28"/>
          <w:szCs w:val="28"/>
          <w:rtl w:val="true"/>
          <w:lang w:bidi="ar-SA"/>
        </w:rPr>
        <w:t xml:space="preserve">و لو بك كانت لابتعثت مطيّتي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الحفا أخفافها و تجول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العدل حتى يصدر</w:t>
      </w:r>
      <w:r>
        <w:rPr>
          <w:rStyle w:val="FootnoteAnchor"/>
          <w:rtl w:val="true"/>
        </w:rPr>
        <w:footnoteReference w:id="259"/>
      </w:r>
      <w:r>
        <w:rPr>
          <w:rFonts w:ascii="Amiri" w:hAnsi="Amiri" w:eastAsia="Amiri" w:cs="Amiri"/>
          <w:color w:val="111111"/>
          <w:sz w:val="28"/>
          <w:sz w:val="28"/>
          <w:szCs w:val="28"/>
          <w:rtl w:val="true"/>
          <w:lang w:bidi="ar-SA"/>
        </w:rPr>
        <w:t xml:space="preserve">الأمر مصدرا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تبرأ منكم قالة و عدول </w:t>
      </w:r>
    </w:p>
    <w:p>
      <w:pPr>
        <w:pStyle w:val="BookText"/>
        <w:rPr/>
      </w:pPr>
      <w:r>
        <w:rPr>
          <w:rFonts w:ascii="Amiri" w:hAnsi="Amiri" w:eastAsia="Amiri" w:cs="Amiri"/>
          <w:color w:val="111111"/>
          <w:sz w:val="28"/>
          <w:sz w:val="28"/>
          <w:szCs w:val="28"/>
          <w:rtl w:val="true"/>
          <w:lang w:bidi="ar-SA"/>
        </w:rPr>
        <w:t>و نسخت أيضا خبره من كتاب للنضر بن حديد، فخالف هاتين الرّوايتين،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علبة يزور نساء من عقيل بن كعب، و كانوا متجاورين هم و بنو الحارث بن كعب، فأخذته عقيل، فكشفوا دبر قميصه، و ربطوه إلى جمّته، و ضربوه بالسياط، و كتّفوه، ثم أقبلوا به و أدبروا على النّسوة اللاتي كان يتحدّث إليهن على تلك الحال ليغيظوهن، و يفضحوه عندهنّ،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تفعلوا فإن هذا الفعل مثلة، و أنا أحلف لكم بما يثلج صدوركم ألا أزور بيوتكم أبدا، و لا ألجها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ذلك فحسبكم ما قد مضى، و منّوا عليّ بالكفّ عنّى فإني أعدّه نعمة لكم و يدا لا أكفرها أبدا، أو فاقتلوني و أريحوني، فأكون رجلا آذى قوما في دارهم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يفعلوا، و جعلوا يكشفون عورته بين أيدي النساء، و يضربونه، و يغرون به سفهاءهم حتى شفوا أنفسهم منه، ثم خلّوا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تمض إلا أيام قليلة حتى عاد جعفر و معه صاحبان له، فدفع، راحلته حتى أولجها البيوت، ثم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نقرة من الرمل أناخ هو و صاحباه، و كانت عقيل أقفى خلق اللّه لأثر، فتبعوه حتى انتهوا إليه و إلى صاحبيه، و العقيليّون مغترّون ليس مع أحد منهم عصا و لا سلاح، فوثب عليهم جعفر بن علبة و صاحباه بالسيوف فقتلوا منهم رجلا و جرحوا آخر و افترقوا، فاستعدت عليهم عقيل 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اللّه الهاشميّ عامل المنصور على مكة، فأحضرهم و حبسهم، فأقاد من الجارح، و دافع عن جعفر بن 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يحبّ أن يدرأ عنه الحدّ لخئولة أبي العباس السفاح في بني الحارث، و لأن أخت جعفر كانت تحت السريّ بن عبد اللّه، و كانت حظية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أقاموا عليه 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صاحبهم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توعدوه بالخروج إلى أبي جعفر و التظلم إليه، فحينئذ دعا بجعفر فأقاد منه، و أفلت عليّ بن جعدب من السجن فهرب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هو ابن أخي جعفر بن 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أخرج جعفر للقود قال له غلام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أسقيك شربة من ماء بارد؟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أمّ لك، إني إذا لمهياف</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انقطع شسع نعله</w:t>
      </w:r>
      <w:r>
        <w:rPr>
          <w:rStyle w:val="FootnoteAnchor"/>
          <w:rtl w:val="true"/>
        </w:rPr>
        <w:footnoteReference w:id="261"/>
      </w:r>
      <w:r>
        <w:rPr>
          <w:rFonts w:ascii="Amiri" w:hAnsi="Amiri" w:eastAsia="Amiri" w:cs="Amiri"/>
          <w:color w:val="111111"/>
          <w:sz w:val="28"/>
          <w:sz w:val="28"/>
          <w:szCs w:val="28"/>
          <w:rtl w:val="true"/>
          <w:lang w:bidi="ar-SA"/>
        </w:rPr>
        <w:t>فوقف فأصلحه،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يشغلك عن هذا ما أنت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قبال نعلي</w:t>
      </w:r>
      <w:r>
        <w:rPr>
          <w:rStyle w:val="FootnoteAnchor"/>
          <w:rtl w:val="true"/>
        </w:rPr>
        <w:footnoteReference w:id="262"/>
      </w:r>
      <w:r>
        <w:rPr>
          <w:rFonts w:ascii="Amiri" w:hAnsi="Amiri" w:eastAsia="Amiri" w:cs="Amiri"/>
          <w:color w:val="111111"/>
          <w:sz w:val="28"/>
          <w:sz w:val="28"/>
          <w:szCs w:val="28"/>
          <w:rtl w:val="true"/>
          <w:lang w:bidi="ar-SA"/>
        </w:rPr>
        <w:t xml:space="preserve">أن 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عدوّي للحوادث مستكينا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 ضرب عنق جعفر بن علبة نحبة بن كليب أخو المجنون، و هو أحد بني عامر بن عقيل،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شفى النفس ما قال ابن علبة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قولي له اصبر ليس ينفعك الصبر</w:t>
      </w:r>
    </w:p>
    <w:p>
      <w:pPr>
        <w:pStyle w:val="BookText"/>
        <w:rPr/>
      </w:pPr>
      <w:r>
        <w:rPr>
          <w:rFonts w:ascii="Amiri" w:hAnsi="Amiri" w:eastAsia="Amiri" w:cs="Amiri"/>
          <w:color w:val="111111"/>
          <w:sz w:val="28"/>
          <w:sz w:val="28"/>
          <w:szCs w:val="28"/>
          <w:rtl w:val="true"/>
          <w:lang w:bidi="ar-SA"/>
        </w:rPr>
        <w:t xml:space="preserve">هوى رأسه من حيث كان كما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تدلّى طالبا جانب الوكر</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أبا عارم، فينا عرام</w:t>
      </w:r>
      <w:r>
        <w:rPr>
          <w:rStyle w:val="FootnoteAnchor"/>
          <w:rtl w:val="true"/>
        </w:rPr>
        <w:footnoteReference w:id="264"/>
      </w:r>
      <w:r>
        <w:rPr>
          <w:rFonts w:ascii="Amiri" w:hAnsi="Amiri" w:eastAsia="Amiri" w:cs="Amiri"/>
          <w:color w:val="111111"/>
          <w:sz w:val="28"/>
          <w:sz w:val="28"/>
          <w:szCs w:val="28"/>
          <w:rtl w:val="true"/>
          <w:lang w:bidi="ar-SA"/>
        </w:rPr>
        <w:t xml:space="preserve">و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بسطة أيمان سواعدها شعر</w:t>
      </w:r>
    </w:p>
    <w:p>
      <w:pPr>
        <w:pStyle w:val="BookText"/>
        <w:rPr/>
      </w:pPr>
      <w:r>
        <w:rPr>
          <w:rFonts w:ascii="Amiri" w:hAnsi="Amiri" w:eastAsia="Amiri" w:cs="Amiri"/>
          <w:color w:val="111111"/>
          <w:sz w:val="28"/>
          <w:sz w:val="28"/>
          <w:szCs w:val="28"/>
          <w:rtl w:val="true"/>
          <w:lang w:bidi="ar-SA"/>
        </w:rPr>
        <w:t xml:space="preserve">هم ضربوا بالسيف هامة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ينجه برّ عريض و لا بحر</w:t>
      </w:r>
    </w:p>
    <w:p>
      <w:pPr>
        <w:pStyle w:val="BookText"/>
        <w:rPr/>
      </w:pPr>
      <w:r>
        <w:rPr>
          <w:rFonts w:ascii="Amiri" w:hAnsi="Amiri" w:eastAsia="Amiri" w:cs="Amiri"/>
          <w:color w:val="111111"/>
          <w:sz w:val="28"/>
          <w:sz w:val="28"/>
          <w:szCs w:val="28"/>
          <w:rtl w:val="true"/>
          <w:lang w:bidi="ar-SA"/>
        </w:rPr>
        <w:t xml:space="preserve">و قدناه قود البكر قسرا و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القبر حتى ضم أثوابه القبر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علبة يرثي ابنه جعفرا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إني يوم أسلمت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للموت لما أقاتل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لمتجنب حبّ المنايا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يهيج المنايا كلّ حق و باطل </w:t>
      </w:r>
      <w:bookmarkStart w:id="162" w:name="pg17228_190613"/>
    </w:p>
    <w:p>
      <w:pPr>
        <w:pStyle w:val="BookText"/>
        <w:rPr/>
      </w:pPr>
      <w:bookmarkEnd w:id="162"/>
      <w:r>
        <w:rPr>
          <w:rFonts w:ascii="Amiri" w:hAnsi="Amiri" w:eastAsia="Amiri" w:cs="Amiri"/>
          <w:color w:val="111111"/>
          <w:sz w:val="28"/>
          <w:sz w:val="28"/>
          <w:szCs w:val="28"/>
          <w:rtl w:val="true"/>
          <w:lang w:bidi="ar-SA"/>
        </w:rPr>
        <w:t xml:space="preserve">فراح بهم قوم و لا قوم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مغلّلة أيديهم في السلاسل</w:t>
      </w:r>
    </w:p>
    <w:p>
      <w:pPr>
        <w:pStyle w:val="BookText"/>
        <w:rPr/>
      </w:pPr>
      <w:r>
        <w:rPr>
          <w:rFonts w:ascii="Amiri" w:hAnsi="Amiri" w:eastAsia="Amiri" w:cs="Amiri"/>
          <w:color w:val="111111"/>
          <w:sz w:val="28"/>
          <w:sz w:val="28"/>
          <w:szCs w:val="28"/>
          <w:rtl w:val="true"/>
          <w:lang w:bidi="ar-SA"/>
        </w:rPr>
        <w:t xml:space="preserve">و رب أخ لي غاب لو كان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التباليّون</w:t>
      </w:r>
      <w:r>
        <w:rPr>
          <w:rStyle w:val="FootnoteAnchor"/>
          <w:rtl w:val="true"/>
        </w:rPr>
        <w:footnoteReference w:id="265"/>
      </w:r>
      <w:r>
        <w:rPr>
          <w:rFonts w:ascii="Amiri" w:hAnsi="Amiri" w:eastAsia="Amiri" w:cs="Amiri"/>
          <w:color w:val="111111"/>
          <w:sz w:val="28"/>
          <w:sz w:val="28"/>
          <w:szCs w:val="28"/>
          <w:rtl w:val="true"/>
          <w:lang w:bidi="ar-SA"/>
        </w:rPr>
        <w:t>لي غير خاذل</w:t>
      </w:r>
    </w:p>
    <w:p>
      <w:pPr>
        <w:pStyle w:val="BookText"/>
        <w:rPr/>
      </w:pPr>
      <w:r>
        <w:rPr>
          <w:rFonts w:ascii="Amiri" w:hAnsi="Amiri" w:eastAsia="Amiri" w:cs="Amiri"/>
          <w:color w:val="111111"/>
          <w:sz w:val="28"/>
          <w:sz w:val="28"/>
          <w:szCs w:val="28"/>
          <w:rtl w:val="true"/>
          <w:lang w:bidi="ar-SA"/>
        </w:rPr>
        <w:t>و قال علبة أيضا لامرأته أمّ جعفر قبل أن يقتل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 الليل يا أمّ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إن علّلتني لطويل</w:t>
      </w:r>
    </w:p>
    <w:p>
      <w:pPr>
        <w:pStyle w:val="BookText"/>
        <w:rPr/>
      </w:pPr>
      <w:r>
        <w:rPr>
          <w:rFonts w:ascii="Amiri" w:hAnsi="Amiri" w:eastAsia="Amiri" w:cs="Amiri"/>
          <w:color w:val="111111"/>
          <w:sz w:val="28"/>
          <w:sz w:val="28"/>
          <w:szCs w:val="28"/>
          <w:rtl w:val="true"/>
          <w:lang w:bidi="ar-SA"/>
        </w:rPr>
        <w:t xml:space="preserve">أحاذر أخبارا من القوم قد دنت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رجعة أنقاض لهنّ دليل</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فأجابته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جعفر أسلمت للقوم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 كمدا أو عش و أنت ذليل</w:t>
      </w:r>
    </w:p>
    <w:p>
      <w:pPr>
        <w:pStyle w:val="Heading4"/>
        <w:numPr>
          <w:ilvl w:val="3"/>
          <w:numId w:val="1"/>
        </w:numPr>
        <w:rPr/>
      </w:pPr>
      <w:bookmarkStart w:id="163" w:name="__RefHeading___Toc3173985_1280447820"/>
      <w:bookmarkStart w:id="164" w:name="_Toc65"/>
      <w:bookmarkEnd w:id="163"/>
      <w:r>
        <w:rPr>
          <w:rtl w:val="true"/>
        </w:rPr>
        <w:t>بنت يحيى بن زياد تبكيه و تستجيد له الكفن و ترثيه بأبياته</w:t>
      </w:r>
      <w:bookmarkEnd w:id="164"/>
    </w:p>
    <w:p>
      <w:pPr>
        <w:pStyle w:val="BookText"/>
        <w:rPr/>
      </w:pPr>
      <w:r>
        <w:rPr>
          <w:rFonts w:ascii="Amiri" w:hAnsi="Amiri" w:eastAsia="Amiri" w:cs="Amiri"/>
          <w:color w:val="111111"/>
          <w:sz w:val="28"/>
          <w:sz w:val="28"/>
          <w:szCs w:val="28"/>
          <w:rtl w:val="true"/>
          <w:lang w:bidi="ar-SA"/>
        </w:rPr>
        <w:t>قال أبو عمرو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شداد بن إبراهيم أن بنتا ليحيى بن زياد بن عبيد اللّه الحارثيّ حضرت الموسم في ذلك العام لما قتل فكفّنته و استجادت له الكفن، و بكته و جميع من كان معها من جواريها، و جعلن يندبنه بأبياته الّتي قالها قبل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حقا عباد اللّه أن لست رائيا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صحاريّ نجد و الرياح الذّواريا</w:t>
      </w:r>
    </w:p>
    <w:p>
      <w:pPr>
        <w:pStyle w:val="BookText"/>
        <w:rPr/>
      </w:pPr>
      <w:r>
        <w:rPr>
          <w:rFonts w:ascii="Amiri" w:hAnsi="Amiri" w:eastAsia="Amiri" w:cs="Amiri"/>
          <w:color w:val="111111"/>
          <w:sz w:val="28"/>
          <w:sz w:val="28"/>
          <w:szCs w:val="28"/>
          <w:rtl w:val="true"/>
          <w:lang w:bidi="ar-SA"/>
        </w:rPr>
        <w:t>و قد تقدمت في صدر 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القصيدة يقول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وددت معاذا كان فيمن أتانيا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معاذ يجيبه عنها بعد قتله، و يخاطب أباه، و يعرّض له أنه قتل ظلما لأنهم أقاموا قسامة كاذبة عليه حين قتل، و لم يكونوا عرفوا القاتل من الثلاثة بعينه، إلا أن غيظهم على جعفر حملهم على أن ادّعوا القتل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جعفر سلّب بنجران و احتسب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عارم و المسمنات العواليا</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 قوّد قلوصا أتلف السّيف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دم في القوم إلا تماريا</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إذا ذكرته معصر</w:t>
      </w:r>
      <w:r>
        <w:rPr>
          <w:rStyle w:val="FootnoteAnchor"/>
          <w:rtl w:val="true"/>
        </w:rPr>
        <w:footnoteReference w:id="269"/>
      </w:r>
      <w:r>
        <w:rPr>
          <w:rFonts w:ascii="Amiri" w:hAnsi="Amiri" w:eastAsia="Amiri" w:cs="Amiri"/>
          <w:color w:val="111111"/>
          <w:sz w:val="28"/>
          <w:sz w:val="28"/>
          <w:szCs w:val="28"/>
          <w:rtl w:val="true"/>
          <w:lang w:bidi="ar-SA"/>
        </w:rPr>
        <w:t xml:space="preserve">حارثيّة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دمع عينيها على الخد صافيا</w:t>
      </w:r>
    </w:p>
    <w:p>
      <w:pPr>
        <w:pStyle w:val="BookText"/>
        <w:rPr/>
      </w:pPr>
      <w:r>
        <w:rPr>
          <w:rFonts w:ascii="Amiri" w:hAnsi="Amiri" w:eastAsia="Amiri" w:cs="Amiri"/>
          <w:color w:val="111111"/>
          <w:sz w:val="28"/>
          <w:sz w:val="28"/>
          <w:szCs w:val="28"/>
          <w:rtl w:val="true"/>
          <w:lang w:bidi="ar-SA"/>
        </w:rPr>
        <w:t xml:space="preserve">فلا تحسبنّ الدّين يا علب منسأ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الثائر الحرّان ينسى التقاضيا</w:t>
      </w:r>
    </w:p>
    <w:p>
      <w:pPr>
        <w:pStyle w:val="BookText"/>
        <w:rPr/>
      </w:pPr>
      <w:r>
        <w:rPr>
          <w:rFonts w:ascii="Amiri" w:hAnsi="Amiri" w:eastAsia="Amiri" w:cs="Amiri"/>
          <w:color w:val="111111"/>
          <w:sz w:val="28"/>
          <w:sz w:val="28"/>
          <w:szCs w:val="28"/>
          <w:rtl w:val="true"/>
          <w:lang w:bidi="ar-SA"/>
        </w:rPr>
        <w:t xml:space="preserve">سنقتل منكم بالقتيل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نغلي و إن كانت دماء غواليا</w:t>
      </w:r>
    </w:p>
    <w:p>
      <w:pPr>
        <w:pStyle w:val="BookText"/>
        <w:rPr/>
      </w:pPr>
      <w:r>
        <w:rPr>
          <w:rFonts w:ascii="Amiri" w:hAnsi="Amiri" w:eastAsia="Amiri" w:cs="Amiri"/>
          <w:color w:val="111111"/>
          <w:sz w:val="28"/>
          <w:sz w:val="28"/>
          <w:szCs w:val="28"/>
          <w:rtl w:val="true"/>
          <w:lang w:bidi="ar-SA"/>
        </w:rPr>
        <w:t xml:space="preserve">تمنيت أن تلقى معاذا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ستلقى معاذا و القضيب اليمانيا</w:t>
      </w:r>
    </w:p>
    <w:p>
      <w:pPr>
        <w:pStyle w:val="BookText"/>
        <w:rPr/>
      </w:pPr>
      <w:r>
        <w:rPr>
          <w:rFonts w:ascii="Amiri" w:hAnsi="Amiri" w:eastAsia="Amiri" w:cs="Amiri"/>
          <w:color w:val="111111"/>
          <w:sz w:val="28"/>
          <w:sz w:val="28"/>
          <w:szCs w:val="28"/>
          <w:rtl w:val="true"/>
          <w:lang w:bidi="ar-SA"/>
        </w:rPr>
        <w:t>و وجدت الأبيات القافيّة الّتي فيها الغناء في نسخة النّضر بن حديد أتمّ مما ذكره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هل إلى فتيان لهو و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و تهتاف الحمام المطوق</w:t>
      </w:r>
      <w:r>
        <w:rPr>
          <w:rStyle w:val="FootnoteAnchor"/>
          <w:rtl w:val="true"/>
        </w:rPr>
        <w:footnoteReference w:id="270"/>
      </w:r>
      <w:bookmarkStart w:id="165" w:name="pg17228_190614"/>
    </w:p>
    <w:p>
      <w:pPr>
        <w:pStyle w:val="BookText"/>
        <w:rPr/>
      </w:pPr>
      <w:bookmarkEnd w:id="165"/>
      <w:r>
        <w:rPr>
          <w:rFonts w:ascii="Amiri" w:hAnsi="Amiri" w:eastAsia="Amiri" w:cs="Amiri"/>
          <w:color w:val="111111"/>
          <w:sz w:val="28"/>
          <w:sz w:val="28"/>
          <w:szCs w:val="28"/>
          <w:rtl w:val="true"/>
          <w:lang w:bidi="ar-SA"/>
        </w:rPr>
        <w:t>و شربة ماء من خدوراء</w:t>
      </w:r>
      <w:r>
        <w:rPr>
          <w:rStyle w:val="FootnoteAnchor"/>
          <w:rtl w:val="true"/>
        </w:rPr>
        <w:footnoteReference w:id="271"/>
      </w:r>
      <w:r>
        <w:rPr>
          <w:rFonts w:ascii="IRNazanin" w:hAnsi="IRNazanin" w:eastAsia="IRNazanin"/>
          <w:color w:val="111111"/>
          <w:sz w:val="28"/>
          <w:sz w:val="28"/>
          <w:szCs w:val="28"/>
          <w:rtl w:val="true"/>
          <w:lang w:bidi="fa-IR"/>
        </w:rPr>
        <w:t xml:space="preserve">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جرى تحت أظلال</w:t>
      </w:r>
      <w:r>
        <w:rPr>
          <w:rStyle w:val="FootnoteAnchor"/>
          <w:rtl w:val="true"/>
        </w:rPr>
        <w:footnoteReference w:id="272"/>
      </w:r>
      <w:r>
        <w:rPr>
          <w:rFonts w:ascii="Amiri" w:hAnsi="Amiri" w:eastAsia="Amiri" w:cs="Amiri"/>
          <w:color w:val="111111"/>
          <w:sz w:val="28"/>
          <w:sz w:val="28"/>
          <w:szCs w:val="28"/>
          <w:rtl w:val="true"/>
          <w:lang w:bidi="ar-SA"/>
        </w:rPr>
        <w:t>الأراك المسوّق</w:t>
      </w:r>
    </w:p>
    <w:p>
      <w:pPr>
        <w:pStyle w:val="BookText"/>
        <w:rPr/>
      </w:pPr>
      <w:r>
        <w:rPr>
          <w:rFonts w:ascii="Amiri" w:hAnsi="Amiri" w:eastAsia="Amiri" w:cs="Amiri"/>
          <w:color w:val="111111"/>
          <w:sz w:val="28"/>
          <w:sz w:val="28"/>
          <w:szCs w:val="28"/>
          <w:rtl w:val="true"/>
          <w:lang w:bidi="ar-SA"/>
        </w:rPr>
        <w:t>و سيري مع الفتيان</w:t>
      </w:r>
      <w:r>
        <w:rPr>
          <w:rStyle w:val="FootnoteAnchor"/>
          <w:rtl w:val="true"/>
        </w:rPr>
        <w:footnoteReference w:id="273"/>
      </w:r>
      <w:r>
        <w:rPr>
          <w:rFonts w:ascii="Amiri" w:hAnsi="Amiri" w:eastAsia="Amiri" w:cs="Amiri"/>
          <w:color w:val="111111"/>
          <w:sz w:val="28"/>
          <w:sz w:val="28"/>
          <w:szCs w:val="28"/>
          <w:rtl w:val="true"/>
          <w:lang w:bidi="ar-SA"/>
        </w:rPr>
        <w:t xml:space="preserve">كلّ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أبارى مطاياهم</w:t>
      </w:r>
      <w:r>
        <w:rPr>
          <w:rStyle w:val="FootnoteAnchor"/>
          <w:rtl w:val="true"/>
        </w:rPr>
        <w:footnoteReference w:id="274"/>
      </w:r>
      <w:r>
        <w:rPr>
          <w:rFonts w:ascii="Amiri" w:hAnsi="Amiri" w:eastAsia="Amiri" w:cs="Amiri"/>
          <w:color w:val="111111"/>
          <w:sz w:val="28"/>
          <w:sz w:val="28"/>
          <w:szCs w:val="28"/>
          <w:rtl w:val="true"/>
          <w:lang w:bidi="ar-SA"/>
        </w:rPr>
        <w:t>بصهباء سيلق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كلحت</w:t>
      </w:r>
      <w:r>
        <w:rPr>
          <w:rStyle w:val="FootnoteAnchor"/>
          <w:rtl w:val="true"/>
        </w:rPr>
        <w:footnoteReference w:id="275"/>
      </w:r>
      <w:r>
        <w:rPr>
          <w:rFonts w:ascii="IRNazanin" w:hAnsi="IRNazanin" w:eastAsia="IRNazanin"/>
          <w:color w:val="111111"/>
          <w:sz w:val="28"/>
          <w:sz w:val="28"/>
          <w:szCs w:val="28"/>
          <w:rtl w:val="true"/>
          <w:lang w:bidi="fa-IR"/>
        </w:rPr>
        <w:t xml:space="preserve">عن نابها مجّ شدقها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لغاما</w:t>
      </w:r>
      <w:r>
        <w:rPr>
          <w:rStyle w:val="FootnoteAnchor"/>
          <w:rtl w:val="true"/>
        </w:rPr>
        <w:footnoteReference w:id="276"/>
      </w:r>
      <w:r>
        <w:rPr>
          <w:rFonts w:ascii="Amiri" w:hAnsi="Amiri" w:eastAsia="Amiri" w:cs="Amiri"/>
          <w:color w:val="111111"/>
          <w:sz w:val="28"/>
          <w:sz w:val="28"/>
          <w:szCs w:val="28"/>
          <w:rtl w:val="true"/>
          <w:lang w:bidi="ar-SA"/>
        </w:rPr>
        <w:t>كمحّ البيضة المترقرق</w:t>
      </w:r>
    </w:p>
    <w:p>
      <w:pPr>
        <w:pStyle w:val="BookText"/>
        <w:rPr/>
      </w:pPr>
      <w:r>
        <w:rPr>
          <w:rFonts w:ascii="Amiri" w:hAnsi="Amiri" w:eastAsia="Amiri" w:cs="Amiri"/>
          <w:color w:val="111111"/>
          <w:sz w:val="28"/>
          <w:sz w:val="28"/>
          <w:szCs w:val="28"/>
          <w:rtl w:val="true"/>
          <w:lang w:bidi="ar-SA"/>
        </w:rPr>
        <w:t xml:space="preserve">و أصهب جونيّ كأن بغامه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تبغّم مطرود من الوحش مرهق</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برى</w:t>
      </w:r>
      <w:r>
        <w:rPr>
          <w:rStyle w:val="FootnoteAnchor"/>
          <w:rtl w:val="true"/>
        </w:rPr>
        <w:footnoteReference w:id="278"/>
      </w:r>
      <w:r>
        <w:rPr>
          <w:rFonts w:ascii="Amiri" w:hAnsi="Amiri" w:eastAsia="Amiri" w:cs="Amiri"/>
          <w:color w:val="111111"/>
          <w:sz w:val="28"/>
          <w:sz w:val="28"/>
          <w:szCs w:val="28"/>
          <w:rtl w:val="true"/>
          <w:lang w:bidi="ar-SA"/>
        </w:rPr>
        <w:t xml:space="preserve">لحم دفّيه و أدمى أظله 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تيابي الفيافي سملقا بعد سملق</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ذكر بعده الأبيات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وهم من النضر، لأن تلك الأبيات مرفوعة القافية و هذه مخفوضة، فأتيت بكل واحدة منهما منفردة و لم أخلطهما لذلك</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3173987_1280447820"/>
      <w:bookmarkStart w:id="167" w:name="_Toc66"/>
      <w:bookmarkEnd w:id="166"/>
      <w:r>
        <w:rPr>
          <w:rtl w:val="true"/>
        </w:rPr>
        <w:t>علبة ينحر أولاد النوق و الشياه لتصيح مع النسوة بكاء على جعفر</w:t>
      </w:r>
      <w:bookmarkEnd w:id="167"/>
    </w:p>
    <w:p>
      <w:pPr>
        <w:pStyle w:val="Heading5"/>
        <w:numPr>
          <w:ilvl w:val="4"/>
          <w:numId w:val="1"/>
        </w:numPr>
        <w:rPr/>
      </w:pPr>
      <w:bookmarkStart w:id="168" w:name="__RefHeading___Toc3173989_1280447820"/>
      <w:bookmarkStart w:id="169" w:name="_Toc67"/>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أخبرني الحسين بن يحيى المرداسيّ عن حماد بن إسحاق عن أبيه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جعفر بن علبة قام نساء الحيّ يبكين عليه، و قام أبوه إلى كلّ ناقة و شاة فنحر أولادها، و ألقاها بين أيديها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ابكين معنا على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النوق ترغو و الشاء تثغو و النساء يصحن و يبكين و هو يبكي معهنّ؛ فما رئى يوم كان أوجع و أحرق مأتما في العرب من يومئذ</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3173991_1280447820"/>
      <w:bookmarkStart w:id="171" w:name="_Toc68"/>
      <w:bookmarkEnd w:id="170"/>
      <w:r>
        <w:rPr>
          <w:rtl w:val="true"/>
        </w:rPr>
        <w:t>صوت</w:t>
      </w:r>
      <w:bookmarkEnd w:id="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علّلاني إنما الدنيا 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اسقياني عللا بعد نهل</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أصحب الصاحب ما صاحبني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أكفّ اللوم عنه و العذل</w:t>
      </w:r>
      <w:r>
        <w:rPr>
          <w:rStyle w:val="FootnoteAnchor"/>
          <w:rtl w:val="true"/>
        </w:rPr>
        <w:footnoteReference w:id="28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للعجير السلولي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ثقيل أوّل بالوسطى عن 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أنه من منحول يحيى المكّيّ</w:t>
      </w:r>
      <w:r>
        <w:rPr>
          <w:rFonts w:eastAsia="Amiri" w:cs="Amiri" w:ascii="Amiri" w:hAnsi="Amiri"/>
          <w:color w:val="111111"/>
          <w:sz w:val="28"/>
          <w:szCs w:val="28"/>
          <w:rtl w:val="true"/>
          <w:lang w:bidi="ar-SA"/>
        </w:rPr>
        <w:t xml:space="preserve">. </w:t>
      </w:r>
      <w:bookmarkStart w:id="172" w:name="pg17228_190615"/>
    </w:p>
    <w:p>
      <w:pPr>
        <w:pStyle w:val="Heading3"/>
        <w:numPr>
          <w:ilvl w:val="2"/>
          <w:numId w:val="1"/>
        </w:numPr>
        <w:rPr/>
      </w:pPr>
      <w:bookmarkStart w:id="173" w:name="__RefHeading___Toc3173993_1280447820"/>
      <w:bookmarkStart w:id="174" w:name="_Toc69"/>
      <w:bookmarkEnd w:id="172"/>
      <w:bookmarkEnd w:id="173"/>
      <w:r>
        <w:rPr/>
        <w:t>5</w:t>
      </w:r>
      <w:r>
        <w:rPr>
          <w:rtl w:val="true"/>
        </w:rPr>
        <w:t xml:space="preserve"> - </w:t>
      </w:r>
      <w:r>
        <w:rPr>
          <w:rtl w:val="true"/>
        </w:rPr>
        <w:t>أخبار العجير السّلوليّ و نسبه</w:t>
      </w:r>
      <w:bookmarkEnd w:id="174"/>
    </w:p>
    <w:p>
      <w:pPr>
        <w:pStyle w:val="Heading4"/>
        <w:numPr>
          <w:ilvl w:val="3"/>
          <w:numId w:val="1"/>
        </w:numPr>
        <w:rPr/>
      </w:pPr>
      <w:bookmarkStart w:id="175" w:name="__RefHeading___Toc3173995_1280447820"/>
      <w:bookmarkStart w:id="176" w:name="_Toc70"/>
      <w:bookmarkEnd w:id="175"/>
      <w:r>
        <w:rPr>
          <w:rtl w:val="true"/>
        </w:rPr>
        <w:t>أخبار العجير السلولي و نسبه</w:t>
      </w:r>
      <w:bookmarkEnd w:id="176"/>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محمّد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العجير بن عبد اللّه بن عبيدة</w:t>
      </w:r>
      <w:r>
        <w:rPr>
          <w:rStyle w:val="FootnoteAnchor"/>
          <w:rtl w:val="true"/>
        </w:rPr>
        <w:footnoteReference w:id="282"/>
      </w:r>
      <w:r>
        <w:rPr>
          <w:rFonts w:ascii="Amiri" w:hAnsi="Amiri" w:eastAsia="Amiri" w:cs="Amiri"/>
          <w:color w:val="111111"/>
          <w:sz w:val="28"/>
          <w:sz w:val="28"/>
          <w:szCs w:val="28"/>
          <w:rtl w:val="true"/>
          <w:lang w:bidi="ar-SA"/>
        </w:rPr>
        <w:t>بن كعب بن عائشة</w:t>
      </w:r>
      <w:r>
        <w:rPr>
          <w:rStyle w:val="FootnoteAnchor"/>
          <w:rtl w:val="true"/>
        </w:rPr>
        <w:footnoteReference w:id="283"/>
      </w:r>
      <w:r>
        <w:rPr>
          <w:rFonts w:ascii="Amiri" w:hAnsi="Amiri" w:eastAsia="Amiri" w:cs="Amiri"/>
          <w:color w:val="111111"/>
          <w:sz w:val="28"/>
          <w:sz w:val="28"/>
          <w:szCs w:val="28"/>
          <w:rtl w:val="true"/>
          <w:lang w:bidi="ar-SA"/>
        </w:rPr>
        <w:t>بن الربيع</w:t>
      </w:r>
      <w:r>
        <w:rPr>
          <w:rStyle w:val="FootnoteAnchor"/>
          <w:rtl w:val="true"/>
        </w:rPr>
        <w:footnoteReference w:id="284"/>
      </w:r>
      <w:r>
        <w:rPr>
          <w:rFonts w:ascii="Amiri" w:hAnsi="Amiri" w:eastAsia="Amiri" w:cs="Amiri"/>
          <w:color w:val="111111"/>
          <w:sz w:val="28"/>
          <w:sz w:val="28"/>
          <w:szCs w:val="28"/>
          <w:rtl w:val="true"/>
          <w:lang w:bidi="ar-SA"/>
        </w:rPr>
        <w:t>بن ضبيط بن جابر بن عبد اللّه بن 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نسخت نسبه من نسخة عبيد اللّه بن محمّد اليزيديّ عن ابن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العجير بن عبيد اللّه بن كعب بن عبيدة بن جابر بن عمرو بن سلول</w:t>
      </w:r>
      <w:r>
        <w:rPr>
          <w:rStyle w:val="FootnoteAnchor"/>
          <w:rtl w:val="true"/>
        </w:rPr>
        <w:footnoteReference w:id="285"/>
      </w:r>
      <w:r>
        <w:rPr>
          <w:rFonts w:ascii="Amiri" w:hAnsi="Amiri" w:eastAsia="Amiri" w:cs="Amiri"/>
          <w:color w:val="111111"/>
          <w:sz w:val="28"/>
          <w:sz w:val="28"/>
          <w:szCs w:val="28"/>
          <w:rtl w:val="true"/>
          <w:lang w:bidi="ar-SA"/>
        </w:rPr>
        <w:t>بن مرة بن صعصعة، أخي 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مقلّ إسلاميّ من شعراء الدولة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محمّد بن سلام في طبقة أبي زبيد الطائيّ؛ و هي الخامسة من طبقات شعراء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خليفة في كتابه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سلاّم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الغرّاف</w:t>
      </w:r>
      <w:r>
        <w:rPr>
          <w:rStyle w:val="FootnoteAnchor"/>
          <w:rtl w:val="true"/>
        </w:rPr>
        <w:footnoteReference w:id="2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العجير السّلوليّ دلّ عبد الملك بن مروان على ماء يقال له مطلوب</w:t>
      </w:r>
      <w:r>
        <w:rPr>
          <w:rStyle w:val="FootnoteAnchor"/>
          <w:rtl w:val="true"/>
        </w:rPr>
        <w:footnoteReference w:id="287"/>
      </w:r>
      <w:r>
        <w:rPr>
          <w:rFonts w:ascii="Amiri" w:hAnsi="Amiri" w:eastAsia="Amiri" w:cs="Amiri"/>
          <w:color w:val="111111"/>
          <w:sz w:val="28"/>
          <w:sz w:val="28"/>
          <w:szCs w:val="28"/>
          <w:rtl w:val="true"/>
          <w:lang w:bidi="ar-SA"/>
        </w:rPr>
        <w:t>، و كان لناس من خثعم، فأنشأ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نوم إلا غرار العين ساهرة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أروّع بغيظ أهل مطلوب</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إن تشتموني فقد بدّلت أيكتكم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ذرق الدّجاج بحفّان اليعاقيب</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و كنت أخبركم أن سوف يعمرها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وعدا غير مكذوب</w:t>
      </w:r>
    </w:p>
    <w:p>
      <w:pPr>
        <w:pStyle w:val="Heading4"/>
        <w:numPr>
          <w:ilvl w:val="3"/>
          <w:numId w:val="1"/>
        </w:numPr>
        <w:rPr/>
      </w:pPr>
      <w:bookmarkStart w:id="177" w:name="__RefHeading___Toc3173997_1280447820"/>
      <w:bookmarkStart w:id="178" w:name="_Toc71"/>
      <w:bookmarkEnd w:id="177"/>
      <w:r>
        <w:rPr>
          <w:rtl w:val="true"/>
        </w:rPr>
        <w:t>العجير يذهب ليلا إلى عبد الملك حين طلبه</w:t>
      </w:r>
      <w:bookmarkEnd w:id="17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رجل من خثعم يقال له أميّة إلى عبد الملك حتّى 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إنّما أراد العجير أن يصل إليك و هو شويعر سآل</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حرّبه</w:t>
      </w:r>
      <w:r>
        <w:rPr>
          <w:rStyle w:val="FootnoteAnchor"/>
          <w:rtl w:val="true"/>
        </w:rPr>
        <w:footnoteReference w:id="291"/>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عامله بأن يشدّ يدي العجير إلى عنقه ثم يبعثه في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العجير الخبر فركب في الليل حتّى أتى عبد الملك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أنا عندك فاحتبسني </w:t>
      </w:r>
      <w:bookmarkStart w:id="179" w:name="pg17228_190616"/>
    </w:p>
    <w:p>
      <w:pPr>
        <w:pStyle w:val="BookText"/>
        <w:rPr/>
      </w:pPr>
      <w:bookmarkEnd w:id="179"/>
      <w:r>
        <w:rPr>
          <w:rFonts w:ascii="Amiri" w:hAnsi="Amiri" w:eastAsia="Amiri" w:cs="Amiri"/>
          <w:color w:val="111111"/>
          <w:sz w:val="28"/>
          <w:sz w:val="28"/>
          <w:szCs w:val="28"/>
          <w:rtl w:val="true"/>
          <w:lang w:bidi="ar-SA"/>
        </w:rPr>
        <w:t>و ابعث من يبصر الأرضين و الضياع، فإن لم يكن الأمر على ما أخبرتك فلك دمي حلّ</w:t>
      </w:r>
      <w:r>
        <w:rPr>
          <w:rStyle w:val="FootnoteAnchor"/>
          <w:rtl w:val="true"/>
        </w:rPr>
        <w:footnoteReference w:id="292"/>
      </w:r>
      <w:r>
        <w:rPr>
          <w:rFonts w:ascii="Amiri" w:hAnsi="Amiri" w:eastAsia="Amiri" w:cs="Amiri"/>
          <w:color w:val="111111"/>
          <w:sz w:val="28"/>
          <w:sz w:val="28"/>
          <w:szCs w:val="28"/>
          <w:rtl w:val="true"/>
          <w:lang w:bidi="ar-SA"/>
        </w:rPr>
        <w:t>و بلّ، فبعث فاتخذ ذلك الماء، فهو اليوم من خيار ضياع بني أمية</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3173999_1280447820"/>
      <w:bookmarkStart w:id="181" w:name="_Toc72"/>
      <w:bookmarkEnd w:id="180"/>
      <w:r>
        <w:rPr>
          <w:rtl w:val="true"/>
        </w:rPr>
        <w:t>نافع الكناني يطلبه ليقيم الحد أو يقيم عليه ذلك بنو حنيفة فيهرب</w:t>
      </w:r>
      <w:bookmarkEnd w:id="181"/>
    </w:p>
    <w:p>
      <w:pPr>
        <w:pStyle w:val="BookText"/>
        <w:rPr/>
      </w:pPr>
      <w:r>
        <w:rPr>
          <w:rFonts w:ascii="Amiri" w:hAnsi="Amiri" w:eastAsia="Amiri" w:cs="Amiri"/>
          <w:color w:val="111111"/>
          <w:sz w:val="28"/>
          <w:sz w:val="28"/>
          <w:szCs w:val="28"/>
          <w:rtl w:val="true"/>
          <w:lang w:bidi="ar-SA"/>
        </w:rPr>
        <w:t>نسخت من كتاب عبيد اللّه بن محمّد اليزيديّ عن ابن حبيب عن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 العجير قوما من بني حنيفة و شتمهم، فأقاموا عليه البيّنة عند نافع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الكنانيّ، فأمرهم بطلبه و إحضاره ليقيم عليه الحدّ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وجدتموه أنتم فأقيموا عليه الحد و ليكن ذلك في ملأ يشهدون به لئلا يدّعي عليكم تجاوز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 العجير منهم ليلا حتى أتى نافع بن علقمة، فوقف له متنكرا حتى خرج من المسجد، ثم تعلق بثوبه و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إليك سبقنا السوط و السجن، تحتنا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حيال يسامين الظلال و لقّح</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إلى نافع لا نرتجي ما أصابنا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تحوم علينا السانحات و تبرح</w:t>
      </w:r>
    </w:p>
    <w:p>
      <w:pPr>
        <w:pStyle w:val="BookText"/>
        <w:rPr/>
      </w:pPr>
      <w:r>
        <w:rPr>
          <w:rFonts w:ascii="Amiri" w:hAnsi="Amiri" w:eastAsia="Amiri" w:cs="Amiri"/>
          <w:color w:val="111111"/>
          <w:sz w:val="28"/>
          <w:sz w:val="28"/>
          <w:szCs w:val="28"/>
          <w:rtl w:val="true"/>
          <w:lang w:bidi="ar-SA"/>
        </w:rPr>
        <w:t xml:space="preserve">فإن أك مجلودا فكن أنت جالدي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أك مذبوحا فكن أنت تذبح</w:t>
      </w:r>
    </w:p>
    <w:p>
      <w:pPr>
        <w:pStyle w:val="BookText"/>
        <w:rPr/>
      </w:pPr>
      <w:r>
        <w:rPr>
          <w:rFonts w:ascii="Amiri" w:hAnsi="Amiri" w:eastAsia="Amiri" w:cs="Amiri"/>
          <w:color w:val="111111"/>
          <w:sz w:val="28"/>
          <w:sz w:val="28"/>
          <w:szCs w:val="28"/>
          <w:rtl w:val="true"/>
          <w:lang w:bidi="ar-SA"/>
        </w:rPr>
        <w:t>فسأله عن المطر و كيف كان أثره،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نافع يا أكرم البرية</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أكذبك العشيّه</w:t>
      </w:r>
    </w:p>
    <w:p>
      <w:pPr>
        <w:pStyle w:val="BookText"/>
        <w:rPr/>
      </w:pPr>
      <w:r>
        <w:rPr>
          <w:rFonts w:ascii="Amiri" w:hAnsi="Amiri" w:eastAsia="Amiri" w:cs="Amiri"/>
          <w:color w:val="111111"/>
          <w:sz w:val="28"/>
          <w:sz w:val="28"/>
          <w:szCs w:val="28"/>
          <w:rtl w:val="true"/>
          <w:lang w:bidi="ar-SA"/>
        </w:rPr>
        <w:t>إنا لقينا سنة قسيّه</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مطرنا مطرة رويه</w:t>
      </w:r>
    </w:p>
    <w:p>
      <w:pPr>
        <w:pStyle w:val="BookText"/>
        <w:rPr/>
      </w:pPr>
      <w:r>
        <w:rPr>
          <w:rFonts w:ascii="Amiri" w:hAnsi="Amiri" w:eastAsia="Amiri" w:cs="Amiri"/>
          <w:color w:val="111111"/>
          <w:sz w:val="28"/>
          <w:sz w:val="28"/>
          <w:szCs w:val="28"/>
          <w:rtl w:val="true"/>
          <w:lang w:bidi="ar-SA"/>
        </w:rPr>
        <w:t>فنبت البقل و لا رعيه</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أن المواشي هلكت قبل نبات البقل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بنفسك فإنّي سأرضي خصومك، ثمّ بعث إليهم فسألهم الصفح عن حقّهم و ضمن لهم أن لا يعاود هجاءهم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إبراهيم السعديّ عن عباس بن عبد الصمد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عبد الملك للعجير السلوليّ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أصدقت فيما قلته لابن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إلا أني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فتى قد قد السيف لا متضائل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رهل لبّاته و بآدله</w:t>
      </w:r>
      <w:r>
        <w:rPr>
          <w:rStyle w:val="FootnoteAnchor"/>
          <w:rtl w:val="true"/>
        </w:rPr>
        <w:footnoteReference w:id="29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البيت يروى لأخت يزيد بن الطّثريّة</w:t>
      </w:r>
      <w:r>
        <w:rPr>
          <w:rStyle w:val="FootnoteAnchor"/>
          <w:rtl w:val="true"/>
        </w:rPr>
        <w:footnoteReference w:id="298"/>
      </w:r>
      <w:r>
        <w:rPr>
          <w:rFonts w:ascii="Amiri" w:hAnsi="Amiri" w:eastAsia="Amiri" w:cs="Amiri"/>
          <w:color w:val="111111"/>
          <w:sz w:val="28"/>
          <w:sz w:val="28"/>
          <w:szCs w:val="28"/>
          <w:rtl w:val="true"/>
          <w:lang w:bidi="ar-SA"/>
        </w:rPr>
        <w:t xml:space="preserve">ترثيه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جميل إذا استقبلته من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هو ولّى أشعث الرأس جافله</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طويل سطيّ</w:t>
      </w:r>
      <w:r>
        <w:rPr>
          <w:rStyle w:val="FootnoteAnchor"/>
          <w:rtl w:val="true"/>
        </w:rPr>
        <w:footnoteReference w:id="300"/>
      </w:r>
      <w:r>
        <w:rPr>
          <w:rFonts w:ascii="Amiri" w:hAnsi="Amiri" w:eastAsia="Amiri" w:cs="Amiri"/>
          <w:color w:val="111111"/>
          <w:sz w:val="28"/>
          <w:sz w:val="28"/>
          <w:szCs w:val="28"/>
          <w:rtl w:val="true"/>
          <w:lang w:bidi="ar-SA"/>
        </w:rPr>
        <w:t>الساعدين عذوّر</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الحيّ حتى تستقلّ مراجله</w:t>
      </w:r>
    </w:p>
    <w:p>
      <w:pPr>
        <w:pStyle w:val="BookText"/>
        <w:rPr/>
      </w:pPr>
      <w:r>
        <w:rPr>
          <w:rFonts w:ascii="Amiri" w:hAnsi="Amiri" w:eastAsia="Amiri" w:cs="Amiri"/>
          <w:color w:val="111111"/>
          <w:sz w:val="28"/>
          <w:sz w:val="28"/>
          <w:szCs w:val="28"/>
          <w:rtl w:val="true"/>
          <w:lang w:bidi="ar-SA"/>
        </w:rPr>
        <w:t xml:space="preserve">ترى جارزيه يرعدان و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عداميل الهشيم و صامله</w:t>
      </w:r>
      <w:r>
        <w:rPr>
          <w:rStyle w:val="FootnoteAnchor"/>
          <w:rtl w:val="true"/>
        </w:rPr>
        <w:footnoteReference w:id="3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يجران ثنيا</w:t>
      </w:r>
      <w:r>
        <w:rPr>
          <w:rStyle w:val="FootnoteAnchor"/>
          <w:rtl w:val="true"/>
        </w:rPr>
        <w:footnoteReference w:id="303"/>
      </w:r>
      <w:r>
        <w:rPr>
          <w:rFonts w:ascii="Amiri" w:hAnsi="Amiri" w:eastAsia="Amiri" w:cs="Amiri"/>
          <w:color w:val="111111"/>
          <w:sz w:val="28"/>
          <w:sz w:val="28"/>
          <w:szCs w:val="28"/>
          <w:rtl w:val="true"/>
          <w:lang w:bidi="ar-SA"/>
        </w:rPr>
        <w:t xml:space="preserve">خيرها عظم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عينه لم تعد</w:t>
      </w:r>
      <w:r>
        <w:rPr>
          <w:rStyle w:val="FootnoteAnchor"/>
          <w:rtl w:val="true"/>
        </w:rPr>
        <w:footnoteReference w:id="304"/>
      </w:r>
      <w:r>
        <w:rPr>
          <w:rFonts w:ascii="IRNazanin" w:hAnsi="IRNazanin" w:eastAsia="IRNazanin"/>
          <w:color w:val="111111"/>
          <w:sz w:val="28"/>
          <w:sz w:val="28"/>
          <w:szCs w:val="28"/>
          <w:rtl w:val="true"/>
          <w:lang w:bidi="fa-IR"/>
        </w:rPr>
        <w:t>عنها مشاغله</w:t>
      </w:r>
    </w:p>
    <w:p>
      <w:pPr>
        <w:pStyle w:val="BookText"/>
        <w:rPr/>
      </w:pPr>
      <w:r>
        <w:rPr>
          <w:rFonts w:ascii="Amiri" w:hAnsi="Amiri" w:eastAsia="Amiri" w:cs="Amiri"/>
          <w:color w:val="111111"/>
          <w:sz w:val="28"/>
          <w:sz w:val="28"/>
          <w:szCs w:val="28"/>
          <w:rtl w:val="true"/>
          <w:lang w:bidi="ar-SA"/>
        </w:rPr>
        <w:t>تركنا أبا الأضياف في كل شتوة</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w:t>
      </w:r>
      <w:r>
        <w:rPr>
          <w:rStyle w:val="FootnoteAnchor"/>
          <w:rtl w:val="true"/>
        </w:rPr>
        <w:footnoteReference w:id="306"/>
      </w:r>
      <w:r>
        <w:rPr>
          <w:rFonts w:ascii="IRNazanin" w:hAnsi="IRNazanin" w:eastAsia="IRNazanin"/>
          <w:color w:val="111111"/>
          <w:sz w:val="28"/>
          <w:sz w:val="28"/>
          <w:szCs w:val="28"/>
          <w:rtl w:val="true"/>
          <w:lang w:bidi="fa-IR"/>
        </w:rPr>
        <w:t>و مردى</w:t>
      </w:r>
      <w:r>
        <w:rPr>
          <w:rStyle w:val="FootnoteAnchor"/>
          <w:rtl w:val="true"/>
        </w:rPr>
        <w:footnoteReference w:id="307"/>
      </w:r>
      <w:r>
        <w:rPr>
          <w:rFonts w:ascii="Amiri" w:hAnsi="Amiri" w:eastAsia="Amiri" w:cs="Amiri"/>
          <w:color w:val="111111"/>
          <w:sz w:val="28"/>
          <w:sz w:val="28"/>
          <w:szCs w:val="28"/>
          <w:rtl w:val="true"/>
          <w:lang w:bidi="ar-SA"/>
        </w:rPr>
        <w:t>كلّ خصم يجادله</w:t>
      </w:r>
    </w:p>
    <w:p>
      <w:pPr>
        <w:pStyle w:val="BookText"/>
        <w:rPr/>
      </w:pPr>
      <w:r>
        <w:rPr>
          <w:rFonts w:ascii="Amiri" w:hAnsi="Amiri" w:eastAsia="Amiri" w:cs="Amiri"/>
          <w:color w:val="111111"/>
          <w:sz w:val="28"/>
          <w:sz w:val="28"/>
          <w:szCs w:val="28"/>
          <w:rtl w:val="true"/>
          <w:lang w:bidi="ar-SA"/>
        </w:rPr>
        <w:t xml:space="preserve">مقيما سلبناه دريسي مفاضة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أبيض هنديّا طوالا حمائله</w:t>
      </w:r>
      <w:r>
        <w:rPr>
          <w:rStyle w:val="FootnoteAnchor"/>
          <w:rtl w:val="true"/>
        </w:rPr>
        <w:footnoteReference w:id="30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 اللّه الرجل</w:t>
      </w:r>
      <w:r>
        <w:rPr>
          <w:rFonts w:eastAsia="Amiri" w:cs="Amiri" w:ascii="Amiri" w:hAnsi="Amiri"/>
          <w:color w:val="111111"/>
          <w:sz w:val="28"/>
          <w:szCs w:val="28"/>
          <w:rtl w:val="true"/>
          <w:lang w:bidi="ar-SA"/>
        </w:rPr>
        <w:t xml:space="preserve">. </w:t>
      </w:r>
      <w:bookmarkStart w:id="182" w:name="pg17228_190618"/>
    </w:p>
    <w:p>
      <w:pPr>
        <w:pStyle w:val="BookText"/>
        <w:rPr/>
      </w:pPr>
      <w:bookmarkEnd w:id="182"/>
      <w:r>
        <w:rPr>
          <w:rFonts w:ascii="Amiri" w:hAnsi="Amiri" w:eastAsia="Amiri" w:cs="Amiri"/>
          <w:color w:val="111111"/>
          <w:sz w:val="28"/>
          <w:sz w:val="28"/>
          <w:szCs w:val="28"/>
          <w:rtl w:val="true"/>
          <w:lang w:bidi="ar-SA"/>
        </w:rPr>
        <w:t>و نسخت من كتاب ابن حبيب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اصطحب العجير و شاعر من خزاعة إلى المدينة فقصد الخزاعيّ الحسن بن الحسن بن عليّ عليهم السلام، و قصد العجير رجلا من بني عامر بن صعصعة كان قد نال سلطانا، فأعطى الحسن بن الحسن الخزاعيّ و كساه و لم يعط العامريّ العجير شيئا، فقال العجير</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3174001_1280447820"/>
      <w:bookmarkStart w:id="184" w:name="_Toc73"/>
      <w:bookmarkEnd w:id="183"/>
      <w:r>
        <w:rPr>
          <w:rtl w:val="true"/>
        </w:rPr>
        <w:t>العجير يقول حين حرمه العامري العطاء</w:t>
      </w:r>
      <w:bookmarkEnd w:id="184"/>
    </w:p>
    <w:p>
      <w:pPr>
        <w:pStyle w:val="BookText"/>
        <w:rPr/>
      </w:pPr>
      <w:r>
        <w:rPr>
          <w:rFonts w:ascii="Amiri" w:hAnsi="Amiri" w:eastAsia="Amiri" w:cs="Amiri"/>
          <w:color w:val="111111"/>
          <w:sz w:val="28"/>
          <w:sz w:val="28"/>
          <w:szCs w:val="28"/>
          <w:rtl w:val="true"/>
          <w:lang w:bidi="ar-SA"/>
        </w:rPr>
        <w:t xml:space="preserve">يا ليتني يوم حزّمت القلوص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يمّمتها هاشميّا غير ممذوق</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محض النّجار</w:t>
      </w:r>
      <w:r>
        <w:rPr>
          <w:rStyle w:val="FootnoteAnchor"/>
          <w:rtl w:val="true"/>
        </w:rPr>
        <w:footnoteReference w:id="310"/>
      </w:r>
      <w:r>
        <w:rPr>
          <w:rFonts w:ascii="Amiri" w:hAnsi="Amiri" w:eastAsia="Amiri" w:cs="Amiri"/>
          <w:color w:val="111111"/>
          <w:sz w:val="28"/>
          <w:sz w:val="28"/>
          <w:szCs w:val="28"/>
          <w:rtl w:val="true"/>
          <w:lang w:bidi="ar-SA"/>
        </w:rPr>
        <w:t xml:space="preserve">من البيت الّذي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النبوّة يجري غير مسبوق</w:t>
      </w:r>
    </w:p>
    <w:p>
      <w:pPr>
        <w:pStyle w:val="BookText"/>
        <w:rPr/>
      </w:pPr>
      <w:r>
        <w:rPr>
          <w:rFonts w:ascii="Amiri" w:hAnsi="Amiri" w:eastAsia="Amiri" w:cs="Amiri"/>
          <w:color w:val="111111"/>
          <w:sz w:val="28"/>
          <w:sz w:val="28"/>
          <w:szCs w:val="28"/>
          <w:rtl w:val="true"/>
          <w:lang w:bidi="ar-SA"/>
        </w:rPr>
        <w:t xml:space="preserve">لا يمسك الخير إلا ريث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يلاطم</w:t>
      </w:r>
      <w:r>
        <w:rPr>
          <w:rStyle w:val="FootnoteAnchor"/>
          <w:rtl w:val="true"/>
        </w:rPr>
        <w:footnoteReference w:id="311"/>
      </w:r>
      <w:r>
        <w:rPr>
          <w:rFonts w:ascii="Amiri" w:hAnsi="Amiri" w:eastAsia="Amiri" w:cs="Amiri"/>
          <w:color w:val="111111"/>
          <w:sz w:val="28"/>
          <w:sz w:val="28"/>
          <w:szCs w:val="28"/>
          <w:rtl w:val="true"/>
          <w:lang w:bidi="ar-SA"/>
        </w:rPr>
        <w:t>عند اللحم في السوق</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فبلغت أبياته الحسن، فبعث إليه بصلة إلى محلّة قومه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 حظّك و إن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تتصدّ له</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3174003_1280447820"/>
      <w:bookmarkStart w:id="186" w:name="_Toc74"/>
      <w:bookmarkEnd w:id="185"/>
      <w:r>
        <w:rPr>
          <w:rtl w:val="true"/>
        </w:rPr>
        <w:t>العجير يشرب حتى ينتشي فيأمر بنحر حمله و يقول شعرا</w:t>
      </w:r>
      <w:bookmarkEnd w:id="186"/>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دينار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الرواة أن العجير بن عبد اللّه السلولي مر بقوم يشربون فسقوه فلما انتشى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انحروا جملي و أطعمونا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فنحروا و جعلوا يطعمونه و يسقونه و يغنّونه بشعر قال يومئذ،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علّلاني إنما الدنيا 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اسقياني عللا بعد نهل</w:t>
      </w:r>
    </w:p>
    <w:p>
      <w:pPr>
        <w:pStyle w:val="BookText"/>
        <w:rPr/>
      </w:pPr>
      <w:r>
        <w:rPr>
          <w:rFonts w:ascii="IRNazanin" w:hAnsi="IRNazanin" w:eastAsia="IRNazanin"/>
          <w:color w:val="111111"/>
          <w:sz w:val="28"/>
          <w:sz w:val="28"/>
          <w:szCs w:val="28"/>
          <w:rtl w:val="true"/>
          <w:lang w:bidi="fa-IR"/>
        </w:rPr>
        <w:t>و انشلا</w:t>
      </w:r>
      <w:r>
        <w:rPr>
          <w:rStyle w:val="FootnoteAnchor"/>
          <w:rtl w:val="true"/>
        </w:rPr>
        <w:footnoteReference w:id="313"/>
      </w:r>
      <w:r>
        <w:rPr>
          <w:rFonts w:ascii="Amiri" w:hAnsi="Amiri" w:eastAsia="Amiri" w:cs="Amiri"/>
          <w:color w:val="111111"/>
          <w:sz w:val="28"/>
          <w:sz w:val="28"/>
          <w:szCs w:val="28"/>
          <w:rtl w:val="true"/>
          <w:lang w:bidi="ar-SA"/>
        </w:rPr>
        <w:t xml:space="preserve">ما اغبرّ من قدريكما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أصبحاني</w:t>
      </w:r>
      <w:r>
        <w:rPr>
          <w:rStyle w:val="FootnoteAnchor"/>
          <w:rtl w:val="true"/>
        </w:rPr>
        <w:footnoteReference w:id="314"/>
      </w:r>
      <w:r>
        <w:rPr>
          <w:rFonts w:ascii="IRNazanin" w:hAnsi="IRNazanin" w:eastAsia="IRNazanin"/>
          <w:color w:val="111111"/>
          <w:sz w:val="28"/>
          <w:sz w:val="28"/>
          <w:szCs w:val="28"/>
          <w:rtl w:val="true"/>
          <w:lang w:bidi="fa-IR"/>
        </w:rPr>
        <w:t>أبعد اللّه الجمل</w:t>
      </w:r>
    </w:p>
    <w:p>
      <w:pPr>
        <w:pStyle w:val="BookText"/>
        <w:rPr/>
      </w:pPr>
      <w:r>
        <w:rPr>
          <w:rFonts w:ascii="Amiri" w:hAnsi="Amiri" w:eastAsia="Amiri" w:cs="Amiri"/>
          <w:color w:val="111111"/>
          <w:sz w:val="28"/>
          <w:sz w:val="28"/>
          <w:szCs w:val="28"/>
          <w:rtl w:val="true"/>
          <w:lang w:bidi="ar-SA"/>
        </w:rPr>
        <w:t xml:space="preserve">أصحب الصاحب ما صاحبني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أكفّ اللّوم عنه و العذل</w:t>
      </w:r>
    </w:p>
    <w:p>
      <w:pPr>
        <w:pStyle w:val="BookText"/>
        <w:rPr/>
      </w:pPr>
      <w:r>
        <w:rPr>
          <w:rFonts w:ascii="Amiri" w:hAnsi="Amiri" w:eastAsia="Amiri" w:cs="Amiri"/>
          <w:color w:val="111111"/>
          <w:sz w:val="28"/>
          <w:sz w:val="28"/>
          <w:szCs w:val="28"/>
          <w:rtl w:val="true"/>
          <w:lang w:bidi="ar-SA"/>
        </w:rPr>
        <w:t xml:space="preserve">و إذا أتلف شيئا 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يا صاح ما كان فعل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صحا سأل عن جمله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نحرته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يبكي 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غربتاه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يضحكون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وهبوا له بعيرا فارتحله</w:t>
      </w:r>
      <w:r>
        <w:rPr>
          <w:rStyle w:val="FootnoteAnchor"/>
          <w:rtl w:val="true"/>
        </w:rPr>
        <w:footnoteReference w:id="315"/>
      </w:r>
      <w:r>
        <w:rPr>
          <w:rFonts w:ascii="IRNazanin" w:hAnsi="IRNazanin" w:eastAsia="IRNazanin"/>
          <w:color w:val="111111"/>
          <w:sz w:val="28"/>
          <w:sz w:val="28"/>
          <w:szCs w:val="28"/>
          <w:rtl w:val="true"/>
          <w:lang w:bidi="fa-IR"/>
        </w:rPr>
        <w:t>و انصرف إلى أهله</w:t>
      </w:r>
      <w:r>
        <w:rPr>
          <w:rFonts w:eastAsia="IRNazanin" w:cs="IRNazanin"/>
          <w:color w:val="111111"/>
          <w:sz w:val="28"/>
          <w:szCs w:val="28"/>
          <w:rtl w:val="true"/>
          <w:lang w:bidi="fa-IR"/>
        </w:rPr>
        <w:t>.</w:t>
      </w:r>
    </w:p>
    <w:p>
      <w:pPr>
        <w:pStyle w:val="Heading4"/>
        <w:numPr>
          <w:ilvl w:val="3"/>
          <w:numId w:val="1"/>
        </w:numPr>
        <w:rPr/>
      </w:pPr>
      <w:bookmarkStart w:id="187" w:name="__RefHeading___Toc3174005_1280447820"/>
      <w:bookmarkStart w:id="188" w:name="_Toc75"/>
      <w:bookmarkEnd w:id="187"/>
      <w:r>
        <w:rPr>
          <w:rtl w:val="true"/>
        </w:rPr>
        <w:t>ندمه على ذلك بعد صحوه و ارتحاله على بعير وهب له</w:t>
      </w:r>
      <w:bookmarkEnd w:id="188"/>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العجير السلوليّ فنظر إلى امرأته و كان قد حجّ بها معه و هي تلحظ فتى من بعد و تكلمه فقال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ربّ لا تغفر لعثمة ذنبها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يعاقبها العجير فعاقب</w:t>
      </w:r>
    </w:p>
    <w:p>
      <w:pPr>
        <w:pStyle w:val="BookText"/>
        <w:rPr/>
      </w:pPr>
      <w:r>
        <w:rPr>
          <w:rFonts w:ascii="Amiri" w:hAnsi="Amiri" w:eastAsia="Amiri" w:cs="Amiri"/>
          <w:color w:val="111111"/>
          <w:sz w:val="28"/>
          <w:sz w:val="28"/>
          <w:szCs w:val="28"/>
          <w:rtl w:val="true"/>
          <w:lang w:bidi="ar-SA"/>
        </w:rPr>
        <w:t xml:space="preserve">أشارت و عقد اللّه بينى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راكب من دونه ألف راكب</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حرام عليك الحجّ لا تقربنّه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حان حجّ المسلمات التوائب </w:t>
      </w:r>
      <w:bookmarkStart w:id="189" w:name="pg17228_190619"/>
    </w:p>
    <w:p>
      <w:pPr>
        <w:pStyle w:val="Heading4"/>
        <w:numPr>
          <w:ilvl w:val="3"/>
          <w:numId w:val="1"/>
        </w:numPr>
        <w:rPr/>
      </w:pPr>
      <w:bookmarkStart w:id="190" w:name="__RefHeading___Toc3174007_1280447820"/>
      <w:bookmarkStart w:id="191" w:name="_Toc76"/>
      <w:bookmarkEnd w:id="189"/>
      <w:bookmarkEnd w:id="190"/>
      <w:r>
        <w:rPr>
          <w:rtl w:val="true"/>
        </w:rPr>
        <w:t>العجير يكل زواجه ابنته إلى خالها ثم يطلقها من المولى بعد قدومه</w:t>
      </w:r>
      <w:bookmarkEnd w:id="191"/>
    </w:p>
    <w:p>
      <w:pPr>
        <w:pStyle w:val="BookText"/>
        <w:rPr/>
      </w:pP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العجير غيبة إلى الشآم، و جعل أمر ابنته إلى خالها، و أمره أن يزوّجها بكفء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فخطبها مولى لبني هلال كان ذا مال، فرغبت أمّها فيه و أمرت خال الصبية الموصى إليه بأمرها أن يزوّجها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فلاذت الجارية بأخيها الفرزدق بن العجير، و برجال من قومها، و بابن عمّ لها يقال له قيل، فمنعوا جميعا منها سوى ابن عمها القيل فإنّه ساعد أمها على ما أرادت، و منع منها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العجير أخبر بما جرى ففسخ النكاح و خلع ابنته من المولى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لبعجان الهلاليّ زاجر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بعجان مأدوم الطعام سمين</w:t>
      </w:r>
    </w:p>
    <w:p>
      <w:pPr>
        <w:pStyle w:val="BookText"/>
        <w:rPr/>
      </w:pPr>
      <w:r>
        <w:rPr>
          <w:rFonts w:ascii="Amiri" w:hAnsi="Amiri" w:eastAsia="Amiri" w:cs="Amiri"/>
          <w:color w:val="111111"/>
          <w:sz w:val="28"/>
          <w:sz w:val="28"/>
          <w:szCs w:val="28"/>
          <w:rtl w:val="true"/>
          <w:lang w:bidi="ar-SA"/>
        </w:rPr>
        <w:t xml:space="preserve">أ ليس أمير المؤمنين ابن 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بالحنو</w:t>
      </w:r>
      <w:r>
        <w:rPr>
          <w:rStyle w:val="FootnoteAnchor"/>
          <w:rtl w:val="true"/>
        </w:rPr>
        <w:footnoteReference w:id="316"/>
      </w:r>
      <w:r>
        <w:rPr>
          <w:rFonts w:ascii="Amiri" w:hAnsi="Amiri" w:eastAsia="Amiri" w:cs="Amiri"/>
          <w:color w:val="111111"/>
          <w:sz w:val="28"/>
          <w:sz w:val="28"/>
          <w:szCs w:val="28"/>
          <w:rtl w:val="true"/>
          <w:lang w:bidi="ar-SA"/>
        </w:rPr>
        <w:t>آساد لها و عرين</w:t>
      </w:r>
    </w:p>
    <w:p>
      <w:pPr>
        <w:pStyle w:val="BookText"/>
        <w:rPr/>
      </w:pPr>
      <w:r>
        <w:rPr>
          <w:rFonts w:ascii="IRNazanin" w:hAnsi="IRNazanin" w:eastAsia="IRNazanin"/>
          <w:color w:val="111111"/>
          <w:sz w:val="28"/>
          <w:sz w:val="28"/>
          <w:szCs w:val="28"/>
          <w:rtl w:val="true"/>
          <w:lang w:bidi="fa-IR"/>
        </w:rPr>
        <w:t>و عاذت بحقوى</w:t>
      </w:r>
      <w:r>
        <w:rPr>
          <w:rStyle w:val="FootnoteAnchor"/>
          <w:rtl w:val="true"/>
        </w:rPr>
        <w:footnoteReference w:id="317"/>
      </w:r>
      <w:r>
        <w:rPr>
          <w:rFonts w:ascii="Amiri" w:hAnsi="Amiri" w:eastAsia="Amiri" w:cs="Amiri"/>
          <w:color w:val="111111"/>
          <w:sz w:val="28"/>
          <w:sz w:val="28"/>
          <w:szCs w:val="28"/>
          <w:rtl w:val="true"/>
          <w:lang w:bidi="ar-SA"/>
        </w:rPr>
        <w:t xml:space="preserve">عامر و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قد بتت عليّ يمين</w:t>
      </w:r>
    </w:p>
    <w:p>
      <w:pPr>
        <w:pStyle w:val="BookText"/>
        <w:rPr/>
      </w:pPr>
      <w:r>
        <w:rPr>
          <w:rFonts w:ascii="IRNazanin" w:hAnsi="IRNazanin" w:eastAsia="IRNazanin"/>
          <w:color w:val="111111"/>
          <w:sz w:val="28"/>
          <w:sz w:val="28"/>
          <w:szCs w:val="28"/>
          <w:rtl w:val="true"/>
          <w:lang w:bidi="fa-IR"/>
        </w:rPr>
        <w:t>تنالونها</w:t>
      </w:r>
      <w:r>
        <w:rPr>
          <w:rStyle w:val="FootnoteAnchor"/>
          <w:rtl w:val="true"/>
        </w:rPr>
        <w:footnoteReference w:id="318"/>
      </w:r>
      <w:r>
        <w:rPr>
          <w:rFonts w:ascii="Amiri" w:hAnsi="Amiri" w:eastAsia="Amiri" w:cs="Amiri"/>
          <w:color w:val="111111"/>
          <w:sz w:val="28"/>
          <w:sz w:val="28"/>
          <w:szCs w:val="28"/>
          <w:rtl w:val="true"/>
          <w:lang w:bidi="ar-SA"/>
        </w:rPr>
        <w:t xml:space="preserve">أو يخضب الأرض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خرّ عنه حاجب و جبين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أتيت الخاضبات أكفّها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مقصور الحجال المروّق</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فلا تدعونّ القيل</w:t>
      </w:r>
      <w:r>
        <w:rPr>
          <w:rStyle w:val="FootnoteAnchor"/>
          <w:rtl w:val="true"/>
        </w:rPr>
        <w:footnoteReference w:id="320"/>
      </w:r>
      <w:r>
        <w:rPr>
          <w:rFonts w:ascii="Amiri" w:hAnsi="Amiri" w:eastAsia="Amiri" w:cs="Amiri"/>
          <w:color w:val="111111"/>
          <w:sz w:val="28"/>
          <w:sz w:val="28"/>
          <w:szCs w:val="28"/>
          <w:rtl w:val="true"/>
          <w:lang w:bidi="ar-SA"/>
        </w:rPr>
        <w:t xml:space="preserve">إلا لمشرب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رواء و لكنّ الشجاع الفرزدق</w:t>
      </w:r>
    </w:p>
    <w:p>
      <w:pPr>
        <w:pStyle w:val="BookText"/>
        <w:rPr/>
      </w:pPr>
      <w:r>
        <w:rPr>
          <w:rFonts w:ascii="Amiri" w:hAnsi="Amiri" w:eastAsia="Amiri" w:cs="Amiri"/>
          <w:color w:val="111111"/>
          <w:sz w:val="28"/>
          <w:sz w:val="28"/>
          <w:szCs w:val="28"/>
          <w:rtl w:val="true"/>
          <w:lang w:bidi="ar-SA"/>
        </w:rPr>
        <w:t xml:space="preserve">هو ابن لبيضاء الجبين نجيبة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تلقّت</w:t>
      </w:r>
      <w:r>
        <w:rPr>
          <w:rStyle w:val="FootnoteAnchor"/>
          <w:rtl w:val="true"/>
        </w:rPr>
        <w:footnoteReference w:id="321"/>
      </w:r>
      <w:r>
        <w:rPr>
          <w:rFonts w:ascii="Amiri" w:hAnsi="Amiri" w:eastAsia="Amiri" w:cs="Amiri"/>
          <w:color w:val="111111"/>
          <w:sz w:val="28"/>
          <w:sz w:val="28"/>
          <w:szCs w:val="28"/>
          <w:rtl w:val="true"/>
          <w:lang w:bidi="ar-SA"/>
        </w:rPr>
        <w:t>بطهر لم يجيء و هو أحمق</w:t>
      </w:r>
    </w:p>
    <w:p>
      <w:pPr>
        <w:pStyle w:val="BookText"/>
        <w:rPr/>
      </w:pPr>
      <w:r>
        <w:rPr>
          <w:rFonts w:ascii="Amiri" w:hAnsi="Amiri" w:eastAsia="Amiri" w:cs="Amiri"/>
          <w:color w:val="111111"/>
          <w:sz w:val="28"/>
          <w:sz w:val="28"/>
          <w:szCs w:val="28"/>
          <w:rtl w:val="true"/>
          <w:lang w:bidi="ar-SA"/>
        </w:rPr>
        <w:t xml:space="preserve">تداعى إليه أكرم الحيّ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أطفن بكسري بيتها حين تطلق</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فجاءت بعريان اليدين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الطير باز ينفض الطّلّ أزرق</w:t>
      </w:r>
    </w:p>
    <w:p>
      <w:pPr>
        <w:pStyle w:val="Heading4"/>
        <w:numPr>
          <w:ilvl w:val="3"/>
          <w:numId w:val="1"/>
        </w:numPr>
        <w:rPr/>
      </w:pPr>
      <w:bookmarkStart w:id="192" w:name="__RefHeading___Toc3174009_1280447820"/>
      <w:bookmarkStart w:id="193" w:name="_Toc77"/>
      <w:bookmarkEnd w:id="192"/>
      <w:r>
        <w:rPr>
          <w:rtl w:val="true"/>
        </w:rPr>
        <w:t>قول العجير في رفيق</w:t>
      </w:r>
      <w:bookmarkEnd w:id="193"/>
    </w:p>
    <w:p>
      <w:pPr>
        <w:pStyle w:val="Heading5"/>
        <w:numPr>
          <w:ilvl w:val="4"/>
          <w:numId w:val="1"/>
        </w:numPr>
        <w:rPr/>
      </w:pPr>
      <w:bookmarkStart w:id="194" w:name="__RefHeading___Toc3174011_1280447820"/>
      <w:bookmarkStart w:id="195" w:name="_Toc78"/>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للعجير رفيق يقال له أصبح، و كانا يصيبان الطريق، و فيه يقول العجير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منخرق عن منكبيه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ساعديه، للأخلاّء و واصل</w:t>
      </w:r>
    </w:p>
    <w:p>
      <w:pPr>
        <w:pStyle w:val="BookText"/>
        <w:rPr/>
      </w:pPr>
      <w:r>
        <w:rPr>
          <w:rFonts w:ascii="Amiri" w:hAnsi="Amiri" w:eastAsia="Amiri" w:cs="Amiri"/>
          <w:color w:val="111111"/>
          <w:sz w:val="28"/>
          <w:sz w:val="28"/>
          <w:szCs w:val="28"/>
          <w:rtl w:val="true"/>
          <w:lang w:bidi="ar-SA"/>
        </w:rPr>
        <w:t xml:space="preserve">إذا طال بالقوم المطافى تنوفة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السّرى ألفيته غير ناكل</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دعوت و قد دبّ الكرى في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رأسه حتّى جرى في المفاصل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دبّ صافي الخمر في مخّ 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يميل بعطفيه، عن اللّبّ ذاهل </w:t>
      </w:r>
      <w:bookmarkStart w:id="196" w:name="pg17228_190620"/>
    </w:p>
    <w:p>
      <w:pPr>
        <w:pStyle w:val="BookText"/>
        <w:rPr/>
      </w:pPr>
      <w:bookmarkEnd w:id="196"/>
      <w:r>
        <w:rPr>
          <w:rFonts w:ascii="Amiri" w:hAnsi="Amiri" w:eastAsia="Amiri" w:cs="Amiri"/>
          <w:color w:val="111111"/>
          <w:sz w:val="28"/>
          <w:sz w:val="28"/>
          <w:szCs w:val="28"/>
          <w:rtl w:val="true"/>
          <w:lang w:bidi="ar-SA"/>
        </w:rPr>
        <w:t xml:space="preserve">فلبّى ليثنيني بثنيي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ثقيلين من نوم غلوب الغياطل</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فقلت له قم فارتحل ليس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وقفة السّاري مناخ لنازل</w:t>
      </w:r>
    </w:p>
    <w:p>
      <w:pPr>
        <w:pStyle w:val="BookText"/>
        <w:rPr/>
      </w:pPr>
      <w:r>
        <w:rPr>
          <w:rFonts w:ascii="Amiri" w:hAnsi="Amiri" w:eastAsia="Amiri" w:cs="Amiri"/>
          <w:color w:val="111111"/>
          <w:sz w:val="28"/>
          <w:sz w:val="28"/>
          <w:szCs w:val="28"/>
          <w:rtl w:val="true"/>
          <w:lang w:bidi="ar-SA"/>
        </w:rPr>
        <w:t xml:space="preserve">فقام اهتزاز الرمح يسرو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يحسر عن عاري الذّراعين ناحل</w:t>
      </w:r>
      <w:r>
        <w:rPr>
          <w:rStyle w:val="FootnoteAnchor"/>
          <w:rtl w:val="true"/>
        </w:rPr>
        <w:footnoteReference w:id="3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للعجير امرأة يقال لها أمّ خالد، فأسرع في ماله فأتلفه و كان جوادا، ثم جعل يدّان حتى أثقل بالدين و مد يده إلى مالها، فمنعته منه و عاتبته على فعله،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و قد غالبتها أمّ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مالها أغرقت دينا فأقصر</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أبي القصر من يأوى إذا اللّيل جنّني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ضوء ناري من فقير و مقتر</w:t>
      </w:r>
    </w:p>
    <w:p>
      <w:pPr>
        <w:pStyle w:val="BookText"/>
        <w:rPr/>
      </w:pPr>
      <w:r>
        <w:rPr>
          <w:rFonts w:ascii="Amiri" w:hAnsi="Amiri" w:eastAsia="Amiri" w:cs="Amiri"/>
          <w:color w:val="111111"/>
          <w:sz w:val="28"/>
          <w:sz w:val="28"/>
          <w:szCs w:val="28"/>
          <w:rtl w:val="true"/>
          <w:lang w:bidi="ar-SA"/>
        </w:rPr>
        <w:t xml:space="preserve">أيا موقدي ناري ارفعاها 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 لمقو</w:t>
      </w:r>
      <w:r>
        <w:rPr>
          <w:rStyle w:val="FootnoteAnchor"/>
          <w:rtl w:val="true"/>
        </w:rPr>
        <w:footnoteReference w:id="327"/>
      </w:r>
      <w:r>
        <w:rPr>
          <w:rFonts w:ascii="Amiri" w:hAnsi="Amiri" w:eastAsia="Amiri" w:cs="Amiri"/>
          <w:color w:val="111111"/>
          <w:sz w:val="28"/>
          <w:sz w:val="28"/>
          <w:szCs w:val="28"/>
          <w:rtl w:val="true"/>
          <w:lang w:bidi="ar-SA"/>
        </w:rPr>
        <w:t>آخر الليل مقفر</w:t>
      </w:r>
    </w:p>
    <w:p>
      <w:pPr>
        <w:pStyle w:val="BookText"/>
        <w:rPr/>
      </w:pPr>
      <w:r>
        <w:rPr>
          <w:rFonts w:ascii="Amiri" w:hAnsi="Amiri" w:eastAsia="Amiri" w:cs="Amiri"/>
          <w:color w:val="111111"/>
          <w:sz w:val="28"/>
          <w:sz w:val="28"/>
          <w:szCs w:val="28"/>
          <w:rtl w:val="true"/>
          <w:lang w:bidi="ar-SA"/>
        </w:rPr>
        <w:t xml:space="preserve">أ من راكب أمسى بظهر تنوفة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أواريك أم من جاري المتنظّر</w:t>
      </w:r>
    </w:p>
    <w:p>
      <w:pPr>
        <w:pStyle w:val="BookText"/>
        <w:rPr/>
      </w:pPr>
      <w:r>
        <w:rPr>
          <w:rFonts w:ascii="Amiri" w:hAnsi="Amiri" w:eastAsia="Amiri" w:cs="Amiri"/>
          <w:color w:val="111111"/>
          <w:sz w:val="28"/>
          <w:sz w:val="28"/>
          <w:szCs w:val="28"/>
          <w:rtl w:val="true"/>
          <w:lang w:bidi="ar-SA"/>
        </w:rPr>
        <w:t xml:space="preserve">و لا قدر دون الجار إلاّ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المقاسي ليلة ذات منكر</w:t>
      </w:r>
    </w:p>
    <w:p>
      <w:pPr>
        <w:pStyle w:val="BookText"/>
        <w:rPr/>
      </w:pPr>
      <w:r>
        <w:rPr>
          <w:rFonts w:ascii="Amiri" w:hAnsi="Amiri" w:eastAsia="Amiri" w:cs="Amiri"/>
          <w:color w:val="111111"/>
          <w:sz w:val="28"/>
          <w:sz w:val="28"/>
          <w:szCs w:val="28"/>
          <w:rtl w:val="true"/>
          <w:lang w:bidi="ar-SA"/>
        </w:rPr>
        <w:t xml:space="preserve">تكاد الصّبا تبتزّه من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الرّحل إلا من قميص و مئزر</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 ما ذا علينا أن يخالس ضوأها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نثاه شاحب المتحسّر</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انكشف و تجرد من جسمه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فيخبرنا عمّا قليل و لو 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القدر لم نعجب و لم نتخبّر</w:t>
      </w:r>
    </w:p>
    <w:p>
      <w:pPr>
        <w:pStyle w:val="Heading5"/>
        <w:numPr>
          <w:ilvl w:val="4"/>
          <w:numId w:val="1"/>
        </w:numPr>
        <w:rPr/>
      </w:pPr>
      <w:bookmarkStart w:id="197" w:name="__RefHeading___Toc3174013_1280447820"/>
      <w:bookmarkStart w:id="198" w:name="_Toc79"/>
      <w:bookmarkEnd w:id="197"/>
      <w:r>
        <w:rPr>
          <w:rtl w:val="true"/>
        </w:rPr>
        <w:t>صوت</w:t>
      </w:r>
      <w:bookmarkEnd w:id="198"/>
    </w:p>
    <w:p>
      <w:pPr>
        <w:pStyle w:val="BookText"/>
        <w:rPr/>
      </w:pPr>
      <w:r>
        <w:rPr>
          <w:rFonts w:ascii="IRNazanin" w:hAnsi="IRNazanin" w:eastAsia="IRNazanin"/>
          <w:color w:val="111111"/>
          <w:sz w:val="28"/>
          <w:sz w:val="28"/>
          <w:szCs w:val="28"/>
          <w:rtl w:val="true"/>
          <w:lang w:bidi="fa-IR"/>
        </w:rPr>
        <w:t>صوت</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سلي الطارق المعترّيا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أتاني بين قدري و مجزرى</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أ أبسط وجهي أنّه أول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أبذل معروفي له دون منكرى</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فلا قصر حتّى يفرج الغيث من 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 رحلي كلّ أشعث أغبر</w:t>
      </w:r>
      <w:r>
        <w:rPr>
          <w:rStyle w:val="FootnoteAnchor"/>
          <w:rtl w:val="true"/>
        </w:rPr>
        <w:footnoteReference w:id="33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 العرض بالمال التّلاد</w:t>
      </w:r>
      <w:r>
        <w:rPr>
          <w:rStyle w:val="FootnoteAnchor"/>
          <w:rtl w:val="true"/>
        </w:rPr>
        <w:footnoteReference w:id="334"/>
      </w:r>
      <w:r>
        <w:rPr>
          <w:rFonts w:ascii="Amiri" w:hAnsi="Amiri" w:eastAsia="Amiri" w:cs="Amiri"/>
          <w:color w:val="111111"/>
          <w:sz w:val="28"/>
          <w:sz w:val="28"/>
          <w:szCs w:val="28"/>
          <w:rtl w:val="true"/>
          <w:lang w:bidi="ar-SA"/>
        </w:rPr>
        <w:t xml:space="preserve">و ما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إذا ما ضيّع العرض يشترى </w:t>
      </w:r>
      <w:bookmarkStart w:id="199" w:name="pg17228_190621"/>
    </w:p>
    <w:p>
      <w:pPr>
        <w:pStyle w:val="BookText"/>
        <w:rPr/>
      </w:pPr>
      <w:bookmarkEnd w:id="199"/>
      <w:r>
        <w:rPr>
          <w:rFonts w:ascii="Amiri" w:hAnsi="Amiri" w:eastAsia="Amiri" w:cs="Amiri"/>
          <w:color w:val="111111"/>
          <w:sz w:val="28"/>
          <w:sz w:val="28"/>
          <w:szCs w:val="28"/>
          <w:rtl w:val="true"/>
          <w:lang w:bidi="ar-SA"/>
        </w:rPr>
        <w:t>يؤدّي إليّ النّيل</w:t>
      </w:r>
      <w:r>
        <w:rPr>
          <w:rStyle w:val="FootnoteAnchor"/>
          <w:rtl w:val="true"/>
        </w:rPr>
        <w:footnoteReference w:id="335"/>
      </w:r>
      <w:r>
        <w:rPr>
          <w:rFonts w:ascii="Amiri" w:hAnsi="Amiri" w:eastAsia="Amiri" w:cs="Amiri"/>
          <w:color w:val="111111"/>
          <w:sz w:val="28"/>
          <w:sz w:val="28"/>
          <w:szCs w:val="28"/>
          <w:rtl w:val="true"/>
          <w:lang w:bidi="ar-SA"/>
        </w:rPr>
        <w:t xml:space="preserve">قنيان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و مالي سارحا مال مقتر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القنيان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اقتنى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لبذله القرى كأنه موسر، و إذا سرح ماله علم أنه مقتر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متّ يوما فاحضري أمّ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تراثك من طرف و سيف و أقدر</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يروي هذه الأبيات الأخيرة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 الطارق المعترّ يا أمّ مالك</w:t>
      </w:r>
    </w:p>
    <w:p>
      <w:pPr>
        <w:pStyle w:val="BookText"/>
        <w:rPr/>
      </w:pPr>
      <w:r>
        <w:rPr>
          <w:rFonts w:ascii="Amiri" w:hAnsi="Amiri" w:eastAsia="Amiri" w:cs="Amiri"/>
          <w:color w:val="111111"/>
          <w:sz w:val="28"/>
          <w:sz w:val="28"/>
          <w:szCs w:val="28"/>
          <w:rtl w:val="true"/>
          <w:lang w:bidi="ar-SA"/>
        </w:rPr>
        <w:t>لعروة بن الورد، و هي للعجير</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3174015_1280447820"/>
      <w:bookmarkStart w:id="201" w:name="_Toc80"/>
      <w:bookmarkEnd w:id="200"/>
      <w:r>
        <w:rPr>
          <w:rtl w:val="true"/>
        </w:rPr>
        <w:t>العجير يفد على عبد الملك فيقيم ببابه</w:t>
      </w:r>
      <w:bookmarkEnd w:id="201"/>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 حدّثنا علي بن الصّبّاح عن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العجير السّلوليّ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سلول بنو مرّة 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عبد الملك بن مروان، فأقام ببابه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شهرا لا يصل إليه لشغل عرض لعبد الملك، ثم وصل إليه فلما مثل بين يديه أنشد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تلك أمّ الهبرزيّ تبيّنت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عظامي و منها ناحل و كسير</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 قالت تضاءلت الغداة و من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قبل عام الماء فهو كبير</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فقلت لها إنّ العجير تقلّبت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أبطن أبلينه و ظهور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فمنهنّ إدلاجي على كلّ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عمانيّ النجوم نظير</w:t>
      </w:r>
      <w:r>
        <w:rPr>
          <w:rStyle w:val="FootnoteAnchor"/>
          <w:rtl w:val="true"/>
        </w:rPr>
        <w:footnoteReference w:id="339"/>
      </w:r>
      <w:bookmarkStart w:id="202" w:name="pg17228_190622"/>
    </w:p>
    <w:p>
      <w:pPr>
        <w:pStyle w:val="BookText"/>
        <w:rPr/>
      </w:pPr>
      <w:bookmarkEnd w:id="202"/>
      <w:r>
        <w:rPr>
          <w:rFonts w:ascii="Amiri" w:hAnsi="Amiri" w:eastAsia="Amiri" w:cs="Amiri"/>
          <w:color w:val="111111"/>
          <w:sz w:val="28"/>
          <w:sz w:val="28"/>
          <w:szCs w:val="28"/>
          <w:rtl w:val="true"/>
          <w:lang w:bidi="ar-SA"/>
        </w:rPr>
        <w:t xml:space="preserve">و قرعي بكفّي باب ملك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القوم يرجون الأذين نسور</w:t>
      </w:r>
      <w:r>
        <w:rPr>
          <w:rStyle w:val="FootnoteAnchor"/>
          <w:rtl w:val="true"/>
        </w:rPr>
        <w:footnoteReference w:id="3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تبارى ألسن القوم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للموت أرحاء بهنّ تدور</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لو ان الجبال الصّمّ يسمعن وقعها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لعدن و قد بانت بهنّ فطور</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فرحت جوادا و الجواد مثابر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جريه، ذو علة و يسير</w:t>
      </w:r>
    </w:p>
    <w:p>
      <w:pPr>
        <w:pStyle w:val="Heading4"/>
        <w:numPr>
          <w:ilvl w:val="3"/>
          <w:numId w:val="1"/>
        </w:numPr>
        <w:rPr/>
      </w:pPr>
      <w:bookmarkStart w:id="203" w:name="__RefHeading___Toc3174017_1280447820"/>
      <w:bookmarkStart w:id="204" w:name="_Toc81"/>
      <w:bookmarkEnd w:id="203"/>
      <w:r>
        <w:rPr>
          <w:rtl w:val="true"/>
        </w:rPr>
        <w:t>عطاء عبد الملك له لطول مقامه</w:t>
      </w:r>
      <w:bookmarkEnd w:id="204"/>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عجير ما مدحت إلاّ نفسك، و لكنّا نعطيك لطول مقامك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له بمائة من الإبل يعطاها من صدقات بني عامر، فكتب 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العمريّ عن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أبي إلى فتى من بني العبّاس يسحب مطرف</w:t>
      </w:r>
      <w:r>
        <w:rPr>
          <w:rStyle w:val="FootnoteAnchor"/>
          <w:rtl w:val="true"/>
        </w:rPr>
        <w:footnoteReference w:id="343"/>
      </w:r>
      <w:r>
        <w:rPr>
          <w:rFonts w:ascii="Amiri" w:hAnsi="Amiri" w:eastAsia="Amiri" w:cs="Amiri"/>
          <w:color w:val="111111"/>
          <w:sz w:val="28"/>
          <w:sz w:val="28"/>
          <w:szCs w:val="28"/>
          <w:rtl w:val="true"/>
          <w:lang w:bidi="ar-SA"/>
        </w:rPr>
        <w:t xml:space="preserve">خزّ عليه و هو 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فتى متهتّكا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رأسه مليّا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 العجير السّلوليّ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لبس الناس من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 و لا خلقا يرتدى</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كمثل المروءة للاّبسين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من المطرف المستدى</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فليس يغيّر فضل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خلوقة أثوابه و البلى</w:t>
      </w:r>
      <w:r>
        <w:rPr>
          <w:rStyle w:val="FootnoteAnchor"/>
          <w:rtl w:val="true"/>
        </w:rPr>
        <w:footnoteReference w:id="3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يغيّر طبع اللّئيم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مطارف خز رقاق السّدى</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يجود الكريم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يكبو اللئيم إذا ما جرى</w:t>
      </w:r>
    </w:p>
    <w:p>
      <w:pPr>
        <w:pStyle w:val="Heading4"/>
        <w:numPr>
          <w:ilvl w:val="3"/>
          <w:numId w:val="1"/>
        </w:numPr>
        <w:rPr/>
      </w:pPr>
      <w:bookmarkStart w:id="205" w:name="__RefHeading___Toc3174019_1280447820"/>
      <w:bookmarkStart w:id="206" w:name="_Toc82"/>
      <w:bookmarkEnd w:id="205"/>
      <w:r>
        <w:rPr>
          <w:rtl w:val="true"/>
        </w:rPr>
        <w:t>قوله في ابنه الفرزدق</w:t>
      </w:r>
      <w:bookmarkEnd w:id="206"/>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اللّهبيّ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العجير السلولي له ابن يقال له الفرزدق، و فيه يقول العجير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وضعتك غير متّرك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جابر</w:t>
      </w:r>
      <w:r>
        <w:rPr>
          <w:rStyle w:val="FootnoteAnchor"/>
          <w:rtl w:val="true"/>
        </w:rPr>
        <w:footnoteReference w:id="348"/>
      </w:r>
      <w:r>
        <w:rPr>
          <w:rFonts w:ascii="Amiri" w:hAnsi="Amiri" w:eastAsia="Amiri" w:cs="Amiri"/>
          <w:color w:val="111111"/>
          <w:sz w:val="28"/>
          <w:sz w:val="28"/>
          <w:szCs w:val="28"/>
          <w:rtl w:val="true"/>
          <w:lang w:bidi="ar-SA"/>
        </w:rPr>
        <w:t>في بيتها الضّخم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اخترت أمّك من نسائهم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أبوك كلّ عذوّر شهم</w:t>
      </w:r>
      <w:r>
        <w:rPr>
          <w:rStyle w:val="FootnoteAnchor"/>
          <w:rtl w:val="true"/>
        </w:rPr>
        <w:footnoteReference w:id="349"/>
      </w:r>
      <w:bookmarkStart w:id="207" w:name="pg17228_190623"/>
    </w:p>
    <w:p>
      <w:pPr>
        <w:pStyle w:val="BookText"/>
        <w:rPr/>
      </w:pPr>
      <w:bookmarkEnd w:id="207"/>
      <w:r>
        <w:rPr>
          <w:rFonts w:ascii="Amiri" w:hAnsi="Amiri" w:eastAsia="Amiri" w:cs="Amiri"/>
          <w:color w:val="111111"/>
          <w:sz w:val="28"/>
          <w:sz w:val="28"/>
          <w:szCs w:val="28"/>
          <w:rtl w:val="true"/>
          <w:lang w:bidi="ar-SA"/>
        </w:rPr>
        <w:t xml:space="preserve">فلئن كذبت المنح من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فلتقبلن بسائغ وخم</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إن الندى و الفضل غايتنا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نجاتنا و طريق من يحمي</w:t>
      </w:r>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قال قال الحرمازي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العجير السّلولي لبعض الأمراء، و قد علق به غريم له من أهله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 إنّ الباهلي يسوقني</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و مطلوب الدّيون رقيق</w:t>
      </w:r>
    </w:p>
    <w:p>
      <w:pPr>
        <w:pStyle w:val="BookText"/>
        <w:rPr/>
      </w:pPr>
      <w:r>
        <w:rPr>
          <w:rFonts w:ascii="Amiri" w:hAnsi="Amiri" w:eastAsia="Amiri" w:cs="Amiri"/>
          <w:color w:val="111111"/>
          <w:sz w:val="28"/>
          <w:sz w:val="28"/>
          <w:szCs w:val="28"/>
          <w:rtl w:val="true"/>
          <w:lang w:bidi="ar-SA"/>
        </w:rPr>
        <w:t>ثلاثتنا إن يسّر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بأجر، و معطى حقّه، و عتيق</w:t>
      </w:r>
    </w:p>
    <w:p>
      <w:pPr>
        <w:pStyle w:val="BookText"/>
        <w:rPr/>
      </w:pPr>
      <w:r>
        <w:rPr>
          <w:rFonts w:ascii="Amiri" w:hAnsi="Amiri" w:eastAsia="Amiri" w:cs="Amiri"/>
          <w:color w:val="111111"/>
          <w:sz w:val="28"/>
          <w:sz w:val="28"/>
          <w:szCs w:val="28"/>
          <w:rtl w:val="true"/>
          <w:lang w:bidi="ar-SA"/>
        </w:rPr>
        <w:t>فأمر بقضاء دينه</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3174021_1280447820"/>
      <w:bookmarkStart w:id="209" w:name="_Toc83"/>
      <w:bookmarkEnd w:id="208"/>
      <w:r>
        <w:rPr>
          <w:rtl w:val="true"/>
        </w:rPr>
        <w:t>بنت عمه تختار العامري عليه و تتزوجه ليساره</w:t>
      </w:r>
      <w:bookmarkEnd w:id="209"/>
    </w:p>
    <w:p>
      <w:pPr>
        <w:pStyle w:val="BookText"/>
        <w:rPr/>
      </w:pP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للعجير بنت عمّ و كان يهواها و تهواه، فخطبها إلى أبيها فوعده و قاربه</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خطبها رجل من بني عامر موسر، فخيرها أبوها بينه و بين العجير،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فاختارت العامريّ ليساره، فقال العجير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ألمّا على دار لزينب 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بلوى ذي المرخ صيف و مربع</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 قولا لها قد طالما لم تكلّمي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راعاك بالعين الفؤاد المروّع</w:t>
      </w:r>
    </w:p>
    <w:p>
      <w:pPr>
        <w:pStyle w:val="BookText"/>
        <w:rPr/>
      </w:pPr>
      <w:r>
        <w:rPr>
          <w:rFonts w:ascii="Amiri" w:hAnsi="Amiri" w:eastAsia="Amiri" w:cs="Amiri"/>
          <w:color w:val="111111"/>
          <w:sz w:val="28"/>
          <w:sz w:val="28"/>
          <w:szCs w:val="28"/>
          <w:rtl w:val="true"/>
          <w:lang w:bidi="ar-SA"/>
        </w:rPr>
        <w:t xml:space="preserve">و قولا لها قال العجير و خصّني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إرسال الخليلين ينفع</w:t>
      </w:r>
    </w:p>
    <w:p>
      <w:pPr>
        <w:pStyle w:val="BookText"/>
        <w:rPr/>
      </w:pPr>
      <w:r>
        <w:rPr>
          <w:rFonts w:ascii="Amiri" w:hAnsi="Amiri" w:eastAsia="Amiri" w:cs="Amiri"/>
          <w:color w:val="111111"/>
          <w:sz w:val="28"/>
          <w:sz w:val="28"/>
          <w:szCs w:val="28"/>
          <w:rtl w:val="true"/>
          <w:lang w:bidi="ar-SA"/>
        </w:rPr>
        <w:t xml:space="preserve">أ أنت الّتي استودعتك السّرّ فانتحى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الخون مرّاح من القوم أفرع</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إذا مت كان الناس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مثن بما قد كنت أسدي و أصنع</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 مستلحم قد صكّه القوم صكّة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الموالي نيل ما كان يمنع</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رددت له ما أفرط القتل بالضحى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بالأمس حتى اقتاله فهو أصلع</w:t>
      </w:r>
      <w:r>
        <w:rPr>
          <w:rStyle w:val="FootnoteAnchor"/>
          <w:rtl w:val="true"/>
        </w:rPr>
        <w:footnoteReference w:id="35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لست بمولاه و لا بابن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متى ما أملك النفع أنفع</w:t>
      </w:r>
      <w:r>
        <w:rPr>
          <w:rStyle w:val="FootnoteAnchor"/>
          <w:rtl w:val="true"/>
        </w:rPr>
        <w:footnoteReference w:id="358"/>
      </w:r>
      <w:bookmarkStart w:id="210" w:name="pg17228_190624"/>
    </w:p>
    <w:p>
      <w:pPr>
        <w:pStyle w:val="Heading4"/>
        <w:numPr>
          <w:ilvl w:val="3"/>
          <w:numId w:val="1"/>
        </w:numPr>
        <w:rPr/>
      </w:pPr>
      <w:bookmarkStart w:id="211" w:name="__RefHeading___Toc3174023_1280447820"/>
      <w:bookmarkStart w:id="212" w:name="_Toc84"/>
      <w:bookmarkEnd w:id="210"/>
      <w:bookmarkEnd w:id="211"/>
      <w:r>
        <w:rPr>
          <w:rtl w:val="true"/>
        </w:rPr>
        <w:t>تحبب العجير إلى امرأة من عامر فانتهبوا ماله، فشكاهم إلى محمّد بن مروان</w:t>
      </w:r>
      <w:bookmarkEnd w:id="212"/>
    </w:p>
    <w:p>
      <w:pPr>
        <w:pStyle w:val="BookText"/>
        <w:rPr/>
      </w:pP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العجير يتحدث إلى امرأة من بني عامر يقال لها جمل فألفها و 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انتجع أهلها نواحي نصيبين، فتتّبعتها نفسه، فسار إليهم فنزل فيهم مجاورا</w:t>
      </w:r>
      <w:r>
        <w:rPr>
          <w:rStyle w:val="FootnoteAnchor"/>
          <w:rtl w:val="true"/>
        </w:rPr>
        <w:footnoteReference w:id="359"/>
      </w:r>
      <w:r>
        <w:rPr>
          <w:rFonts w:ascii="Amiri" w:hAnsi="Amiri" w:eastAsia="Amiri" w:cs="Amiri"/>
          <w:color w:val="111111"/>
          <w:sz w:val="28"/>
          <w:sz w:val="28"/>
          <w:szCs w:val="28"/>
          <w:rtl w:val="true"/>
          <w:lang w:bidi="ar-SA"/>
        </w:rPr>
        <w:t>، ثم رأوه منازلا ملازما محادثة تلك المرأة فنهوه عنها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 أمرك فإمّا أن انقطعت عنها أو ارتحلت عنّا، أو فأذن بحرب</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بيني و بينها ما ينكر، و إنما كنت أتحدث إليها كما يتحدّث الرجل الكريم إلى المرأة الحرّة الكريمة، فأمّا الريبة فحاش 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عاود محادثتها؛ فانتهبوا ماله و طردوه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محمّد بن مروان بن الحكم و هو يومئذ يتولّى الجزيرة لأخيه عبد الملك بن مروان، فأتاه مستعديا على بني عامر و على الّذي أخذ ماله خصوصيّة</w:t>
      </w:r>
      <w:r>
        <w:rPr>
          <w:rStyle w:val="FootnoteAnchor"/>
          <w:rtl w:val="true"/>
        </w:rPr>
        <w:footnoteReference w:id="361"/>
      </w:r>
      <w:r>
        <w:rPr>
          <w:rFonts w:ascii="Amiri" w:hAnsi="Amiri" w:eastAsia="Amiri" w:cs="Amiri"/>
          <w:color w:val="111111"/>
          <w:sz w:val="28"/>
          <w:sz w:val="28"/>
          <w:szCs w:val="28"/>
          <w:rtl w:val="true"/>
          <w:lang w:bidi="ar-SA"/>
        </w:rPr>
        <w:t>، و هو رجل من بني كلاب يقال له ابن الحسام، و 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عفا يافع من أهله فطلوب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أقفر لو كان الفؤاد يثوب</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وقفت بها من بعد ما حلّ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نصيبين و الرّاقي الدموع طبيب</w:t>
      </w:r>
    </w:p>
    <w:p>
      <w:pPr>
        <w:pStyle w:val="BookText"/>
        <w:rPr/>
      </w:pPr>
      <w:r>
        <w:rPr>
          <w:rFonts w:ascii="Amiri" w:hAnsi="Amiri" w:eastAsia="Amiri" w:cs="Amiri"/>
          <w:color w:val="111111"/>
          <w:sz w:val="28"/>
          <w:sz w:val="28"/>
          <w:szCs w:val="28"/>
          <w:rtl w:val="true"/>
          <w:lang w:bidi="ar-SA"/>
        </w:rPr>
        <w:t xml:space="preserve">و قد لاح معروف القتير و قد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اليوم من ريب الزمان ندوب</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و سالمت روحات المطيّ و أحمدت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مناسم منها تشتكي و صلوب</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القلب أم ما ذكره أمّ 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أريكة منها مسكن فهروب</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حصان الحميّا حرة حال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حليل لها شاكي السلاح غضوب</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شموس، دنوّ الفرقدين اقترابها،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 مقاريف الرجال سبوب</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أ حقّا عباد اللّه أن لست ناظرا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وجهها إلا عليّ رقيب</w:t>
      </w:r>
    </w:p>
    <w:p>
      <w:pPr>
        <w:pStyle w:val="BookText"/>
        <w:rPr/>
      </w:pPr>
      <w:r>
        <w:rPr>
          <w:rFonts w:ascii="Amiri" w:hAnsi="Amiri" w:eastAsia="Amiri" w:cs="Amiri"/>
          <w:color w:val="111111"/>
          <w:sz w:val="28"/>
          <w:sz w:val="28"/>
          <w:szCs w:val="28"/>
          <w:rtl w:val="true"/>
          <w:lang w:bidi="ar-SA"/>
        </w:rPr>
        <w:t xml:space="preserve">عدتني العدا عنها بعيد تساعف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أرتجي منها إليّ قريب</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لقد أحسنت جمل لو أنّ تبيعها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أرادت أن تثيب يثيب</w:t>
      </w:r>
      <w:r>
        <w:rPr>
          <w:rStyle w:val="FootnoteAnchor"/>
          <w:rtl w:val="true"/>
        </w:rPr>
        <w:footnoteReference w:id="36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تصدّين حتّى يذهب اليأس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حتّى تكاد النفس عنك تطيب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البيت يروى لابن الدّمينة، و هو بشعره أشبه، و لا يشاكل أيضا هذا المعنى و لا هو من طريقه؛ لأنه تشكى في سائر الشعر قومها دونها، و هذا بيت يصف فيه الصدّ منها، 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هو في رواية ابن الأعرابي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المنى لو كنت تستأنفيننا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و لكن معتفاك جديب</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أ يؤكل مالي و ابن مروان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يقض لي و ابن الحسام قريب</w:t>
      </w:r>
    </w:p>
    <w:p>
      <w:pPr>
        <w:pStyle w:val="BookText"/>
        <w:rPr/>
      </w:pPr>
      <w:r>
        <w:rPr>
          <w:rFonts w:ascii="Amiri" w:hAnsi="Amiri" w:eastAsia="Amiri" w:cs="Amiri"/>
          <w:color w:val="111111"/>
          <w:sz w:val="28"/>
          <w:sz w:val="28"/>
          <w:szCs w:val="28"/>
          <w:rtl w:val="true"/>
          <w:lang w:bidi="ar-SA"/>
        </w:rPr>
        <w:t xml:space="preserve">فتى محض أطراف العروق مساور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العلا طلق اليدين و هوب</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فأمر محمّد بن مروان بإحضار ابن الحسام الكلابي فأحضر، فحبسه حتى ردّ مال العجير، و أمر العجير بالانصراف إلى حيّه و ترك النزول على المرأة أو في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العجير فيها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هاتيك جمل بأرض لا يقرّبها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هبلّ من العيدي معتقد</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 دونها معشر خزر عيونهم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تخمد النار من حرّ لما خمدوا</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عدّوا علينا ذنوبا في زيارتها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ليحجبوها و في أخلاقهم نكد</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 حال من دونها شكس خلائقه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نمر في جلده الرّبد</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فليس إلا عويل كلما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زفرة طالما أنّت بها الكبد</w:t>
      </w:r>
    </w:p>
    <w:p>
      <w:pPr>
        <w:pStyle w:val="BookText"/>
        <w:rPr/>
      </w:pPr>
      <w:r>
        <w:rPr>
          <w:rFonts w:ascii="Amiri" w:hAnsi="Amiri" w:eastAsia="Amiri" w:cs="Amiri"/>
          <w:color w:val="111111"/>
          <w:sz w:val="28"/>
          <w:sz w:val="28"/>
          <w:szCs w:val="28"/>
          <w:rtl w:val="true"/>
          <w:lang w:bidi="ar-SA"/>
        </w:rPr>
        <w:t xml:space="preserve">و تيّمتني جمل فاستمرّ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شحط من الدار لا أمّ و لا صدد</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قالوا غداة استقلت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قذى هملت أم عارها رمد</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فقلت لا بل غدت سلمى لطيّتها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فليتهم مثل وجدي بكرة وجدوا</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إن كان وصلك أبلى الدّهر 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جديد هالك نفد</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فقد أراني و وجدي إذ تفارقني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كوجد عجوز درعها قدد</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تبكي على بطل حمّت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واتر أعداء به ابتردوا</w:t>
      </w:r>
      <w:r>
        <w:rPr>
          <w:rStyle w:val="FootnoteAnchor"/>
          <w:rtl w:val="true"/>
        </w:rPr>
        <w:footnoteReference w:id="38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خلا زمن لو تصرمين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لأيقنت أنّي ميّت كمد</w:t>
      </w:r>
      <w:r>
        <w:rPr>
          <w:rStyle w:val="FootnoteAnchor"/>
          <w:rtl w:val="true"/>
        </w:rPr>
        <w:footnoteReference w:id="382"/>
      </w:r>
      <w:bookmarkStart w:id="213" w:name="pg17228_190626"/>
    </w:p>
    <w:p>
      <w:pPr>
        <w:pStyle w:val="BookText"/>
        <w:rPr/>
      </w:pPr>
      <w:bookmarkEnd w:id="21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أزمان تعجبني جمل و أكتمه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جملا حياء، و ما وجد كما أجد</w:t>
      </w:r>
    </w:p>
    <w:p>
      <w:pPr>
        <w:pStyle w:val="BookText"/>
        <w:rPr/>
      </w:pPr>
      <w:r>
        <w:rPr>
          <w:rFonts w:ascii="Amiri" w:hAnsi="Amiri" w:eastAsia="Amiri" w:cs="Amiri"/>
          <w:color w:val="111111"/>
          <w:sz w:val="28"/>
          <w:sz w:val="28"/>
          <w:szCs w:val="28"/>
          <w:rtl w:val="true"/>
          <w:lang w:bidi="ar-SA"/>
        </w:rPr>
        <w:t xml:space="preserve">فقد برئت على أني إذا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ينهلّ دمعي و تحيا غصّة تلد</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من عهد سلمى الّتي هام الفؤاد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أزمان أزمان سلمى طفلة رؤد</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قد قلت للكاشح المبدي عداوته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طالما كان منك الغشّ و الحسد</w:t>
      </w:r>
    </w:p>
    <w:p>
      <w:pPr>
        <w:pStyle w:val="BookText"/>
        <w:rPr/>
      </w:pPr>
      <w:r>
        <w:rPr>
          <w:rFonts w:ascii="Amiri" w:hAnsi="Amiri" w:eastAsia="Amiri" w:cs="Amiri"/>
          <w:color w:val="111111"/>
          <w:sz w:val="28"/>
          <w:sz w:val="28"/>
          <w:szCs w:val="28"/>
          <w:rtl w:val="true"/>
          <w:lang w:bidi="ar-SA"/>
        </w:rPr>
        <w:t xml:space="preserve">ألا تبيّن لي لا زلت تبغضني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حتّام أنت إذا ما ساعفت ضمد</w:t>
      </w:r>
      <w:r>
        <w:rPr>
          <w:rStyle w:val="FootnoteAnchor"/>
          <w:rtl w:val="true"/>
        </w:rPr>
        <w:footnoteReference w:id="385"/>
      </w:r>
    </w:p>
    <w:p>
      <w:pPr>
        <w:pStyle w:val="Heading4"/>
        <w:numPr>
          <w:ilvl w:val="3"/>
          <w:numId w:val="1"/>
        </w:numPr>
        <w:rPr/>
      </w:pPr>
      <w:bookmarkStart w:id="214" w:name="__RefHeading___Toc3174025_1280447820"/>
      <w:bookmarkStart w:id="215" w:name="_Toc85"/>
      <w:bookmarkEnd w:id="214"/>
      <w:r>
        <w:rPr>
          <w:rtl w:val="true"/>
        </w:rPr>
        <w:t>وصية عبد الملك لمؤدب ولده أن يرويهم مثل قول العجير</w:t>
      </w:r>
      <w:bookmarkEnd w:id="215"/>
    </w:p>
    <w:p>
      <w:pPr>
        <w:pStyle w:val="BookText"/>
        <w:rPr/>
      </w:pPr>
      <w:r>
        <w:rPr>
          <w:rFonts w:ascii="Amiri" w:hAnsi="Amiri" w:eastAsia="Amiri" w:cs="Amiri"/>
          <w:color w:val="111111"/>
          <w:sz w:val="28"/>
          <w:sz w:val="28"/>
          <w:szCs w:val="28"/>
          <w:rtl w:val="true"/>
          <w:lang w:bidi="ar-SA"/>
        </w:rPr>
        <w:t>و 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لمؤدّب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روّيتهم شعرا فلا تروّهم إلاّ مثل قول العجير السلولي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يبين الجار حين يبين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تأنس إليّ كلاب جاري</w:t>
      </w:r>
    </w:p>
    <w:p>
      <w:pPr>
        <w:pStyle w:val="BookText"/>
        <w:rPr/>
      </w:pPr>
      <w:r>
        <w:rPr>
          <w:rFonts w:ascii="Amiri" w:hAnsi="Amiri" w:eastAsia="Amiri" w:cs="Amiri"/>
          <w:color w:val="111111"/>
          <w:sz w:val="28"/>
          <w:sz w:val="28"/>
          <w:szCs w:val="28"/>
          <w:rtl w:val="true"/>
          <w:lang w:bidi="ar-SA"/>
        </w:rPr>
        <w:t xml:space="preserve">و تظعن جارتي من جنب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تستر بستر من جداري</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و تأمن أن أطالع حين 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 هي واضعة الخمار</w:t>
      </w:r>
    </w:p>
    <w:p>
      <w:pPr>
        <w:pStyle w:val="BookText"/>
        <w:rPr/>
      </w:pPr>
      <w:r>
        <w:rPr>
          <w:rFonts w:ascii="Amiri" w:hAnsi="Amiri" w:eastAsia="Amiri" w:cs="Amiri"/>
          <w:color w:val="111111"/>
          <w:sz w:val="28"/>
          <w:sz w:val="28"/>
          <w:szCs w:val="28"/>
          <w:rtl w:val="true"/>
          <w:lang w:bidi="ar-SA"/>
        </w:rPr>
        <w:t xml:space="preserve">كذلك هدي آبائي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توارثه النّجار عن النّجار</w:t>
      </w:r>
    </w:p>
    <w:p>
      <w:pPr>
        <w:pStyle w:val="BookText"/>
        <w:rPr/>
      </w:pPr>
      <w:r>
        <w:rPr>
          <w:rFonts w:ascii="Amiri" w:hAnsi="Amiri" w:eastAsia="Amiri" w:cs="Amiri"/>
          <w:color w:val="111111"/>
          <w:sz w:val="28"/>
          <w:sz w:val="28"/>
          <w:szCs w:val="28"/>
          <w:rtl w:val="true"/>
          <w:lang w:bidi="ar-SA"/>
        </w:rPr>
        <w:t xml:space="preserve">فهديي هديهم و هم افتلوني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افتلي العتيق من المهار</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حبيب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العجير بقوم فأكرموه و أطعموه و سقوه، فلما سكر قام إلى جمله فعقره، و أخرج كبده و جبّ سنامه، فجعل يشوى و يأكل و يطعم و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علّلاني إنما الدنيا 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اسقياني عللا بعد نهل</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 انشلا لي اللحم من قدريكما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اصبحاني أبعد اللّه الجمل</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فلما أفاق سأل عن جمله فأخبر ما صنع به، فجعل يبكي 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غربتاه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يضحكون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أعطوه جملا و زوّدوه، فانصرف حتّى لحق بقومه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بهذا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موسى بن الحسين بن يزيد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عمّه فقال فيه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العجير بفتيان من قومه يشربون نبيذا لهم فشرب معهم، و ذكر باقي القصّة نحوا مما ذكر ابن حبيب، و لم يقل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أصبح جعل يبكي 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غربتاه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ساق قومه إليه ألف بعير مكان بعيره</w:t>
      </w:r>
      <w:r>
        <w:rPr>
          <w:rFonts w:eastAsia="Amiri" w:cs="Amiri" w:ascii="Amiri" w:hAnsi="Amiri"/>
          <w:color w:val="111111"/>
          <w:sz w:val="28"/>
          <w:szCs w:val="28"/>
          <w:rtl w:val="true"/>
          <w:lang w:bidi="ar-SA"/>
        </w:rPr>
        <w:t xml:space="preserve">. </w:t>
      </w:r>
      <w:bookmarkStart w:id="216" w:name="pg17228_190627"/>
    </w:p>
    <w:p>
      <w:pPr>
        <w:pStyle w:val="Heading4"/>
        <w:numPr>
          <w:ilvl w:val="3"/>
          <w:numId w:val="1"/>
        </w:numPr>
        <w:rPr/>
      </w:pPr>
      <w:bookmarkStart w:id="217" w:name="__RefHeading___Toc3174027_1280447820"/>
      <w:bookmarkStart w:id="218" w:name="_Toc86"/>
      <w:bookmarkEnd w:id="216"/>
      <w:bookmarkEnd w:id="217"/>
      <w:r>
        <w:rPr>
          <w:rtl w:val="true"/>
        </w:rPr>
        <w:t>سليمان بن عبد الملك يعجب بشعر العجير و يأمر له بثلاثين ألفا ردها على قومه و وهبها لهم</w:t>
      </w:r>
      <w:bookmarkEnd w:id="218"/>
    </w:p>
    <w:p>
      <w:pPr>
        <w:pStyle w:val="BookText"/>
        <w:rPr/>
      </w:pPr>
      <w:r>
        <w:rPr>
          <w:rFonts w:ascii="Amiri" w:hAnsi="Amiri" w:eastAsia="Amiri" w:cs="Amiri"/>
          <w:color w:val="111111"/>
          <w:sz w:val="28"/>
          <w:sz w:val="28"/>
          <w:szCs w:val="28"/>
          <w:rtl w:val="true"/>
          <w:lang w:bidi="ar-SA"/>
        </w:rPr>
        <w:t>أخبرني عمّي و حبيب بن نصر المهلبيّ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الحكم بن موسى بن الحسين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العجير لسليمان بن عبد اللّه و هو في الطواف، و على العجير بردان يساويان مائة و خمسين دينارا، فانقطع شسع</w:t>
      </w:r>
      <w:r>
        <w:rPr>
          <w:rStyle w:val="FootnoteAnchor"/>
          <w:rtl w:val="true"/>
        </w:rPr>
        <w:footnoteReference w:id="390"/>
      </w:r>
      <w:r>
        <w:rPr>
          <w:rFonts w:ascii="Amiri" w:hAnsi="Amiri" w:eastAsia="Amiri" w:cs="Amiri"/>
          <w:color w:val="111111"/>
          <w:sz w:val="28"/>
          <w:sz w:val="28"/>
          <w:szCs w:val="28"/>
          <w:rtl w:val="true"/>
          <w:lang w:bidi="ar-SA"/>
        </w:rPr>
        <w:t>نعله فأخذها بيده، ثم هتف بسليمان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دلّيت دلوي في دلاء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فكان الماء ريّان معلما</w:t>
      </w:r>
      <w:r>
        <w:rPr>
          <w:rStyle w:val="FootnoteAnchor"/>
          <w:rtl w:val="true"/>
        </w:rPr>
        <w:footnoteReference w:id="3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 سليمان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 ما أفصحه، و اللّه ما رضي أن قال ريان حتى قال معلما، و اللّه إنه ليخيّل إليّ أنه العجير، و ما رأيته قط إلا عند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صر إلينا إذا حللنا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إليه، فأمر له بثلاثين ألفا و بصدقات قومه، فردّها العجير عليهم و وهبها لهم</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3174029_1280447820"/>
      <w:bookmarkStart w:id="220" w:name="_Toc87"/>
      <w:bookmarkEnd w:id="219"/>
      <w:r>
        <w:rPr>
          <w:rtl w:val="true"/>
        </w:rPr>
        <w:t>رثاء العجير لابن عمه</w:t>
      </w:r>
      <w:bookmarkEnd w:id="220"/>
    </w:p>
    <w:p>
      <w:pPr>
        <w:pStyle w:val="Heading5"/>
        <w:numPr>
          <w:ilvl w:val="4"/>
          <w:numId w:val="1"/>
        </w:numPr>
        <w:rPr/>
      </w:pPr>
      <w:bookmarkStart w:id="221" w:name="__RefHeading___Toc3174031_1280447820"/>
      <w:bookmarkStart w:id="222" w:name="_Toc88"/>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موسى الفروي</w:t>
      </w:r>
      <w:r>
        <w:rPr>
          <w:rStyle w:val="FootnoteAnchor"/>
          <w:rtl w:val="true"/>
        </w:rPr>
        <w:footnoteReference w:id="3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 للعجير السّلولي إذا سمع بأضياف عند العجير لم يدعهم حتى يأتي بجزور كوماء</w:t>
      </w:r>
      <w:r>
        <w:rPr>
          <w:rStyle w:val="FootnoteAnchor"/>
          <w:rtl w:val="true"/>
        </w:rPr>
        <w:footnoteReference w:id="393"/>
      </w:r>
      <w:r>
        <w:rPr>
          <w:rFonts w:ascii="Amiri" w:hAnsi="Amiri" w:eastAsia="Amiri" w:cs="Amiri"/>
          <w:color w:val="111111"/>
          <w:sz w:val="28"/>
          <w:sz w:val="28"/>
          <w:szCs w:val="28"/>
          <w:rtl w:val="true"/>
          <w:lang w:bidi="ar-SA"/>
        </w:rPr>
        <w:t>، فيطعن في لبّتها عند بيته، فيبيتون في شواء و قدير</w:t>
      </w:r>
      <w:r>
        <w:rPr>
          <w:rStyle w:val="FootnoteAnchor"/>
          <w:rtl w:val="true"/>
        </w:rPr>
        <w:footnoteReference w:id="394"/>
      </w:r>
      <w:r>
        <w:rPr>
          <w:rFonts w:ascii="Amiri" w:hAnsi="Amiri" w:eastAsia="Amiri" w:cs="Amiri"/>
          <w:color w:val="111111"/>
          <w:sz w:val="28"/>
          <w:sz w:val="28"/>
          <w:szCs w:val="28"/>
          <w:rtl w:val="true"/>
          <w:lang w:bidi="ar-SA"/>
        </w:rPr>
        <w:t>، ثم مات، فقال العجير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تركنا أبا الأضياف في ليلة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 و مردي كل خصم يجادله</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و ارعيه سمعي كلّما ذكر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الصّدر مني لوعة ما تزايله</w:t>
      </w:r>
    </w:p>
    <w:p>
      <w:pPr>
        <w:pStyle w:val="BookText"/>
        <w:rPr/>
      </w:pPr>
      <w:r>
        <w:rPr>
          <w:rFonts w:ascii="Amiri" w:hAnsi="Amiri" w:eastAsia="Amiri" w:cs="Amiri"/>
          <w:color w:val="111111"/>
          <w:sz w:val="28"/>
          <w:sz w:val="28"/>
          <w:szCs w:val="28"/>
          <w:rtl w:val="true"/>
          <w:lang w:bidi="ar-SA"/>
        </w:rPr>
        <w:t xml:space="preserve">و كنت أعير الدّمع قبلك من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على من مات بعدك شاغله</w:t>
      </w:r>
    </w:p>
    <w:p>
      <w:pPr>
        <w:pStyle w:val="BookText"/>
        <w:rPr/>
      </w:pPr>
      <w:r>
        <w:rPr>
          <w:rFonts w:ascii="Amiri" w:hAnsi="Amiri" w:eastAsia="Amiri" w:cs="Amiri"/>
          <w:color w:val="111111"/>
          <w:sz w:val="28"/>
          <w:sz w:val="28"/>
          <w:szCs w:val="28"/>
          <w:rtl w:val="true"/>
          <w:lang w:bidi="ar-SA"/>
        </w:rPr>
        <w:t>هكذا ذكر هارون بن موسى في هذا الخبر، و البيت الثالث من هذه الأبيات للشّمردل بن شريك لا يشكّ فيه، من قصيدة له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غناء قد ذكرته في أخباره</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3174033_1280447820"/>
      <w:bookmarkStart w:id="224" w:name="_Toc89"/>
      <w:bookmarkEnd w:id="223"/>
      <w:r>
        <w:rPr>
          <w:rtl w:val="true"/>
        </w:rPr>
        <w:t>صوت</w:t>
      </w:r>
      <w:bookmarkEnd w:id="224"/>
    </w:p>
    <w:p>
      <w:pPr>
        <w:pStyle w:val="BookText"/>
        <w:rPr/>
      </w:pPr>
      <w:r>
        <w:rPr>
          <w:rFonts w:ascii="Amiri" w:hAnsi="Amiri" w:eastAsia="Amiri" w:cs="Amiri"/>
          <w:color w:val="111111"/>
          <w:sz w:val="28"/>
          <w:sz w:val="28"/>
          <w:szCs w:val="28"/>
          <w:rtl w:val="true"/>
          <w:lang w:bidi="ar-SA"/>
        </w:rPr>
        <w:t xml:space="preserve">فتاة كأن رضاب العبير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بفيها يعلّ</w:t>
      </w:r>
      <w:r>
        <w:rPr>
          <w:rStyle w:val="FootnoteAnchor"/>
          <w:rtl w:val="true"/>
        </w:rPr>
        <w:footnoteReference w:id="396"/>
      </w:r>
      <w:r>
        <w:rPr>
          <w:rFonts w:ascii="Amiri" w:hAnsi="Amiri" w:eastAsia="Amiri" w:cs="Amiri"/>
          <w:color w:val="111111"/>
          <w:sz w:val="28"/>
          <w:sz w:val="28"/>
          <w:szCs w:val="28"/>
          <w:rtl w:val="true"/>
          <w:lang w:bidi="ar-SA"/>
        </w:rPr>
        <w:t>به الزنجبيل</w:t>
      </w:r>
    </w:p>
    <w:p>
      <w:pPr>
        <w:pStyle w:val="BookText"/>
        <w:rPr/>
      </w:pPr>
      <w:r>
        <w:rPr>
          <w:rFonts w:ascii="Amiri" w:hAnsi="Amiri" w:eastAsia="Amiri" w:cs="Amiri"/>
          <w:color w:val="111111"/>
          <w:sz w:val="28"/>
          <w:sz w:val="28"/>
          <w:szCs w:val="28"/>
          <w:rtl w:val="true"/>
          <w:lang w:bidi="ar-SA"/>
        </w:rPr>
        <w:t xml:space="preserve">قتلت أباها على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فتبخل إن بخلت أو تنيل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لخزيمة بن نهد، و الغناء لطويس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رمل بالبنصر عن يحيى المكيّ</w:t>
      </w:r>
      <w:r>
        <w:rPr>
          <w:rFonts w:eastAsia="Amiri" w:cs="Amiri" w:ascii="Amiri" w:hAnsi="Amiri"/>
          <w:color w:val="111111"/>
          <w:sz w:val="28"/>
          <w:szCs w:val="28"/>
          <w:rtl w:val="true"/>
          <w:lang w:bidi="ar-SA"/>
        </w:rPr>
        <w:t xml:space="preserve">. </w:t>
      </w:r>
      <w:bookmarkStart w:id="225" w:name="pg17228_190628"/>
    </w:p>
    <w:p>
      <w:pPr>
        <w:pStyle w:val="Heading3"/>
        <w:numPr>
          <w:ilvl w:val="2"/>
          <w:numId w:val="1"/>
        </w:numPr>
        <w:rPr/>
      </w:pPr>
      <w:bookmarkStart w:id="226" w:name="__RefHeading___Toc3174035_1280447820"/>
      <w:bookmarkStart w:id="227" w:name="_Toc90"/>
      <w:bookmarkEnd w:id="225"/>
      <w:bookmarkEnd w:id="226"/>
      <w:r>
        <w:rPr/>
        <w:t>6</w:t>
      </w:r>
      <w:r>
        <w:rPr>
          <w:rtl w:val="true"/>
        </w:rPr>
        <w:t xml:space="preserve"> - </w:t>
      </w:r>
      <w:r>
        <w:rPr>
          <w:rtl w:val="true"/>
        </w:rPr>
        <w:t>أخبار خزيمة بن نهد و نسبه</w:t>
      </w:r>
      <w:bookmarkEnd w:id="227"/>
    </w:p>
    <w:p>
      <w:pPr>
        <w:pStyle w:val="Heading4"/>
        <w:numPr>
          <w:ilvl w:val="3"/>
          <w:numId w:val="1"/>
        </w:numPr>
        <w:rPr/>
      </w:pPr>
      <w:bookmarkStart w:id="228" w:name="__RefHeading___Toc3174037_1280447820"/>
      <w:bookmarkStart w:id="229" w:name="_Toc91"/>
      <w:bookmarkEnd w:id="228"/>
      <w:r>
        <w:rPr>
          <w:rtl w:val="true"/>
        </w:rPr>
        <w:t>أخبار خزيمة و نسبه</w:t>
      </w:r>
      <w:bookmarkEnd w:id="229"/>
    </w:p>
    <w:p>
      <w:pPr>
        <w:pStyle w:val="BookText"/>
        <w:rPr/>
      </w:pPr>
      <w:r>
        <w:rPr>
          <w:rFonts w:ascii="Amiri" w:hAnsi="Amiri" w:eastAsia="Amiri" w:cs="Amiri"/>
          <w:color w:val="111111"/>
          <w:sz w:val="28"/>
          <w:sz w:val="28"/>
          <w:szCs w:val="28"/>
          <w:rtl w:val="true"/>
          <w:lang w:bidi="ar-SA"/>
        </w:rPr>
        <w:t>هو خزيمة بن نهد بن زيد بن ليث بن سود بن أسلم بن الحاف بن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مقل من قدماء الشعراء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الّتي عناها في شعره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يذكر بن عنزه بن أسد بن ربيعة بن نزار، كان يهواها فخطبها من أبيها فلم يزوّجه إياها، فقتله 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إياها عني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الجوزاء أردفت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بآل فاطمة الظنونا</w:t>
      </w:r>
      <w:r>
        <w:rPr>
          <w:rStyle w:val="FootnoteAnchor"/>
          <w:rtl w:val="true"/>
        </w:rPr>
        <w:footnoteReference w:id="397"/>
      </w:r>
    </w:p>
    <w:p>
      <w:pPr>
        <w:pStyle w:val="Heading4"/>
        <w:numPr>
          <w:ilvl w:val="3"/>
          <w:numId w:val="1"/>
        </w:numPr>
        <w:rPr/>
      </w:pPr>
      <w:bookmarkStart w:id="230" w:name="__RefHeading___Toc3174039_1280447820"/>
      <w:bookmarkStart w:id="231" w:name="_Toc92"/>
      <w:bookmarkEnd w:id="230"/>
      <w:r>
        <w:rPr>
          <w:rtl w:val="true"/>
        </w:rPr>
        <w:t>خزيمة يشبب بفاطمة بنت يذكر بن عنزة</w:t>
      </w:r>
      <w:bookmarkEnd w:id="231"/>
    </w:p>
    <w:p>
      <w:pPr>
        <w:pStyle w:val="BookText"/>
        <w:rPr/>
      </w:pPr>
      <w:r>
        <w:rPr>
          <w:rFonts w:ascii="Amiri" w:hAnsi="Amiri" w:eastAsia="Amiri" w:cs="Amiri"/>
          <w:color w:val="111111"/>
          <w:sz w:val="28"/>
          <w:sz w:val="28"/>
          <w:szCs w:val="28"/>
          <w:rtl w:val="true"/>
          <w:lang w:bidi="ar-SA"/>
        </w:rPr>
        <w:t>أخبرني بخبره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سعد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قال 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بدء تفرّق بني إسماعيل بن إبراهيم عليهما السلام عن تهامة و نزوعهم عنها إلى الآفاق، و خروج من خرج منهم عن نسبه، أنه كان أوّل من ظعن عنها و أخرج منها قضاعة بن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سبب خروجهم أن خزيمة بن نهد بن زيد بن سود بن أسلم بن الحاف بن قضاعة بن معدّ كان مشئوما فاسدا، متعرّضا للنساء، فعلق فاطمة بنت يذكر بن عنزة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يذكر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فشبب بها و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الجوزاء أردفت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بآل فاطمة الظنونا</w:t>
      </w:r>
    </w:p>
    <w:p>
      <w:pPr>
        <w:pStyle w:val="BookText"/>
        <w:rPr/>
      </w:pPr>
      <w:r>
        <w:rPr>
          <w:rFonts w:ascii="Amiri" w:hAnsi="Amiri" w:eastAsia="Amiri" w:cs="Amiri"/>
          <w:color w:val="111111"/>
          <w:sz w:val="28"/>
          <w:sz w:val="28"/>
          <w:szCs w:val="28"/>
          <w:rtl w:val="true"/>
          <w:lang w:bidi="ar-SA"/>
        </w:rPr>
        <w:t xml:space="preserve">و حالت دون ذلك من همومي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هموم تخرج الشجن الدّفينا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ابنة يذكر ظعنت، فحلّت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 الحزن يا شحطا مبينا</w:t>
      </w:r>
      <w:r>
        <w:rPr>
          <w:rStyle w:val="FootnoteAnchor"/>
          <w:rtl w:val="true"/>
        </w:rPr>
        <w:footnoteReference w:id="398"/>
      </w:r>
    </w:p>
    <w:p>
      <w:pPr>
        <w:pStyle w:val="Heading4"/>
        <w:numPr>
          <w:ilvl w:val="3"/>
          <w:numId w:val="1"/>
        </w:numPr>
        <w:rPr/>
      </w:pPr>
      <w:bookmarkStart w:id="232" w:name="__RefHeading___Toc3174041_1280447820"/>
      <w:bookmarkStart w:id="233" w:name="_Toc93"/>
      <w:bookmarkEnd w:id="232"/>
      <w:r>
        <w:rPr>
          <w:rtl w:val="true"/>
        </w:rPr>
        <w:t>مقتل يذكر بن عنزة و إشعاله الشربين قضاعة و نزار</w:t>
      </w:r>
      <w:bookmarkEnd w:id="23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زمانا، ثم إن خزيمة بن نهد قال ليذكر بن 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تخرج معي حتى نأتي بقرظ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جميعا، فلما خلا خزيمة بن نهد بيذكر بن عنزة قتله، فلما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هو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عنه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أدري، فارقني و ما أدري أين 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ذلك شرّ بين قضاعة و نزار ابني معد، و تكلموا فيه فأكثروا، و لم يصحّ على خزيمة عندهم شيء يطالبون به، حتى قال خزيمة بن نهد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فتاة كأنّ رضاب العبير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بفيها يعلّ به الزنجبيل</w:t>
      </w:r>
      <w:r>
        <w:rPr>
          <w:rStyle w:val="FootnoteAnchor"/>
          <w:rtl w:val="true"/>
        </w:rPr>
        <w:footnoteReference w:id="39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قتلت أباها على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فتبخل إن بخلت أو تنيل </w:t>
      </w:r>
      <w:bookmarkStart w:id="234" w:name="pg17228_190629"/>
    </w:p>
    <w:p>
      <w:pPr>
        <w:pStyle w:val="BookText"/>
        <w:rPr/>
      </w:pPr>
      <w:bookmarkEnd w:id="234"/>
      <w:r>
        <w:rPr>
          <w:rFonts w:ascii="Amiri" w:hAnsi="Amiri" w:eastAsia="Amiri" w:cs="Amiri"/>
          <w:color w:val="111111"/>
          <w:sz w:val="28"/>
          <w:sz w:val="28"/>
          <w:szCs w:val="28"/>
          <w:rtl w:val="true"/>
          <w:lang w:bidi="ar-SA"/>
        </w:rPr>
        <w:t>فلما قال هذين البيتين تثاور الحيّان فاقتتلوا و صاروا أحزابا، فكانت نزار بن معد و هي يومئذ تنتسب فتقول كندة بن جنادة بن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حاء و هم يومئذ ينتمون فيقولون حاء بن عمرو بن أدّ بن أدد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قضاعة تنتسب إلى معد، وعك يومئذ تنتمي إلى عدنان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 عدنان بن أدّ، و الأشعريون ينتمون إلى الأشعر بن أدد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يتبدون</w:t>
      </w:r>
      <w:r>
        <w:rPr>
          <w:rStyle w:val="FootnoteAnchor"/>
          <w:rtl w:val="true"/>
        </w:rPr>
        <w:footnoteReference w:id="400"/>
      </w:r>
      <w:r>
        <w:rPr>
          <w:rFonts w:ascii="Amiri" w:hAnsi="Amiri" w:eastAsia="Amiri" w:cs="Amiri"/>
          <w:color w:val="111111"/>
          <w:sz w:val="28"/>
          <w:sz w:val="28"/>
          <w:szCs w:val="28"/>
          <w:rtl w:val="true"/>
          <w:lang w:bidi="ar-SA"/>
        </w:rPr>
        <w:t>من تهامة إلى الشام، و كانت منازلهم بالصّفّاح، و كان مرّ و عسفان لربيعة بن نزار، و كانت قضاعة بين مكة و الطائف، و كانت كندة تسكن من الغمر إلى ذات عرق، فهو إلى اليوم يسمى غمر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إياه يعني عمر بن أبي ربيعة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سلكت غمر ذي 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الصبح قصد لها الفرقد</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هنالك إما تعزى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على إثرهم تكمد</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 كانت منازل حاء بن عمرو بن أدد، و الأشعر بن أدد، و عكّ بن عدنان بن أدد، فيما بين جدّة إلى البحر</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3174043_1280447820"/>
      <w:bookmarkStart w:id="236" w:name="_Toc94"/>
      <w:bookmarkEnd w:id="235"/>
      <w:r>
        <w:rPr>
          <w:rtl w:val="true"/>
        </w:rPr>
        <w:t>القارظان</w:t>
      </w:r>
      <w:bookmarkEnd w:id="23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 بن عنزة أحد القارظين</w:t>
      </w:r>
      <w:r>
        <w:rPr>
          <w:rStyle w:val="FootnoteAnchor"/>
          <w:rtl w:val="true"/>
        </w:rPr>
        <w:footnoteReference w:id="403"/>
      </w:r>
      <w:r>
        <w:rPr>
          <w:rFonts w:ascii="Amiri" w:hAnsi="Amiri" w:eastAsia="Amiri" w:cs="Amiri"/>
          <w:color w:val="111111"/>
          <w:sz w:val="28"/>
          <w:sz w:val="28"/>
          <w:szCs w:val="28"/>
          <w:rtl w:val="true"/>
          <w:lang w:bidi="ar-SA"/>
        </w:rPr>
        <w:t>اللذين قال فيهما الهذلي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حتّى يئوب القارظان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ينشر في القتلى كليب لوائل</w:t>
      </w:r>
    </w:p>
    <w:p>
      <w:pPr>
        <w:pStyle w:val="BookText"/>
        <w:rPr/>
      </w:pPr>
      <w:r>
        <w:rPr>
          <w:rFonts w:ascii="Amiri" w:hAnsi="Amiri" w:eastAsia="Amiri" w:cs="Amiri"/>
          <w:color w:val="111111"/>
          <w:sz w:val="28"/>
          <w:sz w:val="28"/>
          <w:szCs w:val="28"/>
          <w:rtl w:val="true"/>
          <w:lang w:bidi="ar-SA"/>
        </w:rPr>
        <w:t>و الآخر من عنزة، يقال له أبو رهم، خرج يجمع القرظ فلم يرجع و لم يعرف له خبر</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3174045_1280447820"/>
      <w:bookmarkStart w:id="238" w:name="_Toc95"/>
      <w:bookmarkEnd w:id="237"/>
      <w:r>
        <w:rPr>
          <w:rtl w:val="true"/>
        </w:rPr>
        <w:t>انهزام قضاعة و قتل خزيمة بن نهد</w:t>
      </w:r>
      <w:bookmarkEnd w:id="23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ظهرت نزار</w:t>
      </w:r>
      <w:r>
        <w:rPr>
          <w:rStyle w:val="FootnoteAnchor"/>
          <w:rtl w:val="true"/>
        </w:rPr>
        <w:footnoteReference w:id="404"/>
      </w:r>
      <w:r>
        <w:rPr>
          <w:rFonts w:ascii="Amiri" w:hAnsi="Amiri" w:eastAsia="Amiri" w:cs="Amiri"/>
          <w:color w:val="111111"/>
          <w:sz w:val="28"/>
          <w:sz w:val="28"/>
          <w:szCs w:val="28"/>
          <w:rtl w:val="true"/>
          <w:lang w:bidi="ar-SA"/>
        </w:rPr>
        <w:t>على أن خزيمة بن نهد قتل يذكر بن عنزة قاتلوا قضاعة أشدّ قتال، فهزمت قضاعة و قتل خزيمة بن نهد و خرجت قضاعة متفرقين، فسارت تيم اللاّت بن أسد بن وبرة بن تغلب بن حلوان بن عمران بن الحاف بن قضاعة، و فرقة من بني رفيدة بن ثور بن كلب بن وبرة، و فرقة من الأشعريين، نحو البحرين حتى وردوا هجر، و بها يومئذ قوم من النبط، فنزلت عليهم هذه البطون فأجلتهم، فقال في ذلك مالك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نزعنا من تهامة أيّ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تحفل بذاك بنو نزار</w:t>
      </w:r>
    </w:p>
    <w:p>
      <w:pPr>
        <w:pStyle w:val="BookText"/>
        <w:rPr/>
      </w:pPr>
      <w:r>
        <w:rPr>
          <w:rFonts w:ascii="Amiri" w:hAnsi="Amiri" w:eastAsia="Amiri" w:cs="Amiri"/>
          <w:color w:val="111111"/>
          <w:sz w:val="28"/>
          <w:sz w:val="28"/>
          <w:szCs w:val="28"/>
          <w:rtl w:val="true"/>
          <w:lang w:bidi="ar-SA"/>
        </w:rPr>
        <w:t xml:space="preserve">و لم أك من أنيسكم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شرينا دار آنسة بدار</w:t>
      </w:r>
    </w:p>
    <w:p>
      <w:pPr>
        <w:pStyle w:val="Heading4"/>
        <w:numPr>
          <w:ilvl w:val="3"/>
          <w:numId w:val="1"/>
        </w:numPr>
        <w:rPr/>
      </w:pPr>
      <w:bookmarkStart w:id="239" w:name="__RefHeading___Toc3174047_1280447820"/>
      <w:bookmarkStart w:id="240" w:name="_Toc96"/>
      <w:bookmarkEnd w:id="239"/>
      <w:r>
        <w:rPr>
          <w:rtl w:val="true"/>
        </w:rPr>
        <w:t>الزرقاء بنت زهير تتحدّث بقول الكهان في الرحيل و النزول بأرض عبقر</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نزلوا هجر قالوا للزرقاء بنت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كاهنة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يا زرقاء؟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سعف</w:t>
      </w:r>
      <w:r>
        <w:rPr>
          <w:rStyle w:val="FootnoteAnchor"/>
          <w:rtl w:val="true"/>
        </w:rPr>
        <w:footnoteReference w:id="405"/>
      </w:r>
      <w:r>
        <w:rPr>
          <w:rFonts w:ascii="Amiri" w:hAnsi="Amiri" w:eastAsia="Amiri" w:cs="Amiri"/>
          <w:color w:val="111111"/>
          <w:sz w:val="28"/>
          <w:sz w:val="28"/>
          <w:szCs w:val="28"/>
          <w:rtl w:val="true"/>
          <w:lang w:bidi="ar-SA"/>
        </w:rPr>
        <w:t>و إهان، و تمر و ألبان، خير من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 تهامة لا وداع مخالق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بذمامه لكن قلى و ملام</w:t>
      </w:r>
      <w:r>
        <w:rPr>
          <w:rStyle w:val="FootnoteAnchor"/>
          <w:rtl w:val="true"/>
        </w:rPr>
        <w:footnoteReference w:id="40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تنكري هجرا مقام 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تعدمي من ظاعنين تهام</w:t>
      </w:r>
      <w:r>
        <w:rPr>
          <w:rStyle w:val="FootnoteAnchor"/>
          <w:rtl w:val="true"/>
        </w:rPr>
        <w:footnoteReference w:id="407"/>
      </w:r>
      <w:bookmarkStart w:id="241" w:name="pg17228_190630"/>
    </w:p>
    <w:p>
      <w:pPr>
        <w:pStyle w:val="BookText"/>
        <w:rPr/>
      </w:pPr>
      <w:bookmarkEnd w:id="241"/>
      <w:r>
        <w:rPr>
          <w:rFonts w:ascii="Amiri" w:hAnsi="Amiri" w:eastAsia="Amiri" w:cs="Amiri"/>
          <w:color w:val="111111"/>
          <w:sz w:val="28"/>
          <w:sz w:val="28"/>
          <w:szCs w:val="28"/>
          <w:rtl w:val="true"/>
          <w:lang w:bidi="ar-SA"/>
        </w:rPr>
        <w:t>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ترين يا زرقاء؟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 و تنوخ، ما ولد مولود و أنقفت</w:t>
      </w:r>
      <w:r>
        <w:rPr>
          <w:rStyle w:val="FootnoteAnchor"/>
          <w:rtl w:val="true"/>
        </w:rPr>
        <w:footnoteReference w:id="408"/>
      </w:r>
      <w:r>
        <w:rPr>
          <w:rFonts w:ascii="IRNazanin" w:hAnsi="IRNazanin" w:eastAsia="IRNazanin"/>
          <w:color w:val="111111"/>
          <w:sz w:val="28"/>
          <w:sz w:val="28"/>
          <w:szCs w:val="28"/>
          <w:rtl w:val="true"/>
          <w:lang w:bidi="fa-IR"/>
        </w:rPr>
        <w:t>فروخ</w:t>
      </w:r>
      <w:r>
        <w:rPr>
          <w:rStyle w:val="FootnoteAnchor"/>
          <w:rtl w:val="true"/>
        </w:rPr>
        <w:footnoteReference w:id="409"/>
      </w:r>
      <w:r>
        <w:rPr>
          <w:rFonts w:ascii="Amiri" w:hAnsi="Amiri" w:eastAsia="Amiri" w:cs="Amiri"/>
          <w:color w:val="111111"/>
          <w:sz w:val="28"/>
          <w:sz w:val="28"/>
          <w:szCs w:val="28"/>
          <w:rtl w:val="true"/>
          <w:lang w:bidi="ar-SA"/>
        </w:rPr>
        <w:t>، إلى أن يجيء غراب أبقع، أصمع</w:t>
      </w:r>
      <w:r>
        <w:rPr>
          <w:rStyle w:val="FootnoteAnchor"/>
          <w:rtl w:val="true"/>
        </w:rPr>
        <w:footnoteReference w:id="410"/>
      </w:r>
      <w:r>
        <w:rPr>
          <w:rFonts w:ascii="IRNazanin" w:hAnsi="IRNazanin" w:eastAsia="IRNazanin"/>
          <w:color w:val="111111"/>
          <w:sz w:val="28"/>
          <w:sz w:val="28"/>
          <w:szCs w:val="28"/>
          <w:rtl w:val="true"/>
          <w:lang w:bidi="fa-IR"/>
        </w:rPr>
        <w:t>أنزع</w:t>
      </w:r>
      <w:r>
        <w:rPr>
          <w:rStyle w:val="FootnoteAnchor"/>
          <w:rtl w:val="true"/>
        </w:rPr>
        <w:footnoteReference w:id="411"/>
      </w:r>
      <w:r>
        <w:rPr>
          <w:rFonts w:ascii="Amiri" w:hAnsi="Amiri" w:eastAsia="Amiri" w:cs="Amiri"/>
          <w:color w:val="111111"/>
          <w:sz w:val="28"/>
          <w:sz w:val="28"/>
          <w:szCs w:val="28"/>
          <w:rtl w:val="true"/>
          <w:lang w:bidi="ar-SA"/>
        </w:rPr>
        <w:t>، عليه خلخالا ذهب، فطار فألهب</w:t>
      </w:r>
      <w:r>
        <w:rPr>
          <w:rStyle w:val="FootnoteAnchor"/>
          <w:rtl w:val="true"/>
        </w:rPr>
        <w:footnoteReference w:id="412"/>
      </w:r>
      <w:r>
        <w:rPr>
          <w:rFonts w:ascii="Amiri" w:hAnsi="Amiri" w:eastAsia="Amiri" w:cs="Amiri"/>
          <w:color w:val="111111"/>
          <w:sz w:val="28"/>
          <w:sz w:val="28"/>
          <w:szCs w:val="28"/>
          <w:rtl w:val="true"/>
          <w:lang w:bidi="ar-SA"/>
        </w:rPr>
        <w:t>، و نعق فنعب، يقع على النخلة السّحوق</w:t>
      </w:r>
      <w:r>
        <w:rPr>
          <w:rStyle w:val="FootnoteAnchor"/>
          <w:rtl w:val="true"/>
        </w:rPr>
        <w:footnoteReference w:id="413"/>
      </w:r>
      <w:r>
        <w:rPr>
          <w:rFonts w:ascii="Amiri" w:hAnsi="Amiri" w:eastAsia="Amiri" w:cs="Amiri"/>
          <w:color w:val="111111"/>
          <w:sz w:val="28"/>
          <w:sz w:val="28"/>
          <w:szCs w:val="28"/>
          <w:rtl w:val="true"/>
          <w:lang w:bidi="ar-SA"/>
        </w:rPr>
        <w:t>، بين الدّور و الطريق، فسيروا على و وتيرة، ثم الحيرة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 تلك القبائل تنوخ لقول الزرقاء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 و تنوخ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 بهم قوم من الأزد فصاروا إلى الآن في تنوخ، و لحق سائر قضاعة موت ذريع؛ و خرجت فرقة من بني حلوان بن عمران بن الحاف بن قضاعة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تزيد، فنزلوا عبقر من أرض الجزيرة، فنسج نساؤهم الصّوف و عملوا منه الزرابيّ</w:t>
      </w:r>
      <w:r>
        <w:rPr>
          <w:rStyle w:val="FootnoteAnchor"/>
          <w:rtl w:val="true"/>
        </w:rPr>
        <w:footnoteReference w:id="414"/>
      </w:r>
      <w:r>
        <w:rPr>
          <w:rFonts w:ascii="Amiri" w:hAnsi="Amiri" w:eastAsia="Amiri" w:cs="Amiri"/>
          <w:color w:val="111111"/>
          <w:sz w:val="28"/>
          <w:sz w:val="28"/>
          <w:szCs w:val="28"/>
          <w:rtl w:val="true"/>
          <w:lang w:bidi="ar-SA"/>
        </w:rPr>
        <w:t>فهي الّتي يقال لها العبقرية، و عملوا البرود الّتي يقال لها التّزيدية</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أغارت عليهم الترك، فأصابتهم، و سبت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 عمرو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للّه ليل لم ننمه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ذات الخضاب مجنبينا</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و ليلتنا بآمد لم ننمها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كليلتنا بميّافارقينا</w:t>
      </w:r>
      <w:r>
        <w:rPr>
          <w:rStyle w:val="FootnoteAnchor"/>
          <w:rtl w:val="true"/>
        </w:rPr>
        <w:footnoteReference w:id="417"/>
      </w:r>
    </w:p>
    <w:p>
      <w:pPr>
        <w:pStyle w:val="Heading4"/>
        <w:numPr>
          <w:ilvl w:val="3"/>
          <w:numId w:val="1"/>
        </w:numPr>
        <w:rPr/>
      </w:pPr>
      <w:bookmarkStart w:id="242" w:name="__RefHeading___Toc3174049_1280447820"/>
      <w:bookmarkStart w:id="243" w:name="_Toc97"/>
      <w:bookmarkEnd w:id="242"/>
      <w:r>
        <w:rPr>
          <w:rtl w:val="true"/>
        </w:rPr>
        <w:t>بهراء تلحق بالبرك و تهزمهم</w:t>
      </w:r>
      <w:bookmarkEnd w:id="243"/>
    </w:p>
    <w:p>
      <w:pPr>
        <w:pStyle w:val="BookText"/>
        <w:rPr/>
      </w:pPr>
      <w:r>
        <w:rPr>
          <w:rFonts w:ascii="Amiri" w:hAnsi="Amiri" w:eastAsia="Amiri" w:cs="Amiri"/>
          <w:color w:val="111111"/>
          <w:sz w:val="28"/>
          <w:sz w:val="28"/>
          <w:szCs w:val="28"/>
          <w:rtl w:val="true"/>
          <w:lang w:bidi="ar-SA"/>
        </w:rPr>
        <w:t>و أقبل الحارث بن قراد البهرانيّ ليعيث في بني حلوان، فعرض له أباغ بن سليح صاحب العين</w:t>
      </w:r>
      <w:r>
        <w:rPr>
          <w:rStyle w:val="FootnoteAnchor"/>
          <w:rtl w:val="true"/>
        </w:rPr>
        <w:footnoteReference w:id="418"/>
      </w:r>
      <w:r>
        <w:rPr>
          <w:rFonts w:ascii="Amiri" w:hAnsi="Amiri" w:eastAsia="Amiri" w:cs="Amiri"/>
          <w:color w:val="111111"/>
          <w:sz w:val="28"/>
          <w:sz w:val="28"/>
          <w:szCs w:val="28"/>
          <w:rtl w:val="true"/>
          <w:lang w:bidi="ar-SA"/>
        </w:rPr>
        <w:t>، فاقتتلا، فقتل أباغ، و مضت بهراء حتى لحقوا بالترك، فهزموهم و استنقذوا ما في أيديهم من بني تزيد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 بن قراد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الدهر جمّع في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بتّهن بشهرزور</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موعد بيننا نهر المعلى إلى البلد المسمى شهرزور</w:t>
      </w:r>
    </w:p>
    <w:p>
      <w:pPr>
        <w:pStyle w:val="BookText"/>
        <w:rPr/>
      </w:pPr>
      <w:r>
        <w:rPr>
          <w:rFonts w:ascii="Amiri" w:hAnsi="Amiri" w:eastAsia="Amiri" w:cs="Amiri"/>
          <w:color w:val="111111"/>
          <w:sz w:val="28"/>
          <w:sz w:val="28"/>
          <w:szCs w:val="28"/>
          <w:rtl w:val="true"/>
          <w:lang w:bidi="ar-SA"/>
        </w:rPr>
        <w:t>فأشهر صدك المحتوم حق و لكن شهر وصلك شهرزور</w:t>
      </w:r>
    </w:p>
    <w:p>
      <w:pPr>
        <w:pStyle w:val="BookText"/>
        <w:rPr/>
      </w:pPr>
      <w:r>
        <w:rPr>
          <w:rFonts w:ascii="Amiri" w:hAnsi="Amiri" w:eastAsia="Amiri" w:cs="Amiri"/>
          <w:color w:val="111111"/>
          <w:sz w:val="28"/>
          <w:sz w:val="28"/>
          <w:szCs w:val="28"/>
          <w:rtl w:val="true"/>
          <w:lang w:bidi="ar-SA"/>
        </w:rPr>
        <w:t xml:space="preserve">صففنا للأعاجم من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صفوفا بالجزيرة كالسّعير</w:t>
      </w:r>
    </w:p>
    <w:p>
      <w:pPr>
        <w:pStyle w:val="Heading4"/>
        <w:numPr>
          <w:ilvl w:val="3"/>
          <w:numId w:val="1"/>
        </w:numPr>
        <w:rPr/>
      </w:pPr>
      <w:bookmarkStart w:id="244" w:name="__RefHeading___Toc3174051_1280447820"/>
      <w:bookmarkStart w:id="245" w:name="_Toc98"/>
      <w:bookmarkEnd w:id="244"/>
      <w:r>
        <w:rPr>
          <w:rtl w:val="true"/>
        </w:rPr>
        <w:t>سليح بن عمرو و نزولها ناحية فلسطين</w:t>
      </w:r>
      <w:bookmarkEnd w:id="245"/>
    </w:p>
    <w:p>
      <w:pPr>
        <w:pStyle w:val="Heading5"/>
        <w:numPr>
          <w:ilvl w:val="4"/>
          <w:numId w:val="1"/>
        </w:numPr>
        <w:rPr/>
      </w:pPr>
      <w:bookmarkStart w:id="246" w:name="__RefHeading___Toc3174053_1280447820"/>
      <w:bookmarkStart w:id="247" w:name="_Toc99"/>
      <w:bookmarkEnd w:id="246"/>
      <w:r>
        <w:rPr>
          <w:rtl w:val="true"/>
        </w:rPr>
        <w:t>اشارة</w:t>
      </w:r>
      <w:bookmarkEnd w:id="24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سارت سليح بن عمرو بن الحاف بن قضاعة يقودها الحدرجان بن سلمة حتى نزلوا ناحية فلسطين على بني أذينة بن السّميدع من 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سارت أسلم بن الحاف و هي عذرة و نهد و حوتكة و جهينة و الحارث بن سعد، حتى نزلوا من الحجر إلى وادي القرى، و نزلت تنوخ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بالبحرين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غراب في رجليه حلقتا ذهب و هم في مجلسهم، فسقط على نخلة في الطريق، فينعق نعقات ثم طار؛ فذكروا قول الزرقاء، فارتحلوا حتّى نزلوا الحيرة</w:t>
      </w:r>
      <w:r>
        <w:rPr>
          <w:rFonts w:eastAsia="Amiri" w:cs="Amiri" w:ascii="Amiri" w:hAnsi="Amiri"/>
          <w:color w:val="111111"/>
          <w:sz w:val="28"/>
          <w:szCs w:val="28"/>
          <w:rtl w:val="true"/>
          <w:lang w:bidi="ar-SA"/>
        </w:rPr>
        <w:t xml:space="preserve">. </w:t>
      </w:r>
      <w:bookmarkStart w:id="248" w:name="pg17228_190631"/>
    </w:p>
    <w:p>
      <w:pPr>
        <w:pStyle w:val="BookText"/>
        <w:rPr/>
      </w:pPr>
      <w:bookmarkEnd w:id="248"/>
      <w:r>
        <w:rPr>
          <w:rFonts w:ascii="Amiri" w:hAnsi="Amiri" w:eastAsia="Amiri" w:cs="Amiri"/>
          <w:color w:val="111111"/>
          <w:sz w:val="28"/>
          <w:sz w:val="28"/>
          <w:szCs w:val="28"/>
          <w:rtl w:val="true"/>
          <w:lang w:bidi="ar-SA"/>
        </w:rPr>
        <w:t>فهم أوّل من اختطّها</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مالك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إليهم لمّا ابتنوا بها المنازل ناس كثير من سقّاط</w:t>
      </w:r>
      <w:r>
        <w:rPr>
          <w:rStyle w:val="FootnoteAnchor"/>
          <w:rtl w:val="true"/>
        </w:rPr>
        <w:footnoteReference w:id="421"/>
      </w:r>
      <w:r>
        <w:rPr>
          <w:rFonts w:ascii="Amiri" w:hAnsi="Amiri" w:eastAsia="Amiri" w:cs="Amiri"/>
          <w:color w:val="111111"/>
          <w:sz w:val="28"/>
          <w:sz w:val="28"/>
          <w:szCs w:val="28"/>
          <w:rtl w:val="true"/>
          <w:lang w:bidi="ar-SA"/>
        </w:rPr>
        <w:t>القرى، فأقاموا بها زمانا؛ ثم أغار عليهم سابور</w:t>
      </w:r>
      <w:r>
        <w:rPr>
          <w:rStyle w:val="FootnoteAnchor"/>
          <w:rtl w:val="true"/>
        </w:rPr>
        <w:footnoteReference w:id="422"/>
      </w:r>
      <w:r>
        <w:rPr>
          <w:rFonts w:ascii="Amiri" w:hAnsi="Amiri" w:eastAsia="Amiri" w:cs="Amiri"/>
          <w:color w:val="111111"/>
          <w:sz w:val="28"/>
          <w:sz w:val="28"/>
          <w:szCs w:val="28"/>
          <w:rtl w:val="true"/>
          <w:lang w:bidi="ar-SA"/>
        </w:rPr>
        <w:t>الأكبر، فقاتلوه فكان شعارهم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عباد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فسمّوا العباد، و هزمهم سابور، فصار معظمهم و من فيه نهوض إلى الحضر من الجزيرة يقودهم الضّيزن بن معاوية التّنوخي، فمضى حتّى نزل الحضر و هو بناء بناه الساطرون</w:t>
      </w:r>
      <w:r>
        <w:rPr>
          <w:rStyle w:val="FootnoteAnchor"/>
          <w:rtl w:val="true"/>
        </w:rPr>
        <w:footnoteReference w:id="423"/>
      </w:r>
      <w:r>
        <w:rPr>
          <w:rFonts w:ascii="Amiri" w:hAnsi="Amiri" w:eastAsia="Amiri" w:cs="Amiri"/>
          <w:color w:val="111111"/>
          <w:sz w:val="28"/>
          <w:sz w:val="28"/>
          <w:szCs w:val="28"/>
          <w:rtl w:val="true"/>
          <w:lang w:bidi="ar-SA"/>
        </w:rPr>
        <w:t xml:space="preserve">الجرمقاني، فأقاموا به، و أغارت حمير على بقية قضاعة، فخيّروهم بين أن يقيموا على خراج يدفعونه إليهم أو يخرجوا عنهم، فخرجوا عنهم، فخرجوا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كلب، و جرم و العلاف، و هم بنو زبّان بن تغلب بن حلوان، و هو أوّل من عمل الرّحال العلافية،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علاف لقب 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فلحقوا بالشام، فأغارت عليهم بنو كنانة بن خزيمة بعد ذلك بدهر، فقتلوا منهم مقتلة عظيمة، و انهزموا</w:t>
      </w:r>
      <w:r>
        <w:rPr>
          <w:rStyle w:val="FootnoteAnchor"/>
          <w:rtl w:val="true"/>
        </w:rPr>
        <w:footnoteReference w:id="424"/>
      </w:r>
      <w:r>
        <w:rPr>
          <w:rFonts w:ascii="Amiri" w:hAnsi="Amiri" w:eastAsia="Amiri" w:cs="Amiri"/>
          <w:color w:val="111111"/>
          <w:sz w:val="28"/>
          <w:sz w:val="28"/>
          <w:szCs w:val="28"/>
          <w:rtl w:val="true"/>
          <w:lang w:bidi="ar-SA"/>
        </w:rPr>
        <w:t>فلحقوا بالسماوة، فهي منازلهم إلى اليوم</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3174055_1280447820"/>
      <w:bookmarkStart w:id="250" w:name="_Toc100"/>
      <w:bookmarkEnd w:id="249"/>
      <w:r>
        <w:rPr>
          <w:rtl w:val="true"/>
        </w:rPr>
        <w:t>صوت</w:t>
      </w:r>
      <w:bookmarkEnd w:id="250"/>
    </w:p>
    <w:p>
      <w:pPr>
        <w:pStyle w:val="BookText"/>
        <w:rPr/>
      </w:pPr>
      <w:r>
        <w:rPr>
          <w:rFonts w:ascii="Amiri" w:hAnsi="Amiri" w:eastAsia="Amiri" w:cs="Amiri"/>
          <w:color w:val="111111"/>
          <w:sz w:val="28"/>
          <w:sz w:val="28"/>
          <w:szCs w:val="28"/>
          <w:rtl w:val="true"/>
          <w:lang w:bidi="ar-SA"/>
        </w:rPr>
        <w:t xml:space="preserve">إني امرؤ كفّني ربي و نزهني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الأمور الّتي في غبّها وخم</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و إنما أنا إنسان أعيش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الرجال و عاشت قبلي الأمم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للمغيرة بن حبناء، من قصيدة مدح بها المهلب بن أبي صفرة، و الغناء لأبي العبيس بن حمدون، ثقيل أوّل بالبنصر، و هو من مشهور أغانيه و جيّدها</w:t>
      </w:r>
      <w:r>
        <w:rPr>
          <w:rFonts w:eastAsia="Amiri" w:cs="Amiri" w:ascii="Amiri" w:hAnsi="Amiri"/>
          <w:color w:val="111111"/>
          <w:sz w:val="28"/>
          <w:szCs w:val="28"/>
          <w:rtl w:val="true"/>
          <w:lang w:bidi="ar-SA"/>
        </w:rPr>
        <w:t xml:space="preserve">. </w:t>
      </w:r>
      <w:bookmarkStart w:id="251" w:name="pg17228_190632"/>
    </w:p>
    <w:p>
      <w:pPr>
        <w:pStyle w:val="Heading3"/>
        <w:numPr>
          <w:ilvl w:val="2"/>
          <w:numId w:val="1"/>
        </w:numPr>
        <w:rPr/>
      </w:pPr>
      <w:bookmarkStart w:id="252" w:name="__RefHeading___Toc3174057_1280447820"/>
      <w:bookmarkStart w:id="253" w:name="_Toc101"/>
      <w:bookmarkEnd w:id="251"/>
      <w:bookmarkEnd w:id="252"/>
      <w:r>
        <w:rPr/>
        <w:t>7</w:t>
      </w:r>
      <w:r>
        <w:rPr>
          <w:rtl w:val="true"/>
        </w:rPr>
        <w:t xml:space="preserve"> - </w:t>
      </w:r>
      <w:r>
        <w:rPr>
          <w:rtl w:val="true"/>
        </w:rPr>
        <w:t>نسب المغيرة بن حبناء و أخباره</w:t>
      </w:r>
      <w:bookmarkEnd w:id="253"/>
    </w:p>
    <w:p>
      <w:pPr>
        <w:pStyle w:val="Heading4"/>
        <w:numPr>
          <w:ilvl w:val="3"/>
          <w:numId w:val="1"/>
        </w:numPr>
        <w:rPr/>
      </w:pPr>
      <w:bookmarkStart w:id="254" w:name="__RefHeading___Toc3174059_1280447820"/>
      <w:bookmarkStart w:id="255" w:name="_Toc102"/>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المغيرة بن حبناء بن عمرو بن ربيعة بن أسيد بن عبد عوف بن ربيعة بن عامر بن ربيعة بن حنظلة بن مالك بن زيد مناة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حبناء لقب غلب على أبيه و اسمه جبير بن عمرو، و لقّب بذلك لحبن</w:t>
      </w:r>
      <w:r>
        <w:rPr>
          <w:rStyle w:val="FootnoteAnchor"/>
          <w:rtl w:val="true"/>
        </w:rPr>
        <w:footnoteReference w:id="426"/>
      </w:r>
      <w:r>
        <w:rPr>
          <w:rFonts w:ascii="Amiri" w:hAnsi="Amiri" w:eastAsia="Amiri" w:cs="Amiri"/>
          <w:color w:val="111111"/>
          <w:sz w:val="28"/>
          <w:sz w:val="28"/>
          <w:szCs w:val="28"/>
          <w:rtl w:val="true"/>
          <w:lang w:bidi="ar-SA"/>
        </w:rPr>
        <w:t>كان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شاعر إسلاميّ من شعراء الدّولة الأموية، و أبوه حبناء بن عمرو شاعر، و أخوه صخر بن حبناء شاعر، و كان يهاجيه، و لهما قصائد يتناقضانها كثيرة، سأذكر منها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هاجى زيادا الأعجم فاكثر كلّ واحد منهما على صاحبه و أفحش، و لم يغلب أحد منهما صاحبه، كانا متكافئين في مهاجاتهما ينتصف كلّ واحد منهما من صاحبه</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3174061_1280447820"/>
      <w:bookmarkStart w:id="257" w:name="_Toc103"/>
      <w:bookmarkEnd w:id="256"/>
      <w:r>
        <w:rPr>
          <w:rtl w:val="true"/>
        </w:rPr>
        <w:t>مديحة لطلحة الطلحات</w:t>
      </w:r>
      <w:bookmarkEnd w:id="257"/>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عبيد اللّه بن محمّد بن عبد الملك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جهور عن الحرمازي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المغيرة بن حبناء على طلحة الطلحات الخزاعيّ ثم المليحيّ، أحد بني مليح، فأنشده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كنت أسعى في هواك و أبتغي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رضاك و أرجو منك ما لست لاقيا</w:t>
      </w:r>
    </w:p>
    <w:p>
      <w:pPr>
        <w:pStyle w:val="BookText"/>
        <w:rPr/>
      </w:pPr>
      <w:r>
        <w:rPr>
          <w:rFonts w:ascii="Amiri" w:hAnsi="Amiri" w:eastAsia="Amiri" w:cs="Amiri"/>
          <w:color w:val="111111"/>
          <w:sz w:val="28"/>
          <w:sz w:val="28"/>
          <w:szCs w:val="28"/>
          <w:rtl w:val="true"/>
          <w:lang w:bidi="ar-SA"/>
        </w:rPr>
        <w:t xml:space="preserve">و أبذل نفسي في مواطن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و أعصي في هواك الأدانيا</w:t>
      </w:r>
    </w:p>
    <w:p>
      <w:pPr>
        <w:pStyle w:val="BookText"/>
        <w:rPr/>
      </w:pPr>
      <w:r>
        <w:rPr>
          <w:rFonts w:ascii="Amiri" w:hAnsi="Amiri" w:eastAsia="Amiri" w:cs="Amiri"/>
          <w:color w:val="111111"/>
          <w:sz w:val="28"/>
          <w:sz w:val="28"/>
          <w:szCs w:val="28"/>
          <w:rtl w:val="true"/>
          <w:lang w:bidi="ar-SA"/>
        </w:rPr>
        <w:t xml:space="preserve">حفاظا و تمسيكا لما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لتجزيني ما لا إخالك جازيا</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رأيتك ما تنفكّ منك رغيبة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دوني أو تحلّ ورائيا</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أراني إذا استمطرت منك رغيبة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لتمطرني عادت عجاجا و سافيا</w:t>
      </w:r>
      <w:r>
        <w:rPr>
          <w:rStyle w:val="FootnoteAnchor"/>
          <w:rtl w:val="true"/>
        </w:rPr>
        <w:footnoteReference w:id="4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أدليت دلوي في دلاء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فأبن ملاء غير دلوي كما هيا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لست بلاق ذا حفاظ و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حرّا بالخسيسة راضيا</w:t>
      </w:r>
    </w:p>
    <w:p>
      <w:pPr>
        <w:pStyle w:val="BookText"/>
        <w:rPr/>
      </w:pPr>
      <w:r>
        <w:rPr>
          <w:rFonts w:ascii="Amiri" w:hAnsi="Amiri" w:eastAsia="Amiri" w:cs="Amiri"/>
          <w:color w:val="111111"/>
          <w:sz w:val="28"/>
          <w:sz w:val="28"/>
          <w:szCs w:val="28"/>
          <w:rtl w:val="true"/>
          <w:lang w:bidi="ar-SA"/>
        </w:rPr>
        <w:t xml:space="preserve">فإن تدن مني تدن منك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تنأ عني تلفني عنك نائيا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أنشده هذا الشعر،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كنّا أعطيناك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طلحة خازنه فأخرج درجا فيه حجارة ياقوت،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حجرين من هذه الأحجار أو أربعين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لأختار حجارة على أربعين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قبضه سأله حجرا منها، فوهبه له، فباعه بعشرين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مدحه، فقال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الناس قد ملّوا الفعال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خلف إلا رواء الموارد</w:t>
      </w:r>
      <w:r>
        <w:rPr>
          <w:rStyle w:val="FootnoteAnchor"/>
          <w:rtl w:val="true"/>
        </w:rPr>
        <w:footnoteReference w:id="430"/>
      </w:r>
      <w:bookmarkStart w:id="258" w:name="pg17228_190633"/>
    </w:p>
    <w:p>
      <w:pPr>
        <w:pStyle w:val="BookText"/>
        <w:rPr/>
      </w:pPr>
      <w:bookmarkEnd w:id="258"/>
      <w:r>
        <w:rPr>
          <w:rFonts w:ascii="Amiri" w:hAnsi="Amiri" w:eastAsia="Amiri" w:cs="Amiri"/>
          <w:color w:val="111111"/>
          <w:sz w:val="28"/>
          <w:sz w:val="28"/>
          <w:szCs w:val="28"/>
          <w:rtl w:val="true"/>
          <w:lang w:bidi="ar-SA"/>
        </w:rPr>
        <w:t xml:space="preserve">إذا نفعوا عادوا لمن ينفعونه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كائن ترى من نافع غير عائد</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إذا ما انجلت عنهم غمامة 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أجلت عن كرام مذاود</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تسود غطاريف</w:t>
      </w:r>
      <w:r>
        <w:rPr>
          <w:rStyle w:val="FootnoteAnchor"/>
          <w:rtl w:val="true"/>
        </w:rPr>
        <w:footnoteReference w:id="433"/>
      </w:r>
      <w:r>
        <w:rPr>
          <w:rFonts w:ascii="Amiri" w:hAnsi="Amiri" w:eastAsia="Amiri" w:cs="Amiri"/>
          <w:color w:val="111111"/>
          <w:sz w:val="28"/>
          <w:sz w:val="28"/>
          <w:szCs w:val="28"/>
          <w:rtl w:val="true"/>
          <w:lang w:bidi="ar-SA"/>
        </w:rPr>
        <w:t xml:space="preserve">الملوك ملوكهم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ماجدهم يعلو على كل ماجد</w:t>
      </w:r>
    </w:p>
    <w:p>
      <w:pPr>
        <w:pStyle w:val="Heading4"/>
        <w:numPr>
          <w:ilvl w:val="3"/>
          <w:numId w:val="1"/>
        </w:numPr>
        <w:rPr/>
      </w:pPr>
      <w:bookmarkStart w:id="259" w:name="__RefHeading___Toc3174063_1280447820"/>
      <w:bookmarkStart w:id="260" w:name="_Toc104"/>
      <w:bookmarkEnd w:id="259"/>
      <w:r>
        <w:rPr>
          <w:rtl w:val="true"/>
        </w:rPr>
        <w:t>مديحة للمهلب بن أبي صفرة</w:t>
      </w:r>
      <w:bookmarkEnd w:id="260"/>
    </w:p>
    <w:p>
      <w:pPr>
        <w:pStyle w:val="BookText"/>
        <w:rPr/>
      </w:pPr>
      <w:r>
        <w:rPr>
          <w:rFonts w:ascii="Amiri" w:hAnsi="Amiri" w:eastAsia="Amiri" w:cs="Amiri"/>
          <w:color w:val="111111"/>
          <w:sz w:val="28"/>
          <w:sz w:val="28"/>
          <w:szCs w:val="28"/>
          <w:rtl w:val="true"/>
          <w:lang w:bidi="ar-SA"/>
        </w:rPr>
        <w:t>أخبرني هاشم بن محمّد قال حدّثنا المغيرة بن محمّد المهلبي عن رواة باهلة، أن المهلب بن أبي صفرة لما هزم قطريّ بن الفجاءة بسابور</w:t>
      </w:r>
      <w:r>
        <w:rPr>
          <w:rStyle w:val="FootnoteAnchor"/>
          <w:rtl w:val="true"/>
        </w:rPr>
        <w:footnoteReference w:id="434"/>
      </w:r>
      <w:r>
        <w:rPr>
          <w:rFonts w:ascii="Amiri" w:hAnsi="Amiri" w:eastAsia="Amiri" w:cs="Amiri"/>
          <w:color w:val="111111"/>
          <w:sz w:val="28"/>
          <w:sz w:val="28"/>
          <w:szCs w:val="28"/>
          <w:rtl w:val="true"/>
          <w:lang w:bidi="ar-SA"/>
        </w:rPr>
        <w:t>جلس للناس، فدخل إليه وجوههم يهنئونه و قامت الخطباء فأثنت عليه و مدحته الشعراء، ثم قام المغيرة بن حبناء في أخرياتهم فأنشده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حال الشّجا دون طعم العيش و السهر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اعتاد عينك من إدمانها الدّرر</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استحقبتك</w:t>
      </w:r>
      <w:r>
        <w:rPr>
          <w:rStyle w:val="FootnoteAnchor"/>
          <w:rtl w:val="true"/>
        </w:rPr>
        <w:footnoteReference w:id="436"/>
      </w:r>
      <w:r>
        <w:rPr>
          <w:rFonts w:ascii="Amiri" w:hAnsi="Amiri" w:eastAsia="Amiri" w:cs="Amiri"/>
          <w:color w:val="111111"/>
          <w:sz w:val="28"/>
          <w:sz w:val="28"/>
          <w:szCs w:val="28"/>
          <w:rtl w:val="true"/>
          <w:lang w:bidi="ar-SA"/>
        </w:rPr>
        <w:t xml:space="preserve">أمور كنت تكرهها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ينفع منها النّأي و الحذر</w:t>
      </w:r>
    </w:p>
    <w:p>
      <w:pPr>
        <w:pStyle w:val="BookText"/>
        <w:rPr/>
      </w:pPr>
      <w:r>
        <w:rPr>
          <w:rFonts w:ascii="Amiri" w:hAnsi="Amiri" w:eastAsia="Amiri" w:cs="Amiri"/>
          <w:color w:val="111111"/>
          <w:sz w:val="28"/>
          <w:sz w:val="28"/>
          <w:szCs w:val="28"/>
          <w:rtl w:val="true"/>
          <w:lang w:bidi="ar-SA"/>
        </w:rPr>
        <w:t xml:space="preserve">و في الموارد للأقوام تهلكة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الموارد لم يعلم لها صدر</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ليس العزيز بمن تغشى محارمه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الكريم بمن يجفى و يحتقر</w:t>
      </w:r>
    </w:p>
    <w:p>
      <w:pPr>
        <w:pStyle w:val="BookText"/>
        <w:rPr/>
      </w:pPr>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أمسى العباد بشرّ لا غياث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المهلب بعد اللّه و المطر</w:t>
      </w:r>
    </w:p>
    <w:p>
      <w:pPr>
        <w:pStyle w:val="BookText"/>
        <w:rPr/>
      </w:pPr>
      <w:r>
        <w:rPr>
          <w:rFonts w:ascii="Amiri" w:hAnsi="Amiri" w:eastAsia="Amiri" w:cs="Amiri"/>
          <w:color w:val="111111"/>
          <w:sz w:val="28"/>
          <w:sz w:val="28"/>
          <w:szCs w:val="28"/>
          <w:rtl w:val="true"/>
          <w:lang w:bidi="ar-SA"/>
        </w:rPr>
        <w:t xml:space="preserve">كلاهما طيّب ترجى نوافله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سيبه يرجى و ينتظر</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لا يجمدان عليهم عند جهدهم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نافع فيهم إذا افتقروا</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هذا يذود و يحمي عن ذمارهم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يعيش به الأنعام و الشّجر</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و استسلم الناس إذ حلّ العدوّ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ربيعتهم ترجى و لا مضر</w:t>
      </w:r>
    </w:p>
    <w:p>
      <w:pPr>
        <w:pStyle w:val="BookText"/>
        <w:rPr/>
      </w:pPr>
      <w:r>
        <w:rPr>
          <w:rFonts w:ascii="Amiri" w:hAnsi="Amiri" w:eastAsia="Amiri" w:cs="Amiri"/>
          <w:color w:val="111111"/>
          <w:sz w:val="28"/>
          <w:sz w:val="28"/>
          <w:szCs w:val="28"/>
          <w:rtl w:val="true"/>
          <w:lang w:bidi="ar-SA"/>
        </w:rPr>
        <w:t xml:space="preserve">و أنت رأس لأهل الدين 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الرأس فيه يكون السمع و البصر</w:t>
      </w:r>
    </w:p>
    <w:p>
      <w:pPr>
        <w:pStyle w:val="BookText"/>
        <w:rPr/>
      </w:pPr>
      <w:r>
        <w:rPr>
          <w:rFonts w:ascii="Amiri" w:hAnsi="Amiri" w:eastAsia="Amiri" w:cs="Amiri"/>
          <w:color w:val="111111"/>
          <w:sz w:val="28"/>
          <w:sz w:val="28"/>
          <w:szCs w:val="28"/>
          <w:rtl w:val="true"/>
          <w:lang w:bidi="ar-SA"/>
        </w:rPr>
        <w:t xml:space="preserve">إن المهلّب في الأيام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منازل أقوام إذا ذكروا</w:t>
      </w:r>
    </w:p>
    <w:p>
      <w:pPr>
        <w:pStyle w:val="BookText"/>
        <w:rPr/>
      </w:pPr>
      <w:r>
        <w:rPr>
          <w:rFonts w:ascii="Amiri" w:hAnsi="Amiri" w:eastAsia="Amiri" w:cs="Amiri"/>
          <w:color w:val="111111"/>
          <w:sz w:val="28"/>
          <w:sz w:val="28"/>
          <w:szCs w:val="28"/>
          <w:rtl w:val="true"/>
          <w:lang w:bidi="ar-SA"/>
        </w:rPr>
        <w:t xml:space="preserve">حزم وجود و أيام له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يعدّ جسيم الأمر و الخطر</w:t>
      </w:r>
    </w:p>
    <w:p>
      <w:pPr>
        <w:pStyle w:val="BookText"/>
        <w:rPr/>
      </w:pPr>
      <w:r>
        <w:rPr>
          <w:rFonts w:ascii="Amiri" w:hAnsi="Amiri" w:eastAsia="Amiri" w:cs="Amiri"/>
          <w:color w:val="111111"/>
          <w:sz w:val="28"/>
          <w:sz w:val="28"/>
          <w:szCs w:val="28"/>
          <w:rtl w:val="true"/>
          <w:lang w:bidi="ar-SA"/>
        </w:rPr>
        <w:t xml:space="preserve">ماض على الهول ما ينفكّ مرتحلا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معضلة يعيا بها البشر</w:t>
      </w:r>
      <w:r>
        <w:rPr>
          <w:rStyle w:val="FootnoteAnchor"/>
          <w:rtl w:val="true"/>
        </w:rPr>
        <w:footnoteReference w:id="44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الخلائق يعفو عند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الحياء و من أخلاقه الخفر </w:t>
      </w:r>
      <w:bookmarkStart w:id="261" w:name="pg17228_190634"/>
    </w:p>
    <w:p>
      <w:pPr>
        <w:pStyle w:val="BookText"/>
        <w:rPr/>
      </w:pPr>
      <w:bookmarkEnd w:id="26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 حرب إذا حلّت بساحته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يخزي به اللّه أقواما إذا غدروا</w:t>
      </w:r>
    </w:p>
    <w:p>
      <w:pPr>
        <w:pStyle w:val="BookText"/>
        <w:rPr/>
      </w:pPr>
      <w:r>
        <w:rPr>
          <w:rFonts w:ascii="Amiri" w:hAnsi="Amiri" w:eastAsia="Amiri" w:cs="Amiri"/>
          <w:color w:val="111111"/>
          <w:sz w:val="28"/>
          <w:sz w:val="28"/>
          <w:szCs w:val="28"/>
          <w:rtl w:val="true"/>
          <w:lang w:bidi="ar-SA"/>
        </w:rPr>
        <w:t xml:space="preserve">تزيده الحرب و الأهوال إن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حزما و عزما و يجلو وجهه السفر</w:t>
      </w:r>
    </w:p>
    <w:p>
      <w:pPr>
        <w:pStyle w:val="BookText"/>
        <w:rPr/>
      </w:pPr>
      <w:r>
        <w:rPr>
          <w:rFonts w:ascii="Amiri" w:hAnsi="Amiri" w:eastAsia="Amiri" w:cs="Amiri"/>
          <w:color w:val="111111"/>
          <w:sz w:val="28"/>
          <w:sz w:val="28"/>
          <w:szCs w:val="28"/>
          <w:rtl w:val="true"/>
          <w:lang w:bidi="ar-SA"/>
        </w:rPr>
        <w:t xml:space="preserve">ما إن يزال على أرجاء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يكفكفها عن مصرهم دمروا</w:t>
      </w:r>
      <w:r>
        <w:rPr>
          <w:rStyle w:val="FootnoteAnchor"/>
          <w:rtl w:val="true"/>
        </w:rPr>
        <w:footnoteReference w:id="4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إليهم حليم عن مجاهلهم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بينهم عثمان أو عمر</w:t>
      </w:r>
    </w:p>
    <w:p>
      <w:pPr>
        <w:pStyle w:val="BookText"/>
        <w:rPr/>
      </w:pPr>
      <w:r>
        <w:rPr>
          <w:rFonts w:ascii="Amiri" w:hAnsi="Amiri" w:eastAsia="Amiri" w:cs="Amiri"/>
          <w:color w:val="111111"/>
          <w:sz w:val="28"/>
          <w:sz w:val="28"/>
          <w:szCs w:val="28"/>
          <w:rtl w:val="true"/>
          <w:lang w:bidi="ar-SA"/>
        </w:rPr>
        <w:t xml:space="preserve">كهف يلوذون من ذلّ الحياة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تكنّفهم</w:t>
      </w:r>
      <w:r>
        <w:rPr>
          <w:rStyle w:val="FootnoteAnchor"/>
          <w:rtl w:val="true"/>
        </w:rPr>
        <w:footnoteReference w:id="443"/>
      </w:r>
      <w:r>
        <w:rPr>
          <w:rFonts w:ascii="IRNazanin" w:hAnsi="IRNazanin" w:eastAsia="IRNazanin"/>
          <w:color w:val="111111"/>
          <w:sz w:val="28"/>
          <w:sz w:val="28"/>
          <w:szCs w:val="28"/>
          <w:rtl w:val="true"/>
          <w:lang w:bidi="fa-IR"/>
        </w:rPr>
        <w:t>من هولها ضرر</w:t>
      </w:r>
    </w:p>
    <w:p>
      <w:pPr>
        <w:pStyle w:val="BookText"/>
        <w:rPr/>
      </w:pPr>
      <w:r>
        <w:rPr>
          <w:rFonts w:ascii="Amiri" w:hAnsi="Amiri" w:eastAsia="Amiri" w:cs="Amiri"/>
          <w:color w:val="111111"/>
          <w:sz w:val="28"/>
          <w:sz w:val="28"/>
          <w:szCs w:val="28"/>
          <w:rtl w:val="true"/>
          <w:lang w:bidi="ar-SA"/>
        </w:rPr>
        <w:t xml:space="preserve">أمن لخائفهم فيض لسائلهم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ينتاب نائله البادون و الحضر</w:t>
      </w:r>
    </w:p>
    <w:p>
      <w:pPr>
        <w:pStyle w:val="BookText"/>
        <w:rPr/>
      </w:pPr>
      <w:r>
        <w:rPr>
          <w:rFonts w:ascii="Amiri" w:hAnsi="Amiri" w:eastAsia="Amiri" w:cs="Amiri"/>
          <w:color w:val="111111"/>
          <w:sz w:val="28"/>
          <w:sz w:val="28"/>
          <w:szCs w:val="28"/>
          <w:rtl w:val="true"/>
          <w:lang w:bidi="ar-SA"/>
        </w:rPr>
        <w:t>فلما أتى على آخرها 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الشّعر، لا ما نعلّل به، و أمر له بعشرة آلاف درهم و فرس جواد، و زاده في عطائه 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القصيدة الّتي منها البيتان اللذان فيهما الغناء المذكور بذكره أخبار المغيرة، من قصيدة له مدح بها المهلب بن أبي صفرة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رسوم ديار هاجك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أقوت و أقفر منها الطّفّ و العلم</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و ما يهيجك من أطلال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معالمها الأرواح و الديم</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بئس الخليفة من جار تضنّ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طربت أثافي القدر و الحمم</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دار الّتي كاد قلبي أن يجنّ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ألم به من ذكرها لمم</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إذا تذكرها قلبي تضيّفه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تضيق به الأحشاء و الكظم</w:t>
      </w:r>
      <w:r>
        <w:rPr>
          <w:rStyle w:val="FootnoteAnchor"/>
          <w:rtl w:val="true"/>
        </w:rPr>
        <w:footnoteReference w:id="4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البين حين يروع القلب طائفه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و يظهر منهم بعض ما كتموا</w:t>
      </w:r>
    </w:p>
    <w:p>
      <w:pPr>
        <w:pStyle w:val="BookText"/>
        <w:rPr/>
      </w:pPr>
      <w:r>
        <w:rPr>
          <w:rFonts w:ascii="Amiri" w:hAnsi="Amiri" w:eastAsia="Amiri" w:cs="Amiri"/>
          <w:color w:val="111111"/>
          <w:sz w:val="28"/>
          <w:sz w:val="28"/>
          <w:szCs w:val="28"/>
          <w:rtl w:val="true"/>
          <w:lang w:bidi="ar-SA"/>
        </w:rPr>
        <w:t xml:space="preserve">إني امرؤ كفّني ربي و أكرمني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الأمور الّتي في غبّها وخم</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 إنما أنا إنسان أعيش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الرجال و عاشت قبلي الأمم</w:t>
      </w:r>
    </w:p>
    <w:p>
      <w:pPr>
        <w:pStyle w:val="Heading4"/>
        <w:numPr>
          <w:ilvl w:val="3"/>
          <w:numId w:val="1"/>
        </w:numPr>
        <w:rPr/>
      </w:pPr>
      <w:bookmarkStart w:id="262" w:name="__RefHeading___Toc3174065_1280447820"/>
      <w:bookmarkStart w:id="263" w:name="_Toc105"/>
      <w:bookmarkEnd w:id="262"/>
      <w:r>
        <w:rPr>
          <w:rtl w:val="true"/>
        </w:rPr>
        <w:t>سبب قوله قصيدة الصوت</w:t>
      </w:r>
      <w:bookmarkEnd w:id="26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قصيدة طويلة، و كان سبب قوله إياها أنّ المهلب كان أنفذ بعض بنيه في جيش لقتال الأزارقة، و قد شدّت منهم طائفة تغير على نواحي الأهواز، و هو مقيم يومئذ بسابور، و كان فيهم المغيرة بن حبناء، فلما طال مقامه و استقر الجيش لحق بأهله، فألمّ بهم و أقام عندهم شهرا، ثم عاود و قد قفل الجيش إلى المهلب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خطّوا على اسمه، و كتب إلى المهلب أنه عصى و فارق مكتبه بغير إذن، فمضى إلى المهلب، فلما لقيه أنشده هذه القصيدة و اعتذر إليه فعذره، و أمر بإطلاق عطائه و إزالة العتب عنه، و فيها يقول يذكر قدومه إلى أهله بغير إذن</w:t>
      </w:r>
      <w:r>
        <w:rPr>
          <w:rFonts w:eastAsia="Amiri" w:cs="Amiri" w:ascii="Amiri" w:hAnsi="Amiri"/>
          <w:color w:val="111111"/>
          <w:sz w:val="28"/>
          <w:szCs w:val="28"/>
          <w:rtl w:val="true"/>
          <w:lang w:bidi="ar-SA"/>
        </w:rPr>
        <w:t xml:space="preserve">: </w:t>
      </w:r>
      <w:bookmarkStart w:id="264" w:name="pg17228_190635"/>
    </w:p>
    <w:p>
      <w:pPr>
        <w:pStyle w:val="BookText"/>
        <w:rPr/>
      </w:pPr>
      <w:bookmarkEnd w:id="264"/>
      <w:r>
        <w:rPr>
          <w:rFonts w:ascii="Amiri" w:hAnsi="Amiri" w:eastAsia="Amiri" w:cs="Amiri"/>
          <w:color w:val="111111"/>
          <w:sz w:val="28"/>
          <w:sz w:val="28"/>
          <w:szCs w:val="28"/>
          <w:rtl w:val="true"/>
          <w:lang w:bidi="ar-SA"/>
        </w:rPr>
        <w:t xml:space="preserve">ما عاقني عن قفول الجند إذ قفلوا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 بما صنعوا حولي و لا صمم</w:t>
      </w:r>
    </w:p>
    <w:p>
      <w:pPr>
        <w:pStyle w:val="BookText"/>
        <w:rPr/>
      </w:pPr>
      <w:r>
        <w:rPr>
          <w:rFonts w:ascii="Amiri" w:hAnsi="Amiri" w:eastAsia="Amiri" w:cs="Amiri"/>
          <w:color w:val="111111"/>
          <w:sz w:val="28"/>
          <w:sz w:val="28"/>
          <w:szCs w:val="28"/>
          <w:rtl w:val="true"/>
          <w:lang w:bidi="ar-SA"/>
        </w:rPr>
        <w:t xml:space="preserve">و لو أردت قفولا ما تجهمني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الأمير و لا الكتّاب إذ رقموا</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إني ليعرفني راعي سريرهم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المحدجون إذا ما ابتلّت الحزم</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و الطالبون إلى السلطان حاجتهم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جفا عنهم السلطان أو كزموا</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فسوف تبلغك الأنباء إن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الشواحج و الأنفاس و الأدم</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إن المهلب إن أشتق لرؤيته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امتدحه فإن الناس قد علموا</w:t>
      </w:r>
    </w:p>
    <w:p>
      <w:pPr>
        <w:pStyle w:val="BookText"/>
        <w:rPr/>
      </w:pPr>
      <w:r>
        <w:rPr>
          <w:rFonts w:ascii="Amiri" w:hAnsi="Amiri" w:eastAsia="Amiri" w:cs="Amiri"/>
          <w:color w:val="111111"/>
          <w:sz w:val="28"/>
          <w:sz w:val="28"/>
          <w:szCs w:val="28"/>
          <w:rtl w:val="true"/>
          <w:lang w:bidi="ar-SA"/>
        </w:rPr>
        <w:t xml:space="preserve">إن الكريم من الأقوام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إذا ما عدّت النّعم</w:t>
      </w:r>
    </w:p>
    <w:p>
      <w:pPr>
        <w:pStyle w:val="BookText"/>
        <w:rPr/>
      </w:pPr>
      <w:r>
        <w:rPr>
          <w:rFonts w:ascii="Amiri" w:hAnsi="Amiri" w:eastAsia="Amiri" w:cs="Amiri"/>
          <w:color w:val="111111"/>
          <w:sz w:val="28"/>
          <w:sz w:val="28"/>
          <w:szCs w:val="28"/>
          <w:rtl w:val="true"/>
          <w:lang w:bidi="ar-SA"/>
        </w:rPr>
        <w:t xml:space="preserve">و القائل الفاعل الميمون 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سعيد و إن أعداؤه رغموا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قد شهدت كراما من مواطنه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بغيب و لا تقوالهم زعموا</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أيّام أيام إذ عض الزمان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تمنى رجال أنهم هزموا</w:t>
      </w:r>
      <w:r>
        <w:rPr>
          <w:rStyle w:val="FootnoteAnchor"/>
          <w:rtl w:val="true"/>
        </w:rPr>
        <w:footnoteReference w:id="4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اللّه يهلكهم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 لو زلت بهم قدم</w:t>
      </w:r>
    </w:p>
    <w:p>
      <w:pPr>
        <w:pStyle w:val="BookText"/>
        <w:rPr/>
      </w:pPr>
      <w:r>
        <w:rPr>
          <w:rFonts w:ascii="Amiri" w:hAnsi="Amiri" w:eastAsia="Amiri" w:cs="Amiri"/>
          <w:color w:val="111111"/>
          <w:sz w:val="28"/>
          <w:sz w:val="28"/>
          <w:szCs w:val="28"/>
          <w:rtl w:val="true"/>
          <w:lang w:bidi="ar-SA"/>
        </w:rPr>
        <w:t xml:space="preserve">أيام سابور إذ ضاعت رباعتهم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ما أوطنوا دارا و لا انتقموا</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إذ ليس شيء من الدنيا نصول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المغافر و الأبدان و اللجم</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و عاترات من الخطّيّ محصدة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نفضي بهن إليهم ثم ندّعم</w:t>
      </w:r>
      <w:r>
        <w:rPr>
          <w:rStyle w:val="FootnoteAnchor"/>
          <w:rtl w:val="true"/>
        </w:rPr>
        <w:footnoteReference w:id="458"/>
      </w:r>
    </w:p>
    <w:p>
      <w:pPr>
        <w:pStyle w:val="Heading4"/>
        <w:numPr>
          <w:ilvl w:val="3"/>
          <w:numId w:val="1"/>
        </w:numPr>
        <w:rPr/>
      </w:pPr>
      <w:bookmarkStart w:id="265" w:name="__RefHeading___Toc3174067_1280447820"/>
      <w:bookmarkStart w:id="266" w:name="_Toc106"/>
      <w:bookmarkEnd w:id="265"/>
      <w:r>
        <w:rPr>
          <w:rtl w:val="true"/>
        </w:rPr>
        <w:t>سبب التهاجي بين زياد الأعجم و المغيرة بن حبناء</w:t>
      </w:r>
      <w:bookmarkEnd w:id="26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ذكر عمرو بن أبي عمرو الشيباني في خبر هذه القصيدة، و نسخت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أيضا في هذا الكتاب أن سبب التهاجي بين زياد الأعجم و المغيرة بن حبناء، أن زيادا الأعجم و المغيرة بن حبناء و كعبا الأشقريّ، اجتمعوا عند المهلب و قد مدحوه، فأمر لهم بجوائز و فضّل زيادا عليهم، و وهب له غلاما فصيحا ينشد شعره، لأن زيادا كان ألكن لا يفصح، فكان راويته ينشد عنه ما يقوله، فيتكلف له مئونة و يجعل له سهما في صلاته، فسأل المهلب يومئذ أن يهب له غلاما كان له يعرفه زياد بالفصاحة و الأدب، فوهبه له، فنفسوا عليه ما فضّل به؛ فانتدب</w:t>
      </w:r>
      <w:r>
        <w:rPr>
          <w:rStyle w:val="FootnoteAnchor"/>
          <w:rtl w:val="true"/>
        </w:rPr>
        <w:footnoteReference w:id="459"/>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من بينهم، فقال للمهلب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السبب في تفضيل الأمير زيادا علينا؟ فو اللّه ما يغني غناءنا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الحرب، و لا هو بأفضلنا شعبا، و لا أصدقنا ودا، و لا أشرفنا أبا، و لا أفصحنا لسانا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و اللّه ما جهلت شيئا مما قلت، و إن الأمر فيكم عندي لمتساو، و لكنّ زيادا يكرم لسنّه و شعره و موضعه من قومه، و كلّكم كذلك عندي، و ما فضلته بما ينفس</w:t>
      </w:r>
      <w:r>
        <w:rPr>
          <w:rStyle w:val="FootnoteAnchor"/>
          <w:rtl w:val="true"/>
        </w:rPr>
        <w:footnoteReference w:id="460"/>
      </w:r>
      <w:r>
        <w:rPr>
          <w:rFonts w:ascii="Amiri" w:hAnsi="Amiri" w:eastAsia="Amiri" w:cs="Amiri"/>
          <w:color w:val="111111"/>
          <w:sz w:val="28"/>
          <w:sz w:val="28"/>
          <w:szCs w:val="28"/>
          <w:rtl w:val="true"/>
          <w:lang w:bidi="ar-SA"/>
        </w:rPr>
        <w:t>به، و أنا أعوّضكم بعد هذا بما يزيد على ما فضلته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 بلغ زيادا ما كان منه، فقال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كلّ قوم ينسل اللؤم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لؤم بني حبناء ليس بناسل</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يشبّ مع المولود مثل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يلقاه مولودا بأيدي القوابل</w:t>
      </w:r>
    </w:p>
    <w:p>
      <w:pPr>
        <w:pStyle w:val="BookText"/>
        <w:rPr/>
      </w:pPr>
      <w:r>
        <w:rPr>
          <w:rFonts w:ascii="Amiri" w:hAnsi="Amiri" w:eastAsia="Amiri" w:cs="Amiri"/>
          <w:color w:val="111111"/>
          <w:sz w:val="28"/>
          <w:sz w:val="28"/>
          <w:szCs w:val="28"/>
          <w:rtl w:val="true"/>
          <w:lang w:bidi="ar-SA"/>
        </w:rPr>
        <w:t xml:space="preserve">و يرضعه من ثدي أمّ لئيمة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يخلق من ماء امرئ غير طائل</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تعالوا فعدّوا في الزمان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أناس مجدهم بالأوائل</w:t>
      </w:r>
    </w:p>
    <w:p>
      <w:pPr>
        <w:pStyle w:val="BookText"/>
        <w:rPr/>
      </w:pPr>
      <w:r>
        <w:rPr>
          <w:rFonts w:ascii="Amiri" w:hAnsi="Amiri" w:eastAsia="Amiri" w:cs="Amiri"/>
          <w:color w:val="111111"/>
          <w:sz w:val="28"/>
          <w:sz w:val="28"/>
          <w:szCs w:val="28"/>
          <w:rtl w:val="true"/>
          <w:lang w:bidi="ar-SA"/>
        </w:rPr>
        <w:t xml:space="preserve">لكم بفعال يعرف الناس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الأملاء عند الفضائل</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فغازيكم في الجيش الأم من غزا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قافلكم في الناس ألأم قافل</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و ما أنتم من مالك غير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كمغرورة بالبوّ في ظل باطل</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بنو مالك زهر الوجوه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ضاحي لؤمكم في الجحافل</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يعني برصا كان بالمغيرة بن حبناء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عبيد اللّه 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عيّر زياد الأعجم المغيرة بن حبناء في مجلس المهلّب بالبرص، فقال له المغيرة إن عتاق الخيل لا تشينها الأوضاح</w:t>
      </w:r>
      <w:r>
        <w:rPr>
          <w:rStyle w:val="FootnoteAnchor"/>
          <w:rtl w:val="true"/>
        </w:rPr>
        <w:footnoteReference w:id="467"/>
      </w:r>
      <w:r>
        <w:rPr>
          <w:rFonts w:ascii="Amiri" w:hAnsi="Amiri" w:eastAsia="Amiri" w:cs="Amiri"/>
          <w:color w:val="111111"/>
          <w:sz w:val="28"/>
          <w:sz w:val="28"/>
          <w:szCs w:val="28"/>
          <w:rtl w:val="true"/>
          <w:lang w:bidi="ar-SA"/>
        </w:rPr>
        <w:t>، و لا تعير بالغرر و الحجول، و قد قال صاحبنا بلعاء بن قيس لرجل عيّره بالبرص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سيف اللّه جلاه و استلّه على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تغني يا ابن العجماء غنائي، أو تقوم مقامي؟ ثم نشب الهجاء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نسخت من نسخة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المغيرة بن حبناء يوما يأكل مع المفضّل بن المهلّب، فقال له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أر مثل الحنظليّ و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أكيل كرام أو جليس أمير</w:t>
      </w:r>
    </w:p>
    <w:p>
      <w:pPr>
        <w:pStyle w:val="BookText"/>
        <w:rPr/>
      </w:pPr>
      <w:r>
        <w:rPr>
          <w:rFonts w:ascii="Amiri" w:hAnsi="Amiri" w:eastAsia="Amiri" w:cs="Amiri"/>
          <w:color w:val="111111"/>
          <w:sz w:val="28"/>
          <w:sz w:val="28"/>
          <w:szCs w:val="28"/>
          <w:rtl w:val="true"/>
          <w:lang w:bidi="ar-SA"/>
        </w:rPr>
        <w:t>فرفع المغيرة يده و قام مغضبا،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امرؤ حنظليّ حين تنسبني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w:t>
      </w:r>
      <w:r>
        <w:rPr>
          <w:rStyle w:val="FootnoteAnchor"/>
          <w:rtl w:val="true"/>
        </w:rPr>
        <w:footnoteReference w:id="468"/>
      </w:r>
      <w:r>
        <w:rPr>
          <w:rFonts w:ascii="Amiri" w:hAnsi="Amiri" w:eastAsia="Amiri" w:cs="Amiri"/>
          <w:color w:val="111111"/>
          <w:sz w:val="28"/>
          <w:sz w:val="28"/>
          <w:szCs w:val="28"/>
          <w:rtl w:val="true"/>
          <w:lang w:bidi="ar-SA"/>
        </w:rPr>
        <w:t>العتيك و لا أخوالي العوق</w:t>
      </w:r>
      <w:r>
        <w:rPr>
          <w:rStyle w:val="FootnoteAnchor"/>
          <w:rtl w:val="true"/>
        </w:rPr>
        <w:footnoteReference w:id="46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العوق من يشكر، و كانوا أخوال المفضل </w:t>
      </w:r>
      <w:r>
        <w:rPr>
          <w:rFonts w:eastAsia="Amiri" w:cs="Amiri" w:ascii="Amiri" w:hAnsi="Amiri"/>
          <w:color w:val="111111"/>
          <w:sz w:val="28"/>
          <w:szCs w:val="28"/>
          <w:rtl w:val="true"/>
          <w:lang w:bidi="ar-SA"/>
        </w:rPr>
        <w:t>-</w:t>
      </w:r>
      <w:bookmarkStart w:id="267" w:name="pg17228_190637"/>
    </w:p>
    <w:p>
      <w:pPr>
        <w:pStyle w:val="BookText"/>
        <w:rPr/>
      </w:pPr>
      <w:bookmarkEnd w:id="267"/>
      <w:r>
        <w:rPr>
          <w:rFonts w:ascii="Amiri" w:hAnsi="Amiri" w:eastAsia="Amiri" w:cs="Amiri"/>
          <w:color w:val="111111"/>
          <w:sz w:val="28"/>
          <w:sz w:val="28"/>
          <w:szCs w:val="28"/>
          <w:rtl w:val="true"/>
          <w:lang w:bidi="ar-SA"/>
        </w:rPr>
        <w:t xml:space="preserve">لا تحسبنّ بياضا فيّ 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اللّهاميم</w:t>
      </w:r>
      <w:r>
        <w:rPr>
          <w:rStyle w:val="FootnoteAnchor"/>
          <w:rtl w:val="true"/>
        </w:rPr>
        <w:footnoteReference w:id="470"/>
      </w:r>
      <w:r>
        <w:rPr>
          <w:rFonts w:ascii="Amiri" w:hAnsi="Amiri" w:eastAsia="Amiri" w:cs="Amiri"/>
          <w:color w:val="111111"/>
          <w:sz w:val="28"/>
          <w:sz w:val="28"/>
          <w:szCs w:val="28"/>
          <w:rtl w:val="true"/>
          <w:lang w:bidi="ar-SA"/>
        </w:rPr>
        <w:t>في ألوانها بلق</w:t>
      </w:r>
    </w:p>
    <w:p>
      <w:pPr>
        <w:pStyle w:val="BookText"/>
        <w:rPr/>
      </w:pPr>
      <w:r>
        <w:rPr>
          <w:rFonts w:ascii="Amiri" w:hAnsi="Amiri" w:eastAsia="Amiri" w:cs="Amiri"/>
          <w:color w:val="111111"/>
          <w:sz w:val="28"/>
          <w:sz w:val="28"/>
          <w:szCs w:val="28"/>
          <w:rtl w:val="true"/>
          <w:lang w:bidi="ar-SA"/>
        </w:rPr>
        <w:t>و بلغ المهلّب ما جرى، فتناول المفضل بلسانه و شتمه،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يتمضّغ هذا أعراضنا، ما حملك على أن أسمعته ما كره بعد مواكلتك إياه؟ أما إن كنت تعافه فاجتنبه أو لا تؤذه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إليه بعشرة آلاف درهم، و استصفحه عن المفضل، و اعتذر إليه عنه، فقبل رفده و عذره، و انقطع بعد ذلك عن مواكلة أحد منهم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رجع الخبر إلى سياقته مع زياد و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المغيرة يجيب زيادا</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3174069_1280447820"/>
      <w:bookmarkStart w:id="269" w:name="_Toc107"/>
      <w:bookmarkEnd w:id="268"/>
      <w:r>
        <w:rPr>
          <w:rtl w:val="true"/>
        </w:rPr>
        <w:t>مناقضات زياد الأعجم و المغيرة بن حبناء</w:t>
      </w:r>
      <w:bookmarkEnd w:id="269"/>
    </w:p>
    <w:p>
      <w:pPr>
        <w:pStyle w:val="BookText"/>
        <w:rPr/>
      </w:pPr>
      <w:r>
        <w:rPr>
          <w:rFonts w:ascii="Amiri" w:hAnsi="Amiri" w:eastAsia="Amiri" w:cs="Amiri"/>
          <w:color w:val="111111"/>
          <w:sz w:val="28"/>
          <w:sz w:val="28"/>
          <w:szCs w:val="28"/>
          <w:rtl w:val="true"/>
          <w:lang w:bidi="ar-SA"/>
        </w:rPr>
        <w:t xml:space="preserve">أزياد إنّك و الّذي أنا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آدم من أب لك يعلم</w:t>
      </w:r>
    </w:p>
    <w:p>
      <w:pPr>
        <w:pStyle w:val="BookText"/>
        <w:rPr/>
      </w:pPr>
      <w:r>
        <w:rPr>
          <w:rFonts w:ascii="Amiri" w:hAnsi="Amiri" w:eastAsia="Amiri" w:cs="Amiri"/>
          <w:color w:val="111111"/>
          <w:sz w:val="28"/>
          <w:sz w:val="28"/>
          <w:szCs w:val="28"/>
          <w:rtl w:val="true"/>
          <w:lang w:bidi="ar-SA"/>
        </w:rPr>
        <w:t xml:space="preserve">فالحق بأرضك يا زياد و لا 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تطيق و أنت علج</w:t>
      </w:r>
      <w:r>
        <w:rPr>
          <w:rStyle w:val="FootnoteAnchor"/>
          <w:rtl w:val="true"/>
        </w:rPr>
        <w:footnoteReference w:id="471"/>
      </w:r>
      <w:r>
        <w:rPr>
          <w:rFonts w:ascii="IRNazanin" w:hAnsi="IRNazanin" w:eastAsia="IRNazanin"/>
          <w:color w:val="111111"/>
          <w:sz w:val="28"/>
          <w:sz w:val="28"/>
          <w:szCs w:val="28"/>
          <w:rtl w:val="true"/>
          <w:lang w:bidi="fa-IR"/>
        </w:rPr>
        <w:t>أعجم</w:t>
      </w:r>
    </w:p>
    <w:p>
      <w:pPr>
        <w:pStyle w:val="BookText"/>
        <w:rPr/>
      </w:pPr>
      <w:r>
        <w:rPr>
          <w:rFonts w:ascii="Amiri" w:hAnsi="Amiri" w:eastAsia="Amiri" w:cs="Amiri"/>
          <w:color w:val="111111"/>
          <w:sz w:val="28"/>
          <w:sz w:val="28"/>
          <w:szCs w:val="28"/>
          <w:rtl w:val="true"/>
          <w:lang w:bidi="ar-SA"/>
        </w:rPr>
        <w:t xml:space="preserve">أ ظننت لؤمك يا زياد يسدّه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سترت بها قفاك و أسهم</w:t>
      </w:r>
    </w:p>
    <w:p>
      <w:pPr>
        <w:pStyle w:val="BookText"/>
        <w:rPr/>
      </w:pPr>
      <w:r>
        <w:rPr>
          <w:rFonts w:ascii="IRNazanin" w:hAnsi="IRNazanin" w:eastAsia="IRNazanin"/>
          <w:color w:val="111111"/>
          <w:sz w:val="28"/>
          <w:sz w:val="28"/>
          <w:szCs w:val="28"/>
          <w:rtl w:val="true"/>
          <w:lang w:bidi="fa-IR"/>
        </w:rPr>
        <w:t>علج تعصّب ثم راق بقوسه</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العلج تعرفه إذا يتعمّم</w:t>
      </w:r>
    </w:p>
    <w:p>
      <w:pPr>
        <w:pStyle w:val="BookText"/>
        <w:rPr/>
      </w:pPr>
      <w:r>
        <w:rPr>
          <w:rFonts w:ascii="Amiri" w:hAnsi="Amiri" w:eastAsia="Amiri" w:cs="Amiri"/>
          <w:color w:val="111111"/>
          <w:sz w:val="28"/>
          <w:sz w:val="28"/>
          <w:szCs w:val="28"/>
          <w:rtl w:val="true"/>
          <w:lang w:bidi="ar-SA"/>
        </w:rPr>
        <w:t xml:space="preserve">ألق العصابة يا زياد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أخزاك ربّي إذ غدوت ترنّم</w:t>
      </w:r>
    </w:p>
    <w:p>
      <w:pPr>
        <w:pStyle w:val="BookText"/>
        <w:rPr/>
      </w:pPr>
      <w:r>
        <w:rPr>
          <w:rFonts w:ascii="Amiri" w:hAnsi="Amiri" w:eastAsia="Amiri" w:cs="Amiri"/>
          <w:color w:val="111111"/>
          <w:sz w:val="28"/>
          <w:sz w:val="28"/>
          <w:szCs w:val="28"/>
          <w:rtl w:val="true"/>
          <w:lang w:bidi="ar-SA"/>
        </w:rPr>
        <w:t xml:space="preserve">و اعلم بأنك لست منّي ناجيا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أنت ببظر</w:t>
      </w:r>
      <w:r>
        <w:rPr>
          <w:rStyle w:val="FootnoteAnchor"/>
          <w:rtl w:val="true"/>
        </w:rPr>
        <w:footnoteReference w:id="473"/>
      </w:r>
      <w:r>
        <w:rPr>
          <w:rFonts w:ascii="Amiri" w:hAnsi="Amiri" w:eastAsia="Amiri" w:cs="Amiri"/>
          <w:color w:val="111111"/>
          <w:sz w:val="28"/>
          <w:sz w:val="28"/>
          <w:szCs w:val="28"/>
          <w:rtl w:val="true"/>
          <w:lang w:bidi="ar-SA"/>
        </w:rPr>
        <w:t>أمك ملجم</w:t>
      </w:r>
    </w:p>
    <w:p>
      <w:pPr>
        <w:pStyle w:val="BookText"/>
        <w:rPr/>
      </w:pPr>
      <w:r>
        <w:rPr>
          <w:rFonts w:ascii="Amiri" w:hAnsi="Amiri" w:eastAsia="Amiri" w:cs="Amiri"/>
          <w:color w:val="111111"/>
          <w:sz w:val="28"/>
          <w:sz w:val="28"/>
          <w:szCs w:val="28"/>
          <w:rtl w:val="true"/>
          <w:lang w:bidi="ar-SA"/>
        </w:rPr>
        <w:t xml:space="preserve">تهجو الكرام و أنت ألأم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حسبا و أنت العلج حين تكلّم</w:t>
      </w:r>
    </w:p>
    <w:p>
      <w:pPr>
        <w:pStyle w:val="BookText"/>
        <w:rPr/>
      </w:pPr>
      <w:r>
        <w:rPr>
          <w:rFonts w:ascii="Amiri" w:hAnsi="Amiri" w:eastAsia="Amiri" w:cs="Amiri"/>
          <w:color w:val="111111"/>
          <w:sz w:val="28"/>
          <w:sz w:val="28"/>
          <w:szCs w:val="28"/>
          <w:rtl w:val="true"/>
          <w:lang w:bidi="ar-SA"/>
        </w:rPr>
        <w:t xml:space="preserve">و لقد سألت بني نزار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العالمين من الكهول فأقسموا</w:t>
      </w:r>
    </w:p>
    <w:p>
      <w:pPr>
        <w:pStyle w:val="BookText"/>
        <w:rPr/>
      </w:pPr>
      <w:r>
        <w:rPr>
          <w:rFonts w:ascii="Amiri" w:hAnsi="Amiri" w:eastAsia="Amiri" w:cs="Amiri"/>
          <w:color w:val="111111"/>
          <w:sz w:val="28"/>
          <w:sz w:val="28"/>
          <w:szCs w:val="28"/>
          <w:rtl w:val="true"/>
          <w:lang w:bidi="ar-SA"/>
        </w:rPr>
        <w:t xml:space="preserve">باللّه مالك في معدّ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و إنك يا زياد موذّم</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فقال زياد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أنّني وتّرت قوسي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لأبقع من كلاب بني تميم</w:t>
      </w:r>
    </w:p>
    <w:p>
      <w:pPr>
        <w:pStyle w:val="BookText"/>
        <w:rPr/>
      </w:pPr>
      <w:r>
        <w:rPr>
          <w:rFonts w:ascii="Amiri" w:hAnsi="Amiri" w:eastAsia="Amiri" w:cs="Amiri"/>
          <w:color w:val="111111"/>
          <w:sz w:val="28"/>
          <w:sz w:val="28"/>
          <w:szCs w:val="28"/>
          <w:rtl w:val="true"/>
          <w:lang w:bidi="ar-SA"/>
        </w:rPr>
        <w:t xml:space="preserve">عوى فرميته بسهام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يردّ ذو الحمق اللئيم</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و كنت إذا غمزت قناة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 كعوبها أو تستقيم</w:t>
      </w:r>
      <w:r>
        <w:rPr>
          <w:rStyle w:val="FootnoteAnchor"/>
          <w:rtl w:val="true"/>
        </w:rPr>
        <w:footnoteReference w:id="47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الحشو القليل لكل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تبع كزائدة الظليم</w:t>
      </w:r>
      <w:r>
        <w:rPr>
          <w:rStyle w:val="FootnoteAnchor"/>
          <w:rtl w:val="true"/>
        </w:rPr>
        <w:footnoteReference w:id="477"/>
      </w:r>
      <w:bookmarkStart w:id="270" w:name="pg17228_190638"/>
    </w:p>
    <w:p>
      <w:pPr>
        <w:pStyle w:val="BookText"/>
        <w:rPr/>
      </w:pPr>
      <w:bookmarkEnd w:id="270"/>
      <w:r>
        <w:rPr>
          <w:rFonts w:ascii="Amiri" w:hAnsi="Amiri" w:eastAsia="Amiri" w:cs="Amiri"/>
          <w:color w:val="111111"/>
          <w:sz w:val="28"/>
          <w:sz w:val="28"/>
          <w:szCs w:val="28"/>
          <w:rtl w:val="true"/>
          <w:lang w:bidi="ar-SA"/>
        </w:rPr>
        <w:t xml:space="preserve">فلست بسابقي هرما و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على نواجذك القدوم</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فحاول كيف تنجو من وقاعي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بعد ثالثة رميم</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سراتكم الكلاب البقع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للؤمكم و ليس لكم كريم</w:t>
      </w:r>
    </w:p>
    <w:p>
      <w:pPr>
        <w:pStyle w:val="BookText"/>
        <w:rPr/>
      </w:pPr>
      <w:r>
        <w:rPr>
          <w:rFonts w:ascii="Amiri" w:hAnsi="Amiri" w:eastAsia="Amiri" w:cs="Amiri"/>
          <w:color w:val="111111"/>
          <w:sz w:val="28"/>
          <w:sz w:val="28"/>
          <w:szCs w:val="28"/>
          <w:rtl w:val="true"/>
          <w:lang w:bidi="ar-SA"/>
        </w:rPr>
        <w:t xml:space="preserve">فقد قدمت عبودتكم و دمتم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الفحشاء و الطبع اللّئيم</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أخبرني إسماعيل بن يونس الشيعي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 الأعجم يهجو المغيرة بن حبناء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لأبيض الخصيين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عجانه الشّعري العبور</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لقد شرفته إذ قلت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عجانه الشعري العبور</w:t>
      </w:r>
    </w:p>
    <w:p>
      <w:pPr>
        <w:pStyle w:val="BookText"/>
        <w:rPr/>
      </w:pPr>
      <w:r>
        <w:rPr>
          <w:rFonts w:ascii="Amiri" w:hAnsi="Amiri" w:eastAsia="Amiri" w:cs="Amiri"/>
          <w:color w:val="111111"/>
          <w:sz w:val="28"/>
          <w:sz w:val="28"/>
          <w:szCs w:val="28"/>
          <w:rtl w:val="true"/>
          <w:lang w:bidi="ar-SA"/>
        </w:rPr>
        <w:t>و رفعت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سأزيده رفعة و شرفا،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يبرح الدّهر منهم خارئ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حسبت على باب استه القمرا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تقاولا في مجلس المهلّب يوما، فقال المغيرة لزياد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له و أنكر بعض 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تعرف رقاب بني تميم</w:t>
      </w:r>
    </w:p>
    <w:p>
      <w:pPr>
        <w:pStyle w:val="BookText"/>
        <w:rPr/>
      </w:pP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فعرفتهنّ مقصّرات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جباه مذلّة و سبال لوم</w:t>
      </w:r>
      <w:r>
        <w:rPr>
          <w:rStyle w:val="FootnoteAnchor"/>
          <w:rtl w:val="true"/>
        </w:rPr>
        <w:footnoteReference w:id="482"/>
      </w:r>
    </w:p>
    <w:p>
      <w:pPr>
        <w:pStyle w:val="Heading4"/>
        <w:numPr>
          <w:ilvl w:val="3"/>
          <w:numId w:val="1"/>
        </w:numPr>
        <w:rPr/>
      </w:pPr>
      <w:bookmarkStart w:id="271" w:name="__RefHeading___Toc3174071_1280447820"/>
      <w:bookmarkStart w:id="272" w:name="_Toc108"/>
      <w:bookmarkEnd w:id="271"/>
      <w:r>
        <w:rPr>
          <w:rtl w:val="true"/>
        </w:rPr>
        <w:t>المغيرة يهجو زيادا بتحريض من ربيعة</w:t>
      </w:r>
      <w:bookmarkEnd w:id="272"/>
    </w:p>
    <w:p>
      <w:pPr>
        <w:pStyle w:val="BookText"/>
        <w:rPr/>
      </w:pPr>
      <w:r>
        <w:rPr>
          <w:rFonts w:ascii="Amiri" w:hAnsi="Amiri" w:eastAsia="Amiri" w:cs="Amiri"/>
          <w:color w:val="111111"/>
          <w:sz w:val="28"/>
          <w:sz w:val="28"/>
          <w:szCs w:val="28"/>
          <w:rtl w:val="true"/>
          <w:lang w:bidi="ar-SA"/>
        </w:rPr>
        <w:t>نسخت من كتاب عمرو بن أبي عمرو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ربيعة تقول لزياد الأعجم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أنت لساننا، فاذبب عن أعراضنا بشعرك، فإنّ سيوفنا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المغيرة بن حبناء فيه، و قد بلغه هذا القول من ربيعة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ذبّب يا زياد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ليوقظ في الحرب الملمّة نائما</w:t>
      </w:r>
    </w:p>
    <w:p>
      <w:pPr>
        <w:pStyle w:val="BookText"/>
        <w:rPr/>
      </w:pPr>
      <w:r>
        <w:rPr>
          <w:rFonts w:ascii="Amiri" w:hAnsi="Amiri" w:eastAsia="Amiri" w:cs="Amiri"/>
          <w:color w:val="111111"/>
          <w:sz w:val="28"/>
          <w:sz w:val="28"/>
          <w:szCs w:val="28"/>
          <w:rtl w:val="true"/>
          <w:lang w:bidi="ar-SA"/>
        </w:rPr>
        <w:t xml:space="preserve">و لو أنّهم جاءوا به ذا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فيمنعهم أو ماجدا أو مراعما</w:t>
      </w:r>
    </w:p>
    <w:p>
      <w:pPr>
        <w:pStyle w:val="BookText"/>
        <w:rPr/>
      </w:pPr>
      <w:r>
        <w:rPr>
          <w:rFonts w:ascii="Amiri" w:hAnsi="Amiri" w:eastAsia="Amiri" w:cs="Amiri"/>
          <w:color w:val="111111"/>
          <w:sz w:val="28"/>
          <w:sz w:val="28"/>
          <w:szCs w:val="28"/>
          <w:rtl w:val="true"/>
          <w:lang w:bidi="ar-SA"/>
        </w:rPr>
        <w:t xml:space="preserve">و لكنّهم جاءوا بأقلف قد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حجج سبعون يصبح رازما</w:t>
      </w:r>
      <w:r>
        <w:rPr>
          <w:rStyle w:val="FootnoteAnchor"/>
          <w:rtl w:val="true"/>
        </w:rPr>
        <w:footnoteReference w:id="48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لئيما ذميما أعجميّا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نال دنّا لم يبال المكارما</w:t>
      </w:r>
      <w:r>
        <w:rPr>
          <w:rStyle w:val="FootnoteAnchor"/>
          <w:rtl w:val="true"/>
        </w:rPr>
        <w:footnoteReference w:id="484"/>
      </w:r>
      <w:bookmarkStart w:id="273" w:name="pg17228_190639"/>
    </w:p>
    <w:p>
      <w:pPr>
        <w:pStyle w:val="BookText"/>
        <w:rPr/>
      </w:pPr>
      <w:bookmarkEnd w:id="273"/>
      <w:r>
        <w:rPr>
          <w:rFonts w:ascii="Amiri" w:hAnsi="Amiri" w:eastAsia="Amiri" w:cs="Amiri"/>
          <w:color w:val="111111"/>
          <w:sz w:val="28"/>
          <w:sz w:val="28"/>
          <w:szCs w:val="28"/>
          <w:rtl w:val="true"/>
          <w:lang w:bidi="ar-SA"/>
        </w:rPr>
        <w:t xml:space="preserve">و ما خلت عبد القيس إلا نفاية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الناس العلا و العظائما</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إذا كنت للعبديّ جارا فلا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حذر منه إذا كان طاعما</w:t>
      </w:r>
    </w:p>
    <w:p>
      <w:pPr>
        <w:pStyle w:val="BookText"/>
        <w:rPr/>
      </w:pPr>
      <w:r>
        <w:rPr>
          <w:rFonts w:ascii="Amiri" w:hAnsi="Amiri" w:eastAsia="Amiri" w:cs="Amiri"/>
          <w:color w:val="111111"/>
          <w:sz w:val="28"/>
          <w:sz w:val="28"/>
          <w:szCs w:val="28"/>
          <w:rtl w:val="true"/>
          <w:lang w:bidi="ar-SA"/>
        </w:rPr>
        <w:t xml:space="preserve">أناسا يعدّون الفساء لجارهم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شبعوا عند الجباة الدراهما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الفسو يقضون الحقوق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يعطون مولاهم إذا كان غارما</w:t>
      </w:r>
    </w:p>
    <w:p>
      <w:pPr>
        <w:pStyle w:val="BookText"/>
        <w:rPr/>
      </w:pPr>
      <w:r>
        <w:rPr>
          <w:rFonts w:ascii="Amiri" w:hAnsi="Amiri" w:eastAsia="Amiri" w:cs="Amiri"/>
          <w:color w:val="111111"/>
          <w:sz w:val="28"/>
          <w:sz w:val="28"/>
          <w:szCs w:val="28"/>
          <w:rtl w:val="true"/>
          <w:lang w:bidi="ar-SA"/>
        </w:rPr>
        <w:t xml:space="preserve">لهم زجل فيه إذا ما تجاوبوا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زفيرا فيهم و هماهما</w:t>
      </w:r>
      <w:r>
        <w:rPr>
          <w:rStyle w:val="FootnoteAnchor"/>
          <w:rtl w:val="true"/>
        </w:rPr>
        <w:footnoteReference w:id="4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لعمرك ما نجّى ابن زروان إذ 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من يوم ذلك سالما</w:t>
      </w:r>
    </w:p>
    <w:p>
      <w:pPr>
        <w:pStyle w:val="BookText"/>
        <w:rPr/>
      </w:pPr>
      <w:r>
        <w:rPr>
          <w:rFonts w:ascii="Amiri" w:hAnsi="Amiri" w:eastAsia="Amiri" w:cs="Amiri"/>
          <w:color w:val="111111"/>
          <w:sz w:val="28"/>
          <w:sz w:val="28"/>
          <w:szCs w:val="28"/>
          <w:rtl w:val="true"/>
          <w:lang w:bidi="ar-SA"/>
        </w:rPr>
        <w:t xml:space="preserve">أظنّ الخبيث ابن الخبيثين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عرضي أو أهاب المقاوما</w:t>
      </w:r>
    </w:p>
    <w:p>
      <w:pPr>
        <w:pStyle w:val="BookText"/>
        <w:rPr/>
      </w:pPr>
      <w:r>
        <w:rPr>
          <w:rFonts w:ascii="Amiri" w:hAnsi="Amiri" w:eastAsia="Amiri" w:cs="Amiri"/>
          <w:color w:val="111111"/>
          <w:sz w:val="28"/>
          <w:sz w:val="28"/>
          <w:szCs w:val="28"/>
          <w:rtl w:val="true"/>
          <w:lang w:bidi="ar-SA"/>
        </w:rPr>
        <w:t xml:space="preserve">لعمرك لا تهدي ربيعة للحجا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جعلوا يستنصرون الأعاجما</w:t>
      </w:r>
    </w:p>
    <w:p>
      <w:pPr>
        <w:pStyle w:val="Heading4"/>
        <w:numPr>
          <w:ilvl w:val="3"/>
          <w:numId w:val="1"/>
        </w:numPr>
        <w:rPr/>
      </w:pPr>
      <w:bookmarkStart w:id="274" w:name="__RefHeading___Toc3174073_1280447820"/>
      <w:bookmarkStart w:id="275" w:name="_Toc109"/>
      <w:bookmarkEnd w:id="274"/>
      <w:r>
        <w:rPr>
          <w:rtl w:val="true"/>
        </w:rPr>
        <w:t>عبد القيس تعتذر إلى المغيرة</w:t>
      </w:r>
      <w:bookmarkEnd w:id="27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عبد القيس إلى المغيرة،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لنا و لك، تعمّنا بالهجاء لأن نبحك منّا كلب، فقال و قلت، قد تبرأنا إليك منه، فإن هجاك فاهجه، و خلّ عنا و دعنا، و أنت و صاحبك أعلم، فليس منّا له عليك ناصر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إنّي لابن زروان إذ 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لمحتقر في دعوة الودّ زاهد</w:t>
      </w:r>
    </w:p>
    <w:p>
      <w:pPr>
        <w:pStyle w:val="BookText"/>
        <w:rPr/>
      </w:pPr>
      <w:r>
        <w:rPr>
          <w:rFonts w:ascii="Amiri" w:hAnsi="Amiri" w:eastAsia="Amiri" w:cs="Amiri"/>
          <w:color w:val="111111"/>
          <w:sz w:val="28"/>
          <w:sz w:val="28"/>
          <w:szCs w:val="28"/>
          <w:rtl w:val="true"/>
          <w:lang w:bidi="ar-SA"/>
        </w:rPr>
        <w:t xml:space="preserve">و ما لك أصل يا زياد تعدّه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 في الأرض العريضة والد</w:t>
      </w:r>
    </w:p>
    <w:p>
      <w:pPr>
        <w:pStyle w:val="BookText"/>
        <w:rPr/>
      </w:pPr>
      <w:r>
        <w:rPr>
          <w:rFonts w:ascii="Amiri" w:hAnsi="Amiri" w:eastAsia="Amiri" w:cs="Amiri"/>
          <w:color w:val="111111"/>
          <w:sz w:val="28"/>
          <w:sz w:val="28"/>
          <w:szCs w:val="28"/>
          <w:rtl w:val="true"/>
          <w:lang w:bidi="ar-SA"/>
        </w:rPr>
        <w:t xml:space="preserve">أ لم تر عبد القيس منك تبرّأت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فلاقيت ما لم يلق في الناس واحد</w:t>
      </w:r>
    </w:p>
    <w:p>
      <w:pPr>
        <w:pStyle w:val="BookText"/>
        <w:rPr/>
      </w:pPr>
      <w:r>
        <w:rPr>
          <w:rFonts w:ascii="Amiri" w:hAnsi="Amiri" w:eastAsia="Amiri" w:cs="Amiri"/>
          <w:color w:val="111111"/>
          <w:sz w:val="28"/>
          <w:sz w:val="28"/>
          <w:szCs w:val="28"/>
          <w:rtl w:val="true"/>
          <w:lang w:bidi="ar-SA"/>
        </w:rPr>
        <w:t xml:space="preserve">و ما طاش سهمي عنك يوم تبرّأت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لكيز بن أفصى منك و الجند حاشد</w:t>
      </w:r>
    </w:p>
    <w:p>
      <w:pPr>
        <w:pStyle w:val="BookText"/>
        <w:rPr/>
      </w:pPr>
      <w:r>
        <w:rPr>
          <w:rFonts w:ascii="Amiri" w:hAnsi="Amiri" w:eastAsia="Amiri" w:cs="Amiri"/>
          <w:color w:val="111111"/>
          <w:sz w:val="28"/>
          <w:sz w:val="28"/>
          <w:szCs w:val="28"/>
          <w:rtl w:val="true"/>
          <w:lang w:bidi="ar-SA"/>
        </w:rPr>
        <w:t xml:space="preserve">و لا غاب قرن الشّمس حتى تحدّثت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بنفيك سكان القرى و المساجد</w:t>
      </w:r>
      <w:r>
        <w:rPr>
          <w:rStyle w:val="FootnoteAnchor"/>
          <w:rtl w:val="true"/>
        </w:rPr>
        <w:footnoteReference w:id="4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جعل الفعل لها،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المساجد،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تحدّثت المساجد، و إنما يريد من يصلّي فيها</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فأصبحت علجا من يزرك و من يزر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بناتك يعلم أنّهن ولائد</w:t>
      </w:r>
      <w:r>
        <w:rPr>
          <w:rStyle w:val="FootnoteAnchor"/>
          <w:rtl w:val="true"/>
        </w:rPr>
        <w:footnoteReference w:id="4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أصبحن قلفا يغتزلن بأجرة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حواليك لم تجرح بهن الحدائد</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نفرن من الموسى و أقررن بالتي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 عليها المقرفات الكواسد</w:t>
      </w:r>
      <w:r>
        <w:rPr>
          <w:rStyle w:val="FootnoteAnchor"/>
          <w:rtl w:val="true"/>
        </w:rPr>
        <w:footnoteReference w:id="49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بإصطخر لم يلبسن من طول 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جديدا و لا تلقى لهن الوسائد</w:t>
      </w:r>
      <w:r>
        <w:rPr>
          <w:rStyle w:val="FootnoteAnchor"/>
          <w:rtl w:val="true"/>
        </w:rPr>
        <w:footnoteReference w:id="493"/>
      </w:r>
      <w:bookmarkStart w:id="276" w:name="pg17228_190640"/>
    </w:p>
    <w:p>
      <w:pPr>
        <w:pStyle w:val="BookText"/>
        <w:rPr/>
      </w:pPr>
      <w:bookmarkEnd w:id="276"/>
      <w:r>
        <w:rPr>
          <w:rFonts w:ascii="Amiri" w:hAnsi="Amiri" w:eastAsia="Amiri" w:cs="Amiri"/>
          <w:color w:val="111111"/>
          <w:sz w:val="28"/>
          <w:sz w:val="28"/>
          <w:szCs w:val="28"/>
          <w:rtl w:val="true"/>
          <w:lang w:bidi="ar-SA"/>
        </w:rPr>
        <w:t xml:space="preserve">و ما أنت بالمنسوب في آل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ولدتك المحصنات المواجد</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و لا ربّبتك الحنظليّة إذ غذت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بنيها و لا جيبت عليك القلائد</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 لكن غذاك المشركون و زاحمت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قفاك و خدّيك البظور العوارد</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و لم أر مثلي يا زياد بعرضه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عرضك يستبّان و السيف شاهد</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و لو أنّني غشّيتك السيف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إلاّ مات علج معاهد</w:t>
      </w:r>
      <w:r>
        <w:rPr>
          <w:rStyle w:val="FootnoteAnchor"/>
          <w:rtl w:val="true"/>
        </w:rPr>
        <w:footnoteReference w:id="498"/>
      </w:r>
    </w:p>
    <w:p>
      <w:pPr>
        <w:pStyle w:val="Heading4"/>
        <w:numPr>
          <w:ilvl w:val="3"/>
          <w:numId w:val="1"/>
        </w:numPr>
        <w:rPr/>
      </w:pPr>
      <w:bookmarkStart w:id="277" w:name="__RefHeading___Toc3174075_1280447820"/>
      <w:bookmarkStart w:id="278" w:name="_Toc110"/>
      <w:bookmarkEnd w:id="277"/>
      <w:r>
        <w:rPr>
          <w:rtl w:val="true"/>
        </w:rPr>
        <w:t>المغيرة و جوائز المهلب</w:t>
      </w:r>
      <w:bookmarkEnd w:id="278"/>
    </w:p>
    <w:p>
      <w:pPr>
        <w:pStyle w:val="BookText"/>
        <w:rPr/>
      </w:pPr>
      <w:r>
        <w:rPr>
          <w:rFonts w:ascii="Amiri" w:hAnsi="Amiri" w:eastAsia="Amiri" w:cs="Amiri"/>
          <w:color w:val="111111"/>
          <w:sz w:val="28"/>
          <w:sz w:val="28"/>
          <w:szCs w:val="28"/>
          <w:rtl w:val="true"/>
          <w:lang w:bidi="ar-SA"/>
        </w:rPr>
        <w:t>و نسخت من كتاب عمرو بن أبي عمرو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المغيرة بن حبناء إلى أهله و قد ملأ كفّيه بجوائز المهلب و صلاته و الفوائد منه، و كان أخوه صخر بن حبناء أصغر منه، فكان يأخذ على يده و ينهاه عن الأمر ينكر مثله، و لا يزال يتعتّب عليه في الشيء ممّا ينكره عليه، فقال فيه صخر بن حبناء</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3174077_1280447820"/>
      <w:bookmarkStart w:id="280" w:name="_Toc111"/>
      <w:bookmarkEnd w:id="279"/>
      <w:r>
        <w:rPr>
          <w:rtl w:val="true"/>
        </w:rPr>
        <w:t>صخر و المغيرة يتلاحيان لما تعتب المغيرة عليه</w:t>
      </w:r>
      <w:bookmarkEnd w:id="280"/>
    </w:p>
    <w:p>
      <w:pPr>
        <w:pStyle w:val="BookText"/>
        <w:rPr/>
      </w:pPr>
      <w:r>
        <w:rPr>
          <w:rFonts w:ascii="Amiri" w:hAnsi="Amiri" w:eastAsia="Amiri" w:cs="Amiri"/>
          <w:color w:val="111111"/>
          <w:sz w:val="28"/>
          <w:sz w:val="28"/>
          <w:szCs w:val="28"/>
          <w:rtl w:val="true"/>
          <w:lang w:bidi="ar-SA"/>
        </w:rPr>
        <w:t xml:space="preserve">رأيتك لما نلت مالا و 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نرى في حدّ أنيابه شغبا</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تجنّى عليّ الدّهر أنّي مذنب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و لا تجعل غناك لنا ذنبا</w:t>
      </w:r>
    </w:p>
    <w:p>
      <w:pPr>
        <w:pStyle w:val="BookText"/>
        <w:rPr/>
      </w:pPr>
      <w:r>
        <w:rPr>
          <w:rFonts w:ascii="Amiri" w:hAnsi="Amiri" w:eastAsia="Amiri" w:cs="Amiri"/>
          <w:color w:val="111111"/>
          <w:sz w:val="28"/>
          <w:sz w:val="28"/>
          <w:szCs w:val="28"/>
          <w:rtl w:val="true"/>
          <w:lang w:bidi="ar-SA"/>
        </w:rPr>
        <w:t>فقال المغيرة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لحا اللّه أنآنا عن الضّيف بالقرى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أقصرنا عن عرض والده ذبّا</w:t>
      </w:r>
    </w:p>
    <w:p>
      <w:pPr>
        <w:pStyle w:val="BookText"/>
        <w:rPr/>
      </w:pPr>
      <w:r>
        <w:rPr>
          <w:rFonts w:ascii="Amiri" w:hAnsi="Amiri" w:eastAsia="Amiri" w:cs="Amiri"/>
          <w:color w:val="111111"/>
          <w:sz w:val="28"/>
          <w:sz w:val="28"/>
          <w:szCs w:val="28"/>
          <w:rtl w:val="true"/>
          <w:lang w:bidi="ar-SA"/>
        </w:rPr>
        <w:t xml:space="preserve">و أجدرنا أن يدخل البيت باسته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القفّ دليّ من مخارمه ركبا</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أ أنبأك الأفّاك عنّي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أحرّك عرضي إن لعبت به لعبا</w:t>
      </w:r>
    </w:p>
    <w:p>
      <w:pPr>
        <w:pStyle w:val="Heading4"/>
        <w:numPr>
          <w:ilvl w:val="3"/>
          <w:numId w:val="1"/>
        </w:numPr>
        <w:rPr/>
      </w:pPr>
      <w:bookmarkStart w:id="281" w:name="__RefHeading___Toc3174079_1280447820"/>
      <w:bookmarkStart w:id="282" w:name="_Toc112"/>
      <w:bookmarkEnd w:id="281"/>
      <w:r>
        <w:rPr>
          <w:rtl w:val="true"/>
        </w:rPr>
        <w:t>أخت صخر تشكوه إلى المغيرة</w:t>
      </w:r>
      <w:bookmarkEnd w:id="282"/>
    </w:p>
    <w:p>
      <w:pPr>
        <w:pStyle w:val="BookText"/>
        <w:rPr/>
      </w:pPr>
      <w:r>
        <w:rPr>
          <w:rFonts w:ascii="Amiri" w:hAnsi="Amiri" w:eastAsia="Amiri" w:cs="Amiri"/>
          <w:color w:val="111111"/>
          <w:sz w:val="28"/>
          <w:sz w:val="28"/>
          <w:szCs w:val="28"/>
          <w:rtl w:val="true"/>
          <w:lang w:bidi="ar-SA"/>
        </w:rPr>
        <w:t>و نسخت من كتاب عمرو بن أبي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أخت المغيرة بن حبناء إليه تشكو أخاها صخرا، و تذكر أنّه أسرع في مالها و أتلفه، و إنّها منعته شيئا يسيرا بقي لها، فمدّ يده إليها و ضربها، فقال له المغيرة معنّفا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صخر بن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أتاني من نثاكا</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رسالة ناصح لك مستجيب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ترع حرمته رعاكا</w:t>
      </w:r>
    </w:p>
    <w:p>
      <w:pPr>
        <w:pStyle w:val="BookText"/>
        <w:rPr/>
      </w:pPr>
      <w:r>
        <w:rPr>
          <w:rFonts w:ascii="Amiri" w:hAnsi="Amiri" w:eastAsia="Amiri" w:cs="Amiri"/>
          <w:color w:val="111111"/>
          <w:sz w:val="28"/>
          <w:sz w:val="28"/>
          <w:szCs w:val="28"/>
          <w:rtl w:val="true"/>
          <w:lang w:bidi="ar-SA"/>
        </w:rPr>
        <w:t xml:space="preserve">وصول لو يراك و أنت 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 بماله يوما فداكا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خيرا إذا ما نلت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يشجي في الأمور بما شجاكا </w:t>
      </w:r>
    </w:p>
    <w:p>
      <w:pPr>
        <w:pStyle w:val="BookText"/>
        <w:rPr/>
      </w:pPr>
      <w:r>
        <w:rPr>
          <w:rFonts w:ascii="Amiri" w:hAnsi="Amiri" w:eastAsia="Amiri" w:cs="Amiri"/>
          <w:color w:val="111111"/>
          <w:sz w:val="28"/>
          <w:sz w:val="28"/>
          <w:szCs w:val="28"/>
          <w:rtl w:val="true"/>
          <w:lang w:bidi="ar-SA"/>
        </w:rPr>
        <w:t xml:space="preserve">فإنّك لا ترى أسماء أختا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ترينّني أبدا أخاكا</w:t>
      </w:r>
    </w:p>
    <w:p>
      <w:pPr>
        <w:pStyle w:val="BookText"/>
        <w:rPr/>
      </w:pPr>
      <w:r>
        <w:rPr>
          <w:rFonts w:ascii="Amiri" w:hAnsi="Amiri" w:eastAsia="Amiri" w:cs="Amiri"/>
          <w:color w:val="111111"/>
          <w:sz w:val="28"/>
          <w:sz w:val="28"/>
          <w:szCs w:val="28"/>
          <w:rtl w:val="true"/>
          <w:lang w:bidi="ar-SA"/>
        </w:rPr>
        <w:t xml:space="preserve">فإن تعنف بها أو لا تصلها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لأمّها ولدا سواكا</w:t>
      </w:r>
    </w:p>
    <w:p>
      <w:pPr>
        <w:pStyle w:val="BookText"/>
        <w:rPr/>
      </w:pPr>
      <w:r>
        <w:rPr>
          <w:rFonts w:ascii="Amiri" w:hAnsi="Amiri" w:eastAsia="Amiri" w:cs="Amiri"/>
          <w:color w:val="111111"/>
          <w:sz w:val="28"/>
          <w:sz w:val="28"/>
          <w:szCs w:val="28"/>
          <w:rtl w:val="true"/>
          <w:lang w:bidi="ar-SA"/>
        </w:rPr>
        <w:t xml:space="preserve">يبرّ و يستجيب إذا 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عاصيته فيها عصاكا</w:t>
      </w:r>
    </w:p>
    <w:p>
      <w:pPr>
        <w:pStyle w:val="BookText"/>
        <w:rPr/>
      </w:pPr>
      <w:r>
        <w:rPr>
          <w:rFonts w:ascii="Amiri" w:hAnsi="Amiri" w:eastAsia="Amiri" w:cs="Amiri"/>
          <w:color w:val="111111"/>
          <w:sz w:val="28"/>
          <w:sz w:val="28"/>
          <w:szCs w:val="28"/>
          <w:rtl w:val="true"/>
          <w:lang w:bidi="ar-SA"/>
        </w:rPr>
        <w:t xml:space="preserve">و كنت أرى بها شرفا و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الرّجال و فوق ذاكا</w:t>
      </w:r>
    </w:p>
    <w:p>
      <w:pPr>
        <w:pStyle w:val="BookText"/>
        <w:rPr/>
      </w:pPr>
      <w:r>
        <w:rPr>
          <w:rFonts w:ascii="Amiri" w:hAnsi="Amiri" w:eastAsia="Amiri" w:cs="Amiri"/>
          <w:color w:val="111111"/>
          <w:sz w:val="28"/>
          <w:sz w:val="28"/>
          <w:szCs w:val="28"/>
          <w:rtl w:val="true"/>
          <w:lang w:bidi="ar-SA"/>
        </w:rPr>
        <w:t xml:space="preserve">جزاني اللّه منك و قد جزاني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منّي في معاتبنا</w:t>
      </w:r>
      <w:r>
        <w:rPr>
          <w:rStyle w:val="FootnoteAnchor"/>
          <w:rtl w:val="true"/>
        </w:rPr>
        <w:footnoteReference w:id="502"/>
      </w:r>
      <w:r>
        <w:rPr>
          <w:rFonts w:ascii="Amiri" w:hAnsi="Amiri" w:eastAsia="Amiri" w:cs="Amiri"/>
          <w:color w:val="111111"/>
          <w:sz w:val="28"/>
          <w:sz w:val="28"/>
          <w:szCs w:val="28"/>
          <w:rtl w:val="true"/>
          <w:lang w:bidi="ar-SA"/>
        </w:rPr>
        <w:t>جزاكا</w:t>
      </w:r>
    </w:p>
    <w:p>
      <w:pPr>
        <w:pStyle w:val="BookText"/>
        <w:rPr/>
      </w:pPr>
      <w:r>
        <w:rPr>
          <w:rFonts w:ascii="Amiri" w:hAnsi="Amiri" w:eastAsia="Amiri" w:cs="Amiri"/>
          <w:color w:val="111111"/>
          <w:sz w:val="28"/>
          <w:sz w:val="28"/>
          <w:szCs w:val="28"/>
          <w:rtl w:val="true"/>
          <w:lang w:bidi="ar-SA"/>
        </w:rPr>
        <w:t xml:space="preserve">و أعقب أصدق الخصمين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اللؤم أولانا بذاكا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 اللّه لو لم تعص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بمعزل عمّا هناكا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أخوه صخر بن حبناء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أتاني عن مغيرة ذرو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تعمّده فقلت له كذاكا</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يعمّ به بني ليلى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هجاءهم رجلا سواكا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تك قد قطعت الوصل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حين أخلفني مناكا</w:t>
      </w:r>
    </w:p>
    <w:p>
      <w:pPr>
        <w:pStyle w:val="BookText"/>
        <w:rPr/>
      </w:pPr>
      <w:r>
        <w:rPr>
          <w:rFonts w:ascii="Amiri" w:hAnsi="Amiri" w:eastAsia="Amiri" w:cs="Amiri"/>
          <w:color w:val="111111"/>
          <w:sz w:val="28"/>
          <w:sz w:val="28"/>
          <w:szCs w:val="28"/>
          <w:rtl w:val="true"/>
          <w:lang w:bidi="ar-SA"/>
        </w:rPr>
        <w:t xml:space="preserve">تمنّيني إذا ما غبت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تخلفني مناي إذا أراكا</w:t>
      </w:r>
    </w:p>
    <w:p>
      <w:pPr>
        <w:pStyle w:val="BookText"/>
        <w:rPr/>
      </w:pPr>
      <w:r>
        <w:rPr>
          <w:rFonts w:ascii="Amiri" w:hAnsi="Amiri" w:eastAsia="Amiri" w:cs="Amiri"/>
          <w:color w:val="111111"/>
          <w:sz w:val="28"/>
          <w:sz w:val="28"/>
          <w:szCs w:val="28"/>
          <w:rtl w:val="true"/>
          <w:lang w:bidi="ar-SA"/>
        </w:rPr>
        <w:t xml:space="preserve">و توليني ملامة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تعطي الأقارب غير ذاكا</w:t>
      </w:r>
    </w:p>
    <w:p>
      <w:pPr>
        <w:pStyle w:val="BookText"/>
        <w:rPr/>
      </w:pPr>
      <w:r>
        <w:rPr>
          <w:rFonts w:ascii="Amiri" w:hAnsi="Amiri" w:eastAsia="Amiri" w:cs="Amiri"/>
          <w:color w:val="111111"/>
          <w:sz w:val="28"/>
          <w:sz w:val="28"/>
          <w:szCs w:val="28"/>
          <w:rtl w:val="true"/>
          <w:lang w:bidi="ar-SA"/>
        </w:rPr>
        <w:t xml:space="preserve">فإن تك أختنا عتبت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تصرم لظنّتها أخاكا</w:t>
      </w:r>
    </w:p>
    <w:p>
      <w:pPr>
        <w:pStyle w:val="BookText"/>
        <w:rPr/>
      </w:pPr>
      <w:r>
        <w:rPr>
          <w:rFonts w:ascii="Amiri" w:hAnsi="Amiri" w:eastAsia="Amiri" w:cs="Amiri"/>
          <w:color w:val="111111"/>
          <w:sz w:val="28"/>
          <w:sz w:val="28"/>
          <w:szCs w:val="28"/>
          <w:rtl w:val="true"/>
          <w:lang w:bidi="ar-SA"/>
        </w:rPr>
        <w:t xml:space="preserve">فإنّ لها إذا عتبت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رضاها صابرين لها بذاكا</w:t>
      </w:r>
    </w:p>
    <w:p>
      <w:pPr>
        <w:pStyle w:val="BookText"/>
        <w:rPr/>
      </w:pPr>
      <w:r>
        <w:rPr>
          <w:rFonts w:ascii="Amiri" w:hAnsi="Amiri" w:eastAsia="Amiri" w:cs="Amiri"/>
          <w:color w:val="111111"/>
          <w:sz w:val="28"/>
          <w:sz w:val="28"/>
          <w:szCs w:val="28"/>
          <w:rtl w:val="true"/>
          <w:lang w:bidi="ar-SA"/>
        </w:rPr>
        <w:t xml:space="preserve">و إن تك قد عتبت عليّ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اللّه لا أبغي رضاكا</w:t>
      </w:r>
    </w:p>
    <w:p>
      <w:pPr>
        <w:pStyle w:val="BookText"/>
        <w:rPr/>
      </w:pPr>
      <w:r>
        <w:rPr>
          <w:rFonts w:ascii="Amiri" w:hAnsi="Amiri" w:eastAsia="Amiri" w:cs="Amiri"/>
          <w:color w:val="111111"/>
          <w:sz w:val="28"/>
          <w:sz w:val="28"/>
          <w:szCs w:val="28"/>
          <w:rtl w:val="true"/>
          <w:lang w:bidi="ar-SA"/>
        </w:rPr>
        <w:t xml:space="preserve">فقد أعلنت قولك إذ أتاني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فأعلن من مقالي ما أتاكا</w:t>
      </w:r>
    </w:p>
    <w:p>
      <w:pPr>
        <w:pStyle w:val="BookText"/>
        <w:rPr/>
      </w:pPr>
      <w:r>
        <w:rPr>
          <w:rFonts w:ascii="Amiri" w:hAnsi="Amiri" w:eastAsia="Amiri" w:cs="Amiri"/>
          <w:color w:val="111111"/>
          <w:sz w:val="28"/>
          <w:sz w:val="28"/>
          <w:szCs w:val="28"/>
          <w:rtl w:val="true"/>
          <w:lang w:bidi="ar-SA"/>
        </w:rPr>
        <w:t xml:space="preserve">سيغني عنك صخرا ربّ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أغناك عن صخر غناكا</w:t>
      </w:r>
    </w:p>
    <w:p>
      <w:pPr>
        <w:pStyle w:val="BookText"/>
        <w:rPr/>
      </w:pPr>
      <w:r>
        <w:rPr>
          <w:rFonts w:ascii="Amiri" w:hAnsi="Amiri" w:eastAsia="Amiri" w:cs="Amiri"/>
          <w:color w:val="111111"/>
          <w:sz w:val="28"/>
          <w:sz w:val="28"/>
          <w:szCs w:val="28"/>
          <w:rtl w:val="true"/>
          <w:lang w:bidi="ar-SA"/>
        </w:rPr>
        <w:t xml:space="preserve">و يغنيني الّذي أغناك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يكفيني الإله كما كفاكا</w:t>
      </w:r>
    </w:p>
    <w:p>
      <w:pPr>
        <w:pStyle w:val="BookText"/>
        <w:rPr/>
      </w:pPr>
      <w:r>
        <w:rPr>
          <w:rFonts w:ascii="Amiri" w:hAnsi="Amiri" w:eastAsia="Amiri" w:cs="Amiri"/>
          <w:color w:val="111111"/>
          <w:sz w:val="28"/>
          <w:sz w:val="28"/>
          <w:szCs w:val="28"/>
          <w:rtl w:val="true"/>
          <w:lang w:bidi="ar-SA"/>
        </w:rPr>
        <w:t xml:space="preserve">أ لم ترني أجود لكم بمالي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أرمي بالنّواقر من رماكا</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و أنّي لا أقود إليك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أعصيك إن رجل عصاكا</w:t>
      </w:r>
    </w:p>
    <w:p>
      <w:pPr>
        <w:pStyle w:val="BookText"/>
        <w:rPr/>
      </w:pPr>
      <w:r>
        <w:rPr>
          <w:rFonts w:ascii="Amiri" w:hAnsi="Amiri" w:eastAsia="Amiri" w:cs="Amiri"/>
          <w:color w:val="111111"/>
          <w:sz w:val="28"/>
          <w:sz w:val="28"/>
          <w:szCs w:val="28"/>
          <w:rtl w:val="true"/>
          <w:lang w:bidi="ar-SA"/>
        </w:rPr>
        <w:t xml:space="preserve">و لكنّي وراءك شمّريّ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حماكا</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و أدفع ألسن الأعداء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يعنيني</w:t>
      </w:r>
      <w:r>
        <w:rPr>
          <w:rStyle w:val="FootnoteAnchor"/>
          <w:rtl w:val="true"/>
        </w:rPr>
        <w:footnoteReference w:id="506"/>
      </w:r>
      <w:r>
        <w:rPr>
          <w:rFonts w:ascii="Amiri" w:hAnsi="Amiri" w:eastAsia="Amiri" w:cs="Amiri"/>
          <w:color w:val="111111"/>
          <w:sz w:val="28"/>
          <w:sz w:val="28"/>
          <w:szCs w:val="28"/>
          <w:rtl w:val="true"/>
          <w:lang w:bidi="ar-SA"/>
        </w:rPr>
        <w:t>العدوّ إذا عناكا</w:t>
      </w:r>
    </w:p>
    <w:p>
      <w:pPr>
        <w:pStyle w:val="BookText"/>
        <w:rPr/>
      </w:pPr>
      <w:r>
        <w:rPr>
          <w:rFonts w:ascii="Amiri" w:hAnsi="Amiri" w:eastAsia="Amiri" w:cs="Amiri"/>
          <w:color w:val="111111"/>
          <w:sz w:val="28"/>
          <w:sz w:val="28"/>
          <w:szCs w:val="28"/>
          <w:rtl w:val="true"/>
          <w:lang w:bidi="ar-SA"/>
        </w:rPr>
        <w:t xml:space="preserve">و قد كانت قريبة ذات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فلم تطالعها بذاكا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الخير يقصر منك 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تبلغني القوارص من أذاكا </w:t>
      </w:r>
      <w:bookmarkStart w:id="283" w:name="pg17228_190642"/>
    </w:p>
    <w:p>
      <w:pPr>
        <w:pStyle w:val="Heading4"/>
        <w:numPr>
          <w:ilvl w:val="3"/>
          <w:numId w:val="1"/>
        </w:numPr>
        <w:rPr/>
      </w:pPr>
      <w:bookmarkStart w:id="284" w:name="__RefHeading___Toc3174081_1280447820"/>
      <w:bookmarkStart w:id="285" w:name="_Toc113"/>
      <w:bookmarkEnd w:id="283"/>
      <w:bookmarkEnd w:id="284"/>
      <w:r>
        <w:rPr>
          <w:rtl w:val="true"/>
        </w:rPr>
        <w:t>حبناء بن عمرو ينتقل إلى نجران و امرأته تلومه لما ضرب ابنه</w:t>
      </w:r>
      <w:bookmarkEnd w:id="285"/>
    </w:p>
    <w:p>
      <w:pPr>
        <w:pStyle w:val="BookText"/>
        <w:rPr/>
      </w:pPr>
      <w:r>
        <w:rPr>
          <w:rFonts w:ascii="Amiri" w:hAnsi="Amiri" w:eastAsia="Amiri" w:cs="Amiri"/>
          <w:color w:val="111111"/>
          <w:sz w:val="28"/>
          <w:sz w:val="28"/>
          <w:szCs w:val="28"/>
          <w:rtl w:val="true"/>
          <w:lang w:bidi="ar-SA"/>
        </w:rPr>
        <w:t>و نسخت من كتاب عمرو بن أبي عمرو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حبناء بن عمرو و قد غضب على قومه في بعض الأمر، فانتقل إلى نجران، و حمل معه أهله و ولده، فنظرت امرأته سلمى إلى غلام من أهل نجران يضرب ابنه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لحبناء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غنيا عن هذا الذّلّ، و كان مقامك بالعراق في قومك أو في حيّ قريب من قومك أعزّ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حبناء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سليمى الحنظلية لابنها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بنجران الغداة غريب</w:t>
      </w:r>
    </w:p>
    <w:p>
      <w:pPr>
        <w:pStyle w:val="BookText"/>
        <w:rPr/>
      </w:pPr>
      <w:r>
        <w:rPr>
          <w:rFonts w:ascii="Amiri" w:hAnsi="Amiri" w:eastAsia="Amiri" w:cs="Amiri"/>
          <w:color w:val="111111"/>
          <w:sz w:val="28"/>
          <w:sz w:val="28"/>
          <w:szCs w:val="28"/>
          <w:rtl w:val="true"/>
          <w:lang w:bidi="ar-SA"/>
        </w:rPr>
        <w:t xml:space="preserve">رأت غلمة ثاروا إليه بأرضهم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هرّ كلب الدار</w:t>
      </w:r>
      <w:r>
        <w:rPr>
          <w:rStyle w:val="FootnoteAnchor"/>
          <w:rtl w:val="true"/>
        </w:rPr>
        <w:footnoteReference w:id="507"/>
      </w:r>
      <w:r>
        <w:rPr>
          <w:rFonts w:ascii="Amiri" w:hAnsi="Amiri" w:eastAsia="Amiri" w:cs="Amiri"/>
          <w:color w:val="111111"/>
          <w:sz w:val="28"/>
          <w:sz w:val="28"/>
          <w:szCs w:val="28"/>
          <w:rtl w:val="true"/>
          <w:lang w:bidi="ar-SA"/>
        </w:rPr>
        <w:t>بين كليب</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فقالت لقد أجرى أبوك لما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عزيز بالعراق مهيب</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تدري أ شيء تريده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يليك أم الشيء الّذي لا تحاوله</w:t>
      </w:r>
    </w:p>
    <w:p>
      <w:pPr>
        <w:pStyle w:val="BookText"/>
        <w:rPr/>
      </w:pPr>
      <w:r>
        <w:rPr>
          <w:rFonts w:ascii="Amiri" w:hAnsi="Amiri" w:eastAsia="Amiri" w:cs="Amiri"/>
          <w:color w:val="111111"/>
          <w:sz w:val="28"/>
          <w:sz w:val="28"/>
          <w:szCs w:val="28"/>
          <w:rtl w:val="true"/>
          <w:lang w:bidi="ar-SA"/>
        </w:rPr>
        <w:t xml:space="preserve">متى ما يشأ مستقبس الشرّ يلقه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 و تجمعه إليه أنامله</w:t>
      </w:r>
      <w:r>
        <w:rPr>
          <w:rStyle w:val="FootnoteAnchor"/>
          <w:rtl w:val="true"/>
        </w:rPr>
        <w:footnoteReference w:id="509"/>
      </w:r>
    </w:p>
    <w:p>
      <w:pPr>
        <w:pStyle w:val="Heading4"/>
        <w:numPr>
          <w:ilvl w:val="3"/>
          <w:numId w:val="1"/>
        </w:numPr>
        <w:rPr/>
      </w:pPr>
      <w:bookmarkStart w:id="286" w:name="__RefHeading___Toc3174083_1280447820"/>
      <w:bookmarkStart w:id="287" w:name="_Toc114"/>
      <w:bookmarkEnd w:id="286"/>
      <w:r>
        <w:rPr>
          <w:rtl w:val="true"/>
        </w:rPr>
        <w:t>زياد الأعجم يهجو أسرة المغيرة بأدوائهم</w:t>
      </w:r>
      <w:bookmarkEnd w:id="287"/>
    </w:p>
    <w:p>
      <w:pPr>
        <w:pStyle w:val="BookText"/>
        <w:rPr/>
      </w:pPr>
      <w:r>
        <w:rPr>
          <w:rFonts w:ascii="Amiri" w:hAnsi="Amiri" w:eastAsia="Amiri" w:cs="Amiri"/>
          <w:color w:val="111111"/>
          <w:sz w:val="28"/>
          <w:sz w:val="28"/>
          <w:szCs w:val="28"/>
          <w:rtl w:val="true"/>
          <w:lang w:bidi="ar-SA"/>
        </w:rPr>
        <w:t>أخبرني عيسى بن الحسن الورّاق، قال 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الشّبل النّضري،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المغيرة بن حبناء أبرص، و أخوه صخر أعور، و أخوه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مجذوما، و كان بأبيهم حبن، فلقّب حبناء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جبير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 الأعجم يهجوهم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حبناء كان يدعى جبيرا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فدعوه من لؤمه حبناء</w:t>
      </w:r>
    </w:p>
    <w:p>
      <w:pPr>
        <w:pStyle w:val="BookText"/>
        <w:rPr/>
      </w:pPr>
      <w:r>
        <w:rPr>
          <w:rFonts w:ascii="Amiri" w:hAnsi="Amiri" w:eastAsia="Amiri" w:cs="Amiri"/>
          <w:color w:val="111111"/>
          <w:sz w:val="28"/>
          <w:sz w:val="28"/>
          <w:szCs w:val="28"/>
          <w:rtl w:val="true"/>
          <w:lang w:bidi="ar-SA"/>
        </w:rPr>
        <w:t xml:space="preserve">ولد العور منه و البرص و الجذ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و ذو الداء ينتج الأدواء</w:t>
      </w:r>
      <w:r>
        <w:rPr>
          <w:rStyle w:val="FootnoteAnchor"/>
          <w:rtl w:val="true"/>
        </w:rPr>
        <w:footnoteReference w:id="510"/>
      </w:r>
    </w:p>
    <w:p>
      <w:pPr>
        <w:pStyle w:val="Heading4"/>
        <w:numPr>
          <w:ilvl w:val="3"/>
          <w:numId w:val="1"/>
        </w:numPr>
        <w:rPr/>
      </w:pPr>
      <w:bookmarkStart w:id="288" w:name="__RefHeading___Toc3174085_1280447820"/>
      <w:bookmarkStart w:id="289" w:name="_Toc115"/>
      <w:bookmarkEnd w:id="288"/>
      <w:r>
        <w:rPr>
          <w:rtl w:val="true"/>
        </w:rPr>
        <w:t>زياد يمسك عن الهجاء</w:t>
      </w:r>
      <w:bookmarkEnd w:id="289"/>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الأبيات كانت آخر ما تهاجيا به؛ لأنّ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بلغه هذا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ذنبنا فيما ذكره، هذه أدواء ابتلانا اللّه عزّ و جلّ بها، و إني لأرجو أن يجمع اللّه عليه هذه الأدواء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زيادا من قوله، و إنّه لم يهجه بعقب هذه الأبيات، و لا أجابه بشيء، فأمسك عنه، و تكافأ</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3174087_1280447820"/>
      <w:bookmarkStart w:id="291" w:name="_Toc116"/>
      <w:bookmarkEnd w:id="290"/>
      <w:r>
        <w:rPr>
          <w:rtl w:val="true"/>
        </w:rPr>
        <w:t>جادة المغيرة في تفضيل الأخ على أخيه</w:t>
      </w:r>
      <w:bookmarkEnd w:id="291"/>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أخي الأصمعي عن عمه، و أخبرني به الحسن بن علي عن ابن مهرويه عن أبيه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يقل أحد في تفضيل أخ على أخيه و هما لأب و أمّ، مثل قول المغيرة بن حبناء لأخيه 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 أبي و أنت أخي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تفاضلت الطّبائع و الظّروف</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أمّك حين تنسب أمّ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ابنها طبع سخيف</w:t>
      </w:r>
      <w:r>
        <w:rPr>
          <w:rStyle w:val="FootnoteAnchor"/>
          <w:rtl w:val="true"/>
        </w:rPr>
        <w:footnoteReference w:id="511"/>
      </w:r>
      <w:bookmarkStart w:id="292" w:name="pg17228_190643"/>
    </w:p>
    <w:p>
      <w:pPr>
        <w:pStyle w:val="BookText"/>
        <w:rPr/>
      </w:pPr>
      <w:bookmarkEnd w:id="29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الملك بن مروان إذا نظر إلى أخيه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بهذين البيتين</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3174089_1280447820"/>
      <w:bookmarkStart w:id="294" w:name="_Toc117"/>
      <w:bookmarkEnd w:id="293"/>
      <w:r>
        <w:rPr>
          <w:rtl w:val="true"/>
        </w:rPr>
        <w:t>قول الحجاج في يزيد بن المهلب</w:t>
      </w:r>
      <w:bookmarkEnd w:id="294"/>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جدّان،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مخلد المهلبي،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الحجّاج إلى يزيد بن المهلّب يخطر في مشيته،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المغيرة بن حبناء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جميل المحيّا بختريّ إذا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الدّرع ضخم المنكبين شناق</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فالتفت إليه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شديد القوى من أهل بيت إذا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 فتق حمّلوا فأطاقوا</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مراجيح في اللأواء إن نزلت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ميامين قد قادوا الجيوش و ساقوا</w:t>
      </w:r>
      <w:r>
        <w:rPr>
          <w:rStyle w:val="FootnoteAnchor"/>
          <w:rtl w:val="true"/>
        </w:rPr>
        <w:footnoteReference w:id="514"/>
      </w:r>
    </w:p>
    <w:p>
      <w:pPr>
        <w:pStyle w:val="Heading4"/>
        <w:numPr>
          <w:ilvl w:val="3"/>
          <w:numId w:val="1"/>
        </w:numPr>
        <w:rPr/>
      </w:pPr>
      <w:bookmarkStart w:id="295" w:name="__RefHeading___Toc3174091_1280447820"/>
      <w:bookmarkStart w:id="296" w:name="_Toc118"/>
      <w:bookmarkEnd w:id="295"/>
      <w:r>
        <w:rPr>
          <w:rtl w:val="true"/>
        </w:rPr>
        <w:t>مصرع ابن حبناء و كتابته اسمه على صدره</w:t>
      </w:r>
      <w:bookmarkEnd w:id="296"/>
    </w:p>
    <w:p>
      <w:pPr>
        <w:pStyle w:val="Heading5"/>
        <w:numPr>
          <w:ilvl w:val="4"/>
          <w:numId w:val="1"/>
        </w:numPr>
        <w:rPr/>
      </w:pPr>
      <w:bookmarkStart w:id="297" w:name="__RefHeading___Toc3174093_1280447820"/>
      <w:bookmarkStart w:id="298" w:name="_Toc119"/>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أخبرني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حضر ابن حبناء لما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يجود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بيده من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بيده على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المغيرة بن حبناء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3174095_1280447820"/>
      <w:bookmarkStart w:id="300" w:name="_Toc120"/>
      <w:bookmarkEnd w:id="299"/>
      <w:r>
        <w:rPr>
          <w:rtl w:val="true"/>
        </w:rPr>
        <w:t>صوت</w:t>
      </w:r>
      <w:bookmarkEnd w:id="300"/>
    </w:p>
    <w:p>
      <w:pPr>
        <w:pStyle w:val="BookText"/>
        <w:rPr/>
      </w:pPr>
      <w:r>
        <w:rPr>
          <w:rFonts w:ascii="Amiri" w:hAnsi="Amiri" w:eastAsia="Amiri" w:cs="Amiri"/>
          <w:color w:val="111111"/>
          <w:sz w:val="28"/>
          <w:sz w:val="28"/>
          <w:szCs w:val="28"/>
          <w:rtl w:val="true"/>
          <w:lang w:bidi="ar-SA"/>
        </w:rPr>
        <w:t xml:space="preserve">بسطت رابعة الحبل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فوصلنا الحبل منها ما</w:t>
      </w:r>
      <w:r>
        <w:rPr>
          <w:rStyle w:val="FootnoteAnchor"/>
          <w:rtl w:val="true"/>
        </w:rPr>
        <w:footnoteReference w:id="515"/>
      </w:r>
      <w:r>
        <w:rPr>
          <w:rFonts w:ascii="IRNazanin" w:hAnsi="IRNazanin" w:eastAsia="IRNazanin"/>
          <w:color w:val="111111"/>
          <w:sz w:val="28"/>
          <w:sz w:val="28"/>
          <w:szCs w:val="28"/>
          <w:rtl w:val="true"/>
          <w:lang w:bidi="fa-IR"/>
        </w:rPr>
        <w:t>اتسع</w:t>
      </w:r>
    </w:p>
    <w:p>
      <w:pPr>
        <w:pStyle w:val="BookText"/>
        <w:rPr/>
      </w:pPr>
      <w:r>
        <w:rPr>
          <w:rFonts w:ascii="Amiri" w:hAnsi="Amiri" w:eastAsia="Amiri" w:cs="Amiri"/>
          <w:color w:val="111111"/>
          <w:sz w:val="28"/>
          <w:sz w:val="28"/>
          <w:szCs w:val="28"/>
          <w:rtl w:val="true"/>
          <w:lang w:bidi="ar-SA"/>
        </w:rPr>
        <w:t xml:space="preserve">كيف ترجون سقاطي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الرأس بياض و صلع</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ربّ من أنضجت غيظا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تمنّى لي موتا لم يطع</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و يراني كالشّجى في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عسرا مخرجه ما ينتزع</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و يحيّيني إذا لاقيته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أمكن من لحمي رتع</w:t>
      </w:r>
      <w:r>
        <w:rPr>
          <w:rStyle w:val="FootnoteAnchor"/>
          <w:rtl w:val="true"/>
        </w:rPr>
        <w:footnoteReference w:id="51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أبيت اللّيل ما أهجعه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بعينيّ إذا النّجم طلع</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الحبل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 و الحبل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يتعلّق به الرجل من صاحبه،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من فلان بحبل؛ و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العهد، و الميثاق، و العقد يكون بين القوم؛ و هذه المعاني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تتعاقب و يقوم بعضها مقام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اغتصّ به من لقمة أو عظم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 لسويد بن أبي كاهل اليشكريّ، و الغناء لعلّويه، ثاني ثقيل بالبنصر، عن عمرو بن بانة في الأول و الثاني من الأبيات، و ليونس الكاتب في الثالث و الرابع و الثاني ما خوري بالوسطى، عن علي بن يحيى، و الهشامي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لمالك فيها ثقيل بالبنصر، عن الهشامي أيضا، و لابن سريج فيها خفيف ثقيل، عن علي بن يحيى</w:t>
      </w:r>
      <w:r>
        <w:rPr>
          <w:rFonts w:eastAsia="Amiri" w:cs="Amiri" w:ascii="Amiri" w:hAnsi="Amiri"/>
          <w:color w:val="111111"/>
          <w:sz w:val="28"/>
          <w:szCs w:val="28"/>
          <w:rtl w:val="true"/>
          <w:lang w:bidi="ar-SA"/>
        </w:rPr>
        <w:t xml:space="preserve">. </w:t>
      </w:r>
      <w:bookmarkStart w:id="301" w:name="pg17228_190645"/>
    </w:p>
    <w:p>
      <w:pPr>
        <w:pStyle w:val="Heading3"/>
        <w:numPr>
          <w:ilvl w:val="2"/>
          <w:numId w:val="1"/>
        </w:numPr>
        <w:rPr/>
      </w:pPr>
      <w:bookmarkStart w:id="302" w:name="__RefHeading___Toc3174097_1280447820"/>
      <w:bookmarkStart w:id="303" w:name="_Toc121"/>
      <w:bookmarkEnd w:id="301"/>
      <w:bookmarkEnd w:id="302"/>
      <w:r>
        <w:rPr/>
        <w:t>8</w:t>
      </w:r>
      <w:r>
        <w:rPr>
          <w:rtl w:val="true"/>
        </w:rPr>
        <w:t xml:space="preserve"> - </w:t>
      </w:r>
      <w:r>
        <w:rPr>
          <w:rtl w:val="true"/>
        </w:rPr>
        <w:t>أخبار سويد بن أبي كاهل و نسبه</w:t>
      </w:r>
      <w:bookmarkEnd w:id="303"/>
    </w:p>
    <w:p>
      <w:pPr>
        <w:pStyle w:val="Heading4"/>
        <w:numPr>
          <w:ilvl w:val="3"/>
          <w:numId w:val="1"/>
        </w:numPr>
        <w:rPr/>
      </w:pPr>
      <w:bookmarkStart w:id="304" w:name="__RefHeading___Toc3174099_1280447820"/>
      <w:bookmarkStart w:id="305" w:name="_Toc122"/>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سويد بن أبي كاهل بن حارثة بن حسل بن مالك بن عبد سعد بن جشم بن ذبيان بن كنانة بن يشكر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خالد بن كلثوم أنّ اسم أبي كاهل شبيب، و يكنى سويد أبا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وكيع عن حماد، عن أبيه، لسويد بن أبي كاهل شاهدا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سعد إذا اللّيل دجا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في سرباله ثمّ النّجا</w:t>
      </w:r>
      <w:r>
        <w:rPr>
          <w:rStyle w:val="FootnoteAnchor"/>
          <w:rtl w:val="true"/>
        </w:rPr>
        <w:footnoteReference w:id="521"/>
      </w:r>
    </w:p>
    <w:p>
      <w:pPr>
        <w:pStyle w:val="Heading4"/>
        <w:numPr>
          <w:ilvl w:val="3"/>
          <w:numId w:val="1"/>
        </w:numPr>
        <w:rPr/>
      </w:pPr>
      <w:bookmarkStart w:id="306" w:name="__RefHeading___Toc3174101_1280447820"/>
      <w:bookmarkStart w:id="307" w:name="_Toc123"/>
      <w:bookmarkEnd w:id="306"/>
      <w:r>
        <w:rPr>
          <w:rtl w:val="true"/>
        </w:rPr>
        <w:t>طبقة سويد</w:t>
      </w:r>
      <w:bookmarkEnd w:id="307"/>
    </w:p>
    <w:p>
      <w:pPr>
        <w:pStyle w:val="BookText"/>
        <w:rPr/>
      </w:pPr>
      <w:r>
        <w:rPr>
          <w:rFonts w:ascii="Amiri" w:hAnsi="Amiri" w:eastAsia="Amiri" w:cs="Amiri"/>
          <w:color w:val="111111"/>
          <w:sz w:val="28"/>
          <w:sz w:val="28"/>
          <w:szCs w:val="28"/>
          <w:rtl w:val="true"/>
          <w:lang w:bidi="ar-SA"/>
        </w:rPr>
        <w:t>و جعله محمّد بن سلام في الطبقة السادسة، و قرنه بعنترة العبسيّ و طبقته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سويد شاعر متقدّم من مخضرمي الجاهلية و الإسلام، كذلك ذكر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 أبو كاهل شاعرا،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رحلي على صقعاء حادرة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طيّا قد ابتلّ من طلّ خوافيها</w:t>
      </w:r>
      <w:r>
        <w:rPr>
          <w:rStyle w:val="FootnoteAnchor"/>
          <w:rtl w:val="true"/>
        </w:rPr>
        <w:footnoteReference w:id="522"/>
      </w:r>
    </w:p>
    <w:p>
      <w:pPr>
        <w:pStyle w:val="Heading4"/>
        <w:numPr>
          <w:ilvl w:val="3"/>
          <w:numId w:val="1"/>
        </w:numPr>
        <w:rPr/>
      </w:pPr>
      <w:bookmarkStart w:id="308" w:name="__RefHeading___Toc3174103_1280447820"/>
      <w:bookmarkStart w:id="309" w:name="_Toc124"/>
      <w:bookmarkEnd w:id="308"/>
      <w:r>
        <w:rPr>
          <w:rtl w:val="true"/>
        </w:rPr>
        <w:t>قول الأصمعي في عينية سويد</w:t>
      </w:r>
      <w:bookmarkEnd w:id="309"/>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صاحب الأصمعيّ أنّه قرأ شعر سويد بن أبي كاهل على الأصمعي، فلما قرأ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بسطت رابعة الحبل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فوصلنا الحبل منها ما اتّسع</w:t>
      </w:r>
    </w:p>
    <w:p>
      <w:pPr>
        <w:pStyle w:val="BookText"/>
        <w:rPr/>
      </w:pPr>
      <w:r>
        <w:rPr>
          <w:rFonts w:ascii="Amiri" w:hAnsi="Amiri" w:eastAsia="Amiri" w:cs="Amiri"/>
          <w:color w:val="111111"/>
          <w:sz w:val="28"/>
          <w:sz w:val="28"/>
          <w:szCs w:val="28"/>
          <w:rtl w:val="true"/>
          <w:lang w:bidi="ar-SA"/>
        </w:rPr>
        <w:t>فضّلها الأصمعي،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العرب تفضّلها و تقدّمها و تعدّها من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عمر أنّها كانت في الجاهليّة تسمّى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اليتيمة</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 w:name="__RefHeading___Toc3174105_1280447820"/>
      <w:bookmarkStart w:id="311" w:name="_Toc125"/>
      <w:bookmarkEnd w:id="310"/>
      <w:r>
        <w:rPr>
          <w:rtl w:val="true"/>
        </w:rPr>
        <w:t>بين سويد و زياد الأعجم</w:t>
      </w:r>
      <w:bookmarkEnd w:id="311"/>
    </w:p>
    <w:p>
      <w:p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زياد الأعجم يهجو بني يشكر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يشكريّ مسّ ثوبك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تذكرنّ اللّه حتّى تطهّرا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أنّ من لؤم تموت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لأمات اللؤم لا شكّ يشكرا </w:t>
      </w:r>
      <w:bookmarkStart w:id="312" w:name="pg17228_190646"/>
    </w:p>
    <w:p>
      <w:pPr>
        <w:pStyle w:val="BookText"/>
        <w:rPr/>
      </w:pPr>
      <w:bookmarkEnd w:id="31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بنو يشكر سويد بن أبي كاهل ليهجو زيادا، فأبى عليهم، فقال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أنبئتهم يستصرخون ابن 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للؤم فيهم كاهل و سنام</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فإن يأتنا يرجع سويد و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الخزايا غبرة و قتام</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دعيّ إلى ذبيان طورا، 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يشكر ما في الجميع كرام</w:t>
      </w:r>
    </w:p>
    <w:p>
      <w:pPr>
        <w:pStyle w:val="BookText"/>
        <w:rPr/>
      </w:pPr>
      <w:r>
        <w:rPr>
          <w:rFonts w:ascii="Amiri" w:hAnsi="Amiri" w:eastAsia="Amiri" w:cs="Amiri"/>
          <w:color w:val="111111"/>
          <w:sz w:val="28"/>
          <w:sz w:val="28"/>
          <w:szCs w:val="28"/>
          <w:rtl w:val="true"/>
          <w:lang w:bidi="ar-SA"/>
        </w:rPr>
        <w:t>فقال لهم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طلبتم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سويد مغلّبا</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دعيّ إلى ذبيان طورا 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يشكر</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3174107_1280447820"/>
      <w:bookmarkStart w:id="314" w:name="_Toc126"/>
      <w:bookmarkEnd w:id="313"/>
      <w:r>
        <w:rPr>
          <w:rtl w:val="true"/>
        </w:rPr>
        <w:t>خبر أم سويد و سبب تسميته</w:t>
      </w:r>
      <w:bookmarkEnd w:id="314"/>
    </w:p>
    <w:p>
      <w:pPr>
        <w:pStyle w:val="BookText"/>
        <w:rPr/>
      </w:pPr>
      <w:r>
        <w:rPr>
          <w:rFonts w:ascii="Amiri" w:hAnsi="Amiri" w:eastAsia="Amiri" w:cs="Amiri"/>
          <w:color w:val="111111"/>
          <w:sz w:val="28"/>
          <w:sz w:val="28"/>
          <w:szCs w:val="28"/>
          <w:rtl w:val="true"/>
          <w:lang w:bidi="ar-SA"/>
        </w:rPr>
        <w:t>فإنّ أم سويد بن أبي كاهل كانت امرأة من بني غبر، و كانت قبل أبي كاهل عند رجل من بني ذبيان بن قيس بن عيلان، فمات عنها، فتزوّجها أبو كاهل، و كانت فيما يقال حاملا، فاستلاط أبو كاهل ابنها لمّا ولدته</w:t>
      </w:r>
      <w:r>
        <w:rPr>
          <w:rStyle w:val="FootnoteAnchor"/>
          <w:rtl w:val="true"/>
        </w:rPr>
        <w:footnoteReference w:id="527"/>
      </w:r>
      <w:r>
        <w:rPr>
          <w:rFonts w:ascii="Amiri" w:hAnsi="Amiri" w:eastAsia="Amiri" w:cs="Amiri"/>
          <w:color w:val="111111"/>
          <w:sz w:val="28"/>
          <w:sz w:val="28"/>
          <w:szCs w:val="28"/>
          <w:rtl w:val="true"/>
          <w:lang w:bidi="ar-SA"/>
        </w:rPr>
        <w:t xml:space="preserve">، و سمّاه سويدا،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استلحقه</w:t>
      </w:r>
      <w:r>
        <w:rPr>
          <w:rStyle w:val="FootnoteAnchor"/>
          <w:rtl w:val="true"/>
        </w:rPr>
        <w:footnoteReference w:id="528"/>
      </w:r>
      <w:r>
        <w:rPr>
          <w:rFonts w:ascii="Amiri" w:hAnsi="Amiri" w:eastAsia="Amiri" w:cs="Amiri"/>
          <w:color w:val="111111"/>
          <w:sz w:val="28"/>
          <w:sz w:val="28"/>
          <w:szCs w:val="28"/>
          <w:rtl w:val="true"/>
          <w:lang w:bidi="ar-SA"/>
        </w:rPr>
        <w:t>، فكان إذا غضب على بني يشكر ادّعى إلى بني ذبيان، و إذا رضي عنهم أقام على نسبه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علاّن الشّعوبي، أنّه ولد في بني ذبيان، و تزوّجت أمّه أبا 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غلام يفعة</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فاستلحقه أبو كاهل و ادّعاه، فلحق به</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3174109_1280447820"/>
      <w:bookmarkStart w:id="316" w:name="_Toc127"/>
      <w:bookmarkEnd w:id="315"/>
      <w:r>
        <w:rPr>
          <w:rtl w:val="true"/>
        </w:rPr>
        <w:t>انتماء سويد إلى قيس</w:t>
      </w:r>
      <w:bookmarkEnd w:id="316"/>
    </w:p>
    <w:p>
      <w:pPr>
        <w:pStyle w:val="BookText"/>
        <w:rPr/>
      </w:pPr>
      <w:r>
        <w:rPr>
          <w:rFonts w:ascii="Amiri" w:hAnsi="Amiri" w:eastAsia="Amiri" w:cs="Amiri"/>
          <w:color w:val="111111"/>
          <w:sz w:val="28"/>
          <w:sz w:val="28"/>
          <w:szCs w:val="28"/>
          <w:rtl w:val="true"/>
          <w:lang w:bidi="ar-SA"/>
        </w:rPr>
        <w:t>و لسويد بن أبي كاهل قصيدة ينتمي فيها إلى قيس، و يفتخر بذلك، و هي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قلبه إلاّ عميرة إن دنت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حضرت دار العدا فهو حاضر</w:t>
      </w:r>
    </w:p>
    <w:p>
      <w:pPr>
        <w:pStyle w:val="BookText"/>
        <w:rPr/>
      </w:pPr>
      <w:r>
        <w:rPr>
          <w:rFonts w:ascii="Amiri" w:hAnsi="Amiri" w:eastAsia="Amiri" w:cs="Amiri"/>
          <w:color w:val="111111"/>
          <w:sz w:val="28"/>
          <w:sz w:val="28"/>
          <w:szCs w:val="28"/>
          <w:rtl w:val="true"/>
          <w:lang w:bidi="ar-SA"/>
        </w:rPr>
        <w:t xml:space="preserve">شموس حصان السّرّ ريّا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مربّبة مما تضمّن حائر</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 لأنت أحسن إذ برزت لنا يوم الخروج بساحة القصر</w:t>
      </w:r>
    </w:p>
    <w:p>
      <w:pPr>
        <w:pStyle w:val="BookText"/>
        <w:rPr/>
      </w:pPr>
      <w:r>
        <w:rPr>
          <w:rFonts w:ascii="Amiri" w:hAnsi="Amiri" w:eastAsia="Amiri" w:cs="Amiri"/>
          <w:color w:val="111111"/>
          <w:sz w:val="28"/>
          <w:sz w:val="28"/>
          <w:szCs w:val="28"/>
          <w:rtl w:val="true"/>
          <w:lang w:bidi="ar-SA"/>
        </w:rPr>
        <w:t>و يقول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الغطفاني زين ذبيان فابعدوا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فللزّنج أدنى منكم و يحابر</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أبت لي عبس أن أسام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و ذبيان الهجان و عامر</w:t>
      </w:r>
      <w:r>
        <w:rPr>
          <w:rStyle w:val="FootnoteAnchor"/>
          <w:rtl w:val="true"/>
        </w:rPr>
        <w:footnoteReference w:id="53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 كرام سادة من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الملمّات الأنوف الفواخر</w:t>
      </w:r>
      <w:r>
        <w:rPr>
          <w:rStyle w:val="FootnoteAnchor"/>
          <w:rtl w:val="true"/>
        </w:rPr>
        <w:footnoteReference w:id="533"/>
      </w:r>
      <w:bookmarkStart w:id="317" w:name="pg17228_190647"/>
    </w:p>
    <w:p>
      <w:pPr>
        <w:pStyle w:val="Heading4"/>
        <w:numPr>
          <w:ilvl w:val="3"/>
          <w:numId w:val="1"/>
        </w:numPr>
        <w:rPr/>
      </w:pPr>
      <w:bookmarkStart w:id="318" w:name="__RefHeading___Toc3174111_1280447820"/>
      <w:bookmarkStart w:id="319" w:name="_Toc128"/>
      <w:bookmarkEnd w:id="317"/>
      <w:bookmarkEnd w:id="318"/>
      <w:r>
        <w:rPr>
          <w:rtl w:val="true"/>
        </w:rPr>
        <w:t>سويد يهجو بني شيبان لأخذ ماله و ينتقل عنهم</w:t>
      </w:r>
      <w:bookmarkEnd w:id="319"/>
    </w:p>
    <w:p>
      <w:pPr>
        <w:pStyle w:val="BookText"/>
        <w:rPr/>
      </w:pPr>
      <w:r>
        <w:rPr>
          <w:rFonts w:ascii="Amiri" w:hAnsi="Amiri" w:eastAsia="Amiri" w:cs="Amiri"/>
          <w:color w:val="111111"/>
          <w:sz w:val="28"/>
          <w:sz w:val="28"/>
          <w:szCs w:val="28"/>
          <w:rtl w:val="true"/>
          <w:lang w:bidi="ar-SA"/>
        </w:rPr>
        <w:t>أخبرنا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معتّب الأودي عن الحرمازي</w:t>
      </w:r>
      <w:r>
        <w:rPr>
          <w:rStyle w:val="FootnoteAnchor"/>
          <w:rtl w:val="true"/>
        </w:rPr>
        <w:footnoteReference w:id="534"/>
      </w:r>
      <w:r>
        <w:rPr>
          <w:rFonts w:ascii="Amiri" w:hAnsi="Amiri" w:eastAsia="Amiri" w:cs="Amiri"/>
          <w:color w:val="111111"/>
          <w:sz w:val="28"/>
          <w:sz w:val="28"/>
          <w:szCs w:val="28"/>
          <w:rtl w:val="true"/>
          <w:lang w:bidi="ar-SA"/>
        </w:rPr>
        <w:t>، أنّ سويد بن أبي كاهل جاور في بني شيبان، فأساءوا جواره، و أخذوا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من ماله غصبا، فانتقل عنهم و هجاهم فأكثر، و كان الّذي ظلمه و أخذ ماله أحد بني محلّم، فقال يهجوهم و إخوتهم بني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حشر الإله مع القرود محلّما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ربيعة ألأم الأقوام</w:t>
      </w:r>
    </w:p>
    <w:p>
      <w:pPr>
        <w:pStyle w:val="BookText"/>
        <w:rPr/>
      </w:pPr>
      <w:r>
        <w:rPr>
          <w:rFonts w:ascii="Amiri" w:hAnsi="Amiri" w:eastAsia="Amiri" w:cs="Amiri"/>
          <w:color w:val="111111"/>
          <w:sz w:val="28"/>
          <w:sz w:val="28"/>
          <w:szCs w:val="28"/>
          <w:rtl w:val="true"/>
          <w:lang w:bidi="ar-SA"/>
        </w:rPr>
        <w:t xml:space="preserve">فلأهدينّ مع الرّياح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مغلغلة</w:t>
      </w:r>
      <w:r>
        <w:rPr>
          <w:rStyle w:val="FootnoteAnchor"/>
          <w:rtl w:val="true"/>
        </w:rPr>
        <w:footnoteReference w:id="535"/>
      </w:r>
      <w:r>
        <w:rPr>
          <w:rFonts w:ascii="Amiri" w:hAnsi="Amiri" w:eastAsia="Amiri" w:cs="Amiri"/>
          <w:color w:val="111111"/>
          <w:sz w:val="28"/>
          <w:sz w:val="28"/>
          <w:szCs w:val="28"/>
          <w:rtl w:val="true"/>
          <w:lang w:bidi="ar-SA"/>
        </w:rPr>
        <w:t>إلى همّام</w:t>
      </w:r>
    </w:p>
    <w:p>
      <w:pPr>
        <w:pStyle w:val="BookText"/>
        <w:rPr/>
      </w:pPr>
      <w:r>
        <w:rPr>
          <w:rFonts w:ascii="Amiri" w:hAnsi="Amiri" w:eastAsia="Amiri" w:cs="Amiri"/>
          <w:color w:val="111111"/>
          <w:sz w:val="28"/>
          <w:sz w:val="28"/>
          <w:szCs w:val="28"/>
          <w:rtl w:val="true"/>
          <w:lang w:bidi="ar-SA"/>
        </w:rPr>
        <w:t xml:space="preserve">الظاعنين على العمى قدّامهم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النازلين بشرّ دار مقام</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و الواردين إذا المياه تقسّمت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الرّكيّ و عاتم الأسدام</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 قال يهجو بني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لبئس الحيّ شيبان إن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عنيزة يوم ذو أهابيّ أغبر</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فلما التقوا بالمشرفية ذبذبت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مولّية أستاه</w:t>
      </w:r>
      <w:r>
        <w:rPr>
          <w:rStyle w:val="FootnoteAnchor"/>
          <w:rtl w:val="true"/>
        </w:rPr>
        <w:footnoteReference w:id="539"/>
      </w:r>
      <w:r>
        <w:rPr>
          <w:rFonts w:ascii="Amiri" w:hAnsi="Amiri" w:eastAsia="Amiri" w:cs="Amiri"/>
          <w:color w:val="111111"/>
          <w:sz w:val="28"/>
          <w:sz w:val="28"/>
          <w:szCs w:val="28"/>
          <w:rtl w:val="true"/>
          <w:lang w:bidi="ar-SA"/>
        </w:rPr>
        <w:t>شيبان تقطر</w:t>
      </w:r>
    </w:p>
    <w:p>
      <w:pPr>
        <w:pStyle w:val="BookText"/>
        <w:rPr/>
      </w:pPr>
      <w:r>
        <w:rPr>
          <w:rFonts w:ascii="Amiri" w:hAnsi="Amiri" w:eastAsia="Amiri" w:cs="Amiri"/>
          <w:color w:val="111111"/>
          <w:sz w:val="28"/>
          <w:sz w:val="28"/>
          <w:szCs w:val="28"/>
          <w:rtl w:val="true"/>
          <w:lang w:bidi="ar-SA"/>
        </w:rPr>
        <w:t>يعني يوم عنيزة، و كان لبني تغلب على بني شيبان، و فيه يقول مهلهل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كأنّا غدوة و بني أبينا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بجنب عنيزة رحيا مدير</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فأدّوا إلى بهراء فيكم 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أبناءه إنّ القضاعيّ أحمر</w:t>
      </w:r>
    </w:p>
    <w:p>
      <w:pPr>
        <w:pStyle w:val="Heading4"/>
        <w:numPr>
          <w:ilvl w:val="3"/>
          <w:numId w:val="1"/>
        </w:numPr>
        <w:rPr/>
      </w:pPr>
      <w:bookmarkStart w:id="320" w:name="__RefHeading___Toc3174113_1280447820"/>
      <w:bookmarkStart w:id="321" w:name="_Toc129"/>
      <w:bookmarkEnd w:id="320"/>
      <w:r>
        <w:rPr>
          <w:rtl w:val="true"/>
        </w:rPr>
        <w:t>يعير بني شيبان لأن بهراء ردت نساءهم حبالى بعد الأسر</w:t>
      </w:r>
      <w:bookmarkEnd w:id="321"/>
    </w:p>
    <w:p>
      <w:pPr>
        <w:pStyle w:val="BookText"/>
        <w:rPr/>
      </w:pPr>
      <w:r>
        <w:rPr>
          <w:rFonts w:ascii="Amiri" w:hAnsi="Amiri" w:eastAsia="Amiri" w:cs="Amiri"/>
          <w:color w:val="111111"/>
          <w:sz w:val="28"/>
          <w:sz w:val="28"/>
          <w:szCs w:val="28"/>
          <w:rtl w:val="true"/>
          <w:lang w:bidi="ar-SA"/>
        </w:rPr>
        <w:t>كانت بهراء أغارت على بني شيبان، فأخذوا منهم نساء، و استاقوا نعما</w:t>
      </w:r>
      <w:r>
        <w:rPr>
          <w:rStyle w:val="FootnoteAnchor"/>
          <w:rtl w:val="true"/>
        </w:rPr>
        <w:footnoteReference w:id="541"/>
      </w:r>
      <w:r>
        <w:rPr>
          <w:rFonts w:ascii="Amiri" w:hAnsi="Amiri" w:eastAsia="Amiri" w:cs="Amiri"/>
          <w:color w:val="111111"/>
          <w:sz w:val="28"/>
          <w:sz w:val="28"/>
          <w:szCs w:val="28"/>
          <w:rtl w:val="true"/>
          <w:lang w:bidi="ar-SA"/>
        </w:rPr>
        <w:t>، ثمّ إنهم اشتروا منهم النّساء و ردّوهنّ</w:t>
      </w:r>
      <w:r>
        <w:rPr>
          <w:rStyle w:val="FootnoteAnchor"/>
          <w:rtl w:val="true"/>
        </w:rPr>
        <w:footnoteReference w:id="542"/>
      </w:r>
      <w:r>
        <w:rPr>
          <w:rFonts w:ascii="Amiri" w:hAnsi="Amiri" w:eastAsia="Amiri" w:cs="Amiri"/>
          <w:color w:val="111111"/>
          <w:sz w:val="28"/>
          <w:sz w:val="28"/>
          <w:szCs w:val="28"/>
          <w:rtl w:val="true"/>
          <w:lang w:bidi="ar-SA"/>
        </w:rPr>
        <w:t>، فعيرهم سويد بأنهم رددن حبالى،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ظللن ينازعن العضاريط أزرها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شيبان وسط القطقطانة حضّر</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فمنا يزيد إذ تحدّى جموعكم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تفرحوه</w:t>
      </w:r>
      <w:r>
        <w:rPr>
          <w:rStyle w:val="FootnoteAnchor"/>
          <w:rtl w:val="true"/>
        </w:rPr>
        <w:footnoteReference w:id="544"/>
      </w:r>
      <w:r>
        <w:rPr>
          <w:rFonts w:ascii="IRNazanin" w:hAnsi="IRNazanin" w:eastAsia="IRNazanin"/>
          <w:color w:val="111111"/>
          <w:sz w:val="28"/>
          <w:sz w:val="28"/>
          <w:szCs w:val="28"/>
          <w:rtl w:val="true"/>
          <w:lang w:bidi="fa-IR"/>
        </w:rPr>
        <w:t>، المرزبان المسوّر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يشكر، برز يوم ذي قار إلى أسوار، و حمل على بني شيبان، فانكشفوا من بين يديه </w:t>
      </w:r>
      <w:r>
        <w:rPr>
          <w:rFonts w:eastAsia="Amiri" w:cs="Amiri" w:ascii="Amiri" w:hAnsi="Amiri"/>
          <w:color w:val="111111"/>
          <w:sz w:val="28"/>
          <w:szCs w:val="28"/>
          <w:rtl w:val="true"/>
          <w:lang w:bidi="ar-SA"/>
        </w:rPr>
        <w:t>-</w:t>
      </w:r>
      <w:bookmarkStart w:id="322" w:name="pg17228_190648"/>
    </w:p>
    <w:p>
      <w:pPr>
        <w:pStyle w:val="BookText"/>
        <w:rPr/>
      </w:pPr>
      <w:bookmarkEnd w:id="322"/>
      <w:r>
        <w:rPr>
          <w:rFonts w:ascii="Amiri" w:hAnsi="Amiri" w:eastAsia="Amiri" w:cs="Amiri"/>
          <w:color w:val="111111"/>
          <w:sz w:val="28"/>
          <w:sz w:val="28"/>
          <w:szCs w:val="28"/>
          <w:rtl w:val="true"/>
          <w:lang w:bidi="ar-SA"/>
        </w:rPr>
        <w:t>فاعترضه اليشكريّ دونهم، فقتله، و عادت شيبان إلى موقفها، ففخر بذلك عليهم،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أحجمتم حتّى علاه بصارم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إذا مسّ الضّريبة يبتر</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منّا الّذي أوصى بثلث 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ذي باع يقلّ و يكثر</w:t>
      </w:r>
    </w:p>
    <w:p>
      <w:pPr>
        <w:pStyle w:val="BookText"/>
        <w:rPr/>
      </w:pPr>
      <w:r>
        <w:rPr>
          <w:rFonts w:ascii="Amiri" w:hAnsi="Amiri" w:eastAsia="Amiri" w:cs="Amiri"/>
          <w:color w:val="111111"/>
          <w:sz w:val="28"/>
          <w:sz w:val="28"/>
          <w:szCs w:val="28"/>
          <w:rtl w:val="true"/>
          <w:lang w:bidi="ar-SA"/>
        </w:rPr>
        <w:t xml:space="preserve">ليالي قلتم يا ابن حلّزة ارتحل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فزابن لنا الأعداء و اسمع و أبصر</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فأدّى إليكم رهنكم وسط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حباه بها ذو الباع عمرو بن منذر</w:t>
      </w:r>
    </w:p>
    <w:p>
      <w:pPr>
        <w:pStyle w:val="BookText"/>
        <w:rPr/>
      </w:pPr>
      <w:r>
        <w:rPr>
          <w:rFonts w:ascii="Amiri" w:hAnsi="Amiri" w:eastAsia="Amiri" w:cs="Amiri"/>
          <w:color w:val="111111"/>
          <w:sz w:val="28"/>
          <w:sz w:val="28"/>
          <w:szCs w:val="28"/>
          <w:rtl w:val="true"/>
          <w:lang w:bidi="ar-SA"/>
        </w:rPr>
        <w:t>يعني الحارث بن حلّزة، لما خطبه دون بكر بن وائل حتى ارتجع رهائنهم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خبره في ذلك في موضعه</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3174115_1280447820"/>
      <w:bookmarkStart w:id="324" w:name="_Toc130"/>
      <w:bookmarkEnd w:id="323"/>
      <w:r>
        <w:rPr>
          <w:rtl w:val="true"/>
        </w:rPr>
        <w:t>بنو شيبان تستعدي عامر بن مسعود على سويد و قيس تتعصب له</w:t>
      </w:r>
      <w:bookmarkEnd w:id="32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فاستعدت بنو شيبان عليه عامر بن مسعود الجمحي، و كان والي الكوفة، فدعا به، فتوعّده، و أمره بالكفّ عنهم بعد أن كان قد أمر بحبسه، فتعصّبت له قيس، و قامت بأمره حتى تخلّصته،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 لساني عامر و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 لسانا فيه صاب و علقم</w:t>
      </w:r>
      <w:r>
        <w:rPr>
          <w:rStyle w:val="FootnoteAnchor"/>
          <w:rtl w:val="true"/>
        </w:rPr>
        <w:footnoteReference w:id="5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تترك أولاد البغايا و غيبتي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تحبسني عنهم و لا أتكلّم</w:t>
      </w:r>
    </w:p>
    <w:p>
      <w:pPr>
        <w:pStyle w:val="BookText"/>
        <w:rPr/>
      </w:pPr>
      <w:r>
        <w:rPr>
          <w:rFonts w:ascii="Amiri" w:hAnsi="Amiri" w:eastAsia="Amiri" w:cs="Amiri"/>
          <w:color w:val="111111"/>
          <w:sz w:val="28"/>
          <w:sz w:val="28"/>
          <w:szCs w:val="28"/>
          <w:rtl w:val="true"/>
          <w:lang w:bidi="ar-SA"/>
        </w:rPr>
        <w:t xml:space="preserve">أ لم تعلموا أنّي سويد 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أجد مستأخرا أتقدّم</w:t>
      </w:r>
    </w:p>
    <w:p>
      <w:pPr>
        <w:pStyle w:val="BookText"/>
        <w:rPr/>
      </w:pPr>
      <w:r>
        <w:rPr>
          <w:rFonts w:ascii="Amiri" w:hAnsi="Amiri" w:eastAsia="Amiri" w:cs="Amiri"/>
          <w:color w:val="111111"/>
          <w:sz w:val="28"/>
          <w:sz w:val="28"/>
          <w:szCs w:val="28"/>
          <w:rtl w:val="true"/>
          <w:lang w:bidi="ar-SA"/>
        </w:rPr>
        <w:t xml:space="preserve">حسبتم هجائي إذ بطنتم 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دماء البدن إن لم تندّموا</w:t>
      </w:r>
      <w:r>
        <w:rPr>
          <w:rStyle w:val="FootnoteAnchor"/>
          <w:rtl w:val="true"/>
        </w:rPr>
        <w:footnoteReference w:id="548"/>
      </w:r>
    </w:p>
    <w:p>
      <w:pPr>
        <w:pStyle w:val="Heading4"/>
        <w:numPr>
          <w:ilvl w:val="3"/>
          <w:numId w:val="1"/>
        </w:numPr>
        <w:rPr/>
      </w:pPr>
      <w:bookmarkStart w:id="325" w:name="__RefHeading___Toc3174117_1280447820"/>
      <w:bookmarkStart w:id="326" w:name="_Toc131"/>
      <w:bookmarkEnd w:id="325"/>
      <w:r>
        <w:rPr>
          <w:rtl w:val="true"/>
        </w:rPr>
        <w:t>سويد و ابن الغبري يتهاجيان ثم يهربان لما طلبهما عبد اللّه بن عامر و عامل الصدقة يحبسهما و بنو حمال يفكون ابن الغبري</w:t>
      </w:r>
      <w:bookmarkEnd w:id="326"/>
    </w:p>
    <w:p>
      <w:pPr>
        <w:pStyle w:val="BookText"/>
        <w:rPr/>
      </w:pPr>
      <w:r>
        <w:rPr>
          <w:rFonts w:ascii="Amiri" w:hAnsi="Amiri" w:eastAsia="Amiri" w:cs="Amiri"/>
          <w:color w:val="111111"/>
          <w:sz w:val="28"/>
          <w:sz w:val="28"/>
          <w:szCs w:val="28"/>
          <w:rtl w:val="true"/>
          <w:lang w:bidi="ar-SA"/>
        </w:rPr>
        <w:t>قال الحرمازي في خبره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هاجى سويد بن أبي كاهل حاضر بن سلمة الغبري، فطلبهما عبد اللّه بن عامر بن كريز، فهربا من البصرة، ثم هاجى الأعرج أخا بني حمّال بن يشكر، فأخذهما صاحب الصدقة، و ذلك في أيّام ولاية عامر بن مسعود الجمحي الكوفة، فحبسهما، و أمر أن لا يخرجا من السّجن حتّى يؤديا مائة من الإبل، فخاف بنو حمّال على صاحبهم ففكّوه، و بقي سويد، فخذله بنو عبد سعد، و هم قومه، فسأل بني غبر، و كان قد هجاهم لما ناقض شاعرهم، فقال</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3174119_1280447820"/>
      <w:bookmarkStart w:id="328" w:name="_Toc132"/>
      <w:bookmarkEnd w:id="327"/>
      <w:r>
        <w:rPr>
          <w:rtl w:val="true"/>
        </w:rPr>
        <w:t>و يخذل سويدا قومه</w:t>
      </w:r>
      <w:bookmarkEnd w:id="328"/>
    </w:p>
    <w:p>
      <w:pPr>
        <w:pStyle w:val="BookText"/>
        <w:rPr/>
      </w:pPr>
      <w:r>
        <w:rPr>
          <w:rFonts w:ascii="Amiri" w:hAnsi="Amiri" w:eastAsia="Amiri" w:cs="Amiri"/>
          <w:color w:val="111111"/>
          <w:sz w:val="28"/>
          <w:sz w:val="28"/>
          <w:szCs w:val="28"/>
          <w:rtl w:val="true"/>
          <w:lang w:bidi="ar-SA"/>
        </w:rPr>
        <w:t xml:space="preserve">من سرّه النّيك بغير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فالغبريّات على طحال</w:t>
      </w:r>
      <w:r>
        <w:rPr>
          <w:rStyle w:val="FootnoteAnchor"/>
          <w:rtl w:val="true"/>
        </w:rPr>
        <w:footnoteReference w:id="54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شواغر يلمعن للقفّال</w:t>
      </w:r>
      <w:r>
        <w:rPr>
          <w:rStyle w:val="FootnoteAnchor"/>
          <w:rtl w:val="true"/>
        </w:rPr>
        <w:footnoteReference w:id="550"/>
      </w:r>
      <w:bookmarkStart w:id="329" w:name="pg17228_190649"/>
    </w:p>
    <w:p>
      <w:pPr>
        <w:pStyle w:val="Heading4"/>
        <w:numPr>
          <w:ilvl w:val="3"/>
          <w:numId w:val="1"/>
        </w:numPr>
        <w:rPr/>
      </w:pPr>
      <w:bookmarkStart w:id="330" w:name="__RefHeading___Toc3174121_1280447820"/>
      <w:bookmarkStart w:id="331" w:name="_Toc133"/>
      <w:bookmarkEnd w:id="329"/>
      <w:bookmarkEnd w:id="330"/>
      <w:r>
        <w:rPr>
          <w:rtl w:val="true"/>
        </w:rPr>
        <w:t>عبس و ذبيان تستوهبه لمديحه لهم و إطلاقه بغير فداء</w:t>
      </w:r>
      <w:bookmarkEnd w:id="331"/>
    </w:p>
    <w:p>
      <w:pPr>
        <w:pStyle w:val="Heading5"/>
        <w:numPr>
          <w:ilvl w:val="4"/>
          <w:numId w:val="1"/>
        </w:numPr>
        <w:rPr/>
      </w:pPr>
      <w:bookmarkStart w:id="332" w:name="__RefHeading___Toc3174123_1280447820"/>
      <w:bookmarkStart w:id="333" w:name="_Toc134"/>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فلما سأل بني غبر،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ضيعت البكار بطحال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إنك عممت جماعتنا بالهجاء في هذه الأرجوزة، فضاع منك ما قدّرت أنّا نفديك به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محبوسا حتى استوهبته عبس و ذبيان لمديحه لهم، و انتمائه إليهم، فأطلقوه بغير فداء</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3174125_1280447820"/>
      <w:bookmarkStart w:id="335" w:name="_Toc135"/>
      <w:bookmarkEnd w:id="334"/>
      <w:r>
        <w:rPr>
          <w:rtl w:val="true"/>
        </w:rPr>
        <w:t>صوت</w:t>
      </w:r>
      <w:bookmarkEnd w:id="335"/>
    </w:p>
    <w:p>
      <w:pPr>
        <w:pStyle w:val="BookText"/>
        <w:rPr/>
      </w:pPr>
      <w:r>
        <w:rPr>
          <w:rFonts w:ascii="Amiri" w:hAnsi="Amiri" w:eastAsia="Amiri" w:cs="Amiri"/>
          <w:color w:val="111111"/>
          <w:sz w:val="28"/>
          <w:sz w:val="28"/>
          <w:szCs w:val="28"/>
          <w:rtl w:val="true"/>
          <w:lang w:bidi="ar-SA"/>
        </w:rPr>
        <w:t xml:space="preserve">أخضني المقام الغمر إن كان غرّني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خلّب أو زلّت القدمان</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أ تتركني جدب المعيشة مقفرا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كفّاك من ماء النّدى تكفان</w:t>
      </w:r>
      <w:r>
        <w:rPr>
          <w:rStyle w:val="FootnoteAnchor"/>
          <w:rtl w:val="true"/>
        </w:rPr>
        <w:footnoteReference w:id="55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للعتّابي، و الغناء لمخارق، ثاني ثقيل بالوسطى،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للواثق ثاني ثقيل آخر</w:t>
      </w:r>
      <w:r>
        <w:rPr>
          <w:rFonts w:eastAsia="Amiri" w:cs="Amiri" w:ascii="Amiri" w:hAnsi="Amiri"/>
          <w:color w:val="111111"/>
          <w:sz w:val="28"/>
          <w:szCs w:val="28"/>
          <w:rtl w:val="true"/>
          <w:lang w:bidi="ar-SA"/>
        </w:rPr>
        <w:t xml:space="preserve">. </w:t>
      </w:r>
      <w:bookmarkStart w:id="336" w:name="pg17228_190650"/>
    </w:p>
    <w:p>
      <w:pPr>
        <w:pStyle w:val="Heading3"/>
        <w:numPr>
          <w:ilvl w:val="2"/>
          <w:numId w:val="1"/>
        </w:numPr>
        <w:rPr/>
      </w:pPr>
      <w:bookmarkStart w:id="337" w:name="__RefHeading___Toc3174127_1280447820"/>
      <w:bookmarkStart w:id="338" w:name="_Toc136"/>
      <w:bookmarkEnd w:id="336"/>
      <w:bookmarkEnd w:id="337"/>
      <w:r>
        <w:rPr/>
        <w:t>9</w:t>
      </w:r>
      <w:r>
        <w:rPr>
          <w:rtl w:val="true"/>
        </w:rPr>
        <w:t xml:space="preserve"> - </w:t>
      </w:r>
      <w:r>
        <w:rPr>
          <w:rtl w:val="true"/>
        </w:rPr>
        <w:t>أخبار العتابي و نسبه</w:t>
      </w:r>
      <w:bookmarkEnd w:id="338"/>
    </w:p>
    <w:p>
      <w:pPr>
        <w:pStyle w:val="Heading4"/>
        <w:numPr>
          <w:ilvl w:val="3"/>
          <w:numId w:val="1"/>
        </w:numPr>
        <w:rPr/>
      </w:pPr>
      <w:bookmarkStart w:id="339" w:name="__RefHeading___Toc3174129_1280447820"/>
      <w:bookmarkStart w:id="340" w:name="_Toc137"/>
      <w:bookmarkEnd w:id="339"/>
      <w:r>
        <w:rPr>
          <w:rtl w:val="true"/>
        </w:rPr>
        <w:t>اشارة</w:t>
      </w:r>
      <w:bookmarkEnd w:id="340"/>
    </w:p>
    <w:p>
      <w:pPr>
        <w:pStyle w:val="BookText"/>
        <w:rPr/>
      </w:pPr>
      <w:r>
        <w:rPr>
          <w:rFonts w:ascii="Amiri" w:hAnsi="Amiri" w:eastAsia="Amiri" w:cs="Amiri"/>
          <w:color w:val="111111"/>
          <w:sz w:val="28"/>
          <w:sz w:val="28"/>
          <w:szCs w:val="28"/>
          <w:rtl w:val="true"/>
          <w:lang w:bidi="ar-SA"/>
        </w:rPr>
        <w:t>هو كلثوم بن عمرو بن أيوب بن عبيد بن حبيش بن أوس بن مسعود بن عمرو بن كلثوم الشاعر، و هو ابن مالك عتاب بن سعد بن زهير بن جشم بن بكر بن حبيب بن عمرو بن غنم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مترسّل بليغ مطبوع، متصرّف في فنون الشّعر و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شعراء الدولة العباسية، و منصور النّمريّ تلميذه و راويته، و كان منقطعا إلى البرامكة، فوصفوه للرّشيد، و وصلوه به، فبلغ عنده كلّ مبلغ، و عظمت فوائده منه، ثم فسدت الحال بينه و بين منصور و تباعدت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 ذلك تذكر في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المفضّل، عن رجل من ولد إبراهيم الحرّاني</w:t>
      </w:r>
      <w:r>
        <w:rPr>
          <w:rStyle w:val="FootnoteAnchor"/>
          <w:rtl w:val="true"/>
        </w:rPr>
        <w:footnoteReference w:id="55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الشّعراء بباب المأمون، فأوذن بهم، فقال لعليّ بن صالح صاحب المصلّى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أعرضهم، فمن كان منهم مجيدا فأوصله إليّ، و من كان غير مجيد فاصرفه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صادف ذلك شغلا من عليّ بن صالح كان يريد أن يتشاغل به عن أمر نفسه، فقام مغضبا،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لأعمّنّهم بالحرمان، ثم جلس لهم، و دعا بهم فجعلوا يتغالبون</w:t>
      </w:r>
      <w:r>
        <w:rPr>
          <w:rStyle w:val="FootnoteAnchor"/>
          <w:rtl w:val="true"/>
        </w:rPr>
        <w:footnoteReference w:id="554"/>
      </w:r>
      <w:r>
        <w:rPr>
          <w:rFonts w:ascii="Amiri" w:hAnsi="Amiri" w:eastAsia="Amiri" w:cs="Amiri"/>
          <w:color w:val="111111"/>
          <w:sz w:val="28"/>
          <w:sz w:val="28"/>
          <w:szCs w:val="28"/>
          <w:rtl w:val="true"/>
          <w:lang w:bidi="ar-SA"/>
        </w:rPr>
        <w:t>على القرب منه،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رسلكم فإنّ المدى أقرب من ذلك، هل فيكم من يحسن أن يقول كما قال أخوكم العتابيّ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عسى مادح يثني عليك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ناداك في الوحي تقديس و تطهير</w:t>
      </w:r>
    </w:p>
    <w:p>
      <w:pPr>
        <w:pStyle w:val="BookText"/>
        <w:rPr/>
      </w:pPr>
      <w:r>
        <w:rPr>
          <w:rFonts w:ascii="Amiri" w:hAnsi="Amiri" w:eastAsia="Amiri" w:cs="Amiri"/>
          <w:color w:val="111111"/>
          <w:sz w:val="28"/>
          <w:sz w:val="28"/>
          <w:szCs w:val="28"/>
          <w:rtl w:val="true"/>
          <w:lang w:bidi="ar-SA"/>
        </w:rPr>
        <w:t xml:space="preserve">فتّ الممادح إلاّ أنّ ألسننا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مستنطقات بما تحوى الضّمائير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بنا أحد يحسن أن يقول 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جميعا</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3174131_1280447820"/>
      <w:bookmarkStart w:id="342" w:name="_Toc138"/>
      <w:bookmarkEnd w:id="341"/>
      <w:r>
        <w:rPr>
          <w:rtl w:val="true"/>
        </w:rPr>
        <w:t>قيل في شعر العتابيّ تكلف و نفاه آخرون</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أحمد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شعر العتّابيّ، فقال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تكلّف، و نصره بعضنا، فقال شيخ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 يقال إن في شعره تكلفا؟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رسل الضّمير إليك تترى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بالشّوق ظالعة و حسرى</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متزجّيات ما 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على الوجى من بعد مسرى</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ما جفّ للعينين 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 يا قرير العين مجرى</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فاسلم سلمت مبرّأ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صبوتي أبدا معرّى</w:t>
      </w:r>
      <w:r>
        <w:rPr>
          <w:rStyle w:val="FootnoteAnchor"/>
          <w:rtl w:val="true"/>
        </w:rPr>
        <w:footnoteReference w:id="557"/>
      </w:r>
      <w:bookmarkStart w:id="343" w:name="pg17228_190651"/>
    </w:p>
    <w:p>
      <w:pPr>
        <w:pStyle w:val="BookText"/>
        <w:rPr/>
      </w:pPr>
      <w:bookmarkEnd w:id="343"/>
      <w:r>
        <w:rPr>
          <w:rFonts w:ascii="Amiri" w:hAnsi="Amiri" w:eastAsia="Amiri" w:cs="Amiri"/>
          <w:color w:val="111111"/>
          <w:sz w:val="28"/>
          <w:sz w:val="28"/>
          <w:szCs w:val="28"/>
          <w:rtl w:val="true"/>
          <w:lang w:bidi="ar-SA"/>
        </w:rPr>
        <w:t xml:space="preserve">إن الصّبابة لم 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سوى عظم مبري</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و مدامع عبرى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 عليك الدّهر حرّى</w:t>
      </w:r>
      <w:r>
        <w:rPr>
          <w:rStyle w:val="FootnoteAnchor"/>
          <w:rtl w:val="true"/>
        </w:rPr>
        <w:footnoteReference w:id="5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هذين البيتين 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متكلّف؟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للشكر شخص 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تأمّله النّاظر</w:t>
      </w:r>
    </w:p>
    <w:p>
      <w:pPr>
        <w:pStyle w:val="BookText"/>
        <w:rPr/>
      </w:pPr>
      <w:r>
        <w:rPr>
          <w:rFonts w:ascii="Amiri" w:hAnsi="Amiri" w:eastAsia="Amiri" w:cs="Amiri"/>
          <w:color w:val="111111"/>
          <w:sz w:val="28"/>
          <w:sz w:val="28"/>
          <w:szCs w:val="28"/>
          <w:rtl w:val="true"/>
          <w:lang w:bidi="ar-SA"/>
        </w:rPr>
        <w:t xml:space="preserve">لمثّلته لك حتّى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 أنّي امرؤ شاكر</w:t>
      </w:r>
    </w:p>
    <w:p>
      <w:pPr>
        <w:pStyle w:val="Heading4"/>
        <w:numPr>
          <w:ilvl w:val="3"/>
          <w:numId w:val="1"/>
        </w:numPr>
        <w:rPr/>
      </w:pPr>
      <w:bookmarkStart w:id="344" w:name="__RefHeading___Toc3174133_1280447820"/>
      <w:bookmarkStart w:id="345" w:name="_Toc139"/>
      <w:bookmarkEnd w:id="344"/>
      <w:r>
        <w:rPr>
          <w:rtl w:val="true"/>
        </w:rPr>
        <w:t>رذاذ يضع لحنا</w:t>
      </w:r>
      <w:bookmarkEnd w:id="345"/>
    </w:p>
    <w:p>
      <w:pPr>
        <w:pStyle w:val="BookText"/>
        <w:rPr/>
      </w:pPr>
      <w:r>
        <w:rPr>
          <w:rFonts w:ascii="Amiri" w:hAnsi="Amiri" w:eastAsia="Amiri" w:cs="Amiri"/>
          <w:color w:val="111111"/>
          <w:sz w:val="28"/>
          <w:sz w:val="28"/>
          <w:szCs w:val="28"/>
          <w:rtl w:val="true"/>
          <w:lang w:bidi="ar-SA"/>
        </w:rPr>
        <w:t>الغناء في هذين البيتين لأبي العبيس، ثقيل أوّل، و لرذاذ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يعقوب إسحاق بن يعقوب النوبجيّ عن أبي الحسن عليّ بن العباس و غيره من أهله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صنع رذاذ لحنه في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للشّكر شخص يبين</w:t>
      </w:r>
    </w:p>
    <w:p>
      <w:pPr>
        <w:pStyle w:val="Heading4"/>
        <w:numPr>
          <w:ilvl w:val="3"/>
          <w:numId w:val="1"/>
        </w:numPr>
        <w:rPr/>
      </w:pPr>
      <w:bookmarkStart w:id="346" w:name="__RefHeading___Toc3174135_1280447820"/>
      <w:bookmarkStart w:id="347" w:name="_Toc140"/>
      <w:bookmarkEnd w:id="346"/>
      <w:r>
        <w:rPr>
          <w:rtl w:val="true"/>
        </w:rPr>
        <w:t>أبو العبيس يسقط لحن رذاذ</w:t>
      </w:r>
      <w:bookmarkEnd w:id="347"/>
    </w:p>
    <w:p>
      <w:pPr>
        <w:pStyle w:val="BookText"/>
        <w:rPr/>
      </w:pPr>
      <w:r>
        <w:rPr>
          <w:rFonts w:ascii="Amiri" w:hAnsi="Amiri" w:eastAsia="Amiri" w:cs="Amiri"/>
          <w:color w:val="111111"/>
          <w:sz w:val="28"/>
          <w:sz w:val="28"/>
          <w:szCs w:val="28"/>
          <w:rtl w:val="true"/>
          <w:lang w:bidi="ar-SA"/>
        </w:rPr>
        <w:t>فتن به الناس، و كان هجّيراهم زمانا</w:t>
      </w:r>
      <w:r>
        <w:rPr>
          <w:rStyle w:val="FootnoteAnchor"/>
          <w:rtl w:val="true"/>
        </w:rPr>
        <w:footnoteReference w:id="560"/>
      </w:r>
      <w:r>
        <w:rPr>
          <w:rFonts w:ascii="Amiri" w:hAnsi="Amiri" w:eastAsia="Amiri" w:cs="Amiri"/>
          <w:color w:val="111111"/>
          <w:sz w:val="28"/>
          <w:sz w:val="28"/>
          <w:szCs w:val="28"/>
          <w:rtl w:val="true"/>
          <w:lang w:bidi="ar-SA"/>
        </w:rPr>
        <w:t>، حتى صنع أبو العبيس فيه الثّقيل الأول، فأسقط لحن رذاذ و غلب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إبراهيم بن أيوب، عن عبد اللّه بن مسلم، و أخبرني علي بن سليمان الأخفش، عن محمّد بن يزيد، قالوا جميعا</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3174137_1280447820"/>
      <w:bookmarkStart w:id="349" w:name="_Toc141"/>
      <w:bookmarkEnd w:id="348"/>
      <w:r>
        <w:rPr>
          <w:rtl w:val="true"/>
        </w:rPr>
        <w:t>المأمون يكتب في إشخاص العتابيّ‌</w:t>
      </w:r>
      <w:bookmarkEnd w:id="349"/>
    </w:p>
    <w:p>
      <w:pPr>
        <w:pStyle w:val="BookText"/>
        <w:rPr/>
      </w:pPr>
      <w:r>
        <w:rPr>
          <w:rFonts w:ascii="Amiri" w:hAnsi="Amiri" w:eastAsia="Amiri" w:cs="Amiri"/>
          <w:color w:val="111111"/>
          <w:sz w:val="28"/>
          <w:sz w:val="28"/>
          <w:szCs w:val="28"/>
          <w:rtl w:val="true"/>
          <w:lang w:bidi="ar-SA"/>
        </w:rPr>
        <w:t>كتب المأمون في إشخاص كلثوم بن عمرو العتابي، فلما دخل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كلثوم، بلغتني وفاتك فساءتني، ثم بلغتني وفادتك فسرّتني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قسمت هاتان الكلمتان على أهل الأرض لوسعتاها فضلا و إنعاما، و قد خصصتني منهما بما لا يتّسع له أمنية، و لا يبسط لسواه أمل، لأنه لا دين إلاّ بك، و لا دنيا إلا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يدك بالعطاء أطلق من لساني بالسّؤال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فوصله صلات سنية، و بلغ به من التقديم و الإكرام أعلى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أحمد بن أبي طاهر عن عبد اللّه بن أبي سعد الكراني، أنّ عبد اللّه بن سعيد بن زرارة، حدّثه عن محمّد بن إبراهيم اليساري، قال</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3174139_1280447820"/>
      <w:bookmarkStart w:id="351" w:name="_Toc142"/>
      <w:bookmarkEnd w:id="350"/>
      <w:r>
        <w:rPr>
          <w:rtl w:val="true"/>
        </w:rPr>
        <w:t>المأمون يداعب العتابي</w:t>
      </w:r>
      <w:bookmarkEnd w:id="35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العتّابي مدينة السلام على المأمون، أذن له، فدخل عليه و عنده إسحاق بن إبراهيم الموصلي، و كان العتّابي شيخا جليلا نبيلا، فسلّم فردّ عليه و أدناه، و قرّبه حتّى قرب منه، فقبّل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 بالجلوس فجلس، و أقبل عليه يسائله عن حاله، و هو يجيبه بلسان ذلق طلق، فاستظرف المأمون ذلك، و أقبل عليه بالمداعبة و المزاح، فظنّ الشّيخ أنّه استخفّ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الإيناس قبل الإبساس</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352" w:name="pg17228_190652"/>
    </w:p>
    <w:p>
      <w:pPr>
        <w:pStyle w:val="Heading4"/>
        <w:numPr>
          <w:ilvl w:val="3"/>
          <w:numId w:val="1"/>
        </w:numPr>
        <w:rPr/>
      </w:pPr>
      <w:bookmarkStart w:id="353" w:name="__RefHeading___Toc3174141_1280447820"/>
      <w:bookmarkStart w:id="354" w:name="_Toc143"/>
      <w:bookmarkEnd w:id="352"/>
      <w:bookmarkEnd w:id="353"/>
      <w:r>
        <w:rPr>
          <w:rtl w:val="true"/>
        </w:rPr>
        <w:t>إسحاق بن إبراهيم يعارض العتابي</w:t>
      </w:r>
      <w:bookmarkEnd w:id="354"/>
    </w:p>
    <w:p>
      <w:pPr>
        <w:pStyle w:val="BookText"/>
        <w:rPr/>
      </w:pPr>
      <w:r>
        <w:rPr>
          <w:rFonts w:ascii="Amiri" w:hAnsi="Amiri" w:eastAsia="Amiri" w:cs="Amiri"/>
          <w:color w:val="111111"/>
          <w:sz w:val="28"/>
          <w:sz w:val="28"/>
          <w:szCs w:val="28"/>
          <w:rtl w:val="true"/>
          <w:lang w:bidi="ar-SA"/>
        </w:rPr>
        <w:t>فاشتبه على المأمون قوله، فنظر إلى إسحاق مستفهما، فأومأ إليه، و غمزه على معناه</w:t>
      </w:r>
      <w:r>
        <w:rPr>
          <w:rStyle w:val="FootnoteAnchor"/>
          <w:rtl w:val="true"/>
        </w:rPr>
        <w:footnoteReference w:id="562"/>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غلام،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بذاك، فوضعه بين يدي العتّابي، و أخذوا في الحديث، و غمز المأمون إسحاق بن إبراهيم عليه، فجعل العتابي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يأخذ في شيء إلاّ عارضه فيه إسحاق، فبقي العتّابيّ متعجّبا،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تأذن لي في سؤال هذا الشيخ عن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من أنت؟ و 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الناس، و اسمي كل بصل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العتابي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فمعروف، و أما الاسم فمنكر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إنصافك، أ تنكر أن يكون اسمي كل بصل؟ و اسمك كل ثوم، و كل ثوم من الأسماء، أ و ليس البصل أطيب من الثّوم؟ فقال له العتّابي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ما أحجّك</w:t>
      </w:r>
      <w:r>
        <w:rPr>
          <w:rStyle w:val="FootnoteAnchor"/>
          <w:rtl w:val="true"/>
        </w:rPr>
        <w:footnoteReference w:id="563"/>
      </w:r>
      <w:r>
        <w:rPr>
          <w:rFonts w:ascii="Amiri" w:hAnsi="Amiri" w:eastAsia="Amiri" w:cs="Amiri"/>
          <w:color w:val="111111"/>
          <w:sz w:val="28"/>
          <w:sz w:val="28"/>
          <w:szCs w:val="28"/>
          <w:rtl w:val="true"/>
          <w:lang w:bidi="ar-SA"/>
        </w:rPr>
        <w:t>، أ تأذن لي يا أمير المؤمنين في أن أصله بما وصلتني به؟ فقال له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ذلك موفّر عليك و نأمر له بمثله</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3174143_1280447820"/>
      <w:bookmarkStart w:id="356" w:name="_Toc144"/>
      <w:bookmarkEnd w:id="355"/>
      <w:r>
        <w:rPr>
          <w:rtl w:val="true"/>
        </w:rPr>
        <w:t>مصادقة العتابي لإسحاق</w:t>
      </w:r>
      <w:bookmarkEnd w:id="356"/>
    </w:p>
    <w:p>
      <w:pPr>
        <w:pStyle w:val="BookText"/>
        <w:rPr/>
      </w:pPr>
      <w:r>
        <w:rPr>
          <w:rFonts w:ascii="Amiri" w:hAnsi="Amiri" w:eastAsia="Amiri" w:cs="Amiri"/>
          <w:color w:val="111111"/>
          <w:sz w:val="28"/>
          <w:sz w:val="28"/>
          <w:szCs w:val="28"/>
          <w:rtl w:val="true"/>
          <w:lang w:bidi="ar-SA"/>
        </w:rPr>
        <w:t>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أقررت بهذا، فتوهّمني تجدني،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أظنّك إلا إسحاق الموصليّ، الّذي تناهى إلينا 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حيث 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عليه بالتحيّة و السلام، فقال المأمون، و قد طال الحديث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قد اتّفقتما على المودّة، فانصرفا متنادمين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العتّابي إلى منزل إسحاق فأقام عنده</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3174145_1280447820"/>
      <w:bookmarkStart w:id="358" w:name="_Toc145"/>
      <w:bookmarkEnd w:id="357"/>
      <w:r>
        <w:rPr>
          <w:rtl w:val="true"/>
        </w:rPr>
        <w:t>إعجاب عبد اللّه بن طاهر بشعر العتابي</w:t>
      </w:r>
      <w:bookmarkEnd w:id="358"/>
    </w:p>
    <w:p>
      <w:pPr>
        <w:pStyle w:val="BookText"/>
        <w:rPr/>
      </w:pPr>
      <w:r>
        <w:rPr>
          <w:rFonts w:ascii="Amiri" w:hAnsi="Amiri" w:eastAsia="Amiri" w:cs="Amiri"/>
          <w:color w:val="111111"/>
          <w:sz w:val="28"/>
          <w:sz w:val="28"/>
          <w:szCs w:val="28"/>
          <w:rtl w:val="true"/>
          <w:lang w:bidi="ar-SA"/>
        </w:rPr>
        <w:t>و ذكر أحمد بن طاهر أيضا أنّ مسعود بن عيسى العبديّ، حدّثه عن موسى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إلى عبد اللّه بن طاهر جمع من الشّعراء، فعلم أنّهم على بابه، فقال لخادم له 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إلى القوم،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يقول كما قال العتّابيّ للرّشيد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مستنبط عزمات القلب من 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بينهن و بين اللّه معمور</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فليدخل، و ليعلم أنّي إن وجدته مقصّرا عن ذلك حرمته، فمن وثق من نفسه أنه يقول مثل هذا فليقم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فدخلوا جميعا إلاّ أربعة نفر</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3174147_1280447820"/>
      <w:bookmarkStart w:id="360" w:name="_Toc146"/>
      <w:bookmarkEnd w:id="359"/>
      <w:r>
        <w:rPr>
          <w:rtl w:val="true"/>
        </w:rPr>
        <w:t>جوائز الرشيد و سرور العتابي بما خلع عليه</w:t>
      </w:r>
      <w:bookmarkEnd w:id="360"/>
    </w:p>
    <w:p>
      <w:pPr>
        <w:pStyle w:val="BookText"/>
        <w:rPr/>
      </w:pPr>
      <w:r>
        <w:rPr>
          <w:rFonts w:ascii="Amiri" w:hAnsi="Amiri" w:eastAsia="Amiri" w:cs="Amiri"/>
          <w:color w:val="111111"/>
          <w:sz w:val="28"/>
          <w:sz w:val="28"/>
          <w:szCs w:val="28"/>
          <w:rtl w:val="true"/>
          <w:lang w:bidi="ar-SA"/>
        </w:rPr>
        <w:t>أخبرني الحسن بن علي قال، 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سعد عن إبراهيم بن الحدين،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w:t>
      </w:r>
      <w:r>
        <w:rPr>
          <w:rStyle w:val="FootnoteAnchor"/>
          <w:rtl w:val="true"/>
        </w:rPr>
        <w:footnoteReference w:id="565"/>
      </w:r>
      <w:r>
        <w:rPr>
          <w:rFonts w:ascii="Amiri" w:hAnsi="Amiri" w:eastAsia="Amiri" w:cs="Amiri"/>
          <w:color w:val="111111"/>
          <w:sz w:val="28"/>
          <w:sz w:val="28"/>
          <w:szCs w:val="28"/>
          <w:rtl w:val="true"/>
          <w:lang w:bidi="ar-SA"/>
        </w:rPr>
        <w:t>الرّشيد على العتّابي، فدخل سرّا مع المتظلّمين بغير إذن، فمثل بين يدي الرشيد،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قد آذتني الناس لك و لنفسي فيك، و ردّني ابتلاؤهم إلى شكرك، و ما مع تذكّرك قناعة بغيرك، و لنعم الصّائن لنفسي كنت، لو أعانني عليك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أخضني المقام الغمر إن كان غرّني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خلّب أو زلّت القدمان</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أ تتركني جدب المعيشة مقترا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كفّاك من ماء الندي تكفان</w:t>
      </w:r>
    </w:p>
    <w:p>
      <w:pPr>
        <w:pStyle w:val="BookText"/>
        <w:rPr/>
      </w:pPr>
      <w:r>
        <w:rPr>
          <w:rFonts w:ascii="Amiri" w:hAnsi="Amiri" w:eastAsia="Amiri" w:cs="Amiri"/>
          <w:color w:val="111111"/>
          <w:sz w:val="28"/>
          <w:sz w:val="28"/>
          <w:szCs w:val="28"/>
          <w:rtl w:val="true"/>
          <w:lang w:bidi="ar-SA"/>
        </w:rPr>
        <w:t xml:space="preserve">و تجعلني سهم المطامع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بللت يميني بالنّدى و لساني</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الرّشيد قوله، و خرج عليه الخلع، و قد أمر له بجائزة، فما رأيت العتّابي قطّ أبسط منه يومئذ</w:t>
      </w:r>
      <w:r>
        <w:rPr>
          <w:rFonts w:eastAsia="Amiri" w:cs="Amiri" w:ascii="Amiri" w:hAnsi="Amiri"/>
          <w:color w:val="111111"/>
          <w:sz w:val="28"/>
          <w:szCs w:val="28"/>
          <w:rtl w:val="true"/>
          <w:lang w:bidi="ar-SA"/>
        </w:rPr>
        <w:t xml:space="preserve">. </w:t>
      </w:r>
      <w:bookmarkStart w:id="361" w:name="pg17228_190653"/>
    </w:p>
    <w:p>
      <w:pPr>
        <w:pStyle w:val="Heading4"/>
        <w:numPr>
          <w:ilvl w:val="3"/>
          <w:numId w:val="1"/>
        </w:numPr>
        <w:rPr/>
      </w:pPr>
      <w:bookmarkStart w:id="362" w:name="__RefHeading___Toc3174149_1280447820"/>
      <w:bookmarkStart w:id="363" w:name="_Toc147"/>
      <w:bookmarkEnd w:id="361"/>
      <w:bookmarkEnd w:id="362"/>
      <w:r>
        <w:rPr>
          <w:rtl w:val="true"/>
        </w:rPr>
        <w:t>بشار يحقد على إجادة العتابي</w:t>
      </w:r>
      <w:bookmarkEnd w:id="363"/>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العتّابي و هو حدث إلى بشّار،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يصدف عن أمامة أم يقيم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عهدك بالصّبا عهد قديم</w:t>
      </w:r>
    </w:p>
    <w:p>
      <w:pPr>
        <w:pStyle w:val="BookText"/>
        <w:rPr/>
      </w:pPr>
      <w:r>
        <w:rPr>
          <w:rFonts w:ascii="Amiri" w:hAnsi="Amiri" w:eastAsia="Amiri" w:cs="Amiri"/>
          <w:color w:val="111111"/>
          <w:sz w:val="28"/>
          <w:sz w:val="28"/>
          <w:szCs w:val="28"/>
          <w:rtl w:val="true"/>
          <w:lang w:bidi="ar-SA"/>
        </w:rPr>
        <w:t xml:space="preserve">أقول لمستعار القلب عفّى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عزماته السّير العديم</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أ ما يكفيك أنّ دموع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شآبيب يفيض بها الهموم</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أشيم فلا أردّ الطرف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أرجائه ماء سجوم</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بشّار يده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لبصير ابن زانية، أن يقول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 العتابي و قام عنه</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3174151_1280447820"/>
      <w:bookmarkStart w:id="365" w:name="_Toc148"/>
      <w:bookmarkEnd w:id="364"/>
      <w:r>
        <w:rPr>
          <w:rtl w:val="true"/>
        </w:rPr>
        <w:t>العتابي و يحيى بن خالد</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يونس الأنباري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يحيى أبو الحمار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 العتّابيّ يحيى بن خالد في حاجة بكلمات قليلة،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ندر كلامك اليوم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يقلّ و قد تكنّفني ذلّ المسألة، و حيرة الطّلب، و خوف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قلّ كلامك لقد كثرت فوائده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قضى حاجته</w:t>
      </w:r>
      <w:r>
        <w:rPr>
          <w:rFonts w:eastAsia="IRNazanin" w:cs="IRNazanin"/>
          <w:color w:val="111111"/>
          <w:sz w:val="28"/>
          <w:szCs w:val="28"/>
          <w:rtl w:val="true"/>
          <w:lang w:bidi="fa-IR"/>
        </w:rPr>
        <w:t>.</w:t>
      </w:r>
    </w:p>
    <w:p>
      <w:pPr>
        <w:pStyle w:val="Heading4"/>
        <w:numPr>
          <w:ilvl w:val="3"/>
          <w:numId w:val="1"/>
        </w:numPr>
        <w:rPr/>
      </w:pPr>
      <w:bookmarkStart w:id="366" w:name="__RefHeading___Toc3174153_1280447820"/>
      <w:bookmarkStart w:id="367" w:name="_Toc149"/>
      <w:bookmarkEnd w:id="366"/>
      <w:r>
        <w:rPr>
          <w:rtl w:val="true"/>
        </w:rPr>
        <w:t>سخرية العتابي من الناس</w:t>
      </w:r>
      <w:bookmarkEnd w:id="367"/>
    </w:p>
    <w:p>
      <w:pPr>
        <w:pStyle w:val="BookText"/>
        <w:rPr/>
      </w:pPr>
      <w:r>
        <w:rPr>
          <w:rFonts w:ascii="Amiri" w:hAnsi="Amiri" w:eastAsia="Amiri" w:cs="Amiri"/>
          <w:color w:val="111111"/>
          <w:sz w:val="28"/>
          <w:sz w:val="28"/>
          <w:szCs w:val="28"/>
          <w:rtl w:val="true"/>
          <w:lang w:bidi="ar-SA"/>
        </w:rPr>
        <w:t>و 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الورّاق،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العتّابي يأكل خبزا على الطّريق بباب الشام،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ما تستحي؟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كنّا في دار فيها بقر، كنت تستحي و تحتشم أن تأكل و هي تراك؟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حتى أعلمك أنّهم 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فوعظ و قصّ و دعا، حتّى كثر الزّحام عليه،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لنا غير واحد، أنّه من بلغ لسانه أرنبة أنفه لم يدخل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بقي واحد إلاّ و أخرج لسانه يومئ به نحو أرنبة أنفه، و يقدّره حتّى يبلغها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تفرقوا، قال لي العتّابي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أخبرك أنهم بقر؟</w:t>
      </w:r>
    </w:p>
    <w:p>
      <w:pPr>
        <w:pStyle w:val="Heading4"/>
        <w:numPr>
          <w:ilvl w:val="3"/>
          <w:numId w:val="1"/>
        </w:numPr>
        <w:rPr/>
      </w:pPr>
      <w:bookmarkStart w:id="368" w:name="__RefHeading___Toc3174155_1280447820"/>
      <w:bookmarkStart w:id="369" w:name="_Toc150"/>
      <w:bookmarkEnd w:id="368"/>
      <w:r>
        <w:rPr>
          <w:rtl w:val="true"/>
        </w:rPr>
        <w:t>إعجاب يحيى البرمكي بالعتابي</w:t>
      </w:r>
      <w:bookmarkEnd w:id="369"/>
    </w:p>
    <w:p>
      <w:pPr>
        <w:pStyle w:val="BookText"/>
        <w:rPr/>
      </w:pPr>
      <w:r>
        <w:rPr>
          <w:rFonts w:ascii="Amiri" w:hAnsi="Amiri" w:eastAsia="Amiri" w:cs="Amiri"/>
          <w:color w:val="111111"/>
          <w:sz w:val="28"/>
          <w:sz w:val="28"/>
          <w:szCs w:val="28"/>
          <w:rtl w:val="true"/>
          <w:lang w:bidi="ar-SA"/>
        </w:rPr>
        <w:t>أخبرني الحسن 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عصام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خالد البرمكي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قدرتم أن تكتبوا أنفاس كلثوم بن عمرو العتابي، فضلا عن رسائله و شعره، فلن تروا أبدا مثله</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3174157_1280447820"/>
      <w:bookmarkStart w:id="371" w:name="_Toc151"/>
      <w:bookmarkEnd w:id="370"/>
      <w:r>
        <w:rPr>
          <w:rtl w:val="true"/>
        </w:rPr>
        <w:t>كتاب للعتابي</w:t>
      </w:r>
      <w:bookmarkEnd w:id="37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الحارث بن محمّد عن المدائني، و 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الخرّاز عن ابن الأعرابي، قال</w:t>
      </w:r>
      <w:r>
        <w:rPr>
          <w:rFonts w:eastAsia="Amiri" w:cs="Amiri" w:ascii="Amiri" w:hAnsi="Amiri"/>
          <w:color w:val="111111"/>
          <w:sz w:val="28"/>
          <w:szCs w:val="28"/>
          <w:rtl w:val="true"/>
          <w:lang w:bidi="ar-SA"/>
        </w:rPr>
        <w:t xml:space="preserve">: </w:t>
      </w:r>
      <w:bookmarkStart w:id="372" w:name="pg17228_190654"/>
    </w:p>
    <w:p>
      <w:pPr>
        <w:pStyle w:val="BookText"/>
        <w:rPr/>
      </w:pPr>
      <w:bookmarkEnd w:id="3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 العتابي على صديق له شيئا،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إن تقرّ بذنبك فيكون إقرارك حجّة علينا في العفو عنك، و إلاّ فطب نفسا بالانتصاف منك، فإنّ الشاعر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أقرر بذنبك ثمّ اطلب تجاوزنا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فإن جحود الذّنب ذنبان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3174159_1280447820"/>
      <w:bookmarkStart w:id="374" w:name="_Toc152"/>
      <w:bookmarkEnd w:id="373"/>
      <w:r>
        <w:rPr>
          <w:rtl w:val="true"/>
        </w:rPr>
        <w:t>يحيى بن أكثم يستأذن المأمون للعتابي</w:t>
      </w:r>
      <w:bookmarkEnd w:id="374"/>
    </w:p>
    <w:p>
      <w:pPr>
        <w:pStyle w:val="BookText"/>
        <w:rPr/>
      </w:pPr>
      <w:r>
        <w:rPr>
          <w:rFonts w:ascii="Amiri" w:hAnsi="Amiri" w:eastAsia="Amiri" w:cs="Amiri"/>
          <w:color w:val="111111"/>
          <w:sz w:val="28"/>
          <w:sz w:val="28"/>
          <w:szCs w:val="28"/>
          <w:rtl w:val="true"/>
          <w:lang w:bidi="ar-SA"/>
        </w:rPr>
        <w:t>أخبرنا الحسن بن علي، أخبرنا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الواحد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العتّابيّ بباب المأمون يلتمس الوصول إليه، فصادف يحيى بن أكثم جالسا ينتظر الإذن،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تذكر أمري لأمير المؤمنين إذا دخلت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تكن حاجبا فقد يفعل مثلك ما سألت، و اعلم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 كل شيء زكاة، و جعل زكاة المال رفد</w:t>
      </w:r>
      <w:r>
        <w:rPr>
          <w:rStyle w:val="FootnoteAnchor"/>
          <w:rtl w:val="true"/>
        </w:rPr>
        <w:footnoteReference w:id="570"/>
      </w:r>
      <w:r>
        <w:rPr>
          <w:rFonts w:ascii="Amiri" w:hAnsi="Amiri" w:eastAsia="Amiri" w:cs="Amiri"/>
          <w:color w:val="111111"/>
          <w:sz w:val="28"/>
          <w:sz w:val="28"/>
          <w:szCs w:val="28"/>
          <w:rtl w:val="true"/>
          <w:lang w:bidi="ar-SA"/>
        </w:rPr>
        <w:t>المستعين، و زكاة الجاه إغاثة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 عليك بالزيادة إنّ شكرت، أو التغيير إن كفرت، و إنّي لك اليوم</w:t>
      </w:r>
      <w:r>
        <w:rPr>
          <w:rStyle w:val="FootnoteAnchor"/>
          <w:rtl w:val="true"/>
        </w:rPr>
        <w:footnoteReference w:id="571"/>
      </w:r>
      <w:r>
        <w:rPr>
          <w:rFonts w:ascii="Amiri" w:hAnsi="Amiri" w:eastAsia="Amiri" w:cs="Amiri"/>
          <w:color w:val="111111"/>
          <w:sz w:val="28"/>
          <w:sz w:val="28"/>
          <w:szCs w:val="28"/>
          <w:rtl w:val="true"/>
          <w:lang w:bidi="ar-SA"/>
        </w:rPr>
        <w:t>أصلح منك لنفسك، لأنّي أدعوك إلى ازدياد نعمتك، و أنت تأبى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أفعل و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الإذن ليحيى، فلما دخل، لم يبدأ بشيء بعد السلام إلاّ أن استأذن</w:t>
      </w:r>
      <w:r>
        <w:rPr>
          <w:rStyle w:val="FootnoteAnchor"/>
          <w:rtl w:val="true"/>
        </w:rPr>
        <w:footnoteReference w:id="572"/>
      </w:r>
      <w:r>
        <w:rPr>
          <w:rFonts w:ascii="Amiri" w:hAnsi="Amiri" w:eastAsia="Amiri" w:cs="Amiri"/>
          <w:color w:val="111111"/>
          <w:sz w:val="28"/>
          <w:sz w:val="28"/>
          <w:szCs w:val="28"/>
          <w:rtl w:val="true"/>
          <w:lang w:bidi="ar-SA"/>
        </w:rPr>
        <w:t>المأمون للعتابي، فأذن له</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3174161_1280447820"/>
      <w:bookmarkStart w:id="376" w:name="_Toc153"/>
      <w:bookmarkEnd w:id="375"/>
      <w:r>
        <w:rPr>
          <w:rtl w:val="true"/>
        </w:rPr>
        <w:t>كلمتان للعتابي</w:t>
      </w:r>
      <w:bookmarkEnd w:id="376"/>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الشّبل،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العتابي لرجل اعتذر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 لم أقبل عذرك لكنت ألأم منك، و قد قبلت عذرك، فدم على لوم نفسك في جنايتك، نزد في قبول عذرك، و التّجافي عن هفوتك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 لو 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مكابدة العفّة أيسر عليّ من الاحتيال لمصلحة العيال</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3174163_1280447820"/>
      <w:bookmarkStart w:id="378" w:name="_Toc154"/>
      <w:bookmarkEnd w:id="377"/>
      <w:r>
        <w:rPr>
          <w:rtl w:val="true"/>
        </w:rPr>
        <w:t>تقدير المأمون للعتابي و إكرامه لما أسنّ‌</w:t>
      </w:r>
      <w:bookmarkEnd w:id="378"/>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المفضل؛ قال لي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العتّابيّ جالسا بين يدي المأمون و قد أسنّ، فلما أراد القيام قام المأمون فأخذ بيده، و اعتمد الشّيخ على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 ينهضه رويدا رويدا حتّى أقلّه فنهض، فعجبت</w:t>
      </w:r>
      <w:r>
        <w:rPr>
          <w:rStyle w:val="FootnoteAnchor"/>
          <w:rtl w:val="true"/>
        </w:rPr>
        <w:footnoteReference w:id="573"/>
      </w:r>
      <w:r>
        <w:rPr>
          <w:rFonts w:ascii="Amiri" w:hAnsi="Amiri" w:eastAsia="Amiri" w:cs="Amiri"/>
          <w:color w:val="111111"/>
          <w:sz w:val="28"/>
          <w:sz w:val="28"/>
          <w:szCs w:val="28"/>
          <w:rtl w:val="true"/>
          <w:lang w:bidi="ar-SA"/>
        </w:rPr>
        <w:t>من ذلك، و قلت لبعض الخدم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أسوأ أدب هذا الشيخ، فمن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العتابي</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3174165_1280447820"/>
      <w:bookmarkStart w:id="380" w:name="_Toc155"/>
      <w:bookmarkEnd w:id="379"/>
      <w:r>
        <w:rPr>
          <w:rtl w:val="true"/>
        </w:rPr>
        <w:t>دعبل و ابن مهرويه يحسدانه و يحقدان عليه</w:t>
      </w:r>
      <w:bookmarkEnd w:id="380"/>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حسدت أحدا قطّ على شعر كما حسدت العتّابي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هيبة الإخوان قاطعة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 الحاجات عن طلبه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ما هبت ذا 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ما أمّلت من سببه</w:t>
      </w:r>
      <w:r>
        <w:rPr>
          <w:rStyle w:val="FootnoteAnchor"/>
          <w:rtl w:val="true"/>
        </w:rPr>
        <w:footnoteReference w:id="574"/>
      </w:r>
      <w:bookmarkStart w:id="381" w:name="pg17228_190655"/>
    </w:p>
    <w:p>
      <w:pPr>
        <w:pStyle w:val="BookText"/>
        <w:rPr/>
      </w:pPr>
      <w:bookmarkEnd w:id="381"/>
      <w:r>
        <w:rPr>
          <w:rFonts w:ascii="Amiri" w:hAnsi="Amiri" w:eastAsia="Amiri" w:cs="Amiri"/>
          <w:color w:val="111111"/>
          <w:sz w:val="28"/>
          <w:sz w:val="28"/>
          <w:szCs w:val="28"/>
          <w:rtl w:val="true"/>
          <w:lang w:bidi="ar-SA"/>
        </w:rPr>
        <w:t>قال ابن مهرويه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سرقه العتّابي من قول عليّ بن أبي طالب،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الهيبة مقرونة بالخيبة، و الحياء مقرون بالحرمان، و الفرصة تمرّ مرّ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داود، عن أبي الأزهر، عن عيسى بن الحسن بن داود الجعفري عن أخيه عن علي بن أبي طالب، رضي اللّه عنه، بذلك</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3174167_1280447820"/>
      <w:bookmarkStart w:id="383" w:name="_Toc156"/>
      <w:bookmarkEnd w:id="382"/>
      <w:r>
        <w:rPr>
          <w:rtl w:val="true"/>
        </w:rPr>
        <w:t>عبد اللّه بن طاهر يجيزه ثلاث مرات و ينعم عليه بخلعة سنية بعد إنشاده</w:t>
      </w:r>
      <w:bookmarkEnd w:id="383"/>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عن أبي الشّبل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العتّابي على عبد اللّه بن طاهر، فمثل بين يديه، و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ظني و حسن ما عوّد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سواي</w:t>
      </w:r>
      <w:r>
        <w:rPr>
          <w:rStyle w:val="FootnoteAnchor"/>
          <w:rtl w:val="true"/>
        </w:rPr>
        <w:footnoteReference w:id="575"/>
      </w:r>
      <w:r>
        <w:rPr>
          <w:rFonts w:ascii="Amiri" w:hAnsi="Amiri" w:eastAsia="Amiri" w:cs="Amiri"/>
          <w:color w:val="111111"/>
          <w:sz w:val="28"/>
          <w:sz w:val="28"/>
          <w:szCs w:val="28"/>
          <w:rtl w:val="true"/>
          <w:lang w:bidi="ar-SA"/>
        </w:rPr>
        <w:t>منك الغداة أتى 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شيء يكون أحسن من 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يقين</w:t>
      </w:r>
      <w:r>
        <w:rPr>
          <w:rStyle w:val="FootnoteAnchor"/>
          <w:rtl w:val="true"/>
        </w:rPr>
        <w:footnoteReference w:id="576"/>
      </w:r>
      <w:r>
        <w:rPr>
          <w:rFonts w:ascii="Amiri" w:hAnsi="Amiri" w:eastAsia="Amiri" w:cs="Amiri"/>
          <w:color w:val="111111"/>
          <w:sz w:val="28"/>
          <w:sz w:val="28"/>
          <w:szCs w:val="28"/>
          <w:rtl w:val="true"/>
          <w:lang w:bidi="ar-SA"/>
        </w:rPr>
        <w:t>حدا إليك ركابي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بجائزة، ثم دخل عليه من الغد،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دكّ يكفينيك في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رؤيتي كافية عن سؤال</w:t>
      </w:r>
    </w:p>
    <w:p>
      <w:pPr>
        <w:pStyle w:val="BookText"/>
        <w:rPr/>
      </w:pPr>
      <w:r>
        <w:rPr>
          <w:rFonts w:ascii="Amiri" w:hAnsi="Amiri" w:eastAsia="Amiri" w:cs="Amiri"/>
          <w:color w:val="111111"/>
          <w:sz w:val="28"/>
          <w:sz w:val="28"/>
          <w:szCs w:val="28"/>
          <w:rtl w:val="true"/>
          <w:lang w:bidi="ar-SA"/>
        </w:rPr>
        <w:t xml:space="preserve">و كيف أخشى الفقر ما عشت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w:t>
      </w:r>
      <w:r>
        <w:rPr>
          <w:rStyle w:val="FootnoteAnchor"/>
          <w:rtl w:val="true"/>
        </w:rPr>
        <w:footnoteReference w:id="577"/>
      </w:r>
      <w:r>
        <w:rPr>
          <w:rFonts w:ascii="Amiri" w:hAnsi="Amiri" w:eastAsia="Amiri" w:cs="Amiri"/>
          <w:color w:val="111111"/>
          <w:sz w:val="28"/>
          <w:sz w:val="28"/>
          <w:szCs w:val="28"/>
          <w:rtl w:val="true"/>
          <w:lang w:bidi="ar-SA"/>
        </w:rPr>
        <w:t>كفّاك لي بيت مال</w:t>
      </w:r>
    </w:p>
    <w:p>
      <w:pPr>
        <w:pStyle w:val="BookText"/>
        <w:rPr/>
      </w:pPr>
      <w:r>
        <w:rPr>
          <w:rFonts w:ascii="Amiri" w:hAnsi="Amiri" w:eastAsia="Amiri" w:cs="Amiri"/>
          <w:color w:val="111111"/>
          <w:sz w:val="28"/>
          <w:sz w:val="28"/>
          <w:szCs w:val="28"/>
          <w:rtl w:val="true"/>
          <w:lang w:bidi="ar-SA"/>
        </w:rPr>
        <w:t>فأمر له بجائزة، ثم دخل في اليوم الثالث،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بهجات الثّياب يخلقها</w:t>
      </w:r>
      <w:r>
        <w:rPr>
          <w:rStyle w:val="FootnoteAnchor"/>
          <w:rtl w:val="true"/>
        </w:rPr>
        <w:footnoteReference w:id="578"/>
      </w:r>
      <w:r>
        <w:rPr>
          <w:rFonts w:ascii="Amiri" w:hAnsi="Amiri" w:eastAsia="Amiri" w:cs="Amiri"/>
          <w:color w:val="111111"/>
          <w:sz w:val="28"/>
          <w:sz w:val="28"/>
          <w:szCs w:val="28"/>
          <w:rtl w:val="true"/>
          <w:lang w:bidi="ar-SA"/>
        </w:rPr>
        <w:t xml:space="preserve">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ثوب الثّناء غضّ جديد</w:t>
      </w:r>
    </w:p>
    <w:p>
      <w:pPr>
        <w:pStyle w:val="BookText"/>
        <w:rPr/>
      </w:pPr>
      <w:r>
        <w:rPr>
          <w:rFonts w:ascii="Amiri" w:hAnsi="Amiri" w:eastAsia="Amiri" w:cs="Amiri"/>
          <w:color w:val="111111"/>
          <w:sz w:val="28"/>
          <w:sz w:val="28"/>
          <w:szCs w:val="28"/>
          <w:rtl w:val="true"/>
          <w:lang w:bidi="ar-SA"/>
        </w:rPr>
        <w:t xml:space="preserve">فاكسني ما يبيد أصلحك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فاللّه يكسوك ما لا يبيد</w:t>
      </w:r>
    </w:p>
    <w:p>
      <w:pPr>
        <w:pStyle w:val="BookText"/>
        <w:rPr/>
      </w:pPr>
      <w:r>
        <w:rPr>
          <w:rFonts w:ascii="Amiri" w:hAnsi="Amiri" w:eastAsia="Amiri" w:cs="Amiri"/>
          <w:color w:val="111111"/>
          <w:sz w:val="28"/>
          <w:sz w:val="28"/>
          <w:szCs w:val="28"/>
          <w:rtl w:val="true"/>
          <w:lang w:bidi="ar-SA"/>
        </w:rPr>
        <w:t>فأمر له بجائزة، و أنعم عليه بخلعة سنيّة</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3174169_1280447820"/>
      <w:bookmarkStart w:id="385" w:name="_Toc157"/>
      <w:bookmarkEnd w:id="384"/>
      <w:r>
        <w:rPr>
          <w:rtl w:val="true"/>
        </w:rPr>
        <w:t>العتابي و طوق ابن مالك</w:t>
      </w:r>
      <w:bookmarkEnd w:id="385"/>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دعامة،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طوق بن مالك للعتابي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عشيرتك؟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تدلّ علي، و تتمرغ و تستطيل، و أنا أصبر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عشيرك من أحسن عشرتك</w:t>
      </w:r>
      <w:r>
        <w:rPr>
          <w:rStyle w:val="FootnoteAnchor"/>
          <w:rtl w:val="true"/>
        </w:rPr>
        <w:footnoteReference w:id="579"/>
      </w:r>
      <w:r>
        <w:rPr>
          <w:rFonts w:ascii="Amiri" w:hAnsi="Amiri" w:eastAsia="Amiri" w:cs="Amiri"/>
          <w:color w:val="111111"/>
          <w:sz w:val="28"/>
          <w:sz w:val="28"/>
          <w:szCs w:val="28"/>
          <w:rtl w:val="true"/>
          <w:lang w:bidi="ar-SA"/>
        </w:rPr>
        <w:t>، و إنّ عمّك خيره، و إنّ قريبك من قرب منك نفعه، و إنّ أخفّ الناس عندك</w:t>
      </w:r>
      <w:r>
        <w:rPr>
          <w:rStyle w:val="FootnoteAnchor"/>
          <w:rtl w:val="true"/>
        </w:rPr>
        <w:footnoteReference w:id="580"/>
      </w:r>
      <w:r>
        <w:rPr>
          <w:rFonts w:ascii="Amiri" w:hAnsi="Amiri" w:eastAsia="Amiri" w:cs="Amiri"/>
          <w:color w:val="111111"/>
          <w:sz w:val="28"/>
          <w:sz w:val="28"/>
          <w:szCs w:val="28"/>
          <w:rtl w:val="true"/>
          <w:lang w:bidi="ar-SA"/>
        </w:rPr>
        <w:t>أخفّهم ثقلا عليك، و 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بلوت النّاس في حالاتهم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خبرت ما وصلوا من الأسباب</w:t>
      </w:r>
    </w:p>
    <w:p>
      <w:pPr>
        <w:pStyle w:val="BookText"/>
        <w:rPr/>
      </w:pPr>
      <w:r>
        <w:rPr>
          <w:rFonts w:ascii="Amiri" w:hAnsi="Amiri" w:eastAsia="Amiri" w:cs="Amiri"/>
          <w:color w:val="111111"/>
          <w:sz w:val="28"/>
          <w:sz w:val="28"/>
          <w:szCs w:val="28"/>
          <w:rtl w:val="true"/>
          <w:lang w:bidi="ar-SA"/>
        </w:rPr>
        <w:t xml:space="preserve">فإذا القرابة لا تقرّب قاطعا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المودّة أقرب من الأنساب</w:t>
      </w:r>
    </w:p>
    <w:p>
      <w:pPr>
        <w:pStyle w:val="Heading4"/>
        <w:numPr>
          <w:ilvl w:val="3"/>
          <w:numId w:val="1"/>
        </w:numPr>
        <w:rPr/>
      </w:pPr>
      <w:bookmarkStart w:id="386" w:name="__RefHeading___Toc3174171_1280447820"/>
      <w:bookmarkStart w:id="387" w:name="_Toc158"/>
      <w:bookmarkEnd w:id="386"/>
      <w:r>
        <w:rPr>
          <w:rtl w:val="true"/>
        </w:rPr>
        <w:t>شكوى النمري للعتابي إلى طاهر بن الحسين و إصلاحه ما بينهما</w:t>
      </w:r>
      <w:bookmarkEnd w:id="38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إسماعيل بن يونس الشيعي، قال حدّثنا الرياشي، قال</w:t>
      </w:r>
      <w:r>
        <w:rPr>
          <w:rFonts w:eastAsia="Amiri" w:cs="Amiri" w:ascii="Amiri" w:hAnsi="Amiri"/>
          <w:color w:val="111111"/>
          <w:sz w:val="28"/>
          <w:szCs w:val="28"/>
          <w:rtl w:val="true"/>
          <w:lang w:bidi="ar-SA"/>
        </w:rPr>
        <w:t xml:space="preserve">: </w:t>
      </w:r>
      <w:bookmarkStart w:id="388" w:name="pg17228_190656"/>
    </w:p>
    <w:p>
      <w:pPr>
        <w:pStyle w:val="BookText"/>
        <w:rPr/>
      </w:pPr>
      <w:bookmarkEnd w:id="388"/>
      <w:r>
        <w:rPr>
          <w:rFonts w:ascii="Amiri" w:hAnsi="Amiri" w:eastAsia="Amiri" w:cs="Amiri"/>
          <w:color w:val="111111"/>
          <w:sz w:val="28"/>
          <w:sz w:val="28"/>
          <w:szCs w:val="28"/>
          <w:rtl w:val="true"/>
          <w:lang w:bidi="ar-SA"/>
        </w:rPr>
        <w:t>شكا منصور النمريّ العتّابيّ إلى طاهر بن الحسين، فوجّه طاهر إلى العتّابيّ، فأحضره، و أخفى منصورا في بيت قريب منهما، و سأل طاهر العتّابي أن يصالحه، فشكا سوء فعله به، فسأله أن يصفح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منصورا بالخروج، فخرج و قال للعتابيّ، لم لا أستحقّ هذا منك؟ فأنشأ العتابيّ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أصحبتك الفضل إذ لا أنت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لا لك في استصحابه أرب</w:t>
      </w:r>
    </w:p>
    <w:p>
      <w:pPr>
        <w:pStyle w:val="BookText"/>
        <w:rPr/>
      </w:pPr>
      <w:r>
        <w:rPr>
          <w:rFonts w:ascii="Amiri" w:hAnsi="Amiri" w:eastAsia="Amiri" w:cs="Amiri"/>
          <w:color w:val="111111"/>
          <w:sz w:val="28"/>
          <w:sz w:val="28"/>
          <w:szCs w:val="28"/>
          <w:rtl w:val="true"/>
          <w:lang w:bidi="ar-SA"/>
        </w:rPr>
        <w:t xml:space="preserve">لم ترتبطك على وصلي محافظة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أعاذك مما اغتالك الأدب</w:t>
      </w:r>
    </w:p>
    <w:p>
      <w:pPr>
        <w:pStyle w:val="BookText"/>
        <w:rPr/>
      </w:pPr>
      <w:r>
        <w:rPr>
          <w:rFonts w:ascii="Amiri" w:hAnsi="Amiri" w:eastAsia="Amiri" w:cs="Amiri"/>
          <w:color w:val="111111"/>
          <w:sz w:val="28"/>
          <w:sz w:val="28"/>
          <w:szCs w:val="28"/>
          <w:rtl w:val="true"/>
          <w:lang w:bidi="ar-SA"/>
        </w:rPr>
        <w:t xml:space="preserve">ما من جميل و لا عرف نطقت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إليّ و إن أنكرت ينتسب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 طاهر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منصور من تعليم العتابي و تخريجه</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طاهر للعتابي بثلاثين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عمر عن عبد اللّه بن أبي سعد عن الحسين بن يحيى الفهري عن العباس بن أبي ربيعة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شكا منصور النمري كلثوم بن عمرو العتابي إلى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مثله</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3174173_1280447820"/>
      <w:bookmarkStart w:id="390" w:name="_Toc159"/>
      <w:bookmarkEnd w:id="389"/>
      <w:r>
        <w:rPr>
          <w:rtl w:val="true"/>
        </w:rPr>
        <w:t>العتابي يفضل العلم و الأدب على المال</w:t>
      </w:r>
      <w:bookmarkEnd w:id="390"/>
    </w:p>
    <w:p>
      <w:pPr>
        <w:pStyle w:val="BookText"/>
        <w:rPr/>
      </w:pPr>
      <w:r>
        <w:rPr>
          <w:rFonts w:ascii="Amiri" w:hAnsi="Amiri" w:eastAsia="Amiri" w:cs="Amiri"/>
          <w:color w:val="111111"/>
          <w:sz w:val="28"/>
          <w:sz w:val="28"/>
          <w:szCs w:val="28"/>
          <w:rtl w:val="true"/>
          <w:lang w:bidi="ar-SA"/>
        </w:rPr>
        <w:t>أخبرني عليّ بن صالح بن الهيثم الأنباري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هفان،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العتّابيّ جالسا ذات يوم ينظر في كتاب، فمرّ به بعض جيرانه،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ينفع العلم و الأدب من لا مال له؟ فأنشد العتّابي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قاتل اللّه أقواما إذا ثقفوا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اللبّ ينظر في الآداب و الحكم</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قالوا و ليس بهم إلاّ نفاسته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نافع ذا من الإقتار و العدم</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 ليس يدرون أنّ الحظّ ما حرموا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لحاهم اللّه، من علم و من فهم</w:t>
      </w:r>
      <w:r>
        <w:rPr>
          <w:rStyle w:val="FootnoteAnchor"/>
          <w:rtl w:val="true"/>
        </w:rPr>
        <w:footnoteReference w:id="584"/>
      </w:r>
    </w:p>
    <w:p>
      <w:pPr>
        <w:pStyle w:val="Heading4"/>
        <w:numPr>
          <w:ilvl w:val="3"/>
          <w:numId w:val="1"/>
        </w:numPr>
        <w:rPr/>
      </w:pPr>
      <w:bookmarkStart w:id="391" w:name="__RefHeading___Toc3174175_1280447820"/>
      <w:bookmarkStart w:id="392" w:name="_Toc160"/>
      <w:bookmarkEnd w:id="391"/>
      <w:r>
        <w:rPr>
          <w:rtl w:val="true"/>
        </w:rPr>
        <w:t>قول العتابي في عزل طاهر بن علي</w:t>
      </w:r>
      <w:bookmarkEnd w:id="392"/>
    </w:p>
    <w:p>
      <w:pPr>
        <w:pStyle w:val="BookText"/>
        <w:rPr/>
      </w:pPr>
      <w:r>
        <w:rPr>
          <w:rFonts w:ascii="Amiri" w:hAnsi="Amiri" w:eastAsia="Amiri" w:cs="Amiri"/>
          <w:color w:val="111111"/>
          <w:sz w:val="28"/>
          <w:sz w:val="28"/>
          <w:szCs w:val="28"/>
          <w:rtl w:val="true"/>
          <w:lang w:bidi="ar-SA"/>
        </w:rPr>
        <w:t>أخبرني علي بن صالح و 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حيدرة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العتابيّ في عزل طاهر بن علي، و كان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صاحبا متلوّنا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متباينا فعلي و فعله</w:t>
      </w:r>
    </w:p>
    <w:p>
      <w:pPr>
        <w:pStyle w:val="BookText"/>
        <w:rPr/>
      </w:pPr>
      <w:r>
        <w:rPr>
          <w:rFonts w:ascii="Amiri" w:hAnsi="Amiri" w:eastAsia="Amiri" w:cs="Amiri"/>
          <w:color w:val="111111"/>
          <w:sz w:val="28"/>
          <w:sz w:val="28"/>
          <w:szCs w:val="28"/>
          <w:rtl w:val="true"/>
          <w:lang w:bidi="ar-SA"/>
        </w:rPr>
        <w:t xml:space="preserve">ما إن أحبّ له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يسرّني و اللّه عزله</w:t>
      </w:r>
    </w:p>
    <w:p>
      <w:pPr>
        <w:pStyle w:val="BookText"/>
        <w:rPr/>
      </w:pPr>
      <w:r>
        <w:rPr>
          <w:rFonts w:ascii="Amiri" w:hAnsi="Amiri" w:eastAsia="Amiri" w:cs="Amiri"/>
          <w:color w:val="111111"/>
          <w:sz w:val="28"/>
          <w:sz w:val="28"/>
          <w:szCs w:val="28"/>
          <w:rtl w:val="true"/>
          <w:lang w:bidi="ar-SA"/>
        </w:rPr>
        <w:t xml:space="preserve">لم تعد فيما 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فعلت بي ما أنت أهله</w:t>
      </w:r>
    </w:p>
    <w:p>
      <w:pPr>
        <w:pStyle w:val="BookText"/>
        <w:rPr/>
      </w:pPr>
      <w:r>
        <w:rPr>
          <w:rFonts w:ascii="Amiri" w:hAnsi="Amiri" w:eastAsia="Amiri" w:cs="Amiri"/>
          <w:color w:val="111111"/>
          <w:sz w:val="28"/>
          <w:sz w:val="28"/>
          <w:szCs w:val="28"/>
          <w:rtl w:val="true"/>
          <w:lang w:bidi="ar-SA"/>
        </w:rPr>
        <w:t xml:space="preserve">كم شاغل بك عدوتيه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فارغ من أنت شغله</w:t>
      </w:r>
      <w:r>
        <w:rPr>
          <w:rStyle w:val="FootnoteAnchor"/>
          <w:rtl w:val="true"/>
        </w:rPr>
        <w:footnoteReference w:id="58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يحيى بن عطاء الحراني عن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الرحيم بن أحمد بن زيد بن الفرج، قال</w:t>
      </w:r>
      <w:r>
        <w:rPr>
          <w:rFonts w:eastAsia="Amiri" w:cs="Amiri" w:ascii="Amiri" w:hAnsi="Amiri"/>
          <w:color w:val="111111"/>
          <w:sz w:val="28"/>
          <w:szCs w:val="28"/>
          <w:rtl w:val="true"/>
          <w:lang w:bidi="ar-SA"/>
        </w:rPr>
        <w:t xml:space="preserve">: </w:t>
      </w:r>
      <w:bookmarkStart w:id="393" w:name="pg17228_190657"/>
    </w:p>
    <w:p>
      <w:pPr>
        <w:pStyle w:val="Heading4"/>
        <w:numPr>
          <w:ilvl w:val="3"/>
          <w:numId w:val="1"/>
        </w:numPr>
        <w:rPr/>
      </w:pPr>
      <w:bookmarkStart w:id="394" w:name="__RefHeading___Toc3174177_1280447820"/>
      <w:bookmarkStart w:id="395" w:name="_Toc161"/>
      <w:bookmarkEnd w:id="393"/>
      <w:bookmarkEnd w:id="394"/>
      <w:r>
        <w:rPr>
          <w:rtl w:val="true"/>
        </w:rPr>
        <w:t>مدحه جعفرا لما أمنه عند الرشيد</w:t>
      </w:r>
      <w:bookmarkEnd w:id="395"/>
    </w:p>
    <w:p>
      <w:pPr>
        <w:pStyle w:val="BookText"/>
        <w:rPr/>
      </w:pPr>
      <w:r>
        <w:rPr>
          <w:rFonts w:ascii="Amiri" w:hAnsi="Amiri" w:eastAsia="Amiri" w:cs="Amiri"/>
          <w:color w:val="111111"/>
          <w:sz w:val="28"/>
          <w:sz w:val="28"/>
          <w:szCs w:val="28"/>
          <w:rtl w:val="true"/>
          <w:lang w:bidi="ar-SA"/>
        </w:rPr>
        <w:t>لمّا سعى منصور النمريّ بالعتابيّ إلى الرشيد اغتاظ عليه، فطلبه، فستره جعفر بن يحيى عنه مدّة، و جعل يستعطفه عليه، حتّى استلّ ما في نفسه، و أمّنه، فقال يمدح جعفر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زلت في غمرات</w:t>
      </w:r>
      <w:r>
        <w:rPr>
          <w:rStyle w:val="FootnoteAnchor"/>
          <w:rtl w:val="true"/>
        </w:rPr>
        <w:footnoteReference w:id="586"/>
      </w:r>
      <w:r>
        <w:rPr>
          <w:rFonts w:ascii="Amiri" w:hAnsi="Amiri" w:eastAsia="Amiri" w:cs="Amiri"/>
          <w:color w:val="111111"/>
          <w:sz w:val="28"/>
          <w:sz w:val="28"/>
          <w:szCs w:val="28"/>
          <w:rtl w:val="true"/>
          <w:lang w:bidi="ar-SA"/>
        </w:rPr>
        <w:t xml:space="preserve">الموت مطّرحا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ضاق عني فسيح الأرض من حيلي</w:t>
      </w:r>
    </w:p>
    <w:p>
      <w:pPr>
        <w:pStyle w:val="BookText"/>
        <w:rPr/>
      </w:pPr>
      <w:r>
        <w:rPr>
          <w:rFonts w:ascii="Amiri" w:hAnsi="Amiri" w:eastAsia="Amiri" w:cs="Amiri"/>
          <w:color w:val="111111"/>
          <w:sz w:val="28"/>
          <w:sz w:val="28"/>
          <w:szCs w:val="28"/>
          <w:rtl w:val="true"/>
          <w:lang w:bidi="ar-SA"/>
        </w:rPr>
        <w:t xml:space="preserve">و لم تزل دائبا تسعى بلطفك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اختلست حياتي من يدي أجلي</w:t>
      </w:r>
    </w:p>
    <w:p>
      <w:pPr>
        <w:pStyle w:val="Heading4"/>
        <w:numPr>
          <w:ilvl w:val="3"/>
          <w:numId w:val="1"/>
        </w:numPr>
        <w:rPr/>
      </w:pPr>
      <w:bookmarkStart w:id="396" w:name="__RefHeading___Toc3174179_1280447820"/>
      <w:bookmarkStart w:id="397" w:name="_Toc162"/>
      <w:bookmarkEnd w:id="396"/>
      <w:r>
        <w:rPr>
          <w:rtl w:val="true"/>
        </w:rPr>
        <w:t>عودة عبد اللّه بن طاهر له في مرضه</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خلاد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 عبد اللّه بن طاهر و إسحاق بن إبراهيم بن مصعب، كلثوم بن عمرو العتابيّ، في علّة اعتلّها، فقال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خطرة خطرت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العتابيّ، فكتب إلى عبد اللّه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الزّيارة خطرة خطرت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نجار برّك ليس بالخطر</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أبطل مقالتهم بثانية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تستنفد المعروف من شكري</w:t>
      </w:r>
    </w:p>
    <w:p>
      <w:pPr>
        <w:pStyle w:val="BookText"/>
        <w:rPr/>
      </w:pPr>
      <w:r>
        <w:rPr>
          <w:rFonts w:ascii="Amiri" w:hAnsi="Amiri" w:eastAsia="Amiri" w:cs="Amiri"/>
          <w:color w:val="111111"/>
          <w:sz w:val="28"/>
          <w:sz w:val="28"/>
          <w:szCs w:val="28"/>
          <w:rtl w:val="true"/>
          <w:lang w:bidi="ar-SA"/>
        </w:rPr>
        <w:t>فلما بلغت أبياته عبد اللّه بن طاهر ضحك من قوله، و ركب هو و إسحاق بن إبراهيم، فعاداه مرة ثانية</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3174181_1280447820"/>
      <w:bookmarkStart w:id="399" w:name="_Toc163"/>
      <w:bookmarkEnd w:id="398"/>
      <w:r>
        <w:rPr>
          <w:rtl w:val="true"/>
        </w:rPr>
        <w:t>عبد اللّه بن هشام التغلبي يصله بعد العتب و الكتابة إليه</w:t>
      </w:r>
      <w:bookmarkEnd w:id="399"/>
    </w:p>
    <w:p>
      <w:pPr>
        <w:pStyle w:val="Heading5"/>
        <w:numPr>
          <w:ilvl w:val="4"/>
          <w:numId w:val="1"/>
        </w:numPr>
        <w:rPr/>
      </w:pPr>
      <w:bookmarkStart w:id="400" w:name="__RefHeading___Toc3174183_1280447820"/>
      <w:bookmarkStart w:id="401" w:name="_Toc164"/>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أخبرني الحسين بن القاسم الكواكبي،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العلاء المعري</w:t>
      </w:r>
      <w:r>
        <w:rPr>
          <w:rStyle w:val="FootnoteAnchor"/>
          <w:rtl w:val="true"/>
        </w:rPr>
        <w:footnoteReference w:id="58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عتب عبد اللّه بن هشام بن بسطام التّغلبي على كلثوم بن عمرو التغلبيّ في شيء بلغه عنه، فكتب إليه</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3174185_1280447820"/>
      <w:bookmarkStart w:id="403" w:name="_Toc165"/>
      <w:bookmarkEnd w:id="402"/>
      <w:r>
        <w:rPr>
          <w:rtl w:val="true"/>
        </w:rPr>
        <w:t>صوت</w:t>
      </w:r>
      <w:bookmarkEnd w:id="403"/>
    </w:p>
    <w:p>
      <w:pPr>
        <w:pStyle w:val="BookText"/>
        <w:rPr/>
      </w:pPr>
      <w:r>
        <w:rPr>
          <w:rFonts w:ascii="Amiri" w:hAnsi="Amiri" w:eastAsia="Amiri" w:cs="Amiri"/>
          <w:color w:val="111111"/>
          <w:sz w:val="28"/>
          <w:sz w:val="28"/>
          <w:szCs w:val="28"/>
          <w:rtl w:val="true"/>
          <w:lang w:bidi="ar-SA"/>
        </w:rPr>
        <w:t xml:space="preserve">لقد سمتني الهجران حتى أذقتني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عقوبات زلاّتي و سوء مناقبي</w:t>
      </w:r>
    </w:p>
    <w:p>
      <w:pPr>
        <w:pStyle w:val="BookText"/>
        <w:rPr/>
      </w:pPr>
      <w:r>
        <w:rPr>
          <w:rFonts w:ascii="Amiri" w:hAnsi="Amiri" w:eastAsia="Amiri" w:cs="Amiri"/>
          <w:color w:val="111111"/>
          <w:sz w:val="28"/>
          <w:sz w:val="28"/>
          <w:szCs w:val="28"/>
          <w:rtl w:val="true"/>
          <w:lang w:bidi="ar-SA"/>
        </w:rPr>
        <w:t xml:space="preserve">فها أنا ساع في هواك و 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مصقول الغرارين قاضب</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و منصرف عما كرهت و 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رضاك مثالا بين عيني و حاجبي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عنه، و وصله صلة سنيّة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في هذه الأبيات لسعيد مولى فائد، ثاني ثقيل بالبنصر، عن يحيى المكي، و ذكر الهشامي أنه منحول يحيى، و ذكر أحمد بن المكي في كتابه، أنّه لأبي سعيد، و جعله في باب الثقيل الأوّل بالبنصر، و لعله على مذهب إبراهيم بن المهدي و من قال بقوله</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3174187_1280447820"/>
      <w:bookmarkStart w:id="405" w:name="_Toc166"/>
      <w:bookmarkEnd w:id="404"/>
      <w:r>
        <w:rPr>
          <w:rtl w:val="true"/>
        </w:rPr>
        <w:t>ربيعة تقتل واحدا من فزارة في خفارته فاستعدى القيسي الحاكم على ربيعة</w:t>
      </w:r>
      <w:bookmarkEnd w:id="40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الحسين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الرحمن بن يونس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داود الفزاري عن أبيه، قال</w:t>
      </w:r>
      <w:r>
        <w:rPr>
          <w:rFonts w:eastAsia="Amiri" w:cs="Amiri" w:ascii="Amiri" w:hAnsi="Amiri"/>
          <w:color w:val="111111"/>
          <w:sz w:val="28"/>
          <w:szCs w:val="28"/>
          <w:rtl w:val="true"/>
          <w:lang w:bidi="ar-SA"/>
        </w:rPr>
        <w:t xml:space="preserve">: </w:t>
      </w:r>
      <w:bookmarkStart w:id="406" w:name="pg17228_190658"/>
    </w:p>
    <w:p>
      <w:pPr>
        <w:pStyle w:val="BookText"/>
        <w:rPr/>
      </w:pPr>
      <w:bookmarkEnd w:id="406"/>
      <w:r>
        <w:rPr>
          <w:rFonts w:ascii="Amiri" w:hAnsi="Amiri" w:eastAsia="Amiri" w:cs="Amiri"/>
          <w:color w:val="111111"/>
          <w:sz w:val="28"/>
          <w:sz w:val="28"/>
          <w:szCs w:val="28"/>
          <w:rtl w:val="true"/>
          <w:lang w:bidi="ar-SA"/>
        </w:rPr>
        <w:t>كان أخوان من فزارة يخفران قرية بين آمد و سميساط، يقال لها تلّ حوم، فطال مقامهما بها حتّى أثريا، فحسدهما قوم من ربيعة،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يخفران هذان الضياع في بلدنا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لهما جمعا، و ساروا إليهما، فقاتلوهما، فقتل أحدهما، و على الجزيرة يومئذ عبد الملك بن صالح الهاشمي، فشكا القيسيّ أمره إلى وجوه قيس، و عرّفهم قتل ربيعة أخاه، و أخذهم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الأمير فادخل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و دخل على عبد الملك، و شكا ما لحقه،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 الأمير أنّهم لما قتلوا أخي و أخذوا مالي قال قائل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اشربا ما شربتما إنّ قيسا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قتيل و هالك و أسير</w:t>
      </w:r>
    </w:p>
    <w:p>
      <w:pPr>
        <w:pStyle w:val="BookText"/>
        <w:rPr/>
      </w:pPr>
      <w:r>
        <w:rPr>
          <w:rFonts w:ascii="Amiri" w:hAnsi="Amiri" w:eastAsia="Amiri" w:cs="Amiri"/>
          <w:color w:val="111111"/>
          <w:sz w:val="28"/>
          <w:sz w:val="28"/>
          <w:szCs w:val="28"/>
          <w:rtl w:val="true"/>
          <w:lang w:bidi="ar-SA"/>
        </w:rPr>
        <w:t xml:space="preserve">لا يحوزنّ أمرنا مضريّ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بخفير و لا بغير خفير</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تندبني</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العصبية؟ و زبره</w:t>
      </w:r>
      <w:r>
        <w:rPr>
          <w:rStyle w:val="FootnoteAnchor"/>
          <w:rtl w:val="true"/>
        </w:rPr>
        <w:footnoteReference w:id="591"/>
      </w:r>
      <w:r>
        <w:rPr>
          <w:rFonts w:ascii="Amiri" w:hAnsi="Amiri" w:eastAsia="Amiri" w:cs="Amiri"/>
          <w:color w:val="111111"/>
          <w:sz w:val="28"/>
          <w:sz w:val="28"/>
          <w:szCs w:val="28"/>
          <w:rtl w:val="true"/>
          <w:lang w:bidi="ar-SA"/>
        </w:rPr>
        <w:t>، فخرج الرّجل مغموما، فشكا ذلك إلى وجوه قيس،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ترع، فو اللّه لقد قذفتها في سويداء قلبه، فعاوده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فعاوده في المجلس الآخر، فزبره، و قال له قوله الأوّل،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 آتك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أندبك للعصبيّة، و إنّما جئتك مستعديا</w:t>
      </w:r>
      <w:r>
        <w:rPr>
          <w:rStyle w:val="FootnoteAnchor"/>
          <w:rtl w:val="true"/>
        </w:rPr>
        <w:footnoteReference w:id="592"/>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كيف فعل القوم؟ فحدّثه و أنشده، فغضب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Style w:val="FootnoteAnchor"/>
          <w:rtl w:val="true"/>
        </w:rPr>
        <w:footnoteReference w:id="593"/>
      </w:r>
      <w:r>
        <w:rPr>
          <w:rFonts w:ascii="Amiri" w:hAnsi="Amiri" w:eastAsia="Amiri" w:cs="Amiri"/>
          <w:color w:val="111111"/>
          <w:sz w:val="28"/>
          <w:sz w:val="28"/>
          <w:szCs w:val="28"/>
          <w:rtl w:val="true"/>
          <w:lang w:bidi="ar-SA"/>
        </w:rPr>
        <w:t>لعمري، ليحوزنّها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بأبي عصمة أحد قواده،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فجرّد السيف في ربيعة، فخرج و قتل منها مقتلة عظيمة، فقال كلثوم بن عمرو العتّابيّ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شجاك بحوّارين من 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دمنة كشفت عنها الأعاصير</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هذي يمينك في قرباك صائلة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صارم من سيوف الهند مشهور</w:t>
      </w:r>
    </w:p>
    <w:p>
      <w:pPr>
        <w:pStyle w:val="BookText"/>
        <w:rPr/>
      </w:pPr>
      <w:r>
        <w:rPr>
          <w:rFonts w:ascii="Amiri" w:hAnsi="Amiri" w:eastAsia="Amiri" w:cs="Amiri"/>
          <w:color w:val="111111"/>
          <w:sz w:val="28"/>
          <w:sz w:val="28"/>
          <w:szCs w:val="28"/>
          <w:rtl w:val="true"/>
          <w:lang w:bidi="ar-SA"/>
        </w:rPr>
        <w:t xml:space="preserve">إن كان منّا ذوو إفك و مارقة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عصبة دينها العدوان و الزّور</w:t>
      </w:r>
    </w:p>
    <w:p>
      <w:pPr>
        <w:pStyle w:val="BookText"/>
        <w:rPr/>
      </w:pPr>
      <w:r>
        <w:rPr>
          <w:rFonts w:ascii="Amiri" w:hAnsi="Amiri" w:eastAsia="Amiri" w:cs="Amiri"/>
          <w:color w:val="111111"/>
          <w:sz w:val="28"/>
          <w:sz w:val="28"/>
          <w:szCs w:val="28"/>
          <w:rtl w:val="true"/>
          <w:lang w:bidi="ar-SA"/>
        </w:rPr>
        <w:t xml:space="preserve">فإنّ منّا الّذي لا يستحثّ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الجياد و ضمتها المضامير</w:t>
      </w:r>
    </w:p>
    <w:p>
      <w:pPr>
        <w:pStyle w:val="BookText"/>
        <w:rPr/>
      </w:pPr>
      <w:r>
        <w:rPr>
          <w:rFonts w:ascii="Amiri" w:hAnsi="Amiri" w:eastAsia="Amiri" w:cs="Amiri"/>
          <w:color w:val="111111"/>
          <w:sz w:val="28"/>
          <w:sz w:val="28"/>
          <w:szCs w:val="28"/>
          <w:rtl w:val="true"/>
          <w:lang w:bidi="ar-SA"/>
        </w:rPr>
        <w:t xml:space="preserve">مستنبط عزمات القلب من 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بينهنّ و بين اللّه معمور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عبد اللّه بن هشام بن بسطام التغلبي، و كان قد أخذ قوّادهم</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3174189_1280447820"/>
      <w:bookmarkStart w:id="408" w:name="_Toc167"/>
      <w:bookmarkEnd w:id="407"/>
      <w:r>
        <w:rPr>
          <w:rtl w:val="true"/>
        </w:rPr>
        <w:t>شعر العتابي يجعل عبد الملك يأمر بالكف عن قتال ربيعة</w:t>
      </w:r>
      <w:bookmarkEnd w:id="408"/>
    </w:p>
    <w:p>
      <w:pPr>
        <w:pStyle w:val="BookText"/>
        <w:rPr/>
      </w:pPr>
      <w:r>
        <w:rPr>
          <w:rFonts w:ascii="Amiri" w:hAnsi="Amiri" w:eastAsia="Amiri" w:cs="Amiri"/>
          <w:color w:val="111111"/>
          <w:sz w:val="28"/>
          <w:sz w:val="28"/>
          <w:szCs w:val="28"/>
          <w:rtl w:val="true"/>
          <w:lang w:bidi="ar-SA"/>
        </w:rPr>
        <w:t>فبلغت القصيدة عبد الملك، فأمر أبا عصمة بالكفّ عنهم، فلما قدم الرّشيد الرّافقة أنشده عبد الملك القصيدة،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بني عتاب يقال له كلثوم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يمنعه أن يكون ببابنا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بإشخاصه من رأس</w:t>
      </w:r>
      <w:r>
        <w:rPr>
          <w:rStyle w:val="FootnoteAnchor"/>
          <w:rtl w:val="true"/>
        </w:rPr>
        <w:footnoteReference w:id="595"/>
      </w:r>
      <w:r>
        <w:rPr>
          <w:rFonts w:ascii="Amiri" w:hAnsi="Amiri" w:eastAsia="Amiri" w:cs="Amiri"/>
          <w:color w:val="111111"/>
          <w:sz w:val="28"/>
          <w:sz w:val="28"/>
          <w:szCs w:val="28"/>
          <w:rtl w:val="true"/>
          <w:lang w:bidi="ar-SA"/>
        </w:rPr>
        <w:t>عين، فوافى الرشيد و عليه قميص غليظ، و فروة و خفّ، و على كتفه ملحفة جافية بغير سراويل، فلما رفع الخبر بقدومه أمر الرشيد بأن تفرش له حجرة، و تقام له وظيفة، ففعلوا، فكانت المائدة إذا قدّمت إليه أخذ منها رقاقة و ملحا و خلط الملح بالتّراب فأكله بها، فإذا كانت وقت النوم نام على الأرض و الخدم يتفقّدونه، و يتعجبون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bookmarkStart w:id="409" w:name="pg17228_190659"/>
    </w:p>
    <w:p>
      <w:pPr>
        <w:pStyle w:val="Heading4"/>
        <w:numPr>
          <w:ilvl w:val="3"/>
          <w:numId w:val="1"/>
        </w:numPr>
        <w:rPr/>
      </w:pPr>
      <w:bookmarkStart w:id="410" w:name="__RefHeading___Toc3174191_1280447820"/>
      <w:bookmarkStart w:id="411" w:name="_Toc168"/>
      <w:bookmarkEnd w:id="409"/>
      <w:bookmarkEnd w:id="410"/>
      <w:r>
        <w:rPr>
          <w:rtl w:val="true"/>
        </w:rPr>
        <w:t>الرشيد يأمر بطرده</w:t>
      </w:r>
      <w:bookmarkEnd w:id="411"/>
    </w:p>
    <w:p>
      <w:pPr>
        <w:pStyle w:val="BookText"/>
        <w:rPr/>
      </w:pPr>
      <w:r>
        <w:rPr>
          <w:rFonts w:ascii="Amiri" w:hAnsi="Amiri" w:eastAsia="Amiri" w:cs="Amiri"/>
          <w:color w:val="111111"/>
          <w:sz w:val="28"/>
          <w:sz w:val="28"/>
          <w:szCs w:val="28"/>
          <w:rtl w:val="true"/>
          <w:lang w:bidi="ar-SA"/>
        </w:rPr>
        <w:t>و سأل الرشيد عنه، فأخبروه بأمره، فأمر بطرده</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3174193_1280447820"/>
      <w:bookmarkStart w:id="413" w:name="_Toc169"/>
      <w:bookmarkEnd w:id="412"/>
      <w:r>
        <w:rPr>
          <w:rtl w:val="true"/>
        </w:rPr>
        <w:t>يحيى بن سعيد العقيلي يشتري له دابة توصله إلى رأس عين و قد فضح سعيدا بأفعاله</w:t>
      </w:r>
      <w:bookmarkEnd w:id="413"/>
    </w:p>
    <w:p>
      <w:pPr>
        <w:pStyle w:val="BookText"/>
        <w:rPr/>
      </w:pPr>
      <w:r>
        <w:rPr>
          <w:rFonts w:ascii="Amiri" w:hAnsi="Amiri" w:eastAsia="Amiri" w:cs="Amiri"/>
          <w:color w:val="111111"/>
          <w:sz w:val="28"/>
          <w:sz w:val="28"/>
          <w:szCs w:val="28"/>
          <w:rtl w:val="true"/>
          <w:lang w:bidi="ar-SA"/>
        </w:rPr>
        <w:t>فخرج حتّى أتى يحيى بن سعيد العقيلي و هو في منزله، فسلّم عليه، و انتسب له، فرحّب به،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آتك للجلوس،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أبلغ عليها إلى رأس 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أعطه الفرس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ذلك، و لكن تأمر أن تشتري لي دابة أتبلّغ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معه فابتع له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معه، فعدل به العتّابيّ إلى سوق الحمير،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أمرني أن أبتاع لك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أرسلك معي، و لم يرسلني معك، فإن عملت ما أريد و إلا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معه فاشترى حمارا بمائة و خمسين درهما،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إليه ثمنه، فدفع إليه، فركب الحمار عريا بمرشحة عليه و برذعة، و ساقاه مكشوفتان، فقال له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فضحتني، أمثلي يحمل مثلك على هذا؟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قدرك يستوجب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إلى رأس عين</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3174195_1280447820"/>
      <w:bookmarkStart w:id="415" w:name="_Toc170"/>
      <w:bookmarkEnd w:id="414"/>
      <w:r>
        <w:rPr>
          <w:rtl w:val="true"/>
        </w:rPr>
        <w:t>لوم زوجته له و ما قال في ذلك</w:t>
      </w:r>
      <w:bookmarkEnd w:id="415"/>
    </w:p>
    <w:p>
      <w:pPr>
        <w:pStyle w:val="BookText"/>
        <w:rPr/>
      </w:pPr>
      <w:r>
        <w:rPr>
          <w:rFonts w:ascii="Amiri" w:hAnsi="Amiri" w:eastAsia="Amiri" w:cs="Amiri"/>
          <w:color w:val="111111"/>
          <w:sz w:val="28"/>
          <w:sz w:val="28"/>
          <w:szCs w:val="28"/>
          <w:rtl w:val="true"/>
          <w:lang w:bidi="ar-SA"/>
        </w:rPr>
        <w:t>و كانت تحته امرأة من باهلة، فلامته،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منصور النمريّ قد أخذ الأموال فحلّى نساءه، و بنى داره، و اشترى ضياعا، و أنت هاهنا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تلوم على ترك الغنى باهليّة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زوي الفقر عنها كلّ طرف و تالد</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رأت حولها النّسوان يرفلن في الثّرا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مقلّدة أعناقها بالقلائد</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أسرّك إنّي نلت ما نال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العيش أو ما نال يحيى بن خالد</w:t>
      </w:r>
    </w:p>
    <w:p>
      <w:pPr>
        <w:pStyle w:val="BookText"/>
        <w:rPr/>
      </w:pPr>
      <w:r>
        <w:rPr>
          <w:rFonts w:ascii="Amiri" w:hAnsi="Amiri" w:eastAsia="Amiri" w:cs="Amiri"/>
          <w:color w:val="111111"/>
          <w:sz w:val="28"/>
          <w:sz w:val="28"/>
          <w:szCs w:val="28"/>
          <w:rtl w:val="true"/>
          <w:lang w:bidi="ar-SA"/>
        </w:rPr>
        <w:t xml:space="preserve">و إنّ أمير المؤمنين أغصّني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مغصّهما بالمشرقات البوارد</w:t>
      </w:r>
      <w:r>
        <w:rPr>
          <w:rStyle w:val="FootnoteAnchor"/>
          <w:rtl w:val="true"/>
        </w:rPr>
        <w:footnoteReference w:id="5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رفيعات الأمور مشوبة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بمستودعات في بطون الأساود</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دعيني تجئني ميتتي 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أتجشم هول تلك الموارد</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 هذا الخبر عندي فيه اضطراب؛ لأن القصيدة المذكورة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شجاك بحوّارين</w:t>
      </w:r>
      <w:r>
        <w:rPr>
          <w:rStyle w:val="FootnoteAnchor"/>
          <w:rtl w:val="true"/>
        </w:rPr>
        <w:footnoteReference w:id="601"/>
      </w:r>
      <w:r>
        <w:rPr>
          <w:rFonts w:ascii="IRNazanin" w:hAnsi="IRNazanin" w:eastAsia="IRNazanin"/>
          <w:color w:val="111111"/>
          <w:sz w:val="28"/>
          <w:sz w:val="28"/>
          <w:szCs w:val="28"/>
          <w:rtl w:val="true"/>
          <w:lang w:bidi="fa-IR"/>
        </w:rPr>
        <w:t>من طلل</w:t>
      </w:r>
    </w:p>
    <w:p>
      <w:pPr>
        <w:pStyle w:val="BookText"/>
        <w:rPr/>
      </w:pPr>
      <w:r>
        <w:rPr>
          <w:rFonts w:ascii="Amiri" w:hAnsi="Amiri" w:eastAsia="Amiri" w:cs="Amiri"/>
          <w:color w:val="111111"/>
          <w:sz w:val="28"/>
          <w:sz w:val="28"/>
          <w:szCs w:val="28"/>
          <w:rtl w:val="true"/>
          <w:lang w:bidi="ar-SA"/>
        </w:rPr>
        <w:t>للعتّابي في الرشيد، لا في عبد الملك، و لم يكن كما ذكره في أيّام الرشيد متنقّصا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أخبار معه طويلة، و قد حدّثني بخبره هذا لما استوهب رفع السيف عن ربيعة جماعة على غير هذه الرواية</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3174197_1280447820"/>
      <w:bookmarkStart w:id="417" w:name="_Toc171"/>
      <w:bookmarkEnd w:id="416"/>
      <w:r>
        <w:rPr>
          <w:rtl w:val="true"/>
        </w:rPr>
        <w:t>عتب الرشيد على العتابي و قطعه الهبات فيتنصل بقصيدته هذه</w:t>
      </w:r>
      <w:bookmarkEnd w:id="41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مسعود بن إسماعيل العدويّ عن موسى بن عبد اللّه التميمي قال</w:t>
      </w:r>
      <w:r>
        <w:rPr>
          <w:rFonts w:eastAsia="Amiri" w:cs="Amiri" w:ascii="Amiri" w:hAnsi="Amiri"/>
          <w:color w:val="111111"/>
          <w:sz w:val="28"/>
          <w:szCs w:val="28"/>
          <w:rtl w:val="true"/>
          <w:lang w:bidi="ar-SA"/>
        </w:rPr>
        <w:t xml:space="preserve">: </w:t>
      </w:r>
      <w:bookmarkStart w:id="418" w:name="pg17228_190660"/>
    </w:p>
    <w:p>
      <w:pPr>
        <w:pStyle w:val="BookText"/>
        <w:rPr/>
      </w:pPr>
      <w:bookmarkEnd w:id="418"/>
      <w:r>
        <w:rPr>
          <w:rFonts w:ascii="Amiri" w:hAnsi="Amiri" w:eastAsia="Amiri" w:cs="Amiri"/>
          <w:color w:val="111111"/>
          <w:sz w:val="28"/>
          <w:sz w:val="28"/>
          <w:szCs w:val="28"/>
          <w:rtl w:val="true"/>
          <w:lang w:bidi="ar-SA"/>
        </w:rPr>
        <w:t>عتب الرشيد على العتابي أيام الوليد بن طريف، فقطع عنه أشياء كان عوّده إياها، فأتاه متنصّلا بهذه القصيدة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ذا شجاك بحوّارين من 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دمنة كشفت عنها الأعاصير</w:t>
      </w:r>
    </w:p>
    <w:p>
      <w:pPr>
        <w:pStyle w:val="BookText"/>
        <w:rPr/>
      </w:pPr>
      <w:r>
        <w:rPr>
          <w:rFonts w:ascii="Amiri" w:hAnsi="Amiri" w:eastAsia="Amiri" w:cs="Amiri"/>
          <w:color w:val="111111"/>
          <w:sz w:val="28"/>
          <w:sz w:val="28"/>
          <w:szCs w:val="28"/>
          <w:rtl w:val="true"/>
          <w:lang w:bidi="ar-SA"/>
        </w:rPr>
        <w:t xml:space="preserve">شجاك حتّى ضمير القلب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إنسانها بالماء مغمور</w:t>
      </w:r>
    </w:p>
    <w:p>
      <w:pPr>
        <w:pStyle w:val="BookText"/>
        <w:rPr/>
      </w:pPr>
      <w:r>
        <w:rPr>
          <w:rFonts w:ascii="Amiri" w:hAnsi="Amiri" w:eastAsia="Amiri" w:cs="Amiri"/>
          <w:color w:val="111111"/>
          <w:sz w:val="28"/>
          <w:sz w:val="28"/>
          <w:szCs w:val="28"/>
          <w:rtl w:val="true"/>
          <w:lang w:bidi="ar-SA"/>
        </w:rPr>
        <w:t xml:space="preserve">في ناظريّ انقباض عن جفونهما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الجفون عن الآماق تقصير</w:t>
      </w:r>
    </w:p>
    <w:p>
      <w:pPr>
        <w:pStyle w:val="BookText"/>
        <w:rPr/>
      </w:pPr>
      <w:r>
        <w:rPr>
          <w:rFonts w:ascii="Amiri" w:hAnsi="Amiri" w:eastAsia="Amiri" w:cs="Amiri"/>
          <w:color w:val="111111"/>
          <w:sz w:val="28"/>
          <w:sz w:val="28"/>
          <w:szCs w:val="28"/>
          <w:rtl w:val="true"/>
          <w:lang w:bidi="ar-SA"/>
        </w:rPr>
        <w:t xml:space="preserve">لو كنت تدرين ما شوقي إذا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تنأى بنا و بك الأوطان و الدور</w:t>
      </w:r>
    </w:p>
    <w:p>
      <w:pPr>
        <w:pStyle w:val="BookText"/>
        <w:rPr/>
      </w:pPr>
      <w:r>
        <w:rPr>
          <w:rFonts w:ascii="Amiri" w:hAnsi="Amiri" w:eastAsia="Amiri" w:cs="Amiri"/>
          <w:color w:val="111111"/>
          <w:sz w:val="28"/>
          <w:sz w:val="28"/>
          <w:szCs w:val="28"/>
          <w:rtl w:val="true"/>
          <w:lang w:bidi="ar-SA"/>
        </w:rPr>
        <w:t xml:space="preserve">علمت أنّ سرى ليلى و مطلعي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نجران و الغورين تغوير</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إذ الركائب مخوف نواظرها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تضمّنت الدّهن القوارير</w:t>
      </w:r>
    </w:p>
    <w:p>
      <w:pPr>
        <w:pStyle w:val="BookText"/>
        <w:rPr/>
      </w:pPr>
      <w:r>
        <w:rPr>
          <w:rFonts w:ascii="Amiri" w:hAnsi="Amiri" w:eastAsia="Amiri" w:cs="Amiri"/>
          <w:color w:val="111111"/>
          <w:sz w:val="28"/>
          <w:sz w:val="28"/>
          <w:szCs w:val="28"/>
          <w:rtl w:val="true"/>
          <w:lang w:bidi="ar-SA"/>
        </w:rPr>
        <w:t xml:space="preserve">نادتك أرحامنا اللاتي نمّت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تنادي جلاد الجلّة الخور</w:t>
      </w:r>
      <w:r>
        <w:rPr>
          <w:rStyle w:val="FootnoteAnchor"/>
          <w:rtl w:val="true"/>
        </w:rPr>
        <w:footnoteReference w:id="6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مستنبط عزمات القلب من 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بينهنّ و بين اللّه معمور</w:t>
      </w:r>
    </w:p>
    <w:p>
      <w:pPr>
        <w:pStyle w:val="BookText"/>
        <w:rPr/>
      </w:pPr>
      <w:r>
        <w:rPr>
          <w:rFonts w:ascii="Amiri" w:hAnsi="Amiri" w:eastAsia="Amiri" w:cs="Amiri"/>
          <w:color w:val="111111"/>
          <w:sz w:val="28"/>
          <w:sz w:val="28"/>
          <w:szCs w:val="28"/>
          <w:rtl w:val="true"/>
          <w:lang w:bidi="ar-SA"/>
        </w:rPr>
        <w:t xml:space="preserve">فتّ المدائح إلا أنّ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مستنطقات بما تحوي الضّمائير</w:t>
      </w:r>
    </w:p>
    <w:p>
      <w:pPr>
        <w:pStyle w:val="BookText"/>
        <w:rPr/>
      </w:pPr>
      <w:r>
        <w:rPr>
          <w:rFonts w:ascii="Amiri" w:hAnsi="Amiri" w:eastAsia="Amiri" w:cs="Amiri"/>
          <w:color w:val="111111"/>
          <w:sz w:val="28"/>
          <w:sz w:val="28"/>
          <w:szCs w:val="28"/>
          <w:rtl w:val="true"/>
          <w:lang w:bidi="ar-SA"/>
        </w:rPr>
        <w:t xml:space="preserve">ما ذا عسى مادح يثني عليك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ناداك في الوحي تقديس و تطهير</w:t>
      </w:r>
    </w:p>
    <w:p>
      <w:pPr>
        <w:pStyle w:val="BookText"/>
        <w:rPr/>
      </w:pPr>
      <w:r>
        <w:rPr>
          <w:rFonts w:ascii="Amiri" w:hAnsi="Amiri" w:eastAsia="Amiri" w:cs="Amiri"/>
          <w:color w:val="111111"/>
          <w:sz w:val="28"/>
          <w:sz w:val="28"/>
          <w:szCs w:val="28"/>
          <w:rtl w:val="true"/>
          <w:lang w:bidi="ar-SA"/>
        </w:rPr>
        <w:t xml:space="preserve">إن كان منّا ذوو إفك و مارقة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عصبة دينها العدوان و الزّور</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فإنّ منّا الّذي لا يستحثّ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الجياد و حازتها المضامير</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و من عرائقه السّفّاح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مجرّب من بلاء الصّدق مخبور</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الآن قد بعدت في خطو طاعتكم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خطاهم حيث يحتل الغشامير</w:t>
      </w:r>
      <w:r>
        <w:rPr>
          <w:rStyle w:val="FootnoteAnchor"/>
          <w:rtl w:val="true"/>
        </w:rPr>
        <w:footnoteReference w:id="607"/>
      </w:r>
    </w:p>
    <w:p>
      <w:pPr>
        <w:pStyle w:val="Heading4"/>
        <w:numPr>
          <w:ilvl w:val="3"/>
          <w:numId w:val="1"/>
        </w:numPr>
        <w:rPr/>
      </w:pPr>
      <w:bookmarkStart w:id="419" w:name="__RefHeading___Toc3174199_1280447820"/>
      <w:bookmarkStart w:id="420" w:name="_Toc172"/>
      <w:bookmarkEnd w:id="419"/>
      <w:r>
        <w:rPr>
          <w:rtl w:val="true"/>
        </w:rPr>
        <w:t>الرشيد يرضى عن العتابي و يرد أرزاقه و يصله</w:t>
      </w:r>
      <w:bookmarkEnd w:id="420"/>
    </w:p>
    <w:p>
      <w:pPr>
        <w:pStyle w:val="Heading5"/>
        <w:numPr>
          <w:ilvl w:val="4"/>
          <w:numId w:val="1"/>
        </w:numPr>
        <w:rPr/>
      </w:pPr>
      <w:bookmarkStart w:id="421" w:name="__RefHeading___Toc3174201_1280447820"/>
      <w:bookmarkStart w:id="422" w:name="_Toc173"/>
      <w:bookmarkEnd w:id="421"/>
      <w:r>
        <w:rPr>
          <w:rtl w:val="true"/>
        </w:rPr>
        <w:t>اشارة</w:t>
      </w:r>
      <w:bookmarkEnd w:id="4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يزيد بن مزيد، و هشام بن عمر و التغلبيّ، و هو من ولد سفيح بن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عنه و ردّ أرزاقه و وصله</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3174203_1280447820"/>
      <w:bookmarkStart w:id="424" w:name="_Toc174"/>
      <w:bookmarkEnd w:id="423"/>
      <w:r>
        <w:rPr>
          <w:rtl w:val="true"/>
        </w:rPr>
        <w:t>صوت</w:t>
      </w:r>
      <w:bookmarkEnd w:id="424"/>
    </w:p>
    <w:p>
      <w:pPr>
        <w:pStyle w:val="BookText"/>
        <w:rPr/>
      </w:pPr>
      <w:r>
        <w:rPr>
          <w:rFonts w:ascii="Amiri" w:hAnsi="Amiri" w:eastAsia="Amiri" w:cs="Amiri"/>
          <w:color w:val="111111"/>
          <w:sz w:val="28"/>
          <w:sz w:val="28"/>
          <w:szCs w:val="28"/>
          <w:rtl w:val="true"/>
          <w:lang w:bidi="ar-SA"/>
        </w:rPr>
        <w:t xml:space="preserve">تطاول ليلى لم أنمه تقلّبا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فراشي حال من دونه الجمر</w:t>
      </w:r>
    </w:p>
    <w:p>
      <w:pPr>
        <w:pStyle w:val="BookText"/>
        <w:rPr/>
      </w:pPr>
      <w:r>
        <w:rPr>
          <w:rFonts w:ascii="Amiri" w:hAnsi="Amiri" w:eastAsia="Amiri" w:cs="Amiri"/>
          <w:color w:val="111111"/>
          <w:sz w:val="28"/>
          <w:sz w:val="28"/>
          <w:szCs w:val="28"/>
          <w:rtl w:val="true"/>
          <w:lang w:bidi="ar-SA"/>
        </w:rPr>
        <w:t xml:space="preserve">فإن تكن الأيام فرّقن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مني تذكّره العذر</w:t>
      </w:r>
    </w:p>
    <w:p>
      <w:pPr>
        <w:pStyle w:val="BookText"/>
        <w:rPr/>
      </w:pPr>
      <w:r>
        <w:rPr>
          <w:rFonts w:ascii="Amiri" w:hAnsi="Amiri" w:eastAsia="Amiri" w:cs="Amiri"/>
          <w:color w:val="111111"/>
          <w:sz w:val="28"/>
          <w:sz w:val="28"/>
          <w:szCs w:val="28"/>
          <w:rtl w:val="true"/>
          <w:lang w:bidi="ar-SA"/>
        </w:rPr>
        <w:t>الشعر للأبيرد الرّياحيّ، و الغناء لبابويه، ثقيل أوّل بالوسطى عن عمرو، و فيه رمل نسبه يحيى المكي إلى ابن سريج</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إنه منحول</w:t>
      </w:r>
      <w:r>
        <w:rPr>
          <w:rFonts w:eastAsia="Amiri" w:cs="Amiri" w:ascii="Amiri" w:hAnsi="Amiri"/>
          <w:color w:val="111111"/>
          <w:sz w:val="28"/>
          <w:szCs w:val="28"/>
          <w:rtl w:val="true"/>
          <w:lang w:bidi="ar-SA"/>
        </w:rPr>
        <w:t xml:space="preserve">. </w:t>
      </w:r>
      <w:bookmarkStart w:id="425" w:name="pg17228_190661"/>
    </w:p>
    <w:p>
      <w:pPr>
        <w:pStyle w:val="Heading3"/>
        <w:numPr>
          <w:ilvl w:val="2"/>
          <w:numId w:val="1"/>
        </w:numPr>
        <w:rPr/>
      </w:pPr>
      <w:bookmarkStart w:id="426" w:name="__RefHeading___Toc3174205_1280447820"/>
      <w:bookmarkStart w:id="427" w:name="_Toc175"/>
      <w:bookmarkEnd w:id="425"/>
      <w:bookmarkEnd w:id="426"/>
      <w:r>
        <w:rPr/>
        <w:t>10</w:t>
      </w:r>
      <w:r>
        <w:rPr>
          <w:rtl w:val="true"/>
        </w:rPr>
        <w:t xml:space="preserve"> - </w:t>
      </w:r>
      <w:r>
        <w:rPr>
          <w:rtl w:val="true"/>
        </w:rPr>
        <w:t>أخبار الأبيرد و نسبه</w:t>
      </w:r>
      <w:bookmarkEnd w:id="427"/>
    </w:p>
    <w:p>
      <w:pPr>
        <w:pStyle w:val="Heading4"/>
        <w:numPr>
          <w:ilvl w:val="3"/>
          <w:numId w:val="1"/>
        </w:numPr>
        <w:rPr/>
      </w:pPr>
      <w:bookmarkStart w:id="428" w:name="__RefHeading___Toc3174207_1280447820"/>
      <w:bookmarkStart w:id="429" w:name="_Toc176"/>
      <w:bookmarkEnd w:id="428"/>
      <w:r>
        <w:rPr>
          <w:rtl w:val="true"/>
        </w:rPr>
        <w:t>أخبار الأبيرد و نسبه</w:t>
      </w:r>
      <w:bookmarkEnd w:id="429"/>
    </w:p>
    <w:p>
      <w:pPr>
        <w:pStyle w:val="BookText"/>
        <w:rPr/>
      </w:pPr>
      <w:r>
        <w:rPr>
          <w:rFonts w:ascii="Amiri" w:hAnsi="Amiri" w:eastAsia="Amiri" w:cs="Amiri"/>
          <w:color w:val="111111"/>
          <w:sz w:val="28"/>
          <w:sz w:val="28"/>
          <w:szCs w:val="28"/>
          <w:rtl w:val="true"/>
          <w:lang w:bidi="ar-SA"/>
        </w:rPr>
        <w:t>الأبيرد بن المعذّر بن قيس بن عتّاب بن هرميّ بن رياح بن يربوع بن مالك بن حنظلة بن مالك بن زيد مناة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فصيح بدويّ، من شعراء الإسلام و أوّل دولة بني أمية</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3174209_1280447820"/>
      <w:bookmarkStart w:id="431" w:name="_Toc177"/>
      <w:bookmarkEnd w:id="430"/>
      <w:r>
        <w:rPr>
          <w:rtl w:val="true"/>
        </w:rPr>
        <w:t>الأبيرد ليس مكثرا و لم يتكسب بشعره</w:t>
      </w:r>
      <w:bookmarkEnd w:id="431"/>
    </w:p>
    <w:p>
      <w:pPr>
        <w:pStyle w:val="BookText"/>
        <w:rPr/>
      </w:pPr>
      <w:r>
        <w:rPr>
          <w:rFonts w:ascii="Amiri" w:hAnsi="Amiri" w:eastAsia="Amiri" w:cs="Amiri"/>
          <w:color w:val="111111"/>
          <w:sz w:val="28"/>
          <w:sz w:val="28"/>
          <w:szCs w:val="28"/>
          <w:rtl w:val="true"/>
          <w:lang w:bidi="ar-SA"/>
        </w:rPr>
        <w:t>و ليس بمكثر، و لا ممن وفد إلى الخلفاء فمدحهم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قصيدته هذه الّتي فيها الغناء يرثي بها بريدا أخاه، و هي معدودة من مختار المراثي</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3174211_1280447820"/>
      <w:bookmarkStart w:id="433" w:name="_Toc178"/>
      <w:bookmarkEnd w:id="432"/>
      <w:r>
        <w:rPr>
          <w:rtl w:val="true"/>
        </w:rPr>
        <w:t>الأبيرد يهوى امرأة من قومه فزوّجت غيره</w:t>
      </w:r>
      <w:bookmarkEnd w:id="433"/>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دماذ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الرياحيّ يهوى امرأة من قومه و يجنّ بها حتّى شهر ما بينهما، فحجبت عنه، و خطبها فأبوا أن يزوّجوها إياه، ثم خطبها رجل من ولد حاجب بن زرارة، فزوّجته، فقال الأبيرد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أردت الحسن فانظر إلى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تبغّى لقيط قومه و تخيّرا</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لها بشر لو يدرج الذرّ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لبان مكان الذّرّ فيه فأثّرا</w:t>
      </w:r>
      <w:r>
        <w:rPr>
          <w:rStyle w:val="FootnoteAnchor"/>
          <w:rtl w:val="true"/>
        </w:rPr>
        <w:footnoteReference w:id="6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لعمري لقد أمكنت منا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أقررت للعادي فأخنى و أهجرا</w:t>
      </w:r>
      <w:r>
        <w:rPr>
          <w:rStyle w:val="FootnoteAnchor"/>
          <w:rtl w:val="true"/>
        </w:rPr>
        <w:footnoteReference w:id="610"/>
      </w:r>
    </w:p>
    <w:p>
      <w:pPr>
        <w:pStyle w:val="Heading4"/>
        <w:numPr>
          <w:ilvl w:val="3"/>
          <w:numId w:val="1"/>
        </w:numPr>
        <w:rPr/>
      </w:pPr>
      <w:bookmarkStart w:id="434" w:name="__RefHeading___Toc3174213_1280447820"/>
      <w:bookmarkStart w:id="435" w:name="_Toc179"/>
      <w:bookmarkEnd w:id="434"/>
      <w:r>
        <w:rPr>
          <w:rtl w:val="true"/>
        </w:rPr>
        <w:t>لم يرض الأبيرد من حارثة بن بدر ثوبين يدخل بهما على ابن زياد</w:t>
      </w:r>
      <w:bookmarkEnd w:id="435"/>
    </w:p>
    <w:p>
      <w:pPr>
        <w:pStyle w:val="BookText"/>
        <w:rPr/>
      </w:pPr>
      <w:r>
        <w:rPr>
          <w:rFonts w:ascii="Amiri" w:hAnsi="Amiri" w:eastAsia="Amiri" w:cs="Amiri"/>
          <w:color w:val="111111"/>
          <w:sz w:val="28"/>
          <w:sz w:val="28"/>
          <w:szCs w:val="28"/>
          <w:rtl w:val="true"/>
          <w:lang w:bidi="ar-SA"/>
        </w:rPr>
        <w:t>أخبرني أبو خليفة الفضل بن الحباب في كتابه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سلام الجمحي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الأبيرد الرياحي على حارثة بن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اكسني بردين أدخل بهما على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كساه ثوبين فلم يرضهما،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حارث أمسك فضل برديك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أجاع و أعرى اللّه من كنت كاسيا</w:t>
      </w:r>
    </w:p>
    <w:p>
      <w:pPr>
        <w:pStyle w:val="BookText"/>
        <w:rPr/>
      </w:pPr>
      <w:r>
        <w:rPr>
          <w:rFonts w:ascii="Amiri" w:hAnsi="Amiri" w:eastAsia="Amiri" w:cs="Amiri"/>
          <w:color w:val="111111"/>
          <w:sz w:val="28"/>
          <w:sz w:val="28"/>
          <w:szCs w:val="28"/>
          <w:rtl w:val="true"/>
          <w:lang w:bidi="ar-SA"/>
        </w:rPr>
        <w:t xml:space="preserve">و كنت إذا استمطرت منك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لتمطرني عادت عجاجا و سافيا</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أ حارث عاود شربك الخمر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ابن زياد عنك أصبح لاهيا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فبلغت أبياته هذه حارثة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شهد بما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أدع جوابه لما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محمّد بن سلام</w:t>
      </w:r>
      <w:r>
        <w:rPr>
          <w:rFonts w:eastAsia="Amiri" w:cs="Amiri" w:ascii="Amiri" w:hAnsi="Amiri"/>
          <w:color w:val="111111"/>
          <w:sz w:val="28"/>
          <w:szCs w:val="28"/>
          <w:rtl w:val="true"/>
          <w:lang w:bidi="ar-SA"/>
        </w:rPr>
        <w:t xml:space="preserve">. </w:t>
      </w:r>
      <w:bookmarkStart w:id="436" w:name="pg17228_190662"/>
    </w:p>
    <w:p>
      <w:pPr>
        <w:pStyle w:val="Heading4"/>
        <w:numPr>
          <w:ilvl w:val="3"/>
          <w:numId w:val="1"/>
        </w:numPr>
        <w:rPr/>
      </w:pPr>
      <w:bookmarkStart w:id="437" w:name="__RefHeading___Toc3174215_1280447820"/>
      <w:bookmarkStart w:id="438" w:name="_Toc180"/>
      <w:bookmarkEnd w:id="436"/>
      <w:bookmarkEnd w:id="437"/>
      <w:r>
        <w:rPr>
          <w:rtl w:val="true"/>
        </w:rPr>
        <w:t>حارثة منع عنه الكسوة لما بلغه هجاؤه</w:t>
      </w:r>
      <w:bookmarkEnd w:id="438"/>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 الأبيرد الرياحيّ حارثة بن بدر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حارث راجع شربك الخمر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ابن زياد عنك أصبح لاهيا</w:t>
      </w:r>
    </w:p>
    <w:p>
      <w:pPr>
        <w:pStyle w:val="BookText"/>
        <w:rPr/>
      </w:pPr>
      <w:r>
        <w:rPr>
          <w:rFonts w:ascii="Amiri" w:hAnsi="Amiri" w:eastAsia="Amiri" w:cs="Amiri"/>
          <w:color w:val="111111"/>
          <w:sz w:val="28"/>
          <w:sz w:val="28"/>
          <w:szCs w:val="28"/>
          <w:rtl w:val="true"/>
          <w:lang w:bidi="ar-SA"/>
        </w:rPr>
        <w:t xml:space="preserve">أرى فيك رأيا من أبيه و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زياد ماقتا لك فاليا</w:t>
      </w:r>
    </w:p>
    <w:p>
      <w:pPr>
        <w:pStyle w:val="BookText"/>
        <w:rPr/>
      </w:pPr>
      <w:r>
        <w:rPr>
          <w:rFonts w:ascii="Amiri" w:hAnsi="Amiri" w:eastAsia="Amiri" w:cs="Amiri"/>
          <w:color w:val="111111"/>
          <w:sz w:val="28"/>
          <w:sz w:val="28"/>
          <w:szCs w:val="28"/>
          <w:rtl w:val="true"/>
          <w:lang w:bidi="ar-SA"/>
        </w:rPr>
        <w:t>و ذكر البيتين الآخرين اللذين ذكرهما محمّد بن سلام، و قال في خبره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حارثة يكسوه في كلّ سنة بردين، فحبسهما عنه في تلك السنة، فقال حارثة بن بدر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عن برديّ مستغنيا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بأسمال الملابس كاسيا</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و عشت زمانا أن أعيّنك كسوتي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قنعت بأخلاق و أمسيت عاريا</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و بردين من حوك العراق كسوتها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حاجة منها لأمّك باديا</w:t>
      </w:r>
      <w:r>
        <w:rPr>
          <w:rStyle w:val="FootnoteAnchor"/>
          <w:rtl w:val="true"/>
        </w:rPr>
        <w:footnoteReference w:id="6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الأبيرد يهجو حارثة بن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 غدانة أن فيها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ضخما يواريه جناح الجندب</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يرويه ما يروي الذّباب و ينتشي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لؤما و يشبعه ذراع الأرنب</w:t>
      </w:r>
    </w:p>
    <w:p>
      <w:pPr>
        <w:pStyle w:val="BookText"/>
        <w:rPr/>
      </w:pPr>
      <w:r>
        <w:rPr>
          <w:rFonts w:ascii="Amiri" w:hAnsi="Amiri" w:eastAsia="Amiri" w:cs="Amiri"/>
          <w:color w:val="111111"/>
          <w:sz w:val="28"/>
          <w:sz w:val="28"/>
          <w:szCs w:val="28"/>
          <w:rtl w:val="true"/>
          <w:lang w:bidi="ar-SA"/>
        </w:rPr>
        <w:t>و قال أيضا لحارثة بن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حظّي من غدانة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كفافا لا عليّ و لا ليا</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أبى اللّه أن يهدي غدانة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تكون الدهر إلا مواليا</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فلو أنني ألقى ابن بدر بموطن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نعدّ به من أوّلينا المساعيا</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تقاصر حتى يستقيد و بذّه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قروم تسامى من رياح تساميا</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أيا فارط الحي الّذي قد حشا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المجد إنهاء ملاء الخوابيا</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و عمّي الّذي فكّ السّميدع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بنعمي يا ابن عقرب جازيا</w:t>
      </w:r>
    </w:p>
    <w:p>
      <w:pPr>
        <w:pStyle w:val="BookText"/>
        <w:rPr/>
      </w:pPr>
      <w:r>
        <w:rPr>
          <w:rFonts w:ascii="Amiri" w:hAnsi="Amiri" w:eastAsia="Amiri" w:cs="Amiri"/>
          <w:color w:val="111111"/>
          <w:sz w:val="28"/>
          <w:sz w:val="28"/>
          <w:szCs w:val="28"/>
          <w:rtl w:val="true"/>
          <w:lang w:bidi="ar-SA"/>
        </w:rPr>
        <w:t xml:space="preserve">كلانا غنيّ عن أخيه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إذا متنا أشدّ تغانيا</w:t>
      </w:r>
      <w:r>
        <w:rPr>
          <w:rStyle w:val="FootnoteAnchor"/>
          <w:rtl w:val="true"/>
        </w:rPr>
        <w:footnoteReference w:id="62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ترنا إذ سقت قومك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عدد للسائلين معاطيا </w:t>
      </w:r>
      <w:bookmarkStart w:id="439" w:name="pg17228_190663"/>
    </w:p>
    <w:p>
      <w:pPr>
        <w:pStyle w:val="BookText"/>
        <w:rPr/>
      </w:pPr>
      <w:bookmarkEnd w:id="439"/>
      <w:r>
        <w:rPr>
          <w:rFonts w:ascii="Amiri" w:hAnsi="Amiri" w:eastAsia="Amiri" w:cs="Amiri"/>
          <w:color w:val="111111"/>
          <w:sz w:val="28"/>
          <w:sz w:val="28"/>
          <w:szCs w:val="28"/>
          <w:rtl w:val="true"/>
          <w:lang w:bidi="ar-SA"/>
        </w:rPr>
        <w:t xml:space="preserve">بني الردف حمالين كلّ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و المترعين الجوابيا</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و إنا لنعطي النّصف من لو نضيمه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و لكنا نحب العوافيا</w:t>
      </w:r>
      <w:r>
        <w:rPr>
          <w:rStyle w:val="FootnoteAnchor"/>
          <w:rtl w:val="true"/>
        </w:rPr>
        <w:footnoteReference w:id="6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الردف الّذي عناه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عتاب بن هرمي بن رياح، كان ردف بن المنذر، إذا ركب ركب وراءه، و إذا جلس جلس عن يمينه، و إذا غزا كان له المرباع؛ و إذا شرب الملك سقي بكأسه بعده، و كان بعده ابنه قيس بن عتّاب يردف</w:t>
      </w:r>
      <w:r>
        <w:rPr>
          <w:rStyle w:val="FootnoteAnchor"/>
          <w:rtl w:val="true"/>
        </w:rPr>
        <w:footnoteReference w:id="624"/>
      </w:r>
      <w:r>
        <w:rPr>
          <w:rFonts w:ascii="Amiri" w:hAnsi="Amiri" w:eastAsia="Amiri" w:cs="Amiri"/>
          <w:color w:val="111111"/>
          <w:sz w:val="28"/>
          <w:sz w:val="28"/>
          <w:szCs w:val="28"/>
          <w:rtl w:val="true"/>
          <w:lang w:bidi="ar-SA"/>
        </w:rPr>
        <w:t>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جدّ الأبيرد أيضا</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3174217_1280447820"/>
      <w:bookmarkStart w:id="441" w:name="_Toc181"/>
      <w:bookmarkEnd w:id="440"/>
      <w:r>
        <w:rPr>
          <w:rtl w:val="true"/>
        </w:rPr>
        <w:t>الأبيرد و سعد العجلي</w:t>
      </w:r>
      <w:bookmarkEnd w:id="441"/>
    </w:p>
    <w:p>
      <w:pPr>
        <w:pStyle w:val="BookText"/>
        <w:rPr/>
      </w:pPr>
      <w:r>
        <w:rPr>
          <w:rFonts w:ascii="Amiri" w:hAnsi="Amiri" w:eastAsia="Amiri" w:cs="Amiri"/>
          <w:color w:val="111111"/>
          <w:sz w:val="28"/>
          <w:sz w:val="28"/>
          <w:szCs w:val="28"/>
          <w:rtl w:val="true"/>
          <w:lang w:bidi="ar-SA"/>
        </w:rPr>
        <w:t>أخبرني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بنو عجل قد جاورت بني رياح بن يربوع في سنة أصابت عجلا، فكان الأبيرد يعاشر رجلا منهم، يقال له سعد، و يجالسه، و كان قصده امرأة سعد هذا، فمالت إليه فومقته، و كان الأبيرد شابا جميلا ظريفا طريرا، و كان سعد شيخا همّا</w:t>
      </w:r>
      <w:r>
        <w:rPr>
          <w:rStyle w:val="FootnoteAnchor"/>
          <w:rtl w:val="true"/>
        </w:rPr>
        <w:footnoteReference w:id="625"/>
      </w:r>
      <w:r>
        <w:rPr>
          <w:rFonts w:ascii="Amiri" w:hAnsi="Amiri" w:eastAsia="Amiri" w:cs="Amiri"/>
          <w:color w:val="111111"/>
          <w:sz w:val="28"/>
          <w:sz w:val="28"/>
          <w:szCs w:val="28"/>
          <w:rtl w:val="true"/>
          <w:lang w:bidi="ar-SA"/>
        </w:rPr>
        <w:t>، فذهب بها كلّ مذهب حتى ظهر أمرهما و تحدّث بهما، و اتّهم الأبيرد بها، فشكاه إلى قومه و استعذرهم منه</w:t>
      </w:r>
      <w:r>
        <w:rPr>
          <w:rStyle w:val="FootnoteAnchor"/>
          <w:rtl w:val="true"/>
        </w:rPr>
        <w:footnoteReference w:id="626"/>
      </w:r>
      <w:r>
        <w:rPr>
          <w:rFonts w:ascii="Amiri" w:hAnsi="Amiri" w:eastAsia="Amiri" w:cs="Amiri"/>
          <w:color w:val="111111"/>
          <w:sz w:val="28"/>
          <w:sz w:val="28"/>
          <w:szCs w:val="28"/>
          <w:rtl w:val="true"/>
          <w:lang w:bidi="ar-SA"/>
        </w:rPr>
        <w:t>،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تتحدّث إلى امرأة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بأس بذلك</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خلا عربي منه؟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فيكما ما لا قرار عليه، فاجتنب محادثتها، و إياك أن تعاودها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الأبيرد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لا خير فيه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رأيته يأتي فرسه البلقاء، و لا فضل فيه لامرأته، فهي تبغضه لفعله، و هو يتّهمها لعجزه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فضحكوا من قوله،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 من ذلك؟ دع الرجل و امرأته و لا تعاودها و لا تجلس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الأبيرد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أنّ ابن المعذّر قد 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ودّع ما يلحى عليه عواذله</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غدا ذو خلاخيل عليّ يلومني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لوم عذّال عليه خلاخله</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فدع عنك هذا الحلي إن كنت لائمي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امرؤ لا تزدهيني صلاصله</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إذا خطرت عنس به شدنية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بمطّرد الأرواح ناء مناهله</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تبيّن أقوام سفاهة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ترحّل عنهم و هو عفّ منازله</w:t>
      </w:r>
    </w:p>
    <w:p>
      <w:pPr>
        <w:pStyle w:val="BookText"/>
        <w:rPr/>
      </w:pPr>
      <w:r>
        <w:rPr>
          <w:rFonts w:ascii="Amiri" w:hAnsi="Amiri" w:eastAsia="Amiri" w:cs="Amiri"/>
          <w:color w:val="111111"/>
          <w:sz w:val="28"/>
          <w:sz w:val="28"/>
          <w:szCs w:val="28"/>
          <w:rtl w:val="true"/>
          <w:lang w:bidi="ar-SA"/>
        </w:rPr>
        <w:t xml:space="preserve">لهم مجلس كالرّدن يجمع مجلسا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لئاما مساعيه كثيرا هتامله</w:t>
      </w:r>
      <w:r>
        <w:rPr>
          <w:rStyle w:val="FootnoteAnchor"/>
          <w:rtl w:val="true"/>
        </w:rPr>
        <w:footnoteReference w:id="63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تبرأت من سعد و خلّه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هو معطيني و لا أنا سائله </w:t>
      </w:r>
    </w:p>
    <w:p>
      <w:pPr>
        <w:pStyle w:val="BookText"/>
        <w:rPr/>
      </w:pPr>
      <w:r>
        <w:rPr>
          <w:rFonts w:ascii="Amiri" w:hAnsi="Amiri" w:eastAsia="Amiri" w:cs="Amiri"/>
          <w:color w:val="111111"/>
          <w:sz w:val="28"/>
          <w:sz w:val="28"/>
          <w:szCs w:val="28"/>
          <w:rtl w:val="true"/>
          <w:lang w:bidi="ar-SA"/>
        </w:rPr>
        <w:t xml:space="preserve">متى تنتج البلقاء يا سعد أم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تلقّح من ذات الرّباط حوائله</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يحدّث سعد أنّ زوجته زنت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سعد إنّ المرء تزني حلائله</w:t>
      </w:r>
    </w:p>
    <w:p>
      <w:pPr>
        <w:pStyle w:val="BookText"/>
        <w:rPr/>
      </w:pPr>
      <w:r>
        <w:rPr>
          <w:rFonts w:ascii="Amiri" w:hAnsi="Amiri" w:eastAsia="Amiri" w:cs="Amiri"/>
          <w:color w:val="111111"/>
          <w:sz w:val="28"/>
          <w:sz w:val="28"/>
          <w:szCs w:val="28"/>
          <w:rtl w:val="true"/>
          <w:lang w:bidi="ar-SA"/>
        </w:rPr>
        <w:t xml:space="preserve">فإن تسم عيناها إليّ فقد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كحسام أخلصته صياقله</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فتى قد قد السّيف لا متضائل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رهل لبّاته و أباجله</w:t>
      </w:r>
      <w:r>
        <w:rPr>
          <w:rStyle w:val="FootnoteAnchor"/>
          <w:rtl w:val="true"/>
        </w:rPr>
        <w:footnoteReference w:id="6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البيت الأخير يروى للعجير السّلولي، و لأخت يزيد بن الطثرية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فاعترضه سلمان العجليّ فهجاه و هجا بني رياح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لعمرك إنّني و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لكالعاوي فصادف سهم رام</w:t>
      </w:r>
    </w:p>
    <w:p>
      <w:pPr>
        <w:pStyle w:val="BookText"/>
        <w:rPr/>
      </w:pPr>
      <w:r>
        <w:rPr>
          <w:rFonts w:ascii="Amiri" w:hAnsi="Amiri" w:eastAsia="Amiri" w:cs="Amiri"/>
          <w:color w:val="111111"/>
          <w:sz w:val="28"/>
          <w:sz w:val="28"/>
          <w:szCs w:val="28"/>
          <w:rtl w:val="true"/>
          <w:lang w:bidi="ar-SA"/>
        </w:rPr>
        <w:t xml:space="preserve">يسوقون ابن و جرة مزمئرا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ليحميهم و ليس لهم بحام</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و كم من شاعر لبني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 الباع من نفر لئام</w:t>
      </w:r>
    </w:p>
    <w:p>
      <w:pPr>
        <w:pStyle w:val="BookText"/>
        <w:rPr/>
      </w:pPr>
      <w:r>
        <w:rPr>
          <w:rFonts w:ascii="Amiri" w:hAnsi="Amiri" w:eastAsia="Amiri" w:cs="Amiri"/>
          <w:color w:val="111111"/>
          <w:sz w:val="28"/>
          <w:sz w:val="28"/>
          <w:szCs w:val="28"/>
          <w:rtl w:val="true"/>
          <w:lang w:bidi="ar-SA"/>
        </w:rPr>
        <w:t xml:space="preserve">كسونا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تخرّق ملبساه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دواهي يبترين من العظام</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و إن يذكر طعامهم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طعامهم شرّ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شريج من منيّ أبي سواج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خالص من حيض آم</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و سوداء المغابن من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الكردوس كالفأس الكهام</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إذا ما مرّ بالقعقاع 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دعتهم من ينيك على الطّعام</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تداولها غواة النّاس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تئوب و قد مضى ليل التّمام</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 قال الأبيرد أيضا مجيبا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عوى سلمان من جوّ فلاقى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أهل اليمامة سهم رامي</w:t>
      </w:r>
    </w:p>
    <w:p>
      <w:pPr>
        <w:pStyle w:val="BookText"/>
        <w:rPr/>
      </w:pPr>
      <w:r>
        <w:rPr>
          <w:rFonts w:ascii="Amiri" w:hAnsi="Amiri" w:eastAsia="Amiri" w:cs="Amiri"/>
          <w:color w:val="111111"/>
          <w:sz w:val="28"/>
          <w:sz w:val="28"/>
          <w:szCs w:val="28"/>
          <w:rtl w:val="true"/>
          <w:lang w:bidi="ar-SA"/>
        </w:rPr>
        <w:t xml:space="preserve">عوى من جبنه و شقيّ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عواء الذئب مختلط الظلام</w:t>
      </w:r>
      <w:r>
        <w:rPr>
          <w:rStyle w:val="FootnoteAnchor"/>
          <w:rtl w:val="true"/>
        </w:rPr>
        <w:footnoteReference w:id="64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بنو عجل أذلّ من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لحم الجزور على الثّمام</w:t>
      </w:r>
      <w:r>
        <w:rPr>
          <w:rStyle w:val="FootnoteAnchor"/>
          <w:rtl w:val="true"/>
        </w:rPr>
        <w:footnoteReference w:id="643"/>
      </w:r>
      <w:bookmarkStart w:id="442" w:name="pg17228_190665"/>
    </w:p>
    <w:p>
      <w:pPr>
        <w:pStyle w:val="BookText"/>
        <w:rPr/>
      </w:pPr>
      <w:bookmarkEnd w:id="442"/>
      <w:r>
        <w:rPr>
          <w:rFonts w:ascii="Amiri" w:hAnsi="Amiri" w:eastAsia="Amiri" w:cs="Amiri"/>
          <w:color w:val="111111"/>
          <w:sz w:val="28"/>
          <w:sz w:val="28"/>
          <w:szCs w:val="28"/>
          <w:rtl w:val="true"/>
          <w:lang w:bidi="ar-SA"/>
        </w:rPr>
        <w:t xml:space="preserve">تحيّا المسلمون إذا تلاقوا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عجل ما تحيّا بالسّلام</w:t>
      </w:r>
    </w:p>
    <w:p>
      <w:pPr>
        <w:pStyle w:val="BookText"/>
        <w:rPr/>
      </w:pPr>
      <w:r>
        <w:rPr>
          <w:rFonts w:ascii="Amiri" w:hAnsi="Amiri" w:eastAsia="Amiri" w:cs="Amiri"/>
          <w:color w:val="111111"/>
          <w:sz w:val="28"/>
          <w:sz w:val="28"/>
          <w:szCs w:val="28"/>
          <w:rtl w:val="true"/>
          <w:lang w:bidi="ar-SA"/>
        </w:rPr>
        <w:t xml:space="preserve">إذا عجلية ولدت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عجل فقبّح من غلام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يمصّ بثديها فرخ لئيم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أعبد و رضيع آم</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خبيث الريح ينشأ بالمخازي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لئيم بين آباء لئام</w:t>
      </w:r>
    </w:p>
    <w:p>
      <w:pPr>
        <w:pStyle w:val="BookText"/>
        <w:rPr/>
      </w:pPr>
      <w:r>
        <w:rPr>
          <w:rFonts w:ascii="Amiri" w:hAnsi="Amiri" w:eastAsia="Amiri" w:cs="Amiri"/>
          <w:color w:val="111111"/>
          <w:sz w:val="28"/>
          <w:sz w:val="28"/>
          <w:szCs w:val="28"/>
          <w:rtl w:val="true"/>
          <w:lang w:bidi="ar-SA"/>
        </w:rPr>
        <w:t xml:space="preserve">أنا ابن الأكرمين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الآكال و الهمم العظام</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و كائن من رئيس قطّرته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عواملنا و من ملك همام</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و جيش قد ربعناه و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صبحناه بذي لجب لهام</w:t>
      </w:r>
      <w:r>
        <w:rPr>
          <w:rStyle w:val="FootnoteAnchor"/>
          <w:rtl w:val="true"/>
        </w:rPr>
        <w:footnoteReference w:id="647"/>
      </w:r>
    </w:p>
    <w:p>
      <w:pPr>
        <w:pStyle w:val="Heading4"/>
        <w:numPr>
          <w:ilvl w:val="3"/>
          <w:numId w:val="1"/>
        </w:numPr>
        <w:rPr/>
      </w:pPr>
      <w:bookmarkStart w:id="443" w:name="__RefHeading___Toc3174219_1280447820"/>
      <w:bookmarkStart w:id="444" w:name="_Toc182"/>
      <w:bookmarkEnd w:id="443"/>
      <w:r>
        <w:rPr>
          <w:rtl w:val="true"/>
        </w:rPr>
        <w:t>و قال أيضا الأبيرد مجيبا له</w:t>
      </w:r>
      <w:r>
        <w:rPr>
          <w:rtl w:val="true"/>
        </w:rPr>
        <w:t>:</w:t>
      </w:r>
      <w:bookmarkEnd w:id="444"/>
    </w:p>
    <w:p>
      <w:pPr>
        <w:pStyle w:val="BookText"/>
        <w:rPr/>
      </w:pPr>
      <w:r>
        <w:rPr>
          <w:rFonts w:ascii="Amiri" w:hAnsi="Amiri" w:eastAsia="Amiri" w:cs="Amiri"/>
          <w:color w:val="111111"/>
          <w:sz w:val="28"/>
          <w:sz w:val="28"/>
          <w:szCs w:val="28"/>
          <w:rtl w:val="true"/>
          <w:lang w:bidi="ar-SA"/>
        </w:rPr>
        <w:t xml:space="preserve">أخذنا بآفاق السماء فلم ندع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لسلمان سلمان اليمامة منظرا</w:t>
      </w:r>
    </w:p>
    <w:p>
      <w:pPr>
        <w:pStyle w:val="BookText"/>
        <w:rPr/>
      </w:pPr>
      <w:r>
        <w:rPr>
          <w:rFonts w:ascii="Amiri" w:hAnsi="Amiri" w:eastAsia="Amiri" w:cs="Amiri"/>
          <w:color w:val="111111"/>
          <w:sz w:val="28"/>
          <w:sz w:val="28"/>
          <w:szCs w:val="28"/>
          <w:rtl w:val="true"/>
          <w:lang w:bidi="ar-SA"/>
        </w:rPr>
        <w:t xml:space="preserve">من القلح فسّاء ضروط يهرّه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الطير مرات على الدوح صرصرا</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و أقلح عجلي كأن بخطمه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نواجذ خنزير إذا ما تكشرا</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يزلّ النوى عن ضرسه 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عارض فيه القوادح أبخرا</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إذا شرب العجليّ نجّس كأسه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ظلت بكفّي جانب غير أزهرا</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شديد سواد الوجه تحسب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 بين الشاربين مقيّرا</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إذا ما حساها لم تزده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أرته أنّ يصرّ و يحصرا</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فلا يشربن في الحيّ عجل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العجليّ أخنى و أهجرا</w:t>
      </w:r>
      <w:r>
        <w:rPr>
          <w:rStyle w:val="FootnoteAnchor"/>
          <w:rtl w:val="true"/>
        </w:rPr>
        <w:footnoteReference w:id="6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يقاسي نداماهم و تلقى أنوفهم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الجدع عند الكأس أمرا مذكرا</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و لم تك في الإشراك عجل تذوقها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يسبيها مقاول حميرا</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و ينفق فيها الحنظليون 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سعى منهم سفيه تجبّرا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لكنها هانت و حرّم 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فمالت بنو عجل لما كان أكفرا </w:t>
      </w:r>
      <w:bookmarkStart w:id="445" w:name="pg17228_190666"/>
    </w:p>
    <w:p>
      <w:pPr>
        <w:pStyle w:val="BookText"/>
        <w:rPr/>
      </w:pPr>
      <w:bookmarkEnd w:id="445"/>
      <w:r>
        <w:rPr>
          <w:rFonts w:ascii="Amiri" w:hAnsi="Amiri" w:eastAsia="Amiri" w:cs="Amiri"/>
          <w:color w:val="111111"/>
          <w:sz w:val="28"/>
          <w:sz w:val="28"/>
          <w:szCs w:val="28"/>
          <w:rtl w:val="true"/>
          <w:lang w:bidi="ar-SA"/>
        </w:rPr>
        <w:t xml:space="preserve">لعمري لئن أزننتم أو صحوتم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النّدامى كنتم آل أبجرا</w:t>
      </w:r>
      <w:r>
        <w:rPr>
          <w:rStyle w:val="FootnoteAnchor"/>
          <w:rtl w:val="true"/>
        </w:rPr>
        <w:footnoteReference w:id="657"/>
      </w:r>
    </w:p>
    <w:p>
      <w:pPr>
        <w:pStyle w:val="Heading4"/>
        <w:numPr>
          <w:ilvl w:val="3"/>
          <w:numId w:val="1"/>
        </w:numPr>
        <w:rPr/>
      </w:pPr>
      <w:bookmarkStart w:id="446" w:name="__RefHeading___Toc3174221_1280447820"/>
      <w:bookmarkStart w:id="447" w:name="_Toc183"/>
      <w:bookmarkEnd w:id="446"/>
      <w:r>
        <w:rPr>
          <w:rtl w:val="true"/>
        </w:rPr>
        <w:t>مجائل و عرادة يتفاخران بنحر الشياه و الإبل</w:t>
      </w:r>
      <w:bookmarkEnd w:id="447"/>
    </w:p>
    <w:p>
      <w:pPr>
        <w:pStyle w:val="BookText"/>
        <w:rPr/>
      </w:pPr>
      <w:r>
        <w:rPr>
          <w:rFonts w:ascii="Amiri" w:hAnsi="Amiri" w:eastAsia="Amiri" w:cs="Amiri"/>
          <w:color w:val="111111"/>
          <w:sz w:val="28"/>
          <w:sz w:val="28"/>
          <w:szCs w:val="28"/>
          <w:rtl w:val="true"/>
          <w:lang w:bidi="ar-SA"/>
        </w:rPr>
        <w:t>أخبرني عبيد اللّه 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قال حدّثنا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مجائل بن مرة بن محكان السعديّ و ابن عم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عرادة، و قد كان عرادة اشترى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غنما له فأنهبها، و كانت مائة شاة، فاشترى مرّة بن محكان مائة من الإبل فأنحر بعضها</w:t>
      </w:r>
      <w:r>
        <w:rPr>
          <w:rStyle w:val="FootnoteAnchor"/>
          <w:rtl w:val="true"/>
        </w:rPr>
        <w:footnoteReference w:id="658"/>
      </w:r>
      <w:r>
        <w:rPr>
          <w:rFonts w:ascii="Amiri" w:hAnsi="Amiri" w:eastAsia="Amiri" w:cs="Amiri"/>
          <w:color w:val="111111"/>
          <w:sz w:val="28"/>
          <w:sz w:val="28"/>
          <w:szCs w:val="28"/>
          <w:rtl w:val="true"/>
          <w:lang w:bidi="ar-SA"/>
        </w:rPr>
        <w:t>و أنهب باقيها، 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w:t>
      </w:r>
      <w:r>
        <w:rPr>
          <w:rStyle w:val="FootnoteAnchor"/>
          <w:rtl w:val="true"/>
        </w:rPr>
        <w:footnoteReference w:id="659"/>
      </w:r>
      <w:r>
        <w:rPr>
          <w:rFonts w:ascii="Amiri" w:hAnsi="Amiri" w:eastAsia="Amiri" w:cs="Amiri"/>
          <w:color w:val="111111"/>
          <w:sz w:val="28"/>
          <w:sz w:val="28"/>
          <w:szCs w:val="28"/>
          <w:rtl w:val="true"/>
          <w:lang w:bidi="ar-SA"/>
        </w:rPr>
        <w:t>تفاخرا، فغلبه مرّة، فقال الأبيرد لعرادة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شرى مائة فأنهبها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 تقسم الحذف</w:t>
      </w:r>
      <w:r>
        <w:rPr>
          <w:rStyle w:val="FootnoteAnchor"/>
          <w:rtl w:val="true"/>
        </w:rPr>
        <w:footnoteReference w:id="660"/>
      </w:r>
      <w:r>
        <w:rPr>
          <w:rFonts w:ascii="IRNazanin" w:hAnsi="IRNazanin" w:eastAsia="IRNazanin"/>
          <w:color w:val="111111"/>
          <w:sz w:val="28"/>
          <w:sz w:val="28"/>
          <w:szCs w:val="28"/>
          <w:rtl w:val="true"/>
          <w:lang w:bidi="fa-IR"/>
        </w:rPr>
        <w:t>النقادا</w:t>
      </w:r>
    </w:p>
    <w:p>
      <w:pPr>
        <w:pStyle w:val="BookText"/>
        <w:rPr/>
      </w:pPr>
      <w:r>
        <w:rPr>
          <w:rFonts w:ascii="Amiri" w:hAnsi="Amiri" w:eastAsia="Amiri" w:cs="Amiri"/>
          <w:color w:val="111111"/>
          <w:sz w:val="28"/>
          <w:sz w:val="28"/>
          <w:szCs w:val="28"/>
          <w:rtl w:val="true"/>
          <w:lang w:bidi="ar-SA"/>
        </w:rPr>
        <w:t>فبعث عبيد اللّه بن زياد فأخذ مرّة بن محكان فحبسه و قيّده، و وقع بعد ذلك من قومه لحاء، فكانت بينهم شجاج</w:t>
      </w:r>
      <w:r>
        <w:rPr>
          <w:rStyle w:val="FootnoteAnchor"/>
          <w:rtl w:val="true"/>
        </w:rPr>
        <w:footnoteReference w:id="661"/>
      </w:r>
      <w:r>
        <w:rPr>
          <w:rFonts w:ascii="Amiri" w:hAnsi="Amiri" w:eastAsia="Amiri" w:cs="Amiri"/>
          <w:color w:val="111111"/>
          <w:sz w:val="28"/>
          <w:sz w:val="28"/>
          <w:szCs w:val="28"/>
          <w:rtl w:val="true"/>
          <w:lang w:bidi="ar-SA"/>
        </w:rPr>
        <w:t>، ثم تكافئوا و توافقوا على الدّيات فأنبئ</w:t>
      </w:r>
      <w:r>
        <w:rPr>
          <w:rStyle w:val="FootnoteAnchor"/>
          <w:rtl w:val="true"/>
        </w:rPr>
        <w:footnoteReference w:id="662"/>
      </w:r>
      <w:r>
        <w:rPr>
          <w:rFonts w:ascii="Amiri" w:hAnsi="Amiri" w:eastAsia="Amiri" w:cs="Amiri"/>
          <w:color w:val="111111"/>
          <w:sz w:val="28"/>
          <w:sz w:val="28"/>
          <w:szCs w:val="28"/>
          <w:rtl w:val="true"/>
          <w:lang w:bidi="ar-SA"/>
        </w:rPr>
        <w:t>مرة بن محكان و هو محبوس، فعرف ذلك فتحمّل جميعها في ماله، فقال فيه الأبيرد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عينا من رأى من مكبّل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كمرّة إذ شدّت عليه الأداهم</w:t>
      </w:r>
      <w:r>
        <w:rPr>
          <w:rStyle w:val="FootnoteAnchor"/>
          <w:rtl w:val="true"/>
        </w:rPr>
        <w:footnoteReference w:id="6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فأبلغ عبيد اللّه عني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قاض بالحكومة عالم</w:t>
      </w:r>
    </w:p>
    <w:p>
      <w:pPr>
        <w:pStyle w:val="BookText"/>
        <w:rPr/>
      </w:pPr>
      <w:r>
        <w:rPr>
          <w:rFonts w:ascii="Amiri" w:hAnsi="Amiri" w:eastAsia="Amiri" w:cs="Amiri"/>
          <w:color w:val="111111"/>
          <w:sz w:val="28"/>
          <w:sz w:val="28"/>
          <w:szCs w:val="28"/>
          <w:rtl w:val="true"/>
          <w:lang w:bidi="ar-SA"/>
        </w:rPr>
        <w:t xml:space="preserve">فإن أنت عاقبت ابن محكان في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فعاقب هداك اللّه أعظم حاتم</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تعاقب خرقا أن يجود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في ثأى من قومه متفاقم</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كأن دماء القوم إذ علقت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مكفهرّ من ثنايا المخارم</w:t>
      </w:r>
      <w:r>
        <w:rPr>
          <w:rStyle w:val="FootnoteAnchor"/>
          <w:rtl w:val="true"/>
        </w:rPr>
        <w:footnoteReference w:id="666"/>
      </w:r>
    </w:p>
    <w:p>
      <w:pPr>
        <w:pStyle w:val="Heading4"/>
        <w:numPr>
          <w:ilvl w:val="3"/>
          <w:numId w:val="1"/>
        </w:numPr>
        <w:rPr/>
      </w:pPr>
      <w:bookmarkStart w:id="448" w:name="__RefHeading___Toc3174223_1280447820"/>
      <w:bookmarkStart w:id="449" w:name="_Toc184"/>
      <w:bookmarkEnd w:id="448"/>
      <w:r>
        <w:rPr>
          <w:rtl w:val="true"/>
        </w:rPr>
        <w:t>الأبيرد و ابن عمه الأحوص يحرضان رجلا على سحيم بن وثيل الرياحي</w:t>
      </w:r>
      <w:bookmarkEnd w:id="449"/>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ابن أخي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الأبيرد الرياحيّ و ابن عمه الأخوص، و هما من رهط ردف الملك من بني رياح، يطلب منهما قطرانا لإبله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بلّغت سحيم بن وثيل الرياحي هذا الشعر أعطيناك قطرانا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فقل 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بداهتي و جراء 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 شقّ على الحطم الحرون</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و أنشد الشعر أخذ عصاه، و انحدر في الوادي، و جعل يقبل فيه و يدبر، و يهمهم بالشعر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اذهب فقل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علالتي و جراء 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 شقّ على الضّرع الظّنون</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أنا ابن الغرّ من سلفي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كنصل السيف و ضاح الجبين</w:t>
      </w:r>
    </w:p>
    <w:p>
      <w:pPr>
        <w:pStyle w:val="BookText"/>
        <w:rPr/>
      </w:pPr>
      <w:r>
        <w:rPr>
          <w:rFonts w:ascii="Amiri" w:hAnsi="Amiri" w:eastAsia="Amiri" w:cs="Amiri"/>
          <w:color w:val="111111"/>
          <w:sz w:val="28"/>
          <w:sz w:val="28"/>
          <w:szCs w:val="28"/>
          <w:rtl w:val="true"/>
          <w:lang w:bidi="ar-SA"/>
        </w:rPr>
        <w:t xml:space="preserve">أنا ابن جلا و طلاع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أضع العمامة تعرفوني</w:t>
      </w:r>
      <w:r>
        <w:rPr>
          <w:rStyle w:val="FootnoteAnchor"/>
          <w:rtl w:val="true"/>
        </w:rPr>
        <w:footnoteReference w:id="6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مكاننا من 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الليث من وسط العرين</w:t>
      </w:r>
    </w:p>
    <w:p>
      <w:pPr>
        <w:pStyle w:val="BookText"/>
        <w:rPr/>
      </w:pPr>
      <w:r>
        <w:rPr>
          <w:rFonts w:ascii="Amiri" w:hAnsi="Amiri" w:eastAsia="Amiri" w:cs="Amiri"/>
          <w:color w:val="111111"/>
          <w:sz w:val="28"/>
          <w:sz w:val="28"/>
          <w:szCs w:val="28"/>
          <w:rtl w:val="true"/>
          <w:lang w:bidi="ar-SA"/>
        </w:rPr>
        <w:t xml:space="preserve">و إنّ قناتنا مشط شطاها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مدّها عنق القرين</w:t>
      </w:r>
      <w:r>
        <w:rPr>
          <w:rStyle w:val="FootnoteAnchor"/>
          <w:rtl w:val="true"/>
        </w:rPr>
        <w:footnoteReference w:id="6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مسست شيئا خشنا فدخل في يدك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مشظت يدي و الشظا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تشظّى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لا يعود إليّ قرني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الغبّ إلا في قرين</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بذي لبد يصدّ الركب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تؤتى فريسته لحين</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غدرت البزل إذ هي صاولتني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بالي و بال ابني لبون</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و ما ذا تبتغي الشّعراء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جاوزت رأس الأربعين</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أخو الخمسين مجتمع أشدّي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نجّذني مداورة الشئون</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سأحيا ما حييت و إنّ ظهري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 سند إلى نضد أمين</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فأتياه فاعتذرا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لا يرى أن يصنع شيئا حتّى يقيس شعره بشعرنا،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حسبه بحسبنا، و يستطيف</w:t>
      </w:r>
      <w:r>
        <w:rPr>
          <w:rStyle w:val="FootnoteAnchor"/>
          <w:rtl w:val="true"/>
        </w:rPr>
        <w:footnoteReference w:id="677"/>
      </w:r>
      <w:r>
        <w:rPr>
          <w:rFonts w:ascii="Amiri" w:hAnsi="Amiri" w:eastAsia="Amiri" w:cs="Amiri"/>
          <w:color w:val="111111"/>
          <w:sz w:val="28"/>
          <w:sz w:val="28"/>
          <w:szCs w:val="28"/>
          <w:rtl w:val="true"/>
          <w:lang w:bidi="ar-SA"/>
        </w:rPr>
        <w:t>بنا استطافة المهر الأرن</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إلى النّزع من سبيل</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لم تبلغ أنسابنا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اليزيديّ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سحيم هذه من اختيارات الأصمعي</w:t>
      </w:r>
      <w:r>
        <w:rPr>
          <w:rFonts w:eastAsia="Amiri" w:cs="Amiri" w:ascii="Amiri" w:hAnsi="Amiri"/>
          <w:color w:val="111111"/>
          <w:sz w:val="28"/>
          <w:szCs w:val="28"/>
          <w:rtl w:val="true"/>
          <w:lang w:bidi="ar-SA"/>
        </w:rPr>
        <w:t xml:space="preserve">. </w:t>
      </w:r>
      <w:bookmarkStart w:id="450" w:name="pg17228_190668"/>
    </w:p>
    <w:p>
      <w:pPr>
        <w:pStyle w:val="Heading4"/>
        <w:numPr>
          <w:ilvl w:val="3"/>
          <w:numId w:val="1"/>
        </w:numPr>
        <w:rPr/>
      </w:pPr>
      <w:bookmarkStart w:id="451" w:name="__RefHeading___Toc3174225_1280447820"/>
      <w:bookmarkStart w:id="452" w:name="_Toc185"/>
      <w:bookmarkEnd w:id="450"/>
      <w:bookmarkEnd w:id="451"/>
      <w:r>
        <w:rPr>
          <w:rtl w:val="true"/>
        </w:rPr>
        <w:t>قصيدة الصوت</w:t>
      </w:r>
      <w:bookmarkEnd w:id="452"/>
    </w:p>
    <w:p>
      <w:pPr>
        <w:pStyle w:val="Heading5"/>
        <w:numPr>
          <w:ilvl w:val="4"/>
          <w:numId w:val="1"/>
        </w:numPr>
        <w:rPr/>
      </w:pPr>
      <w:bookmarkStart w:id="453" w:name="__RefHeading___Toc3174227_1280447820"/>
      <w:bookmarkStart w:id="454" w:name="_Toc186"/>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و القصيدة الّتي رثى بها الأبيرد أخاه بريدا و في أوّلها الغناء المذكور، من جيد الشعر، و مختار المراثي، المختار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تطاول ليلي لم أنمه تقلّبا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فراشي حال من دونه الجمر</w:t>
      </w:r>
    </w:p>
    <w:p>
      <w:pPr>
        <w:pStyle w:val="BookText"/>
        <w:rPr/>
      </w:pPr>
      <w:r>
        <w:rPr>
          <w:rFonts w:ascii="Amiri" w:hAnsi="Amiri" w:eastAsia="Amiri" w:cs="Amiri"/>
          <w:color w:val="111111"/>
          <w:sz w:val="28"/>
          <w:sz w:val="28"/>
          <w:szCs w:val="28"/>
          <w:rtl w:val="true"/>
          <w:lang w:bidi="ar-SA"/>
        </w:rPr>
        <w:t xml:space="preserve">أراقب من ليل التّمام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غاب قرن الشّمس حتّى بدا الفجر</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تذكرت قرما بان منّا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نائله يا حبّذا ذلك الذّكر</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فإن تكن الأيام فرّقن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عذرتنا في صحابتنا العذر</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و كنت أرى هجرا فراقك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بل الموت التّفرّق و الهجر</w:t>
      </w:r>
    </w:p>
    <w:p>
      <w:pPr>
        <w:pStyle w:val="BookText"/>
        <w:rPr/>
      </w:pPr>
      <w:r>
        <w:rPr>
          <w:rFonts w:ascii="Amiri" w:hAnsi="Amiri" w:eastAsia="Amiri" w:cs="Amiri"/>
          <w:color w:val="111111"/>
          <w:sz w:val="28"/>
          <w:sz w:val="28"/>
          <w:szCs w:val="28"/>
          <w:rtl w:val="true"/>
          <w:lang w:bidi="ar-SA"/>
        </w:rPr>
        <w:t xml:space="preserve">أ حقّا عباد اللّه أن لست لاقيا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بريدا طوال الدهر ما لألأ العفر</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فتى إن هو استغنى تخرّق في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 مالا لم يؤد متنه الفقر</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و سامى جسيمات الأمور فنالها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العسر حتى أدرك العسر اليسر</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ترى القوم في العزّاء ينتظرونه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ضلّ رأي القوم أو حزب الأمر</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فليتك كنت الحي في الناس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أنا الميت الّذي غيب القبر</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فتى يشتري حسن الثناء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السّنة الشهباء قلّ بها القطر</w:t>
      </w:r>
      <w:r>
        <w:rPr>
          <w:rStyle w:val="FootnoteAnchor"/>
          <w:rtl w:val="true"/>
        </w:rPr>
        <w:footnoteReference w:id="6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لم يصاحبنا بريد بغبطة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يأتنا يوما بأخباره السّفر</w:t>
      </w:r>
    </w:p>
    <w:p>
      <w:pPr>
        <w:pStyle w:val="BookText"/>
        <w:rPr/>
      </w:pPr>
      <w:r>
        <w:rPr>
          <w:rFonts w:ascii="Amiri" w:hAnsi="Amiri" w:eastAsia="Amiri" w:cs="Amiri"/>
          <w:color w:val="111111"/>
          <w:sz w:val="28"/>
          <w:sz w:val="28"/>
          <w:szCs w:val="28"/>
          <w:rtl w:val="true"/>
          <w:lang w:bidi="ar-SA"/>
        </w:rPr>
        <w:t xml:space="preserve">لعمري لنعم المرء عالي نعيّه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ابن عزيز بعد ما قصر العصر</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تمضّت به الأخبار حتى تغلغلت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تثنه الأطباع دوني و لا الجدر</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 لما نعى الناعي بريدا تغوّلت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الأرض فرط الحزن و انقطع الظهر</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عساكر تغشى النفس حتى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سكرة طارت بهامته الخمر</w:t>
      </w:r>
      <w:r>
        <w:rPr>
          <w:rStyle w:val="FootnoteAnchor"/>
          <w:rtl w:val="true"/>
        </w:rPr>
        <w:footnoteReference w:id="69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اللّه أشكو في بريد مصيبتي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بثّي و أحزانا تضمّنها الصدر </w:t>
      </w:r>
    </w:p>
    <w:p>
      <w:pPr>
        <w:pStyle w:val="BookText"/>
        <w:rPr/>
      </w:pPr>
      <w:r>
        <w:rPr>
          <w:rFonts w:ascii="Amiri" w:hAnsi="Amiri" w:eastAsia="Amiri" w:cs="Amiri"/>
          <w:color w:val="111111"/>
          <w:sz w:val="28"/>
          <w:sz w:val="28"/>
          <w:szCs w:val="28"/>
          <w:rtl w:val="true"/>
          <w:lang w:bidi="ar-SA"/>
        </w:rPr>
        <w:t xml:space="preserve">و قد كنت أستعفي إلهي إذا 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الأجر لي فيه و إن سرّني الأجر</w:t>
      </w:r>
    </w:p>
    <w:p>
      <w:pPr>
        <w:pStyle w:val="BookText"/>
        <w:rPr/>
      </w:pPr>
      <w:r>
        <w:rPr>
          <w:rFonts w:ascii="Amiri" w:hAnsi="Amiri" w:eastAsia="Amiri" w:cs="Amiri"/>
          <w:color w:val="111111"/>
          <w:sz w:val="28"/>
          <w:sz w:val="28"/>
          <w:szCs w:val="28"/>
          <w:rtl w:val="true"/>
          <w:lang w:bidi="ar-SA"/>
        </w:rPr>
        <w:t xml:space="preserve">و ما زال في عينيّ بعد غشاوة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سمعي عمّا كنت أسمعه وقر</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على أنني أقنى الحياء و اتّقي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شماتة أعداء عيونهم خزر</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فحياك عنّي الليل و الصبح إذ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هوج من الأرواح غدوتها شهر</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سقى جدثا لو أستطيع سقيته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بأود فروّاه الروافد و القطر</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و لا زال يرعى من بلاد ثوى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إذا صاب الربيع بها نضر</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حلفت برب الرافعين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الهدايا حيث حلّ بها النحر</w:t>
      </w:r>
    </w:p>
    <w:p>
      <w:pPr>
        <w:pStyle w:val="BookText"/>
        <w:rPr/>
      </w:pPr>
      <w:r>
        <w:rPr>
          <w:rFonts w:ascii="Amiri" w:hAnsi="Amiri" w:eastAsia="Amiri" w:cs="Amiri"/>
          <w:color w:val="111111"/>
          <w:sz w:val="28"/>
          <w:sz w:val="28"/>
          <w:szCs w:val="28"/>
          <w:rtl w:val="true"/>
          <w:lang w:bidi="ar-SA"/>
        </w:rPr>
        <w:t xml:space="preserve">و مجتمع الحجاج حيث توافقت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رفاق من الآفاق تكبيرها جأر</w:t>
      </w:r>
      <w:r>
        <w:rPr>
          <w:rStyle w:val="FootnoteAnchor"/>
          <w:rtl w:val="true"/>
        </w:rPr>
        <w:footnoteReference w:id="6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يمين امرئ آلى و ليس بكاذب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يمين قالها صادق وزر</w:t>
      </w:r>
    </w:p>
    <w:p>
      <w:pPr>
        <w:pStyle w:val="BookText"/>
        <w:rPr/>
      </w:pPr>
      <w:r>
        <w:rPr>
          <w:rFonts w:ascii="Amiri" w:hAnsi="Amiri" w:eastAsia="Amiri" w:cs="Amiri"/>
          <w:color w:val="111111"/>
          <w:sz w:val="28"/>
          <w:sz w:val="28"/>
          <w:szCs w:val="28"/>
          <w:rtl w:val="true"/>
          <w:lang w:bidi="ar-SA"/>
        </w:rPr>
        <w:t xml:space="preserve">لئن كان أمسى ابن المعذّر قد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لنعم المرء غيّبه القبر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الخلف المعروف و الدين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مسعر حرب لا كهام و لا غمر</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أقام فنادى أهله فتحمّلوا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صرّمت الأسباب و اختلط النّجر</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فتى كان يغلي اللحم نيئا و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رخيص لجاديه إذا تنزل القدر</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فتى الحيّ و الأضياف إن روّحتهم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 و زاد السفر إن أرمل السّفر</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إذا جارة حلّت لديه وفى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فآبت و لم يهتك لجارته ستر</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عفيف عن السوآت ما التبست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صليب فما يلفى لعود به كسر</w:t>
      </w:r>
    </w:p>
    <w:p>
      <w:pPr>
        <w:pStyle w:val="BookText"/>
        <w:rPr/>
      </w:pPr>
      <w:r>
        <w:rPr>
          <w:rFonts w:ascii="Amiri" w:hAnsi="Amiri" w:eastAsia="Amiri" w:cs="Amiri"/>
          <w:color w:val="111111"/>
          <w:sz w:val="28"/>
          <w:sz w:val="28"/>
          <w:szCs w:val="28"/>
          <w:rtl w:val="true"/>
          <w:lang w:bidi="ar-SA"/>
        </w:rPr>
        <w:t xml:space="preserve">سلكت سبيل العالمين فما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الّذي لاقيت معدى و لا قصر</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و كل امرئ يوما سيلقى حمامه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نأت الدعوى و طال به العمر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أبليت خيرا في الحياة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ثوابك عندي اليوم أن ينطق الشّعر </w:t>
      </w:r>
      <w:bookmarkStart w:id="455" w:name="pg17228_190670"/>
    </w:p>
    <w:p>
      <w:pPr>
        <w:pStyle w:val="BookText"/>
        <w:rPr/>
      </w:pPr>
      <w:bookmarkEnd w:id="455"/>
      <w:r>
        <w:rPr>
          <w:rFonts w:ascii="Amiri" w:hAnsi="Amiri" w:eastAsia="Amiri" w:cs="Amiri"/>
          <w:color w:val="111111"/>
          <w:sz w:val="28"/>
          <w:sz w:val="28"/>
          <w:szCs w:val="28"/>
          <w:rtl w:val="true"/>
          <w:lang w:bidi="ar-SA"/>
        </w:rPr>
        <w:t>و قال يرثيه أيضا، و هي قصيدة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ذكرت نفسي بريدا تحاملت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 لم أملك لعيني مدمعا</w:t>
      </w:r>
    </w:p>
    <w:p>
      <w:pPr>
        <w:pStyle w:val="BookText"/>
        <w:rPr/>
      </w:pPr>
      <w:r>
        <w:rPr>
          <w:rFonts w:ascii="Amiri" w:hAnsi="Amiri" w:eastAsia="Amiri" w:cs="Amiri"/>
          <w:color w:val="111111"/>
          <w:sz w:val="28"/>
          <w:sz w:val="28"/>
          <w:szCs w:val="28"/>
          <w:rtl w:val="true"/>
          <w:lang w:bidi="ar-SA"/>
        </w:rPr>
        <w:t xml:space="preserve">و ذكّر نيك الناس حين تحاملوا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أضحوا جلد أجرب مولعا</w:t>
      </w:r>
      <w:r>
        <w:rPr>
          <w:rStyle w:val="FootnoteAnchor"/>
          <w:rtl w:val="true"/>
        </w:rPr>
        <w:footnoteReference w:id="7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يبعدنك اللّه خير أخي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طلاّع النّجاد سميدعا</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وصولا لذي القربى بعيدا عن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ارتادك الجادي من الناس أمرعا</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أخو ثقة لا ينتحي القوم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القوم حالوا أو رجا الناس مطمعا</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و لا يركب الوجناء دون رفيقه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القوم أزجوهنّ حسرى و ظلّعا</w:t>
      </w:r>
      <w:r>
        <w:rPr>
          <w:rStyle w:val="FootnoteAnchor"/>
          <w:rtl w:val="true"/>
        </w:rPr>
        <w:footnoteReference w:id="710"/>
      </w:r>
    </w:p>
    <w:p>
      <w:pPr>
        <w:pStyle w:val="Heading5"/>
        <w:numPr>
          <w:ilvl w:val="4"/>
          <w:numId w:val="1"/>
        </w:numPr>
        <w:rPr/>
      </w:pPr>
      <w:bookmarkStart w:id="456" w:name="__RefHeading___Toc3174229_1280447820"/>
      <w:bookmarkStart w:id="457" w:name="_Toc187"/>
      <w:bookmarkEnd w:id="456"/>
      <w:r>
        <w:rPr>
          <w:rtl w:val="true"/>
        </w:rPr>
        <w:t>صوت</w:t>
      </w:r>
      <w:bookmarkEnd w:id="457"/>
    </w:p>
    <w:p>
      <w:pPr>
        <w:pStyle w:val="BookText"/>
        <w:rPr/>
      </w:pPr>
      <w:r>
        <w:rPr>
          <w:rFonts w:ascii="Amiri" w:hAnsi="Amiri" w:eastAsia="Amiri" w:cs="Amiri"/>
          <w:color w:val="111111"/>
          <w:sz w:val="28"/>
          <w:sz w:val="28"/>
          <w:szCs w:val="28"/>
          <w:rtl w:val="true"/>
          <w:lang w:bidi="ar-SA"/>
        </w:rPr>
        <w:t xml:space="preserve">يا زائرينا من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كما اللّه بالسلام</w:t>
      </w:r>
    </w:p>
    <w:p>
      <w:pPr>
        <w:pStyle w:val="BookText"/>
        <w:rPr/>
      </w:pPr>
      <w:r>
        <w:rPr>
          <w:rFonts w:ascii="Amiri" w:hAnsi="Amiri" w:eastAsia="Amiri" w:cs="Amiri"/>
          <w:color w:val="111111"/>
          <w:sz w:val="28"/>
          <w:sz w:val="28"/>
          <w:szCs w:val="28"/>
          <w:rtl w:val="true"/>
          <w:lang w:bidi="ar-SA"/>
        </w:rPr>
        <w:t xml:space="preserve">يحزنني أن أطفتما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تنالا سوى الكلام</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بورك هارون من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بطاعة اللّه ذي اعتصام</w:t>
      </w:r>
    </w:p>
    <w:p>
      <w:pPr>
        <w:pStyle w:val="BookText"/>
        <w:rPr/>
      </w:pPr>
      <w:r>
        <w:rPr>
          <w:rFonts w:ascii="Amiri" w:hAnsi="Amiri" w:eastAsia="Amiri" w:cs="Amiri"/>
          <w:color w:val="111111"/>
          <w:sz w:val="28"/>
          <w:sz w:val="28"/>
          <w:szCs w:val="28"/>
          <w:rtl w:val="true"/>
          <w:lang w:bidi="ar-SA"/>
        </w:rPr>
        <w:t xml:space="preserve">له إلى ذي الجلال 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لعدل و لا إمام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لمنصور النمري، و الغناء لعبد اللّه بن طاهر، رمل، ذكر ذلك عبيد اللّه ابنه، و لم ينسبه إلى الأصابع الّتي بنى عليها، و فيه للرفّ خفيف رمل بالوسطى، عن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ثقيل أوّل بالبنصر مجهول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حبش أنه للرف أيضا</w:t>
      </w:r>
      <w:r>
        <w:rPr>
          <w:rFonts w:eastAsia="Amiri" w:cs="Amiri" w:ascii="Amiri" w:hAnsi="Amiri"/>
          <w:color w:val="111111"/>
          <w:sz w:val="28"/>
          <w:szCs w:val="28"/>
          <w:rtl w:val="true"/>
          <w:lang w:bidi="ar-SA"/>
        </w:rPr>
        <w:t xml:space="preserve">. </w:t>
      </w:r>
      <w:bookmarkStart w:id="458" w:name="pg17228_190671"/>
    </w:p>
    <w:p>
      <w:pPr>
        <w:pStyle w:val="Heading3"/>
        <w:numPr>
          <w:ilvl w:val="2"/>
          <w:numId w:val="1"/>
        </w:numPr>
        <w:rPr/>
      </w:pPr>
      <w:bookmarkStart w:id="459" w:name="__RefHeading___Toc3174231_1280447820"/>
      <w:bookmarkStart w:id="460" w:name="_Toc188"/>
      <w:bookmarkEnd w:id="458"/>
      <w:bookmarkEnd w:id="459"/>
      <w:r>
        <w:rPr/>
        <w:t>11</w:t>
      </w:r>
      <w:r>
        <w:rPr>
          <w:rtl w:val="true"/>
        </w:rPr>
        <w:t xml:space="preserve"> - </w:t>
      </w:r>
      <w:r>
        <w:rPr>
          <w:rtl w:val="true"/>
        </w:rPr>
        <w:t>أخبار منصور النمريّ و نسبه</w:t>
      </w:r>
      <w:bookmarkEnd w:id="460"/>
    </w:p>
    <w:p>
      <w:pPr>
        <w:pStyle w:val="Heading4"/>
        <w:numPr>
          <w:ilvl w:val="3"/>
          <w:numId w:val="1"/>
        </w:numPr>
        <w:rPr/>
      </w:pPr>
      <w:bookmarkStart w:id="461" w:name="__RefHeading___Toc3174233_1280447820"/>
      <w:bookmarkStart w:id="462" w:name="_Toc189"/>
      <w:bookmarkEnd w:id="461"/>
      <w:r>
        <w:rPr>
          <w:rtl w:val="true"/>
        </w:rPr>
        <w:t>أخبار منصور النمري و نسبه</w:t>
      </w:r>
      <w:bookmarkEnd w:id="462"/>
    </w:p>
    <w:p>
      <w:pPr>
        <w:pStyle w:val="BookText"/>
        <w:rPr/>
      </w:pPr>
      <w:r>
        <w:rPr>
          <w:rFonts w:ascii="Amiri" w:hAnsi="Amiri" w:eastAsia="Amiri" w:cs="Amiri"/>
          <w:color w:val="111111"/>
          <w:sz w:val="28"/>
          <w:sz w:val="28"/>
          <w:szCs w:val="28"/>
          <w:rtl w:val="true"/>
          <w:lang w:bidi="ar-SA"/>
        </w:rPr>
        <w:t xml:space="preserve">منصور بن الزبرقان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منصور بن سلمة بن الزبرقان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شريك بن مطعم الكبش الرّخم، بن مالك بن سعد بن عامر بن سعد الضّحيان بن سعد بن الخزرج بن تيم اللّه بن النّمر بن قاسط بن هنب بن أفصى بن دعميّ بن جديلة بن أسد بن ربيعة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 عامر الضّحيان لأنّه كان سيّد قومه و حاكمهم، و كان يجلس لهم إذا أضحى النّهار، فسمّي الضّحيان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 جدّ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مطعم الكبش الرخم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أطعم ناسا نزلوا به و نحر لهم، ثم رفع رأسه فإذا رخم يحمن حول أضيافه، فأمر بأن يذبح لهم كبش و يرمى به بين أيديهم، ففعل ذلك، فنزلن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فمزقنه؛ فسمي مطعم الكبش الرخم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 أبو نعيجة النمريّ يمدح رجلا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 زعيم بني قاسط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خالك ذو الكبش يقري الرخم</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 كان منصور شاعرا من شعراء الدولة العباسية من أهل الجزيرة، و هو تلميذ كلثوم بن عمرو العتابي و روايته، و عنه أخذ، و من بحره استقى، و بمذهبه تشبّه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العتابي وصفه للفضل بن يحيى بن خالد و قرّضه</w:t>
      </w:r>
      <w:r>
        <w:rPr>
          <w:rStyle w:val="FootnoteAnchor"/>
          <w:rtl w:val="true"/>
        </w:rPr>
        <w:footnoteReference w:id="713"/>
      </w:r>
      <w:r>
        <w:rPr>
          <w:rFonts w:ascii="Amiri" w:hAnsi="Amiri" w:eastAsia="Amiri" w:cs="Amiri"/>
          <w:color w:val="111111"/>
          <w:sz w:val="28"/>
          <w:sz w:val="28"/>
          <w:szCs w:val="28"/>
          <w:rtl w:val="true"/>
          <w:lang w:bidi="ar-SA"/>
        </w:rPr>
        <w:t>عنده حتى استقدمه من الجزيرة و استصحبه، ثم وصله بالرشيد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جرت بعد ذلك بينه و بين العتابي وحشة حتى تهاجرا و تناقضا، و سعى كلّ واحد منهما على هلاك صاحبه، و أخبار ذلك تذكر في مواضعها من أخبارهما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النمري قد مدح الفضل بقصيدة و هو مقيم بالجزيرة، فأوصلها العتابيّ إليه، و استرفده له، و سأله استصحابه، فأذن له في القدوم، فحظي عنده، و عرف مذهب الرشيد في الشعر، و إرادته أن يصل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مدحه إياه بنفي الإمامة عن ولد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الطعن عليهم، و علم مغزاه في ذلك مما كان يبلغه من تقديم مروان بن أبي حفصة، و تفضيله إياه على الشعراء في الجوائز، فسلك مذهب مروان في ذلك، و نحا نحوه، و لم يصرح بالهجاء و السبّ كما كان يفعل مروان، و لكنه حام و لم يقع، و أومأ و لم يحقّق، لأنه كان يتشيع، و كان مروان شديد العداوة لآل أبي طالب، و كان ينطق عن نيّة قويّة يقصد بها طلب الدنيا، فلا يبقي و لا يذر</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3174235_1280447820"/>
      <w:bookmarkStart w:id="464" w:name="_Toc190"/>
      <w:bookmarkEnd w:id="463"/>
      <w:r>
        <w:rPr>
          <w:rtl w:val="true"/>
        </w:rPr>
        <w:t>منصور النمري يسأل أن يذكر عند الرشيد ثم يمدحه</w:t>
      </w:r>
      <w:bookmarkEnd w:id="464"/>
    </w:p>
    <w:p>
      <w:pPr>
        <w:pStyle w:val="BookText"/>
        <w:rPr/>
      </w:pPr>
      <w:r>
        <w:rPr>
          <w:rFonts w:ascii="Amiri" w:hAnsi="Amiri" w:eastAsia="Amiri" w:cs="Amiri"/>
          <w:color w:val="111111"/>
          <w:sz w:val="28"/>
          <w:sz w:val="28"/>
          <w:szCs w:val="28"/>
          <w:rtl w:val="true"/>
          <w:lang w:bidi="ar-SA"/>
        </w:rPr>
        <w:t>أخبرني محمّد بن جعفر النحويّ صهر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سعد الكراني، و أخبرني به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حديث محمّد بن جعفر النحوي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عبد اللّه بن آدم بن جشم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ثابت بن الحارث الجشميّ 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منصور النمريّ مصافيا للبرامكة، و كان مسكنه بالشأم، فكتب يسألهم أن يذكروه للرشيد، فذكروه و وصفوه، فأحبّ أن يسمع كلامه، فأمرهم بإقدامه، فقدم و نزل عليهم، فأخبروا الرشيد بموضعه و أمرهم بإحضاره، و صادف دخوله إليه يوم نوبة مروان، على ما سمعه من بيانه، و كان مروان يقول قبل 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شاميّ و أنا </w:t>
      </w:r>
      <w:bookmarkStart w:id="465" w:name="pg17228_190672"/>
    </w:p>
    <w:p>
      <w:pPr>
        <w:pStyle w:val="BookText"/>
        <w:rPr/>
      </w:pPr>
      <w:bookmarkEnd w:id="465"/>
      <w:r>
        <w:rPr>
          <w:rFonts w:ascii="Amiri" w:hAnsi="Amiri" w:eastAsia="Amiri" w:cs="Amiri"/>
          <w:color w:val="111111"/>
          <w:sz w:val="28"/>
          <w:sz w:val="28"/>
          <w:szCs w:val="28"/>
          <w:rtl w:val="true"/>
          <w:lang w:bidi="ar-SA"/>
        </w:rPr>
        <w:t>حجازي، أ فتراه يكون أشعر مني، و دخله من ذلك ما يدخل مثله من الغمّ و الحسد، و استنشد الرشيد منصورا،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إليك خضنا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غمار الهول من بلد شطير</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بخوص كالأهلة خافقات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تلين على السّرى و على الهجير</w:t>
      </w:r>
      <w:r>
        <w:rPr>
          <w:rStyle w:val="FootnoteAnchor"/>
          <w:rtl w:val="true"/>
        </w:rPr>
        <w:footnoteReference w:id="7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حملن إليك أحمالا 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الصخر و الدر النثير</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فقد وقف المديح بمنتهاه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غايته و صار إلى المصير</w:t>
      </w:r>
    </w:p>
    <w:p>
      <w:pPr>
        <w:pStyle w:val="BookText"/>
        <w:rPr/>
      </w:pPr>
      <w:r>
        <w:rPr>
          <w:rFonts w:ascii="Amiri" w:hAnsi="Amiri" w:eastAsia="Amiri" w:cs="Amiri"/>
          <w:color w:val="111111"/>
          <w:sz w:val="28"/>
          <w:sz w:val="28"/>
          <w:szCs w:val="28"/>
          <w:rtl w:val="true"/>
          <w:lang w:bidi="ar-SA"/>
        </w:rPr>
        <w:t xml:space="preserve">إلى من لا يشير إلى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النّدى كفّ المشير</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 اللّه أنّه أخذ جائزتي و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القصيدة يحيى بن عبد اللّه بن حسن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يذلّل من رقاب 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ليس بالمنّ الصغير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مننت على ابن عبد اللّه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الحتوف على شفير</w:t>
      </w:r>
      <w:r>
        <w:rPr>
          <w:rStyle w:val="FootnoteAnchor"/>
          <w:rtl w:val="true"/>
        </w:rPr>
        <w:footnoteReference w:id="717"/>
      </w:r>
    </w:p>
    <w:p>
      <w:pPr>
        <w:pStyle w:val="Heading4"/>
        <w:numPr>
          <w:ilvl w:val="3"/>
          <w:numId w:val="1"/>
        </w:numPr>
        <w:rPr/>
      </w:pPr>
      <w:bookmarkStart w:id="466" w:name="__RefHeading___Toc3174237_1280447820"/>
      <w:bookmarkStart w:id="467" w:name="_Toc191"/>
      <w:bookmarkEnd w:id="466"/>
      <w:r>
        <w:rPr>
          <w:rtl w:val="true"/>
        </w:rPr>
        <w:t>مروان ينشد الرشيد</w:t>
      </w:r>
      <w:bookmarkEnd w:id="467"/>
    </w:p>
    <w:p>
      <w:pPr>
        <w:pStyle w:val="BookText"/>
        <w:rPr/>
      </w:pP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برحت حتى أمرني هارون أمير المؤمنين أن أنشده، و كان يتبسم في وقت ما كان ينشده النمريّ، و يأخذ على بطنه، و ينظر إلى ما قال،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و هارون هما اللذان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الأخبار يوجدان</w:t>
      </w:r>
    </w:p>
    <w:p>
      <w:pPr>
        <w:pStyle w:val="BookText"/>
        <w:rPr/>
      </w:pPr>
      <w:r>
        <w:rPr>
          <w:rFonts w:ascii="Amiri" w:hAnsi="Amiri" w:eastAsia="Amiri" w:cs="Amiri"/>
          <w:color w:val="111111"/>
          <w:sz w:val="28"/>
          <w:sz w:val="28"/>
          <w:szCs w:val="28"/>
          <w:rtl w:val="true"/>
          <w:lang w:bidi="ar-SA"/>
        </w:rPr>
        <w:t xml:space="preserve">من ولد المهدى مهديّان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 عنانين على عنان</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قد أطلق المهديّ لي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 أزري ما به حباني</w:t>
      </w:r>
    </w:p>
    <w:p>
      <w:pPr>
        <w:pStyle w:val="BookText"/>
        <w:rPr/>
      </w:pPr>
      <w:r>
        <w:rPr>
          <w:rFonts w:ascii="Amiri" w:hAnsi="Amiri" w:eastAsia="Amiri" w:cs="Amiri"/>
          <w:color w:val="111111"/>
          <w:sz w:val="28"/>
          <w:sz w:val="28"/>
          <w:szCs w:val="28"/>
          <w:rtl w:val="true"/>
          <w:lang w:bidi="ar-SA"/>
        </w:rPr>
        <w:t xml:space="preserve">من اللّجين و من العقيان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عيديّة شاحطة الأثمان</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لو خايلت دجلة بالألبان</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لقيل اشتبه النهران</w:t>
      </w:r>
    </w:p>
    <w:p>
      <w:pPr>
        <w:pStyle w:val="Heading4"/>
        <w:numPr>
          <w:ilvl w:val="3"/>
          <w:numId w:val="1"/>
        </w:numPr>
        <w:rPr/>
      </w:pPr>
      <w:bookmarkStart w:id="468" w:name="__RefHeading___Toc3174239_1280447820"/>
      <w:bookmarkStart w:id="469" w:name="_Toc192"/>
      <w:bookmarkEnd w:id="468"/>
      <w:r>
        <w:rPr>
          <w:rtl w:val="true"/>
        </w:rPr>
        <w:t>النمري لا يحتفل بقول مروان</w:t>
      </w:r>
      <w:bookmarkEnd w:id="46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عاج</w:t>
      </w:r>
      <w:r>
        <w:rPr>
          <w:rStyle w:val="FootnoteAnchor"/>
          <w:rtl w:val="true"/>
        </w:rPr>
        <w:footnoteReference w:id="721"/>
      </w:r>
      <w:r>
        <w:rPr>
          <w:rFonts w:ascii="Amiri" w:hAnsi="Amiri" w:eastAsia="Amiri" w:cs="Amiri"/>
          <w:color w:val="111111"/>
          <w:sz w:val="28"/>
          <w:sz w:val="28"/>
          <w:szCs w:val="28"/>
          <w:rtl w:val="true"/>
          <w:lang w:bidi="ar-SA"/>
        </w:rPr>
        <w:t>النمريّ بذلك و لا احتفل به، فأومأ إليّ هارون أن زده؛ فأنشدته قصيدتي الّتي أقول فيها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خلّوا الطريق لمعشر عاداتهم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حطم المناكب كل يوم زحام </w:t>
      </w:r>
      <w:bookmarkStart w:id="470" w:name="pg17228_190673"/>
    </w:p>
    <w:p>
      <w:pPr>
        <w:pStyle w:val="BookText"/>
        <w:rPr/>
      </w:pPr>
      <w:bookmarkEnd w:id="470"/>
      <w:r>
        <w:rPr>
          <w:rFonts w:ascii="Amiri" w:hAnsi="Amiri" w:eastAsia="Amiri" w:cs="Amiri"/>
          <w:color w:val="111111"/>
          <w:sz w:val="28"/>
          <w:sz w:val="28"/>
          <w:szCs w:val="28"/>
          <w:rtl w:val="true"/>
          <w:lang w:bidi="ar-SA"/>
        </w:rPr>
        <w:t xml:space="preserve">ارضوا بما قسم الإله لكم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دعوا وراثة كلّ أصيد حام</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أنّى يكون و 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الأعمام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عاج بشيء منها، و خرجت الجائزتان، فأعطى مروان مائة ألف، و أعطى النمريّ سبعين ألفا،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مزيد في ولد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تخلص النمريّ إلى شيء ليس عليه فيه شيء،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شكروا فقد أنعمت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فالنّدامة للكفور</w:t>
      </w:r>
    </w:p>
    <w:p>
      <w:pPr>
        <w:pStyle w:val="BookText"/>
        <w:rPr/>
      </w:pPr>
      <w:r>
        <w:rPr>
          <w:rFonts w:ascii="Amiri" w:hAnsi="Amiri" w:eastAsia="Amiri" w:cs="Amiri"/>
          <w:color w:val="111111"/>
          <w:sz w:val="28"/>
          <w:sz w:val="28"/>
          <w:szCs w:val="28"/>
          <w:rtl w:val="true"/>
          <w:lang w:bidi="ar-SA"/>
        </w:rPr>
        <w:t xml:space="preserve">و إن قالوا بنو بنت فحقّ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ردّوا ما يناسب للذّكور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مروان يتأسف على هذا المعنى أن يكو قد سبقه إليه، و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لبني بنات من 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الأعمام في ورق الزّبور</w:t>
      </w:r>
    </w:p>
    <w:p>
      <w:pPr>
        <w:pStyle w:val="BookText"/>
        <w:rPr/>
      </w:pPr>
      <w:r>
        <w:rPr>
          <w:rFonts w:ascii="Amiri" w:hAnsi="Amiri" w:eastAsia="Amiri" w:cs="Amiri"/>
          <w:color w:val="111111"/>
          <w:sz w:val="28"/>
          <w:sz w:val="28"/>
          <w:szCs w:val="28"/>
          <w:rtl w:val="true"/>
          <w:lang w:bidi="ar-SA"/>
        </w:rPr>
        <w:t>أخبرني بهذا الخبر محمّد بن عمران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الغنوي عن محمّد بن محمّد بن عبد اللّه بن آدم عن أبي معشر العبديّ، فذكر القصة قريبا مما ذكره محمّد بن جعفر النحويّ يزيد و ينقص، و المعنى متقارب</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3174241_1280447820"/>
      <w:bookmarkStart w:id="472" w:name="_Toc193"/>
      <w:bookmarkEnd w:id="471"/>
      <w:r>
        <w:rPr>
          <w:rtl w:val="true"/>
        </w:rPr>
        <w:t>كان هارون الرشيد يحتمل أن يمدح بما يمدح به الأنبياء و يغضب لمن قال كأنه رسول</w:t>
      </w:r>
      <w:bookmarkEnd w:id="472"/>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طهمان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سيار الشيبانيّ الشاعر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هارون أمير المؤمنين يحتمل أن يمدح بما يمدح به الأنبياء فلا ينكر ذلك و لا يردّه؛ حتّى دخل عليه نفر من الشعراء فيهم رجل من ولد زهير بن أبي سلمى، فأفرط في مدحه حتّى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بعد الرسول رسول</w:t>
      </w:r>
    </w:p>
    <w:p>
      <w:pPr>
        <w:pStyle w:val="BookText"/>
        <w:rPr/>
      </w:pPr>
      <w:r>
        <w:rPr>
          <w:rFonts w:ascii="Amiri" w:hAnsi="Amiri" w:eastAsia="Amiri" w:cs="Amiri"/>
          <w:color w:val="111111"/>
          <w:sz w:val="28"/>
          <w:sz w:val="28"/>
          <w:szCs w:val="28"/>
          <w:rtl w:val="true"/>
          <w:lang w:bidi="ar-SA"/>
        </w:rPr>
        <w:t>فغضب هارون و لم ينتفع به أحد يومئذ، و حرم ذلك الشاعر فلم يعطه شيئا، و أنشد منصور النمري قصيدة مدحه بها و هجا آل علي و ثلبهم، فضجر هارون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اللّخناء، أ تظنّ أنك تتقرب إليّ بهجاء قوم أبوهم أبي، و نسبهم نسبي، و أصلهم و فرعهم أصلي و فرعي؟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شهدنا إلا بما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فازداد غضبه، و أمر مسرورا فوجأ</w:t>
      </w:r>
      <w:r>
        <w:rPr>
          <w:rStyle w:val="FootnoteAnchor"/>
          <w:rtl w:val="true"/>
        </w:rPr>
        <w:footnoteReference w:id="723"/>
      </w:r>
      <w:r>
        <w:rPr>
          <w:rFonts w:ascii="Amiri" w:hAnsi="Amiri" w:eastAsia="Amiri" w:cs="Amiri"/>
          <w:color w:val="111111"/>
          <w:sz w:val="28"/>
          <w:sz w:val="28"/>
          <w:szCs w:val="28"/>
          <w:rtl w:val="true"/>
          <w:lang w:bidi="ar-SA"/>
        </w:rPr>
        <w:t>في عنقه و أخرج، ثم وصل إليه يوما آخر بعد ذلك فأنشده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بني حسن و رهط بني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بالسّداد من الأمور</w:t>
      </w:r>
    </w:p>
    <w:p>
      <w:pPr>
        <w:pStyle w:val="BookText"/>
        <w:rPr/>
      </w:pPr>
      <w:r>
        <w:rPr>
          <w:rFonts w:ascii="Amiri" w:hAnsi="Amiri" w:eastAsia="Amiri" w:cs="Amiri"/>
          <w:color w:val="111111"/>
          <w:sz w:val="28"/>
          <w:sz w:val="28"/>
          <w:szCs w:val="28"/>
          <w:rtl w:val="true"/>
          <w:lang w:bidi="ar-SA"/>
        </w:rPr>
        <w:t xml:space="preserve">فقد ذقتم قراع بني 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الرّوع بالبيض الذّكور</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أ حين شفوكمو من كلّ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ضمّوكم إلى كنف وثير</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و جادوكم على ظمإ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سقيتم من نوالهم الغزير</w:t>
      </w:r>
      <w:r>
        <w:rPr>
          <w:rStyle w:val="FootnoteAnchor"/>
          <w:rtl w:val="true"/>
        </w:rPr>
        <w:footnoteReference w:id="72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 العقوق لهم 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بفعلهم و آدى للثئور</w:t>
      </w:r>
      <w:r>
        <w:rPr>
          <w:rStyle w:val="FootnoteAnchor"/>
          <w:rtl w:val="true"/>
        </w:rPr>
        <w:footnoteReference w:id="727"/>
      </w:r>
      <w:bookmarkStart w:id="473" w:name="pg17228_190674"/>
    </w:p>
    <w:p>
      <w:pPr>
        <w:pStyle w:val="BookText"/>
        <w:rPr/>
      </w:pPr>
      <w:bookmarkEnd w:id="473"/>
      <w:r>
        <w:rPr>
          <w:rFonts w:ascii="Amiri" w:hAnsi="Amiri" w:eastAsia="Amiri" w:cs="Amiri"/>
          <w:color w:val="111111"/>
          <w:sz w:val="28"/>
          <w:sz w:val="28"/>
          <w:szCs w:val="28"/>
          <w:rtl w:val="true"/>
          <w:lang w:bidi="ar-SA"/>
        </w:rPr>
        <w:t xml:space="preserve">و إنك حين تبلغهم أذاة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ظلموا لمحزون الضمير</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إلا فعليّ و عليّ، و أمر له بثلاثين ألف درهم</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3174243_1280447820"/>
      <w:bookmarkStart w:id="475" w:name="_Toc194"/>
      <w:bookmarkEnd w:id="474"/>
      <w:r>
        <w:rPr>
          <w:rtl w:val="true"/>
        </w:rPr>
        <w:t>مروان ينشد الرشيد</w:t>
      </w:r>
      <w:bookmarkEnd w:id="475"/>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محمّد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الصمد بن المعذّل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مروان بن أبي حفصة و سلم الخاسر، و منصور النمري على الرشيد، فأنشده مروان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يكون و 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الأعمام</w:t>
      </w:r>
    </w:p>
    <w:p>
      <w:pPr>
        <w:pStyle w:val="BookText"/>
        <w:rPr/>
      </w:pPr>
      <w:r>
        <w:rPr>
          <w:rFonts w:ascii="IRNazanin" w:hAnsi="IRNazanin" w:eastAsia="IRNazanin"/>
          <w:color w:val="111111"/>
          <w:sz w:val="28"/>
          <w:sz w:val="28"/>
          <w:szCs w:val="28"/>
          <w:rtl w:val="true"/>
          <w:lang w:bidi="fa-IR"/>
        </w:rPr>
        <w:t>و أنشده سلم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 الرّحيل و شدّت الأحداج</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و أنشده النمري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المكارم و المعروف أودية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أحلّك اللّه منها حيث تجتمع</w:t>
      </w:r>
    </w:p>
    <w:p>
      <w:pPr>
        <w:pStyle w:val="Heading4"/>
        <w:numPr>
          <w:ilvl w:val="3"/>
          <w:numId w:val="1"/>
        </w:numPr>
        <w:rPr/>
      </w:pPr>
      <w:bookmarkStart w:id="476" w:name="__RefHeading___Toc3174245_1280447820"/>
      <w:bookmarkStart w:id="477" w:name="_Toc195"/>
      <w:bookmarkEnd w:id="476"/>
      <w:r>
        <w:rPr>
          <w:rtl w:val="true"/>
        </w:rPr>
        <w:t>الرشيد يميز شاعره الخاص عن سائر الشعراء</w:t>
      </w:r>
      <w:bookmarkEnd w:id="477"/>
    </w:p>
    <w:p>
      <w:pPr>
        <w:pStyle w:val="BookText"/>
        <w:rPr/>
      </w:pPr>
      <w:r>
        <w:rPr>
          <w:rFonts w:ascii="Amiri" w:hAnsi="Amiri" w:eastAsia="Amiri" w:cs="Amiri"/>
          <w:color w:val="111111"/>
          <w:sz w:val="28"/>
          <w:sz w:val="28"/>
          <w:szCs w:val="28"/>
          <w:rtl w:val="true"/>
          <w:lang w:bidi="ar-SA"/>
        </w:rPr>
        <w:t>فأمر لكلّ واحد منهم بمائة ألف درهم، فقال له يحيى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مروان شاعرك خاصّة قد ألحقتهم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فليزد مروان عشرة آلاف</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3174247_1280447820"/>
      <w:bookmarkStart w:id="479" w:name="_Toc196"/>
      <w:bookmarkEnd w:id="478"/>
      <w:r>
        <w:rPr>
          <w:rtl w:val="true"/>
        </w:rPr>
        <w:t>إعجاب الرشيد بشعر منصور</w:t>
      </w:r>
      <w:bookmarkEnd w:id="479"/>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حاتم الطائيّ، عن يحيى بن ضبيئة الطائيّ، عن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الرشيد و قد دخل منصور النمريّ عليه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تنقضي حسرة مني و لا 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شبابا ليس يرتجع</w:t>
      </w:r>
    </w:p>
    <w:p>
      <w:pPr>
        <w:pStyle w:val="BookText"/>
        <w:rPr/>
      </w:pPr>
      <w:r>
        <w:rPr>
          <w:rFonts w:ascii="Amiri" w:hAnsi="Amiri" w:eastAsia="Amiri" w:cs="Amiri"/>
          <w:color w:val="111111"/>
          <w:sz w:val="28"/>
          <w:sz w:val="28"/>
          <w:szCs w:val="28"/>
          <w:rtl w:val="true"/>
          <w:lang w:bidi="ar-SA"/>
        </w:rPr>
        <w:t xml:space="preserve">بان الشّباب و فاتتني بلذّته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دهر و أيام لها خدع</w:t>
      </w:r>
    </w:p>
    <w:p>
      <w:pPr>
        <w:pStyle w:val="BookText"/>
        <w:rPr/>
      </w:pPr>
      <w:r>
        <w:rPr>
          <w:rFonts w:ascii="Amiri" w:hAnsi="Amiri" w:eastAsia="Amiri" w:cs="Amiri"/>
          <w:color w:val="111111"/>
          <w:sz w:val="28"/>
          <w:sz w:val="28"/>
          <w:szCs w:val="28"/>
          <w:rtl w:val="true"/>
          <w:lang w:bidi="ar-SA"/>
        </w:rPr>
        <w:t xml:space="preserve">ما كنت أو في شبابي كنه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انقضى فإذا الدنيا له تبع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فتحرك الرشيد لذلك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 لا يتهنّأ أحد بعيش حتّى يخطر في رداء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آدم العبدي عن أبي ثابت العبديّ عن مروان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بلاد الروم، فظفر الرشيد، و قد كاد أن يعطب، لو لا اللّه عز و جل ثم يزيد بن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و للنّمري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طرقتك زائرة فحيّ خيالها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تخلط بالحياء دلالها</w:t>
      </w:r>
      <w:r>
        <w:rPr>
          <w:rStyle w:val="FootnoteAnchor"/>
          <w:rtl w:val="true"/>
        </w:rPr>
        <w:footnoteReference w:id="73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وصفت الرجال من الأسرى كيف أسلموا نساءهم، و الظفر الّذي رزقه،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قصيدته؛ فكانت مائة بيت، فأمر لي بمائة ألف درهم، ثم قال للنّمري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فرسي فإني أنكرته؟ فقال النمريّ</w:t>
      </w:r>
      <w:r>
        <w:rPr>
          <w:rFonts w:eastAsia="Amiri" w:cs="Amiri" w:ascii="Amiri" w:hAnsi="Amiri"/>
          <w:color w:val="111111"/>
          <w:sz w:val="28"/>
          <w:szCs w:val="28"/>
          <w:rtl w:val="true"/>
          <w:lang w:bidi="ar-SA"/>
        </w:rPr>
        <w:t xml:space="preserve">: </w:t>
      </w:r>
      <w:bookmarkStart w:id="480" w:name="pg17228_190675"/>
    </w:p>
    <w:p>
      <w:pPr>
        <w:pStyle w:val="BookText"/>
        <w:rPr/>
      </w:pPr>
      <w:bookmarkEnd w:id="480"/>
      <w:r>
        <w:rPr>
          <w:rFonts w:ascii="Amiri" w:hAnsi="Amiri" w:eastAsia="Amiri" w:cs="Amiri"/>
          <w:color w:val="111111"/>
          <w:sz w:val="28"/>
          <w:sz w:val="28"/>
          <w:szCs w:val="28"/>
          <w:rtl w:val="true"/>
          <w:lang w:bidi="ar-SA"/>
        </w:rPr>
        <w:t xml:space="preserve">مضزّ على فأس اللجام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اشتكت أيدي الجياد يطير</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فظلّ على الصّفصاف يوم تباشرت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ضباع و ذؤبان به و نسور</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فأقسم لا ينسى لك اللّه أجرها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قسّمت بين العباد أجور</w:t>
      </w:r>
    </w:p>
    <w:p>
      <w:pPr>
        <w:pStyle w:val="BookText"/>
        <w:rPr/>
      </w:pPr>
      <w:r>
        <w:rPr>
          <w:rFonts w:ascii="Amiri" w:hAnsi="Amiri" w:eastAsia="Amiri" w:cs="Amiri"/>
          <w:color w:val="111111"/>
          <w:sz w:val="28"/>
          <w:sz w:val="28"/>
          <w:szCs w:val="28"/>
          <w:rtl w:val="true"/>
          <w:lang w:bidi="ar-SA"/>
        </w:rPr>
        <w:t>قال النمريّ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من إذكاره بالجائزة؟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الغيث أكدى و اقشعرّت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فغيث أمير المؤمنين مطير</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و ما حلّ هارون الخليفة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فأخلفها غيث و كاد يضير</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 متهلّلا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فألحقني بمروان و أمر لي بمائة ألف درهم</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3174249_1280447820"/>
      <w:bookmarkStart w:id="482" w:name="_Toc197"/>
      <w:bookmarkEnd w:id="481"/>
      <w:r>
        <w:rPr>
          <w:rtl w:val="true"/>
        </w:rPr>
        <w:t>محمّد الراوية المعروف بالبيدق ينشد قصيدة النمري</w:t>
      </w:r>
      <w:bookmarkEnd w:id="482"/>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طهمان، قال حدّثني محمّد الراوية المعروف بالبيدق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قصيرا، فلقب بالبيدق</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لقصره، و كان ينشد هارون أشعار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أحسن خلق اللّه إنشادا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الرشيد و عنده الفضل بن الربيع، و يزيد بن مزيد، و بين يديه خوان لطيف عليه جديان</w:t>
      </w:r>
      <w:r>
        <w:rPr>
          <w:rStyle w:val="FootnoteAnchor"/>
          <w:rtl w:val="true"/>
        </w:rPr>
        <w:footnoteReference w:id="736"/>
      </w:r>
      <w:r>
        <w:rPr>
          <w:rFonts w:ascii="Amiri" w:hAnsi="Amiri" w:eastAsia="Amiri" w:cs="Amiri"/>
          <w:color w:val="111111"/>
          <w:sz w:val="28"/>
          <w:sz w:val="28"/>
          <w:szCs w:val="28"/>
          <w:rtl w:val="true"/>
          <w:lang w:bidi="ar-SA"/>
        </w:rPr>
        <w:t>و رغفان سميد</w:t>
      </w:r>
      <w:r>
        <w:rPr>
          <w:rStyle w:val="FootnoteAnchor"/>
          <w:rtl w:val="true"/>
        </w:rPr>
        <w:footnoteReference w:id="737"/>
      </w:r>
      <w:r>
        <w:rPr>
          <w:rFonts w:ascii="Amiri" w:hAnsi="Amiri" w:eastAsia="Amiri" w:cs="Amiri"/>
          <w:color w:val="111111"/>
          <w:sz w:val="28"/>
          <w:sz w:val="28"/>
          <w:szCs w:val="28"/>
          <w:rtl w:val="true"/>
          <w:lang w:bidi="ar-SA"/>
        </w:rPr>
        <w:t>و دجاجتان،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فأنشدته قصيدة النّمريّ العينية، فلما بلغت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امرئ بات من هارون في 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بالصلوات الخمس ينتفع</w:t>
      </w:r>
    </w:p>
    <w:p>
      <w:pPr>
        <w:pStyle w:val="BookText"/>
        <w:rPr/>
      </w:pPr>
      <w:r>
        <w:rPr>
          <w:rFonts w:ascii="Amiri" w:hAnsi="Amiri" w:eastAsia="Amiri" w:cs="Amiri"/>
          <w:color w:val="111111"/>
          <w:sz w:val="28"/>
          <w:sz w:val="28"/>
          <w:szCs w:val="28"/>
          <w:rtl w:val="true"/>
          <w:lang w:bidi="ar-SA"/>
        </w:rPr>
        <w:t xml:space="preserve">إن المكارم و المعروف أودية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أحلّك اللّه منها حيث تتسع</w:t>
      </w:r>
    </w:p>
    <w:p>
      <w:pPr>
        <w:pStyle w:val="BookText"/>
        <w:rPr/>
      </w:pPr>
      <w:r>
        <w:rPr>
          <w:rFonts w:ascii="Amiri" w:hAnsi="Amiri" w:eastAsia="Amiri" w:cs="Amiri"/>
          <w:color w:val="111111"/>
          <w:sz w:val="28"/>
          <w:sz w:val="28"/>
          <w:szCs w:val="28"/>
          <w:rtl w:val="true"/>
          <w:lang w:bidi="ar-SA"/>
        </w:rPr>
        <w:t xml:space="preserve">إذا رفعت امرأ فاللّه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وضعت من الأقوام متضع</w:t>
      </w:r>
    </w:p>
    <w:p>
      <w:pPr>
        <w:pStyle w:val="BookText"/>
        <w:rPr/>
      </w:pPr>
      <w:r>
        <w:rPr>
          <w:rFonts w:ascii="Amiri" w:hAnsi="Amiri" w:eastAsia="Amiri" w:cs="Amiri"/>
          <w:color w:val="111111"/>
          <w:sz w:val="28"/>
          <w:sz w:val="28"/>
          <w:szCs w:val="28"/>
          <w:rtl w:val="true"/>
          <w:lang w:bidi="ar-SA"/>
        </w:rPr>
        <w:t xml:space="preserve">نفسي فداؤك و الأبطال معلمة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الوغى و المنايا بينها قرع</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بالخوان بين يديه و صاح،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أطيب من كل طعام و كل شيء، و بعث إليه بسبعة آلاف دينار، فلم يعطني منها ما يرضيني، و شخص إلى رأس العين، فأغضبني و أحفظني، فأنشدت هارون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شاء من الناس راتع هامل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يعللون النفوس بالباطل</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فلما بلغت إلى قوله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مساعير يغضبون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بسلّة البيض و القنا الذابل</w:t>
      </w:r>
      <w:r>
        <w:rPr>
          <w:rStyle w:val="FootnoteAnchor"/>
          <w:rtl w:val="true"/>
        </w:rPr>
        <w:footnoteReference w:id="740"/>
      </w:r>
      <w:bookmarkStart w:id="483" w:name="pg17228_190676"/>
    </w:p>
    <w:p>
      <w:pPr>
        <w:pStyle w:val="Heading4"/>
        <w:numPr>
          <w:ilvl w:val="3"/>
          <w:numId w:val="1"/>
        </w:numPr>
        <w:rPr/>
      </w:pPr>
      <w:bookmarkStart w:id="484" w:name="__RefHeading___Toc3174251_1280447820"/>
      <w:bookmarkStart w:id="485" w:name="_Toc198"/>
      <w:bookmarkEnd w:id="483"/>
      <w:bookmarkEnd w:id="484"/>
      <w:r>
        <w:rPr>
          <w:rtl w:val="true"/>
        </w:rPr>
        <w:t>الرشيد يبعث بمن يقتل النمريّ في يوم وفاته</w:t>
      </w:r>
      <w:bookmarkEnd w:id="48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يحرّض عليّ، ابعثوا إليه من يجيء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فيه الفضل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يغن كلامه شيئا، و توجّه إليه الرسول فوافاه في اليوم الّذي مات فيه و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إنشاد محمّد البيدق يطرب كما يطرب الغناء</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3174253_1280447820"/>
      <w:bookmarkStart w:id="487" w:name="_Toc199"/>
      <w:bookmarkEnd w:id="486"/>
      <w:r>
        <w:rPr>
          <w:rtl w:val="true"/>
        </w:rPr>
        <w:t>سبب غضب الرشيد على النمري</w:t>
      </w:r>
      <w:bookmarkEnd w:id="487"/>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منصور بن جهور،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العتابي عن سبب غضب الرشيد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 منصورا النمري يوما من الأيام فرأيته مغموما واجما كئيبا،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امرأتي تطلق</w:t>
      </w:r>
      <w:r>
        <w:rPr>
          <w:rStyle w:val="FootnoteAnchor"/>
          <w:rtl w:val="true"/>
        </w:rPr>
        <w:footnoteReference w:id="741"/>
      </w:r>
      <w:r>
        <w:rPr>
          <w:rFonts w:ascii="Amiri" w:hAnsi="Amiri" w:eastAsia="Amiri" w:cs="Amiri"/>
          <w:color w:val="111111"/>
          <w:sz w:val="28"/>
          <w:sz w:val="28"/>
          <w:szCs w:val="28"/>
          <w:rtl w:val="true"/>
          <w:lang w:bidi="ar-SA"/>
        </w:rPr>
        <w:t>، و قد عسر عليها ولادها، و هي يدي و رجلي، و القيّمة بأمري و أمر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تكتب على فرجها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ما 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لتلد على المكان،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أخلف الغيث لم تخلف مخايله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ضاق أمر ذكرناه فيتّسع</w:t>
      </w:r>
      <w:r>
        <w:rPr>
          <w:rStyle w:val="FootnoteAnchor"/>
          <w:rtl w:val="true"/>
        </w:rPr>
        <w:footnoteReference w:id="7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كشخان</w:t>
      </w:r>
      <w:r>
        <w:rPr>
          <w:rStyle w:val="FootnoteAnchor"/>
          <w:rtl w:val="true"/>
        </w:rPr>
        <w:footnoteReference w:id="743"/>
      </w:r>
      <w:r>
        <w:rPr>
          <w:rFonts w:ascii="Amiri" w:hAnsi="Amiri" w:eastAsia="Amiri" w:cs="Amiri"/>
          <w:color w:val="111111"/>
          <w:sz w:val="28"/>
          <w:sz w:val="28"/>
          <w:szCs w:val="28"/>
          <w:rtl w:val="true"/>
          <w:lang w:bidi="ar-SA"/>
        </w:rPr>
        <w:t>، و اللّه لئن تخلصت امرأتي لأذكرنّ قولك هذا للرشيد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ولدت امرأته خبّر الرشيد بما كان بيني و بينه، فغضب الرشيد لذلك و أمر بطلبي، فاستترت عند الفضل بن الربيع، فلم يزل يسأل فيّ حتى أذن لي في الظهور؛ فلما دخلت عليه،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ما قلته للنمريّ، فاعتذرت إليه حتى قبل،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ما حمله على التكذّب عليّ إلاّ وقوفي على ميله إلى العلويّة، فإن أراد أمير المؤمنين أن أنشده شعره في مديحهم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شاء من الناس راتع هامل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يعلّلون النفوس بالباطل</w:t>
      </w:r>
      <w:r>
        <w:rPr>
          <w:rStyle w:val="FootnoteAnchor"/>
          <w:rtl w:val="true"/>
        </w:rPr>
        <w:footnoteReference w:id="7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بلغت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مساعير يغضبون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بسلّة البيض و القنا الذّابل</w:t>
      </w:r>
    </w:p>
    <w:p>
      <w:pPr>
        <w:pStyle w:val="Heading4"/>
        <w:numPr>
          <w:ilvl w:val="3"/>
          <w:numId w:val="1"/>
        </w:numPr>
        <w:rPr/>
      </w:pPr>
      <w:bookmarkStart w:id="488" w:name="__RefHeading___Toc3174255_1280447820"/>
      <w:bookmarkStart w:id="489" w:name="_Toc200"/>
      <w:bookmarkEnd w:id="488"/>
      <w:r>
        <w:rPr>
          <w:rtl w:val="true"/>
        </w:rPr>
        <w:t>غضب الرشيد و طلبه نبش جثة النمري</w:t>
      </w:r>
      <w:bookmarkEnd w:id="489"/>
    </w:p>
    <w:p>
      <w:pPr>
        <w:pStyle w:val="BookText"/>
        <w:rPr/>
      </w:pPr>
      <w:r>
        <w:rPr>
          <w:rFonts w:ascii="Amiri" w:hAnsi="Amiri" w:eastAsia="Amiri" w:cs="Amiri"/>
          <w:color w:val="111111"/>
          <w:sz w:val="28"/>
          <w:sz w:val="28"/>
          <w:szCs w:val="28"/>
          <w:rtl w:val="true"/>
          <w:lang w:bidi="ar-SA"/>
        </w:rPr>
        <w:t>فغضب من ذلك غضبا شديدا، و قال للفضل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الفضل في ذلك، فوجده قد توفّي، فأمر بنبشه ليحرقه، فلم يزل الفضل يلطف له حتى كفّ عنه</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3174257_1280447820"/>
      <w:bookmarkStart w:id="491" w:name="_Toc201"/>
      <w:bookmarkEnd w:id="490"/>
      <w:r>
        <w:rPr>
          <w:rtl w:val="true"/>
        </w:rPr>
        <w:t>الفضل بن الربيع يحمى النمري</w:t>
      </w:r>
      <w:bookmarkEnd w:id="49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عمي قال 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الحسن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الزينبيّين،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الرشيد منصورا النمريّ بسبب الرفض</w:t>
      </w:r>
      <w:r>
        <w:rPr>
          <w:rStyle w:val="FootnoteAnchor"/>
          <w:rtl w:val="true"/>
        </w:rPr>
        <w:footnoteReference w:id="745"/>
      </w:r>
      <w:r>
        <w:rPr>
          <w:rFonts w:ascii="Amiri" w:hAnsi="Amiri" w:eastAsia="Amiri" w:cs="Amiri"/>
          <w:color w:val="111111"/>
          <w:sz w:val="28"/>
          <w:sz w:val="28"/>
          <w:szCs w:val="28"/>
          <w:rtl w:val="true"/>
          <w:lang w:bidi="ar-SA"/>
        </w:rPr>
        <w:t>، فتخلّصه الفضل بن الربيع، ثم بلغه شعره في آل عليّ عليه السلام، فقال للفضل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فستره الفضل عنده، و جعل الرشيد يلحّ في طلبه، حتّى قال يوما للفضل</w:t>
      </w:r>
      <w:r>
        <w:rPr>
          <w:rFonts w:eastAsia="Amiri" w:cs="Amiri" w:ascii="Amiri" w:hAnsi="Amiri"/>
          <w:color w:val="111111"/>
          <w:sz w:val="28"/>
          <w:szCs w:val="28"/>
          <w:rtl w:val="true"/>
          <w:lang w:bidi="ar-SA"/>
        </w:rPr>
        <w:t xml:space="preserve">: </w:t>
      </w:r>
      <w:bookmarkStart w:id="492" w:name="pg17228_190677"/>
    </w:p>
    <w:p>
      <w:pPr>
        <w:pStyle w:val="BookText"/>
        <w:rPr/>
      </w:pPr>
      <w:bookmarkEnd w:id="492"/>
      <w:r>
        <w:rPr>
          <w:rFonts w:ascii="Amiri" w:hAnsi="Amiri" w:eastAsia="Amiri" w:cs="Amiri"/>
          <w:color w:val="111111"/>
          <w:sz w:val="28"/>
          <w:sz w:val="28"/>
          <w:szCs w:val="28"/>
          <w:rtl w:val="true"/>
          <w:lang w:bidi="ar-SA"/>
        </w:rPr>
        <w:t>ويحك يا فضل تفوّتني النمريّ؟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هو عندي قد حصّلته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الفضل قد أمره أن يطوّل شعره، و يكثر مباشرة الشمس ليشحب و تسوء حالته، ففعل، فلما أراد إدخاله عليه ألبسه فروة مقلوبة، و أدخله عليه، و قد عفا</w:t>
      </w:r>
      <w:r>
        <w:rPr>
          <w:rStyle w:val="FootnoteAnchor"/>
          <w:rtl w:val="true"/>
        </w:rPr>
        <w:footnoteReference w:id="746"/>
      </w:r>
      <w:r>
        <w:rPr>
          <w:rFonts w:ascii="Amiri" w:hAnsi="Amiri" w:eastAsia="Amiri" w:cs="Amiri"/>
          <w:color w:val="111111"/>
          <w:sz w:val="28"/>
          <w:sz w:val="28"/>
          <w:szCs w:val="28"/>
          <w:rtl w:val="true"/>
          <w:lang w:bidi="ar-SA"/>
        </w:rPr>
        <w:t>شعره، و ساءت حالته،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هذا الكلب حتى تأمر بقتله بحضرتك؟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مساعير يغضبون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بسلّة البيض و القنا الذابل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سيدي ما أنا قائل هذا، و لقد كذب عليّ، و لكني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منزل الحي ذا المغاني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انعم صباحا على بلاكا</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هارون يا خير من يرجّى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يطع اللّه من عصاكا</w:t>
      </w:r>
    </w:p>
    <w:p>
      <w:pPr>
        <w:pStyle w:val="BookText"/>
        <w:rPr/>
      </w:pPr>
      <w:r>
        <w:rPr>
          <w:rFonts w:ascii="Amiri" w:hAnsi="Amiri" w:eastAsia="Amiri" w:cs="Amiri"/>
          <w:color w:val="111111"/>
          <w:sz w:val="28"/>
          <w:sz w:val="28"/>
          <w:szCs w:val="28"/>
          <w:rtl w:val="true"/>
          <w:lang w:bidi="ar-SA"/>
        </w:rPr>
        <w:t xml:space="preserve">في خير دين و خير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اللّه و اتقاكا</w:t>
      </w:r>
    </w:p>
    <w:p>
      <w:pPr>
        <w:pStyle w:val="BookText"/>
        <w:rPr/>
      </w:pPr>
      <w:r>
        <w:rPr>
          <w:rFonts w:ascii="Amiri" w:hAnsi="Amiri" w:eastAsia="Amiri" w:cs="Amiri"/>
          <w:color w:val="111111"/>
          <w:sz w:val="28"/>
          <w:sz w:val="28"/>
          <w:szCs w:val="28"/>
          <w:rtl w:val="true"/>
          <w:lang w:bidi="ar-SA"/>
        </w:rPr>
        <w:t>فأمر بإطلاقه و تخلية سبيله، فقال منصور يمدح الفضل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الملك مذ 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قد قامت محانيه</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هو الأوحد في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يعرف ثانيه</w:t>
      </w:r>
    </w:p>
    <w:p>
      <w:pPr>
        <w:pStyle w:val="Heading4"/>
        <w:numPr>
          <w:ilvl w:val="3"/>
          <w:numId w:val="1"/>
        </w:numPr>
        <w:rPr/>
      </w:pPr>
      <w:bookmarkStart w:id="493" w:name="__RefHeading___Toc3174259_1280447820"/>
      <w:bookmarkStart w:id="494" w:name="_Toc202"/>
      <w:bookmarkEnd w:id="493"/>
      <w:r>
        <w:rPr>
          <w:rtl w:val="true"/>
        </w:rPr>
        <w:t>عفة النمري</w:t>
      </w:r>
      <w:bookmarkEnd w:id="494"/>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مسلم بن الهيثم الكوفيّ عن محمّد بن أرتبيل،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عند المأمون قبل خلافته، و ذلك في أيام الرشيد،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النمري و الخزيميّ و العباس بن زفر، و عنده جعفر بن يحيى، فحضر الغداء، فأتي المأمون بلون من الطعام، فأكل منه فاستطابه، فأمر به فوضع بين يدي جعفر بن يحيى، فأصاب منه، ثم أمر به فوضع بين يدي العباس فأكل منه، ثم نحّاه، فأكل منه بعده الخزيمي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يأكل منه النّمري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بعين المأمون،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أكلت ما أبقى هؤلاء إني لنهم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قلت في هذا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لهفي أ تطعمها قينسا و آكلها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لدنيء النفس و الخطر</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ما كان جدي و لا كان الهمام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ليأكلا سؤر عباس و لا زفر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شتان من سؤر عباس و فضلته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سؤر كلب مغطّى العين بالوبر</w:t>
      </w:r>
      <w:r>
        <w:rPr>
          <w:rStyle w:val="FootnoteAnchor"/>
          <w:rtl w:val="true"/>
        </w:rPr>
        <w:footnoteReference w:id="75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زال يلقم و الطّباخ يلحظه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رأى لقما في الحلق كالعجر</w:t>
      </w:r>
      <w:r>
        <w:rPr>
          <w:rStyle w:val="FootnoteAnchor"/>
          <w:rtl w:val="true"/>
        </w:rPr>
        <w:footnoteReference w:id="751"/>
      </w:r>
      <w:bookmarkStart w:id="495" w:name="pg17228_190678"/>
    </w:p>
    <w:p>
      <w:pPr>
        <w:pStyle w:val="Heading4"/>
        <w:numPr>
          <w:ilvl w:val="3"/>
          <w:numId w:val="1"/>
        </w:numPr>
        <w:rPr/>
      </w:pPr>
      <w:bookmarkStart w:id="496" w:name="__RefHeading___Toc3174261_1280447820"/>
      <w:bookmarkStart w:id="497" w:name="_Toc203"/>
      <w:bookmarkEnd w:id="495"/>
      <w:bookmarkEnd w:id="496"/>
      <w:r>
        <w:rPr>
          <w:rtl w:val="true"/>
        </w:rPr>
        <w:t>نسبة هذه القصيدة إلى منصور بن بجرة</w:t>
      </w:r>
      <w:bookmarkEnd w:id="497"/>
    </w:p>
    <w:p>
      <w:pPr>
        <w:pStyle w:val="BookText"/>
        <w:rPr/>
      </w:pPr>
      <w:r>
        <w:rPr>
          <w:rFonts w:ascii="Amiri" w:hAnsi="Amiri" w:eastAsia="Amiri" w:cs="Amiri"/>
          <w:color w:val="111111"/>
          <w:sz w:val="28"/>
          <w:sz w:val="28"/>
          <w:szCs w:val="28"/>
          <w:rtl w:val="true"/>
          <w:lang w:bidi="ar-SA"/>
        </w:rPr>
        <w:t>أخبرني محمّد بن عمران الصيرفيّ و 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علقمة بن نصر بن واصل النمري،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منصور بن بجرة بن منصور بن صليل بن أشيم بن قطن بن سعد بن عامر بن الضّحيان بن سعد بن الخزرج بن تيم اللّه بن النمر بن قاسط، قال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تنقضي حسرة مني و لا 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شبابا ليس يرتجع</w:t>
      </w:r>
    </w:p>
    <w:p>
      <w:pPr>
        <w:pStyle w:val="BookText"/>
        <w:rPr/>
      </w:pPr>
      <w:r>
        <w:rPr>
          <w:rFonts w:ascii="Amiri" w:hAnsi="Amiri" w:eastAsia="Amiri" w:cs="Amiri"/>
          <w:color w:val="111111"/>
          <w:sz w:val="28"/>
          <w:sz w:val="28"/>
          <w:szCs w:val="28"/>
          <w:rtl w:val="true"/>
          <w:lang w:bidi="ar-SA"/>
        </w:rPr>
        <w:t xml:space="preserve">بان الشباب و فاتتني بشّرته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دهر و أيام لها خدع</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ما كنت أول مسلوب شبيبته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 شيب فلا يذهب بك الجزع</w:t>
      </w:r>
    </w:p>
    <w:p>
      <w:pPr>
        <w:pStyle w:val="Heading4"/>
        <w:numPr>
          <w:ilvl w:val="3"/>
          <w:numId w:val="1"/>
        </w:numPr>
        <w:rPr/>
      </w:pPr>
      <w:bookmarkStart w:id="498" w:name="__RefHeading___Toc3174263_1280447820"/>
      <w:bookmarkStart w:id="499" w:name="_Toc204"/>
      <w:bookmarkEnd w:id="498"/>
      <w:r>
        <w:rPr>
          <w:rtl w:val="true"/>
        </w:rPr>
        <w:t>منصور بن سلمة يستوهبها منه و يطلبه الرشيد و لكنه يرده فيستنجد بيزيد الشيباني فيدخله</w:t>
      </w:r>
      <w:bookmarkEnd w:id="499"/>
    </w:p>
    <w:p>
      <w:pPr>
        <w:pStyle w:val="BookText"/>
        <w:rPr/>
      </w:pPr>
      <w:r>
        <w:rPr>
          <w:rFonts w:ascii="Amiri" w:hAnsi="Amiri" w:eastAsia="Amiri" w:cs="Amiri"/>
          <w:color w:val="111111"/>
          <w:sz w:val="28"/>
          <w:sz w:val="28"/>
          <w:szCs w:val="28"/>
          <w:rtl w:val="true"/>
          <w:lang w:bidi="ar-SA"/>
        </w:rPr>
        <w:t>فسمعها منصور بن سلمة بن الزبرقان بن شريك بن مطعم الكبش الرخم بن مالك بن سعد بن عامر الضحيان فاستحسنها، فاستوهبها منه فوهبها له، و كان منصور بن بجرة هذا موسرا لا يتصدّى لمدح و لا يفد إلى أحد و لا ينتجعه بالشعر، و كان هارون الرشيد قد جرد السيف في ربيعة، فوجّه منصور بن سلمة هذه القصيدة إلى الرشيد، و كان رجلا تقتحمه</w:t>
      </w:r>
      <w:r>
        <w:rPr>
          <w:rStyle w:val="FootnoteAnchor"/>
          <w:rtl w:val="true"/>
        </w:rPr>
        <w:footnoteReference w:id="753"/>
      </w:r>
      <w:r>
        <w:rPr>
          <w:rFonts w:ascii="Amiri" w:hAnsi="Amiri" w:eastAsia="Amiri" w:cs="Amiri"/>
          <w:color w:val="111111"/>
          <w:sz w:val="28"/>
          <w:sz w:val="28"/>
          <w:szCs w:val="28"/>
          <w:rtl w:val="true"/>
          <w:lang w:bidi="ar-SA"/>
        </w:rPr>
        <w:t>العين جدا، و يزدريه من رآه لدمامة خلقه فأمر الرشيد لمّا عرضت عليه بإحضار قائلها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إليه عرّفني الحاجب أنّه لما عرضت عليه قرأها و اختارها على جميع شعر الشعراء جميعا، و أمره بإدخالي، فلما قربت من حاجبه الفضل بن الربيع ازدراني لدمامة خلقي، و كان قصيرا أزرق أحمر أعمش</w:t>
      </w:r>
      <w:r>
        <w:rPr>
          <w:rStyle w:val="FootnoteAnchor"/>
          <w:rtl w:val="true"/>
        </w:rPr>
        <w:footnoteReference w:id="754"/>
      </w:r>
      <w:r>
        <w:rPr>
          <w:rFonts w:ascii="Amiri" w:hAnsi="Amiri" w:eastAsia="Amiri" w:cs="Amiri"/>
          <w:color w:val="111111"/>
          <w:sz w:val="28"/>
          <w:sz w:val="28"/>
          <w:szCs w:val="28"/>
          <w:rtl w:val="true"/>
          <w:lang w:bidi="ar-SA"/>
        </w:rPr>
        <w:t>نحيفا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فردّني، و أمر بإخراجي فأخرجت،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بي ذات يوم يزيد بن مزيد الشيبانيّ</w:t>
      </w:r>
      <w:r>
        <w:rPr>
          <w:rStyle w:val="FootnoteAnchor"/>
          <w:rtl w:val="true"/>
        </w:rPr>
        <w:footnoteReference w:id="755"/>
      </w:r>
      <w:r>
        <w:rPr>
          <w:rFonts w:ascii="Amiri" w:hAnsi="Amiri" w:eastAsia="Amiri" w:cs="Amiri"/>
          <w:color w:val="111111"/>
          <w:sz w:val="28"/>
          <w:sz w:val="28"/>
          <w:szCs w:val="28"/>
          <w:rtl w:val="true"/>
          <w:lang w:bidi="ar-SA"/>
        </w:rPr>
        <w:t>، فصحت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أنا رجل من عشيرتك، و قد لحقني ضيم، و عذت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فعرّفته خبري، 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يذكرني إذا مرّت به رقعتي، و يتلطّف في إيصالي، ففعل ذلك، فلمّا دخلت على أمير المؤمنين أنشدته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تسلو و قد بان الشباب المزايل</w:t>
      </w:r>
    </w:p>
    <w:p>
      <w:pPr>
        <w:pStyle w:val="Heading4"/>
        <w:numPr>
          <w:ilvl w:val="3"/>
          <w:numId w:val="1"/>
        </w:numPr>
        <w:rPr/>
      </w:pPr>
      <w:bookmarkStart w:id="500" w:name="__RefHeading___Toc3174265_1280447820"/>
      <w:bookmarkStart w:id="501" w:name="_Toc205"/>
      <w:bookmarkEnd w:id="500"/>
      <w:r>
        <w:rPr>
          <w:rtl w:val="true"/>
        </w:rPr>
        <w:t>الرشيد يرفع السيف عن ربيعة</w:t>
      </w:r>
      <w:bookmarkEnd w:id="501"/>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إن شاء اللّه آمر برفع السيف عن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يزيد يركض، فما جاءت العصر من الغد حتّى رفع السيف عن ربيعة بنصيبين و ما يليها، و أنشدته القصيدة، فلما صرت إلى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يجرّد فينا السيف من بين 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عان بجود كلهم متحامل</w:t>
      </w:r>
      <w:r>
        <w:rPr>
          <w:rStyle w:val="FootnoteAnchor"/>
          <w:rtl w:val="true"/>
        </w:rPr>
        <w:footnoteReference w:id="756"/>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2" w:name="__RefHeading___Toc3174267_1280447820"/>
      <w:bookmarkStart w:id="503" w:name="_Toc206"/>
      <w:bookmarkEnd w:id="502"/>
      <w:r>
        <w:rPr>
          <w:rtl w:val="true"/>
        </w:rPr>
        <w:t>جلساء الرشيد يظنون في هذا البيت حتف منصور</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الجلساء هذا البيت،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الأعرابي و افتضح، فلما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 العدوان و الجور و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عيّاف لهنّ مزايل</w:t>
      </w:r>
      <w:r>
        <w:rPr>
          <w:rStyle w:val="FootnoteAnchor"/>
          <w:rtl w:val="true"/>
        </w:rPr>
        <w:footnoteReference w:id="75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علموا فينا بأمرك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ينال بريّا بالأذى متناول </w:t>
      </w:r>
      <w:bookmarkStart w:id="504" w:name="pg17228_190679"/>
    </w:p>
    <w:p>
      <w:pPr>
        <w:pStyle w:val="BookText"/>
        <w:rPr/>
      </w:pPr>
      <w:bookmarkEnd w:id="504"/>
      <w:r>
        <w:rPr>
          <w:rFonts w:ascii="Amiri" w:hAnsi="Amiri" w:eastAsia="Amiri" w:cs="Amiri"/>
          <w:color w:val="111111"/>
          <w:sz w:val="28"/>
          <w:sz w:val="28"/>
          <w:szCs w:val="28"/>
          <w:rtl w:val="true"/>
          <w:lang w:bidi="ar-SA"/>
        </w:rPr>
        <w:t xml:space="preserve">لنا منك أرحام و نعتدّ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بأسا إذا اصطكّ القنا و القنابل</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و ما يحفظ الأنساب مثلك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يصل الأرحام مثلك واصل</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جعلناك، فامنعنا، معاذا و مفزعا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حين عضتنا الخطوب الجلائل</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و أنت إذا عاذت بوجهك 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تطامن خوف و استقرّت بلابل</w:t>
      </w:r>
      <w:r>
        <w:rPr>
          <w:rStyle w:val="FootnoteAnchor"/>
          <w:rtl w:val="true"/>
        </w:rPr>
        <w:footnoteReference w:id="7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الجلساء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 الأعرابيّ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السّيف عن ربيعة و يحسن إليهم</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3174269_1280447820"/>
      <w:bookmarkStart w:id="506" w:name="_Toc207"/>
      <w:bookmarkEnd w:id="505"/>
      <w:r>
        <w:rPr>
          <w:rtl w:val="true"/>
        </w:rPr>
        <w:t>منصور النمري ينشد الرشيد و معه الكسائي و يأمر له بجائزة</w:t>
      </w:r>
      <w:bookmarkEnd w:id="506"/>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بن عبيد البكريّ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خالد الطائي عن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الرشيد و عنده الكسائي، فدخل إليه منصور النمريّ،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تنقضي حسرة مني و لا 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شبابا ليس يرتجع</w:t>
      </w:r>
    </w:p>
    <w:p>
      <w:pPr>
        <w:pStyle w:val="BookText"/>
        <w:rPr/>
      </w:pPr>
      <w:r>
        <w:rPr>
          <w:rFonts w:ascii="Amiri" w:hAnsi="Amiri" w:eastAsia="Amiri" w:cs="Amiri"/>
          <w:color w:val="111111"/>
          <w:sz w:val="28"/>
          <w:sz w:val="28"/>
          <w:szCs w:val="28"/>
          <w:rtl w:val="true"/>
          <w:lang w:bidi="ar-SA"/>
        </w:rPr>
        <w:t>فتحرّك الرشيد، ثم أنشده حتى انتهى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أو في شبابي كنه 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انقضى فإذا الدّنيا له تبع</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فطرب الرّشيد،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و صدقت، لا و اللّه لا يتهنّأ أحد يعيش حتى يخطر في رداء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به بجائزة سنية</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3174271_1280447820"/>
      <w:bookmarkStart w:id="508" w:name="_Toc208"/>
      <w:bookmarkEnd w:id="507"/>
      <w:r>
        <w:rPr>
          <w:rtl w:val="true"/>
        </w:rPr>
        <w:t>جماعة من الشعراء يتهكمون بالنمري لعدم اشتراكه في الشراب</w:t>
      </w:r>
      <w:bookmarkEnd w:id="508"/>
    </w:p>
    <w:p>
      <w:pPr>
        <w:pStyle w:val="Heading5"/>
        <w:numPr>
          <w:ilvl w:val="4"/>
          <w:numId w:val="1"/>
        </w:numPr>
        <w:rPr/>
      </w:pPr>
      <w:bookmarkStart w:id="509" w:name="__RefHeading___Toc3174273_1280447820"/>
      <w:bookmarkStart w:id="510" w:name="_Toc209"/>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طهمان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سنان البيساني، و 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مسعود بن عيسى، عن موسى بن عبد اللّه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الشعراء اجتمعوا ببغداد و فيهم منصور النمري، و كانوا على نبيذ، فأبى منصور أن يشرب معهم،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تعاف الشرب لأنّك رافضي، و تسمع و تصغي إلى الغناء، و ليس تركك النبيذ من 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منصور</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3174275_1280447820"/>
      <w:bookmarkStart w:id="512" w:name="_Toc210"/>
      <w:bookmarkEnd w:id="511"/>
      <w:r>
        <w:rPr>
          <w:rtl w:val="true"/>
        </w:rPr>
        <w:t>صوت</w:t>
      </w:r>
      <w:bookmarkEnd w:id="512"/>
    </w:p>
    <w:p>
      <w:pPr>
        <w:pStyle w:val="BookText"/>
        <w:rPr/>
      </w:pPr>
      <w:r>
        <w:rPr>
          <w:rFonts w:ascii="Amiri" w:hAnsi="Amiri" w:eastAsia="Amiri" w:cs="Amiri"/>
          <w:color w:val="111111"/>
          <w:sz w:val="28"/>
          <w:sz w:val="28"/>
          <w:szCs w:val="28"/>
          <w:rtl w:val="true"/>
          <w:lang w:bidi="ar-SA"/>
        </w:rPr>
        <w:t xml:space="preserve">خلا بين ندمانيّ موضع 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عندي للوصال نصيب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ردّت على السّاقي تفيض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 عليه الكأس و هي سليب</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و أيّ امرئ لا يستهشّ إذا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بنان كفّهنّ خضيب</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الغناء لإبراهيم، خفيف ثقيل، مطلق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ينسبه إلى مخارق، هكذا في الخبر</w:t>
      </w:r>
      <w:r>
        <w:rPr>
          <w:rFonts w:eastAsia="Amiri" w:cs="Amiri" w:ascii="Amiri" w:hAnsi="Amiri"/>
          <w:color w:val="111111"/>
          <w:sz w:val="28"/>
          <w:szCs w:val="28"/>
          <w:rtl w:val="true"/>
          <w:lang w:bidi="ar-SA"/>
        </w:rPr>
        <w:t xml:space="preserve">. </w:t>
      </w:r>
      <w:bookmarkStart w:id="513" w:name="pg17228_190680"/>
    </w:p>
    <w:p>
      <w:pPr>
        <w:pStyle w:val="Heading4"/>
        <w:numPr>
          <w:ilvl w:val="3"/>
          <w:numId w:val="1"/>
        </w:numPr>
        <w:rPr/>
      </w:pPr>
      <w:bookmarkStart w:id="514" w:name="__RefHeading___Toc3174277_1280447820"/>
      <w:bookmarkStart w:id="515" w:name="_Toc211"/>
      <w:bookmarkEnd w:id="513"/>
      <w:bookmarkEnd w:id="514"/>
      <w:r>
        <w:rPr>
          <w:rtl w:val="true"/>
        </w:rPr>
        <w:t>قصيدة للعتابي كتبها إلى منصور النمري</w:t>
      </w:r>
      <w:bookmarkEnd w:id="515"/>
    </w:p>
    <w:p>
      <w:pPr>
        <w:pStyle w:val="BookText"/>
        <w:rPr/>
      </w:pPr>
      <w:r>
        <w:rPr>
          <w:rFonts w:ascii="Amiri" w:hAnsi="Amiri" w:eastAsia="Amiri" w:cs="Amiri"/>
          <w:color w:val="111111"/>
          <w:sz w:val="28"/>
          <w:sz w:val="28"/>
          <w:szCs w:val="28"/>
          <w:rtl w:val="true"/>
          <w:lang w:bidi="ar-SA"/>
        </w:rPr>
        <w:t>و قد حدّثني علي بن سليمان الأخفض،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كلثوم بن عمرو العتابي إلى منصور النمري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تقضّت لبانات و لاح 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أشفى على شمس النّهار غروب</w:t>
      </w:r>
    </w:p>
    <w:p>
      <w:pPr>
        <w:pStyle w:val="BookText"/>
        <w:rPr/>
      </w:pPr>
      <w:r>
        <w:rPr>
          <w:rFonts w:ascii="Amiri" w:hAnsi="Amiri" w:eastAsia="Amiri" w:cs="Amiri"/>
          <w:color w:val="111111"/>
          <w:sz w:val="28"/>
          <w:sz w:val="28"/>
          <w:szCs w:val="28"/>
          <w:rtl w:val="true"/>
          <w:lang w:bidi="ar-SA"/>
        </w:rPr>
        <w:t xml:space="preserve">و ودّعت إخوان الصّبا و تصرّمت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غواية قلب كان و هو طروب</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و ردّت على الساقي تفيض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 عليه الكأس و هي سليب</w:t>
      </w:r>
    </w:p>
    <w:p>
      <w:pPr>
        <w:pStyle w:val="BookText"/>
        <w:rPr/>
      </w:pPr>
      <w:r>
        <w:rPr>
          <w:rFonts w:ascii="Amiri" w:hAnsi="Amiri" w:eastAsia="Amiri" w:cs="Amiri"/>
          <w:color w:val="111111"/>
          <w:sz w:val="28"/>
          <w:sz w:val="28"/>
          <w:szCs w:val="28"/>
          <w:rtl w:val="true"/>
          <w:lang w:bidi="ar-SA"/>
        </w:rPr>
        <w:t xml:space="preserve">و ممّا يهيج الشّوق لي 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على أيدي القيان صخوب</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عطون به حتّى جرى في أديمه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أصابيغ في لبّاتهنّ و طيب</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فأجابه النمري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أوحشة ندمانيك تبكي فربّما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تلاقيهما و الحلم عنك عزوب</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ترى خلفا من كل نيل و 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قيان عودهنّ قريب</w:t>
      </w:r>
      <w:r>
        <w:rPr>
          <w:rStyle w:val="FootnoteAnchor"/>
          <w:rtl w:val="true"/>
        </w:rPr>
        <w:footnoteReference w:id="7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يغنيك يا بنتي فتستصحب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تحتازك الآفات حين أغيب</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و إنّ امرأ أودى السماع بلبّه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لعريان من ثوب الفلاح سليب</w:t>
      </w:r>
    </w:p>
    <w:p>
      <w:pPr>
        <w:pStyle w:val="Heading4"/>
        <w:numPr>
          <w:ilvl w:val="3"/>
          <w:numId w:val="1"/>
        </w:numPr>
        <w:rPr/>
      </w:pPr>
      <w:bookmarkStart w:id="516" w:name="__RefHeading___Toc3174279_1280447820"/>
      <w:bookmarkStart w:id="517" w:name="_Toc212"/>
      <w:bookmarkEnd w:id="516"/>
      <w:r>
        <w:rPr>
          <w:rtl w:val="true"/>
        </w:rPr>
        <w:t>النمري ينشد يزيد بن مزيد فيعطيه مائة دينار</w:t>
      </w:r>
      <w:bookmarkEnd w:id="517"/>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آدم بن جشم العبدي أبو مسعر،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النمري يزيد بن مزيد و يزيد يومئذ في إضاقة</w:t>
      </w:r>
      <w:r>
        <w:rPr>
          <w:rStyle w:val="FootnoteAnchor"/>
          <w:rtl w:val="true"/>
        </w:rPr>
        <w:footnoteReference w:id="770"/>
      </w:r>
      <w:r>
        <w:rPr>
          <w:rFonts w:ascii="Amiri" w:hAnsi="Amiri" w:eastAsia="Amiri" w:cs="Amiri"/>
          <w:color w:val="111111"/>
          <w:sz w:val="28"/>
          <w:sz w:val="28"/>
          <w:szCs w:val="28"/>
          <w:rtl w:val="true"/>
          <w:lang w:bidi="ar-SA"/>
        </w:rPr>
        <w:t>و عسرة،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منّي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قصيدة له،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يكن لبني شيبان من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يزيد لفاتوا الناس في الحسب</w:t>
      </w:r>
    </w:p>
    <w:p>
      <w:pPr>
        <w:pStyle w:val="BookText"/>
        <w:rPr/>
      </w:pPr>
      <w:r>
        <w:rPr>
          <w:rFonts w:ascii="Amiri" w:hAnsi="Amiri" w:eastAsia="Amiri" w:cs="Amiri"/>
          <w:color w:val="111111"/>
          <w:sz w:val="28"/>
          <w:sz w:val="28"/>
          <w:szCs w:val="28"/>
          <w:rtl w:val="true"/>
          <w:lang w:bidi="ar-SA"/>
        </w:rPr>
        <w:t xml:space="preserve">تأوي المكارم من بكر إلى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شيبان يحويهنّ من كثب</w:t>
      </w:r>
    </w:p>
    <w:p>
      <w:pPr>
        <w:pStyle w:val="BookText"/>
        <w:rPr/>
      </w:pPr>
      <w:r>
        <w:rPr>
          <w:rFonts w:ascii="Amiri" w:hAnsi="Amiri" w:eastAsia="Amiri" w:cs="Amiri"/>
          <w:color w:val="111111"/>
          <w:sz w:val="28"/>
          <w:sz w:val="28"/>
          <w:szCs w:val="28"/>
          <w:rtl w:val="true"/>
          <w:lang w:bidi="ar-SA"/>
        </w:rPr>
        <w:t xml:space="preserve">أب و عمّ و أخوال مناصبهم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منبت النّبع لا في منبت الغرب</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إنّ أبا خالد لما جرى و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الندى أحرز الأولى من القصب</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تلغّبهنّ الجري 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مبين و محض غير مؤتشب</w:t>
      </w:r>
      <w:r>
        <w:rPr>
          <w:rStyle w:val="FootnoteAnchor"/>
          <w:rtl w:val="true"/>
        </w:rPr>
        <w:footnoteReference w:id="772"/>
      </w:r>
      <w:bookmarkStart w:id="518" w:name="pg17228_190681"/>
    </w:p>
    <w:p>
      <w:pPr>
        <w:pStyle w:val="BookText"/>
        <w:rPr/>
      </w:pPr>
      <w:bookmarkEnd w:id="518"/>
      <w:r>
        <w:rPr>
          <w:rFonts w:ascii="Amiri" w:hAnsi="Amiri" w:eastAsia="Amiri" w:cs="Amiri"/>
          <w:color w:val="111111"/>
          <w:sz w:val="28"/>
          <w:sz w:val="28"/>
          <w:szCs w:val="28"/>
          <w:rtl w:val="true"/>
          <w:lang w:bidi="ar-SA"/>
        </w:rPr>
        <w:t xml:space="preserve">إن الذين اغتزوا بالحرّ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كمغتزي الليث في عرّيسه الأشب</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ضربا دراكا و شدّات على 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إيقاعها النّيران في الحطب</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لا تقربنّ يزيدا عند صولته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ما احتبى للجود فاقترب</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أصبح في بيت مالي شيء، و لكن انظر يا غلام كم عندك فهاته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بمائة دينار و حلف أنّه لا يملك يومئذ غيرها</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3174281_1280447820"/>
      <w:bookmarkStart w:id="520" w:name="_Toc213"/>
      <w:bookmarkEnd w:id="519"/>
      <w:r>
        <w:rPr>
          <w:rtl w:val="true"/>
        </w:rPr>
        <w:t>منصور يتحسر على شبابه لما نظرت الغانية إلى غيره</w:t>
      </w:r>
      <w:bookmarkEnd w:id="520"/>
    </w:p>
    <w:p>
      <w:pPr>
        <w:pStyle w:val="BookText"/>
        <w:rPr/>
      </w:pPr>
      <w:r>
        <w:rPr>
          <w:rFonts w:ascii="Amiri" w:hAnsi="Amiri" w:eastAsia="Amiri" w:cs="Amiri"/>
          <w:color w:val="111111"/>
          <w:sz w:val="28"/>
          <w:sz w:val="28"/>
          <w:szCs w:val="28"/>
          <w:rtl w:val="true"/>
          <w:lang w:bidi="ar-SA"/>
        </w:rPr>
        <w:t>و قد أخبرني عمي بهذا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حمزة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منصور النمريّ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على جسر بغداد أنا و عبيد اللّه بن هشام بن عمرو التغلبي، و قد وخطني الشّيب يومئذ، و عبيد اللّه شابّ حديث السن، فإذا أنا بقصرية</w:t>
      </w:r>
      <w:r>
        <w:rPr>
          <w:rStyle w:val="FootnoteAnchor"/>
          <w:rtl w:val="true"/>
        </w:rPr>
        <w:footnoteReference w:id="776"/>
      </w:r>
      <w:r>
        <w:rPr>
          <w:rFonts w:ascii="Amiri" w:hAnsi="Amiri" w:eastAsia="Amiri" w:cs="Amiri"/>
          <w:color w:val="111111"/>
          <w:sz w:val="28"/>
          <w:sz w:val="28"/>
          <w:szCs w:val="28"/>
          <w:rtl w:val="true"/>
          <w:lang w:bidi="ar-SA"/>
        </w:rPr>
        <w:t>ظريفة قد وقفت، فجعلت انظر إليها و هي تنظر إلى عبيد اللّه بن هشام ثم انصرفت، و قلت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رأيت سوام الشيب منتشرا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لمّتي و عبيد اللّه لم يشب</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سللت سهمين من عينيك فانتضلا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سبيبة ذي الأذيال و الطرب</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كذا الغواني نرى منهن قاصدة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الفروع معرّاة عن الخشب</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لا أنت أصبحت تعتدّيننا أربا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عيشك ما أصبحت من أربي</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إحدى و خمسين قد أنضيت 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بيني و بين اللهو و اللعب</w:t>
      </w:r>
      <w:r>
        <w:rPr>
          <w:rStyle w:val="FootnoteAnchor"/>
          <w:rtl w:val="true"/>
        </w:rPr>
        <w:footnoteReference w:id="7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تحسبنّي و إن أغضيت عن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عنك و لا عن شأنك العجب</w:t>
      </w:r>
    </w:p>
    <w:p>
      <w:pPr>
        <w:pStyle w:val="BookText"/>
        <w:rPr/>
      </w:pPr>
      <w:r>
        <w:rPr>
          <w:rFonts w:ascii="Amiri" w:hAnsi="Amiri" w:eastAsia="Amiri" w:cs="Amiri"/>
          <w:color w:val="111111"/>
          <w:sz w:val="28"/>
          <w:sz w:val="28"/>
          <w:szCs w:val="28"/>
          <w:rtl w:val="true"/>
          <w:lang w:bidi="ar-SA"/>
        </w:rPr>
        <w:t>ثم عدلت عن ذلك فمدحت فيها يزيد بن مزيد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يكن لبني شيبان من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يزيد لفاقوا الناس بالحسب</w:t>
      </w:r>
    </w:p>
    <w:p>
      <w:pPr>
        <w:pStyle w:val="BookText"/>
        <w:rPr/>
      </w:pPr>
      <w:r>
        <w:rPr>
          <w:rFonts w:ascii="Amiri" w:hAnsi="Amiri" w:eastAsia="Amiri" w:cs="Amiri"/>
          <w:color w:val="111111"/>
          <w:sz w:val="28"/>
          <w:sz w:val="28"/>
          <w:szCs w:val="28"/>
          <w:rtl w:val="true"/>
          <w:lang w:bidi="ar-SA"/>
        </w:rPr>
        <w:t xml:space="preserve">لا تحسب الناس قد حابوا بني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الجود فيهم عاقد الطنب</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الجود أخشن لمسا يا بني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تبزّكموه كفّ مستلب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أعرف الناس أنّ الجود مدفعة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للذمّ لكنّه يأتي على النشب</w:t>
      </w:r>
      <w:r>
        <w:rPr>
          <w:rStyle w:val="FootnoteAnchor"/>
          <w:rtl w:val="true"/>
        </w:rPr>
        <w:footnoteReference w:id="78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فأعطاني يزيد عشرة آلاف درهم</w:t>
      </w:r>
      <w:r>
        <w:rPr>
          <w:rFonts w:eastAsia="Amiri" w:cs="Amiri" w:ascii="Amiri" w:hAnsi="Amiri"/>
          <w:color w:val="111111"/>
          <w:sz w:val="28"/>
          <w:szCs w:val="28"/>
          <w:rtl w:val="true"/>
          <w:lang w:bidi="ar-SA"/>
        </w:rPr>
        <w:t xml:space="preserve">. </w:t>
      </w:r>
      <w:bookmarkStart w:id="521" w:name="pg17228_190682"/>
    </w:p>
    <w:p>
      <w:pPr>
        <w:pStyle w:val="Heading4"/>
        <w:numPr>
          <w:ilvl w:val="3"/>
          <w:numId w:val="1"/>
        </w:numPr>
        <w:rPr/>
      </w:pPr>
      <w:bookmarkStart w:id="522" w:name="__RefHeading___Toc3174283_1280447820"/>
      <w:bookmarkStart w:id="523" w:name="_Toc214"/>
      <w:bookmarkEnd w:id="521"/>
      <w:bookmarkEnd w:id="522"/>
      <w:r>
        <w:rPr>
          <w:rtl w:val="true"/>
        </w:rPr>
        <w:t>النمري لم يعد مدحا و لكنه أطال المعنى فيما قال فينال صلة</w:t>
      </w:r>
      <w:bookmarkEnd w:id="523"/>
    </w:p>
    <w:p>
      <w:pPr>
        <w:pStyle w:val="Heading5"/>
        <w:numPr>
          <w:ilvl w:val="4"/>
          <w:numId w:val="1"/>
        </w:numPr>
        <w:rPr/>
      </w:pPr>
      <w:bookmarkStart w:id="524" w:name="__RefHeading___Toc3174285_1280447820"/>
      <w:bookmarkStart w:id="525" w:name="_Toc215"/>
      <w:bookmarkEnd w:id="524"/>
      <w:r>
        <w:rPr>
          <w:rtl w:val="true"/>
        </w:rPr>
        <w:t>اشارة</w:t>
      </w:r>
      <w:bookmarkEnd w:id="525"/>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التميمي الحزنبل،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عثمان الموصلي، قال حدّثني ابن أبي روق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منصور النمري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الرشيد يوما و لم أكن أعددت له مدحا، فوجدته نشيطا طيّب النفس، فرمت شيئا فما جاءني، و نظر إليّ مستنطقا،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اعتاص المديح عليك فامدح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تجد مقالا</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و عذ بفنائه و اجنح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تنل عرفا و لم تذلل سؤالا</w:t>
      </w:r>
    </w:p>
    <w:p>
      <w:pPr>
        <w:pStyle w:val="BookText"/>
        <w:rPr/>
      </w:pPr>
      <w:r>
        <w:rPr>
          <w:rFonts w:ascii="Amiri" w:hAnsi="Amiri" w:eastAsia="Amiri" w:cs="Amiri"/>
          <w:color w:val="111111"/>
          <w:sz w:val="28"/>
          <w:sz w:val="28"/>
          <w:szCs w:val="28"/>
          <w:rtl w:val="true"/>
          <w:lang w:bidi="ar-SA"/>
        </w:rPr>
        <w:t xml:space="preserve">فناء لا تزال به 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 مدائحا و حملن مالا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قصّرت القول لقد أطلت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لي بصلة سنيّة</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3174287_1280447820"/>
      <w:bookmarkStart w:id="527" w:name="_Toc216"/>
      <w:bookmarkEnd w:id="526"/>
      <w:r>
        <w:rPr>
          <w:rtl w:val="true"/>
        </w:rPr>
        <w:t>صوت</w:t>
      </w:r>
      <w:bookmarkEnd w:id="527"/>
    </w:p>
    <w:p>
      <w:pPr>
        <w:pStyle w:val="BookText"/>
        <w:rPr/>
      </w:pPr>
      <w:r>
        <w:rPr>
          <w:rFonts w:ascii="Amiri" w:hAnsi="Amiri" w:eastAsia="Amiri" w:cs="Amiri"/>
          <w:color w:val="111111"/>
          <w:sz w:val="28"/>
          <w:sz w:val="28"/>
          <w:szCs w:val="28"/>
          <w:rtl w:val="true"/>
          <w:lang w:bidi="ar-SA"/>
        </w:rPr>
        <w:t xml:space="preserve">طربت إلى الحيّ الذين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ببرقة أحواذ و أنت طروب</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فبتّ أسقّاها سلافا 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عظام الشّاربين دبيب</w:t>
      </w:r>
      <w:r>
        <w:rPr>
          <w:rStyle w:val="FootnoteAnchor"/>
          <w:rtl w:val="true"/>
        </w:rPr>
        <w:footnoteReference w:id="78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لعبد اللّه بن الحجاج الثعلبي، و الغناء لعلّويه، رمل بالوسطى، عن الهشامي، و فيه لسليم خفيف رمل، مطلق في مجرى الوسطى</w:t>
      </w:r>
      <w:r>
        <w:rPr>
          <w:rFonts w:eastAsia="Amiri" w:cs="Amiri" w:ascii="Amiri" w:hAnsi="Amiri"/>
          <w:color w:val="111111"/>
          <w:sz w:val="28"/>
          <w:szCs w:val="28"/>
          <w:rtl w:val="true"/>
          <w:lang w:bidi="ar-SA"/>
        </w:rPr>
        <w:t xml:space="preserve">. </w:t>
      </w:r>
      <w:bookmarkStart w:id="528" w:name="pg17228_190683"/>
    </w:p>
    <w:p>
      <w:pPr>
        <w:pStyle w:val="Heading3"/>
        <w:numPr>
          <w:ilvl w:val="2"/>
          <w:numId w:val="1"/>
        </w:numPr>
        <w:rPr/>
      </w:pPr>
      <w:bookmarkStart w:id="529" w:name="__RefHeading___Toc3174289_1280447820"/>
      <w:bookmarkStart w:id="530" w:name="_Toc217"/>
      <w:bookmarkEnd w:id="528"/>
      <w:bookmarkEnd w:id="529"/>
      <w:r>
        <w:rPr/>
        <w:t>12</w:t>
      </w:r>
      <w:r>
        <w:rPr>
          <w:rtl w:val="true"/>
        </w:rPr>
        <w:t xml:space="preserve"> - </w:t>
      </w:r>
      <w:r>
        <w:rPr>
          <w:rtl w:val="true"/>
        </w:rPr>
        <w:t>نسب عبد اللّه بن الحجاج و أخباره</w:t>
      </w:r>
      <w:bookmarkEnd w:id="530"/>
    </w:p>
    <w:p>
      <w:pPr>
        <w:pStyle w:val="Heading4"/>
        <w:numPr>
          <w:ilvl w:val="3"/>
          <w:numId w:val="1"/>
        </w:numPr>
        <w:rPr/>
      </w:pPr>
      <w:bookmarkStart w:id="531" w:name="__RefHeading___Toc3174291_1280447820"/>
      <w:bookmarkStart w:id="532" w:name="_Toc218"/>
      <w:bookmarkEnd w:id="531"/>
      <w:r>
        <w:rPr>
          <w:rtl w:val="true"/>
        </w:rPr>
        <w:t>نسب عبد اللّه بن الحجاج و أخباره</w:t>
      </w:r>
      <w:bookmarkEnd w:id="532"/>
    </w:p>
    <w:p>
      <w:pPr>
        <w:pStyle w:val="BookText"/>
        <w:rPr/>
      </w:pPr>
      <w:r>
        <w:rPr>
          <w:rFonts w:ascii="Amiri" w:hAnsi="Amiri" w:eastAsia="Amiri" w:cs="Amiri"/>
          <w:color w:val="111111"/>
          <w:sz w:val="28"/>
          <w:sz w:val="28"/>
          <w:szCs w:val="28"/>
          <w:rtl w:val="true"/>
          <w:lang w:bidi="ar-SA"/>
        </w:rPr>
        <w:t>هو عبد اللّه بن الحجاج بن محصن بن جندب بن نصر بن عمرو بن عبد غنم بن جحاش بن بجالة بن مازن بن ثعلبة بن سعد بن ذبيان بن بغيض بن الريث بن غطفان بن سعد بن قيس بن عيلان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أبا الأقرع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فاتك شجاع من معدودي فرسان مضر ذوي البأس و النّجدة فيهم، و كان ممّن خرج مع عمرو بن سعيد على عبد الملك بن مروان، فلما قتل عبد الملك بن مروان عمرا خرج مع نجدة بن عامر الحنفيّ ثم هرب، فلحق بعبد اللّه بن الزبير، فكان معه إلى أن قتل، ثم جاء إلى عبد الملك متنكّرا، و احتال عليه حتى 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أخباره تذكر في ذلك و غيره هاهنا</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3174293_1280447820"/>
      <w:bookmarkStart w:id="534" w:name="_Toc219"/>
      <w:bookmarkEnd w:id="533"/>
      <w:r>
        <w:rPr>
          <w:rtl w:val="true"/>
        </w:rPr>
        <w:t>الحجاج و تسرعه إلى الفتن</w:t>
      </w:r>
      <w:bookmarkEnd w:id="534"/>
    </w:p>
    <w:p>
      <w:pPr>
        <w:pStyle w:val="BookText"/>
        <w:rPr/>
      </w:pPr>
      <w:r>
        <w:rPr>
          <w:rFonts w:ascii="Amiri" w:hAnsi="Amiri" w:eastAsia="Amiri" w:cs="Amiri"/>
          <w:color w:val="111111"/>
          <w:sz w:val="28"/>
          <w:sz w:val="28"/>
          <w:szCs w:val="28"/>
          <w:rtl w:val="true"/>
          <w:lang w:bidi="ar-SA"/>
        </w:rPr>
        <w:t>أخبرني بخبره في تنقّله من عسكر إلى عسكر، ثم استئمانه، جماعة من شيوخنا، فذكروه متفرّقا فابتدأت بأسانيدهم، و جمعت خبره من روايتهم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 الحرميّ ابن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اليزيدي أبو عبد اللّه محمّد بن العباس ببعضه،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سعيد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محمّد بن عمران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معاوية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كناسة؛ و 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مسلم بن الهيثم الكوفي عن محمّد بن أرتبيل؛ و نسخت بعض هذه الأخبار من نسخة أبي العباس ثعلب، و الألفاظ تختلف في بعضها و المعاني قريبة،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الحجاج الثعلبي شجاعا فاتكا صعلوكا من صعاليك العرب، و كان متسرعا إلى الفتن، فكان ممن خرج مع عمرو بن سعيد بن العاص، فلما ظفر به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 إلى ابن الزّبير، فكان معه حتّى قتل، ثم اندسّ إلى عبد الملك فكلّم فيه فأمّنه</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3174295_1280447820"/>
      <w:bookmarkStart w:id="536" w:name="_Toc220"/>
      <w:bookmarkEnd w:id="535"/>
      <w:r>
        <w:rPr>
          <w:rtl w:val="true"/>
        </w:rPr>
        <w:t>دخوله على عبد الملك بتحايل منه أو من غيره</w:t>
      </w:r>
      <w:bookmarkEnd w:id="536"/>
    </w:p>
    <w:p>
      <w:pPr>
        <w:pStyle w:val="BookText"/>
        <w:rPr/>
      </w:pPr>
      <w:r>
        <w:rPr>
          <w:rFonts w:ascii="Amiri" w:hAnsi="Amiri" w:eastAsia="Amiri" w:cs="Amiri"/>
          <w:color w:val="111111"/>
          <w:sz w:val="28"/>
          <w:sz w:val="28"/>
          <w:szCs w:val="28"/>
          <w:rtl w:val="true"/>
          <w:lang w:bidi="ar-SA"/>
        </w:rPr>
        <w:t>هذه رواية ثعلب، و قال العنزيّ و ابن سعد في روايتهما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عبد اللّه بن الزبير، و كان عبد اللّه بن الحجاج من أصحابه و شيعته احتال حتى دخل على عبد الملك بن مروان و هو يطعم الناس، فدخل حجرة،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هذا لا تأكل؟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أستحلّ أن آكل حتى تأذن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أذنت للناس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أعلم فآكل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 و عبد الملك ينظر إليه و يعجب من فعاله، فلما أكل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عبد الملك في مجلسه، و جلس خواصّه بين يديه، و تفرّق الناس، جاء عبد اللّه بن الحجاج فوقف بين يديه، ثم استأذنه في الإنشاد فأذن له، فأنشده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أبلغ أمير المؤمنين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لقيت من الحوادث موجع </w:t>
      </w:r>
    </w:p>
    <w:p>
      <w:pPr>
        <w:pStyle w:val="BookText"/>
        <w:rPr/>
      </w:pPr>
      <w:r>
        <w:rPr>
          <w:rFonts w:ascii="Amiri" w:hAnsi="Amiri" w:eastAsia="Amiri" w:cs="Amiri"/>
          <w:color w:val="111111"/>
          <w:sz w:val="28"/>
          <w:sz w:val="28"/>
          <w:szCs w:val="28"/>
          <w:rtl w:val="true"/>
          <w:lang w:bidi="ar-SA"/>
        </w:rPr>
        <w:t xml:space="preserve">منع القرار فجئت نحوك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يجرّ و مقنب يتلمع</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خوفك لا أمّ لك، لو لا</w:t>
      </w:r>
      <w:r>
        <w:rPr>
          <w:rStyle w:val="FootnoteAnchor"/>
          <w:rtl w:val="true"/>
        </w:rPr>
        <w:footnoteReference w:id="788"/>
      </w:r>
      <w:r>
        <w:rPr>
          <w:rFonts w:ascii="Amiri" w:hAnsi="Amiri" w:eastAsia="Amiri" w:cs="Amiri"/>
          <w:color w:val="111111"/>
          <w:sz w:val="28"/>
          <w:sz w:val="28"/>
          <w:szCs w:val="28"/>
          <w:rtl w:val="true"/>
          <w:lang w:bidi="ar-SA"/>
        </w:rPr>
        <w:t>أنك 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البلاد علي و هي عريضة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عرت مذاهبها و سدّ المطلع</w:t>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كسبت يداك، و ما اللّه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تنحّلنا البصائر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إذ عمي البصائر نرجع</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إن الّذي يعصيك منا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دينه و حياته متودّع</w:t>
      </w:r>
    </w:p>
    <w:p>
      <w:pPr>
        <w:pStyle w:val="BookText"/>
        <w:rPr/>
      </w:pPr>
      <w:r>
        <w:rPr>
          <w:rFonts w:ascii="Amiri" w:hAnsi="Amiri" w:eastAsia="Amiri" w:cs="Amiri"/>
          <w:color w:val="111111"/>
          <w:sz w:val="28"/>
          <w:sz w:val="28"/>
          <w:szCs w:val="28"/>
          <w:rtl w:val="true"/>
          <w:lang w:bidi="ar-SA"/>
        </w:rPr>
        <w:t xml:space="preserve">آتي رضاك و لا أعود لمثلها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أطيع أمرك ما أمرت و أسمع</w:t>
      </w:r>
    </w:p>
    <w:p>
      <w:pPr>
        <w:pStyle w:val="BookText"/>
        <w:rPr/>
      </w:pPr>
      <w:r>
        <w:rPr>
          <w:rFonts w:ascii="Amiri" w:hAnsi="Amiri" w:eastAsia="Amiri" w:cs="Amiri"/>
          <w:color w:val="111111"/>
          <w:sz w:val="28"/>
          <w:sz w:val="28"/>
          <w:szCs w:val="28"/>
          <w:rtl w:val="true"/>
          <w:lang w:bidi="ar-SA"/>
        </w:rPr>
        <w:t xml:space="preserve">أعطي نصيحتي الخليفة ناخعا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خزامة الأنف المقود فأتبع</w:t>
      </w:r>
      <w:r>
        <w:rPr>
          <w:rStyle w:val="FootnoteAnchor"/>
          <w:rtl w:val="true"/>
        </w:rPr>
        <w:footnoteReference w:id="7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نقبله منك إلا بعد المعرفة بك و بذنبك، فإذا عرفت الحوبة قبلنا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وطئت بني سعيد وطأة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الزبير فعرشه متضعضع</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الحمد و المنة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زلت تضرب منكبا عن منكب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 و يسفل غيركم ما يرفع</w:t>
      </w:r>
    </w:p>
    <w:p>
      <w:pPr>
        <w:pStyle w:val="BookText"/>
        <w:rPr/>
      </w:pPr>
      <w:r>
        <w:rPr>
          <w:rFonts w:ascii="Amiri" w:hAnsi="Amiri" w:eastAsia="Amiri" w:cs="Amiri"/>
          <w:color w:val="111111"/>
          <w:sz w:val="28"/>
          <w:sz w:val="28"/>
          <w:szCs w:val="28"/>
          <w:rtl w:val="true"/>
          <w:lang w:bidi="ar-SA"/>
        </w:rPr>
        <w:t xml:space="preserve">و وطئتم في الحرب حتى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حدثا يكوس و غابرا يتجعجع</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فحوى خلافتهم و لم يظلم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القرم قرم بني قصيّ الأنزع</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لا يستوي خاوي نجوم أفل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البدر منبلجا إذا ما يطلع</w:t>
      </w:r>
      <w:r>
        <w:rPr>
          <w:rStyle w:val="FootnoteAnchor"/>
          <w:rtl w:val="true"/>
        </w:rPr>
        <w:footnoteReference w:id="7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وضعت أميّة واسطين لقومهم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وضعت وسطهم فنعم الموضع</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بيت أبو العاصي بناه بربوة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 المشارف عزّه ما يدفع</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توريتك عن نفسك لتريبني، فأيّ الفسقة أنت؟ و ما ذا تريد؟ فقال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حربت أصيبيتى يد أرسلتها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بعد معادها ما ترجع</w:t>
      </w:r>
      <w:r>
        <w:rPr>
          <w:rStyle w:val="FootnoteAnchor"/>
          <w:rtl w:val="true"/>
        </w:rPr>
        <w:footnoteReference w:id="796"/>
      </w:r>
      <w:bookmarkStart w:id="537" w:name="pg17228_190685"/>
    </w:p>
    <w:p>
      <w:pPr>
        <w:pStyle w:val="BookText"/>
        <w:rPr/>
      </w:pPr>
      <w:bookmarkEnd w:id="537"/>
      <w:r>
        <w:rPr>
          <w:rFonts w:ascii="Amiri" w:hAnsi="Amiri" w:eastAsia="Amiri" w:cs="Amiri"/>
          <w:color w:val="111111"/>
          <w:sz w:val="28"/>
          <w:sz w:val="28"/>
          <w:szCs w:val="28"/>
          <w:rtl w:val="true"/>
          <w:lang w:bidi="ar-SA"/>
        </w:rPr>
        <w:t xml:space="preserve">و أرى الّذي يرجو تراث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 نجومهم و نجمك يسطع</w:t>
      </w:r>
      <w:r>
        <w:rPr>
          <w:rStyle w:val="FootnoteAnchor"/>
          <w:rtl w:val="true"/>
        </w:rPr>
        <w:footnoteReference w:id="7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جزاء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فانعش أصيبيتى الألاء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جحل تدرّج بالشّربة جوّع</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أنعشهم اللّه، و أجاع أكبادهم، و لا أبقى وليدا من نسلهم، فإنهم نسل كافر فاجر لا يبالي ما صنع</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 لهم مما يضنّ جمعته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القليب فحيز عنهم أجمع</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أخذته من غير حلّه، و أنفقته في غير حقّه، و أرصدت به لمشاقّة</w:t>
      </w:r>
      <w:r>
        <w:rPr>
          <w:rStyle w:val="FootnoteAnchor"/>
          <w:rtl w:val="true"/>
        </w:rPr>
        <w:footnoteReference w:id="801"/>
      </w:r>
      <w:r>
        <w:rPr>
          <w:rFonts w:ascii="Amiri" w:hAnsi="Amiri" w:eastAsia="Amiri" w:cs="Amiri"/>
          <w:color w:val="111111"/>
          <w:sz w:val="28"/>
          <w:sz w:val="28"/>
          <w:szCs w:val="28"/>
          <w:rtl w:val="true"/>
          <w:lang w:bidi="ar-SA"/>
        </w:rPr>
        <w:t>أولياء اللّه، و أعددته لمعاونة أعدائه، فنزعه منك إذ استظهرت به على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أدنو لترحمني و تجبر فاقتي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فأراك تدفعني فأين المدفع</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فتبسم عبد الملك،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فمن أنت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الحجاج الثعلبيّ، و قد وطئت دارك و أكلت طعامك، و أنشدتك، فإن قتلتني بعد ذلك فأنت و ما تراه، و أنت بما عليك في هذا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إنشاده،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ضاقت ثياب الملبسين و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فألبسني فثوبك أوسع</w:t>
      </w:r>
    </w:p>
    <w:p>
      <w:pPr>
        <w:pStyle w:val="BookText"/>
        <w:rPr/>
      </w:pPr>
      <w:r>
        <w:rPr>
          <w:rFonts w:ascii="Amiri" w:hAnsi="Amiri" w:eastAsia="Amiri" w:cs="Amiri"/>
          <w:color w:val="111111"/>
          <w:sz w:val="28"/>
          <w:sz w:val="28"/>
          <w:szCs w:val="28"/>
          <w:rtl w:val="true"/>
          <w:lang w:bidi="ar-SA"/>
        </w:rPr>
        <w:t>فنبذ عبد الملك إليه رداء كان على كتفه،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البسه، لا لبست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فالتحف به، ثم 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و اللّه، لقد طاولتك طمعا في أن يقوم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فيقتلك، فأبى اللّه ذلك، فلا تجاورني في بلد، و انصرف آمنا، قم حيث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اليزيدي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أتعرّف منه كلّ ما أكره حتى أنشدته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ضاقت ثياب الملبسين و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فألبسني فثوبك أوسع</w:t>
      </w:r>
    </w:p>
    <w:p>
      <w:pPr>
        <w:pStyle w:val="BookText"/>
        <w:rPr/>
      </w:pPr>
      <w:r>
        <w:rPr>
          <w:rFonts w:ascii="Amiri" w:hAnsi="Amiri" w:eastAsia="Amiri" w:cs="Amiri"/>
          <w:color w:val="111111"/>
          <w:sz w:val="28"/>
          <w:sz w:val="28"/>
          <w:szCs w:val="28"/>
          <w:rtl w:val="true"/>
          <w:lang w:bidi="ar-SA"/>
        </w:rPr>
        <w:t>فرمى عبد الملك مطرفه</w:t>
      </w:r>
      <w:r>
        <w:rPr>
          <w:rStyle w:val="FootnoteAnchor"/>
          <w:rtl w:val="true"/>
        </w:rPr>
        <w:footnoteReference w:id="803"/>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حتّى شبع،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و ربّ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من شئت إلا عبد اللّه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اللّه هو، و قد أكلت طعامك، و لبست ثيابك، فأيّ خوف عليّ بعد ذلك؟ فأمضى له الأمان</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3174297_1280447820"/>
      <w:bookmarkStart w:id="539" w:name="_Toc221"/>
      <w:bookmarkEnd w:id="538"/>
      <w:r>
        <w:rPr>
          <w:rtl w:val="true"/>
        </w:rPr>
        <w:t>التجاؤه إلى أحيح بن خالد و هجاؤه إياه حين غدر به</w:t>
      </w:r>
      <w:bookmarkEnd w:id="53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نسخت من كتاب أحمد بن يحيى ثعلب عن ابن الأعرابي،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عبد اللّه بن الحجاج قد خرج مع نجدة بن عامر الحنفيّ الشاري، فلما انقضى أمره هرب، و ضاقت عليه الأرض من شدّة الطلب،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بلاد اللّه و هي عريضة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الخائف المطرود كفّة حابل</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تؤدّي إليه أن كلّ 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تيمّمها ترمي إليه بقاتل</w:t>
      </w:r>
      <w:r>
        <w:rPr>
          <w:rStyle w:val="FootnoteAnchor"/>
          <w:rtl w:val="true"/>
        </w:rPr>
        <w:footnoteReference w:id="8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لجأ إلى أحيح بن خالد بن عقبة بن أبي معيط، فسعى به إلى الوليد بن عبد الملك، فبعث إليه بالشّرط، فأخذ من دار أحيح، فأتي به الوليد فحبسه، فقال و هو في الحبس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و ذاك فرط الشوق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لعيني إذ نأت ظمياء فيضي</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فما للقلب صبر يوم بانت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للدمع يسفح من مغيض</w:t>
      </w:r>
    </w:p>
    <w:p>
      <w:pPr>
        <w:pStyle w:val="BookText"/>
        <w:rPr/>
      </w:pPr>
      <w:r>
        <w:rPr>
          <w:rFonts w:ascii="Amiri" w:hAnsi="Amiri" w:eastAsia="Amiri" w:cs="Amiri"/>
          <w:color w:val="111111"/>
          <w:sz w:val="28"/>
          <w:sz w:val="28"/>
          <w:szCs w:val="28"/>
          <w:rtl w:val="true"/>
          <w:lang w:bidi="ar-SA"/>
        </w:rPr>
        <w:t xml:space="preserve">كأن معتقا من أذرعات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سحابة خصر فضيض</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بفيها، إذ تخافتني 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لا تبوح به خفيض</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يعرض أبو العبّاس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يركب بي عروضا عن عروض</w:t>
      </w:r>
    </w:p>
    <w:p>
      <w:pPr>
        <w:pStyle w:val="BookText"/>
        <w:rPr/>
      </w:pPr>
      <w:r>
        <w:rPr>
          <w:rFonts w:ascii="Amiri" w:hAnsi="Amiri" w:eastAsia="Amiri" w:cs="Amiri"/>
          <w:color w:val="111111"/>
          <w:sz w:val="28"/>
          <w:sz w:val="28"/>
          <w:szCs w:val="28"/>
          <w:rtl w:val="true"/>
          <w:lang w:bidi="ar-SA"/>
        </w:rPr>
        <w:t xml:space="preserve">و يجعل عرفه يوما 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يبغضني فإنّي من بغيض</w:t>
      </w:r>
    </w:p>
    <w:p>
      <w:pPr>
        <w:pStyle w:val="BookText"/>
        <w:rPr/>
      </w:pPr>
      <w:r>
        <w:rPr>
          <w:rFonts w:ascii="Amiri" w:hAnsi="Amiri" w:eastAsia="Amiri" w:cs="Amiri"/>
          <w:color w:val="111111"/>
          <w:sz w:val="28"/>
          <w:sz w:val="28"/>
          <w:szCs w:val="28"/>
          <w:rtl w:val="true"/>
          <w:lang w:bidi="ar-SA"/>
        </w:rPr>
        <w:t xml:space="preserve">فإنّي ذو غنى و كريم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الأكفاء ذو وجه عريض</w:t>
      </w:r>
    </w:p>
    <w:p>
      <w:pPr>
        <w:pStyle w:val="BookText"/>
        <w:rPr/>
      </w:pPr>
      <w:r>
        <w:rPr>
          <w:rFonts w:ascii="Amiri" w:hAnsi="Amiri" w:eastAsia="Amiri" w:cs="Amiri"/>
          <w:color w:val="111111"/>
          <w:sz w:val="28"/>
          <w:sz w:val="28"/>
          <w:szCs w:val="28"/>
          <w:rtl w:val="true"/>
          <w:lang w:bidi="ar-SA"/>
        </w:rPr>
        <w:t xml:space="preserve">غلبت بني أبي العاصي سماحا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الحرب المذكّرة العضوض</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خرجت عليهم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القدح من كفّ المفيض</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فدى لك من إذا ما جئت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تلقاني بجامعة ربوض</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على جنب الخوان و ذاك لؤم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بئست تحفة الشيخ المريض</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كأني إذ فزعت إلى أحيح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فزعت إلى مقوقية بيوض</w:t>
      </w:r>
      <w:r>
        <w:rPr>
          <w:rStyle w:val="FootnoteAnchor"/>
          <w:rtl w:val="true"/>
        </w:rPr>
        <w:footnoteReference w:id="81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إوزة غيضة لقحت كشافا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لقحقحها إذا درجت نقيض</w:t>
      </w:r>
      <w:r>
        <w:rPr>
          <w:rStyle w:val="FootnoteAnchor"/>
          <w:rtl w:val="true"/>
        </w:rPr>
        <w:footnoteReference w:id="813"/>
      </w:r>
      <w:bookmarkStart w:id="540" w:name="pg17228_190687"/>
    </w:p>
    <w:p>
      <w:pPr>
        <w:pStyle w:val="BookText"/>
        <w:rPr/>
      </w:pPr>
      <w:bookmarkEnd w:id="5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أحيح على الوليد بن عبد الملك، فقال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الحجاج قد هجاك،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يعرض أبو العبّاس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يركب بي عروضا عن عروض</w:t>
      </w:r>
    </w:p>
    <w:p>
      <w:pPr>
        <w:pStyle w:val="BookText"/>
        <w:rPr/>
      </w:pPr>
      <w:r>
        <w:rPr>
          <w:rFonts w:ascii="Amiri" w:hAnsi="Amiri" w:eastAsia="Amiri" w:cs="Amiri"/>
          <w:color w:val="111111"/>
          <w:sz w:val="28"/>
          <w:sz w:val="28"/>
          <w:szCs w:val="28"/>
          <w:rtl w:val="true"/>
          <w:lang w:bidi="ar-SA"/>
        </w:rPr>
        <w:t xml:space="preserve">و يجعل عرفه يوما 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يبغضني فإنّي من بغيض</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هجاء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بغيض إن أعرضت عنه، أو أقبلت عليه، أو أبغضته، ثم ما ذا؟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إذ فزعت إلى أحيح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فزعت إلى مقوقية بيوض</w:t>
      </w:r>
    </w:p>
    <w:p>
      <w:pPr>
        <w:pStyle w:val="BookText"/>
        <w:rPr/>
      </w:pPr>
      <w:r>
        <w:rPr>
          <w:rFonts w:ascii="Amiri" w:hAnsi="Amiri" w:eastAsia="Amiri" w:cs="Amiri"/>
          <w:color w:val="111111"/>
          <w:sz w:val="28"/>
          <w:sz w:val="28"/>
          <w:szCs w:val="28"/>
          <w:rtl w:val="true"/>
          <w:lang w:bidi="ar-SA"/>
        </w:rPr>
        <w:t>فضحك الوليد،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هجا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من عنده أحيح أمر بتخلية سبيل عبد اللّه بن الحجاج، فأطلق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الوليد إذا رأى أحيحا ذكر قول عبد اللّه فيه فيضحك منه</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3174299_1280447820"/>
      <w:bookmarkStart w:id="542" w:name="_Toc222"/>
      <w:bookmarkEnd w:id="541"/>
      <w:r>
        <w:rPr>
          <w:rtl w:val="true"/>
        </w:rPr>
        <w:t>هجاؤه لكثير بن شهاب بن الحصين</w:t>
      </w:r>
      <w:bookmarkEnd w:id="542"/>
    </w:p>
    <w:p>
      <w:pPr>
        <w:pStyle w:val="BookText"/>
        <w:rPr/>
      </w:pPr>
      <w:r>
        <w:rPr>
          <w:rFonts w:ascii="Amiri" w:hAnsi="Amiri" w:eastAsia="Amiri" w:cs="Amiri"/>
          <w:color w:val="111111"/>
          <w:sz w:val="28"/>
          <w:sz w:val="28"/>
          <w:szCs w:val="28"/>
          <w:rtl w:val="true"/>
          <w:lang w:bidi="ar-SA"/>
        </w:rPr>
        <w:t>حدّثنا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خلاد بن يزيد الأرقط عن سالم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يعقوب بن القاسم الطلحي،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غير واحد، منهم عبد الرحمن بن محمّد الطّلحيّ،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علقمة الثقفيّ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بعضهم ما ليس في حديث الآخر، و قد ألّفت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w:t>
      </w:r>
      <w:r>
        <w:rPr>
          <w:rStyle w:val="FootnoteAnchor"/>
          <w:rtl w:val="true"/>
        </w:rPr>
        <w:footnoteReference w:id="815"/>
      </w:r>
      <w:r>
        <w:rPr>
          <w:rFonts w:ascii="Amiri" w:hAnsi="Amiri" w:eastAsia="Amiri" w:cs="Amiri"/>
          <w:color w:val="111111"/>
          <w:sz w:val="28"/>
          <w:sz w:val="28"/>
          <w:szCs w:val="28"/>
          <w:rtl w:val="true"/>
          <w:lang w:bidi="ar-SA"/>
        </w:rPr>
        <w:t>كثير بن شهاب بن الحصين بن ذي الغصّة بن يزيد بن شدّاد بن قنان بن سلمة بن وهب بن عبد اللّه بن ربيعة بن الحارث بن كعب، على ثغر الرّيّ، ولاّه إياه المغيرة بن شعبة إذ كان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على الكوفة، و كان عبد اللّه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معه، فأغار الناس على الدّيلم، فأصاب عبد اللّه بن الحجاج رجلا منهم، فأخذ سلبه، فانتزعه منه كثير، و أمر بضربه، فضرب مائة سوط، و حبس، فقال عبد اللّه في ذلك</w:t>
      </w:r>
      <w:r>
        <w:rPr>
          <w:rStyle w:val="FootnoteAnchor"/>
          <w:rtl w:val="true"/>
        </w:rPr>
        <w:footnoteReference w:id="816"/>
      </w:r>
      <w:r>
        <w:rPr>
          <w:rFonts w:ascii="IRNazanin" w:hAnsi="IRNazanin" w:eastAsia="IRNazanin"/>
          <w:color w:val="111111"/>
          <w:sz w:val="28"/>
          <w:sz w:val="28"/>
          <w:szCs w:val="28"/>
          <w:rtl w:val="true"/>
          <w:lang w:bidi="fa-IR"/>
        </w:rPr>
        <w:t>، و هو محبوس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تسائل سلمى عن أبيها 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علقته من كثير حبائل</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فلا تسألي عنّي الرفاق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بأبهر لا غاز و لا هو قافل</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أ لست ضربت الدّيلميّ أمامهم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فجدّلته فيه سنان و عامل</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فمكث في الحبس مدة، ثم أخلي سبيله،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سأترك ثغر الري ما كنت واليا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لأمر غالني و شجاني</w:t>
      </w:r>
    </w:p>
    <w:p>
      <w:pPr>
        <w:pStyle w:val="BookText"/>
        <w:rPr/>
      </w:pPr>
      <w:r>
        <w:rPr>
          <w:rFonts w:ascii="Amiri" w:hAnsi="Amiri" w:eastAsia="Amiri" w:cs="Amiri"/>
          <w:color w:val="111111"/>
          <w:sz w:val="28"/>
          <w:sz w:val="28"/>
          <w:szCs w:val="28"/>
          <w:rtl w:val="true"/>
          <w:lang w:bidi="ar-SA"/>
        </w:rPr>
        <w:t xml:space="preserve">فإن أنا لم أدرك بثأري و أتّئر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تدعني للصّيد من غطفان</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تمنّيتني يا بن الحصين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بي يا بن الحصين يدان</w:t>
      </w:r>
      <w:r>
        <w:rPr>
          <w:rStyle w:val="FootnoteAnchor"/>
          <w:rtl w:val="true"/>
        </w:rPr>
        <w:footnoteReference w:id="82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زعيم أن أجلّل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بسيفي كفاحا هامة ابن قنان </w:t>
      </w:r>
      <w:bookmarkStart w:id="543" w:name="pg17228_190688"/>
    </w:p>
    <w:p>
      <w:pPr>
        <w:pStyle w:val="Heading4"/>
        <w:numPr>
          <w:ilvl w:val="3"/>
          <w:numId w:val="1"/>
        </w:numPr>
        <w:rPr/>
      </w:pPr>
      <w:bookmarkStart w:id="544" w:name="__RefHeading___Toc3174301_1280447820"/>
      <w:bookmarkStart w:id="545" w:name="_Toc223"/>
      <w:bookmarkEnd w:id="543"/>
      <w:bookmarkEnd w:id="544"/>
      <w:r>
        <w:rPr>
          <w:rtl w:val="true"/>
        </w:rPr>
        <w:t>عبد اللّه بن الحجاج يضرب كثيرا بعمود عند خروجه من دار المغيرة</w:t>
      </w:r>
      <w:bookmarkEnd w:id="54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عزل كثير و قدم الكوفة كمن له عبد اللّه بن الحجاج في سوق التّمّارين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خلافة معاوية و إمارة المغيرة بن شعبة على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 يخرج من منزله إلى القصر يحدّث المغيرة، فخرج يوما من داره إلى المغيرة يحدّثه فأطال، و خرج من عنده ممسيا يريد داره، فضربه عبد اللّه بعمود حديد على وجهه فهتّم مقاديم أسنانه كلّها، و قال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مبلغ قيسا و خندف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كثيرا مضرب الظّربان</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فأقسم لا تنفكّ ضربة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 و تخزي الدّهر كلّ يمان</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فإن تلقني تلق امرأ قد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 إلى الهيجاء غير جبان</w:t>
      </w:r>
    </w:p>
    <w:p>
      <w:pPr>
        <w:pStyle w:val="BookText"/>
        <w:rPr/>
      </w:pPr>
      <w:r>
        <w:rPr>
          <w:rFonts w:ascii="Amiri" w:hAnsi="Amiri" w:eastAsia="Amiri" w:cs="Amiri"/>
          <w:color w:val="111111"/>
          <w:sz w:val="28"/>
          <w:sz w:val="28"/>
          <w:szCs w:val="28"/>
          <w:rtl w:val="true"/>
          <w:lang w:bidi="ar-SA"/>
        </w:rPr>
        <w:t xml:space="preserve">و تلق امرأ لم تلق أمّك 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سابح غوج اللّبان حصان</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و حولي من قيس و خندف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على البأساء و الحدثان</w:t>
      </w:r>
    </w:p>
    <w:p>
      <w:pPr>
        <w:pStyle w:val="BookText"/>
        <w:rPr/>
      </w:pPr>
      <w:r>
        <w:rPr>
          <w:rFonts w:ascii="Amiri" w:hAnsi="Amiri" w:eastAsia="Amiri" w:cs="Amiri"/>
          <w:color w:val="111111"/>
          <w:sz w:val="28"/>
          <w:sz w:val="28"/>
          <w:szCs w:val="28"/>
          <w:rtl w:val="true"/>
          <w:lang w:bidi="ar-SA"/>
        </w:rPr>
        <w:t xml:space="preserve">و إن تك للسّنخ الّذي غصّ بالحصى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لقرم يا كثير هجان</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أنا ابن بني قيس عليّ تعطفت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بغيض بن ريث بعد آل دجان</w:t>
      </w:r>
    </w:p>
    <w:p>
      <w:pPr>
        <w:pStyle w:val="Heading4"/>
        <w:numPr>
          <w:ilvl w:val="3"/>
          <w:numId w:val="1"/>
        </w:numPr>
        <w:rPr/>
      </w:pPr>
      <w:bookmarkStart w:id="546" w:name="__RefHeading___Toc3174303_1280447820"/>
      <w:bookmarkStart w:id="547" w:name="_Toc224"/>
      <w:bookmarkEnd w:id="546"/>
      <w:r>
        <w:rPr>
          <w:rtl w:val="true"/>
        </w:rPr>
        <w:t>و قال في ذلك أيضا عبد اللّه بن الحجاج</w:t>
      </w:r>
      <w:r>
        <w:rPr>
          <w:rtl w:val="true"/>
        </w:rPr>
        <w:t>:</w:t>
      </w:r>
      <w:bookmarkEnd w:id="547"/>
    </w:p>
    <w:p>
      <w:pPr>
        <w:pStyle w:val="BookText"/>
        <w:rPr/>
      </w:pPr>
      <w:r>
        <w:rPr>
          <w:rFonts w:ascii="Amiri" w:hAnsi="Amiri" w:eastAsia="Amiri" w:cs="Amiri"/>
          <w:color w:val="111111"/>
          <w:sz w:val="28"/>
          <w:sz w:val="28"/>
          <w:szCs w:val="28"/>
          <w:rtl w:val="true"/>
          <w:lang w:bidi="ar-SA"/>
        </w:rPr>
        <w:t xml:space="preserve">من مبلغ قيسا و خندف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مظلمتي من ابن شهاب</w:t>
      </w:r>
    </w:p>
    <w:p>
      <w:pPr>
        <w:pStyle w:val="BookText"/>
        <w:rPr/>
      </w:pPr>
      <w:r>
        <w:rPr>
          <w:rFonts w:ascii="Amiri" w:hAnsi="Amiri" w:eastAsia="Amiri" w:cs="Amiri"/>
          <w:color w:val="111111"/>
          <w:sz w:val="28"/>
          <w:sz w:val="28"/>
          <w:szCs w:val="28"/>
          <w:rtl w:val="true"/>
          <w:lang w:bidi="ar-SA"/>
        </w:rPr>
        <w:t xml:space="preserve">أدركته أجرى على محبوكة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الجراء طويلة الأقراب</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جرداء سرحوب كأنّ هويّها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 بجؤجئها هويّ عقاب</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خضت الظلام و قد بدت لي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فأضربه على الأنياب</w:t>
      </w:r>
    </w:p>
    <w:p>
      <w:pPr>
        <w:pStyle w:val="BookText"/>
        <w:rPr/>
      </w:pPr>
      <w:r>
        <w:rPr>
          <w:rFonts w:ascii="Amiri" w:hAnsi="Amiri" w:eastAsia="Amiri" w:cs="Amiri"/>
          <w:color w:val="111111"/>
          <w:sz w:val="28"/>
          <w:sz w:val="28"/>
          <w:szCs w:val="28"/>
          <w:rtl w:val="true"/>
          <w:lang w:bidi="ar-SA"/>
        </w:rPr>
        <w:t xml:space="preserve">فتركته يكبو لفيه و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ذهل الجنان مضرّج الأثواب</w:t>
      </w:r>
      <w:r>
        <w:rPr>
          <w:rStyle w:val="FootnoteAnchor"/>
          <w:rtl w:val="true"/>
        </w:rPr>
        <w:footnoteReference w:id="8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 خشيت و أنت عاد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أبهر نصرتي و عقابي</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إذ تستحلّ، و كان ذاك مجرّما،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جلدي و تنزع ظالما أثوابي</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ضرّه و الحرّ يطلب وتره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بأشمّ لا رعش و لا قبقاب</w:t>
      </w:r>
      <w:r>
        <w:rPr>
          <w:rStyle w:val="FootnoteAnchor"/>
          <w:rtl w:val="true"/>
        </w:rPr>
        <w:footnoteReference w:id="830"/>
      </w:r>
      <w:bookmarkStart w:id="548" w:name="pg17228_190689"/>
    </w:p>
    <w:p>
      <w:pPr>
        <w:pStyle w:val="Heading4"/>
        <w:numPr>
          <w:ilvl w:val="3"/>
          <w:numId w:val="1"/>
        </w:numPr>
        <w:rPr/>
      </w:pPr>
      <w:bookmarkStart w:id="549" w:name="__RefHeading___Toc3174305_1280447820"/>
      <w:bookmarkStart w:id="550" w:name="_Toc225"/>
      <w:bookmarkEnd w:id="548"/>
      <w:bookmarkEnd w:id="549"/>
      <w:r>
        <w:rPr>
          <w:rtl w:val="true"/>
        </w:rPr>
        <w:t>انتصار معاوية لعبد اللّه بن الحجاج</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ناس من اليمانية من أهل الكوفة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سيّدنا ضربه خسيس من غطفان، فإن رأيت أن تقيدنا</w:t>
      </w:r>
      <w:r>
        <w:rPr>
          <w:rStyle w:val="FootnoteAnchor"/>
          <w:rtl w:val="true"/>
        </w:rPr>
        <w:footnoteReference w:id="831"/>
      </w:r>
      <w:r>
        <w:rPr>
          <w:rFonts w:ascii="Amiri" w:hAnsi="Amiri" w:eastAsia="Amiri" w:cs="Amiri"/>
          <w:color w:val="111111"/>
          <w:sz w:val="28"/>
          <w:sz w:val="28"/>
          <w:szCs w:val="28"/>
          <w:rtl w:val="true"/>
          <w:lang w:bidi="ar-SA"/>
        </w:rPr>
        <w:t>من أسماء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معاوية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كتاب قوم أحمق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حبس عبد اللّه بن الحجاج، و كتب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القود ممن لم يجن محظور، و الجاني محبوس، حبسته فليقتصّ منه المجنيّ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كثير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أستقيدها إلاّ من سيد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قوله معاوية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مضر فليستقدها مني، و أمّن عبد اللّه بن الحجاج، و أطلقه، و أبطل ما فعله بابن شهاب، فلم يقتصّ و لا أخذ له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عفو كثير عن عبد اللّه بن الحجاج</w:t>
      </w:r>
    </w:p>
    <w:p>
      <w:pPr>
        <w:pStyle w:val="Heading4"/>
        <w:numPr>
          <w:ilvl w:val="3"/>
          <w:numId w:val="1"/>
        </w:numPr>
        <w:rPr/>
      </w:pPr>
      <w:bookmarkStart w:id="551" w:name="__RefHeading___Toc3174307_1280447820"/>
      <w:bookmarkStart w:id="552" w:name="_Toc226"/>
      <w:bookmarkEnd w:id="551"/>
      <w:r>
        <w:rPr>
          <w:rtl w:val="true"/>
        </w:rPr>
        <w:t>قال أبو زيد</w:t>
      </w:r>
      <w:r>
        <w:rPr>
          <w:rtl w:val="true"/>
        </w:rPr>
        <w:t xml:space="preserve">: </w:t>
      </w:r>
      <w:r>
        <w:rPr>
          <w:rtl w:val="true"/>
        </w:rPr>
        <w:t>و قال خلاّد الأرقط في حديثه</w:t>
      </w:r>
      <w:r>
        <w:rPr>
          <w:rtl w:val="true"/>
        </w:rPr>
        <w:t>.</w:t>
      </w:r>
      <w:bookmarkEnd w:id="552"/>
    </w:p>
    <w:p>
      <w:pPr>
        <w:pStyle w:val="BookText"/>
        <w:rPr/>
      </w:pPr>
      <w:r>
        <w:rPr>
          <w:rFonts w:ascii="Amiri" w:hAnsi="Amiri" w:eastAsia="Amiri" w:cs="Amiri"/>
          <w:color w:val="111111"/>
          <w:sz w:val="28"/>
          <w:sz w:val="28"/>
          <w:szCs w:val="28"/>
          <w:rtl w:val="true"/>
          <w:lang w:bidi="ar-SA"/>
        </w:rPr>
        <w:t>إن عبد اللّه بن الحجاج لمّا ضربه بالعمود،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الحجاج صاحبك بالريّ، و قد قابلتك بما فعلت بي، و لم أكن لأكتمك نفسي، و أقسم باللّه لئن طالبت فيها بقود 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أقتصّ من مثلك، و اللّه لا أرضى بالقصاص إلا من أسماء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تكلمت اليمانية و تحارب الناس بالكوفة، فكتب معاوية إلى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أحضر كثيرا و عبد اللّه بن الحجاج فلا يبرحان من مجلسك حتى يقتصّ كثير أو يعفو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فأحضرهما المغيرة،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عفوت؟ 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لخوفه من عبد اللّه بن الحجاج أن يغتاله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الأقيرع، و اللّه لا نلتقي أنت و نحن جميعا أهتمان، و قد عفوت عنك</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3174309_1280447820"/>
      <w:bookmarkStart w:id="554" w:name="_Toc227"/>
      <w:bookmarkEnd w:id="553"/>
      <w:r>
        <w:rPr>
          <w:rtl w:val="true"/>
        </w:rPr>
        <w:t>الحراث ينبش قبر جندب بن عبد اللّه بن الحجاج</w:t>
      </w:r>
      <w:bookmarkEnd w:id="554"/>
    </w:p>
    <w:p>
      <w:pPr>
        <w:pStyle w:val="BookText"/>
        <w:rPr/>
      </w:pPr>
      <w:r>
        <w:rPr>
          <w:rFonts w:ascii="Amiri" w:hAnsi="Amiri" w:eastAsia="Amiri" w:cs="Amiri"/>
          <w:color w:val="111111"/>
          <w:sz w:val="28"/>
          <w:sz w:val="28"/>
          <w:szCs w:val="28"/>
          <w:rtl w:val="true"/>
          <w:lang w:bidi="ar-SA"/>
        </w:rPr>
        <w:t>و نسخت من كتاب ثعلب عن ابن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لعبد اللّه بن الحجاج ابنان يقال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عوين، و الثاني جندب، فمات جندب و عبد اللّه حيّ فدفنه بظهر الكوفة، فمرّ أخوه عوين بحرّاث إلى جانب قبر جندب، فنهاه أن يقربه بفدّانه، و حذّره ذلك، فلما كان الغد وجده قد حرث جانبه، و قد نبشه و أضرّ به، فشد عليه فضربه بالسيف و عقر فدانه</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لحرّاثي حريمي 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فدانيكما لا تحرثا قبر جندب</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فإنكما إن تحرثاه تشرّدا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فدان منكما كلّ مذهب</w:t>
      </w:r>
      <w:r>
        <w:rPr>
          <w:rStyle w:val="FootnoteAnchor"/>
          <w:rtl w:val="true"/>
        </w:rPr>
        <w:footnoteReference w:id="834"/>
      </w:r>
    </w:p>
    <w:p>
      <w:pPr>
        <w:pStyle w:val="Heading4"/>
        <w:numPr>
          <w:ilvl w:val="3"/>
          <w:numId w:val="1"/>
        </w:numPr>
        <w:rPr/>
      </w:pPr>
      <w:bookmarkStart w:id="555" w:name="__RefHeading___Toc3174311_1280447820"/>
      <w:bookmarkStart w:id="556" w:name="_Toc228"/>
      <w:bookmarkEnd w:id="555"/>
      <w:r>
        <w:rPr>
          <w:rtl w:val="true"/>
        </w:rPr>
        <w:t>عبد اللّه بن الحجاج يستوهب جرم ابنه من عبد الملك</w:t>
      </w:r>
      <w:bookmarkEnd w:id="55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عوين، فاعتقله السجّان، فضربه حتّى شغله بنفسه، ثم هرب، فوفد أبوه إلى عبد الملك فاستوهب جرمه فوهبه، و أمر بألاّ يتعقّب، فقال عبد اللّه بن الحجاج، يذكر ما كان من ابنه عوين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لمثلك يا عوين 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من كربة إن كان ناجي</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عرفتك من مصاص السّنخ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ابن العكامس في العجاج</w:t>
      </w:r>
      <w:r>
        <w:rPr>
          <w:rStyle w:val="FootnoteAnchor"/>
          <w:rtl w:val="true"/>
        </w:rPr>
        <w:footnoteReference w:id="835"/>
      </w:r>
      <w:bookmarkStart w:id="557" w:name="pg17228_190690"/>
    </w:p>
    <w:p>
      <w:pPr>
        <w:pStyle w:val="Heading4"/>
        <w:numPr>
          <w:ilvl w:val="3"/>
          <w:numId w:val="1"/>
        </w:numPr>
        <w:rPr/>
      </w:pPr>
      <w:bookmarkStart w:id="558" w:name="__RefHeading___Toc3174313_1280447820"/>
      <w:bookmarkStart w:id="559" w:name="_Toc229"/>
      <w:bookmarkEnd w:id="557"/>
      <w:bookmarkEnd w:id="558"/>
      <w:r>
        <w:rPr>
          <w:rtl w:val="true"/>
        </w:rPr>
        <w:t>إنشاده عبد الملك أرجوزة يستعطفه بها</w:t>
      </w:r>
      <w:bookmarkEnd w:id="55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وفد عبد اللّه بن الحجاج إلى عبد الملك بسبب ما كان من ابنه عوين مثل بين يديه، فأنشده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ابن أبي العاصي و يا خير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النجيب و الخيار المصطفى</w:t>
      </w:r>
    </w:p>
    <w:p>
      <w:pPr>
        <w:pStyle w:val="BookText"/>
        <w:rPr/>
      </w:pPr>
      <w:r>
        <w:rPr>
          <w:rFonts w:ascii="Amiri" w:hAnsi="Amiri" w:eastAsia="Amiri" w:cs="Amiri"/>
          <w:color w:val="111111"/>
          <w:sz w:val="28"/>
          <w:sz w:val="28"/>
          <w:szCs w:val="28"/>
          <w:rtl w:val="true"/>
          <w:lang w:bidi="ar-SA"/>
        </w:rPr>
        <w:t xml:space="preserve">أنت الّذي لم تدع الأمر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كشفت الظّلمات بالهدى</w:t>
      </w:r>
    </w:p>
    <w:p>
      <w:pPr>
        <w:pStyle w:val="BookText"/>
        <w:rPr/>
      </w:pPr>
      <w:r>
        <w:rPr>
          <w:rFonts w:ascii="Amiri" w:hAnsi="Amiri" w:eastAsia="Amiri" w:cs="Amiri"/>
          <w:color w:val="111111"/>
          <w:sz w:val="28"/>
          <w:sz w:val="28"/>
          <w:szCs w:val="28"/>
          <w:rtl w:val="true"/>
          <w:lang w:bidi="ar-SA"/>
        </w:rPr>
        <w:t xml:space="preserve">ما زلت إن ناز على الأمر انتزى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قضيته إن القضاء قد مضى</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كما أذقت ابن سعيد إذ 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الزبير إذ تسمّى و طغى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إن عدّ قديم و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شمس في الشّماريخ العلى</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جيبت قريش عنكم جوب الرّحى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عاف عن طريد قد غوى</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أهوى على مهواة بئر فهوى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به جول إلى جول الرجا</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فتجبر اليوم به شيخا ذوى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يعوي مع الذئب إذا الذئب عوى</w:t>
      </w:r>
    </w:p>
    <w:p>
      <w:pPr>
        <w:pStyle w:val="BookText"/>
        <w:rPr/>
      </w:pPr>
      <w:r>
        <w:rPr>
          <w:rFonts w:ascii="Amiri" w:hAnsi="Amiri" w:eastAsia="Amiri" w:cs="Amiri"/>
          <w:color w:val="111111"/>
          <w:sz w:val="28"/>
          <w:sz w:val="28"/>
          <w:szCs w:val="28"/>
          <w:rtl w:val="true"/>
          <w:lang w:bidi="ar-SA"/>
        </w:rPr>
        <w:t xml:space="preserve">و إن أراد النوم لم يقض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هول ما لاقى و أهوال الردى</w:t>
      </w:r>
    </w:p>
    <w:p>
      <w:pPr>
        <w:pStyle w:val="BookText"/>
        <w:rPr/>
      </w:pPr>
      <w:r>
        <w:rPr>
          <w:rFonts w:ascii="Amiri" w:hAnsi="Amiri" w:eastAsia="Amiri" w:cs="Amiri"/>
          <w:color w:val="111111"/>
          <w:sz w:val="28"/>
          <w:sz w:val="28"/>
          <w:szCs w:val="28"/>
          <w:rtl w:val="true"/>
          <w:lang w:bidi="ar-SA"/>
        </w:rPr>
        <w:t xml:space="preserve">يشكر ذاك ما نفت عين 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و آبائي لك اليوم الفدا</w:t>
      </w:r>
    </w:p>
    <w:p>
      <w:pPr>
        <w:pStyle w:val="BookText"/>
        <w:rPr/>
      </w:pPr>
      <w:r>
        <w:rPr>
          <w:rFonts w:ascii="Amiri" w:hAnsi="Amiri" w:eastAsia="Amiri" w:cs="Amiri"/>
          <w:color w:val="111111"/>
          <w:sz w:val="28"/>
          <w:sz w:val="28"/>
          <w:szCs w:val="28"/>
          <w:rtl w:val="true"/>
          <w:lang w:bidi="ar-SA"/>
        </w:rPr>
        <w:t>فأمر عبد الملك بتحمّل ما يلزم ابنه من غرم و عقل، و أمّنه</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3174315_1280447820"/>
      <w:bookmarkStart w:id="561" w:name="_Toc230"/>
      <w:bookmarkEnd w:id="560"/>
      <w:r>
        <w:rPr>
          <w:rtl w:val="true"/>
        </w:rPr>
        <w:t>مغاضبته عبد العزيز بن مروان، ثم رجوعه إليه</w:t>
      </w:r>
      <w:bookmarkEnd w:id="561"/>
    </w:p>
    <w:p>
      <w:pPr>
        <w:pStyle w:val="BookText"/>
        <w:rPr/>
      </w:pPr>
      <w:r>
        <w:rPr>
          <w:rFonts w:ascii="Amiri" w:hAnsi="Amiri" w:eastAsia="Amiri" w:cs="Amiri"/>
          <w:color w:val="111111"/>
          <w:sz w:val="28"/>
          <w:sz w:val="28"/>
          <w:szCs w:val="28"/>
          <w:rtl w:val="true"/>
          <w:lang w:bidi="ar-SA"/>
        </w:rPr>
        <w:t>و نسخت من كتاب ثعلب عن ابن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عبد اللّه بن الحجاج إلى عبد العزيز بن مروان و مدحه، فأجزل صلته، و أمره بأن يقيم عنده ففعل، فلما طال مقامه اشتاق إلى الكوفة و إلى أهله، فاستأذن عبد العزيز فلم يأذن له، فخرج من عنده غاضبا، فكتب عبد العزيز إلى أخيه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يمنعه عطاءه، فمنعه، و رجع عبد اللّه لما أضرّ به ذلك إلى عبد العزيز، و قال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ابن ليلى ضلّة و 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ابن ليلى معقل و معوّل</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أ لم يهدني أنّ المراغم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الديار بالمقيم تنقّل</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سأحكم أمري إن بدا لي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أختار أهل الخير إن كنت أعقل</w:t>
      </w:r>
    </w:p>
    <w:p>
      <w:pPr>
        <w:pStyle w:val="BookText"/>
        <w:rPr/>
      </w:pPr>
      <w:r>
        <w:rPr>
          <w:rFonts w:ascii="Amiri" w:hAnsi="Amiri" w:eastAsia="Amiri" w:cs="Amiri"/>
          <w:color w:val="111111"/>
          <w:sz w:val="28"/>
          <w:sz w:val="28"/>
          <w:szCs w:val="28"/>
          <w:rtl w:val="true"/>
          <w:lang w:bidi="ar-SA"/>
        </w:rPr>
        <w:t xml:space="preserve">و أترك أوطاري و ألحق بامرئ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تحلّب كفاه النّدى حين يسأل</w:t>
      </w:r>
      <w:r>
        <w:rPr>
          <w:rStyle w:val="FootnoteAnchor"/>
          <w:rtl w:val="true"/>
        </w:rPr>
        <w:footnoteReference w:id="84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أبت لك يا عبد العزيز مآثر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جري شأى جري الجياد و أوّل</w:t>
      </w:r>
      <w:r>
        <w:rPr>
          <w:rStyle w:val="FootnoteAnchor"/>
          <w:rtl w:val="true"/>
        </w:rPr>
        <w:footnoteReference w:id="843"/>
      </w:r>
      <w:bookmarkStart w:id="562" w:name="pg17228_190691"/>
    </w:p>
    <w:p>
      <w:pPr>
        <w:pStyle w:val="BookText"/>
        <w:rPr/>
      </w:pPr>
      <w:bookmarkEnd w:id="562"/>
      <w:r>
        <w:rPr>
          <w:rFonts w:ascii="Amiri" w:hAnsi="Amiri" w:eastAsia="Amiri" w:cs="Amiri"/>
          <w:color w:val="111111"/>
          <w:sz w:val="28"/>
          <w:sz w:val="28"/>
          <w:szCs w:val="28"/>
          <w:rtl w:val="true"/>
          <w:lang w:bidi="ar-SA"/>
        </w:rPr>
        <w:t xml:space="preserve">أبي لك إذ أكدوا و قلّ عطاؤهم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مواهب فيّاض و مجد مؤثّل</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أبوك الّذي ينميك مروان للعلى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الفتى بالخال لا من يخوّل</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فقال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عرفت موضع خطئك، و اعترفت به فقد صفحت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بإطلاق عطائه، و وصله،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ما شئت عندنا، أو انصرف مأذونا لك إذا شئت</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3174317_1280447820"/>
      <w:bookmarkStart w:id="564" w:name="_Toc231"/>
      <w:bookmarkEnd w:id="563"/>
      <w:r>
        <w:rPr>
          <w:rtl w:val="true"/>
        </w:rPr>
        <w:t>عبد اللّه بن الحجاج يعاونه قومه على عمر بن هبيرة</w:t>
      </w:r>
      <w:bookmarkEnd w:id="564"/>
    </w:p>
    <w:p>
      <w:pPr>
        <w:pStyle w:val="BookText"/>
        <w:rPr/>
      </w:pPr>
      <w:r>
        <w:rPr>
          <w:rFonts w:ascii="Amiri" w:hAnsi="Amiri" w:eastAsia="Amiri" w:cs="Amiri"/>
          <w:color w:val="111111"/>
          <w:sz w:val="28"/>
          <w:sz w:val="28"/>
          <w:szCs w:val="28"/>
          <w:rtl w:val="true"/>
          <w:lang w:bidi="ar-SA"/>
        </w:rPr>
        <w:t>و نسخت من كتابه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هبيرة بن معيّة بن سكين قد ظلم عبد اللّه بن الحجاج حقا له، و استعان عليه بقومه، فلقوه في بعلبك، فعاونوا عبد اللّه بن الحجاج عليه، و فرّقوه</w:t>
      </w:r>
      <w:r>
        <w:rPr>
          <w:rStyle w:val="FootnoteAnchor"/>
          <w:rtl w:val="true"/>
        </w:rPr>
        <w:footnoteReference w:id="846"/>
      </w:r>
      <w:r>
        <w:rPr>
          <w:rFonts w:ascii="Amiri" w:hAnsi="Amiri" w:eastAsia="Amiri" w:cs="Amiri"/>
          <w:color w:val="111111"/>
          <w:sz w:val="28"/>
          <w:sz w:val="28"/>
          <w:szCs w:val="28"/>
          <w:rtl w:val="true"/>
          <w:lang w:bidi="ar-SA"/>
        </w:rPr>
        <w:t>بالسياط حتى انتزعوا حقّه منه، فقال عبد اللّه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أبلغ بني سعد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دونهم بسيطة فالمعاط</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أميطوا عنكم ضرط ابن ضرط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الخبث مثلهم يماط</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و لي حقّ فراطة أوّلينا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 الحقوق لها افتراط</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فما زالت مباسطتي و مجدي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التهايط و المياط</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و جدّي بالسياط عليك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و في ذناباك انبساط</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متى ما تعترض يوما لحقّي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تلاقك دونه سعر سباط</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من الحيّين ثعلبة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أخذ جمعهم اعتباط</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تراهم في البيوت و هم كسالى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الهيجا إذا هيجوا نشاط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القصيدة الّتي فيها الغناء بذكر أمر عبد اللّه بن الحجاج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نأتك و لم تخش الفراق 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شطّت نوى بالظاعنين شعوب</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طربت إلى الحيّ الذين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ببرقة أحواز و أنت طروب</w:t>
      </w:r>
      <w:r>
        <w:rPr>
          <w:rStyle w:val="FootnoteAnchor"/>
          <w:rtl w:val="true"/>
        </w:rPr>
        <w:footnoteReference w:id="85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فظلت كأنّي ساورتني 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تمنى بها شكس الطّباع أريب</w:t>
      </w:r>
      <w:r>
        <w:rPr>
          <w:rStyle w:val="FootnoteAnchor"/>
          <w:rtl w:val="true"/>
        </w:rPr>
        <w:footnoteReference w:id="856"/>
      </w:r>
      <w:bookmarkStart w:id="565" w:name="pg17228_190692"/>
    </w:p>
    <w:p>
      <w:pPr>
        <w:pStyle w:val="BookText"/>
        <w:rPr/>
      </w:pPr>
      <w:bookmarkEnd w:id="565"/>
      <w:r>
        <w:rPr>
          <w:rFonts w:ascii="Amiri" w:hAnsi="Amiri" w:eastAsia="Amiri" w:cs="Amiri"/>
          <w:color w:val="111111"/>
          <w:sz w:val="28"/>
          <w:sz w:val="28"/>
          <w:szCs w:val="28"/>
          <w:rtl w:val="true"/>
          <w:lang w:bidi="ar-SA"/>
        </w:rPr>
        <w:t xml:space="preserve">تمرّ و تستحلي على ذاك 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 أخيها في الإناء قطوب</w:t>
      </w:r>
    </w:p>
    <w:p>
      <w:pPr>
        <w:pStyle w:val="BookText"/>
        <w:rPr/>
      </w:pPr>
      <w:r>
        <w:rPr>
          <w:rFonts w:ascii="Amiri" w:hAnsi="Amiri" w:eastAsia="Amiri" w:cs="Amiri"/>
          <w:color w:val="111111"/>
          <w:sz w:val="28"/>
          <w:sz w:val="28"/>
          <w:szCs w:val="28"/>
          <w:rtl w:val="true"/>
          <w:lang w:bidi="ar-SA"/>
        </w:rPr>
        <w:t xml:space="preserve">كميت إذا صبت و في الكأس 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عظام الشاربين دبيب</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تذكرت ذكرى من جنوب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من ذكرى جنوب نصيب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أنّى ترجّي الوصل منها و قد نأت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تبخل بالموجود و هي قريب</w:t>
      </w:r>
    </w:p>
    <w:p>
      <w:pPr>
        <w:pStyle w:val="BookText"/>
        <w:rPr/>
      </w:pPr>
      <w:r>
        <w:rPr>
          <w:rFonts w:ascii="Amiri" w:hAnsi="Amiri" w:eastAsia="Amiri" w:cs="Amiri"/>
          <w:color w:val="111111"/>
          <w:sz w:val="28"/>
          <w:sz w:val="28"/>
          <w:szCs w:val="28"/>
          <w:rtl w:val="true"/>
          <w:lang w:bidi="ar-SA"/>
        </w:rPr>
        <w:t xml:space="preserve">فما فوق وجدي إذ نأت وجد 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لو كانت بذاك تثيب</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برهرهة خود كأنّ ثيابها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الشّمس تبدو تارة و تغيب</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و هي قصيدة طويلة</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3174319_1280447820"/>
      <w:bookmarkStart w:id="567" w:name="_Toc232"/>
      <w:bookmarkEnd w:id="566"/>
      <w:r>
        <w:rPr>
          <w:rtl w:val="true"/>
        </w:rPr>
        <w:t>الحجاج يحرض عبد الملك على قتل عبد اللّه بن الحجاج</w:t>
      </w:r>
      <w:bookmarkEnd w:id="567"/>
    </w:p>
    <w:p>
      <w:pPr>
        <w:pStyle w:val="BookText"/>
        <w:rPr/>
      </w:pPr>
      <w:r>
        <w:rPr>
          <w:rFonts w:ascii="Amiri" w:hAnsi="Amiri" w:eastAsia="Amiri" w:cs="Amiri"/>
          <w:color w:val="111111"/>
          <w:sz w:val="28"/>
          <w:sz w:val="28"/>
          <w:szCs w:val="28"/>
          <w:rtl w:val="true"/>
          <w:lang w:bidi="ar-SA"/>
        </w:rPr>
        <w:t>و نسخت من كتاب ثعلب عن ابن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الحجاج إلى عبد الملك بن مروان يعرّفه آثار عبد اللّه بن الحجاج، و بلاءه من محاربته، و أنه بلغه أنه أمّنه، و يحرضه و يسأله أن يوفده</w:t>
      </w:r>
      <w:r>
        <w:rPr>
          <w:rStyle w:val="FootnoteAnchor"/>
          <w:rtl w:val="true"/>
        </w:rPr>
        <w:footnoteReference w:id="860"/>
      </w:r>
      <w:r>
        <w:rPr>
          <w:rFonts w:ascii="Amiri" w:hAnsi="Amiri" w:eastAsia="Amiri" w:cs="Amiri"/>
          <w:color w:val="111111"/>
          <w:sz w:val="28"/>
          <w:sz w:val="28"/>
          <w:szCs w:val="28"/>
          <w:rtl w:val="true"/>
          <w:lang w:bidi="ar-SA"/>
        </w:rPr>
        <w:t>إليه ليتولّى قتله، و بلغ ذلك عبد اللّه بن الحجاج، فجاء حتّى وقف بين يدي عبد الملك، ثم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بثوبيك اللّذين ارتداهما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الثّنا من جيبه المسك ينفح</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فإن كنت مأكولا فكن أنت آكلي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مذبوحا فكن أنت تذبح</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لأنت و خير الظّافرين كرامهم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المذنب الخاشي العقاب صفوح</w:t>
      </w:r>
    </w:p>
    <w:p>
      <w:pPr>
        <w:pStyle w:val="BookText"/>
        <w:rPr/>
      </w:pPr>
      <w:r>
        <w:rPr>
          <w:rFonts w:ascii="Amiri" w:hAnsi="Amiri" w:eastAsia="Amiri" w:cs="Amiri"/>
          <w:color w:val="111111"/>
          <w:sz w:val="28"/>
          <w:sz w:val="28"/>
          <w:szCs w:val="28"/>
          <w:rtl w:val="true"/>
          <w:lang w:bidi="ar-SA"/>
        </w:rPr>
        <w:t xml:space="preserve">و لو زلقت من قبل عفوك 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ترامى به دحض المقام بريح</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نمى بك إن خانت رجالا عروقهم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أروم و دين لم يخنك صحيح</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و عرف سرى لم يسر في الناس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شأو على شأو الرجال متوح</w:t>
      </w:r>
      <w:r>
        <w:rPr>
          <w:rStyle w:val="FootnoteAnchor"/>
          <w:rtl w:val="true"/>
        </w:rPr>
        <w:footnoteReference w:id="8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تداركني عفو ابن مروان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لي من بعد الحياة سنيح</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رفعت مريحا ناظريّ و لم أكد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الهمّ و الكرب الشديد أريح</w:t>
      </w:r>
    </w:p>
    <w:p>
      <w:pPr>
        <w:pStyle w:val="Heading4"/>
        <w:numPr>
          <w:ilvl w:val="3"/>
          <w:numId w:val="1"/>
        </w:numPr>
        <w:rPr/>
      </w:pPr>
      <w:bookmarkStart w:id="568" w:name="__RefHeading___Toc3174321_1280447820"/>
      <w:bookmarkStart w:id="569" w:name="_Toc233"/>
      <w:bookmarkEnd w:id="568"/>
      <w:r>
        <w:rPr>
          <w:rtl w:val="true"/>
        </w:rPr>
        <w:t>عبد الملك يمنع الحجاج من التعرض لعبد اللّه</w:t>
      </w:r>
      <w:bookmarkEnd w:id="56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عبد الملك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عرفت من خبث عبد اللّه و فسقه ما لا يزيدني علما به، إلا أنه اغتفلني </w:t>
      </w:r>
      <w:bookmarkStart w:id="570" w:name="pg17228_190693"/>
    </w:p>
    <w:p>
      <w:pPr>
        <w:pStyle w:val="BookText"/>
        <w:rPr/>
      </w:pPr>
      <w:bookmarkEnd w:id="570"/>
      <w:r>
        <w:rPr>
          <w:rFonts w:ascii="Amiri" w:hAnsi="Amiri" w:eastAsia="Amiri" w:cs="Amiri"/>
          <w:color w:val="111111"/>
          <w:sz w:val="28"/>
          <w:sz w:val="28"/>
          <w:szCs w:val="28"/>
          <w:rtl w:val="true"/>
          <w:lang w:bidi="ar-SA"/>
        </w:rPr>
        <w:t>متنكّرا، فدخل داري، و تحرّم بطعامي، و استكساني فكسوته ثوبا من ثيابي، و أعاذني فأعذته، و في دون هذا ما حظر عليّ دمه، و عبد اللّه أقلّ و أذلّ من أن يوقع أمرا، أو ينكث عهدا في قتله خوفا من شره، فإن شكر النعمة و أقام على الطاعة فلا سبيل عليه، و إن كفر ما أوتي و شاقّ اللّه و رسوله و أولياءه فاللّه قاتله بسيف البغي الّذي قتل به نظراؤه و من هو أشدّ بأسا و شكيمة منه، من الملحدين، فلا تعرض له و لا لأحد من أهل بيته</w:t>
      </w:r>
      <w:r>
        <w:rPr>
          <w:rStyle w:val="FootnoteAnchor"/>
          <w:rtl w:val="true"/>
        </w:rPr>
        <w:footnoteReference w:id="866"/>
      </w:r>
      <w:r>
        <w:rPr>
          <w:rFonts w:ascii="Amiri" w:hAnsi="Amiri" w:eastAsia="Amiri" w:cs="Amiri"/>
          <w:color w:val="111111"/>
          <w:sz w:val="28"/>
          <w:sz w:val="28"/>
          <w:szCs w:val="28"/>
          <w:rtl w:val="true"/>
          <w:lang w:bidi="ar-SA"/>
        </w:rPr>
        <w:t>إلا بخير، و السلام</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3174323_1280447820"/>
      <w:bookmarkStart w:id="572" w:name="_Toc234"/>
      <w:bookmarkEnd w:id="571"/>
      <w:r>
        <w:rPr>
          <w:rtl w:val="true"/>
        </w:rPr>
        <w:t>الوليد و ابن هبيرة يأمران عبد اللّه بمبارزة رجل في بركة ماء</w:t>
      </w:r>
      <w:bookmarkEnd w:id="572"/>
    </w:p>
    <w:p>
      <w:pPr>
        <w:pStyle w:val="Heading5"/>
        <w:numPr>
          <w:ilvl w:val="4"/>
          <w:numId w:val="1"/>
        </w:numPr>
        <w:rPr/>
      </w:pPr>
      <w:bookmarkStart w:id="573" w:name="__RefHeading___Toc3174325_1280447820"/>
      <w:bookmarkStart w:id="574" w:name="_Toc235"/>
      <w:bookmarkEnd w:id="573"/>
      <w:r>
        <w:rPr>
          <w:rtl w:val="true"/>
        </w:rPr>
        <w:t>اشارة</w:t>
      </w:r>
      <w:bookmarkEnd w:id="574"/>
    </w:p>
    <w:p>
      <w:pPr>
        <w:pStyle w:val="BookText"/>
        <w:rPr/>
      </w:pPr>
      <w:r>
        <w:rPr>
          <w:rFonts w:ascii="Amiri" w:hAnsi="Amiri" w:eastAsia="Amiri" w:cs="Amiri"/>
          <w:color w:val="111111"/>
          <w:sz w:val="28"/>
          <w:sz w:val="28"/>
          <w:szCs w:val="28"/>
          <w:rtl w:val="true"/>
          <w:lang w:bidi="ar-SA"/>
        </w:rPr>
        <w:t>أخبرني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الحزنبل عن عمرو بن أبي عمرو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في القريتين</w:t>
      </w:r>
      <w:r>
        <w:rPr>
          <w:rStyle w:val="FootnoteAnchor"/>
          <w:rtl w:val="true"/>
        </w:rPr>
        <w:footnoteReference w:id="867"/>
      </w:r>
      <w:r>
        <w:rPr>
          <w:rFonts w:ascii="Amiri" w:hAnsi="Amiri" w:eastAsia="Amiri" w:cs="Amiri"/>
          <w:color w:val="111111"/>
          <w:sz w:val="28"/>
          <w:sz w:val="28"/>
          <w:szCs w:val="28"/>
          <w:rtl w:val="true"/>
          <w:lang w:bidi="ar-SA"/>
        </w:rPr>
        <w:t xml:space="preserve">بركة من ماء، و كان بها رجل من كلب يقال له دعكنة،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البركة معه أحد إلا غطّه</w:t>
      </w:r>
      <w:r>
        <w:rPr>
          <w:rStyle w:val="FootnoteAnchor"/>
          <w:rtl w:val="true"/>
        </w:rPr>
        <w:footnoteReference w:id="868"/>
      </w:r>
      <w:r>
        <w:rPr>
          <w:rFonts w:ascii="Amiri" w:hAnsi="Amiri" w:eastAsia="Amiri" w:cs="Amiri"/>
          <w:color w:val="111111"/>
          <w:sz w:val="28"/>
          <w:sz w:val="28"/>
          <w:szCs w:val="28"/>
          <w:rtl w:val="true"/>
          <w:lang w:bidi="ar-SA"/>
        </w:rPr>
        <w:t>حتى يغلبه، فغطّ يومها فيها رجلا من قيس بحضرة الوليد بن عبد الملك حتّى خرج هاربا، فقال ابن هبيرة و هو جالس عليها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اصبب علينا أبا الأقيرع عبد اللّه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رجل انحدرت به راحلته، فأناخها و نزل، فقال ابن هبيرة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الأقيرع و اللّه يا أمير المؤمنين، أيهما أخزى اللّه صاحبه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الوليد أن ينحطّ عليه في 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الكلبيّ فيها واقف متعرض للناس و قد صدّوا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أخاف أن يقتلني فلا يرضى قومي إلاّ بقتله، أو أقتله فلا ترضي قومه إلاّ بمثل ذلك، و أنا رجل بدويّ و لست بصاحب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دعكنة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هو في حلّ و أنا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فتكأكأ</w:t>
      </w:r>
      <w:r>
        <w:rPr>
          <w:rStyle w:val="FootnoteAnchor"/>
          <w:rtl w:val="true"/>
        </w:rPr>
        <w:footnoteReference w:id="869"/>
      </w:r>
      <w:r>
        <w:rPr>
          <w:rFonts w:ascii="Amiri" w:hAnsi="Amiri" w:eastAsia="Amiri" w:cs="Amiri"/>
          <w:color w:val="111111"/>
          <w:sz w:val="28"/>
          <w:sz w:val="28"/>
          <w:szCs w:val="28"/>
          <w:rtl w:val="true"/>
          <w:lang w:bidi="ar-SA"/>
        </w:rPr>
        <w:t>ساعة كالكاره حتى عزم عليه الوليد، فدخل البركة، فاعتنق الكلبيّ و هوى به إلى قعرها، و لزمه حتّى وجد الموت، ثم خلّى عنه، فلما علا غطّه غطّة ثانية، و قام عليه ثم أطلقه حتى تروّح، ثم أعاده و أمسكه حتّى مات، و خرج ابن الحجاج و بقي الكلبيّ، فغضب الوليد و همّ به، فكلّمه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أكرهته، أ فكان يمكّن الكلبيّ من نفسه حتّى يقتله؟ فكف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الحجّاج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نجّاني اللّه فردا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بالقريتين و نفس صلبة العود</w:t>
      </w:r>
    </w:p>
    <w:p>
      <w:pPr>
        <w:pStyle w:val="BookText"/>
        <w:rPr/>
      </w:pPr>
      <w:r>
        <w:rPr>
          <w:rFonts w:ascii="Amiri" w:hAnsi="Amiri" w:eastAsia="Amiri" w:cs="Amiri"/>
          <w:color w:val="111111"/>
          <w:sz w:val="28"/>
          <w:sz w:val="28"/>
          <w:szCs w:val="28"/>
          <w:rtl w:val="true"/>
          <w:lang w:bidi="ar-SA"/>
        </w:rPr>
        <w:t xml:space="preserve">و ذمّة من يزيد حال جانبها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دوني فأنجيت عفوا غير مجهود</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لو لا الإله و صبري في مغاطستي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السليم و كنت الهالك المودي</w:t>
      </w:r>
    </w:p>
    <w:p>
      <w:pPr>
        <w:pStyle w:val="Heading5"/>
        <w:numPr>
          <w:ilvl w:val="4"/>
          <w:numId w:val="1"/>
        </w:numPr>
        <w:rPr/>
      </w:pPr>
      <w:bookmarkStart w:id="575" w:name="__RefHeading___Toc3174327_1280447820"/>
      <w:bookmarkStart w:id="576" w:name="_Toc236"/>
      <w:bookmarkEnd w:id="575"/>
      <w:r>
        <w:rPr>
          <w:rtl w:val="true"/>
        </w:rPr>
        <w:t>صوت</w:t>
      </w:r>
      <w:bookmarkEnd w:id="576"/>
    </w:p>
    <w:p>
      <w:pPr>
        <w:pStyle w:val="BookText"/>
        <w:rPr/>
      </w:pPr>
      <w:r>
        <w:rPr>
          <w:rFonts w:ascii="Amiri" w:hAnsi="Amiri" w:eastAsia="Amiri" w:cs="Amiri"/>
          <w:color w:val="111111"/>
          <w:sz w:val="28"/>
          <w:sz w:val="28"/>
          <w:szCs w:val="28"/>
          <w:rtl w:val="true"/>
          <w:lang w:bidi="ar-SA"/>
        </w:rPr>
        <w:t xml:space="preserve">يا حبّذا عمل الشيطان من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عمل الشيطان حبّيها</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لنظرة من سليمى اليوم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أشهى إليّ من الدّنيا و ما فيها</w:t>
      </w:r>
      <w:r>
        <w:rPr>
          <w:rStyle w:val="FootnoteAnchor"/>
          <w:rtl w:val="true"/>
        </w:rPr>
        <w:footnoteReference w:id="87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لناهض بن ثومة الكلابيّ، أنشدنيه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ناهض بن ثومة أبو العطاف الكلابيّ هذين البيتين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بمثل ذلك عمي من الكرانيّ عن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لأبي العبيس ابن حمدون ثقيل أوّل ينشد بالوسطى</w:t>
      </w:r>
      <w:r>
        <w:rPr>
          <w:rFonts w:eastAsia="Amiri" w:cs="Amiri" w:ascii="Amiri" w:hAnsi="Amiri"/>
          <w:color w:val="111111"/>
          <w:sz w:val="28"/>
          <w:szCs w:val="28"/>
          <w:rtl w:val="true"/>
          <w:lang w:bidi="ar-SA"/>
        </w:rPr>
        <w:t xml:space="preserve">. </w:t>
      </w:r>
      <w:bookmarkStart w:id="577" w:name="pg17228_190694"/>
    </w:p>
    <w:p>
      <w:pPr>
        <w:pStyle w:val="Heading3"/>
        <w:numPr>
          <w:ilvl w:val="2"/>
          <w:numId w:val="1"/>
        </w:numPr>
        <w:rPr/>
      </w:pPr>
      <w:bookmarkStart w:id="578" w:name="__RefHeading___Toc3174329_1280447820"/>
      <w:bookmarkStart w:id="579" w:name="_Toc237"/>
      <w:bookmarkEnd w:id="577"/>
      <w:bookmarkEnd w:id="578"/>
      <w:r>
        <w:rPr/>
        <w:t>13</w:t>
      </w:r>
      <w:r>
        <w:rPr>
          <w:rtl w:val="true"/>
        </w:rPr>
        <w:t xml:space="preserve"> - </w:t>
      </w:r>
      <w:r>
        <w:rPr>
          <w:rtl w:val="true"/>
        </w:rPr>
        <w:t>أخبار ناهض بن ثومة و نسبه</w:t>
      </w:r>
      <w:bookmarkEnd w:id="579"/>
    </w:p>
    <w:p>
      <w:pPr>
        <w:pStyle w:val="Heading4"/>
        <w:numPr>
          <w:ilvl w:val="3"/>
          <w:numId w:val="1"/>
        </w:numPr>
        <w:rPr/>
      </w:pPr>
      <w:bookmarkStart w:id="580" w:name="__RefHeading___Toc3174331_1280447820"/>
      <w:bookmarkStart w:id="581" w:name="_Toc238"/>
      <w:bookmarkEnd w:id="580"/>
      <w:r>
        <w:rPr>
          <w:rtl w:val="true"/>
        </w:rPr>
        <w:t>أخبار ناهض بن ثومة و نسبه</w:t>
      </w:r>
      <w:bookmarkEnd w:id="581"/>
    </w:p>
    <w:p>
      <w:pPr>
        <w:pStyle w:val="BookText"/>
        <w:rPr/>
      </w:pPr>
      <w:r>
        <w:rPr>
          <w:rFonts w:ascii="Amiri" w:hAnsi="Amiri" w:eastAsia="Amiri" w:cs="Amiri"/>
          <w:color w:val="111111"/>
          <w:sz w:val="28"/>
          <w:sz w:val="28"/>
          <w:szCs w:val="28"/>
          <w:rtl w:val="true"/>
          <w:lang w:bidi="ar-SA"/>
        </w:rPr>
        <w:t>هو ناهض بن ثومة بن نصيح بن نهيك بن إمام بن جهضم بن شهاب بن أنس بن ربيعة بن كعب بن بكر بن كلاب بن ربيعة بن 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بدويّ فارس فصيح، من الشعراء في الدولة العباسية، و كان يقدم البصرة فيكتب عنه شعره، و تؤخذ عنه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الرياشي، و أبو سراقة، و دماذ و غيرهم من رواة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يهجوه رجل من بني الحارث بن كعب،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أشعر الحارثيّ، فأثرى عليه ناهض</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قاله في جواب قصيدة هجا بها قبائل قيس، قصيدة ناهض الّتي أوّلها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يا أسلما يا أيّها الطلان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سالم باق على الحدثان</w:t>
      </w:r>
    </w:p>
    <w:p>
      <w:pPr>
        <w:pStyle w:val="BookText"/>
        <w:rPr/>
      </w:pPr>
      <w:r>
        <w:rPr>
          <w:rFonts w:ascii="Amiri" w:hAnsi="Amiri" w:eastAsia="Amiri" w:cs="Amiri"/>
          <w:color w:val="111111"/>
          <w:sz w:val="28"/>
          <w:sz w:val="28"/>
          <w:szCs w:val="28"/>
          <w:rtl w:val="true"/>
          <w:lang w:bidi="ar-SA"/>
        </w:rPr>
        <w:t xml:space="preserve">أبينا لنا، حبّيتما اليوم،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مبينان عن ميل بما تسلان</w:t>
      </w:r>
    </w:p>
    <w:p>
      <w:pPr>
        <w:pStyle w:val="BookText"/>
        <w:rPr/>
      </w:pPr>
      <w:r>
        <w:rPr>
          <w:rFonts w:ascii="Amiri" w:hAnsi="Amiri" w:eastAsia="Amiri" w:cs="Amiri"/>
          <w:color w:val="111111"/>
          <w:sz w:val="28"/>
          <w:sz w:val="28"/>
          <w:szCs w:val="28"/>
          <w:rtl w:val="true"/>
          <w:lang w:bidi="ar-SA"/>
        </w:rPr>
        <w:t xml:space="preserve">متى العهد من سلمى الّتي بتّت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أسماء إن العهد منذ زمان</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و لا زال ينهلّ الغمام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الرّبى من وابل و دجان</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فإن أنتما بيّنتما أو أجبتما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زلتما بالنبت ترتديان</w:t>
      </w:r>
    </w:p>
    <w:p>
      <w:pPr>
        <w:pStyle w:val="BookText"/>
        <w:rPr/>
      </w:pPr>
      <w:r>
        <w:rPr>
          <w:rFonts w:ascii="Amiri" w:hAnsi="Amiri" w:eastAsia="Amiri" w:cs="Amiri"/>
          <w:color w:val="111111"/>
          <w:sz w:val="28"/>
          <w:sz w:val="28"/>
          <w:szCs w:val="28"/>
          <w:rtl w:val="true"/>
          <w:lang w:bidi="ar-SA"/>
        </w:rPr>
        <w:t xml:space="preserve">و جرّ الحرير و الفرند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بأذيال رخصات الأكفّ هجان</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نظرت و دوني قيد رمحين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بعينين إنسانا هما غرقان</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إلى ظعن بالعاقرين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قرائن من دوح الكثيب ثمان</w:t>
      </w:r>
      <w:r>
        <w:rPr>
          <w:rStyle w:val="FootnoteAnchor"/>
          <w:rtl w:val="true"/>
        </w:rPr>
        <w:footnoteReference w:id="8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لسلمى و أسماء اللتين أكنّتا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بقلبي كنيني لوعة و ضمان</w:t>
      </w:r>
      <w:r>
        <w:rPr>
          <w:rStyle w:val="FootnoteAnchor"/>
          <w:rtl w:val="true"/>
        </w:rPr>
        <w:footnoteReference w:id="87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عسى يعقب الهجر الطويل تدانيا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ربّ هجر معقب بتداني </w:t>
      </w:r>
    </w:p>
    <w:p>
      <w:pPr>
        <w:pStyle w:val="BookText"/>
        <w:rPr/>
      </w:pPr>
      <w:r>
        <w:rPr>
          <w:rFonts w:ascii="Amiri" w:hAnsi="Amiri" w:eastAsia="Amiri" w:cs="Amiri"/>
          <w:color w:val="111111"/>
          <w:sz w:val="28"/>
          <w:sz w:val="28"/>
          <w:szCs w:val="28"/>
          <w:rtl w:val="true"/>
          <w:lang w:bidi="ar-SA"/>
        </w:rPr>
        <w:t xml:space="preserve">خليليّ قد أكثرتما اللوم فاربعا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ما بي لو تركت كفاني</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إذا لم تصل سلمى و أسماء في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بحبليهما حبلي فمن تصلان</w:t>
      </w:r>
    </w:p>
    <w:p>
      <w:pPr>
        <w:pStyle w:val="BookText"/>
        <w:rPr/>
      </w:pPr>
      <w:r>
        <w:rPr>
          <w:rFonts w:ascii="Amiri" w:hAnsi="Amiri" w:eastAsia="Amiri" w:cs="Amiri"/>
          <w:color w:val="111111"/>
          <w:sz w:val="28"/>
          <w:sz w:val="28"/>
          <w:szCs w:val="28"/>
          <w:rtl w:val="true"/>
          <w:lang w:bidi="ar-SA"/>
        </w:rPr>
        <w:t xml:space="preserve">فدع ذا و لكن قد عجبت 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معواه من نجران حيث عواني</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عوى أسدا لا يزدهيه عواؤه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بلوذي يذبل و ذقان</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لعمري لقد قال ابن أشعر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موطوء الحريم مهان</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أ يزعم أنّ العامريّ لفعله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بعاقبة يرمى به الرجوان</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 يذكر إن لاقاه زلّة 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للذي لم يستبن ببيان</w:t>
      </w:r>
    </w:p>
    <w:p>
      <w:pPr>
        <w:pStyle w:val="BookText"/>
        <w:rPr/>
      </w:pPr>
      <w:r>
        <w:rPr>
          <w:rFonts w:ascii="Amiri" w:hAnsi="Amiri" w:eastAsia="Amiri" w:cs="Amiri"/>
          <w:color w:val="111111"/>
          <w:sz w:val="28"/>
          <w:sz w:val="28"/>
          <w:szCs w:val="28"/>
          <w:rtl w:val="true"/>
          <w:lang w:bidi="ar-SA"/>
        </w:rPr>
        <w:t xml:space="preserve">كذبت و لكن بابن علبة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ما تمنّى زلّت القدمان</w:t>
      </w:r>
    </w:p>
    <w:p>
      <w:pPr>
        <w:pStyle w:val="BookText"/>
        <w:rPr/>
      </w:pPr>
      <w:r>
        <w:rPr>
          <w:rFonts w:ascii="Amiri" w:hAnsi="Amiri" w:eastAsia="Amiri" w:cs="Amiri"/>
          <w:color w:val="111111"/>
          <w:sz w:val="28"/>
          <w:sz w:val="28"/>
          <w:szCs w:val="28"/>
          <w:rtl w:val="true"/>
          <w:lang w:bidi="ar-SA"/>
        </w:rPr>
        <w:t xml:space="preserve">أصيب فلم يعقل و طلّ فلم يقد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الّذي يخزى به الأبوان</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و حقّ لمن كان ابن أشعر ثائرا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الطّلّ حتّى يحشر الثّقلان</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ذليل ذليل الرهط أعمى يسومه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عامر ضيما بكل مكان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يبق إلاّ قوله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ضرّ قول كاذب بلسان</w:t>
      </w:r>
    </w:p>
    <w:p>
      <w:pPr>
        <w:pStyle w:val="BookText"/>
        <w:rPr/>
      </w:pPr>
      <w:r>
        <w:rPr>
          <w:rFonts w:ascii="Amiri" w:hAnsi="Amiri" w:eastAsia="Amiri" w:cs="Amiri"/>
          <w:color w:val="111111"/>
          <w:sz w:val="28"/>
          <w:sz w:val="28"/>
          <w:szCs w:val="28"/>
          <w:rtl w:val="true"/>
          <w:lang w:bidi="ar-SA"/>
        </w:rPr>
        <w:t xml:space="preserve">هجا نافع كعبا ليدرك وتره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يهج كعب نافعا لأوان</w:t>
      </w:r>
    </w:p>
    <w:p>
      <w:pPr>
        <w:pStyle w:val="BookText"/>
        <w:rPr/>
      </w:pPr>
      <w:r>
        <w:rPr>
          <w:rFonts w:ascii="Amiri" w:hAnsi="Amiri" w:eastAsia="Amiri" w:cs="Amiri"/>
          <w:color w:val="111111"/>
          <w:sz w:val="28"/>
          <w:sz w:val="28"/>
          <w:szCs w:val="28"/>
          <w:rtl w:val="true"/>
          <w:lang w:bidi="ar-SA"/>
        </w:rPr>
        <w:t xml:space="preserve">و لم تعف من آثار كعب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قوارع منها وضّح و قوان</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و قد خضّبوا وجه ابن علبة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خضاب نجيع لا خضاب دهان</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فلم يهج كعبا نافع بعد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و لم يطعنهم بسنان</w:t>
      </w:r>
    </w:p>
    <w:p>
      <w:pPr>
        <w:pStyle w:val="BookText"/>
        <w:rPr/>
      </w:pPr>
      <w:r>
        <w:rPr>
          <w:rFonts w:ascii="Amiri" w:hAnsi="Amiri" w:eastAsia="Amiri" w:cs="Amiri"/>
          <w:color w:val="111111"/>
          <w:sz w:val="28"/>
          <w:sz w:val="28"/>
          <w:szCs w:val="28"/>
          <w:rtl w:val="true"/>
          <w:lang w:bidi="ar-SA"/>
        </w:rPr>
        <w:t xml:space="preserve">فما لك مهجى يا ابن أشعر فاكتعم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حجر و اصبر لكل هوان</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إذا المرء لم ينهض فيثأر بعمّه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يجلّى العار بالهذيان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قيس عيلان و عمّي خندف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 البذخ عند الفخر و الخطران</w:t>
      </w:r>
      <w:r>
        <w:rPr>
          <w:rStyle w:val="FootnoteAnchor"/>
          <w:rtl w:val="true"/>
        </w:rPr>
        <w:footnoteReference w:id="890"/>
      </w:r>
      <w:bookmarkStart w:id="582" w:name="pg17228_190696"/>
    </w:p>
    <w:p>
      <w:pPr>
        <w:pStyle w:val="BookText"/>
        <w:rPr/>
      </w:pPr>
      <w:bookmarkEnd w:id="582"/>
      <w:r>
        <w:rPr>
          <w:rFonts w:ascii="Amiri" w:hAnsi="Amiri" w:eastAsia="Amiri" w:cs="Amiri"/>
          <w:color w:val="111111"/>
          <w:sz w:val="28"/>
          <w:sz w:val="28"/>
          <w:szCs w:val="28"/>
          <w:rtl w:val="true"/>
          <w:lang w:bidi="ar-SA"/>
        </w:rPr>
        <w:t xml:space="preserve">إذا ما تجمّعنا و سارت حذاءنا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لم يعدل بنا أخوان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نبيّ اللّه منّا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و العباس و العمران</w:t>
      </w:r>
    </w:p>
    <w:p>
      <w:pPr>
        <w:pStyle w:val="BookText"/>
        <w:rPr/>
      </w:pPr>
      <w:r>
        <w:rPr>
          <w:rFonts w:ascii="Amiri" w:hAnsi="Amiri" w:eastAsia="Amiri" w:cs="Amiri"/>
          <w:color w:val="111111"/>
          <w:sz w:val="28"/>
          <w:sz w:val="28"/>
          <w:szCs w:val="28"/>
          <w:rtl w:val="true"/>
          <w:lang w:bidi="ar-SA"/>
        </w:rPr>
        <w:t xml:space="preserve">و منا ابن عباس و منا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إمام الحق و الحسنان</w:t>
      </w:r>
    </w:p>
    <w:p>
      <w:pPr>
        <w:pStyle w:val="BookText"/>
        <w:rPr/>
      </w:pPr>
      <w:r>
        <w:rPr>
          <w:rFonts w:ascii="Amiri" w:hAnsi="Amiri" w:eastAsia="Amiri" w:cs="Amiri"/>
          <w:color w:val="111111"/>
          <w:sz w:val="28"/>
          <w:sz w:val="28"/>
          <w:szCs w:val="28"/>
          <w:rtl w:val="true"/>
          <w:lang w:bidi="ar-SA"/>
        </w:rPr>
        <w:t xml:space="preserve">و عثمان و الصّدّيق منا و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لنعلم أن الحقّ ما يعدان</w:t>
      </w:r>
    </w:p>
    <w:p>
      <w:pPr>
        <w:pStyle w:val="BookText"/>
        <w:rPr/>
      </w:pPr>
      <w:r>
        <w:rPr>
          <w:rFonts w:ascii="Amiri" w:hAnsi="Amiri" w:eastAsia="Amiri" w:cs="Amiri"/>
          <w:color w:val="111111"/>
          <w:sz w:val="28"/>
          <w:sz w:val="28"/>
          <w:szCs w:val="28"/>
          <w:rtl w:val="true"/>
          <w:lang w:bidi="ar-SA"/>
        </w:rPr>
        <w:t xml:space="preserve">و منا بنو العباس فضلا فمن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هلمّوه أولا ينطقنّ يمان</w:t>
      </w:r>
    </w:p>
    <w:p>
      <w:pPr>
        <w:pStyle w:val="Heading4"/>
        <w:numPr>
          <w:ilvl w:val="3"/>
          <w:numId w:val="1"/>
        </w:numPr>
        <w:rPr/>
      </w:pPr>
      <w:bookmarkStart w:id="583" w:name="__RefHeading___Toc3174333_1280447820"/>
      <w:bookmarkStart w:id="584" w:name="_Toc239"/>
      <w:bookmarkEnd w:id="583"/>
      <w:r>
        <w:rPr>
          <w:rtl w:val="true"/>
        </w:rPr>
        <w:t>ناهض ينشد أيوب بن سليمان قصيدة من شعر جدّه نصيح</w:t>
      </w:r>
      <w:bookmarkEnd w:id="58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 ناهض هذه القصيدة أيوب بن سليمان بن علي بالبصرة، و عنده خال له من الأنصار، فلما ختمها بهذا البيت 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أخرسنا أخرسه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جدّه نصيح شاعرا،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لقلب في الحجاز قسيمه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بأكناف الحجاز قسيم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معاود شكوى أن نأت أمّ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يشتكي جنح الظلام سليم</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سليم لصلّ أسلمته لما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رقى قلّ عنه دفعها و تميم</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فلم ترم الدار البريصاء فالصفا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صفاها فخلاّها فأين تريم</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وقفت عليها بازلا ناهجيّة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أزعها بالزمام تعوم</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كنازا من اللاتي كأنّ عظامها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جبرن على كسر فهنّ عثوم</w:t>
      </w:r>
      <w:r>
        <w:rPr>
          <w:rStyle w:val="FootnoteAnchor"/>
          <w:rtl w:val="true"/>
        </w:rPr>
        <w:footnoteReference w:id="895"/>
      </w:r>
    </w:p>
    <w:p>
      <w:pPr>
        <w:pStyle w:val="Heading4"/>
        <w:numPr>
          <w:ilvl w:val="3"/>
          <w:numId w:val="1"/>
        </w:numPr>
        <w:rPr/>
      </w:pPr>
      <w:bookmarkStart w:id="585" w:name="__RefHeading___Toc3174335_1280447820"/>
      <w:bookmarkStart w:id="586" w:name="_Toc240"/>
      <w:bookmarkEnd w:id="585"/>
      <w:r>
        <w:rPr>
          <w:rtl w:val="true"/>
        </w:rPr>
        <w:t>الفضل بن العباس يتحدث في بداوة ناهض</w:t>
      </w:r>
      <w:bookmarkEnd w:id="586"/>
    </w:p>
    <w:p>
      <w:pPr>
        <w:pStyle w:val="BookText"/>
        <w:rPr/>
      </w:pPr>
      <w:r>
        <w:rPr>
          <w:rFonts w:ascii="Amiri" w:hAnsi="Amiri" w:eastAsia="Amiri" w:cs="Amiri"/>
          <w:color w:val="111111"/>
          <w:sz w:val="28"/>
          <w:sz w:val="28"/>
          <w:szCs w:val="28"/>
          <w:rtl w:val="true"/>
          <w:lang w:bidi="ar-SA"/>
        </w:rPr>
        <w:t>أخبرني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العباس الهاشمي من ولد قثم بن جعفر بن سليمان عن أبيه، قال</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3174337_1280447820"/>
      <w:bookmarkStart w:id="588" w:name="_Toc241"/>
      <w:bookmarkEnd w:id="587"/>
      <w:r>
        <w:rPr>
          <w:rtl w:val="true"/>
        </w:rPr>
        <w:t>ناهض يصف وليمة وصف البدوي لما لم يره من قبل</w:t>
      </w:r>
      <w:bookmarkEnd w:id="58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ناهض بن ثومة الكلابيّ يفد على جدّي قثم فيمدحه، و يصله جدّي و غيره، و كان بدويّا جافيا كأنّه من الوحش، و كان طيّب الحديث، فحدّثه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انتجعوا ناحية الشام، فقصد صديقا له من ولد خالد بن يزيد بن معاوية كان ينزل حلب، فإذا نزل نواحيها أتاه فمدحه، و كان برّا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فمررت بقرية يقال لها قرية بكر بن عبد اللّه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الهلالي، فرأيت دورا متباينة و خصاصا</w:t>
      </w:r>
      <w:r>
        <w:rPr>
          <w:rStyle w:val="FootnoteAnchor"/>
          <w:rtl w:val="true"/>
        </w:rPr>
        <w:footnoteReference w:id="896"/>
      </w:r>
      <w:r>
        <w:rPr>
          <w:rFonts w:ascii="Amiri" w:hAnsi="Amiri" w:eastAsia="Amiri" w:cs="Amiri"/>
          <w:color w:val="111111"/>
          <w:sz w:val="28"/>
          <w:sz w:val="28"/>
          <w:szCs w:val="28"/>
          <w:rtl w:val="true"/>
          <w:lang w:bidi="ar-SA"/>
        </w:rPr>
        <w:t>قد ضمّ بعضها إلى بعض، و إذا بها ناس كثير مقبلون و مدبرون، عليهم ثياب تحكي ألوان الزهر،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الأضحى أو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ثاب إليّ ما عزب عن عقلي،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أهلي في بادية البصرة في صفر، و قد مضى العيدان قبل ذلك، فما هذا الّذي أرى؟ فبينا أنا واقف متعجّب أتاني رجل فأخذ 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فأدخلني دارا قوراء</w:t>
      </w:r>
      <w:r>
        <w:rPr>
          <w:rStyle w:val="FootnoteAnchor"/>
          <w:rtl w:val="true"/>
        </w:rPr>
        <w:footnoteReference w:id="897"/>
      </w:r>
      <w:r>
        <w:rPr>
          <w:rFonts w:ascii="Amiri" w:hAnsi="Amiri" w:eastAsia="Amiri" w:cs="Amiri"/>
          <w:color w:val="111111"/>
          <w:sz w:val="28"/>
          <w:sz w:val="28"/>
          <w:szCs w:val="28"/>
          <w:rtl w:val="true"/>
          <w:lang w:bidi="ar-SA"/>
        </w:rPr>
        <w:t>، و أدخلني منها بيتا قد نجّد في وجهه فرش و مهّدت، و عليها شابّ ينال فروع شعره منكبيه، و الناس حوله سماطان</w:t>
      </w:r>
      <w:r>
        <w:rPr>
          <w:rStyle w:val="FootnoteAnchor"/>
          <w:rtl w:val="true"/>
        </w:rPr>
        <w:footnoteReference w:id="898"/>
      </w:r>
      <w:r>
        <w:rPr>
          <w:rFonts w:ascii="Amiri" w:hAnsi="Amiri" w:eastAsia="Amiri" w:cs="Amiri"/>
          <w:color w:val="111111"/>
          <w:sz w:val="28"/>
          <w:sz w:val="28"/>
          <w:szCs w:val="28"/>
          <w:rtl w:val="true"/>
          <w:lang w:bidi="ar-SA"/>
        </w:rPr>
        <w:t>،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الأمير الّذي حكي لنا جلوسه على الناس و جلوس الناس بين يديه، فقلت و أنا ماثل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الأمير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فجذب رجل 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فإن هذا ليس بأمير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ثكل أمّاه، لربّ عروس رأيته بالبادية أهون على أهله من هن أمه</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أنشب</w:t>
      </w:r>
      <w:r>
        <w:rPr>
          <w:rStyle w:val="FootnoteAnchor"/>
          <w:rtl w:val="true"/>
        </w:rPr>
        <w:footnoteReference w:id="900"/>
      </w:r>
      <w:r>
        <w:rPr>
          <w:rFonts w:ascii="Amiri" w:hAnsi="Amiri" w:eastAsia="Amiri" w:cs="Amiri"/>
          <w:color w:val="111111"/>
          <w:sz w:val="28"/>
          <w:sz w:val="28"/>
          <w:szCs w:val="28"/>
          <w:rtl w:val="true"/>
          <w:lang w:bidi="ar-SA"/>
        </w:rPr>
        <w:t>أن دخل رجال يحملون هنات</w:t>
      </w:r>
      <w:r>
        <w:rPr>
          <w:rStyle w:val="FootnoteAnchor"/>
          <w:rtl w:val="true"/>
        </w:rPr>
        <w:footnoteReference w:id="901"/>
      </w:r>
      <w:r>
        <w:rPr>
          <w:rFonts w:ascii="Amiri" w:hAnsi="Amiri" w:eastAsia="Amiri" w:cs="Amiri"/>
          <w:color w:val="111111"/>
          <w:sz w:val="28"/>
          <w:sz w:val="28"/>
          <w:szCs w:val="28"/>
          <w:rtl w:val="true"/>
          <w:lang w:bidi="ar-SA"/>
        </w:rPr>
        <w:t xml:space="preserve">مدوّرات، أمّا ما خفّ منها فيحمل حملا، و أما ما كبر و ثقل فيدحرج فوضع ذلك أمامنا، و تحلّق القوم عليه حلقا، ثم أتينا بخرق بيض فألقيت بين أيدينا، فظننتها ثيابا، و هممت أن أسأل القوم منها خرقا أقطّعها قميصا، و ذلك أني رأيت نسجا متلاحما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يبين له سدى و لا لحمة، فلما بسطه القوم بين أيديهم إذا هو يتمزّق سريعا، و إذا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 الخبز لا أعرفه؛ ثم أتينا بطعام كثير بين حلو و حامض، و حار و بارد؛ فأكثرت منه و أنا لا أعلم ما في عقبه من التّخم و البشم؛ ثم أتينا بشراب أحمر في عساس</w:t>
      </w:r>
      <w:r>
        <w:rPr>
          <w:rStyle w:val="FootnoteAnchor"/>
          <w:rtl w:val="true"/>
        </w:rPr>
        <w:footnoteReference w:id="902"/>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فإني أخاف أن يقتلني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إلى جانبي رجل ناصح لي أحسن اللّه جزاءه، فإنه كان ينصح لي من بين أهل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إنك قد أكثرت من الطعام، و إن شربت الماء همى</w:t>
      </w:r>
      <w:r>
        <w:rPr>
          <w:rStyle w:val="FootnoteAnchor"/>
          <w:rtl w:val="true"/>
        </w:rPr>
        <w:footnoteReference w:id="903"/>
      </w:r>
      <w:r>
        <w:rPr>
          <w:rFonts w:ascii="Amiri" w:hAnsi="Amiri" w:eastAsia="Amiri" w:cs="Amiri"/>
          <w:color w:val="111111"/>
          <w:sz w:val="28"/>
          <w:sz w:val="28"/>
          <w:szCs w:val="28"/>
          <w:rtl w:val="true"/>
          <w:lang w:bidi="ar-SA"/>
        </w:rPr>
        <w:t>بطنك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 البطن تذكّرت شيئا أوصاني به أبي و الأشياخ من أهلي،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حيّا ما كان بطنك شديدا فإذا اختلف فأوص</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فشربت من ذلك الشراب لأتداوى به، و جعلت أكثر منه فلا أملّ شربه، فتداخلني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صلف لا أعرفه من نفسي، و بكاء لا أعرف سببه و لا عهد لي بمثله، و اقتدار على أمري أظنّ معه أني لو أردت نيل السّقف لبلغته، و لو ساورت</w:t>
      </w:r>
      <w:r>
        <w:rPr>
          <w:rStyle w:val="FootnoteAnchor"/>
          <w:rtl w:val="true"/>
        </w:rPr>
        <w:footnoteReference w:id="905"/>
      </w:r>
      <w:r>
        <w:rPr>
          <w:rFonts w:ascii="Amiri" w:hAnsi="Amiri" w:eastAsia="Amiri" w:cs="Amiri"/>
          <w:color w:val="111111"/>
          <w:sz w:val="28"/>
          <w:sz w:val="28"/>
          <w:szCs w:val="28"/>
          <w:rtl w:val="true"/>
          <w:lang w:bidi="ar-SA"/>
        </w:rPr>
        <w:t>الأسد لقتلته، و جعلت ألتفت إلى الرجل الناصح لي فتحدّثني نفسي بهتم أسنانه و هشم أنفه، و أهمّ أحيانا 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كذلك إذ هجم علينا شياطين أربعة، أحدهم قد علّق في عنقه جعبة فارسيّة مشنّجة</w:t>
      </w:r>
      <w:r>
        <w:rPr>
          <w:rStyle w:val="FootnoteAnchor"/>
          <w:rtl w:val="true"/>
        </w:rPr>
        <w:footnoteReference w:id="906"/>
      </w:r>
      <w:r>
        <w:rPr>
          <w:rFonts w:ascii="Amiri" w:hAnsi="Amiri" w:eastAsia="Amiri" w:cs="Amiri"/>
          <w:color w:val="111111"/>
          <w:sz w:val="28"/>
          <w:sz w:val="28"/>
          <w:szCs w:val="28"/>
          <w:rtl w:val="true"/>
          <w:lang w:bidi="ar-SA"/>
        </w:rPr>
        <w:t>الطرفين دقيقة الوسط، مشبوحة بالخيوط شبحا منكرا؛ ثم بدر الثاني فاستخرج من كمّه هنة سوداء كفيشلة الحمار</w:t>
      </w:r>
      <w:r>
        <w:rPr>
          <w:rStyle w:val="FootnoteAnchor"/>
          <w:rtl w:val="true"/>
        </w:rPr>
        <w:footnoteReference w:id="907"/>
      </w:r>
      <w:r>
        <w:rPr>
          <w:rFonts w:ascii="Amiri" w:hAnsi="Amiri" w:eastAsia="Amiri" w:cs="Amiri"/>
          <w:color w:val="111111"/>
          <w:sz w:val="28"/>
          <w:sz w:val="28"/>
          <w:szCs w:val="28"/>
          <w:rtl w:val="true"/>
          <w:lang w:bidi="ar-SA"/>
        </w:rPr>
        <w:t xml:space="preserve">، فوضعها في فيه، و ضرط ضراطا لم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منه، فاستتمّ بها أمرهم، ثم حرّك أصابعه على أجحرة فيها فأخرج منها أصواتا ليس كما بدأ </w:t>
      </w:r>
      <w:bookmarkStart w:id="589" w:name="pg17228_190698"/>
    </w:p>
    <w:p>
      <w:pPr>
        <w:pStyle w:val="BookText"/>
        <w:rPr/>
      </w:pPr>
      <w:bookmarkEnd w:id="589"/>
      <w:r>
        <w:rPr>
          <w:rFonts w:ascii="Amiri" w:hAnsi="Amiri" w:eastAsia="Amiri" w:cs="Amiri"/>
          <w:color w:val="111111"/>
          <w:sz w:val="28"/>
          <w:sz w:val="28"/>
          <w:szCs w:val="28"/>
          <w:rtl w:val="true"/>
          <w:lang w:bidi="ar-SA"/>
        </w:rPr>
        <w:t>تشبه بالضراط و لكنّه أتى منها لمّا حرك أصابعه بصوت عجيب متلائم متشاكل بعضه لبعض، كأنه، علم اللّه، ينطق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بدا ثالث كزّ</w:t>
      </w:r>
      <w:r>
        <w:rPr>
          <w:rStyle w:val="FootnoteAnchor"/>
          <w:rtl w:val="true"/>
        </w:rPr>
        <w:footnoteReference w:id="908"/>
      </w:r>
      <w:r>
        <w:rPr>
          <w:rFonts w:ascii="Amiri" w:hAnsi="Amiri" w:eastAsia="Amiri" w:cs="Amiri"/>
          <w:color w:val="111111"/>
          <w:sz w:val="28"/>
          <w:sz w:val="28"/>
          <w:szCs w:val="28"/>
          <w:rtl w:val="true"/>
          <w:lang w:bidi="ar-SA"/>
        </w:rPr>
        <w:t>مقيت عليه قميص وسخ، معه مرآتان، فجعل يصفّق بيديه إحداهما على الأخرى فخالطتا بصوتهما ما يفعله الرجلان</w:t>
      </w:r>
      <w:r>
        <w:rPr>
          <w:rStyle w:val="FootnoteAnchor"/>
          <w:rtl w:val="true"/>
        </w:rPr>
        <w:footnoteReference w:id="909"/>
      </w:r>
      <w:r>
        <w:rPr>
          <w:rFonts w:ascii="Amiri" w:hAnsi="Amiri" w:eastAsia="Amiri" w:cs="Amiri"/>
          <w:color w:val="111111"/>
          <w:sz w:val="28"/>
          <w:sz w:val="28"/>
          <w:szCs w:val="28"/>
          <w:rtl w:val="true"/>
          <w:lang w:bidi="ar-SA"/>
        </w:rPr>
        <w:t>، ثم بدا رابع عليه قميص مصون و سراويل مصونة و خفان أجذمان</w:t>
      </w:r>
      <w:r>
        <w:rPr>
          <w:rStyle w:val="FootnoteAnchor"/>
          <w:rtl w:val="true"/>
        </w:rPr>
        <w:footnoteReference w:id="910"/>
      </w:r>
      <w:r>
        <w:rPr>
          <w:rFonts w:ascii="Amiri" w:hAnsi="Amiri" w:eastAsia="Amiri" w:cs="Amiri"/>
          <w:color w:val="111111"/>
          <w:sz w:val="28"/>
          <w:sz w:val="28"/>
          <w:szCs w:val="28"/>
          <w:rtl w:val="true"/>
          <w:lang w:bidi="ar-SA"/>
        </w:rPr>
        <w:t>لا ساق لواحد منهما، فجعل يقفز كأنه يثب على ظهور العقارب، ثم التبط</w:t>
      </w:r>
      <w:r>
        <w:rPr>
          <w:rStyle w:val="FootnoteAnchor"/>
          <w:rtl w:val="true"/>
        </w:rPr>
        <w:footnoteReference w:id="911"/>
      </w:r>
      <w:r>
        <w:rPr>
          <w:rFonts w:ascii="Amiri" w:hAnsi="Amiri" w:eastAsia="Amiri" w:cs="Amiri"/>
          <w:color w:val="111111"/>
          <w:sz w:val="28"/>
          <w:sz w:val="28"/>
          <w:szCs w:val="28"/>
          <w:rtl w:val="true"/>
          <w:lang w:bidi="ar-SA"/>
        </w:rPr>
        <w:t>به على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معتوه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برح مكانه حتّى كان أغبط القوم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القوم يحذفونه</w:t>
      </w:r>
      <w:r>
        <w:rPr>
          <w:rStyle w:val="FootnoteAnchor"/>
          <w:rtl w:val="true"/>
        </w:rPr>
        <w:footnoteReference w:id="912"/>
      </w:r>
      <w:r>
        <w:rPr>
          <w:rFonts w:ascii="Amiri" w:hAnsi="Amiri" w:eastAsia="Amiri" w:cs="Amiri"/>
          <w:color w:val="111111"/>
          <w:sz w:val="28"/>
          <w:sz w:val="28"/>
          <w:szCs w:val="28"/>
          <w:rtl w:val="true"/>
          <w:lang w:bidi="ar-SA"/>
        </w:rPr>
        <w:t>بالدراهم حذفا منكرا، ثم أرسل النساء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أمتعونا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لهوكم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بهم، و جعلنا نسمع أصواتهنّ من بعد، و كان معنا في البيت شابّ لا آبه</w:t>
      </w:r>
      <w:r>
        <w:rPr>
          <w:rStyle w:val="FootnoteAnchor"/>
          <w:rtl w:val="true"/>
        </w:rPr>
        <w:footnoteReference w:id="913"/>
      </w:r>
      <w:r>
        <w:rPr>
          <w:rFonts w:ascii="Amiri" w:hAnsi="Amiri" w:eastAsia="Amiri" w:cs="Amiri"/>
          <w:color w:val="111111"/>
          <w:sz w:val="28"/>
          <w:sz w:val="28"/>
          <w:szCs w:val="28"/>
          <w:rtl w:val="true"/>
          <w:lang w:bidi="ar-SA"/>
        </w:rPr>
        <w:t xml:space="preserve">له، فعلت الأصوات بالثناء عليه و الدعاء، فخرج فجاء بخشبة عيناها في صدرها، فيها خيوط أربعة، فاستخرج من خلالها عودا فوضعه خلف أذنه، ثم عرك آذانها و حرّكها بخشبة في يده فنطقت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هي أحسن قينة</w:t>
      </w:r>
      <w:r>
        <w:rPr>
          <w:rStyle w:val="FootnoteAnchor"/>
          <w:rtl w:val="true"/>
        </w:rPr>
        <w:footnoteReference w:id="914"/>
      </w:r>
      <w:r>
        <w:rPr>
          <w:rFonts w:ascii="Amiri" w:hAnsi="Amiri" w:eastAsia="Amiri" w:cs="Amiri"/>
          <w:color w:val="111111"/>
          <w:sz w:val="28"/>
          <w:sz w:val="28"/>
          <w:szCs w:val="28"/>
          <w:rtl w:val="true"/>
          <w:lang w:bidi="ar-SA"/>
        </w:rPr>
        <w:t>رأيتها قطّ، و غنّى عليها، فأطربني حتى استخفني من مجلسي، فوثبت فجلست بين يديه،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فما هذه الدابة فلست أعرفها للأعراب و ما أراها خلقت إلا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البربط؟</w:t>
      </w:r>
      <w:r>
        <w:rPr>
          <w:rStyle w:val="FootnoteAnchor"/>
          <w:rtl w:val="true"/>
        </w:rPr>
        <w:footnoteReference w:id="915"/>
      </w:r>
      <w:r>
        <w:rPr>
          <w:rFonts w:ascii="Amiri" w:hAnsi="Amiri" w:eastAsia="Amiri" w:cs="Amiri"/>
          <w:color w:val="111111"/>
          <w:sz w:val="28"/>
          <w:sz w:val="28"/>
          <w:szCs w:val="28"/>
          <w:rtl w:val="true"/>
          <w:lang w:bidi="ar-SA"/>
        </w:rPr>
        <w:t>فقلت بأبي أنت و أمّي، فما هذا الخيط الأسفل؟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الزير</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المثنى</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فالثالث؟ المثلث</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فالأعلى؟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البمّ</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أوّلا، و بك ثانيا، و بالبربط ثالثا، و بالبم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أبي، و اللّه، حتّى سقط، و جعل ناهض يعجب من ضحكه، ثم كان بعد ذلك يستعيده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و يطرف به إخوانه فيعيده و يضحكون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أخبرني بهذا الخبر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النوفليّ،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خالد بن يزيد بن معاوية بحلب، فأتاه أعرابيّ،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الهيثم بن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رأيت في حاضر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 بنحو من هذا الحديث، و لم يسمّ الأعرابيّ باسمه، و ما أجدره بأن يكون لم يعرفه باسمه و نسبه أو لم يعرفه الّذي حدّث به النوفلي عنه</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3174339_1280447820"/>
      <w:bookmarkStart w:id="591" w:name="_Toc242"/>
      <w:bookmarkEnd w:id="590"/>
      <w:r>
        <w:rPr>
          <w:rtl w:val="true"/>
        </w:rPr>
        <w:t>الكعبي يستعدي قومه بني كلاب على من عقر إبله</w:t>
      </w:r>
      <w:bookmarkEnd w:id="59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نسخت من كتاب لعلي بن محمّد الكوفي فيه شعر ناهض بن ثومة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بني كعب قد تزوّج امرأة من بني كلاب، فنزل فيهم ثم أنكر منها بعض ما ينكره الرجل من زوجته فطلّقها، و أقام بموضعه في بني كلاب، و كان لا يزالون يستخفّون به و يظلمونه، و إن رجلا منهم أورد إبله الماء فوردت إبل الكعبيّ عليها، فزاحمته، لكنها </w:t>
      </w:r>
    </w:p>
    <w:p>
      <w:pPr>
        <w:pStyle w:val="BookText"/>
        <w:rPr/>
      </w:pPr>
      <w:r>
        <w:rPr>
          <w:rFonts w:ascii="Amiri" w:hAnsi="Amiri" w:eastAsia="Amiri" w:cs="Amiri"/>
          <w:color w:val="111111"/>
          <w:sz w:val="28"/>
          <w:sz w:val="28"/>
          <w:szCs w:val="28"/>
          <w:rtl w:val="true"/>
          <w:lang w:bidi="ar-SA"/>
        </w:rPr>
        <w:t>ألقته على ظهره فتكشّف، فقام مغضبا بسيفه إلى إبل الكعبي، فعقر منها عدّة، و جلاها عن الحوض، و مضى الكعبيّ مستصرخا بني كلاب على الرجل، فلم يصرخوه، فساق باقي إبله و احتمل بأهله حتى رجع إلى عشيرته، فشكا ما لقى من القوم و استصرخهم، فغضبوا له، و ركبوا معه حتى أتوا حلّة بني كلاب، فاستاقوا إبل الرجل الّذي عقر لصاحبهم، و مضى الرجل فجمع عشيرته، و تداعت هي و كعب للقتال، فتحاربوا في ذلك حربا شديدا، و تمادى الشرّ بينهم، حتى تساعى حلماؤهم في القضية، فأصلحوها على أن يعقل القتلى و الجرحى، و تردّ الإبل، و ترسل من العاقر عدة الإبل الّتي عقرها للكعبي، فتراضوا بذلك و اصطلحوا، و عادوا إلى الألفة، فقال في ذلك ناهض بن ثومة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طلل بأخطب أبّدته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نجاء الوبل و الدّيم النّضاح</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و مرّ الدهر يوما بعد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أبقى المساء و لا الصباح</w:t>
      </w:r>
    </w:p>
    <w:p>
      <w:pPr>
        <w:pStyle w:val="BookText"/>
        <w:rPr/>
      </w:pPr>
      <w:r>
        <w:rPr>
          <w:rFonts w:ascii="Amiri" w:hAnsi="Amiri" w:eastAsia="Amiri" w:cs="Amiri"/>
          <w:color w:val="111111"/>
          <w:sz w:val="28"/>
          <w:sz w:val="28"/>
          <w:szCs w:val="28"/>
          <w:rtl w:val="true"/>
          <w:lang w:bidi="ar-SA"/>
        </w:rPr>
        <w:t xml:space="preserve">فكل محلّة عنيت بسلمى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لريدات الرياح بها نواح</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تطلّ على الجفون الحزن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 العين ناكزة نزاح</w:t>
      </w:r>
      <w:r>
        <w:rPr>
          <w:rStyle w:val="FootnoteAnchor"/>
          <w:rtl w:val="true"/>
        </w:rPr>
        <w:footnoteReference w:id="9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طويلة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هنيئا للعدى سخط و رغم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للفرعين بينهما اصطلاح</w:t>
      </w:r>
    </w:p>
    <w:p>
      <w:pPr>
        <w:pStyle w:val="BookText"/>
        <w:rPr/>
      </w:pPr>
      <w:r>
        <w:rPr>
          <w:rFonts w:ascii="Amiri" w:hAnsi="Amiri" w:eastAsia="Amiri" w:cs="Amiri"/>
          <w:color w:val="111111"/>
          <w:sz w:val="28"/>
          <w:sz w:val="28"/>
          <w:szCs w:val="28"/>
          <w:rtl w:val="true"/>
          <w:lang w:bidi="ar-SA"/>
        </w:rPr>
        <w:t xml:space="preserve">و للعين الرقاد فقد أطالت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مساهرة و للقلب انتجاح</w:t>
      </w:r>
    </w:p>
    <w:p>
      <w:pPr>
        <w:pStyle w:val="BookText"/>
        <w:rPr/>
      </w:pPr>
      <w:r>
        <w:rPr>
          <w:rFonts w:ascii="Amiri" w:hAnsi="Amiri" w:eastAsia="Amiri" w:cs="Amiri"/>
          <w:color w:val="111111"/>
          <w:sz w:val="28"/>
          <w:sz w:val="28"/>
          <w:szCs w:val="28"/>
          <w:rtl w:val="true"/>
          <w:lang w:bidi="ar-SA"/>
        </w:rPr>
        <w:t xml:space="preserve">و قد قال العداة نرى كلابا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كعبا بين صلحهما افتتاح</w:t>
      </w:r>
    </w:p>
    <w:p>
      <w:pPr>
        <w:pStyle w:val="BookText"/>
        <w:rPr/>
      </w:pPr>
      <w:r>
        <w:rPr>
          <w:rFonts w:ascii="Amiri" w:hAnsi="Amiri" w:eastAsia="Amiri" w:cs="Amiri"/>
          <w:color w:val="111111"/>
          <w:sz w:val="28"/>
          <w:sz w:val="28"/>
          <w:szCs w:val="28"/>
          <w:rtl w:val="true"/>
          <w:lang w:bidi="ar-SA"/>
        </w:rPr>
        <w:t xml:space="preserve">تداعوا للسّلام و أمر 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الأمر ما فيه النجاح</w:t>
      </w:r>
    </w:p>
    <w:p>
      <w:pPr>
        <w:pStyle w:val="BookText"/>
        <w:rPr/>
      </w:pPr>
      <w:r>
        <w:rPr>
          <w:rFonts w:ascii="Amiri" w:hAnsi="Amiri" w:eastAsia="Amiri" w:cs="Amiri"/>
          <w:color w:val="111111"/>
          <w:sz w:val="28"/>
          <w:sz w:val="28"/>
          <w:szCs w:val="28"/>
          <w:rtl w:val="true"/>
          <w:lang w:bidi="ar-SA"/>
        </w:rPr>
        <w:t xml:space="preserve">و مدّوا بينهم بحبال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ثدي لا أجدّ و لا ضياح</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أ لم تر أنّ جمع القوم يحشى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حريم واحدهم مباح</w:t>
      </w:r>
    </w:p>
    <w:p>
      <w:pPr>
        <w:pStyle w:val="BookText"/>
        <w:rPr/>
      </w:pPr>
      <w:r>
        <w:rPr>
          <w:rFonts w:ascii="Amiri" w:hAnsi="Amiri" w:eastAsia="Amiri" w:cs="Amiri"/>
          <w:color w:val="111111"/>
          <w:sz w:val="28"/>
          <w:sz w:val="28"/>
          <w:szCs w:val="28"/>
          <w:rtl w:val="true"/>
          <w:lang w:bidi="ar-SA"/>
        </w:rPr>
        <w:t xml:space="preserve">و أن القدح حين يكون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فيهصر لا يكون له اقتداح</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و إنك إن قبضت بها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ما سمت واحدها القداح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الخطّار دون بني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كعب إن أتيح لهم متاح</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أنا الحامي لهم و لكل 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حام إذا جد النّضاح</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أنا الليث الّذي لا يزدهيه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عواء العاويات و لا النّباح</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 الشعراء عني هل أقرت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بقلبي أو عفت لهم الجراح</w:t>
      </w:r>
      <w:r>
        <w:rPr>
          <w:rStyle w:val="FootnoteAnchor"/>
          <w:rtl w:val="true"/>
        </w:rPr>
        <w:footnoteReference w:id="927"/>
      </w:r>
      <w:bookmarkStart w:id="592" w:name="pg17228_190700"/>
    </w:p>
    <w:p>
      <w:pPr>
        <w:pStyle w:val="BookText"/>
        <w:rPr/>
      </w:pPr>
      <w:bookmarkEnd w:id="592"/>
      <w:r>
        <w:rPr>
          <w:rFonts w:ascii="Amiri" w:hAnsi="Amiri" w:eastAsia="Amiri" w:cs="Amiri"/>
          <w:color w:val="111111"/>
          <w:sz w:val="28"/>
          <w:sz w:val="28"/>
          <w:szCs w:val="28"/>
          <w:rtl w:val="true"/>
          <w:lang w:bidi="ar-SA"/>
        </w:rPr>
        <w:t xml:space="preserve">فما لكواهل الشّعراء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القتب الّذي فيه لحاح</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و من توريك راكبه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كرهوا الركوب و إن ألاحوا</w:t>
      </w:r>
      <w:r>
        <w:rPr>
          <w:rStyle w:val="FootnoteAnchor"/>
          <w:rtl w:val="true"/>
        </w:rPr>
        <w:footnoteReference w:id="929"/>
      </w:r>
    </w:p>
    <w:p>
      <w:pPr>
        <w:pStyle w:val="Heading4"/>
        <w:numPr>
          <w:ilvl w:val="3"/>
          <w:numId w:val="1"/>
        </w:numPr>
        <w:rPr/>
      </w:pPr>
      <w:bookmarkStart w:id="593" w:name="__RefHeading___Toc3174341_1280447820"/>
      <w:bookmarkStart w:id="594" w:name="_Toc243"/>
      <w:bookmarkEnd w:id="593"/>
      <w:r>
        <w:rPr>
          <w:rtl w:val="true"/>
        </w:rPr>
        <w:t>ما وقع بين بني نمير و بني كلاب و شعر ناهض في ذلك</w:t>
      </w:r>
      <w:bookmarkEnd w:id="594"/>
    </w:p>
    <w:p>
      <w:pPr>
        <w:pStyle w:val="BookText"/>
        <w:rPr/>
      </w:pPr>
      <w:r>
        <w:rPr>
          <w:rFonts w:ascii="Amiri" w:hAnsi="Amiri" w:eastAsia="Amiri" w:cs="Amiri"/>
          <w:color w:val="111111"/>
          <w:sz w:val="28"/>
          <w:sz w:val="28"/>
          <w:szCs w:val="28"/>
          <w:rtl w:val="true"/>
          <w:lang w:bidi="ar-SA"/>
        </w:rPr>
        <w:t>و نسخت من هذا الكتاب الّذي فيه شعره، أنّ وقعة كانت بين بني نمير و بني كلاب بنواحي ديار مضر، و كانت لكلاب على بني نمير؛ و أن نميرا استغاثت ببني تميم، و لجأت إلى مالك بن زيد سيد تميم يومئذ بديار مضر، فمنع تميما من إنجادهم،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لنلقى بين قيس و خندف دماء نحن عنها أغنياء، و أنتم و هم لنا أهل و إخوة، فإن سعيتم في صلح عاونّا، و إن كانت حمالة</w:t>
      </w:r>
      <w:r>
        <w:rPr>
          <w:rStyle w:val="FootnoteAnchor"/>
          <w:rtl w:val="true"/>
        </w:rPr>
        <w:footnoteReference w:id="930"/>
      </w:r>
      <w:r>
        <w:rPr>
          <w:rFonts w:ascii="Amiri" w:hAnsi="Amiri" w:eastAsia="Amiri" w:cs="Amiri"/>
          <w:color w:val="111111"/>
          <w:sz w:val="28"/>
          <w:sz w:val="28"/>
          <w:szCs w:val="28"/>
          <w:rtl w:val="true"/>
          <w:lang w:bidi="ar-SA"/>
        </w:rPr>
        <w:t>أعنّا، فأمّا الدماء فلا مدخل لنا بينكم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ناهض بن ثومة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اللّه يا مال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خير ما أهدى السلاما</w:t>
      </w:r>
    </w:p>
    <w:p>
      <w:pPr>
        <w:pStyle w:val="BookText"/>
        <w:rPr/>
      </w:pPr>
      <w:r>
        <w:rPr>
          <w:rFonts w:ascii="Amiri" w:hAnsi="Amiri" w:eastAsia="Amiri" w:cs="Amiri"/>
          <w:color w:val="111111"/>
          <w:sz w:val="28"/>
          <w:sz w:val="28"/>
          <w:szCs w:val="28"/>
          <w:rtl w:val="true"/>
          <w:lang w:bidi="ar-SA"/>
        </w:rPr>
        <w:t xml:space="preserve">تعلم أينا لكم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تستعجلوا فينا الملاما</w:t>
      </w:r>
    </w:p>
    <w:p>
      <w:pPr>
        <w:pStyle w:val="BookText"/>
        <w:rPr/>
      </w:pPr>
      <w:r>
        <w:rPr>
          <w:rFonts w:ascii="Amiri" w:hAnsi="Amiri" w:eastAsia="Amiri" w:cs="Amiri"/>
          <w:color w:val="111111"/>
          <w:sz w:val="28"/>
          <w:sz w:val="28"/>
          <w:szCs w:val="28"/>
          <w:rtl w:val="true"/>
          <w:lang w:bidi="ar-SA"/>
        </w:rPr>
        <w:t xml:space="preserve">و لكنا و حيّ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عداة لا نرى أبدا سلاما</w:t>
      </w:r>
    </w:p>
    <w:p>
      <w:pPr>
        <w:pStyle w:val="BookText"/>
        <w:rPr/>
      </w:pPr>
      <w:r>
        <w:rPr>
          <w:rFonts w:ascii="Amiri" w:hAnsi="Amiri" w:eastAsia="Amiri" w:cs="Amiri"/>
          <w:color w:val="111111"/>
          <w:sz w:val="28"/>
          <w:sz w:val="28"/>
          <w:szCs w:val="28"/>
          <w:rtl w:val="true"/>
          <w:lang w:bidi="ar-SA"/>
        </w:rPr>
        <w:t xml:space="preserve">و إن كنا تكاففنا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كحرف السّيف ينهار انهداما</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و هيض العظم يصبح ذا انصداع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ظنّ الجهول به التئاما</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فلن ننسى الشباب المرد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الشّيب الجحاجح و الكراما</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و نوح نوائح منّا 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مآتم ما تجفّ لهم سجاما</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فكيف يكون صلح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يرجّي الجاهلون لهم تماما</w:t>
      </w:r>
    </w:p>
    <w:p>
      <w:pPr>
        <w:pStyle w:val="BookText"/>
        <w:rPr/>
      </w:pPr>
      <w:r>
        <w:rPr>
          <w:rFonts w:ascii="Amiri" w:hAnsi="Amiri" w:eastAsia="Amiri" w:cs="Amiri"/>
          <w:color w:val="111111"/>
          <w:sz w:val="28"/>
          <w:sz w:val="28"/>
          <w:szCs w:val="28"/>
          <w:rtl w:val="true"/>
          <w:lang w:bidi="ar-SA"/>
        </w:rPr>
        <w:t xml:space="preserve">ألا قل للقبائل من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لمالك فيها الكلاما</w:t>
      </w:r>
    </w:p>
    <w:p>
      <w:pPr>
        <w:pStyle w:val="BookText"/>
        <w:rPr/>
      </w:pPr>
      <w:r>
        <w:rPr>
          <w:rFonts w:ascii="Amiri" w:hAnsi="Amiri" w:eastAsia="Amiri" w:cs="Amiri"/>
          <w:color w:val="111111"/>
          <w:sz w:val="28"/>
          <w:sz w:val="28"/>
          <w:szCs w:val="28"/>
          <w:rtl w:val="true"/>
          <w:lang w:bidi="ar-SA"/>
        </w:rPr>
        <w:t xml:space="preserve">فزيدوا يا بني زيد نميرا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هوانا إنه يدني الفطاما</w:t>
      </w:r>
    </w:p>
    <w:p>
      <w:pPr>
        <w:pStyle w:val="BookText"/>
        <w:rPr/>
      </w:pPr>
      <w:r>
        <w:rPr>
          <w:rFonts w:ascii="Amiri" w:hAnsi="Amiri" w:eastAsia="Amiri" w:cs="Amiri"/>
          <w:color w:val="111111"/>
          <w:sz w:val="28"/>
          <w:sz w:val="28"/>
          <w:szCs w:val="28"/>
          <w:rtl w:val="true"/>
          <w:lang w:bidi="ar-SA"/>
        </w:rPr>
        <w:t xml:space="preserve">و لا تبقوا على الأعداء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اللّه نصركم و داما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المجد في حيي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رهط الهذلق الموفي الذماما</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نجوم القوم ما زالوا 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زالوا لآبيهم زماما</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هم الرأس المقدم من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غاربها و أوفاها سناما</w:t>
      </w:r>
      <w:r>
        <w:rPr>
          <w:rStyle w:val="FootnoteAnchor"/>
          <w:rtl w:val="true"/>
        </w:rPr>
        <w:footnoteReference w:id="93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ما غاب نجم آب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أغرّ نرى لطلعته ابتساما </w:t>
      </w:r>
      <w:bookmarkStart w:id="595" w:name="pg17228_190701"/>
    </w:p>
    <w:p>
      <w:pPr>
        <w:pStyle w:val="BookText"/>
        <w:rPr/>
      </w:pPr>
      <w:bookmarkEnd w:id="595"/>
      <w:r>
        <w:rPr>
          <w:rFonts w:ascii="Amiri" w:hAnsi="Amiri" w:eastAsia="Amiri" w:cs="Amiri"/>
          <w:color w:val="111111"/>
          <w:sz w:val="28"/>
          <w:sz w:val="28"/>
          <w:szCs w:val="28"/>
          <w:rtl w:val="true"/>
          <w:lang w:bidi="ar-SA"/>
        </w:rPr>
        <w:t xml:space="preserve">فهذي لابن ثومة فانسبوها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لا اختفاء و لا اكتتاما</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و إن رغمت لذاك بنو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زالت أنوفهم رغاما</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بالهذلق الهذلق بن بشير، أخا بني عتيبة بن الحارث بن شهاب، و ابنيه علقمة و صباحا</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3174343_1280447820"/>
      <w:bookmarkStart w:id="597" w:name="_Toc244"/>
      <w:bookmarkEnd w:id="596"/>
      <w:r>
        <w:rPr>
          <w:rtl w:val="true"/>
        </w:rPr>
        <w:t>فخر ناهض بقومه</w:t>
      </w:r>
      <w:bookmarkEnd w:id="59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بنو كعب قد اعتزلت الفريقين فلم تصب كلابا و لا نميرا، فلما ظفرت كلاب قال لهم ناهض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هل أتى كعبا على نأي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خذلانهم أنا سررنا بني كعب</w:t>
      </w:r>
    </w:p>
    <w:p>
      <w:pPr>
        <w:pStyle w:val="BookText"/>
        <w:rPr/>
      </w:pPr>
      <w:r>
        <w:rPr>
          <w:rFonts w:ascii="Amiri" w:hAnsi="Amiri" w:eastAsia="Amiri" w:cs="Amiri"/>
          <w:color w:val="111111"/>
          <w:sz w:val="28"/>
          <w:sz w:val="28"/>
          <w:szCs w:val="28"/>
          <w:rtl w:val="true"/>
          <w:lang w:bidi="ar-SA"/>
        </w:rPr>
        <w:t xml:space="preserve">بما لقيت منا نمير و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أتينا في كتائبنا الغلب</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فيا لك يوما بالحمى لا نرى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شبيها و ما في يوم شيبان من عتب</w:t>
      </w:r>
    </w:p>
    <w:p>
      <w:pPr>
        <w:pStyle w:val="BookText"/>
        <w:rPr/>
      </w:pPr>
      <w:r>
        <w:rPr>
          <w:rFonts w:ascii="Amiri" w:hAnsi="Amiri" w:eastAsia="Amiri" w:cs="Amiri"/>
          <w:color w:val="111111"/>
          <w:sz w:val="28"/>
          <w:sz w:val="28"/>
          <w:szCs w:val="28"/>
          <w:rtl w:val="true"/>
          <w:lang w:bidi="ar-SA"/>
        </w:rPr>
        <w:t xml:space="preserve">أقامت نمير بالحمى غير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الّذي نالت نمير من النهب</w:t>
      </w:r>
    </w:p>
    <w:p>
      <w:pPr>
        <w:pStyle w:val="BookText"/>
        <w:rPr/>
      </w:pPr>
      <w:r>
        <w:rPr>
          <w:rFonts w:ascii="Amiri" w:hAnsi="Amiri" w:eastAsia="Amiri" w:cs="Amiri"/>
          <w:color w:val="111111"/>
          <w:sz w:val="28"/>
          <w:sz w:val="28"/>
          <w:szCs w:val="28"/>
          <w:rtl w:val="true"/>
          <w:lang w:bidi="ar-SA"/>
        </w:rPr>
        <w:t xml:space="preserve">رءوس و أوصال يزايل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سباع تدلّت من أبانين و الهضب</w:t>
      </w:r>
      <w:r>
        <w:rPr>
          <w:rStyle w:val="FootnoteAnchor"/>
          <w:rtl w:val="true"/>
        </w:rPr>
        <w:footnoteReference w:id="9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وقعات في نمير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بضيم على ضيم و نكب على نكب</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و قد علمت قيس بن عيلان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للحرب أبناء بأنا بنو الحرب</w:t>
      </w:r>
    </w:p>
    <w:p>
      <w:pPr>
        <w:pStyle w:val="BookText"/>
        <w:rPr/>
      </w:pPr>
      <w:r>
        <w:rPr>
          <w:rFonts w:ascii="Amiri" w:hAnsi="Amiri" w:eastAsia="Amiri" w:cs="Amiri"/>
          <w:color w:val="111111"/>
          <w:sz w:val="28"/>
          <w:sz w:val="28"/>
          <w:szCs w:val="28"/>
          <w:rtl w:val="true"/>
          <w:lang w:bidi="ar-SA"/>
        </w:rPr>
        <w:t xml:space="preserve">أ لم ترهم طرّا علينا تحزّبوا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لنا إلا الرّدينى من حزب</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و إنا لنقتاد الجياد على الوجى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لأعدائنا من لا مدان و لا صقب</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ففي أي فجّ ما ركزنا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مخوف بنصب للعدا حين لا نصب</w:t>
      </w:r>
      <w:r>
        <w:rPr>
          <w:rStyle w:val="FootnoteAnchor"/>
          <w:rtl w:val="true"/>
        </w:rPr>
        <w:footnoteReference w:id="945"/>
      </w:r>
    </w:p>
    <w:p>
      <w:pPr>
        <w:pStyle w:val="Heading4"/>
        <w:numPr>
          <w:ilvl w:val="3"/>
          <w:numId w:val="1"/>
        </w:numPr>
        <w:rPr/>
      </w:pPr>
      <w:bookmarkStart w:id="598" w:name="__RefHeading___Toc3174345_1280447820"/>
      <w:bookmarkStart w:id="599" w:name="_Toc245"/>
      <w:bookmarkEnd w:id="598"/>
      <w:r>
        <w:rPr>
          <w:rtl w:val="true"/>
        </w:rPr>
        <w:t>شعر عمارة في تحريض كعب و كلاب على بني نمير</w:t>
      </w:r>
      <w:bookmarkEnd w:id="599"/>
    </w:p>
    <w:p>
      <w:pPr>
        <w:pStyle w:val="Heading5"/>
        <w:numPr>
          <w:ilvl w:val="4"/>
          <w:numId w:val="1"/>
        </w:numPr>
        <w:rPr/>
      </w:pPr>
      <w:bookmarkStart w:id="600" w:name="__RefHeading___Toc3174347_1280447820"/>
      <w:bookmarkStart w:id="601" w:name="_Toc246"/>
      <w:bookmarkEnd w:id="600"/>
      <w:r>
        <w:rPr>
          <w:rtl w:val="true"/>
        </w:rPr>
        <w:t>اشارة</w:t>
      </w:r>
      <w:bookmarkEnd w:id="601"/>
    </w:p>
    <w:p>
      <w:pPr>
        <w:pStyle w:val="BookText"/>
        <w:rPr/>
      </w:pPr>
      <w:r>
        <w:rPr>
          <w:rFonts w:ascii="Amiri" w:hAnsi="Amiri" w:eastAsia="Amiri" w:cs="Amiri"/>
          <w:color w:val="111111"/>
          <w:sz w:val="28"/>
          <w:sz w:val="28"/>
          <w:szCs w:val="28"/>
          <w:rtl w:val="true"/>
          <w:lang w:bidi="ar-SA"/>
        </w:rPr>
        <w:t>أخبرنا جعفر بن قدامة بن زياد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غرير بن ناهض بن ثومة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شاعر من نمير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الكبش، قد هاجى عمارة بن عقيل بن بلال بن جرير زمانا، و تناقضا الشعر بينهما مدة، فلما وقعت الحرب بيننا و بين بني نمير قال عمارة يحرّض كعبا و كلابا ابني ربيعة على بني نمير في هذه الحرب الّتي كانت بينهم،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رأيتكما يا بني ربيعة خرتما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عوّلتما و الحرب ذات هرير</w:t>
      </w:r>
      <w:r>
        <w:rPr>
          <w:rStyle w:val="FootnoteAnchor"/>
          <w:rtl w:val="true"/>
        </w:rPr>
        <w:footnoteReference w:id="94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صدقتما قول الفرزدق فيكما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كذبتما بالأمس قول جرير </w:t>
      </w:r>
      <w:bookmarkStart w:id="602" w:name="pg17228_190702"/>
    </w:p>
    <w:p>
      <w:pPr>
        <w:pStyle w:val="BookText"/>
        <w:rPr/>
      </w:pPr>
      <w:bookmarkEnd w:id="602"/>
      <w:r>
        <w:rPr>
          <w:rFonts w:ascii="Amiri" w:hAnsi="Amiri" w:eastAsia="Amiri" w:cs="Amiri"/>
          <w:color w:val="111111"/>
          <w:sz w:val="28"/>
          <w:sz w:val="28"/>
          <w:szCs w:val="28"/>
          <w:rtl w:val="true"/>
          <w:lang w:bidi="ar-SA"/>
        </w:rPr>
        <w:t xml:space="preserve">فإن أنتما لم تقذعا الخيل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فصيرا مع الأنباط حيث تصير</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تسومكما بغيا نمير هضيمة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ستنجد أخبار بهم و تغور</w:t>
      </w:r>
      <w:r>
        <w:rPr>
          <w:rStyle w:val="FootnoteAnchor"/>
          <w:rtl w:val="true"/>
        </w:rPr>
        <w:footnoteReference w:id="9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فارتحلت كلاب حين أتاها هذا الشعر، حتى أتوا نميرا و هم في هضبات يقال لهنّ واردات</w:t>
      </w:r>
      <w:r>
        <w:rPr>
          <w:rStyle w:val="FootnoteAnchor"/>
          <w:rtl w:val="true"/>
        </w:rPr>
        <w:footnoteReference w:id="949"/>
      </w:r>
      <w:r>
        <w:rPr>
          <w:rFonts w:ascii="Amiri" w:hAnsi="Amiri" w:eastAsia="Amiri" w:cs="Amiri"/>
          <w:color w:val="111111"/>
          <w:sz w:val="28"/>
          <w:sz w:val="28"/>
          <w:szCs w:val="28"/>
          <w:rtl w:val="true"/>
          <w:lang w:bidi="ar-SA"/>
        </w:rPr>
        <w:t>، فقتلوا و اجتاحوا، و فضحوا نميرا، ثم انصرفوا، فقال ناهض بن ثومة يجيب عمارة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يحضضنا عمارة في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ليشغلهم بنا و به أرابوا</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و يزعم أننا حزنا 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جار المقربة المصاب</w:t>
      </w:r>
    </w:p>
    <w:p>
      <w:pPr>
        <w:pStyle w:val="BookText"/>
        <w:rPr/>
      </w:pPr>
      <w:r>
        <w:rPr>
          <w:rFonts w:ascii="Amiri" w:hAnsi="Amiri" w:eastAsia="Amiri" w:cs="Amiri"/>
          <w:color w:val="111111"/>
          <w:sz w:val="28"/>
          <w:sz w:val="28"/>
          <w:szCs w:val="28"/>
          <w:rtl w:val="true"/>
          <w:lang w:bidi="ar-SA"/>
        </w:rPr>
        <w:t xml:space="preserve">سلوا عن نميرا هل وقعنا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بنزوتها الّتي كانت تهاب</w:t>
      </w:r>
    </w:p>
    <w:p>
      <w:pPr>
        <w:pStyle w:val="BookText"/>
        <w:rPr/>
      </w:pPr>
      <w:r>
        <w:rPr>
          <w:rFonts w:ascii="Amiri" w:hAnsi="Amiri" w:eastAsia="Amiri" w:cs="Amiri"/>
          <w:color w:val="111111"/>
          <w:sz w:val="28"/>
          <w:sz w:val="28"/>
          <w:szCs w:val="28"/>
          <w:rtl w:val="true"/>
          <w:lang w:bidi="ar-SA"/>
        </w:rPr>
        <w:t xml:space="preserve">أ لم تخضع لهم أسد و دانت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سعد و ضبة و الرباب</w:t>
      </w:r>
    </w:p>
    <w:p>
      <w:pPr>
        <w:pStyle w:val="BookText"/>
        <w:rPr/>
      </w:pPr>
      <w:r>
        <w:rPr>
          <w:rFonts w:ascii="Amiri" w:hAnsi="Amiri" w:eastAsia="Amiri" w:cs="Amiri"/>
          <w:color w:val="111111"/>
          <w:sz w:val="28"/>
          <w:sz w:val="28"/>
          <w:szCs w:val="28"/>
          <w:rtl w:val="true"/>
          <w:lang w:bidi="ar-SA"/>
        </w:rPr>
        <w:t xml:space="preserve">و نحن نكرّها شعثا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الشّيب منا و الشباب</w:t>
      </w:r>
    </w:p>
    <w:p>
      <w:pPr>
        <w:pStyle w:val="BookText"/>
        <w:rPr/>
      </w:pPr>
      <w:r>
        <w:rPr>
          <w:rFonts w:ascii="Amiri" w:hAnsi="Amiri" w:eastAsia="Amiri" w:cs="Amiri"/>
          <w:color w:val="111111"/>
          <w:sz w:val="28"/>
          <w:sz w:val="28"/>
          <w:szCs w:val="28"/>
          <w:rtl w:val="true"/>
          <w:lang w:bidi="ar-SA"/>
        </w:rPr>
        <w:t xml:space="preserve">رغبنا عن دماء بني قريع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القلعين إنهما اللباب</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صبحناهم بأرعن مكفهرّ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 كأن رايته العقاب</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أجشّ من الصواهل ذي 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تلوج البيض فيه و الحراب</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فأشعل حين حلّ بواردات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ثار لنقعه ثمّ انصباب</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صبحناهم بها شعث النواصي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يفتق من الصبح الحجاب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تغمد سيوف الهند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تعيلت الحليلة و الكعاب</w:t>
      </w:r>
      <w:r>
        <w:rPr>
          <w:rStyle w:val="FootnoteAnchor"/>
          <w:rtl w:val="true"/>
        </w:rPr>
        <w:footnoteReference w:id="955"/>
      </w:r>
    </w:p>
    <w:p>
      <w:pPr>
        <w:pStyle w:val="Heading5"/>
        <w:numPr>
          <w:ilvl w:val="4"/>
          <w:numId w:val="1"/>
        </w:numPr>
        <w:rPr/>
      </w:pPr>
      <w:bookmarkStart w:id="603" w:name="__RefHeading___Toc3174349_1280447820"/>
      <w:bookmarkStart w:id="604" w:name="_Toc247"/>
      <w:bookmarkEnd w:id="603"/>
      <w:r>
        <w:rPr>
          <w:rtl w:val="true"/>
        </w:rPr>
        <w:t>صوت</w:t>
      </w:r>
      <w:bookmarkEnd w:id="60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أعرفت من سلمى رسوم 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بالشط بين مخفّق و صحار</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و كأنما أثر النعاج بجوّها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بمدافع الرّكبين ودع جواري</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و سألتها عن أهلها فوجدتها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عمياء جاهلة عن الأخبار</w:t>
      </w:r>
    </w:p>
    <w:p>
      <w:pPr>
        <w:pStyle w:val="BookText"/>
        <w:rPr/>
      </w:pPr>
      <w:r>
        <w:rPr>
          <w:rFonts w:ascii="Amiri" w:hAnsi="Amiri" w:eastAsia="Amiri" w:cs="Amiri"/>
          <w:color w:val="111111"/>
          <w:sz w:val="28"/>
          <w:sz w:val="28"/>
          <w:szCs w:val="28"/>
          <w:rtl w:val="true"/>
          <w:lang w:bidi="ar-SA"/>
        </w:rPr>
        <w:t xml:space="preserve">فكأنّ عيني غرب أدهم داجن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متعوّد الإقبال و الإدبار</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الشعر للمخبل السعدي، و الغناء لإبراهيم، هزج بإطلاق الوتر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الهشامي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لإبراهيم ثقيل أوّل، و لعنان بنت خوط خفيف رمل</w:t>
      </w:r>
      <w:r>
        <w:rPr>
          <w:rFonts w:eastAsia="Amiri" w:cs="Amiri" w:ascii="Amiri" w:hAnsi="Amiri"/>
          <w:color w:val="111111"/>
          <w:sz w:val="28"/>
          <w:szCs w:val="28"/>
          <w:rtl w:val="true"/>
          <w:lang w:bidi="ar-SA"/>
        </w:rPr>
        <w:t xml:space="preserve">. </w:t>
      </w:r>
      <w:bookmarkStart w:id="605" w:name="pg17228_190704"/>
    </w:p>
    <w:p>
      <w:pPr>
        <w:pStyle w:val="Heading3"/>
        <w:numPr>
          <w:ilvl w:val="2"/>
          <w:numId w:val="1"/>
        </w:numPr>
        <w:rPr/>
      </w:pPr>
      <w:bookmarkStart w:id="606" w:name="__RefHeading___Toc3174351_1280447820"/>
      <w:bookmarkStart w:id="607" w:name="_Toc248"/>
      <w:bookmarkEnd w:id="605"/>
      <w:bookmarkEnd w:id="606"/>
      <w:r>
        <w:rPr/>
        <w:t>14</w:t>
      </w:r>
      <w:r>
        <w:rPr>
          <w:rtl w:val="true"/>
        </w:rPr>
        <w:t xml:space="preserve"> - </w:t>
      </w:r>
      <w:r>
        <w:rPr>
          <w:rtl w:val="true"/>
        </w:rPr>
        <w:t>أخبار المخبل و نسبه</w:t>
      </w:r>
      <w:bookmarkEnd w:id="607"/>
    </w:p>
    <w:p>
      <w:pPr>
        <w:pStyle w:val="Heading4"/>
        <w:numPr>
          <w:ilvl w:val="3"/>
          <w:numId w:val="1"/>
        </w:numPr>
        <w:rPr/>
      </w:pPr>
      <w:bookmarkStart w:id="608" w:name="__RefHeading___Toc3174353_1280447820"/>
      <w:bookmarkStart w:id="609" w:name="_Toc249"/>
      <w:bookmarkEnd w:id="608"/>
      <w:r>
        <w:rPr>
          <w:rtl w:val="true"/>
        </w:rPr>
        <w:t>اشارة</w:t>
      </w:r>
      <w:bookmarkEnd w:id="609"/>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المخبل</w:t>
      </w:r>
      <w:r>
        <w:rPr>
          <w:rStyle w:val="FootnoteAnchor"/>
          <w:rtl w:val="true"/>
        </w:rPr>
        <w:footnoteReference w:id="959"/>
      </w:r>
      <w:r>
        <w:rPr>
          <w:rFonts w:ascii="IRNazanin" w:hAnsi="IRNazanin" w:eastAsia="IRNazanin"/>
          <w:color w:val="111111"/>
          <w:sz w:val="28"/>
          <w:sz w:val="28"/>
          <w:szCs w:val="28"/>
          <w:rtl w:val="true"/>
          <w:lang w:bidi="fa-IR"/>
        </w:rPr>
        <w:t>و نسبه</w:t>
      </w:r>
    </w:p>
    <w:p>
      <w:pPr>
        <w:pStyle w:val="Heading4"/>
        <w:numPr>
          <w:ilvl w:val="3"/>
          <w:numId w:val="1"/>
        </w:numPr>
        <w:rPr/>
      </w:pPr>
      <w:bookmarkStart w:id="610" w:name="__RefHeading___Toc3174355_1280447820"/>
      <w:bookmarkStart w:id="611" w:name="_Toc250"/>
      <w:bookmarkEnd w:id="610"/>
      <w:r>
        <w:rPr>
          <w:rtl w:val="true"/>
        </w:rPr>
        <w:t>أخبار المخبل و نسبه</w:t>
      </w:r>
      <w:bookmarkEnd w:id="611"/>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الربيع بن ربيعة، و قال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كعب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حبيب و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 ربيعة بن مالك بن ربيعة بن عوف بن قتال</w:t>
      </w:r>
      <w:r>
        <w:rPr>
          <w:rStyle w:val="FootnoteAnchor"/>
          <w:rtl w:val="true"/>
        </w:rPr>
        <w:footnoteReference w:id="960"/>
      </w:r>
      <w:r>
        <w:rPr>
          <w:rFonts w:ascii="Amiri" w:hAnsi="Amiri" w:eastAsia="Amiri" w:cs="Amiri"/>
          <w:color w:val="111111"/>
          <w:sz w:val="28"/>
          <w:sz w:val="28"/>
          <w:szCs w:val="28"/>
          <w:rtl w:val="true"/>
          <w:lang w:bidi="ar-SA"/>
        </w:rPr>
        <w:t>بن أنف الناقة بن قريع بن عوف بن كعب بن سعد بن زيد مناة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فحل، من مخضرمي الجاهلية و الإسلام، و يكنى أبا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إياه عنى الفرزدق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 القصائد لي النوابغ إذ 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يزيد و ذو القروح و جرول</w:t>
      </w:r>
    </w:p>
    <w:p>
      <w:pPr>
        <w:pStyle w:val="Heading4"/>
        <w:numPr>
          <w:ilvl w:val="3"/>
          <w:numId w:val="1"/>
        </w:numPr>
        <w:rPr/>
      </w:pPr>
      <w:bookmarkStart w:id="612" w:name="__RefHeading___Toc3174357_1280447820"/>
      <w:bookmarkStart w:id="613" w:name="_Toc251"/>
      <w:bookmarkEnd w:id="612"/>
      <w:r>
        <w:rPr>
          <w:rtl w:val="true"/>
        </w:rPr>
        <w:t>طبقته في الشعراء</w:t>
      </w:r>
      <w:bookmarkEnd w:id="613"/>
    </w:p>
    <w:p>
      <w:pPr>
        <w:pStyle w:val="BookText"/>
        <w:rPr/>
      </w:pPr>
      <w:r>
        <w:rPr>
          <w:rFonts w:ascii="Amiri" w:hAnsi="Amiri" w:eastAsia="Amiri" w:cs="Amiri"/>
          <w:color w:val="111111"/>
          <w:sz w:val="28"/>
          <w:sz w:val="28"/>
          <w:szCs w:val="28"/>
          <w:rtl w:val="true"/>
          <w:lang w:bidi="ar-SA"/>
        </w:rPr>
        <w:t>ذو القروح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ابن سلام فجعله في الطبقة الخامسة من فحول الشعراء، و قرنه بخداش بن زهير، و الأسود بن يعفر، و تميم 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المقلين، و عمر في الجاهلية و الإسلام عمرا كثيرا، و أحسبه مات في خلافة عمر أو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ابن، فهاجر إلى الكوفة في أيام عمر فجزع عليه جزعا شديدا، حتى بلغ خبره عمر، فردّه عليه</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3174359_1280447820"/>
      <w:bookmarkStart w:id="615" w:name="_Toc252"/>
      <w:bookmarkEnd w:id="614"/>
      <w:r>
        <w:rPr>
          <w:rtl w:val="true"/>
        </w:rPr>
        <w:t>جزعه على ولده شيبان حين هاجر</w:t>
      </w:r>
      <w:bookmarkEnd w:id="615"/>
    </w:p>
    <w:p>
      <w:pPr>
        <w:pStyle w:val="BookText"/>
        <w:rPr/>
      </w:pPr>
      <w:r>
        <w:rPr>
          <w:rFonts w:ascii="Amiri" w:hAnsi="Amiri" w:eastAsia="Amiri" w:cs="Amiri"/>
          <w:color w:val="111111"/>
          <w:sz w:val="28"/>
          <w:sz w:val="28"/>
          <w:szCs w:val="28"/>
          <w:rtl w:val="true"/>
          <w:lang w:bidi="ar-SA"/>
        </w:rPr>
        <w:t>أخبرني محمّد بن الحسن 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أخي الأصمعي عن عمه، و أخبرني به هاشم بن محمّد الخزاعي عن أبي غسان دماذ، عن ابن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هاجر شيبان بن المخبل السعدي، و خرج مع سعد بن أبي وقاص لحرب الفرس، فجزع عليه المخبّل جزعا شديدا، و كان قد أسنّ و ضعف، فافتقر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ابنه فافتقده، فلم يملك الصبر عنه، فكاد أن يغلب على عقله، فعمد إلى إبله و سائر ماله فعرضه ليبيعه و يلحق بابنه، و كان به ضنينا، فمنعه علقمة بن هوذة بن مالك، و أعطاه مالا و فرسا،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أكلّم أمير المؤمنين عمر في ردّ ابنك، فإن فعل غنمت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أقمت في قومك، و إن أبي استنفقت ما أعطيتك و لحقت به، و خلّفت إبلك لعيالك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إلى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خبر المخبّل، و جزعه على ابنه، و 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يهلكني شيبان 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لقلبي من خوف الفراق و جيب</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أ شيبان ما أدراك أنّ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غبقتك فيها و الغبوق حبيب</w:t>
      </w:r>
      <w:r>
        <w:rPr>
          <w:rStyle w:val="FootnoteAnchor"/>
          <w:rtl w:val="true"/>
        </w:rPr>
        <w:footnoteReference w:id="96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غبقتك عظماها سناما أو انبرى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برزقك برّاق المتون أريب</w:t>
      </w:r>
      <w:r>
        <w:rPr>
          <w:rStyle w:val="FootnoteAnchor"/>
          <w:rtl w:val="true"/>
        </w:rPr>
        <w:footnoteReference w:id="963"/>
      </w:r>
      <w:bookmarkStart w:id="616" w:name="pg17228_190705"/>
    </w:p>
    <w:p>
      <w:pPr>
        <w:pStyle w:val="BookText"/>
        <w:rPr/>
      </w:pPr>
      <w:bookmarkEnd w:id="61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شيبان إن تأبى الجيوش بحدّهم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يقاسون أياما لهنّ حطوب</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و لا همّ إلا البزّ أو كلّ سابح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فتى شاكي السلاح نجيب</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يذودون جند الهرمزان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يذودون أوراد الكلاب تلوب</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فإن يك غصني أصبح اليوم ذاويا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غصنك من ماء الشباب رطيب</w:t>
      </w:r>
    </w:p>
    <w:p>
      <w:pPr>
        <w:pStyle w:val="BookText"/>
        <w:rPr/>
      </w:pPr>
      <w:r>
        <w:rPr>
          <w:rFonts w:ascii="Amiri" w:hAnsi="Amiri" w:eastAsia="Amiri" w:cs="Amiri"/>
          <w:color w:val="111111"/>
          <w:sz w:val="28"/>
          <w:sz w:val="28"/>
          <w:szCs w:val="28"/>
          <w:rtl w:val="true"/>
          <w:lang w:bidi="ar-SA"/>
        </w:rPr>
        <w:t xml:space="preserve">فإنّي حنت ظهري خطوب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 ضعيف في الرجال دبيب</w:t>
      </w:r>
    </w:p>
    <w:p>
      <w:pPr>
        <w:pStyle w:val="BookText"/>
        <w:rPr/>
      </w:pPr>
      <w:r>
        <w:rPr>
          <w:rFonts w:ascii="Amiri" w:hAnsi="Amiri" w:eastAsia="Amiri" w:cs="Amiri"/>
          <w:color w:val="111111"/>
          <w:sz w:val="28"/>
          <w:sz w:val="28"/>
          <w:szCs w:val="28"/>
          <w:rtl w:val="true"/>
          <w:lang w:bidi="ar-SA"/>
        </w:rPr>
        <w:t xml:space="preserve">إذا قال صحبي يا ربيع أ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الشخص كالشخصين و هو قريب</w:t>
      </w:r>
    </w:p>
    <w:p>
      <w:pPr>
        <w:pStyle w:val="BookText"/>
        <w:rPr/>
      </w:pPr>
      <w:r>
        <w:rPr>
          <w:rFonts w:ascii="Amiri" w:hAnsi="Amiri" w:eastAsia="Amiri" w:cs="Amiri"/>
          <w:color w:val="111111"/>
          <w:sz w:val="28"/>
          <w:sz w:val="28"/>
          <w:szCs w:val="28"/>
          <w:rtl w:val="true"/>
          <w:lang w:bidi="ar-SA"/>
        </w:rPr>
        <w:t xml:space="preserve">و يخبرني شيبان أن لن يعقّني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 إذا فارقتني و تحوب</w:t>
      </w:r>
      <w:r>
        <w:rPr>
          <w:rStyle w:val="FootnoteAnchor"/>
          <w:rtl w:val="true"/>
        </w:rPr>
        <w:footnoteReference w:id="9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تدخلنّ الدّهر قبرك حوبة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بها يوما عليك حسيب</w:t>
      </w:r>
      <w:r>
        <w:rPr>
          <w:rStyle w:val="FootnoteAnchor"/>
          <w:rtl w:val="true"/>
        </w:rPr>
        <w:footnoteReference w:id="9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ذكره </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3174361_1280447820"/>
      <w:bookmarkStart w:id="618" w:name="_Toc253"/>
      <w:bookmarkEnd w:id="617"/>
      <w:r>
        <w:rPr>
          <w:rtl w:val="true"/>
        </w:rPr>
        <w:t>عمر بن الخطاب يأمر بعودة شيبان إلى أبيه</w:t>
      </w:r>
      <w:bookmarkEnd w:id="61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أنشد عمر بن الخطاب هذه الأبيات بكى ورق له، فكتب إلى سعد يأمره أن يقفل شيبان بن المخبل و يردّه على أبيه، فلما ورد الكتاب عليه أعلم شيبان و ردّه فسأله الإغضاء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تحرمنّي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عزمة من عمر، و لا خير لك في عصيانه و عقوق شيخك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إليه، و لم يزل عنده حتى مات</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3174363_1280447820"/>
      <w:bookmarkStart w:id="620" w:name="_Toc254"/>
      <w:bookmarkEnd w:id="619"/>
      <w:r>
        <w:rPr>
          <w:rtl w:val="true"/>
        </w:rPr>
        <w:t>رواية أخرى في ذلك</w:t>
      </w:r>
      <w:bookmarkEnd w:id="620"/>
    </w:p>
    <w:p>
      <w:pPr>
        <w:pStyle w:val="BookText"/>
        <w:rPr/>
      </w:pPr>
      <w:r>
        <w:rPr>
          <w:rFonts w:ascii="Amiri" w:hAnsi="Amiri" w:eastAsia="Amiri" w:cs="Amiri"/>
          <w:color w:val="111111"/>
          <w:sz w:val="28"/>
          <w:sz w:val="28"/>
          <w:szCs w:val="28"/>
          <w:rtl w:val="true"/>
          <w:lang w:bidi="ar-SA"/>
        </w:rPr>
        <w:t>و أخبرني بهذا الخبر أحمد بن عبيد اللّه بن عمار و الجوهريّ،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 بن شبّة أن شيبان بن المخبل كان يرعى إبل أبيه، فلا يزال أبوه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رعية إبلك يا بنيّ،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أراحني اللّه من رعية إبلك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فارق أباه و غزا مع أبي موسى، و انحدر إلى البصرة، و شهد فتح تستر</w:t>
      </w:r>
      <w:r>
        <w:rPr>
          <w:rStyle w:val="FootnoteAnchor"/>
          <w:rtl w:val="true"/>
        </w:rPr>
        <w:footnoteReference w:id="96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أبوه</w:t>
      </w:r>
      <w:r>
        <w:rPr>
          <w:rStyle w:val="FootnoteAnchor"/>
          <w:rtl w:val="true"/>
        </w:rPr>
        <w:footnoteReference w:id="970"/>
      </w:r>
      <w:r>
        <w:rPr>
          <w:rFonts w:ascii="Amiri" w:hAnsi="Amiri" w:eastAsia="Amiri" w:cs="Amiri"/>
          <w:color w:val="111111"/>
          <w:sz w:val="28"/>
          <w:sz w:val="28"/>
          <w:szCs w:val="28"/>
          <w:rtl w:val="true"/>
          <w:lang w:bidi="ar-SA"/>
        </w:rPr>
        <w:t>الأبيات، و زاد فيها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قلت ترعى قال سوف تريحني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الرّعي مذعان العشي خبوب</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يزيد و حدّثناه عتاب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المبارك، قال حدّثنا مسعود عن معن بن عبد الرحمن فذكر نحوه،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بن المخبّل، و 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رجل إلى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القصة و الشعر</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3174365_1280447820"/>
      <w:bookmarkStart w:id="622" w:name="_Toc255"/>
      <w:bookmarkEnd w:id="621"/>
      <w:r>
        <w:rPr>
          <w:rtl w:val="true"/>
        </w:rPr>
        <w:t>الزبرقان لا يزوّج أخته خليدة المخبل</w:t>
      </w:r>
      <w:bookmarkEnd w:id="62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عبيد اللّه، عن ابن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المخبّل السعديّ </w:t>
      </w:r>
      <w:bookmarkStart w:id="623" w:name="pg17228_190706"/>
    </w:p>
    <w:p>
      <w:pPr>
        <w:pStyle w:val="BookText"/>
        <w:rPr/>
      </w:pPr>
      <w:bookmarkEnd w:id="623"/>
      <w:r>
        <w:rPr>
          <w:rFonts w:ascii="Amiri" w:hAnsi="Amiri" w:eastAsia="Amiri" w:cs="Amiri"/>
          <w:color w:val="111111"/>
          <w:sz w:val="28"/>
          <w:sz w:val="28"/>
          <w:szCs w:val="28"/>
          <w:rtl w:val="true"/>
          <w:lang w:bidi="ar-SA"/>
        </w:rPr>
        <w:t>إلى الزّبرقان بن بدر أخته خليدة، فمنعه إيّاها، و ردّه لشيء كان في عقله، و زوّجها رجلا من بني جشم بن عوف،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القيس، من بني محارب</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3174367_1280447820"/>
      <w:bookmarkStart w:id="625" w:name="_Toc256"/>
      <w:bookmarkEnd w:id="624"/>
      <w:r>
        <w:rPr>
          <w:rtl w:val="true"/>
        </w:rPr>
        <w:t>هزال و عبد عمرو يضربان قاتل الجلاس حتى يموت</w:t>
      </w:r>
      <w:bookmarkEnd w:id="625"/>
    </w:p>
    <w:p>
      <w:pPr>
        <w:pStyle w:val="BookText"/>
        <w:rPr/>
      </w:pPr>
      <w:r>
        <w:rPr>
          <w:rFonts w:ascii="Amiri" w:hAnsi="Amiri" w:eastAsia="Amiri" w:cs="Amiri"/>
          <w:color w:val="111111"/>
          <w:sz w:val="28"/>
          <w:sz w:val="28"/>
          <w:szCs w:val="28"/>
          <w:rtl w:val="true"/>
          <w:lang w:bidi="ar-SA"/>
        </w:rPr>
        <w:t>فقتل رجلا من بني نهشل يقال له الجلاس بن مخربة بن جندل بن جابر بن نهشل اغتيالا، و لم يعلم به أحد، ففقد و لم يعلم له خبر، فبينما جار الزبرقان الّذي من عبد القيس قاتل الجلاس ليلة يتحدث إذ غلط، فحدث هزّالا بقتله الرجل، و ذلك قبل أن يتزوّج هزّال إلى الزبرقان، فأتى هزّال عبد عمرو بن ضمرة بن جابر بن نهشل فأخبره، فدعا هزّال قاتل الجلاس فأخرجه عن البيوت، ثم اعتوره هو و عبد عمرو فضرباه حتى قتلاه، و رجع هزال إلى الحيّ و ضرب عبد عمرو حتّى لجأ إلى أخواله بني عطارد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مالك تحرض على من قتل زوجها فقالت امرأة مالك بن أمية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أجيران ابن مية خبّروني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 لابن ميّة أم ضمار</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تجلّل خزيها عوف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لنسلهم منها اعتذار</w:t>
      </w:r>
    </w:p>
    <w:p>
      <w:pPr>
        <w:pStyle w:val="Heading4"/>
        <w:numPr>
          <w:ilvl w:val="3"/>
          <w:numId w:val="1"/>
        </w:numPr>
        <w:rPr/>
      </w:pPr>
      <w:bookmarkStart w:id="626" w:name="__RefHeading___Toc3174369_1280447820"/>
      <w:bookmarkStart w:id="627" w:name="_Toc257"/>
      <w:bookmarkEnd w:id="626"/>
      <w:r>
        <w:rPr>
          <w:rtl w:val="true"/>
        </w:rPr>
        <w:t>المخبل يعير الزبرقان لتزويج هزال بعد قتله جاره و تلاحيهما</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زوّج الزبرقان أخته خليدة هزّالا بعد قتله جاره عيب عليه، و عيّر به، و هجاه المخبل،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 الزبرقان 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تعدو نوكه و مجاهله</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أ أنكحت هزالا خليدة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بظهر الغيب أنك قاتله</w:t>
      </w:r>
    </w:p>
    <w:p>
      <w:pPr>
        <w:pStyle w:val="BookText"/>
        <w:rPr/>
      </w:pPr>
      <w:r>
        <w:rPr>
          <w:rFonts w:ascii="Amiri" w:hAnsi="Amiri" w:eastAsia="Amiri" w:cs="Amiri"/>
          <w:color w:val="111111"/>
          <w:sz w:val="28"/>
          <w:sz w:val="28"/>
          <w:szCs w:val="28"/>
          <w:rtl w:val="true"/>
          <w:lang w:bidi="ar-SA"/>
        </w:rPr>
        <w:t xml:space="preserve">فأنكحته رهوا كأنّ عجانها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 إهاب أوسع السّلخ ناجله</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يلاعبها فوق الفراش و جاركم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شبرمان لم تزيّل مفاصله</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 الهجاء بين المخبل و الزبرقان حتى تواقفا للمهاجاة و اجتمع الناس عليهما فاجتمعا لذلك ذات يوم، و كان الزبرقان أسودهما، فابتدأ المخبل فأنشده قصيدته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أنبئت أن الزبرقان يسبّني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 و يكره ذو الحرين خصالي</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سماه ذا الحرين لأنه كان مبدّنا، فكان له ثديان عظيمان، فسبّه بهما و شبّههما بالحرين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عيّره بأخته و ابنته، و لم يكن للمخبّل ابن في الجاهلية،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فلا يفاخرني ليعلم 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لأكرم سودد و فعال</w:t>
      </w:r>
    </w:p>
    <w:p>
      <w:pPr>
        <w:pStyle w:val="BookText"/>
        <w:rPr/>
      </w:pP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أبوك بدر كان مشترط الخصى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الجواد ربيعة بن قتال</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فلما أنشده هذا البيت، 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أبوك بدر كان مشترط الخصى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w:t>
      </w:r>
      <w:r>
        <w:rPr>
          <w:rFonts w:eastAsia="Amiri" w:cs="Amiri" w:ascii="Amiri" w:hAnsi="Amiri"/>
          <w:color w:val="111111"/>
          <w:sz w:val="28"/>
          <w:szCs w:val="28"/>
          <w:rtl w:val="true"/>
          <w:lang w:bidi="ar-SA"/>
        </w:rPr>
        <w:t xml:space="preserve">... </w:t>
      </w:r>
      <w:bookmarkStart w:id="628" w:name="pg17228_190707"/>
    </w:p>
    <w:p>
      <w:pPr>
        <w:pStyle w:val="BookText"/>
        <w:rPr/>
      </w:pPr>
      <w:bookmarkEnd w:id="628"/>
      <w:r>
        <w:rPr>
          <w:rFonts w:ascii="Amiri" w:hAnsi="Amiri" w:eastAsia="Amiri" w:cs="Amiri"/>
          <w:color w:val="111111"/>
          <w:sz w:val="28"/>
          <w:sz w:val="28"/>
          <w:szCs w:val="28"/>
          <w:rtl w:val="true"/>
          <w:lang w:bidi="ar-SA"/>
        </w:rPr>
        <w:t>ثم انقطع عليه كلامه، إمّا بشرق أو انقطاع نفس، فما علم الناس ما يريد أن يقوله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فسبقه الزبرقان قبل أن يتم و يبين،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ما في ذاك إن كان شيخانا قد اشتركا في 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فغلبه الزبرقان، و ضحكوا من قوله و تفرّقوا، و قد انقطع بالمخبل قوله</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3174371_1280447820"/>
      <w:bookmarkStart w:id="630" w:name="_Toc258"/>
      <w:bookmarkEnd w:id="629"/>
      <w:r>
        <w:rPr>
          <w:rtl w:val="true"/>
        </w:rPr>
        <w:t>زرارة بن المخبل يضرب الطباوي بحجر فيطلب أبوه إلى بغيض بن عامر أن يحمل الدية ثم يكسوه</w:t>
      </w:r>
      <w:bookmarkEnd w:id="630"/>
    </w:p>
    <w:p>
      <w:pPr>
        <w:pStyle w:val="BookText"/>
        <w:rPr/>
      </w:pPr>
      <w:r>
        <w:rPr>
          <w:rFonts w:ascii="Amiri" w:hAnsi="Amiri" w:eastAsia="Amiri" w:cs="Amiri"/>
          <w:color w:val="111111"/>
          <w:sz w:val="28"/>
          <w:sz w:val="28"/>
          <w:szCs w:val="28"/>
          <w:rtl w:val="true"/>
          <w:lang w:bidi="ar-SA"/>
        </w:rPr>
        <w:t>أخبرنا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عبيد اللّه عن ابن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زرارة بن المخبّل يليط</w:t>
      </w:r>
      <w:r>
        <w:rPr>
          <w:rStyle w:val="FootnoteAnchor"/>
          <w:rtl w:val="true"/>
        </w:rPr>
        <w:footnoteReference w:id="978"/>
      </w:r>
      <w:r>
        <w:rPr>
          <w:rFonts w:ascii="Amiri" w:hAnsi="Amiri" w:eastAsia="Amiri" w:cs="Amiri"/>
          <w:color w:val="111111"/>
          <w:sz w:val="28"/>
          <w:sz w:val="28"/>
          <w:szCs w:val="28"/>
          <w:rtl w:val="true"/>
          <w:lang w:bidi="ar-SA"/>
        </w:rPr>
        <w:t>حوضه، فأتاه رجل من بني علباء بن عوف،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 صراعك لمشغول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فجذب بحجزته و هو غافل فسقط، فصاح به فتيان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 زرارة و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زرارة حجرا، فأخذ به رأس العلباويّ، فسأل المخبل بغيض بن عامر بن شماس أن يتحمّل عن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فتحملها و تخلّصه، و كسا المخبل حلة حسنة، و أعطاه ناقة نجيبة، فقال المخبل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أبيك لا ألقى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الحدثان خيرا من بغيض</w:t>
      </w:r>
    </w:p>
    <w:p>
      <w:pPr>
        <w:pStyle w:val="BookText"/>
        <w:rPr/>
      </w:pPr>
      <w:r>
        <w:rPr>
          <w:rFonts w:ascii="Amiri" w:hAnsi="Amiri" w:eastAsia="Amiri" w:cs="Amiri"/>
          <w:color w:val="111111"/>
          <w:sz w:val="28"/>
          <w:sz w:val="28"/>
          <w:szCs w:val="28"/>
          <w:rtl w:val="true"/>
          <w:lang w:bidi="ar-SA"/>
        </w:rPr>
        <w:t xml:space="preserve">أقلّ ملامة و أعزّ نصرا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جئت بالأمر المريض</w:t>
      </w:r>
    </w:p>
    <w:p>
      <w:pPr>
        <w:pStyle w:val="BookText"/>
        <w:rPr/>
      </w:pPr>
      <w:r>
        <w:rPr>
          <w:rFonts w:ascii="Amiri" w:hAnsi="Amiri" w:eastAsia="Amiri" w:cs="Amiri"/>
          <w:color w:val="111111"/>
          <w:sz w:val="28"/>
          <w:sz w:val="28"/>
          <w:szCs w:val="28"/>
          <w:rtl w:val="true"/>
          <w:lang w:bidi="ar-SA"/>
        </w:rPr>
        <w:t xml:space="preserve">كساني حلّة و حبا بعنس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 بها إذا اضطربت غروضي</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غداة جنى بنيّ على 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يداي بالحرب العضوض</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فقد سدّ السبيل أو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سدّ المخاطبة ابن بيض</w:t>
      </w:r>
      <w:r>
        <w:rPr>
          <w:rStyle w:val="FootnoteAnchor"/>
          <w:rtl w:val="true"/>
        </w:rPr>
        <w:footnoteReference w:id="981"/>
      </w:r>
    </w:p>
    <w:p>
      <w:pPr>
        <w:pStyle w:val="Heading4"/>
        <w:numPr>
          <w:ilvl w:val="3"/>
          <w:numId w:val="1"/>
        </w:numPr>
        <w:rPr/>
      </w:pPr>
      <w:bookmarkStart w:id="631" w:name="__RefHeading___Toc3174373_1280447820"/>
      <w:bookmarkStart w:id="632" w:name="_Toc259"/>
      <w:bookmarkEnd w:id="631"/>
      <w:r>
        <w:rPr>
          <w:rtl w:val="true"/>
        </w:rPr>
        <w:t>خبر ابن بيض</w:t>
      </w:r>
      <w:bookmarkEnd w:id="6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بغيض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سدّ المخاطبة ابن 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ابن 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بقايا قوم عاد، كان تاجرا، و كان لقمان بن عاد يجيز له تجارته في كل سنة بأجر معلوم، فأجازة سنة و سنتين، و عاد التاجر و لقمان غائب، فأتى قومه فنزل فيهم، و لقمان في سفره، ثم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 الوفاة فخاف لقمان على بنيه و ماله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لقمان صائر إليكم، و إنّي أخشاه إذا علم بموتي على مالي، فاجعلوا ماله قبلي في ثوبه، وضعوه في طريقه إليكم، فإن أخذه و اقتصر عليه فهو حقّه، فادفعوه إليه و اتّقوه، و إن تعدّاه رجوت أن يكفيكم اللّه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الرجل، و أتاهم لقمان و قد وضعوا حقه على طريقه،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 ابن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بيض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فأرسلها مثلا، و انصرف و أخذ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ذلك الشعراء، فقال بشامة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كثوب ابن بيض وقاهم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على السالكين السبيلا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حشدت بنو علباء للمطالبة لدم صاحبهم، حشدت بنو قريع مع بغيض لنصر المخبّل، و مشت المشيخة في الأمر،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قتل</w:t>
      </w:r>
      <w:r>
        <w:rPr>
          <w:rStyle w:val="FootnoteAnchor"/>
          <w:rtl w:val="true"/>
        </w:rPr>
        <w:footnoteReference w:id="982"/>
      </w:r>
      <w:r>
        <w:rPr>
          <w:rFonts w:ascii="Amiri" w:hAnsi="Amiri" w:eastAsia="Amiri" w:cs="Amiri"/>
          <w:color w:val="111111"/>
          <w:sz w:val="28"/>
          <w:sz w:val="28"/>
          <w:szCs w:val="28"/>
          <w:rtl w:val="true"/>
          <w:lang w:bidi="ar-SA"/>
        </w:rPr>
        <w:t>خطأ، فلا تواقعوا الفتنة، و اقبلوا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فقبلوها و انصرفوا، فقال زرارة بن المخبل يفخر بذلك</w:t>
      </w:r>
      <w:r>
        <w:rPr>
          <w:rFonts w:eastAsia="Amiri" w:cs="Amiri" w:ascii="Amiri" w:hAnsi="Amiri"/>
          <w:color w:val="111111"/>
          <w:sz w:val="28"/>
          <w:szCs w:val="28"/>
          <w:rtl w:val="true"/>
          <w:lang w:bidi="ar-SA"/>
        </w:rPr>
        <w:t xml:space="preserve">: </w:t>
      </w:r>
      <w:bookmarkStart w:id="633" w:name="pg17228_190708"/>
    </w:p>
    <w:p>
      <w:pPr>
        <w:pStyle w:val="BookText"/>
        <w:rPr/>
      </w:pPr>
      <w:bookmarkEnd w:id="633"/>
      <w:r>
        <w:rPr>
          <w:rFonts w:ascii="Amiri" w:hAnsi="Amiri" w:eastAsia="Amiri" w:cs="Amiri"/>
          <w:color w:val="111111"/>
          <w:sz w:val="28"/>
          <w:sz w:val="28"/>
          <w:szCs w:val="28"/>
          <w:rtl w:val="true"/>
          <w:lang w:bidi="ar-SA"/>
        </w:rPr>
        <w:t xml:space="preserve">فاز المخالس لما أن جرى 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حطيم بن علباء فقد غلبا</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إني رميت بجلمود على 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إليه فكانت رمية غربا</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ليثا إليّ يشقّ الناس منفرجا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لحياه عنّانة لا يتّقي الخشبا</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فأورثتني قتيلا إن لقيت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 كانت سماع السّوء و الحربا</w:t>
      </w:r>
      <w:r>
        <w:rPr>
          <w:rStyle w:val="FootnoteAnchor"/>
          <w:rtl w:val="true"/>
        </w:rPr>
        <w:footnoteReference w:id="986"/>
      </w:r>
    </w:p>
    <w:p>
      <w:pPr>
        <w:pStyle w:val="Heading4"/>
        <w:numPr>
          <w:ilvl w:val="3"/>
          <w:numId w:val="1"/>
        </w:numPr>
        <w:rPr/>
      </w:pPr>
      <w:bookmarkStart w:id="634" w:name="__RefHeading___Toc3174375_1280447820"/>
      <w:bookmarkStart w:id="635" w:name="_Toc260"/>
      <w:bookmarkEnd w:id="634"/>
      <w:r>
        <w:rPr>
          <w:rtl w:val="true"/>
        </w:rPr>
        <w:t>سعى المخبل في إبل جار بني قشير</w:t>
      </w:r>
      <w:bookmarkEnd w:id="635"/>
    </w:p>
    <w:p>
      <w:pPr>
        <w:pStyle w:val="BookText"/>
        <w:rPr/>
      </w:pPr>
      <w:r>
        <w:rPr>
          <w:rFonts w:ascii="IRNazanin" w:hAnsi="IRNazanin" w:eastAsia="IRNazanin"/>
          <w:color w:val="111111"/>
          <w:sz w:val="28"/>
          <w:sz w:val="28"/>
          <w:szCs w:val="28"/>
          <w:rtl w:val="true"/>
          <w:lang w:bidi="fa-IR"/>
        </w:rPr>
        <w:t>ثم أخذ بنو</w:t>
      </w:r>
      <w:r>
        <w:rPr>
          <w:rStyle w:val="FootnoteAnchor"/>
          <w:rtl w:val="true"/>
        </w:rPr>
        <w:footnoteReference w:id="987"/>
      </w:r>
      <w:r>
        <w:rPr>
          <w:rFonts w:ascii="Amiri" w:hAnsi="Amiri" w:eastAsia="Amiri" w:cs="Amiri"/>
          <w:color w:val="111111"/>
          <w:sz w:val="28"/>
          <w:sz w:val="28"/>
          <w:szCs w:val="28"/>
          <w:rtl w:val="true"/>
          <w:lang w:bidi="ar-SA"/>
        </w:rPr>
        <w:t>حازم جارا لبني قشير، فأغار عليه المنتشر بن وهب الباهليّ، فأخذ إبله، فسأل في بني تميم حتّى انتهى إلى المخبل، فلما سأله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فاعترض إبلي فخذ خيرها ناقة، و إن شئت سعيت لك في إبلك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المخبل</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قشيرا من لقاح ابن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كراحضة حيضا و ليست بطاهر</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فلا يأكلها الباهليّ و تقعدوا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غرض أرميكم بالنواقر</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أغرّك أن قالوا لعزة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فناك أباه من خفير و شاعر</w:t>
      </w:r>
    </w:p>
    <w:p>
      <w:pPr>
        <w:pStyle w:val="BookText"/>
        <w:rPr/>
      </w:pPr>
      <w:r>
        <w:rPr>
          <w:rFonts w:ascii="Amiri" w:hAnsi="Amiri" w:eastAsia="Amiri" w:cs="Amiri"/>
          <w:color w:val="111111"/>
          <w:sz w:val="28"/>
          <w:sz w:val="28"/>
          <w:szCs w:val="28"/>
          <w:rtl w:val="true"/>
          <w:lang w:bidi="ar-SA"/>
        </w:rPr>
        <w:t>فلما بلغهم قول المخبل سعوا بإبله، فردّها عليهم حزن بن معاوية بن خفاجة بن عقيل، فقال المخبل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تدارك حزن بالقنا آل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حضن و الكرّ بالخيل أعسر</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فإنّي بذا الجار الخفاجيّ 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من الجار العباديّ أوجر</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إذا ما عقيليّ أقام بذمّة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شريكين فيها فالعبادي أوجر</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لعمري لقد خارت خفاجة عامرا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خير بيت بالعراق المشقّر</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و إنّك لو تعطي العبادي مشقصا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لراشي كما راشى على الطبع أبخر</w:t>
      </w:r>
      <w:r>
        <w:rPr>
          <w:rStyle w:val="FootnoteAnchor"/>
          <w:rtl w:val="true"/>
        </w:rPr>
        <w:footnoteReference w:id="99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راشى من الرّشوة </w:t>
      </w:r>
      <w:r>
        <w:rPr>
          <w:rFonts w:eastAsia="Amiri" w:cs="Amiri" w:ascii="Amiri" w:hAnsi="Amiri"/>
          <w:color w:val="111111"/>
          <w:sz w:val="28"/>
          <w:szCs w:val="28"/>
          <w:rtl w:val="true"/>
          <w:lang w:bidi="ar-SA"/>
        </w:rPr>
        <w:t>-</w:t>
      </w:r>
      <w:bookmarkStart w:id="636" w:name="pg17228_190709"/>
    </w:p>
    <w:p>
      <w:pPr>
        <w:pStyle w:val="Heading4"/>
        <w:numPr>
          <w:ilvl w:val="3"/>
          <w:numId w:val="1"/>
        </w:numPr>
        <w:rPr/>
      </w:pPr>
      <w:bookmarkStart w:id="637" w:name="__RefHeading___Toc3174377_1280447820"/>
      <w:bookmarkStart w:id="638" w:name="_Toc261"/>
      <w:bookmarkEnd w:id="636"/>
      <w:bookmarkEnd w:id="637"/>
      <w:r>
        <w:rPr>
          <w:rtl w:val="true"/>
        </w:rPr>
        <w:t>المخبل و خليدة بنت بدر</w:t>
      </w:r>
      <w:bookmarkEnd w:id="638"/>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المخبل السّعدي بخليدة بنت بدر، أخت الزّبرقان بن بدر، بعد ما أسنّ و ضعف بصره، فأنزلته و قرّبته و أكرمته و وهبت له وليدة، و قالت له إنّي آثرتك بها يا أبا يزيد</w:t>
      </w:r>
      <w:r>
        <w:rPr>
          <w:rStyle w:val="FootnoteAnchor"/>
          <w:rtl w:val="true"/>
        </w:rPr>
        <w:footnoteReference w:id="996"/>
      </w:r>
      <w:r>
        <w:rPr>
          <w:rFonts w:ascii="Amiri" w:hAnsi="Amiri" w:eastAsia="Amiri" w:cs="Amiri"/>
          <w:color w:val="111111"/>
          <w:sz w:val="28"/>
          <w:sz w:val="28"/>
          <w:szCs w:val="28"/>
          <w:rtl w:val="true"/>
          <w:lang w:bidi="ar-SA"/>
        </w:rPr>
        <w:t>فاحتفظ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حتى أعرفك و أشكرك؟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و اللّه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بعض من هتكت بشعرك ظالما، أنا خليدة بنت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فإني أستغفر اللّه عزّ و جلّ، و أستقيلك و أعتذر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ضلّ حلمي في خليدة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سأعتب نفسي بعدها و أموت</w:t>
      </w:r>
    </w:p>
    <w:p>
      <w:pPr>
        <w:pStyle w:val="BookText"/>
        <w:rPr/>
      </w:pPr>
      <w:r>
        <w:rPr>
          <w:rFonts w:ascii="Amiri" w:hAnsi="Amiri" w:eastAsia="Amiri" w:cs="Amiri"/>
          <w:color w:val="111111"/>
          <w:sz w:val="28"/>
          <w:sz w:val="28"/>
          <w:szCs w:val="28"/>
          <w:rtl w:val="true"/>
          <w:lang w:bidi="ar-SA"/>
        </w:rPr>
        <w:t xml:space="preserve">فأقسم بالرحمن إنّي ظلمتها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عليها و الهجاء كذوب</w:t>
      </w:r>
    </w:p>
    <w:p>
      <w:pPr>
        <w:pStyle w:val="Heading4"/>
        <w:numPr>
          <w:ilvl w:val="3"/>
          <w:numId w:val="1"/>
        </w:numPr>
        <w:rPr/>
      </w:pPr>
      <w:bookmarkStart w:id="639" w:name="__RefHeading___Toc3174379_1280447820"/>
      <w:bookmarkStart w:id="640" w:name="_Toc262"/>
      <w:bookmarkEnd w:id="639"/>
      <w:r>
        <w:rPr>
          <w:rtl w:val="true"/>
        </w:rPr>
        <w:t>من قصيدة الغناء</w:t>
      </w:r>
      <w:bookmarkEnd w:id="640"/>
    </w:p>
    <w:p>
      <w:pPr>
        <w:pStyle w:val="BookText"/>
        <w:rPr/>
      </w:pPr>
      <w:r>
        <w:rPr>
          <w:rFonts w:ascii="Amiri" w:hAnsi="Amiri" w:eastAsia="Amiri" w:cs="Amiri"/>
          <w:color w:val="111111"/>
          <w:sz w:val="28"/>
          <w:sz w:val="28"/>
          <w:szCs w:val="28"/>
          <w:rtl w:val="true"/>
          <w:lang w:bidi="ar-SA"/>
        </w:rPr>
        <w:t>و القصيدة الّتي فيها الغناء المذكور بشعر المخبّل و أخباره يمدح بها علقمة بن هوذة و يذكر فعله به و ما وهبه له من ماله،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فجزى الإله سراة قومي 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سقاهم بمشارب الأبرار</w:t>
      </w:r>
    </w:p>
    <w:p>
      <w:pPr>
        <w:pStyle w:val="BookText"/>
        <w:rPr/>
      </w:pPr>
      <w:r>
        <w:rPr>
          <w:rFonts w:ascii="Amiri" w:hAnsi="Amiri" w:eastAsia="Amiri" w:cs="Amiri"/>
          <w:color w:val="111111"/>
          <w:sz w:val="28"/>
          <w:sz w:val="28"/>
          <w:szCs w:val="28"/>
          <w:rtl w:val="true"/>
          <w:lang w:bidi="ar-SA"/>
        </w:rPr>
        <w:t xml:space="preserve">قوم إذا خافوا عثار أخيهم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يسلمون أخاهم لعثار</w:t>
      </w:r>
    </w:p>
    <w:p>
      <w:pPr>
        <w:pStyle w:val="BookText"/>
        <w:rPr/>
      </w:pPr>
      <w:r>
        <w:rPr>
          <w:rFonts w:ascii="Amiri" w:hAnsi="Amiri" w:eastAsia="Amiri" w:cs="Amiri"/>
          <w:color w:val="111111"/>
          <w:sz w:val="28"/>
          <w:sz w:val="28"/>
          <w:szCs w:val="28"/>
          <w:rtl w:val="true"/>
          <w:lang w:bidi="ar-SA"/>
        </w:rPr>
        <w:t xml:space="preserve">أمثال علقمة بن هوذة إذ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عليّ متالف الأبصار</w:t>
      </w:r>
    </w:p>
    <w:p>
      <w:pPr>
        <w:pStyle w:val="BookText"/>
        <w:rPr/>
      </w:pPr>
      <w:r>
        <w:rPr>
          <w:rFonts w:ascii="Amiri" w:hAnsi="Amiri" w:eastAsia="Amiri" w:cs="Amiri"/>
          <w:color w:val="111111"/>
          <w:sz w:val="28"/>
          <w:sz w:val="28"/>
          <w:szCs w:val="28"/>
          <w:rtl w:val="true"/>
          <w:lang w:bidi="ar-SA"/>
        </w:rPr>
        <w:t xml:space="preserve">أثنوا عليّ و أحسنوا و ترافدوا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بالمخاض البزل و الأبكار</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و الشّول يتبعها بنات لبونها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شرقا حناجرها من الجرجار</w:t>
      </w:r>
      <w:r>
        <w:rPr>
          <w:rStyle w:val="FootnoteAnchor"/>
          <w:rtl w:val="true"/>
        </w:rPr>
        <w:footnoteReference w:id="998"/>
      </w:r>
    </w:p>
    <w:p>
      <w:pPr>
        <w:pStyle w:val="Heading4"/>
        <w:numPr>
          <w:ilvl w:val="3"/>
          <w:numId w:val="1"/>
        </w:numPr>
        <w:rPr/>
      </w:pPr>
      <w:bookmarkStart w:id="641" w:name="__RefHeading___Toc3174381_1280447820"/>
      <w:bookmarkStart w:id="642" w:name="_Toc263"/>
      <w:bookmarkEnd w:id="641"/>
      <w:r>
        <w:rPr>
          <w:rtl w:val="true"/>
        </w:rPr>
        <w:t>المخبل و الزبرقان و عبدة و عمرو يحكمون في شعرهم</w:t>
      </w:r>
      <w:bookmarkEnd w:id="642"/>
    </w:p>
    <w:p>
      <w:pPr>
        <w:pStyle w:val="BookText"/>
        <w:rPr/>
      </w:pPr>
      <w:r>
        <w:rPr>
          <w:rFonts w:ascii="Amiri" w:hAnsi="Amiri" w:eastAsia="Amiri" w:cs="Amiri"/>
          <w:color w:val="111111"/>
          <w:sz w:val="28"/>
          <w:sz w:val="28"/>
          <w:szCs w:val="28"/>
          <w:rtl w:val="true"/>
          <w:lang w:bidi="ar-SA"/>
        </w:rPr>
        <w:t>أخبرنا أبو زيد، عن عبد الرحمن، عن عمه، و أخبرنا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عبيد اللّه، عن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العمريّ، عن لقيط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الزبرقان بن بدر و المخبل السعديّ و عبدة بن الطبيب و عمرو بن الأهتم قبل أن يسلموا، و بعد مبعث النبي صلّى اللّه عليه و سلم، فنحروا جزورا، و اشتروا خمرا ببعير، و جلسوا يشوون و يأكلون،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قوما طاروا من جودة أشعارهم لطرنا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فتحاكموا إلى أوّل من يطلع عليهم، فطلع عليهم ربيعة بن حذار</w:t>
      </w:r>
      <w:r>
        <w:rPr>
          <w:rStyle w:val="FootnoteAnchor"/>
          <w:rtl w:val="true"/>
        </w:rPr>
        <w:footnoteReference w:id="999"/>
      </w:r>
      <w:r>
        <w:rPr>
          <w:rFonts w:ascii="Amiri" w:hAnsi="Amiri" w:eastAsia="Amiri" w:cs="Amiri"/>
          <w:color w:val="111111"/>
          <w:sz w:val="28"/>
          <w:sz w:val="28"/>
          <w:szCs w:val="28"/>
          <w:rtl w:val="true"/>
          <w:lang w:bidi="ar-SA"/>
        </w:rPr>
        <w:t>الأسديّ، و قال اليزيدي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فجاءهم رجل من بني يربوع يسأل عنهم، فدلّ عليهم و قد نزلوا بطن واد و هم جلوس يشربون، فلما رأوه سرهم،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أيّنا أشعر؟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تغضبوا، فآمنوه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عمرو فشعره برود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يمنية تنشر و تطوى، و أما أنت يا زبرقان فكأنك رجل أتى جزورا قد نحرت</w:t>
      </w:r>
      <w:r>
        <w:rPr>
          <w:rStyle w:val="FootnoteAnchor"/>
          <w:rtl w:val="true"/>
        </w:rPr>
        <w:footnoteReference w:id="1000"/>
      </w:r>
      <w:r>
        <w:rPr>
          <w:rFonts w:ascii="Amiri" w:hAnsi="Amiri" w:eastAsia="Amiri" w:cs="Amiri"/>
          <w:color w:val="111111"/>
          <w:sz w:val="28"/>
          <w:sz w:val="28"/>
          <w:szCs w:val="28"/>
          <w:rtl w:val="true"/>
          <w:lang w:bidi="ar-SA"/>
        </w:rPr>
        <w:t>، فأخذ من أطايبها و خلطه بغير ذلك</w:t>
      </w:r>
      <w:r>
        <w:rPr>
          <w:rFonts w:eastAsia="Amiri" w:cs="Amiri" w:ascii="Amiri" w:hAnsi="Amiri"/>
          <w:color w:val="111111"/>
          <w:sz w:val="28"/>
          <w:szCs w:val="28"/>
          <w:rtl w:val="true"/>
          <w:lang w:bidi="ar-SA"/>
        </w:rPr>
        <w:t xml:space="preserve">. </w:t>
      </w:r>
      <w:bookmarkStart w:id="643" w:name="pg17228_190710"/>
    </w:p>
    <w:p>
      <w:pPr>
        <w:pStyle w:val="BookText"/>
        <w:rPr/>
      </w:pPr>
      <w:bookmarkEnd w:id="643"/>
      <w:r>
        <w:rPr>
          <w:rFonts w:ascii="Amiri" w:hAnsi="Amiri" w:eastAsia="Amiri" w:cs="Amiri"/>
          <w:color w:val="111111"/>
          <w:sz w:val="28"/>
          <w:sz w:val="28"/>
          <w:szCs w:val="28"/>
          <w:rtl w:val="true"/>
          <w:lang w:bidi="ar-SA"/>
        </w:rPr>
        <w:t>و قال لقيط في خبره، قال له ربيعة بن حذار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أنت يا زبرقان فشعرك كلحم لم ينضج فيؤكل، و لم يترك نيئا فينتفع به، و أما أنت يا مخبّل فشعرك شهب من نار اللّه يلقيها على من يشاء</w:t>
      </w:r>
      <w:r>
        <w:rPr>
          <w:rStyle w:val="FootnoteAnchor"/>
          <w:rtl w:val="true"/>
        </w:rPr>
        <w:footnoteReference w:id="1001"/>
      </w:r>
      <w:r>
        <w:rPr>
          <w:rFonts w:ascii="Amiri" w:hAnsi="Amiri" w:eastAsia="Amiri" w:cs="Amiri"/>
          <w:color w:val="111111"/>
          <w:sz w:val="28"/>
          <w:sz w:val="28"/>
          <w:szCs w:val="28"/>
          <w:rtl w:val="true"/>
          <w:lang w:bidi="ar-SA"/>
        </w:rPr>
        <w:t>، و أما أنت يا عبدة فشعرك كمزادة</w:t>
      </w:r>
      <w:r>
        <w:rPr>
          <w:rStyle w:val="FootnoteAnchor"/>
          <w:rtl w:val="true"/>
        </w:rPr>
        <w:footnoteReference w:id="1002"/>
      </w:r>
      <w:r>
        <w:rPr>
          <w:rFonts w:ascii="Amiri" w:hAnsi="Amiri" w:eastAsia="Amiri" w:cs="Amiri"/>
          <w:color w:val="111111"/>
          <w:sz w:val="28"/>
          <w:sz w:val="28"/>
          <w:szCs w:val="28"/>
          <w:rtl w:val="true"/>
          <w:lang w:bidi="ar-SA"/>
        </w:rPr>
        <w:t>أحكم خزرها فليس يقطر منها شيء</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3174383_1280447820"/>
      <w:bookmarkStart w:id="645" w:name="_Toc264"/>
      <w:bookmarkEnd w:id="644"/>
      <w:r>
        <w:rPr>
          <w:rtl w:val="true"/>
        </w:rPr>
        <w:t>استمناح روق للمخبل</w:t>
      </w:r>
      <w:bookmarkEnd w:id="645"/>
    </w:p>
    <w:p>
      <w:pPr>
        <w:pStyle w:val="Heading5"/>
        <w:numPr>
          <w:ilvl w:val="4"/>
          <w:numId w:val="1"/>
        </w:numPr>
        <w:rPr/>
      </w:pPr>
      <w:bookmarkStart w:id="646" w:name="__RefHeading___Toc3174385_1280447820"/>
      <w:bookmarkStart w:id="647" w:name="_Toc265"/>
      <w:bookmarkEnd w:id="646"/>
      <w:r>
        <w:rPr>
          <w:rtl w:val="true"/>
        </w:rPr>
        <w:t>اشارة</w:t>
      </w:r>
      <w:bookmarkEnd w:id="647"/>
    </w:p>
    <w:p>
      <w:pPr>
        <w:pStyle w:val="BookText"/>
        <w:rPr/>
      </w:pPr>
      <w:r>
        <w:rPr>
          <w:rFonts w:ascii="Amiri" w:hAnsi="Amiri" w:eastAsia="Amiri" w:cs="Amiri"/>
          <w:color w:val="111111"/>
          <w:sz w:val="28"/>
          <w:sz w:val="28"/>
          <w:szCs w:val="28"/>
          <w:rtl w:val="true"/>
          <w:lang w:bidi="ar-SA"/>
        </w:rPr>
        <w:t>أخبرنا اليزيدي، عن عمه، عن ابن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بني امرئ القيس يقال له روق مجاورا في بكر بن وائل باليمامة، فأغاروا على إبله و غدروا به، فأتى المخبل يستمنحه،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فاختر خير ناقة في إبلي فخذها، و إن شئت سعيت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تسعى</w:t>
      </w:r>
      <w:r>
        <w:rPr>
          <w:rStyle w:val="FootnoteAnchor"/>
          <w:rtl w:val="true"/>
        </w:rPr>
        <w:footnoteReference w:id="1003"/>
      </w:r>
      <w:r>
        <w:rPr>
          <w:rFonts w:ascii="Amiri" w:hAnsi="Amiri" w:eastAsia="Amiri" w:cs="Amiri"/>
          <w:color w:val="111111"/>
          <w:sz w:val="28"/>
          <w:sz w:val="28"/>
          <w:szCs w:val="28"/>
          <w:rtl w:val="true"/>
          <w:lang w:bidi="ar-SA"/>
        </w:rPr>
        <w:t>بي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المخبل فوقف على نادي قومه،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أدّوا إلى روح بن 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 حارثة بن منذر</w:t>
      </w:r>
    </w:p>
    <w:p>
      <w:pPr>
        <w:pStyle w:val="BookText"/>
        <w:rPr/>
      </w:pPr>
      <w:r>
        <w:rPr>
          <w:rFonts w:ascii="Amiri" w:hAnsi="Amiri" w:eastAsia="Amiri" w:cs="Amiri"/>
          <w:color w:val="111111"/>
          <w:sz w:val="28"/>
          <w:sz w:val="28"/>
          <w:szCs w:val="28"/>
          <w:rtl w:val="true"/>
          <w:lang w:bidi="ar-SA"/>
        </w:rPr>
        <w:t xml:space="preserve">كوماء مدفاة 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ضروعها حمّاء أجفر</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تأبى إلى بصص تس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المحض باللبن الفضنفر</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له بينهم الناقة و الناقتين من رجلين حتى أعطوه بعدّة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حبيب في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رجل من بني ضبة</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3174387_1280447820"/>
      <w:bookmarkStart w:id="649" w:name="_Toc266"/>
      <w:bookmarkEnd w:id="648"/>
      <w:r>
        <w:rPr>
          <w:rtl w:val="true"/>
        </w:rPr>
        <w:t>صوت</w:t>
      </w:r>
      <w:bookmarkEnd w:id="649"/>
    </w:p>
    <w:p>
      <w:pPr>
        <w:pStyle w:val="BookText"/>
        <w:rPr/>
      </w:pPr>
      <w:r>
        <w:rPr>
          <w:rFonts w:ascii="Amiri" w:hAnsi="Amiri" w:eastAsia="Amiri" w:cs="Amiri"/>
          <w:color w:val="111111"/>
          <w:sz w:val="28"/>
          <w:sz w:val="28"/>
          <w:szCs w:val="28"/>
          <w:rtl w:val="true"/>
          <w:lang w:bidi="ar-SA"/>
        </w:rPr>
        <w:t xml:space="preserve">اسل عن ليلى علاك المشيب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تصابي الشيخ شيء عجيب</w:t>
      </w:r>
    </w:p>
    <w:p>
      <w:pPr>
        <w:pStyle w:val="BookText"/>
        <w:rPr/>
      </w:pPr>
      <w:r>
        <w:rPr>
          <w:rFonts w:ascii="Amiri" w:hAnsi="Amiri" w:eastAsia="Amiri" w:cs="Amiri"/>
          <w:color w:val="111111"/>
          <w:sz w:val="28"/>
          <w:sz w:val="28"/>
          <w:szCs w:val="28"/>
          <w:rtl w:val="true"/>
          <w:lang w:bidi="ar-SA"/>
        </w:rPr>
        <w:t xml:space="preserve">و إذا كان النسيب بسلمى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 في سلمى و طاب النسيب</w:t>
      </w:r>
    </w:p>
    <w:p>
      <w:pPr>
        <w:pStyle w:val="BookText"/>
        <w:rPr/>
      </w:pPr>
      <w:r>
        <w:rPr>
          <w:rFonts w:ascii="Amiri" w:hAnsi="Amiri" w:eastAsia="Amiri" w:cs="Amiri"/>
          <w:color w:val="111111"/>
          <w:sz w:val="28"/>
          <w:sz w:val="28"/>
          <w:szCs w:val="28"/>
          <w:rtl w:val="true"/>
          <w:lang w:bidi="ar-SA"/>
        </w:rPr>
        <w:t xml:space="preserve">إنما شبّهتها إذ تراءت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من عيون رقيب</w:t>
      </w:r>
    </w:p>
    <w:p>
      <w:pPr>
        <w:pStyle w:val="BookText"/>
        <w:rPr/>
      </w:pPr>
      <w:r>
        <w:rPr>
          <w:rFonts w:ascii="Amiri" w:hAnsi="Amiri" w:eastAsia="Amiri" w:cs="Amiri"/>
          <w:color w:val="111111"/>
          <w:sz w:val="28"/>
          <w:sz w:val="28"/>
          <w:szCs w:val="28"/>
          <w:rtl w:val="true"/>
          <w:lang w:bidi="ar-SA"/>
        </w:rPr>
        <w:t xml:space="preserve">بطلوع الشّمس في يوم دجن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بكرة أو حان منها غروب</w:t>
      </w:r>
    </w:p>
    <w:p>
      <w:pPr>
        <w:pStyle w:val="BookText"/>
        <w:rPr/>
      </w:pPr>
      <w:r>
        <w:rPr>
          <w:rFonts w:ascii="Amiri" w:hAnsi="Amiri" w:eastAsia="Amiri" w:cs="Amiri"/>
          <w:color w:val="111111"/>
          <w:sz w:val="28"/>
          <w:sz w:val="28"/>
          <w:szCs w:val="28"/>
          <w:rtl w:val="true"/>
          <w:lang w:bidi="ar-SA"/>
        </w:rPr>
        <w:t xml:space="preserve">إنني فاعلم و إن عزّ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بالسّويداء الغداة غريب</w:t>
      </w:r>
      <w:r>
        <w:rPr>
          <w:rStyle w:val="FootnoteAnchor"/>
          <w:rtl w:val="true"/>
        </w:rPr>
        <w:footnoteReference w:id="100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لغيلان بن سلمة الثّقفيّ، وجدت ذلك في جامع شعره بخط أبي سعيد السكريّ، و الغناء لابن زرزور الطائفي، خفيف ثقيل أوّل بالوسطى، عن يحيى المكي، و فيه ليونس الكاتب لحن ذكره في كتابه، و لم يجنّسه</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bookmarkStart w:id="650" w:name="pg17228_190711"/>
    </w:p>
    <w:p>
      <w:pPr>
        <w:pStyle w:val="Heading3"/>
        <w:numPr>
          <w:ilvl w:val="2"/>
          <w:numId w:val="1"/>
        </w:numPr>
        <w:rPr/>
      </w:pPr>
      <w:bookmarkStart w:id="651" w:name="__RefHeading___Toc3174389_1280447820"/>
      <w:bookmarkStart w:id="652" w:name="_Toc267"/>
      <w:bookmarkEnd w:id="650"/>
      <w:bookmarkEnd w:id="651"/>
      <w:r>
        <w:rPr/>
        <w:t>15</w:t>
      </w:r>
      <w:r>
        <w:rPr>
          <w:rtl w:val="true"/>
        </w:rPr>
        <w:t xml:space="preserve"> - </w:t>
      </w:r>
      <w:r>
        <w:rPr>
          <w:rtl w:val="true"/>
        </w:rPr>
        <w:t>أخبار غيلان و نسبه</w:t>
      </w:r>
      <w:bookmarkEnd w:id="652"/>
    </w:p>
    <w:p>
      <w:pPr>
        <w:pStyle w:val="Heading4"/>
        <w:numPr>
          <w:ilvl w:val="3"/>
          <w:numId w:val="1"/>
        </w:numPr>
        <w:rPr/>
      </w:pPr>
      <w:bookmarkStart w:id="653" w:name="__RefHeading___Toc3174391_1280447820"/>
      <w:bookmarkStart w:id="654" w:name="_Toc268"/>
      <w:bookmarkEnd w:id="653"/>
      <w:r>
        <w:rPr>
          <w:rtl w:val="true"/>
        </w:rPr>
        <w:t>أخبار غيلان و نسبه</w:t>
      </w:r>
      <w:bookmarkEnd w:id="654"/>
    </w:p>
    <w:p>
      <w:pPr>
        <w:pStyle w:val="BookText"/>
        <w:rPr/>
      </w:pPr>
      <w:r>
        <w:rPr>
          <w:rFonts w:ascii="Amiri" w:hAnsi="Amiri" w:eastAsia="Amiri" w:cs="Amiri"/>
          <w:color w:val="111111"/>
          <w:sz w:val="28"/>
          <w:sz w:val="28"/>
          <w:szCs w:val="28"/>
          <w:rtl w:val="true"/>
          <w:lang w:bidi="ar-SA"/>
        </w:rPr>
        <w:t xml:space="preserve">غيلان بن سلمة بن معتّب بن مالك بن كعب بن عمرو بن سعد بن عوف بن قسيّ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سبيعة بنت عبد شمس بن عبد مناف بن قصي، أخت أمية بن شمس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الإسلام فأسلم بعد فتح الطائف، و لم يهاجر، و أسلم ابنه عامر قبله، و هاجر، و مات بالشام في طاعون عمواس</w:t>
      </w:r>
      <w:r>
        <w:rPr>
          <w:rStyle w:val="FootnoteAnchor"/>
          <w:rtl w:val="true"/>
        </w:rPr>
        <w:footnoteReference w:id="1008"/>
      </w:r>
      <w:r>
        <w:rPr>
          <w:rFonts w:ascii="Amiri" w:hAnsi="Amiri" w:eastAsia="Amiri" w:cs="Amiri"/>
          <w:color w:val="111111"/>
          <w:sz w:val="28"/>
          <w:sz w:val="28"/>
          <w:szCs w:val="28"/>
          <w:rtl w:val="true"/>
          <w:lang w:bidi="ar-SA"/>
        </w:rPr>
        <w:t>و أبوه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غيلان شاعر مقل، ليس بمعروف في الفحول</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3174393_1280447820"/>
      <w:bookmarkStart w:id="656" w:name="_Toc269"/>
      <w:bookmarkEnd w:id="655"/>
      <w:r>
        <w:rPr>
          <w:rtl w:val="true"/>
        </w:rPr>
        <w:t>وصف بادية بنت غيلان</w:t>
      </w:r>
      <w:bookmarkEnd w:id="656"/>
    </w:p>
    <w:p>
      <w:pPr>
        <w:pStyle w:val="BookText"/>
        <w:rPr/>
      </w:pPr>
      <w:r>
        <w:rPr>
          <w:rFonts w:ascii="Amiri" w:hAnsi="Amiri" w:eastAsia="Amiri" w:cs="Amiri"/>
          <w:color w:val="111111"/>
          <w:sz w:val="28"/>
          <w:sz w:val="28"/>
          <w:szCs w:val="28"/>
          <w:rtl w:val="true"/>
          <w:lang w:bidi="ar-SA"/>
        </w:rPr>
        <w:t>و بنته بادية بنت غيلان الّتي قال هيت المخنّث لعمر بن أم سلمة أمّ المؤمنين، أو لأخيه سلمة</w:t>
      </w:r>
      <w:r>
        <w:rPr>
          <w:rStyle w:val="FootnoteAnchor"/>
          <w:rtl w:val="true"/>
        </w:rPr>
        <w:footnoteReference w:id="10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فتح اللّه عليكم الطائف فسل رسول اللّه صلّى اللّه عليه و سلم أن يهب لك بادية بنت غيلان، فإنها كحلاء؛ شموع نجلاء</w:t>
      </w:r>
      <w:r>
        <w:rPr>
          <w:rStyle w:val="FootnoteAnchor"/>
          <w:rtl w:val="true"/>
        </w:rPr>
        <w:footnoteReference w:id="1010"/>
      </w:r>
      <w:r>
        <w:rPr>
          <w:rFonts w:ascii="Amiri" w:hAnsi="Amiri" w:eastAsia="Amiri" w:cs="Amiri"/>
          <w:color w:val="111111"/>
          <w:sz w:val="28"/>
          <w:sz w:val="28"/>
          <w:szCs w:val="28"/>
          <w:rtl w:val="true"/>
          <w:lang w:bidi="ar-SA"/>
        </w:rPr>
        <w:t>، خمصانة هيفاء</w:t>
      </w:r>
      <w:r>
        <w:rPr>
          <w:rStyle w:val="FootnoteAnchor"/>
          <w:rtl w:val="true"/>
        </w:rPr>
        <w:footnoteReference w:id="1011"/>
      </w:r>
      <w:r>
        <w:rPr>
          <w:rFonts w:ascii="IRNazanin" w:hAnsi="IRNazanin" w:eastAsia="IRNazanin"/>
          <w:color w:val="111111"/>
          <w:sz w:val="28"/>
          <w:sz w:val="28"/>
          <w:szCs w:val="28"/>
          <w:rtl w:val="true"/>
          <w:lang w:bidi="fa-IR"/>
        </w:rPr>
        <w:t>، إن مشت تثنّت، و إن جلست تبنت</w:t>
      </w:r>
      <w:r>
        <w:rPr>
          <w:rStyle w:val="FootnoteAnchor"/>
          <w:rtl w:val="true"/>
        </w:rPr>
        <w:footnoteReference w:id="1012"/>
      </w:r>
      <w:r>
        <w:rPr>
          <w:rFonts w:ascii="Amiri" w:hAnsi="Amiri" w:eastAsia="Amiri" w:cs="Amiri"/>
          <w:color w:val="111111"/>
          <w:sz w:val="28"/>
          <w:sz w:val="28"/>
          <w:szCs w:val="28"/>
          <w:rtl w:val="true"/>
          <w:lang w:bidi="ar-SA"/>
        </w:rPr>
        <w:t>، و إن تكلّمت تغنت، تقبل بأربع و تدبر بثمان، و بين فخذيها كالإناء المكفأ</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7" w:name="__RefHeading___Toc3174395_1280447820"/>
      <w:bookmarkStart w:id="658" w:name="_Toc270"/>
      <w:bookmarkEnd w:id="657"/>
      <w:r>
        <w:rPr>
          <w:rtl w:val="true"/>
        </w:rPr>
        <w:t>قول له قبل إسلامه</w:t>
      </w:r>
      <w:bookmarkEnd w:id="658"/>
    </w:p>
    <w:p>
      <w:pPr>
        <w:pStyle w:val="BookText"/>
        <w:rPr/>
      </w:pPr>
      <w:r>
        <w:rPr>
          <w:rFonts w:ascii="Amiri" w:hAnsi="Amiri" w:eastAsia="Amiri" w:cs="Amiri"/>
          <w:color w:val="111111"/>
          <w:sz w:val="28"/>
          <w:sz w:val="28"/>
          <w:szCs w:val="28"/>
          <w:rtl w:val="true"/>
          <w:lang w:bidi="ar-SA"/>
        </w:rPr>
        <w:t>و غيلان فيما يقال أحد من قال من قريش للنبيّ صلّى اللّه عليه و سلم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نُزِّلَ هٰذَا الْقُرْآنُ عَلىٰ رَجُلٍ مِنَ الْقَرْيَتَيْنِ </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3174397_1280447820"/>
      <w:bookmarkStart w:id="660" w:name="_Toc271"/>
      <w:bookmarkEnd w:id="659"/>
      <w:r>
        <w:rPr>
          <w:rtl w:val="true"/>
        </w:rPr>
        <w:t>اتهام ولده عمار بسرقته و ما كان بينهما من تدابر</w:t>
      </w:r>
      <w:bookmarkEnd w:id="66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غيلان بن سلمة خالدة بنت أبي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فولدت له عمّارا و عامرا، فهاجر عمّار إلى النبي صلّى اللّه عليه و سلم، فلما بلغه خبره عمد خازن كان لغيلان إلى مال له فسرقه و أخرجه من حصنه فدفنه، و أخبر غيلان أنّ ابنه عمّارا سرق ماله و هرب به، فأشاع ذلك غيلان و شكاه</w:t>
      </w:r>
      <w:r>
        <w:rPr>
          <w:rStyle w:val="FootnoteAnchor"/>
          <w:rtl w:val="true"/>
        </w:rPr>
        <w:footnoteReference w:id="1014"/>
      </w:r>
      <w:r>
        <w:rPr>
          <w:rFonts w:ascii="Amiri" w:hAnsi="Amiri" w:eastAsia="Amiri" w:cs="Amiri"/>
          <w:color w:val="111111"/>
          <w:sz w:val="28"/>
          <w:sz w:val="28"/>
          <w:szCs w:val="28"/>
          <w:rtl w:val="true"/>
          <w:lang w:bidi="ar-SA"/>
        </w:rPr>
        <w:t>إلى الناس، و بلغ خبره عمارا فلم يعتذر إلى أبيه، و لم يذكر له براءته مما قيل له، فلما شاع ذلك جاءت أمه لبعض ثقيف إلى غيلان،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لي عليك إن دللتك على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تبتاعني و تعتقني؟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w:t>
      </w:r>
      <w:bookmarkStart w:id="661" w:name="pg17228_190712"/>
    </w:p>
    <w:p>
      <w:pPr>
        <w:pStyle w:val="BookText"/>
        <w:rPr/>
      </w:pPr>
      <w:bookmarkEnd w:id="661"/>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معها،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عبدك فلانا قد احتفر هاهنا ليلة كذا و كذا و دفن شيئا، و إنه لا يزال يعتاده و يراعيه، و يتفقّده في اليوم مرّات، و ما أراه إلا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فاحتفر الموضع فإذا هو بماله، فأخذه و ابتاع الأمة فأعتقها، و شاع الخبر في الناس حتّى بلغ ابنه عمارا،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يراني غيلان أبدا، و لا ينظر في وجهي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حلفت لهم بما يقول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إنّ اللّه ليس بغافل</w:t>
      </w:r>
    </w:p>
    <w:p>
      <w:pPr>
        <w:pStyle w:val="BookText"/>
        <w:rPr/>
      </w:pPr>
      <w:r>
        <w:rPr>
          <w:rFonts w:ascii="Amiri" w:hAnsi="Amiri" w:eastAsia="Amiri" w:cs="Amiri"/>
          <w:color w:val="111111"/>
          <w:sz w:val="28"/>
          <w:sz w:val="28"/>
          <w:szCs w:val="28"/>
          <w:rtl w:val="true"/>
          <w:lang w:bidi="ar-SA"/>
        </w:rPr>
        <w:t xml:space="preserve">برئت من المال الّذي يدفنونه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أبرّئ نفسي أن ألطّ بباطل</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و لو غير شيخي من معدّ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تيممته بالسيف غير مواكل</w:t>
      </w:r>
    </w:p>
    <w:p>
      <w:pPr>
        <w:pStyle w:val="BookText"/>
        <w:rPr/>
      </w:pPr>
      <w:r>
        <w:rPr>
          <w:rFonts w:ascii="Amiri" w:hAnsi="Amiri" w:eastAsia="Amiri" w:cs="Amiri"/>
          <w:color w:val="111111"/>
          <w:sz w:val="28"/>
          <w:sz w:val="28"/>
          <w:szCs w:val="28"/>
          <w:rtl w:val="true"/>
          <w:lang w:bidi="ar-SA"/>
        </w:rPr>
        <w:t xml:space="preserve">و كيف انطلاقي بالسّلاح إلى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تبشّره بي يبتدرن قوابلي</w:t>
      </w:r>
    </w:p>
    <w:p>
      <w:pPr>
        <w:pStyle w:val="BookText"/>
        <w:rPr/>
      </w:pPr>
      <w:r>
        <w:rPr>
          <w:rFonts w:ascii="Amiri" w:hAnsi="Amiri" w:eastAsia="Amiri" w:cs="Amiri"/>
          <w:color w:val="111111"/>
          <w:sz w:val="28"/>
          <w:sz w:val="28"/>
          <w:szCs w:val="28"/>
          <w:rtl w:val="true"/>
          <w:lang w:bidi="ar-SA"/>
        </w:rPr>
        <w:t>فلما أسلم غيلان، خرج عامر و عمّار مغاضبين له مع خالد بن الوليد، فتوفي عامر بعمواس، و كان فارس ثقيف يومئذ، و هو صاحب شنوءة يوم تثليث</w:t>
      </w:r>
      <w:r>
        <w:rPr>
          <w:rStyle w:val="FootnoteAnchor"/>
          <w:rtl w:val="true"/>
        </w:rPr>
        <w:footnoteReference w:id="1016"/>
      </w:r>
      <w:r>
        <w:rPr>
          <w:rFonts w:ascii="Amiri" w:hAnsi="Amiri" w:eastAsia="Amiri" w:cs="Amiri"/>
          <w:color w:val="111111"/>
          <w:sz w:val="28"/>
          <w:sz w:val="28"/>
          <w:szCs w:val="28"/>
          <w:rtl w:val="true"/>
          <w:lang w:bidi="ar-SA"/>
        </w:rPr>
        <w:t>، و هو قتل سيّدهم جابر بن سنان أخا دهنة، فقال غيلان يرثي عامرا</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3174399_1280447820"/>
      <w:bookmarkStart w:id="663" w:name="_Toc272"/>
      <w:bookmarkEnd w:id="662"/>
      <w:r>
        <w:rPr>
          <w:rtl w:val="true"/>
        </w:rPr>
        <w:t>غيلان يرثي ولده عامرا</w:t>
      </w:r>
      <w:bookmarkEnd w:id="663"/>
    </w:p>
    <w:p>
      <w:pPr>
        <w:pStyle w:val="BookText"/>
        <w:rPr/>
      </w:pPr>
      <w:r>
        <w:rPr>
          <w:rFonts w:ascii="Amiri" w:hAnsi="Amiri" w:eastAsia="Amiri" w:cs="Amiri"/>
          <w:color w:val="111111"/>
          <w:sz w:val="28"/>
          <w:sz w:val="28"/>
          <w:szCs w:val="28"/>
          <w:rtl w:val="true"/>
          <w:lang w:bidi="ar-SA"/>
        </w:rPr>
        <w:t xml:space="preserve">عيني تجود بدمعها الهتّان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 و تبكي فارس الفرسان</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يا عام من للخيل لمّا أجحمت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شدّة مرهوبة و طعان</w:t>
      </w:r>
    </w:p>
    <w:p>
      <w:pPr>
        <w:pStyle w:val="BookText"/>
        <w:rPr/>
      </w:pPr>
      <w:r>
        <w:rPr>
          <w:rFonts w:ascii="Amiri" w:hAnsi="Amiri" w:eastAsia="Amiri" w:cs="Amiri"/>
          <w:color w:val="111111"/>
          <w:sz w:val="28"/>
          <w:sz w:val="28"/>
          <w:szCs w:val="28"/>
          <w:rtl w:val="true"/>
          <w:lang w:bidi="ar-SA"/>
        </w:rPr>
        <w:t xml:space="preserve">لو أستطيع جعلت منّي عامرا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الضّلوع و كلّ حيّ فان</w:t>
      </w:r>
    </w:p>
    <w:p>
      <w:pPr>
        <w:pStyle w:val="BookText"/>
        <w:rPr/>
      </w:pPr>
      <w:r>
        <w:rPr>
          <w:rFonts w:ascii="Amiri" w:hAnsi="Amiri" w:eastAsia="Amiri" w:cs="Amiri"/>
          <w:color w:val="111111"/>
          <w:sz w:val="28"/>
          <w:sz w:val="28"/>
          <w:szCs w:val="28"/>
          <w:rtl w:val="true"/>
          <w:lang w:bidi="ar-SA"/>
        </w:rPr>
        <w:t xml:space="preserve">يا عين بكّي ذا الحزامة عامرا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للخيل يوم تواقف و طعان</w:t>
      </w:r>
    </w:p>
    <w:p>
      <w:pPr>
        <w:pStyle w:val="BookText"/>
        <w:rPr/>
      </w:pPr>
      <w:r>
        <w:rPr>
          <w:rFonts w:ascii="Amiri" w:hAnsi="Amiri" w:eastAsia="Amiri" w:cs="Amiri"/>
          <w:color w:val="111111"/>
          <w:sz w:val="28"/>
          <w:sz w:val="28"/>
          <w:szCs w:val="28"/>
          <w:rtl w:val="true"/>
          <w:lang w:bidi="ar-SA"/>
        </w:rPr>
        <w:t xml:space="preserve">و له بتثليثات شدّة 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طعنة جابر بن سنان</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فكأنّه صافي الحديدة مخذم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يحير الفرس للباذان</w:t>
      </w:r>
      <w:r>
        <w:rPr>
          <w:rStyle w:val="FootnoteAnchor"/>
          <w:rtl w:val="true"/>
        </w:rPr>
        <w:footnoteReference w:id="1019"/>
      </w:r>
    </w:p>
    <w:p>
      <w:pPr>
        <w:pStyle w:val="Heading4"/>
        <w:numPr>
          <w:ilvl w:val="3"/>
          <w:numId w:val="1"/>
        </w:numPr>
        <w:rPr/>
      </w:pPr>
      <w:bookmarkStart w:id="664" w:name="__RefHeading___Toc3174401_1280447820"/>
      <w:bookmarkStart w:id="665" w:name="_Toc273"/>
      <w:bookmarkEnd w:id="664"/>
      <w:r>
        <w:rPr>
          <w:rtl w:val="true"/>
        </w:rPr>
        <w:t>ما قاله فيما حدث لجاره الباهلي</w:t>
      </w:r>
      <w:bookmarkEnd w:id="665"/>
    </w:p>
    <w:p>
      <w:pPr>
        <w:pStyle w:val="BookText"/>
        <w:rPr/>
      </w:pPr>
      <w:r>
        <w:rPr>
          <w:rFonts w:ascii="Amiri" w:hAnsi="Amiri" w:eastAsia="Amiri" w:cs="Amiri"/>
          <w:color w:val="111111"/>
          <w:sz w:val="28"/>
          <w:sz w:val="28"/>
          <w:szCs w:val="28"/>
          <w:rtl w:val="true"/>
          <w:lang w:bidi="ar-SA"/>
        </w:rPr>
        <w:t>نسخت من كتاب أبي سعيد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لغيلان بن سلمة جار من باهلة، و كانت له إبل يرعاها راعيه في الإبل مع إبل غيلان، فتخطّى بعضها إلى أرض لأبي عقيل بن مسعود بن عامر بن معتّب، فضرب أبو عقيل الراعي و استخفّ به، فشكا الباهليّ ذلك إلى غيلان، فقال لأبي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يرى رأى امرئ ذي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صدره بالضغن إلا تطلعا</w:t>
      </w:r>
    </w:p>
    <w:p>
      <w:pPr>
        <w:pStyle w:val="BookText"/>
        <w:rPr/>
      </w:pPr>
      <w:r>
        <w:rPr>
          <w:rFonts w:ascii="Amiri" w:hAnsi="Amiri" w:eastAsia="Amiri" w:cs="Amiri"/>
          <w:color w:val="111111"/>
          <w:sz w:val="28"/>
          <w:sz w:val="28"/>
          <w:szCs w:val="28"/>
          <w:rtl w:val="true"/>
          <w:lang w:bidi="ar-SA"/>
        </w:rPr>
        <w:t xml:space="preserve">فسلمك أرجو لا العداوة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أبي و إنّما صفقنا معا</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و إنّ ابن عم المرء مثل سلاحه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يقيه إذا لاقى الكميّ المقنّعا</w:t>
      </w:r>
    </w:p>
    <w:p>
      <w:pPr>
        <w:pStyle w:val="BookText"/>
        <w:rPr/>
      </w:pPr>
      <w:r>
        <w:rPr>
          <w:rFonts w:ascii="Amiri" w:hAnsi="Amiri" w:eastAsia="Amiri" w:cs="Amiri"/>
          <w:color w:val="111111"/>
          <w:sz w:val="28"/>
          <w:sz w:val="28"/>
          <w:szCs w:val="28"/>
          <w:rtl w:val="true"/>
          <w:lang w:bidi="ar-SA"/>
        </w:rPr>
        <w:t xml:space="preserve">فإن يكثر المولى فإنّك حاسد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يفتقر لا يلف عندك مطمعا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وعيد و ادّخار فإن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جدّك أعلم ما تسلّفت أجمعا</w:t>
      </w:r>
      <w:r>
        <w:rPr>
          <w:rStyle w:val="FootnoteAnchor"/>
          <w:rtl w:val="true"/>
        </w:rPr>
        <w:footnoteReference w:id="1021"/>
      </w:r>
      <w:bookmarkStart w:id="666" w:name="pg17228_190713"/>
    </w:p>
    <w:p>
      <w:pPr>
        <w:pStyle w:val="Heading4"/>
        <w:numPr>
          <w:ilvl w:val="3"/>
          <w:numId w:val="1"/>
        </w:numPr>
        <w:rPr/>
      </w:pPr>
      <w:bookmarkStart w:id="667" w:name="__RefHeading___Toc3174403_1280447820"/>
      <w:bookmarkStart w:id="668" w:name="_Toc274"/>
      <w:bookmarkEnd w:id="666"/>
      <w:bookmarkEnd w:id="667"/>
      <w:r>
        <w:rPr>
          <w:rtl w:val="true"/>
        </w:rPr>
        <w:t>تهديده لامرأته حين ملته</w:t>
      </w:r>
      <w:bookmarkEnd w:id="668"/>
    </w:p>
    <w:p>
      <w:pPr>
        <w:pStyle w:val="BookText"/>
        <w:rPr/>
      </w:pPr>
      <w:r>
        <w:rPr>
          <w:rFonts w:ascii="Amiri" w:hAnsi="Amiri" w:eastAsia="Amiri" w:cs="Amiri"/>
          <w:color w:val="111111"/>
          <w:sz w:val="28"/>
          <w:sz w:val="28"/>
          <w:szCs w:val="28"/>
          <w:rtl w:val="true"/>
          <w:lang w:bidi="ar-SA"/>
        </w:rPr>
        <w:t>و نسخت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أسنّ غيلان و كثرت أسفاره ملّته زوجته، و تجنّت عليه، و أنكر أخلاقها، فقال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مثلك في النّساء غريرة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قد صبّحتها بطلاق</w:t>
      </w:r>
    </w:p>
    <w:p>
      <w:pPr>
        <w:pStyle w:val="BookText"/>
        <w:rPr/>
      </w:pPr>
      <w:r>
        <w:rPr>
          <w:rFonts w:ascii="Amiri" w:hAnsi="Amiri" w:eastAsia="Amiri" w:cs="Amiri"/>
          <w:color w:val="111111"/>
          <w:sz w:val="28"/>
          <w:sz w:val="28"/>
          <w:szCs w:val="28"/>
          <w:rtl w:val="true"/>
          <w:lang w:bidi="ar-SA"/>
        </w:rPr>
        <w:t xml:space="preserve">لم تدر ما تحت الضّلوع و غرّها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تحمّل عشرتي و خلاقي</w:t>
      </w:r>
    </w:p>
    <w:p>
      <w:pPr>
        <w:pStyle w:val="Heading4"/>
        <w:numPr>
          <w:ilvl w:val="3"/>
          <w:numId w:val="1"/>
        </w:numPr>
        <w:rPr/>
      </w:pPr>
      <w:bookmarkStart w:id="669" w:name="__RefHeading___Toc3174405_1280447820"/>
      <w:bookmarkStart w:id="670" w:name="_Toc275"/>
      <w:bookmarkEnd w:id="669"/>
      <w:r>
        <w:rPr>
          <w:rtl w:val="true"/>
        </w:rPr>
        <w:t>ثقيف تنتصر على بني عامر و غيلان يصف تخلف بني نصر عنهم</w:t>
      </w:r>
      <w:bookmarkEnd w:id="670"/>
    </w:p>
    <w:p>
      <w:pPr>
        <w:pStyle w:val="BookText"/>
        <w:rPr/>
      </w:pPr>
      <w:r>
        <w:rPr>
          <w:rFonts w:ascii="Amiri" w:hAnsi="Amiri" w:eastAsia="Amiri" w:cs="Amiri"/>
          <w:color w:val="111111"/>
          <w:sz w:val="28"/>
          <w:sz w:val="28"/>
          <w:szCs w:val="28"/>
          <w:rtl w:val="true"/>
          <w:lang w:bidi="ar-SA"/>
        </w:rPr>
        <w:t>و نسخت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عامر بن ربيعة جمعوا جموعا كثيرة من أنفسهم و أحلافهم، ثم ساروا إلى ثقيف بالطّائف، و كانت بنو نصر بن معاوية أحلافا لثقيف، فلما بلغ ثقيفا مسير بني عامر استنجدوا بني نصر، فخرجت ثقيف إلى بني عامر و عليهم يومئذ غيلان بن سلمة بن معتّب، فلقوهم و قاتلتهم ثقيف قتالا شديدا، فانهزمت بنو عامر بن ربيعة و من كان معهم، و ظهرت عليهم ثقيف، فأكثروا فيهم القتل، فقال غيلان في ذلك، و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 بني نصر عنهم</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3174407_1280447820"/>
      <w:bookmarkStart w:id="672" w:name="_Toc276"/>
      <w:bookmarkEnd w:id="671"/>
      <w:r>
        <w:rPr>
          <w:rtl w:val="true"/>
        </w:rPr>
        <w:t>شعره في انتصار ثقيف على عامر</w:t>
      </w:r>
      <w:bookmarkEnd w:id="672"/>
    </w:p>
    <w:p>
      <w:pPr>
        <w:pStyle w:val="BookText"/>
        <w:rPr/>
      </w:pPr>
      <w:r>
        <w:rPr>
          <w:rFonts w:ascii="IRNazanin" w:hAnsi="IRNazanin" w:eastAsia="IRNazanin"/>
          <w:color w:val="111111"/>
          <w:sz w:val="28"/>
          <w:sz w:val="28"/>
          <w:szCs w:val="28"/>
          <w:rtl w:val="true"/>
          <w:lang w:bidi="fa-IR"/>
        </w:rPr>
        <w:t xml:space="preserve">ودّع بذمّ إذا ما حان رحلتنا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الحظائر من عوف و دهمانا</w:t>
      </w:r>
    </w:p>
    <w:p>
      <w:pPr>
        <w:pStyle w:val="BookText"/>
        <w:rPr/>
      </w:pPr>
      <w:r>
        <w:rPr>
          <w:rFonts w:ascii="Amiri" w:hAnsi="Amiri" w:eastAsia="Amiri" w:cs="Amiri"/>
          <w:color w:val="111111"/>
          <w:sz w:val="28"/>
          <w:sz w:val="28"/>
          <w:szCs w:val="28"/>
          <w:rtl w:val="true"/>
          <w:lang w:bidi="ar-SA"/>
        </w:rPr>
        <w:t xml:space="preserve">القائلين و قد حلّت بساحتهم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جسر تحسحس عن أولاد هصّانا</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و القائلين و قد رابت و طابهم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أسيف عوف ترى أم سيف غيلانا</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أغنوا الموالي عنّا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سنعني صريح القوم من كانا</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لا يمنع الخطر المظلوم قحمته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من كانا</w:t>
      </w:r>
      <w:r>
        <w:rPr>
          <w:rStyle w:val="FootnoteAnchor"/>
          <w:rtl w:val="true"/>
        </w:rPr>
        <w:footnoteReference w:id="1025"/>
      </w:r>
    </w:p>
    <w:p>
      <w:pPr>
        <w:pStyle w:val="Heading4"/>
        <w:numPr>
          <w:ilvl w:val="3"/>
          <w:numId w:val="1"/>
        </w:numPr>
        <w:rPr/>
      </w:pPr>
      <w:bookmarkStart w:id="673" w:name="__RefHeading___Toc3174409_1280447820"/>
      <w:bookmarkStart w:id="674" w:name="_Toc277"/>
      <w:bookmarkEnd w:id="673"/>
      <w:r>
        <w:rPr>
          <w:rtl w:val="true"/>
        </w:rPr>
        <w:t>شعر غيلان في هزيمة خثعم</w:t>
      </w:r>
      <w:bookmarkEnd w:id="674"/>
    </w:p>
    <w:p>
      <w:pPr>
        <w:pStyle w:val="BookText"/>
        <w:rPr/>
      </w:pPr>
      <w:r>
        <w:rPr>
          <w:rFonts w:ascii="Amiri" w:hAnsi="Amiri" w:eastAsia="Amiri" w:cs="Amiri"/>
          <w:color w:val="111111"/>
          <w:sz w:val="28"/>
          <w:sz w:val="28"/>
          <w:szCs w:val="28"/>
          <w:rtl w:val="true"/>
          <w:lang w:bidi="ar-SA"/>
        </w:rPr>
        <w:t>و نسخت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خثعم جموعا من اليمن، و غزت ثقيفا بالطائف؛ فخرج إليهم غيلان بن سلمة في ثقيف، فقاتلهم قتالا شديدا، فهزمهم و قتل منهم مقتلة عظيمة، و أسر عدّة منهم، ثم منّ عليهم و قال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يا أخت خثعم خبّرينا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بلاء قوم تفخرينا</w:t>
      </w:r>
    </w:p>
    <w:p>
      <w:pPr>
        <w:pStyle w:val="BookText"/>
        <w:rPr/>
      </w:pPr>
      <w:r>
        <w:rPr>
          <w:rFonts w:ascii="Amiri" w:hAnsi="Amiri" w:eastAsia="Amiri" w:cs="Amiri"/>
          <w:color w:val="111111"/>
          <w:sz w:val="28"/>
          <w:sz w:val="28"/>
          <w:szCs w:val="28"/>
          <w:rtl w:val="true"/>
          <w:lang w:bidi="ar-SA"/>
        </w:rPr>
        <w:t xml:space="preserve">جلبنا الخيل من أكناف 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ليث نحوكم بالدّارعينا</w:t>
      </w:r>
      <w:r>
        <w:rPr>
          <w:rStyle w:val="FootnoteAnchor"/>
          <w:rtl w:val="true"/>
        </w:rPr>
        <w:footnoteReference w:id="102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رأيناهنّ معلمة رواحا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يقيتان الصباح و معتدينا</w:t>
      </w:r>
      <w:r>
        <w:rPr>
          <w:rStyle w:val="FootnoteAnchor"/>
          <w:rtl w:val="true"/>
        </w:rPr>
        <w:footnoteReference w:id="1027"/>
      </w:r>
      <w:bookmarkStart w:id="675" w:name="pg17228_190714"/>
    </w:p>
    <w:p>
      <w:pPr>
        <w:pStyle w:val="BookText"/>
        <w:rPr/>
      </w:pPr>
      <w:bookmarkEnd w:id="675"/>
      <w:r>
        <w:rPr>
          <w:rFonts w:ascii="Amiri" w:hAnsi="Amiri" w:eastAsia="Amiri" w:cs="Amiri"/>
          <w:color w:val="111111"/>
          <w:sz w:val="28"/>
          <w:sz w:val="28"/>
          <w:szCs w:val="28"/>
          <w:rtl w:val="true"/>
          <w:lang w:bidi="ar-SA"/>
        </w:rPr>
        <w:t xml:space="preserve">فأمست مسي خامسة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تضابع في القياد و قد وجينا</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و قد نظرت طوالعكم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بأعينهم و حققنا الظنونا</w:t>
      </w:r>
    </w:p>
    <w:p>
      <w:pPr>
        <w:pStyle w:val="BookText"/>
        <w:rPr/>
      </w:pPr>
      <w:r>
        <w:rPr>
          <w:rFonts w:ascii="Amiri" w:hAnsi="Amiri" w:eastAsia="Amiri" w:cs="Amiri"/>
          <w:color w:val="111111"/>
          <w:sz w:val="28"/>
          <w:sz w:val="28"/>
          <w:szCs w:val="28"/>
          <w:rtl w:val="true"/>
          <w:lang w:bidi="ar-SA"/>
        </w:rPr>
        <w:t xml:space="preserve">إلى رجراجة في الدار تعشى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استنّت عيون الناظرينا</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تركن نساءكم في الدار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يبكّون البعولة و البنينا</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جمعتم جمعكم فطلبتمونا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أنبئت حال الطّالبينا</w:t>
      </w:r>
    </w:p>
    <w:p>
      <w:pPr>
        <w:pStyle w:val="Heading4"/>
        <w:numPr>
          <w:ilvl w:val="3"/>
          <w:numId w:val="1"/>
        </w:numPr>
        <w:rPr/>
      </w:pPr>
      <w:bookmarkStart w:id="676" w:name="__RefHeading___Toc3174411_1280447820"/>
      <w:bookmarkStart w:id="677" w:name="_Toc278"/>
      <w:bookmarkEnd w:id="676"/>
      <w:r>
        <w:rPr>
          <w:rtl w:val="true"/>
        </w:rPr>
        <w:t>كيسان ينشد عبد اللّه الثقفي شعر غيلان</w:t>
      </w:r>
      <w:bookmarkEnd w:id="677"/>
    </w:p>
    <w:p>
      <w:pPr>
        <w:pStyle w:val="BookText"/>
        <w:rPr/>
      </w:pPr>
      <w:r>
        <w:rPr>
          <w:rFonts w:ascii="Amiri" w:hAnsi="Amiri" w:eastAsia="Amiri" w:cs="Amiri"/>
          <w:color w:val="111111"/>
          <w:sz w:val="28"/>
          <w:sz w:val="28"/>
          <w:szCs w:val="28"/>
          <w:rtl w:val="true"/>
          <w:lang w:bidi="ar-SA"/>
        </w:rPr>
        <w:t>أخبرنا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سعد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الرحمن عبد اللّه بن عمرو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كيسان بن أبي سليمان أسايره، فأنشدني شعر غيلان بن سلمة، ما أنشدني لغيره، حتّى صدرنا عن الأبلّة، ثم مرّ بالطّف و هو يريد الطّابق</w:t>
      </w:r>
      <w:r>
        <w:rPr>
          <w:rStyle w:val="FootnoteAnchor"/>
          <w:rtl w:val="true"/>
        </w:rPr>
        <w:footnoteReference w:id="1031"/>
      </w:r>
      <w:r>
        <w:rPr>
          <w:rFonts w:ascii="Amiri" w:hAnsi="Amiri" w:eastAsia="Amiri" w:cs="Amiri"/>
          <w:color w:val="111111"/>
          <w:sz w:val="28"/>
          <w:sz w:val="28"/>
          <w:szCs w:val="28"/>
          <w:rtl w:val="true"/>
          <w:lang w:bidi="ar-SA"/>
        </w:rPr>
        <w:t>، فأنشدني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ليلة أرّقت صحابك بالطّ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و أخرى بجنب ذي حسم</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فالجسر فالقصران فالنّهر المرب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بين النّخيل و الأجم</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معانق الواسط المقدّم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 من الأرض غير مقتحم</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أستعمل العنس بالقياد إلى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آفاق أرجو نوافل الطّعم</w:t>
      </w:r>
      <w:r>
        <w:rPr>
          <w:rStyle w:val="FootnoteAnchor"/>
          <w:rtl w:val="true"/>
        </w:rPr>
        <w:footnoteReference w:id="1035"/>
      </w:r>
    </w:p>
    <w:p>
      <w:pPr>
        <w:pStyle w:val="Heading4"/>
        <w:numPr>
          <w:ilvl w:val="3"/>
          <w:numId w:val="1"/>
        </w:numPr>
        <w:rPr/>
      </w:pPr>
      <w:bookmarkStart w:id="678" w:name="__RefHeading___Toc3174413_1280447820"/>
      <w:bookmarkStart w:id="679" w:name="_Toc279"/>
      <w:bookmarkEnd w:id="678"/>
      <w:r>
        <w:rPr>
          <w:rtl w:val="true"/>
        </w:rPr>
        <w:t>وصية غيلان بن سلمة لبنيه</w:t>
      </w:r>
      <w:bookmarkEnd w:id="679"/>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عمر بن عبد الرحمن بن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عمر بن عبد العزيز بن أبي ثابت عن أبيه، 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حضرت غيلان بن سلمة الوفاة، و كان قد أحصن عشرا من نساء العرب في الجاهلية،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قد أحسنت خدمة أموالكم، و أمجدت أمّهاتكم فلن تزالوا بخير ما غذوتم من كريم و غذا منكم، فعليكم ببيوتات العرب، فإنها معارج الكرم، و عليكم بكلّ رمكاء</w:t>
      </w:r>
      <w:r>
        <w:rPr>
          <w:rStyle w:val="FootnoteAnchor"/>
          <w:rtl w:val="true"/>
        </w:rPr>
        <w:footnoteReference w:id="1036"/>
      </w:r>
      <w:r>
        <w:rPr>
          <w:rFonts w:ascii="Amiri" w:hAnsi="Amiri" w:eastAsia="Amiri" w:cs="Amiri"/>
          <w:color w:val="111111"/>
          <w:sz w:val="28"/>
          <w:sz w:val="28"/>
          <w:szCs w:val="28"/>
          <w:rtl w:val="true"/>
          <w:lang w:bidi="ar-SA"/>
        </w:rPr>
        <w:t>مكينة ركينة، أو بيضاء رزينة، في خدر</w:t>
      </w:r>
      <w:r>
        <w:rPr>
          <w:rStyle w:val="FootnoteAnchor"/>
          <w:rtl w:val="true"/>
        </w:rPr>
        <w:footnoteReference w:id="1037"/>
      </w:r>
      <w:r>
        <w:rPr>
          <w:rFonts w:ascii="Amiri" w:hAnsi="Amiri" w:eastAsia="Amiri" w:cs="Amiri"/>
          <w:color w:val="111111"/>
          <w:sz w:val="28"/>
          <w:sz w:val="28"/>
          <w:szCs w:val="28"/>
          <w:rtl w:val="true"/>
          <w:lang w:bidi="ar-SA"/>
        </w:rPr>
        <w:t xml:space="preserve">بيت يتبع، أو جدّ </w:t>
      </w:r>
      <w:bookmarkStart w:id="680" w:name="pg17228_190715"/>
    </w:p>
    <w:p>
      <w:pPr>
        <w:pStyle w:val="BookText"/>
        <w:rPr/>
      </w:pPr>
      <w:bookmarkEnd w:id="680"/>
      <w:r>
        <w:rPr>
          <w:rFonts w:ascii="Amiri" w:hAnsi="Amiri" w:eastAsia="Amiri" w:cs="Amiri"/>
          <w:color w:val="111111"/>
          <w:sz w:val="28"/>
          <w:sz w:val="28"/>
          <w:szCs w:val="28"/>
          <w:rtl w:val="true"/>
          <w:lang w:bidi="ar-SA"/>
        </w:rPr>
        <w:t>يرتجى، و إيّاكم و القصيرة الرّطلة</w:t>
      </w:r>
      <w:r>
        <w:rPr>
          <w:rStyle w:val="FootnoteAnchor"/>
          <w:rtl w:val="true"/>
        </w:rPr>
        <w:footnoteReference w:id="1038"/>
      </w:r>
      <w:r>
        <w:rPr>
          <w:rFonts w:ascii="Amiri" w:hAnsi="Amiri" w:eastAsia="Amiri" w:cs="Amiri"/>
          <w:color w:val="111111"/>
          <w:sz w:val="28"/>
          <w:sz w:val="28"/>
          <w:szCs w:val="28"/>
          <w:rtl w:val="true"/>
          <w:lang w:bidi="ar-SA"/>
        </w:rPr>
        <w:t>، فإنّ أبغض الرجال إليّ أن يقاتل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إبلي أو يناضل عن حسبي، القصير الرّطل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حرّة قوم قد تنوّق 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زيّنها أقوامها فتزيّنت</w:t>
      </w:r>
    </w:p>
    <w:p>
      <w:pPr>
        <w:pStyle w:val="BookText"/>
        <w:rPr/>
      </w:pPr>
      <w:r>
        <w:rPr>
          <w:rFonts w:ascii="Amiri" w:hAnsi="Amiri" w:eastAsia="Amiri" w:cs="Amiri"/>
          <w:color w:val="111111"/>
          <w:sz w:val="28"/>
          <w:sz w:val="28"/>
          <w:szCs w:val="28"/>
          <w:rtl w:val="true"/>
          <w:lang w:bidi="ar-SA"/>
        </w:rPr>
        <w:t xml:space="preserve">رحلت إليها لا تردّ وسيلتي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حمّلتها من قومها فتحمّلت</w:t>
      </w:r>
    </w:p>
    <w:p>
      <w:pPr>
        <w:pStyle w:val="Heading4"/>
        <w:numPr>
          <w:ilvl w:val="3"/>
          <w:numId w:val="1"/>
        </w:numPr>
        <w:rPr/>
      </w:pPr>
      <w:bookmarkStart w:id="681" w:name="__RefHeading___Toc3174415_1280447820"/>
      <w:bookmarkStart w:id="682" w:name="_Toc280"/>
      <w:bookmarkEnd w:id="681"/>
      <w:r>
        <w:rPr>
          <w:rtl w:val="true"/>
        </w:rPr>
        <w:t>وفود غيلان على كسرى</w:t>
      </w:r>
      <w:bookmarkEnd w:id="682"/>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الكراني،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غيلان بن سلمة الثّقفيّ قد وفد إلى كسرى فقال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 أيّ ولدك أحبّ إليك؟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 حتى يكبر، و المريض حتّى يبرأ، و الغائب حتى 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غذاؤك؟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عجبت من أن يكون لك هذا العقل و غذاؤك غذاء العرب، إنّما البرّ جعل لك هذا العقل</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3174417_1280447820"/>
      <w:bookmarkStart w:id="684" w:name="_Toc281"/>
      <w:bookmarkEnd w:id="683"/>
      <w:r>
        <w:rPr>
          <w:rtl w:val="true"/>
        </w:rPr>
        <w:t>رواية أخرى في هذا الخبر</w:t>
      </w:r>
      <w:bookmarkEnd w:id="68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الكراني، قال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الهيثم بن عدي هذا الخبر أتمّ من هذه الرواية، و لم أسمعه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أبو سفيان بن حرب في جماعة من قريش و ثقيف يريدون</w:t>
      </w:r>
      <w:r>
        <w:rPr>
          <w:rStyle w:val="FootnoteAnchor"/>
          <w:rtl w:val="true"/>
        </w:rPr>
        <w:footnoteReference w:id="1039"/>
      </w:r>
      <w:r>
        <w:rPr>
          <w:rFonts w:ascii="Amiri" w:hAnsi="Amiri" w:eastAsia="Amiri" w:cs="Amiri"/>
          <w:color w:val="111111"/>
          <w:sz w:val="28"/>
          <w:sz w:val="28"/>
          <w:szCs w:val="28"/>
          <w:rtl w:val="true"/>
          <w:lang w:bidi="ar-SA"/>
        </w:rPr>
        <w:t>العراق بتجارة، فلما ساروا ثلاثا جمعهم أبو سفيان،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 مسيرنا هذا لعلى خطر، ما قدومنا على ملك جبّار لم يأذن لنا في القدوم عليه، و ليست بلاده لنا بمتجر؟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أيّكم يذهب بالعير، فإن أصيب فنحن برآء من دمه، و إن غنم فله نصف الرّبح؟ فقال غيلان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إذا فأنا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الوادي، فجعل يطوفه و يضرب فروع الشجر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رآني أبو غيلان إذ حسرت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الأمور إلى أمر له طبق</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لقال رغب و رهب يجمعان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الحياة و هول النّفس و الشفق</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إمّا بقيت على مجد و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أسوة لك فيمن يهلك الورق</w:t>
      </w:r>
      <w:r>
        <w:rPr>
          <w:rStyle w:val="FootnoteAnchor"/>
          <w:rtl w:val="true"/>
        </w:rPr>
        <w:footnoteReference w:id="1042"/>
      </w:r>
    </w:p>
    <w:p>
      <w:pPr>
        <w:pStyle w:val="Heading4"/>
        <w:numPr>
          <w:ilvl w:val="3"/>
          <w:numId w:val="1"/>
        </w:numPr>
        <w:rPr/>
      </w:pPr>
      <w:bookmarkStart w:id="685" w:name="__RefHeading___Toc3174419_1280447820"/>
      <w:bookmarkStart w:id="686" w:name="_Toc282"/>
      <w:bookmarkEnd w:id="685"/>
      <w:r>
        <w:rPr>
          <w:rtl w:val="true"/>
        </w:rPr>
        <w:t>ما دار بين غيلان و بين كسرى</w:t>
      </w:r>
      <w:bookmarkEnd w:id="68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في العير، و كان أبيض طويلا جعدا ضخما، فلما قدم بلاد كسرى، تخلّق</w:t>
      </w:r>
      <w:r>
        <w:rPr>
          <w:rStyle w:val="FootnoteAnchor"/>
          <w:rtl w:val="true"/>
        </w:rPr>
        <w:footnoteReference w:id="1043"/>
      </w:r>
      <w:r>
        <w:rPr>
          <w:rFonts w:ascii="Amiri" w:hAnsi="Amiri" w:eastAsia="Amiri" w:cs="Amiri"/>
          <w:color w:val="111111"/>
          <w:sz w:val="28"/>
          <w:sz w:val="28"/>
          <w:szCs w:val="28"/>
          <w:rtl w:val="true"/>
          <w:lang w:bidi="ar-SA"/>
        </w:rPr>
        <w:t>و لبس ثوبين أصفرين، و شهر أمره، و جلس بباب كسرى حتّى أذن له، فدخل عليه و بينهما شبّاك من ذهب، فخرج إليه التّرجمان؛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أدخلك بلادي بغير إذني؟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أهل عداوة لك، و لا أتيتك جاسوسا لضدّ من أضدادك، و إنما جئت بتجارة تستمتع بها، فإن أردتها فهي لك، و إن لم تردها و أذنت في بيعها لرعيّتك بعتها، و إن لم تأذن في ذلك رددتها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ليتكلّم إذ سمع صوت كسرى فسجد، فقال له الترجمان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سجدت؟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صوتا عاليا حيث لا ينبغي لأحد أن يعلو صوته إجلالا </w:t>
      </w:r>
      <w:bookmarkStart w:id="687" w:name="pg17228_190716"/>
    </w:p>
    <w:p>
      <w:pPr>
        <w:pStyle w:val="BookText"/>
        <w:rPr/>
      </w:pPr>
      <w:bookmarkEnd w:id="687"/>
      <w:r>
        <w:rPr>
          <w:rFonts w:ascii="Amiri" w:hAnsi="Amiri" w:eastAsia="Amiri" w:cs="Amiri"/>
          <w:color w:val="111111"/>
          <w:sz w:val="28"/>
          <w:sz w:val="28"/>
          <w:szCs w:val="28"/>
          <w:rtl w:val="true"/>
          <w:lang w:bidi="ar-SA"/>
        </w:rPr>
        <w:t>للملك، فعلمت أنه لم يقدم على رفع الصّوت هناك غير الملك فسجدت إعظاما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كسرى ما فعل، و أمر له بمرفقة توضع تحته</w:t>
      </w:r>
      <w:r>
        <w:rPr>
          <w:rStyle w:val="FootnoteAnchor"/>
          <w:rtl w:val="true"/>
        </w:rPr>
        <w:footnoteReference w:id="1044"/>
      </w:r>
      <w:r>
        <w:rPr>
          <w:rFonts w:ascii="Amiri" w:hAnsi="Amiri" w:eastAsia="Amiri" w:cs="Amiri"/>
          <w:color w:val="111111"/>
          <w:sz w:val="28"/>
          <w:sz w:val="28"/>
          <w:szCs w:val="28"/>
          <w:rtl w:val="true"/>
          <w:lang w:bidi="ar-SA"/>
        </w:rPr>
        <w:t>، فلما أتى بها رأى عليها صورة الملك، فوضعها على رأسه، فاستجهله كسرى و استحمقه، و قال للترجمان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بعثنا إليك بهذه لتجلس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و لكنّي لما أتيت بها رأيت عليها صورة الملك، فلم يكن حقّ صورته على مثلي أن يجلس عليها، و لكن كان حقّها التعظيم، فوضعتها على رأسي، لأنّه أشرف أعضائي و أكرمها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فعله جدّا،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حتى يكبر، و المريض حتّى يبرأ، و الغائب حتى يئوب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 ما أدخلك عليّ و دلّك على هذا القول و الفعل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حظّك، فهذا فعل الحكماء و كلامهم، و أنت من قوم جفاة لا حكمة فيهم، فما غذاؤك؟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العقل من البرّ، لا من اللبن و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اشترى منه التجارة بأضعاف ثمنها، و كساه و بعث معه من الفرس من بنى له أطما</w:t>
      </w:r>
      <w:r>
        <w:rPr>
          <w:rStyle w:val="FootnoteAnchor"/>
          <w:rtl w:val="true"/>
        </w:rPr>
        <w:footnoteReference w:id="1045"/>
      </w:r>
      <w:r>
        <w:rPr>
          <w:rFonts w:ascii="Amiri" w:hAnsi="Amiri" w:eastAsia="Amiri" w:cs="Amiri"/>
          <w:color w:val="111111"/>
          <w:sz w:val="28"/>
          <w:sz w:val="28"/>
          <w:szCs w:val="28"/>
          <w:rtl w:val="true"/>
          <w:lang w:bidi="ar-SA"/>
        </w:rPr>
        <w:t>بالطّائف، فكان أوّل أطم بني بها</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3174421_1280447820"/>
      <w:bookmarkStart w:id="689" w:name="_Toc283"/>
      <w:bookmarkEnd w:id="688"/>
      <w:r>
        <w:rPr>
          <w:rtl w:val="true"/>
        </w:rPr>
        <w:t>رثاؤه لأخيه نافع و قد قتل بدومة الجندل</w:t>
      </w:r>
      <w:bookmarkEnd w:id="689"/>
    </w:p>
    <w:p>
      <w:pPr>
        <w:pStyle w:val="Heading5"/>
        <w:numPr>
          <w:ilvl w:val="4"/>
          <w:numId w:val="1"/>
        </w:numPr>
        <w:rPr/>
      </w:pPr>
      <w:bookmarkStart w:id="690" w:name="__RefHeading___Toc3174423_1280447820"/>
      <w:bookmarkStart w:id="691" w:name="_Toc284"/>
      <w:bookmarkEnd w:id="690"/>
      <w:r>
        <w:rPr>
          <w:rtl w:val="true"/>
        </w:rPr>
        <w:t>اشارة</w:t>
      </w:r>
      <w:bookmarkEnd w:id="6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مزيد بن أبي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أبي بكر الموصليّ عن عبد اللّه بن مصعب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نافع بن سلمة الثّقفي مع خالد بن الوليد بدومة الجندل، فجزع عليه غيلان و كثر بكاؤه، و قال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عيني لا تغمّص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اعترتني عبرة تغشاني</w:t>
      </w:r>
    </w:p>
    <w:p>
      <w:pPr>
        <w:pStyle w:val="BookText"/>
        <w:rPr/>
      </w:pPr>
      <w:r>
        <w:rPr>
          <w:rFonts w:ascii="Amiri" w:hAnsi="Amiri" w:eastAsia="Amiri" w:cs="Amiri"/>
          <w:color w:val="111111"/>
          <w:sz w:val="28"/>
          <w:sz w:val="28"/>
          <w:szCs w:val="28"/>
          <w:rtl w:val="true"/>
          <w:lang w:bidi="ar-SA"/>
        </w:rPr>
        <w:t xml:space="preserve">أرعى نجوم الليل عند طلوعها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و هنّ من الغروب دوان</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يا نافعا من للفوارس أحجمت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فارس يعلو ذرى الأقران</w:t>
      </w:r>
    </w:p>
    <w:p>
      <w:pPr>
        <w:pStyle w:val="BookText"/>
        <w:rPr/>
      </w:pPr>
      <w:r>
        <w:rPr>
          <w:rFonts w:ascii="Amiri" w:hAnsi="Amiri" w:eastAsia="Amiri" w:cs="Amiri"/>
          <w:color w:val="111111"/>
          <w:sz w:val="28"/>
          <w:sz w:val="28"/>
          <w:szCs w:val="28"/>
          <w:rtl w:val="true"/>
          <w:lang w:bidi="ar-SA"/>
        </w:rPr>
        <w:t xml:space="preserve">فلو استطعت جعلت منّي نافعا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اللّهاة و بين عكد لساني</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 بكاؤه عليه، فعوتب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تسمح عيني بمائها فأصنّ به على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تطاول العهد انقطع ذلك من قوله، فقيل له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بلي نافع، و بلي الجرع، و فني و فنيت الدموع، و اللّحاق به قريب</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3174425_1280447820"/>
      <w:bookmarkStart w:id="693" w:name="_Toc285"/>
      <w:bookmarkEnd w:id="692"/>
      <w:r>
        <w:rPr>
          <w:rtl w:val="true"/>
        </w:rPr>
        <w:t>صوت</w:t>
      </w:r>
      <w:bookmarkEnd w:id="693"/>
    </w:p>
    <w:p>
      <w:pPr>
        <w:pStyle w:val="BookText"/>
        <w:rPr/>
      </w:pPr>
      <w:r>
        <w:rPr>
          <w:rFonts w:ascii="Amiri" w:hAnsi="Amiri" w:eastAsia="Amiri" w:cs="Amiri"/>
          <w:color w:val="111111"/>
          <w:sz w:val="28"/>
          <w:sz w:val="28"/>
          <w:szCs w:val="28"/>
          <w:rtl w:val="true"/>
          <w:lang w:bidi="ar-SA"/>
        </w:rPr>
        <w:t xml:space="preserve">ألا علّلاني قبل نوح الوادب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بكاء المعولات القرائب</w:t>
      </w:r>
    </w:p>
    <w:p>
      <w:pPr>
        <w:pStyle w:val="BookText"/>
        <w:rPr/>
      </w:pPr>
      <w:r>
        <w:rPr>
          <w:rFonts w:ascii="Amiri" w:hAnsi="Amiri" w:eastAsia="Amiri" w:cs="Amiri"/>
          <w:color w:val="111111"/>
          <w:sz w:val="28"/>
          <w:sz w:val="28"/>
          <w:szCs w:val="28"/>
          <w:rtl w:val="true"/>
          <w:lang w:bidi="ar-SA"/>
        </w:rPr>
        <w:t xml:space="preserve">و قبل ثوائي في تراب و 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نشوز النفس فوق الترائب</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فإن تأتني الدّنيا بيومي فجاءة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تجدني و قد قضّيت منها مآربي</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لحاجز الأزديّ، و الغناء لنبيه هزج، بالبنصر، عن الهشامي</w:t>
      </w:r>
      <w:r>
        <w:rPr>
          <w:rFonts w:eastAsia="Amiri" w:cs="Amiri" w:ascii="Amiri" w:hAnsi="Amiri"/>
          <w:color w:val="111111"/>
          <w:sz w:val="28"/>
          <w:szCs w:val="28"/>
          <w:rtl w:val="true"/>
          <w:lang w:bidi="ar-SA"/>
        </w:rPr>
        <w:t xml:space="preserve">. </w:t>
      </w:r>
      <w:bookmarkStart w:id="694" w:name="pg17228_190717"/>
    </w:p>
    <w:p>
      <w:pPr>
        <w:pStyle w:val="Heading3"/>
        <w:numPr>
          <w:ilvl w:val="2"/>
          <w:numId w:val="1"/>
        </w:numPr>
        <w:rPr/>
      </w:pPr>
      <w:bookmarkStart w:id="695" w:name="__RefHeading___Toc3174427_1280447820"/>
      <w:bookmarkStart w:id="696" w:name="_Toc286"/>
      <w:bookmarkEnd w:id="694"/>
      <w:bookmarkEnd w:id="695"/>
      <w:r>
        <w:rPr/>
        <w:t>16</w:t>
      </w:r>
      <w:r>
        <w:rPr>
          <w:rtl w:val="true"/>
        </w:rPr>
        <w:t xml:space="preserve"> - </w:t>
      </w:r>
      <w:r>
        <w:rPr>
          <w:rtl w:val="true"/>
        </w:rPr>
        <w:t>أخبار حاجز و نسبه</w:t>
      </w:r>
      <w:bookmarkEnd w:id="696"/>
    </w:p>
    <w:p>
      <w:pPr>
        <w:pStyle w:val="Heading4"/>
        <w:numPr>
          <w:ilvl w:val="3"/>
          <w:numId w:val="1"/>
        </w:numPr>
        <w:rPr/>
      </w:pPr>
      <w:bookmarkStart w:id="697" w:name="__RefHeading___Toc3174429_1280447820"/>
      <w:bookmarkStart w:id="698" w:name="_Toc287"/>
      <w:bookmarkEnd w:id="697"/>
      <w:r>
        <w:rPr>
          <w:rtl w:val="true"/>
        </w:rPr>
        <w:t>أخبار حاجز و نسبه</w:t>
      </w:r>
      <w:bookmarkEnd w:id="698"/>
    </w:p>
    <w:p>
      <w:pPr>
        <w:pStyle w:val="BookText"/>
        <w:rPr/>
      </w:pPr>
      <w:r>
        <w:rPr>
          <w:rFonts w:ascii="Amiri" w:hAnsi="Amiri" w:eastAsia="Amiri" w:cs="Amiri"/>
          <w:color w:val="111111"/>
          <w:sz w:val="28"/>
          <w:sz w:val="28"/>
          <w:szCs w:val="28"/>
          <w:rtl w:val="true"/>
          <w:lang w:bidi="ar-SA"/>
        </w:rPr>
        <w:t>هو حاجز بن عوف بن الحارث بن الأخثم بن عبد اللّه بن ذهل بن مالك بن سلامان بن مفرّج بن مالك بن زهران بن عوف بن ميدعان بن مالك بن نصر بن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حليف لبني مخزوم بن يقظة بن مرة بن كعب بن لؤي، و 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قومي سلامان إما كنت 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قريش كريم الحلف و الحسب</w:t>
      </w:r>
    </w:p>
    <w:p>
      <w:pPr>
        <w:pStyle w:val="BookText"/>
        <w:rPr/>
      </w:pPr>
      <w:r>
        <w:rPr>
          <w:rFonts w:ascii="Amiri" w:hAnsi="Amiri" w:eastAsia="Amiri" w:cs="Amiri"/>
          <w:color w:val="111111"/>
          <w:sz w:val="28"/>
          <w:sz w:val="28"/>
          <w:szCs w:val="28"/>
          <w:rtl w:val="true"/>
          <w:lang w:bidi="ar-SA"/>
        </w:rPr>
        <w:t xml:space="preserve">إنّي متى أدع مخزوما تري عنقا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يرعشون لضرب القوم من كثب</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يدعى المغيرة في أولى عديدهم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مرأسة ليسوا من الذنب</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و هو شاعر جاهليّ مقلّ، ليس من مشهوري الشعراء، و هو أحد الصعاليك المغيرين على قبائل العرب، و ممن كان يعدو على رجليه عدوا يستبق به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هشام، عن أبيه، عن عوف بن الحارث الأزدي، أنه قال لابنه حاجز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بنيّ بأشدّ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أفزعتني خثعم فنزوت نزوات، ثم استفزّتني الخيل و اصطفّ لي ظبيان، فجعلت أنهنههما</w:t>
      </w:r>
      <w:r>
        <w:rPr>
          <w:rStyle w:val="FootnoteAnchor"/>
          <w:rtl w:val="true"/>
        </w:rPr>
        <w:footnoteReference w:id="1051"/>
      </w:r>
      <w:r>
        <w:rPr>
          <w:rFonts w:ascii="Amiri" w:hAnsi="Amiri" w:eastAsia="Amiri" w:cs="Amiri"/>
          <w:color w:val="111111"/>
          <w:sz w:val="28"/>
          <w:sz w:val="28"/>
          <w:szCs w:val="28"/>
          <w:rtl w:val="true"/>
          <w:lang w:bidi="ar-SA"/>
        </w:rPr>
        <w:t>بيديّ عن الطّريق، و منعاني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أتجاوزها في العدو لضيق الطريق حتى اتسع و اتسعت بنا، فسبقتهما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جاراك أحد في العدو؟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جاراني إلاّ أطيلس أغيبر من النّقوم</w:t>
      </w:r>
      <w:r>
        <w:rPr>
          <w:rStyle w:val="FootnoteAnchor"/>
          <w:rtl w:val="true"/>
        </w:rPr>
        <w:footnoteReference w:id="1052"/>
      </w:r>
      <w:r>
        <w:rPr>
          <w:rFonts w:ascii="IRNazanin" w:hAnsi="IRNazanin" w:eastAsia="IRNazanin"/>
          <w:color w:val="111111"/>
          <w:sz w:val="28"/>
          <w:sz w:val="28"/>
          <w:szCs w:val="28"/>
          <w:rtl w:val="true"/>
          <w:lang w:bidi="fa-IR"/>
        </w:rPr>
        <w:t>، فإنا عدونا معا فلم أقدر على سبقه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الأزد من ولد ناقم، و اسمه عامر بن حوالة بن الهنو بن الأزد </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3174431_1280447820"/>
      <w:bookmarkStart w:id="700" w:name="_Toc288"/>
      <w:bookmarkEnd w:id="699"/>
      <w:r>
        <w:rPr>
          <w:rtl w:val="true"/>
        </w:rPr>
        <w:t>نسخت أخبار حاجز من رواية أبي عمرو الشيباني</w:t>
      </w:r>
      <w:bookmarkEnd w:id="70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كتاب بخط المرهبيّ الكوكبيّ،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عوف بن الحارث بن الأخثم على بني هلال بن عامر بن صعصعة في يوم داج مظلم،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حتى أعتبر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حتى أتى صرما من بني هلال</w:t>
      </w:r>
      <w:r>
        <w:rPr>
          <w:rStyle w:val="FootnoteAnchor"/>
          <w:rtl w:val="true"/>
        </w:rPr>
        <w:footnoteReference w:id="1053"/>
      </w:r>
      <w:r>
        <w:rPr>
          <w:rFonts w:ascii="Amiri" w:hAnsi="Amiri" w:eastAsia="Amiri" w:cs="Amiri"/>
          <w:color w:val="111111"/>
          <w:sz w:val="28"/>
          <w:sz w:val="28"/>
          <w:szCs w:val="28"/>
          <w:rtl w:val="true"/>
          <w:lang w:bidi="ar-SA"/>
        </w:rPr>
        <w:t>، و قد عصب على يد فرسه عصابا ليظلع</w:t>
      </w:r>
      <w:r>
        <w:rPr>
          <w:rStyle w:val="FootnoteAnchor"/>
          <w:rtl w:val="true"/>
        </w:rPr>
        <w:footnoteReference w:id="1054"/>
      </w:r>
      <w:r>
        <w:rPr>
          <w:rFonts w:ascii="Amiri" w:hAnsi="Amiri" w:eastAsia="Amiri" w:cs="Amiri"/>
          <w:color w:val="111111"/>
          <w:sz w:val="28"/>
          <w:sz w:val="28"/>
          <w:szCs w:val="28"/>
          <w:rtl w:val="true"/>
          <w:lang w:bidi="ar-SA"/>
        </w:rPr>
        <w:t>فيطمعوا فيه، فلما أشرف عليهم استرابوا به، فركبوا في طلبه، و انهزم من بين أيديهم، و طمعوا فيه، فهجم بهم على أصحابه بني سلامان، فأصيب يومئذ بنو هلال، و ملأ القوم أيديهم من الغنائم</w:t>
      </w:r>
      <w:r>
        <w:rPr>
          <w:rStyle w:val="FootnoteAnchor"/>
          <w:rtl w:val="true"/>
        </w:rPr>
        <w:footnoteReference w:id="1055"/>
      </w:r>
      <w:r>
        <w:rPr>
          <w:rFonts w:ascii="Amiri" w:hAnsi="Amiri" w:eastAsia="Amiri" w:cs="Amiri"/>
          <w:color w:val="111111"/>
          <w:sz w:val="28"/>
          <w:sz w:val="28"/>
          <w:szCs w:val="28"/>
          <w:rtl w:val="true"/>
          <w:lang w:bidi="ar-SA"/>
        </w:rPr>
        <w:t>، ففي ذلك يقول حاجز بن عوف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صباحك و اسلمى عنا أماما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وامق و عمي ظلاما</w:t>
      </w:r>
    </w:p>
    <w:p>
      <w:pPr>
        <w:pStyle w:val="BookText"/>
        <w:rPr/>
      </w:pPr>
      <w:r>
        <w:rPr>
          <w:rFonts w:ascii="Amiri" w:hAnsi="Amiri" w:eastAsia="Amiri" w:cs="Amiri"/>
          <w:color w:val="111111"/>
          <w:sz w:val="28"/>
          <w:sz w:val="28"/>
          <w:szCs w:val="28"/>
          <w:rtl w:val="true"/>
          <w:lang w:bidi="ar-SA"/>
        </w:rPr>
        <w:t xml:space="preserve">برهرهة يحار الطرف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كحقّة تاجر شدّت ختاما</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فإن تمس ابنة السهميّ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لا تكلّمنا كلاما</w:t>
      </w:r>
    </w:p>
    <w:p>
      <w:pPr>
        <w:pStyle w:val="BookText"/>
        <w:rPr/>
      </w:pPr>
      <w:r>
        <w:rPr>
          <w:rFonts w:ascii="Amiri" w:hAnsi="Amiri" w:eastAsia="Amiri" w:cs="Amiri"/>
          <w:color w:val="111111"/>
          <w:sz w:val="28"/>
          <w:sz w:val="28"/>
          <w:szCs w:val="28"/>
          <w:rtl w:val="true"/>
          <w:lang w:bidi="ar-SA"/>
        </w:rPr>
        <w:t xml:space="preserve">فإنّك لا محالة أن تريني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أمست حبالكم رماما</w:t>
      </w:r>
    </w:p>
    <w:p>
      <w:pPr>
        <w:pStyle w:val="BookText"/>
        <w:rPr/>
      </w:pPr>
      <w:r>
        <w:rPr>
          <w:rFonts w:ascii="Amiri" w:hAnsi="Amiri" w:eastAsia="Amiri" w:cs="Amiri"/>
          <w:color w:val="111111"/>
          <w:sz w:val="28"/>
          <w:sz w:val="28"/>
          <w:szCs w:val="28"/>
          <w:rtl w:val="true"/>
          <w:lang w:bidi="ar-SA"/>
        </w:rPr>
        <w:t xml:space="preserve">بناجية القوائم عيسجور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 نيّها عاما فعاما</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سلي عنّي إذا اغبّرت جمادي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طعام ضيفهم الثماما</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ألسنا عصمة الأضياف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يضحّى مالهم نفلا تواما</w:t>
      </w:r>
      <w:r>
        <w:rPr>
          <w:rStyle w:val="FootnoteAnchor"/>
          <w:rtl w:val="true"/>
        </w:rPr>
        <w:footnoteReference w:id="10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أبى ربع الفوارس يوم 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 مالك وضع السّهاما</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فلو صاحبتنا لرضيت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تغبق المائة الغلاما</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السهام، أن الحارث بن عبد اللّه بن بكر بن يشكر بن مبشر بن صقعب بن دهمان بن نصر بن زهران، كان يأخذ من جميع الأزد إذا غنموا الربع، لأنّ الرئاسة في الأزد كانت لقومه، و كان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الغطاريف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أسكنوا الأسد بلد السراة، و كانوا يأخذون للمقتول منهم ديتين و يعطون غيرهم دية واحدة إذا وجبت عليهم، فغزتهم بنو فقيم بن عديّ بن الديل بن بكر بن عبد مناة بن كنانة، فظفرت بهم، فاستغاثوا ببني سلامان فأغاثوهم، حتّى هزموا بني فقيم و أخذوا منهم الغنائم و سلبوهم، فأراد الحارث أن يأخذ الرّبع كما كان يفعل، فمنعه مالك بن ذهل بن مالك بن سلامان، و هو عمّ أبي حاجز،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ترك الرّبع غدوة</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فأرسلها مثلا، فقال 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تراك يا مالك تقدر أن تسود؟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الأزد أمنع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و لو جعبا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البعر في لغتهم؛ لئلا تسمع العرب أنك منعتني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سماعها أفرّ</w:t>
      </w:r>
      <w:r>
        <w:rPr>
          <w:rFonts w:eastAsia="Amiri" w:cs="Amiri" w:ascii="Amiri" w:hAnsi="Amiri"/>
          <w:color w:val="111111"/>
          <w:sz w:val="28"/>
          <w:szCs w:val="28"/>
          <w:rtl w:val="true"/>
          <w:lang w:bidi="ar-SA"/>
        </w:rPr>
        <w:t>»</w:t>
      </w:r>
      <w:r>
        <w:rPr>
          <w:rStyle w:val="FootnoteAnchor"/>
          <w:rtl w:val="true"/>
        </w:rPr>
        <w:footnoteReference w:id="1063"/>
      </w:r>
      <w:r>
        <w:rPr>
          <w:rFonts w:ascii="Amiri" w:hAnsi="Amiri" w:eastAsia="Amiri" w:cs="Amiri"/>
          <w:color w:val="111111"/>
          <w:sz w:val="28"/>
          <w:sz w:val="28"/>
          <w:szCs w:val="28"/>
          <w:rtl w:val="true"/>
          <w:lang w:bidi="ar-SA"/>
        </w:rPr>
        <w:t>، و منعه الربيع، فقال حاجز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زعمت أبناء يشكر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بربعهم باءوا هنالك ناضل</w:t>
      </w:r>
      <w:r>
        <w:rPr>
          <w:rStyle w:val="FootnoteAnchor"/>
          <w:rtl w:val="true"/>
        </w:rPr>
        <w:footnoteReference w:id="10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ستمنعنا منكم و من سوء صنعكم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صفائح بيض أخلصتها الصياقل</w:t>
      </w:r>
    </w:p>
    <w:p>
      <w:pPr>
        <w:pStyle w:val="BookText"/>
        <w:rPr/>
      </w:pPr>
      <w:r>
        <w:rPr>
          <w:rFonts w:ascii="Amiri" w:hAnsi="Amiri" w:eastAsia="Amiri" w:cs="Amiri"/>
          <w:color w:val="111111"/>
          <w:sz w:val="28"/>
          <w:sz w:val="28"/>
          <w:szCs w:val="28"/>
          <w:rtl w:val="true"/>
          <w:lang w:bidi="ar-SA"/>
        </w:rPr>
        <w:t xml:space="preserve">و أسمر خطّيّ إذا هزّ عاسل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كماة جرّبتها القبائل</w:t>
      </w:r>
      <w:r>
        <w:rPr>
          <w:rStyle w:val="FootnoteAnchor"/>
          <w:rtl w:val="true"/>
        </w:rPr>
        <w:footnoteReference w:id="106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حاجز ناسا من فهم و عدران، فدلّهم على خثعم، فأصابوا منهم غرّة و غنموا ما شاءوا، فبلغ حاجرا أنهم يتوعدونه و يرصدونه، فقال</w:t>
      </w:r>
      <w:r>
        <w:rPr>
          <w:rFonts w:eastAsia="Amiri" w:cs="Amiri" w:ascii="Amiri" w:hAnsi="Amiri"/>
          <w:color w:val="111111"/>
          <w:sz w:val="28"/>
          <w:szCs w:val="28"/>
          <w:rtl w:val="true"/>
          <w:lang w:bidi="ar-SA"/>
        </w:rPr>
        <w:t xml:space="preserve">: </w:t>
      </w:r>
      <w:bookmarkStart w:id="701" w:name="pg17228_190719"/>
    </w:p>
    <w:p>
      <w:pPr>
        <w:pStyle w:val="BookText"/>
        <w:rPr/>
      </w:pPr>
      <w:bookmarkEnd w:id="701"/>
      <w:r>
        <w:rPr>
          <w:rFonts w:ascii="Amiri" w:hAnsi="Amiri" w:eastAsia="Amiri" w:cs="Amiri"/>
          <w:color w:val="111111"/>
          <w:sz w:val="28"/>
          <w:sz w:val="28"/>
          <w:szCs w:val="28"/>
          <w:rtl w:val="true"/>
          <w:lang w:bidi="ar-SA"/>
        </w:rPr>
        <w:t xml:space="preserve">إنّي من إرعادكم و بروقكم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إيعادكم بالقتل صمّ مسامعي</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و إني دليل غير مخف دلالتي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ألف بيت جدّهم غير خاشع</w:t>
      </w:r>
    </w:p>
    <w:p>
      <w:pPr>
        <w:pStyle w:val="BookText"/>
        <w:rPr/>
      </w:pPr>
      <w:r>
        <w:rPr>
          <w:rFonts w:ascii="Amiri" w:hAnsi="Amiri" w:eastAsia="Amiri" w:cs="Amiri"/>
          <w:color w:val="111111"/>
          <w:sz w:val="28"/>
          <w:sz w:val="28"/>
          <w:szCs w:val="28"/>
          <w:rtl w:val="true"/>
          <w:lang w:bidi="ar-SA"/>
        </w:rPr>
        <w:t xml:space="preserve">ترى البيض يركضن المجاسد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كلّ مشبوح الذراعين نازع</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على أيّ شيء لا أبا لأبيكم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تشيرون نحوي نحوكم بالأصابع</w:t>
      </w:r>
    </w:p>
    <w:p>
      <w:pPr>
        <w:pStyle w:val="Heading4"/>
        <w:numPr>
          <w:ilvl w:val="3"/>
          <w:numId w:val="1"/>
        </w:numPr>
        <w:rPr/>
      </w:pPr>
      <w:bookmarkStart w:id="702" w:name="__RefHeading___Toc3174433_1280447820"/>
      <w:bookmarkStart w:id="703" w:name="_Toc289"/>
      <w:bookmarkEnd w:id="702"/>
      <w:r>
        <w:rPr>
          <w:rtl w:val="true"/>
        </w:rPr>
        <w:t>عمرو بن معد يكرب يطعن حاجزا</w:t>
      </w:r>
      <w:bookmarkEnd w:id="703"/>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أغارت خثعم على بني سلامان و فيهم عمرو بن معديكرب، و قد استنجدت به خثعم على بني سلامان، فالتقوا و اقتتلوا، فطعن عمرو بن معديكرب حاجزا فأنفذ فخذه، فصاح حاجز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 عمرو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غازيا و فجعت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فقال عزيل الخثعمي يذكر طعنة عمرو حاجزا،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أعجز حاجز منّا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مشلشلة كحاشية الإزار</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فعز عليّ ما أعجزت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أقسمت لا يضربك ضار</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فأجابه حاجز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تذكروا يوم القريّ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بواء بأيام كثير عديدها</w:t>
      </w:r>
      <w:r>
        <w:rPr>
          <w:rStyle w:val="FootnoteAnchor"/>
          <w:rtl w:val="true"/>
        </w:rPr>
        <w:footnoteReference w:id="10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أبحنا بالشخيصة واهنا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فجئنا بالنساء نقودها</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و يوم كراء قد تدارك ركضنا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مالك و الخيل صعر خدودها</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و يوم الأراكات اللواتي تأخّرت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سراة بني لهبان يدعو شريدها</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و نحن صبحنا الحيّ يوم تنومة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بملمومة يهوى الشجاع وئيدها</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و يوم شروم قد تركنا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جانب الطرفاء حمرا جلودها</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فما رغمت حلفا لأمر يصيبها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الذل إلا نحن رغما نزيدها</w:t>
      </w:r>
    </w:p>
    <w:p>
      <w:pPr>
        <w:pStyle w:val="Heading4"/>
        <w:numPr>
          <w:ilvl w:val="3"/>
          <w:numId w:val="1"/>
        </w:numPr>
        <w:rPr/>
      </w:pPr>
      <w:bookmarkStart w:id="704" w:name="__RefHeading___Toc3174435_1280447820"/>
      <w:bookmarkStart w:id="705" w:name="_Toc290"/>
      <w:bookmarkEnd w:id="704"/>
      <w:r>
        <w:rPr>
          <w:rtl w:val="true"/>
        </w:rPr>
        <w:t>خثعم تحيط بحاجز و عجوز تسحر سلاحه ثم ينجو</w:t>
      </w:r>
      <w:bookmarkEnd w:id="70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حاجز في بعض غزواته إذ أحاطت به خثعم، و كان معه بشير ابن أخيه، فقال</w:t>
      </w:r>
      <w:r>
        <w:rPr>
          <w:rStyle w:val="FootnoteAnchor"/>
          <w:rtl w:val="true"/>
        </w:rPr>
        <w:footnoteReference w:id="1076"/>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ما تشير؟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حتى يشربوا و يقفلوا</w:t>
      </w:r>
      <w:r>
        <w:rPr>
          <w:rStyle w:val="FootnoteAnchor"/>
          <w:rtl w:val="true"/>
        </w:rPr>
        <w:footnoteReference w:id="1077"/>
      </w:r>
      <w:r>
        <w:rPr>
          <w:rFonts w:ascii="Amiri" w:hAnsi="Amiri" w:eastAsia="Amiri" w:cs="Amiri"/>
          <w:color w:val="111111"/>
          <w:sz w:val="28"/>
          <w:sz w:val="28"/>
          <w:szCs w:val="28"/>
          <w:rtl w:val="true"/>
          <w:lang w:bidi="ar-SA"/>
        </w:rPr>
        <w:t>و يمضوا و نمضي معهم فيظنّونا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ففعلا، و كانت في ساق </w:t>
      </w:r>
      <w:bookmarkStart w:id="706" w:name="pg17228_190720"/>
    </w:p>
    <w:p>
      <w:pPr>
        <w:pStyle w:val="BookText"/>
        <w:rPr/>
      </w:pPr>
      <w:bookmarkEnd w:id="706"/>
      <w:r>
        <w:rPr>
          <w:rFonts w:ascii="Amiri" w:hAnsi="Amiri" w:eastAsia="Amiri" w:cs="Amiri"/>
          <w:color w:val="111111"/>
          <w:sz w:val="28"/>
          <w:sz w:val="28"/>
          <w:szCs w:val="28"/>
          <w:rtl w:val="true"/>
          <w:lang w:bidi="ar-SA"/>
        </w:rPr>
        <w:t>حاجز شامة، فنظرت إليها امرأة من خثعم، فصاحت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خثعم، هذا حاجز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فطاروا يتبعونه، فقالت لهم عجوز كانت ساحرة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أكفيكم سلاحه أو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أن تكفينا عدوه فإن معنا عوفا و هو يعدو مثله، و لكن اكفينا سلاحه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فسحرت لهم سلاحه و تبعه عوف بن الأغر</w:t>
      </w:r>
      <w:r>
        <w:rPr>
          <w:rStyle w:val="FootnoteAnchor"/>
          <w:rtl w:val="true"/>
        </w:rPr>
        <w:footnoteReference w:id="1078"/>
      </w:r>
      <w:r>
        <w:rPr>
          <w:rFonts w:ascii="Amiri" w:hAnsi="Amiri" w:eastAsia="Amiri" w:cs="Amiri"/>
          <w:color w:val="111111"/>
          <w:sz w:val="28"/>
          <w:sz w:val="28"/>
          <w:szCs w:val="28"/>
          <w:rtl w:val="true"/>
          <w:lang w:bidi="ar-SA"/>
        </w:rPr>
        <w:t>بن همام بن الأسرّ بن عبد الحارث بن واهب بن مالك بن صعب بن غنم بن الفزع الخثعمي، حتى قاربه، فصاحت به خثعم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عوف ارم حاجزا، فلم يقدم عليه، و جبن، فغضبوا و 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حاجز، لك الذمام، فاقتل عوفا فإنه قد فضحنا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 في قوسه ليرميه، فانقطع وتره، لأنّ المرأة الخثعمية كانت قد سحرت سلاحه، فأخذ قوس بشير ابن أخيه فنزع فيها فانكسرت،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هربا من القوم ففاتاهم و وجد حاجز بعيرا في طريقه فركبه فلم يسر في الطريق الّذي يريده و نحا به نحو خثعم؛ فنزل حاجز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فمرّ فنجا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فدى لكما رجليّ أمي و خالتي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بسعيكما بين الصفا و الأثائب</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أوان سمعت القوم خلفي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حريق أباء في الرّياح الثواقب</w:t>
      </w:r>
    </w:p>
    <w:p>
      <w:pPr>
        <w:pStyle w:val="BookText"/>
        <w:rPr/>
      </w:pPr>
      <w:r>
        <w:rPr>
          <w:rFonts w:ascii="Amiri" w:hAnsi="Amiri" w:eastAsia="Amiri" w:cs="Amiri"/>
          <w:color w:val="111111"/>
          <w:sz w:val="28"/>
          <w:sz w:val="28"/>
          <w:szCs w:val="28"/>
          <w:rtl w:val="true"/>
          <w:lang w:bidi="ar-SA"/>
        </w:rPr>
        <w:t xml:space="preserve">سيوفهم تغشى الجبان و نبلهم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يضيء لدى الأقوام نار الحباحب</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فغير قتالي في المضيق أغاثني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صريح العدو غير الأكاذب</w:t>
      </w:r>
    </w:p>
    <w:p>
      <w:pPr>
        <w:pStyle w:val="BookText"/>
        <w:rPr/>
      </w:pPr>
      <w:r>
        <w:rPr>
          <w:rFonts w:ascii="Amiri" w:hAnsi="Amiri" w:eastAsia="Amiri" w:cs="Amiri"/>
          <w:color w:val="111111"/>
          <w:sz w:val="28"/>
          <w:sz w:val="28"/>
          <w:szCs w:val="28"/>
          <w:rtl w:val="true"/>
          <w:lang w:bidi="ar-SA"/>
        </w:rPr>
        <w:t xml:space="preserve">نجوت نجاء لا أبيك تبثه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ينجو بشير نجو أزعر خاضب</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وجدت بعيرا هاملا فركبته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فكادت تكون شرّ ركبة راكب</w:t>
      </w:r>
      <w:r>
        <w:rPr>
          <w:rStyle w:val="FootnoteAnchor"/>
          <w:rtl w:val="true"/>
        </w:rPr>
        <w:footnoteReference w:id="1082"/>
      </w:r>
    </w:p>
    <w:p>
      <w:pPr>
        <w:pStyle w:val="Heading4"/>
        <w:numPr>
          <w:ilvl w:val="3"/>
          <w:numId w:val="1"/>
        </w:numPr>
        <w:rPr/>
      </w:pPr>
      <w:bookmarkStart w:id="707" w:name="__RefHeading___Toc3174437_1280447820"/>
      <w:bookmarkStart w:id="708" w:name="_Toc291"/>
      <w:bookmarkEnd w:id="707"/>
      <w:r>
        <w:rPr>
          <w:rtl w:val="true"/>
        </w:rPr>
        <w:t>حاجز يغير على بني هلال</w:t>
      </w:r>
      <w:bookmarkEnd w:id="708"/>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اجتاز قوم حجّاج من الأزد ببني هلال بن عامر بن صعصعة، فعرفهم ضمرة بن ماعز سيد بني هلال، فقتلهم هو و قومه، و بلغ ذلك حاجزا، فجمع جمعا من قومه و أغار على بني هلال فقتل فيهم و سبى منهم، و قال في ذلك يخاطب ضمرة بن ماعز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ضمر هل نلناكم بدمائنا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حذونا نعلكم بمثال</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نبكي لقتلى من فقيم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تبكي صادقا لهلال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شفاني أن رأيت نساءكم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يبكين مردفة على الأكفال</w:t>
      </w:r>
      <w:r>
        <w:rPr>
          <w:rStyle w:val="FootnoteAnchor"/>
          <w:rtl w:val="true"/>
        </w:rPr>
        <w:footnoteReference w:id="108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ضمر إن الحرب أضحت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لقحت على الدكّاء بعد حيال</w:t>
      </w:r>
      <w:r>
        <w:rPr>
          <w:rStyle w:val="FootnoteAnchor"/>
          <w:rtl w:val="true"/>
        </w:rPr>
        <w:footnoteReference w:id="1085"/>
      </w:r>
      <w:bookmarkStart w:id="709" w:name="pg17228_190721"/>
    </w:p>
    <w:p>
      <w:pPr>
        <w:pStyle w:val="Heading4"/>
        <w:numPr>
          <w:ilvl w:val="3"/>
          <w:numId w:val="1"/>
        </w:numPr>
        <w:rPr/>
      </w:pPr>
      <w:bookmarkStart w:id="710" w:name="__RefHeading___Toc3174439_1280447820"/>
      <w:bookmarkStart w:id="711" w:name="_Toc292"/>
      <w:bookmarkEnd w:id="709"/>
      <w:bookmarkEnd w:id="710"/>
      <w:r>
        <w:rPr>
          <w:rtl w:val="true"/>
        </w:rPr>
        <w:t>أخت حاجز ترثيه حين انقطعت أخباره</w:t>
      </w:r>
      <w:bookmarkEnd w:id="711"/>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حاجز في بعض أسفاره فلم يعد، و لا عرف له خبر، فكانوا يرون أنه مات عطشا أو ضلّ، فقالت أخته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حيّ حاجز أم ليس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فيسلك بين جندف و البهيم</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و يشرب شربة من ماء ترج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فيصدر مشية السبع الكليم</w:t>
      </w:r>
      <w:r>
        <w:rPr>
          <w:rStyle w:val="FootnoteAnchor"/>
          <w:rtl w:val="true"/>
        </w:rPr>
        <w:footnoteReference w:id="1087"/>
      </w:r>
    </w:p>
    <w:p>
      <w:pPr>
        <w:pStyle w:val="Heading4"/>
        <w:numPr>
          <w:ilvl w:val="3"/>
          <w:numId w:val="1"/>
        </w:numPr>
        <w:rPr/>
      </w:pPr>
      <w:bookmarkStart w:id="712" w:name="__RefHeading___Toc3174441_1280447820"/>
      <w:bookmarkStart w:id="713" w:name="_Toc293"/>
      <w:bookmarkEnd w:id="712"/>
      <w:r>
        <w:rPr>
          <w:rtl w:val="true"/>
        </w:rPr>
        <w:t>ما قيل من الشعر في فرار حاجز</w:t>
      </w:r>
      <w:bookmarkEnd w:id="713"/>
    </w:p>
    <w:p>
      <w:pPr>
        <w:pStyle w:val="Heading5"/>
        <w:numPr>
          <w:ilvl w:val="4"/>
          <w:numId w:val="1"/>
        </w:numPr>
        <w:rPr/>
      </w:pPr>
      <w:bookmarkStart w:id="714" w:name="__RefHeading___Toc3174443_1280447820"/>
      <w:bookmarkStart w:id="715" w:name="_Toc294"/>
      <w:bookmarkEnd w:id="714"/>
      <w:r>
        <w:rPr>
          <w:rtl w:val="true"/>
        </w:rPr>
        <w:t>اشارة</w:t>
      </w:r>
      <w:bookmarkEnd w:id="715"/>
    </w:p>
    <w:p>
      <w:pPr>
        <w:pStyle w:val="BookText"/>
        <w:rPr/>
      </w:pPr>
      <w:r>
        <w:rPr>
          <w:rFonts w:ascii="Amiri" w:hAnsi="Amiri" w:eastAsia="Amiri" w:cs="Amiri"/>
          <w:color w:val="111111"/>
          <w:sz w:val="28"/>
          <w:sz w:val="28"/>
          <w:szCs w:val="28"/>
          <w:rtl w:val="true"/>
          <w:lang w:bidi="ar-SA"/>
        </w:rPr>
        <w:t>أخبرني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دماذ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حاجز الأزدي مع غاراته كثير الفرار، لقي عامرا فهرب منهم فنجا،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أتى ذات القلائد فرّتي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بين الجرف و البحر من بعر</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عشية كادت عامر يقتلونني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طرف السلماء راغية البكر</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فما الظبي أخطت خلفة الصقر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كاد يلقى الموت في خلفة الصقر</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بمثلي غداة القوم بين 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كالسكران مرتكز يفري</w:t>
      </w:r>
      <w:r>
        <w:rPr>
          <w:rStyle w:val="FootnoteAnchor"/>
          <w:rtl w:val="true"/>
        </w:rPr>
        <w:footnoteReference w:id="10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 من خثعم و تبعه المرقع الخثعميّ ثم الأكلبيّ، ففاته حاجز،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كأنما تبع الفوارس أرنبا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ظبي رابية خفافا أشعبا</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و كأنّما طردوا بذي نمراته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صدعا من الأروى أحسّ مكلبا</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أعجزت منهم و الأكفّ تنالني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مضت حياضهم و آبوا خيّبا</w:t>
      </w:r>
    </w:p>
    <w:p>
      <w:pPr>
        <w:pStyle w:val="BookText"/>
        <w:rPr/>
      </w:pPr>
      <w:r>
        <w:rPr>
          <w:rFonts w:ascii="Amiri" w:hAnsi="Amiri" w:eastAsia="Amiri" w:cs="Amiri"/>
          <w:color w:val="111111"/>
          <w:sz w:val="28"/>
          <w:sz w:val="28"/>
          <w:szCs w:val="28"/>
          <w:rtl w:val="true"/>
          <w:lang w:bidi="ar-SA"/>
        </w:rPr>
        <w:t xml:space="preserve">أدعو شنوءة غثّها و سمينها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المرقّع يوم ذلك أكلبا</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و قال يخاطب</w:t>
      </w:r>
      <w:r>
        <w:rPr>
          <w:rStyle w:val="FootnoteAnchor"/>
          <w:rtl w:val="true"/>
        </w:rPr>
        <w:footnoteReference w:id="1095"/>
      </w:r>
      <w:r>
        <w:rPr>
          <w:rFonts w:ascii="IRNazanin" w:hAnsi="IRNazanin" w:eastAsia="IRNazanin"/>
          <w:color w:val="111111"/>
          <w:sz w:val="28"/>
          <w:sz w:val="28"/>
          <w:szCs w:val="28"/>
          <w:rtl w:val="true"/>
          <w:lang w:bidi="fa-IR"/>
        </w:rPr>
        <w:t>عوض أمسى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 أميمة عوض أمسّى بزّنا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سلبا و ما إن سرّها ننكبا</w:t>
      </w:r>
      <w:r>
        <w:rPr>
          <w:rStyle w:val="FootnoteAnchor"/>
          <w:rtl w:val="true"/>
        </w:rPr>
        <w:footnoteReference w:id="109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تقارب رأفة و عيونها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حمشا مصعدا و مصوّبا</w:t>
      </w:r>
      <w:r>
        <w:rPr>
          <w:rStyle w:val="FootnoteAnchor"/>
          <w:rtl w:val="true"/>
        </w:rPr>
        <w:footnoteReference w:id="1097"/>
      </w:r>
      <w:bookmarkStart w:id="716" w:name="pg17228_190722"/>
    </w:p>
    <w:p>
      <w:pPr>
        <w:pStyle w:val="Heading5"/>
        <w:numPr>
          <w:ilvl w:val="4"/>
          <w:numId w:val="1"/>
        </w:numPr>
        <w:rPr/>
      </w:pPr>
      <w:bookmarkStart w:id="717" w:name="__RefHeading___Toc3174445_1280447820"/>
      <w:bookmarkStart w:id="718" w:name="_Toc295"/>
      <w:bookmarkEnd w:id="716"/>
      <w:bookmarkEnd w:id="717"/>
      <w:r>
        <w:rPr>
          <w:rtl w:val="true"/>
        </w:rPr>
        <w:t>صوت</w:t>
      </w:r>
      <w:bookmarkEnd w:id="718"/>
    </w:p>
    <w:p>
      <w:pPr>
        <w:pStyle w:val="BookText"/>
        <w:rPr/>
      </w:pPr>
      <w:r>
        <w:rPr>
          <w:rFonts w:ascii="Amiri" w:hAnsi="Amiri" w:eastAsia="Amiri" w:cs="Amiri"/>
          <w:color w:val="111111"/>
          <w:sz w:val="28"/>
          <w:sz w:val="28"/>
          <w:szCs w:val="28"/>
          <w:rtl w:val="true"/>
          <w:lang w:bidi="ar-SA"/>
        </w:rPr>
        <w:t xml:space="preserve">يا دار من ماويّ بالسّهب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على خطب من الخطب</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إذ لا ترى إلا مقاتلة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عجانسا يرقلن بالرّكب</w:t>
      </w:r>
      <w:r>
        <w:rPr>
          <w:rStyle w:val="FootnoteAnchor"/>
          <w:rtl w:val="true"/>
        </w:rPr>
        <w:footnoteReference w:id="10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مدجّجا يسعى بشكّته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محمرّة عيناه كالكلب</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و معاشرا صدأ الحديد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 الهناء مخاطم الجرب</w:t>
      </w:r>
      <w:r>
        <w:rPr>
          <w:rStyle w:val="FootnoteAnchor"/>
          <w:rtl w:val="true"/>
        </w:rPr>
        <w:footnoteReference w:id="110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للحارث بن الطفيل الدّوسي، و الغناء لمعبد، رمل بالبنصر، من رواية يحيى المكي، و فيه لابن سريج خفيف ثقيل مطلق في مجرى البنصر عن إسحاق، و اللّه أعلم</w:t>
      </w:r>
      <w:r>
        <w:rPr>
          <w:rFonts w:eastAsia="Amiri" w:cs="Amiri" w:ascii="Amiri" w:hAnsi="Amiri"/>
          <w:color w:val="111111"/>
          <w:sz w:val="28"/>
          <w:szCs w:val="28"/>
          <w:rtl w:val="true"/>
          <w:lang w:bidi="ar-SA"/>
        </w:rPr>
        <w:t xml:space="preserve">. </w:t>
      </w:r>
      <w:bookmarkStart w:id="719" w:name="pg17228_190723"/>
    </w:p>
    <w:p>
      <w:pPr>
        <w:pStyle w:val="Heading3"/>
        <w:numPr>
          <w:ilvl w:val="2"/>
          <w:numId w:val="1"/>
        </w:numPr>
        <w:rPr/>
      </w:pPr>
      <w:bookmarkStart w:id="720" w:name="__RefHeading___Toc3174447_1280447820"/>
      <w:bookmarkStart w:id="721" w:name="_Toc296"/>
      <w:bookmarkEnd w:id="719"/>
      <w:bookmarkEnd w:id="720"/>
      <w:r>
        <w:rPr/>
        <w:t>17</w:t>
      </w:r>
      <w:r>
        <w:rPr>
          <w:rtl w:val="true"/>
        </w:rPr>
        <w:t xml:space="preserve"> - </w:t>
      </w:r>
      <w:r>
        <w:rPr>
          <w:rtl w:val="true"/>
        </w:rPr>
        <w:t>أخبار الحارث بن الطفيل و نسبه</w:t>
      </w:r>
      <w:bookmarkEnd w:id="721"/>
    </w:p>
    <w:p>
      <w:pPr>
        <w:pStyle w:val="Heading4"/>
        <w:numPr>
          <w:ilvl w:val="3"/>
          <w:numId w:val="1"/>
        </w:numPr>
        <w:rPr/>
      </w:pPr>
      <w:bookmarkStart w:id="722" w:name="__RefHeading___Toc3174449_1280447820"/>
      <w:bookmarkStart w:id="723" w:name="_Toc297"/>
      <w:bookmarkEnd w:id="722"/>
      <w:r>
        <w:rPr>
          <w:rtl w:val="true"/>
        </w:rPr>
        <w:t>اشارة</w:t>
      </w:r>
      <w:bookmarkEnd w:id="723"/>
    </w:p>
    <w:p>
      <w:pPr>
        <w:pStyle w:val="BookText"/>
        <w:rPr/>
      </w:pPr>
      <w:r>
        <w:rPr>
          <w:rFonts w:ascii="Amiri" w:hAnsi="Amiri" w:eastAsia="Amiri" w:cs="Amiri"/>
          <w:color w:val="111111"/>
          <w:sz w:val="28"/>
          <w:sz w:val="28"/>
          <w:szCs w:val="28"/>
          <w:rtl w:val="true"/>
          <w:lang w:bidi="ar-SA"/>
        </w:rPr>
        <w:t>هو الحارث بن الطفيل بن عمرو بن عبد اللّه بن مالك بن فهم بن غنم بن دوس بن عبد اللّه بن عدثان بن عبيد اللّه بن زهران بن كعب بن الحارث بن كعب بن عبد اللّه بن مالك بن نصر بن الأزد، شاعر فارس، من مخضرمي شعراء الجاهلية و الإسلام، و أبوه الطفيل بن عمرو شاعر أيضا، و هو أوّل من وفد من دوس على النبي صلّى اللّه عليه و سلم، فأسلم و عاد إلى قومه، فدعاهم إلى الإسلام</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3174451_1280447820"/>
      <w:bookmarkStart w:id="725" w:name="_Toc298"/>
      <w:bookmarkEnd w:id="724"/>
      <w:r>
        <w:rPr>
          <w:rtl w:val="true"/>
        </w:rPr>
        <w:t>وفود الطفيل على رسول اللّه صلّى اللّه عليه و سلم</w:t>
      </w:r>
      <w:bookmarkEnd w:id="725"/>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الحزنبل بن عمرو بن أبي عمرو عن أبيه، و اللفظ في الخبر له،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به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العباس بن هشام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الطفيل بن عمرو بن عبد اللّه بن مالك الدوسيّ خرج حتى أتى مكة حاجّا، و قد بعث رسول اللّه صلّى اللّه عليه و سلم و هاجر إلى المدينة، و كان رجلا يعصو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العاصي البصير بالجراح، و لذلك يقال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فأرسلته قريش إلى النبي صلّى اللّه عليه و سلم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لنا ما هذا الرجل، و ما عنده؟ فأتى النبيّ صلّى اللّه عليه و سلم فعرض عليه الإسلام،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شاعر، فاسمع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و إله الناس نألم حربهم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حاربتنا منهب و بنو فهم</w:t>
      </w:r>
    </w:p>
    <w:p>
      <w:pPr>
        <w:pStyle w:val="BookText"/>
        <w:rPr/>
      </w:pPr>
      <w:r>
        <w:rPr>
          <w:rFonts w:ascii="Amiri" w:hAnsi="Amiri" w:eastAsia="Amiri" w:cs="Amiri"/>
          <w:color w:val="111111"/>
          <w:sz w:val="28"/>
          <w:sz w:val="28"/>
          <w:szCs w:val="28"/>
          <w:rtl w:val="true"/>
          <w:lang w:bidi="ar-SA"/>
        </w:rPr>
        <w:t xml:space="preserve">و لمّا يكن يوم تزول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به الرّكبان ذو نبأ ضخم</w:t>
      </w:r>
      <w:r>
        <w:rPr>
          <w:rStyle w:val="FootnoteAnchor"/>
          <w:rtl w:val="true"/>
        </w:rPr>
        <w:footnoteReference w:id="1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أسلما على خسف و لست بخالد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من واق إذا جاءني حتمي</w:t>
      </w:r>
    </w:p>
    <w:p>
      <w:pPr>
        <w:pStyle w:val="BookText"/>
        <w:rPr/>
      </w:pPr>
      <w:r>
        <w:rPr>
          <w:rFonts w:ascii="Amiri" w:hAnsi="Amiri" w:eastAsia="Amiri" w:cs="Amiri"/>
          <w:color w:val="111111"/>
          <w:sz w:val="28"/>
          <w:sz w:val="28"/>
          <w:szCs w:val="28"/>
          <w:rtl w:val="true"/>
          <w:lang w:bidi="ar-SA"/>
        </w:rPr>
        <w:t xml:space="preserve">فلا سلم حتّى تحفز الناس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يصبح طير كانسات على لحم</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فاستمع،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 بِسْمِ اللّٰهِ الرَّحْمٰنِ الرَّحِيمِ، قُلْ هُوَ اللّٰهُ أَحَدٌ، اَللّٰهُ الصَّمَدُ، لَمْ يَلِدْ وَ لَمْ يُولَدْ 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 ، و دعاه إلى الإسلام فأسلم، و عاد إلى قومه، فأتاهم في ليلة مطيرة ظلماء، حتى نزل بروق، و هي قرية عظيمة لدوس فيها منبر، فلم يبصر أين يسلك، فأضاء له نور في طرف سوطه، فبهر الناس ذلك النور،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أحدثت على القدوم ثم على بروق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فعلقوا يأخذون بسوطه فيخرج النور من بين أصابعهم، فدعا أبويه إلى الإسلام فأسلم أبوه و لم تسلم أمّة، و دعا قومه فلم يجبه إلا أبو هريرة، و كان هو و أهله في جبل يقال له ذو رمع</w:t>
      </w:r>
      <w:r>
        <w:rPr>
          <w:rStyle w:val="FootnoteAnchor"/>
          <w:rtl w:val="true"/>
        </w:rPr>
        <w:footnoteReference w:id="1104"/>
      </w:r>
      <w:r>
        <w:rPr>
          <w:rFonts w:ascii="Amiri" w:hAnsi="Amiri" w:eastAsia="Amiri" w:cs="Amiri"/>
          <w:color w:val="111111"/>
          <w:sz w:val="28"/>
          <w:sz w:val="28"/>
          <w:szCs w:val="28"/>
          <w:rtl w:val="true"/>
          <w:lang w:bidi="ar-SA"/>
        </w:rPr>
        <w:t>، فلقيه بطريق يزحزح، و بلغنا أنه كان يزحف في العقبة من الظلمة و يقول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طولها من ليلة و عناءها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من بلدة الكفر نجّت </w:t>
      </w:r>
      <w:bookmarkStart w:id="726" w:name="pg17228_190724"/>
    </w:p>
    <w:p>
      <w:pPr>
        <w:pStyle w:val="Heading4"/>
        <w:numPr>
          <w:ilvl w:val="3"/>
          <w:numId w:val="1"/>
        </w:numPr>
        <w:rPr/>
      </w:pPr>
      <w:bookmarkStart w:id="727" w:name="__RefHeading___Toc3174453_1280447820"/>
      <w:bookmarkStart w:id="728" w:name="_Toc299"/>
      <w:bookmarkEnd w:id="726"/>
      <w:bookmarkEnd w:id="727"/>
      <w:r>
        <w:rPr>
          <w:rtl w:val="true"/>
        </w:rPr>
        <w:t>النبي يدعو لدوس بالهداية</w:t>
      </w:r>
      <w:bookmarkEnd w:id="728"/>
    </w:p>
    <w:p>
      <w:pPr>
        <w:pStyle w:val="BookText"/>
        <w:rPr/>
      </w:pPr>
      <w:r>
        <w:rPr>
          <w:rFonts w:ascii="Amiri" w:hAnsi="Amiri" w:eastAsia="Amiri" w:cs="Amiri"/>
          <w:color w:val="111111"/>
          <w:sz w:val="28"/>
          <w:sz w:val="28"/>
          <w:szCs w:val="28"/>
          <w:rtl w:val="true"/>
          <w:lang w:bidi="ar-SA"/>
        </w:rPr>
        <w:t>ثم أتى الطفيل بن عمرو النبيّ صلّى اللّه عليه و سلم و معه أبو هريرة،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حصينة و كفر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فتوضأ النبي صلّى اللّه عليه و 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دوسا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النبي صلّى اللّه عليه و سلم خفت أن يدعو على قومي فيهلكوا، فصحت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قوماه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دعا لهم سرّي عني، و لم يحب الطفيل أن يدعو لهم لخلافهم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أحبّ هذا منك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فيهم مثلك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جندب بن عمرو بن حممة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عوف بن غويّة بن سعد بن الحارث بن ذبيان بن عوف بن منهب بن دوس يقول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للخلق خالقا لا أعلم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حينئذ في خمسة و سبعين رجلا حتى أتى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و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ألوي الآجرة</w:t>
      </w:r>
      <w:r>
        <w:rPr>
          <w:rStyle w:val="FootnoteAnchor"/>
          <w:rtl w:val="true"/>
        </w:rPr>
        <w:footnoteReference w:id="1105"/>
      </w:r>
      <w:r>
        <w:rPr>
          <w:rFonts w:ascii="Amiri" w:hAnsi="Amiri" w:eastAsia="Amiri" w:cs="Amiri"/>
          <w:color w:val="111111"/>
          <w:sz w:val="28"/>
          <w:sz w:val="28"/>
          <w:szCs w:val="28"/>
          <w:rtl w:val="true"/>
          <w:lang w:bidi="ar-SA"/>
        </w:rPr>
        <w:t>بيدي، ثم لويت على وسطي حتى كأنّي بجاد</w:t>
      </w:r>
      <w:r>
        <w:rPr>
          <w:rStyle w:val="FootnoteAnchor"/>
          <w:rtl w:val="true"/>
        </w:rPr>
        <w:footnoteReference w:id="1106"/>
      </w:r>
      <w:r>
        <w:rPr>
          <w:rFonts w:ascii="Amiri" w:hAnsi="Amiri" w:eastAsia="Amiri" w:cs="Amiri"/>
          <w:color w:val="111111"/>
          <w:sz w:val="28"/>
          <w:sz w:val="28"/>
          <w:szCs w:val="28"/>
          <w:rtl w:val="true"/>
          <w:lang w:bidi="ar-SA"/>
        </w:rPr>
        <w:t>أسود، و كان جندب يقرّبهم إلى النبيّ صلّى اللّه عليه و سلم رجلا رجلا، فيسلمون</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3174455_1280447820"/>
      <w:bookmarkStart w:id="730" w:name="_Toc300"/>
      <w:bookmarkEnd w:id="729"/>
      <w:r>
        <w:rPr>
          <w:rtl w:val="true"/>
        </w:rPr>
        <w:t>سبب أبيات الغناء</w:t>
      </w:r>
      <w:bookmarkEnd w:id="730"/>
    </w:p>
    <w:p>
      <w:pPr>
        <w:pStyle w:val="BookText"/>
        <w:rPr/>
      </w:pPr>
      <w:r>
        <w:rPr>
          <w:rFonts w:ascii="Amiri" w:hAnsi="Amiri" w:eastAsia="Amiri" w:cs="Amiri"/>
          <w:color w:val="111111"/>
          <w:sz w:val="28"/>
          <w:sz w:val="28"/>
          <w:szCs w:val="28"/>
          <w:rtl w:val="true"/>
          <w:lang w:bidi="ar-SA"/>
        </w:rPr>
        <w:t>و هذه الأبيات الّتي فيها الغناء من قصيدة للحارث بن الطفيل، قالها في حرب كانت بين دوس و بين بني الحارث بن عبد اللّه بن عامر بن الحرث بن يشكر بن مبشر بن صعب بن دهمان بن نصر بن زهران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سبب ذلك فيما ذكر عن أبي عمرو الشيباني أن ضماد بن مسرّح بن النعمان بن الجبّار بن سعد بن الحارث بن عبد اللّه بن عامر بن الحارث بن يشكر، سيد آل الحارث، كان يقول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أحذركم جرائر أحمقين من آل الحارث يبطلان رئاستكم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ضماد يتعيف</w:t>
      </w:r>
      <w:r>
        <w:rPr>
          <w:rStyle w:val="FootnoteAnchor"/>
          <w:rtl w:val="true"/>
        </w:rPr>
        <w:footnoteReference w:id="1107"/>
      </w:r>
      <w:r>
        <w:rPr>
          <w:rFonts w:ascii="Amiri" w:hAnsi="Amiri" w:eastAsia="Amiri" w:cs="Amiri"/>
          <w:color w:val="111111"/>
          <w:sz w:val="28"/>
          <w:sz w:val="28"/>
          <w:szCs w:val="28"/>
          <w:rtl w:val="true"/>
          <w:lang w:bidi="ar-SA"/>
        </w:rPr>
        <w:t>، و كان آل الحارث يسودون العشيرة كلّها، فكانت دوس أتباعا لهم، و كان القتيل من آل الحارث تؤخذ له ديتان، و يعطون إذا لزمهم عقل قتيل من دوس دية واحدة، فقال غلامان من بني الحارث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شيخ بني دوس و زعيمهم الّذي ينتهون إلى أمره فلنقتله</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 لنا أمرا نريد أن تحكم بيننا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فأخرجاه من منزله، فلما تنحيا به قال له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 رجلي قد دخلت فيها شوكة، فأخرجها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الشيخ رأسه لينتزعها و ضربه الآخر فقتله، فعمدت دوس إلى سيّد بني الحارث، و كان نازلا بقنونى</w:t>
      </w:r>
      <w:r>
        <w:rPr>
          <w:rStyle w:val="FootnoteAnchor"/>
          <w:rtl w:val="true"/>
        </w:rPr>
        <w:footnoteReference w:id="1109"/>
      </w:r>
      <w:r>
        <w:rPr>
          <w:rFonts w:ascii="Amiri" w:hAnsi="Amiri" w:eastAsia="Amiri" w:cs="Amiri"/>
          <w:color w:val="111111"/>
          <w:sz w:val="28"/>
          <w:sz w:val="28"/>
          <w:szCs w:val="28"/>
          <w:rtl w:val="true"/>
          <w:lang w:bidi="ar-SA"/>
        </w:rPr>
        <w:t>فأقاموا له في غيضة في الوادي، و سرحت إبله فأخذوا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ناقة فأدخلوها الغيضة و عقلوها، فجعلت الناقة ترغو و تحنّ إلى الإبل، فنزل الشيخ إلى الغيضة ليعرف شأن الناقة، فوثبوا عليه فقتلوه، ثم أتوا أهله، و عرفت بنو الحارث الخبر، فجمعوا لدوس و غزوهم فنذروا</w:t>
      </w:r>
      <w:r>
        <w:rPr>
          <w:rStyle w:val="FootnoteAnchor"/>
          <w:rtl w:val="true"/>
        </w:rPr>
        <w:footnoteReference w:id="1110"/>
      </w:r>
      <w:r>
        <w:rPr>
          <w:rFonts w:ascii="Amiri" w:hAnsi="Amiri" w:eastAsia="Amiri" w:cs="Amiri"/>
          <w:color w:val="111111"/>
          <w:sz w:val="28"/>
          <w:sz w:val="28"/>
          <w:szCs w:val="28"/>
          <w:rtl w:val="true"/>
          <w:lang w:bidi="ar-SA"/>
        </w:rPr>
        <w:t>بهم فقاتلوهم فتناصفوا، و ظفرت بنو الحارث بغلمة من دوس فقتلوهم، ثم إنّ دوسا اجتمع منهم تسعة و سبعون رجلا،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يكلّمنا، من يمانينا</w:t>
      </w:r>
      <w:r>
        <w:rPr>
          <w:rStyle w:val="FootnoteAnchor"/>
          <w:rtl w:val="true"/>
        </w:rPr>
        <w:footnoteReference w:id="1111"/>
      </w:r>
      <w:r>
        <w:rPr>
          <w:rFonts w:ascii="Amiri" w:hAnsi="Amiri" w:eastAsia="Amiri" w:cs="Amiri"/>
          <w:color w:val="111111"/>
          <w:sz w:val="28"/>
          <w:sz w:val="28"/>
          <w:szCs w:val="28"/>
          <w:rtl w:val="true"/>
          <w:lang w:bidi="ar-SA"/>
        </w:rPr>
        <w:t>حتّى نغزو أهل ضماد؟ فكان ضماد قد أتى عكاظ، فأرادوا أن يخالفوه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أهله، فمرّوا برجل من دوس و هو يتغنى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السلم زائدة نواها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نوى المحارب لا تروب</w:t>
      </w:r>
      <w:r>
        <w:rPr>
          <w:rStyle w:val="FootnoteAnchor"/>
          <w:rtl w:val="true"/>
        </w:rPr>
        <w:footnoteReference w:id="111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يتبعكم، و لا ينفعكم أن تبعكم، أ ما تسمعون غناءه في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حممة بن عمرو،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إلينا بعض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إن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عاصب حاجبيه من الكبر، فأخرج معهم ولده جميعا، و خرج معهم، </w:t>
      </w:r>
      <w:bookmarkStart w:id="731" w:name="pg17228_190725"/>
    </w:p>
    <w:p>
      <w:pPr>
        <w:pStyle w:val="BookText"/>
        <w:rPr/>
      </w:pPr>
      <w:bookmarkEnd w:id="731"/>
      <w:r>
        <w:rPr>
          <w:rFonts w:ascii="Amiri" w:hAnsi="Amiri" w:eastAsia="Amiri" w:cs="Amiri"/>
          <w:color w:val="111111"/>
          <w:sz w:val="28"/>
          <w:sz w:val="28"/>
          <w:szCs w:val="28"/>
          <w:rtl w:val="true"/>
          <w:lang w:bidi="ar-SA"/>
        </w:rPr>
        <w:t>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فرقتين، فإذا عرف بعضكم وجوه بعض فأغيروا، و إياكم و الغارة حتّى تتفارقوا لا يقتل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فلم يلتفتوا حتّى قتلوا ذلك الحيّ من آل الحارث، و قتلوا ابنا لضماد، فلما قدم قطع أذني ناقته و ذنبها، و صرخ في آل الحارث، فلم يزل يجمعهم سبع سنين و دوس تجتمع بازائه، و هم مع ذلك يتغاورون</w:t>
      </w:r>
      <w:r>
        <w:rPr>
          <w:rStyle w:val="FootnoteAnchor"/>
          <w:rtl w:val="true"/>
        </w:rPr>
        <w:footnoteReference w:id="1113"/>
      </w:r>
      <w:r>
        <w:rPr>
          <w:rFonts w:ascii="Amiri" w:hAnsi="Amiri" w:eastAsia="Amiri" w:cs="Amiri"/>
          <w:color w:val="111111"/>
          <w:sz w:val="28"/>
          <w:sz w:val="28"/>
          <w:szCs w:val="28"/>
          <w:rtl w:val="true"/>
          <w:lang w:bidi="ar-SA"/>
        </w:rPr>
        <w:t>و يتطرّف بعضهم بعضا</w:t>
      </w:r>
      <w:r>
        <w:rPr>
          <w:rStyle w:val="FootnoteAnchor"/>
          <w:rtl w:val="true"/>
        </w:rPr>
        <w:footnoteReference w:id="1114"/>
      </w:r>
      <w:r>
        <w:rPr>
          <w:rFonts w:ascii="Amiri" w:hAnsi="Amiri" w:eastAsia="Amiri" w:cs="Amiri"/>
          <w:color w:val="111111"/>
          <w:sz w:val="28"/>
          <w:sz w:val="28"/>
          <w:szCs w:val="28"/>
          <w:rtl w:val="true"/>
          <w:lang w:bidi="ar-SA"/>
        </w:rPr>
        <w:t>، و كان ضماد قد قال لابن أخ له يكنى أبا سفيان لما أراد أن يأتي عكاظ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تحرز</w:t>
      </w:r>
      <w:r>
        <w:rPr>
          <w:rStyle w:val="FootnoteAnchor"/>
          <w:rtl w:val="true"/>
        </w:rPr>
        <w:footnoteReference w:id="1115"/>
      </w:r>
      <w:r>
        <w:rPr>
          <w:rFonts w:ascii="Amiri" w:hAnsi="Amiri" w:eastAsia="Amiri" w:cs="Amiri"/>
          <w:color w:val="111111"/>
          <w:sz w:val="28"/>
          <w:sz w:val="28"/>
          <w:szCs w:val="28"/>
          <w:rtl w:val="true"/>
          <w:lang w:bidi="ar-SA"/>
        </w:rPr>
        <w:t>أهلي، و إلاّ أقمت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أحرزهم من مائة؛ فإن زادوا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تحت ضماد امرأة من دوس، و هي أخت مربان</w:t>
      </w:r>
      <w:r>
        <w:rPr>
          <w:rStyle w:val="FootnoteAnchor"/>
          <w:rtl w:val="true"/>
        </w:rPr>
        <w:footnoteReference w:id="1116"/>
      </w:r>
      <w:r>
        <w:rPr>
          <w:rFonts w:ascii="Amiri" w:hAnsi="Amiri" w:eastAsia="Amiri" w:cs="Amiri"/>
          <w:color w:val="111111"/>
          <w:sz w:val="28"/>
          <w:sz w:val="28"/>
          <w:szCs w:val="28"/>
          <w:rtl w:val="true"/>
          <w:lang w:bidi="ar-SA"/>
        </w:rPr>
        <w:t>بن سعد الدوسيّ الشاعر، فلما أغارت دوس على بني الحارث قصدها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أخوها، فلاذت به، و ضمّت فخذها على ابنها من ضماد،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اصرف عنّي القوم، فإنّي حائض لا يكشفوني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فنكز سية القوس في درعها،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بحائض، و لكن في درعك سخلة بكذا من آل الحارث، ثم أخرج الصبيّ فقتله،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أتى أمّ الحصين و لو نأت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خلافتنا في أهله ابن مسرّح</w:t>
      </w:r>
    </w:p>
    <w:p>
      <w:pPr>
        <w:pStyle w:val="BookText"/>
        <w:rPr/>
      </w:pPr>
      <w:r>
        <w:rPr>
          <w:rFonts w:ascii="Amiri" w:hAnsi="Amiri" w:eastAsia="Amiri" w:cs="Amiri"/>
          <w:color w:val="111111"/>
          <w:sz w:val="28"/>
          <w:sz w:val="28"/>
          <w:szCs w:val="28"/>
          <w:rtl w:val="true"/>
          <w:lang w:bidi="ar-SA"/>
        </w:rPr>
        <w:t xml:space="preserve">و نضرة تدعو بالفناء و 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ترائبه ينفحن من كلّ منفح</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و فرّ أبو سفيان لما بدا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جبان لأمّه الذلّ مقرح</w:t>
      </w:r>
      <w:r>
        <w:rPr>
          <w:rStyle w:val="FootnoteAnchor"/>
          <w:rtl w:val="true"/>
        </w:rPr>
        <w:footnoteReference w:id="1118"/>
      </w:r>
    </w:p>
    <w:p>
      <w:pPr>
        <w:pStyle w:val="Heading4"/>
        <w:numPr>
          <w:ilvl w:val="3"/>
          <w:numId w:val="1"/>
        </w:numPr>
        <w:rPr/>
      </w:pPr>
      <w:bookmarkStart w:id="732" w:name="__RefHeading___Toc3174457_1280447820"/>
      <w:bookmarkStart w:id="733" w:name="_Toc301"/>
      <w:bookmarkEnd w:id="732"/>
      <w:r>
        <w:rPr>
          <w:rtl w:val="true"/>
        </w:rPr>
        <w:t>يوم حضرة الوادي</w:t>
      </w:r>
      <w:bookmarkEnd w:id="733"/>
    </w:p>
    <w:p>
      <w:pPr>
        <w:pStyle w:val="Heading5"/>
        <w:numPr>
          <w:ilvl w:val="4"/>
          <w:numId w:val="1"/>
        </w:numPr>
        <w:rPr/>
      </w:pPr>
      <w:bookmarkStart w:id="734" w:name="__RefHeading___Toc3174459_1280447820"/>
      <w:bookmarkStart w:id="735" w:name="_Toc302"/>
      <w:bookmarkEnd w:id="734"/>
      <w:r>
        <w:rPr>
          <w:rtl w:val="true"/>
        </w:rPr>
        <w:t>اشارة</w:t>
      </w:r>
      <w:bookmarkEnd w:id="73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يتغاورون حتّى كان يوم حضرة الوادي، فتحاشد الحيّان، ثم أتتهم بنو الحارث و نزلوا لقتالهم، و وقف ضماد بن مسرّح في رأس الجبل، و أتتهم 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خالد بن ذي السبلة بناته هندا و جندلة و فطيمة و نضرة، فبنين بيتا، و جعلن يستقين الماء، و يحضّضن</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الرجل إذا رجع فارّا أعطينه مكحلة و مجمرا</w:t>
      </w:r>
      <w:r>
        <w:rPr>
          <w:rStyle w:val="FootnoteAnchor"/>
          <w:rtl w:val="true"/>
        </w:rPr>
        <w:footnoteReference w:id="1120"/>
      </w:r>
      <w:r>
        <w:rPr>
          <w:rFonts w:ascii="Amiri" w:hAnsi="Amiri" w:eastAsia="Amiri" w:cs="Amiri"/>
          <w:color w:val="111111"/>
          <w:sz w:val="28"/>
          <w:sz w:val="28"/>
          <w:szCs w:val="28"/>
          <w:rtl w:val="true"/>
          <w:lang w:bidi="ar-SA"/>
        </w:rPr>
        <w:t>،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فانزل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إنك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هند بنت خالد تحرّضهم و ترتجز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رجل ينازل الكتيبة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فذلكم تزني به الحبيبة</w:t>
      </w:r>
    </w:p>
    <w:p>
      <w:pPr>
        <w:pStyle w:val="BookText"/>
        <w:rPr/>
      </w:pPr>
      <w:r>
        <w:rPr>
          <w:rFonts w:ascii="IRNazanin" w:hAnsi="IRNazanin" w:eastAsia="IRNazanin"/>
          <w:color w:val="111111"/>
          <w:sz w:val="28"/>
          <w:sz w:val="28"/>
          <w:szCs w:val="28"/>
          <w:rtl w:val="true"/>
          <w:lang w:bidi="fa-IR"/>
        </w:rPr>
        <w:t>فلما التقوا رمى رجل من دوس رجلا من آل الحارث،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 أنا أبو الزبن</w:t>
      </w:r>
      <w:r>
        <w:rPr>
          <w:rStyle w:val="FootnoteAnchor"/>
          <w:rtl w:val="true"/>
        </w:rPr>
        <w:footnoteReference w:id="1121"/>
      </w:r>
      <w:r>
        <w:rPr>
          <w:rFonts w:ascii="Amiri" w:hAnsi="Amiri" w:eastAsia="Amiri" w:cs="Amiri"/>
          <w:color w:val="111111"/>
          <w:sz w:val="28"/>
          <w:sz w:val="28"/>
          <w:szCs w:val="28"/>
          <w:rtl w:val="true"/>
          <w:lang w:bidi="ar-SA"/>
        </w:rPr>
        <w:t>، فقال ضماد و هو في رأس الجبل و بنو الحارث بحضرة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زبنتم فارجعوا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رجل آخر</w:t>
      </w:r>
      <w:r>
        <w:rPr>
          <w:rStyle w:val="FootnoteAnchor"/>
          <w:rtl w:val="true"/>
        </w:rPr>
        <w:footnoteReference w:id="1122"/>
      </w:r>
      <w:r>
        <w:rPr>
          <w:rFonts w:ascii="Amiri" w:hAnsi="Amiri" w:eastAsia="Amiri" w:cs="Amiri"/>
          <w:color w:val="111111"/>
          <w:sz w:val="28"/>
          <w:sz w:val="28"/>
          <w:szCs w:val="28"/>
          <w:rtl w:val="true"/>
          <w:lang w:bidi="ar-SA"/>
        </w:rPr>
        <w:t>من دوس،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أنا أبو ذكر</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ضماد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بذكرها، فاقبلوا رأيي و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جبنت يا ضماد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التقوا، فأبيدت بنو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أبي عمرو</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الكلبي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عامر بن بكر بن يشكر يقال له الغطريف و يقال لبنيه الغطاريف، و كان لهم ديتان، </w:t>
      </w:r>
    </w:p>
    <w:p>
      <w:pPr>
        <w:pStyle w:val="BookText"/>
        <w:rPr/>
      </w:pPr>
      <w:r>
        <w:rPr>
          <w:rFonts w:ascii="Amiri" w:hAnsi="Amiri" w:eastAsia="Amiri" w:cs="Amiri"/>
          <w:color w:val="111111"/>
          <w:sz w:val="28"/>
          <w:sz w:val="28"/>
          <w:szCs w:val="28"/>
          <w:rtl w:val="true"/>
          <w:lang w:bidi="ar-SA"/>
        </w:rPr>
        <w:t>و لسائر قومه دية، و كانت لهم على دوس إتاوة يأخذونها كلّ سنة، حتى إن كان الرجل منهم ليأتي بيت الدّوسيّ فيضع سهمه أو نعله على الباب، ثم يدخل، فيجيء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الدوسي، فإذا أبصر ذلك انصرف و رجع عن بيته، حتّى أدرك عمرو بن حممة بن عمرو فقال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التطوّل</w:t>
      </w:r>
      <w:r>
        <w:rPr>
          <w:rStyle w:val="FootnoteAnchor"/>
          <w:rtl w:val="true"/>
        </w:rPr>
        <w:footnoteReference w:id="1124"/>
      </w:r>
      <w:r>
        <w:rPr>
          <w:rFonts w:ascii="Amiri" w:hAnsi="Amiri" w:eastAsia="Amiri" w:cs="Amiri"/>
          <w:color w:val="111111"/>
          <w:sz w:val="28"/>
          <w:sz w:val="28"/>
          <w:szCs w:val="28"/>
          <w:rtl w:val="true"/>
          <w:lang w:bidi="ar-SA"/>
        </w:rPr>
        <w:t>الّذي يتطوّل به إخواننا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هذا شيء قد مضى عليه أوائلنا، فأعرض عن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هذا الأمر، و إنّ رجلا من دوس عرّس بابنة عم له، فدخل عليها رجل من بني عامر بن يشكر، فجاء زوجها فدخل على اليشكريّ، ثم أتى عمرو بن حممة فأخبره بذلك، فجمع دوسا و قام فيهم، فحرّضهم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تصبرون لهذا الذلّ، هذه بنو الحارث، تأتيكم الآن تقاتلكم، فاصبروا تعيشوا كراما أو تموتوا 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فاستجابوا له، و أقبلت إليهم بنو الحارث فتنازلوا، و اقتتلوا، فظفرت بهم دوس، و قتلتهم كيف شاءت، فقال رجل من دوس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صفراء حرشاء الذيل</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شرّابة المحض تروك للقيل</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ترخى فروعا مثل أذناب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بروقا دونها كالويل</w:t>
      </w:r>
    </w:p>
    <w:p>
      <w:pPr>
        <w:pStyle w:val="BookText"/>
        <w:rPr/>
      </w:pPr>
      <w:r>
        <w:rPr>
          <w:rFonts w:ascii="Amiri" w:hAnsi="Amiri" w:eastAsia="Amiri" w:cs="Amiri"/>
          <w:color w:val="111111"/>
          <w:sz w:val="28"/>
          <w:sz w:val="28"/>
          <w:szCs w:val="28"/>
          <w:rtl w:val="true"/>
          <w:lang w:bidi="ar-SA"/>
        </w:rPr>
        <w:t>و دونها خرط القتاد بالليل</w:t>
      </w:r>
      <w:r>
        <w:rPr>
          <w:rStyle w:val="FootnoteAnchor"/>
          <w:rtl w:val="true"/>
        </w:rPr>
        <w:footnoteReference w:id="1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الحارث بن الطفيل بن عمرو الدوسي في هذا اليوم، عن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دار من ماويّ بالسّهب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على خطب من الخطب</w:t>
      </w:r>
    </w:p>
    <w:p>
      <w:pPr>
        <w:pStyle w:val="BookText"/>
        <w:rPr/>
      </w:pPr>
      <w:r>
        <w:rPr>
          <w:rFonts w:ascii="Amiri" w:hAnsi="Amiri" w:eastAsia="Amiri" w:cs="Amiri"/>
          <w:color w:val="111111"/>
          <w:sz w:val="28"/>
          <w:sz w:val="28"/>
          <w:szCs w:val="28"/>
          <w:rtl w:val="true"/>
          <w:lang w:bidi="ar-SA"/>
        </w:rPr>
        <w:t xml:space="preserve">إذ لا ترى إلا مقاتلة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عجانسا يرقلن بالركب</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و مدجّجا يسعى بشكته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محمرّة عيناه كالكلب</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و معاشرا صدأ الحديد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 الهناء مخاطم الجرب</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لما سمعت نزال قد دعيت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أيقنت أنّهم بنو كعب</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كعب بن عمرو لا لكعب بني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عنقاء و التّبيان في النسب</w:t>
      </w:r>
    </w:p>
    <w:p>
      <w:pPr>
        <w:pStyle w:val="BookText"/>
        <w:rPr/>
      </w:pPr>
      <w:r>
        <w:rPr>
          <w:rFonts w:ascii="Amiri" w:hAnsi="Amiri" w:eastAsia="Amiri" w:cs="Amiri"/>
          <w:color w:val="111111"/>
          <w:sz w:val="28"/>
          <w:sz w:val="28"/>
          <w:szCs w:val="28"/>
          <w:rtl w:val="true"/>
          <w:lang w:bidi="ar-SA"/>
        </w:rPr>
        <w:t xml:space="preserve">فرميت كبش القوم معتمدا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 راشوه بذي كعب</w:t>
      </w:r>
      <w:r>
        <w:rPr>
          <w:rStyle w:val="FootnoteAnchor"/>
          <w:rtl w:val="true"/>
        </w:rPr>
        <w:footnoteReference w:id="113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شكّوا بحقويه القداح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 المعرّض أقدح القضب</w:t>
      </w:r>
      <w:r>
        <w:rPr>
          <w:rStyle w:val="FootnoteAnchor"/>
          <w:rtl w:val="true"/>
        </w:rPr>
        <w:footnoteReference w:id="1133"/>
      </w:r>
      <w:bookmarkStart w:id="736" w:name="pg17228_190727"/>
    </w:p>
    <w:p>
      <w:pPr>
        <w:pStyle w:val="BookText"/>
        <w:rPr/>
      </w:pPr>
      <w:bookmarkEnd w:id="736"/>
      <w:r>
        <w:rPr>
          <w:rFonts w:ascii="Amiri" w:hAnsi="Amiri" w:eastAsia="Amiri" w:cs="Amiri"/>
          <w:color w:val="111111"/>
          <w:sz w:val="28"/>
          <w:sz w:val="28"/>
          <w:szCs w:val="28"/>
          <w:rtl w:val="true"/>
          <w:lang w:bidi="ar-SA"/>
        </w:rPr>
        <w:t xml:space="preserve">فكأنّ مهري ظلّ منغمسا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بشبا الأسنة مغرة الجأب</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يا ربّ موضوع رفعت و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 وضعت بمنزل اللّصب</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و حليل غانية هتكت قرارها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الوغى بشديدة العضب</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كانت على حبّ الحياة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أحللتها في منزل غرب</w:t>
      </w:r>
      <w:r>
        <w:rPr>
          <w:rStyle w:val="FootnoteAnchor"/>
          <w:rtl w:val="true"/>
        </w:rPr>
        <w:footnoteReference w:id="1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جانيك من يجني عليك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تعدى الصّحاح مبارك الجرب</w:t>
      </w:r>
      <w:r>
        <w:rPr>
          <w:rFonts w:eastAsia="Amiri" w:cs="Amiri" w:ascii="Amiri" w:hAnsi="Amiri"/>
          <w:color w:val="111111"/>
          <w:sz w:val="28"/>
          <w:szCs w:val="28"/>
          <w:rtl w:val="true"/>
          <w:lang w:bidi="ar-SA"/>
        </w:rPr>
        <w:t>»</w:t>
      </w:r>
      <w:r>
        <w:rPr>
          <w:rStyle w:val="FootnoteAnchor"/>
          <w:rtl w:val="true"/>
        </w:rPr>
        <w:footnoteReference w:id="1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البيت في الغناء في لحن ابن سريج؛ و ليس هو في هذه القصيدة، و لا وجد في الرواية، و إنما ألحقناه بالقصيدة لأنه في الغناء كما تضيف المغنون شعرا إلى شعر، و إن لم يكن قائلهما واحدا إذا اختلف الرويّ و القافية</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3174461_1280447820"/>
      <w:bookmarkStart w:id="738" w:name="_Toc303"/>
      <w:bookmarkEnd w:id="737"/>
      <w:r>
        <w:rPr>
          <w:rtl w:val="true"/>
        </w:rPr>
        <w:t>صوت</w:t>
      </w:r>
      <w:bookmarkEnd w:id="738"/>
    </w:p>
    <w:p>
      <w:pPr>
        <w:pStyle w:val="BookText"/>
        <w:rPr/>
      </w:pPr>
      <w:r>
        <w:rPr>
          <w:rFonts w:ascii="Amiri" w:hAnsi="Amiri" w:eastAsia="Amiri" w:cs="Amiri"/>
          <w:color w:val="111111"/>
          <w:sz w:val="28"/>
          <w:sz w:val="28"/>
          <w:szCs w:val="28"/>
          <w:rtl w:val="true"/>
          <w:lang w:bidi="ar-SA"/>
        </w:rPr>
        <w:t xml:space="preserve">صرفت هواك فانصرفا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تدع الّذي سلفا</w:t>
      </w:r>
    </w:p>
    <w:p>
      <w:pPr>
        <w:pStyle w:val="BookText"/>
        <w:rPr/>
      </w:pPr>
      <w:r>
        <w:rPr>
          <w:rFonts w:ascii="Amiri" w:hAnsi="Amiri" w:eastAsia="Amiri" w:cs="Amiri"/>
          <w:color w:val="111111"/>
          <w:sz w:val="28"/>
          <w:sz w:val="28"/>
          <w:szCs w:val="28"/>
          <w:rtl w:val="true"/>
          <w:lang w:bidi="ar-SA"/>
        </w:rPr>
        <w:t xml:space="preserve">و بنت فلم أمت كلفا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لم تمت أسفا</w:t>
      </w:r>
    </w:p>
    <w:p>
      <w:pPr>
        <w:pStyle w:val="BookText"/>
        <w:rPr/>
      </w:pPr>
      <w:r>
        <w:rPr>
          <w:rFonts w:ascii="Amiri" w:hAnsi="Amiri" w:eastAsia="Amiri" w:cs="Amiri"/>
          <w:color w:val="111111"/>
          <w:sz w:val="28"/>
          <w:sz w:val="28"/>
          <w:szCs w:val="28"/>
          <w:rtl w:val="true"/>
          <w:lang w:bidi="ar-SA"/>
        </w:rPr>
        <w:t xml:space="preserve">كلانا واجد في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ممّن ملّه خلفا</w:t>
      </w:r>
      <w:r>
        <w:rPr>
          <w:rStyle w:val="FootnoteAnchor"/>
          <w:rtl w:val="true"/>
        </w:rPr>
        <w:footnoteReference w:id="113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لعبد الصمد بن المعذّل، و الغناء للقاسم بن زرزور، رمل بالوسطى، و فيه لعمر الميداني هزج</w:t>
      </w:r>
      <w:r>
        <w:rPr>
          <w:rFonts w:eastAsia="Amiri" w:cs="Amiri" w:ascii="Amiri" w:hAnsi="Amiri"/>
          <w:color w:val="111111"/>
          <w:sz w:val="28"/>
          <w:szCs w:val="28"/>
          <w:rtl w:val="true"/>
          <w:lang w:bidi="ar-SA"/>
        </w:rPr>
        <w:t xml:space="preserve">. </w:t>
      </w:r>
      <w:bookmarkStart w:id="739" w:name="pg17228_190728"/>
    </w:p>
    <w:p>
      <w:pPr>
        <w:pStyle w:val="Heading3"/>
        <w:numPr>
          <w:ilvl w:val="2"/>
          <w:numId w:val="1"/>
        </w:numPr>
        <w:rPr/>
      </w:pPr>
      <w:bookmarkStart w:id="740" w:name="__RefHeading___Toc3174463_1280447820"/>
      <w:bookmarkStart w:id="741" w:name="_Toc304"/>
      <w:bookmarkEnd w:id="739"/>
      <w:bookmarkEnd w:id="740"/>
      <w:r>
        <w:rPr/>
        <w:t>18</w:t>
      </w:r>
      <w:r>
        <w:rPr>
          <w:rtl w:val="true"/>
        </w:rPr>
        <w:t xml:space="preserve"> - </w:t>
      </w:r>
      <w:r>
        <w:rPr>
          <w:rtl w:val="true"/>
        </w:rPr>
        <w:t>أخبار عبد الصمد بن المعذل و نسبه</w:t>
      </w:r>
      <w:bookmarkEnd w:id="741"/>
    </w:p>
    <w:p>
      <w:pPr>
        <w:pStyle w:val="Heading4"/>
        <w:numPr>
          <w:ilvl w:val="3"/>
          <w:numId w:val="1"/>
        </w:numPr>
        <w:rPr/>
      </w:pPr>
      <w:bookmarkStart w:id="742" w:name="__RefHeading___Toc3174465_1280447820"/>
      <w:bookmarkStart w:id="743" w:name="_Toc305"/>
      <w:bookmarkEnd w:id="742"/>
      <w:r>
        <w:rPr>
          <w:rtl w:val="true"/>
        </w:rPr>
        <w:t>اشارة</w:t>
      </w:r>
      <w:bookmarkEnd w:id="743"/>
    </w:p>
    <w:p>
      <w:pPr>
        <w:pStyle w:val="BookText"/>
        <w:rPr/>
      </w:pPr>
      <w:r>
        <w:rPr>
          <w:rFonts w:ascii="Amiri" w:hAnsi="Amiri" w:eastAsia="Amiri" w:cs="Amiri"/>
          <w:color w:val="111111"/>
          <w:sz w:val="28"/>
          <w:sz w:val="28"/>
          <w:szCs w:val="28"/>
          <w:rtl w:val="true"/>
          <w:lang w:bidi="ar-SA"/>
        </w:rPr>
        <w:t>عبد الصمد بن المعذل بن غيلان بن الحكم بن البختريّ</w:t>
      </w:r>
      <w:r>
        <w:rPr>
          <w:rStyle w:val="FootnoteAnchor"/>
          <w:rtl w:val="true"/>
        </w:rPr>
        <w:footnoteReference w:id="1140"/>
      </w:r>
      <w:r>
        <w:rPr>
          <w:rFonts w:ascii="Amiri" w:hAnsi="Amiri" w:eastAsia="Amiri" w:cs="Amiri"/>
          <w:color w:val="111111"/>
          <w:sz w:val="28"/>
          <w:sz w:val="28"/>
          <w:szCs w:val="28"/>
          <w:rtl w:val="true"/>
          <w:lang w:bidi="ar-SA"/>
        </w:rPr>
        <w:t>بن المختار بن ذريح بن أوس بن همّام بن ربيعة بن بشير بن حمران بن حدرجان بن عساس</w:t>
      </w:r>
      <w:r>
        <w:rPr>
          <w:rStyle w:val="FootnoteAnchor"/>
          <w:rtl w:val="true"/>
        </w:rPr>
        <w:footnoteReference w:id="1141"/>
      </w:r>
      <w:r>
        <w:rPr>
          <w:rFonts w:ascii="Amiri" w:hAnsi="Amiri" w:eastAsia="Amiri" w:cs="Amiri"/>
          <w:color w:val="111111"/>
          <w:sz w:val="28"/>
          <w:sz w:val="28"/>
          <w:szCs w:val="28"/>
          <w:rtl w:val="true"/>
          <w:lang w:bidi="ar-SA"/>
        </w:rPr>
        <w:t>بن ليث بن حداد بن ظالم بن ذهل بن عجل بن عمرو بن وديعة بن لكيز بن أفصى</w:t>
      </w:r>
      <w:r>
        <w:rPr>
          <w:rStyle w:val="FootnoteAnchor"/>
          <w:rtl w:val="true"/>
        </w:rPr>
        <w:footnoteReference w:id="1142"/>
      </w:r>
      <w:r>
        <w:rPr>
          <w:rFonts w:ascii="Amiri" w:hAnsi="Amiri" w:eastAsia="Amiri" w:cs="Amiri"/>
          <w:color w:val="111111"/>
          <w:sz w:val="28"/>
          <w:sz w:val="28"/>
          <w:szCs w:val="28"/>
          <w:rtl w:val="true"/>
          <w:lang w:bidi="ar-SA"/>
        </w:rPr>
        <w:t>بن عبد القيس بن أفصى بن دعميّ بن جديلة بن أسد بن ربيعة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ليث بن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كتاب بخطّ أحمد بن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غيلان بن المعذل أخو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أفصى أبو عبد القيس هو أفصى بن جديلة بن أسد، و أفصى جدّ بكر بن وائل هو أفصى بن دعميّ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النسابون يغلطون في قولهم عبد القيس بن أفصى بن دعميّ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عبد الصمد أبا القاسم، و 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فصيح من شعراء الدولة العباسية، بصريّ المولد و المنشأ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هجاء خبيث</w:t>
      </w:r>
      <w:r>
        <w:rPr>
          <w:rStyle w:val="FootnoteAnchor"/>
          <w:rtl w:val="true"/>
        </w:rPr>
        <w:footnoteReference w:id="1143"/>
      </w:r>
      <w:r>
        <w:rPr>
          <w:rFonts w:ascii="Amiri" w:hAnsi="Amiri" w:eastAsia="Amiri" w:cs="Amiri"/>
          <w:color w:val="111111"/>
          <w:sz w:val="28"/>
          <w:sz w:val="28"/>
          <w:szCs w:val="28"/>
          <w:rtl w:val="true"/>
          <w:lang w:bidi="ar-SA"/>
        </w:rPr>
        <w:t>اللسان، شديد العارضة، و كان أخوه أحمد أيضا شاعرا، إلا أنه كان عفيفا، ذا مروءة و دين و تقدّم في المعتزلة، و له جاه</w:t>
      </w:r>
      <w:r>
        <w:rPr>
          <w:rStyle w:val="FootnoteAnchor"/>
          <w:rtl w:val="true"/>
        </w:rPr>
        <w:footnoteReference w:id="1144"/>
      </w:r>
      <w:r>
        <w:rPr>
          <w:rFonts w:ascii="Amiri" w:hAnsi="Amiri" w:eastAsia="Amiri" w:cs="Amiri"/>
          <w:color w:val="111111"/>
          <w:sz w:val="28"/>
          <w:sz w:val="28"/>
          <w:szCs w:val="28"/>
          <w:rtl w:val="true"/>
          <w:lang w:bidi="ar-SA"/>
        </w:rPr>
        <w:t>واسع في بلده و عند سلطانه، لا يقاربه عبد الصمد فيه، فكان يحسده و يهجوه فيحلم عنه، و عبد الصمد أشعرهما، و كان أبو عبد الصمد المعذل و جدّه غيلان شاعرين، و قد روى عنهما شيء</w:t>
      </w:r>
      <w:r>
        <w:rPr>
          <w:rStyle w:val="FootnoteAnchor"/>
          <w:rtl w:val="true"/>
        </w:rPr>
        <w:footnoteReference w:id="1145"/>
      </w:r>
      <w:r>
        <w:rPr>
          <w:rFonts w:ascii="Amiri" w:hAnsi="Amiri" w:eastAsia="Amiri" w:cs="Amiri"/>
          <w:color w:val="111111"/>
          <w:sz w:val="28"/>
          <w:sz w:val="28"/>
          <w:szCs w:val="28"/>
          <w:rtl w:val="true"/>
          <w:lang w:bidi="ar-SA"/>
        </w:rPr>
        <w:t>من الأخبار و اللغة و الحديث ليس بكثير، و المعذّل بن غيلان هو الّذي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اللّه أشكو لا إلى الناس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صالح الأعمال لا أستطيعها</w:t>
      </w:r>
    </w:p>
    <w:p>
      <w:pPr>
        <w:pStyle w:val="BookText"/>
        <w:rPr/>
      </w:pPr>
      <w:r>
        <w:rPr>
          <w:rFonts w:ascii="Amiri" w:hAnsi="Amiri" w:eastAsia="Amiri" w:cs="Amiri"/>
          <w:color w:val="111111"/>
          <w:sz w:val="28"/>
          <w:sz w:val="28"/>
          <w:szCs w:val="28"/>
          <w:rtl w:val="true"/>
          <w:lang w:bidi="ar-SA"/>
        </w:rPr>
        <w:t xml:space="preserve">أرى خلّة في إخوة و أقارب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 رحم ما كان مثلي يضيعها</w:t>
      </w:r>
    </w:p>
    <w:p>
      <w:pPr>
        <w:pStyle w:val="BookText"/>
        <w:rPr/>
      </w:pPr>
      <w:r>
        <w:rPr>
          <w:rFonts w:ascii="Amiri" w:hAnsi="Amiri" w:eastAsia="Amiri" w:cs="Amiri"/>
          <w:color w:val="111111"/>
          <w:sz w:val="28"/>
          <w:sz w:val="28"/>
          <w:szCs w:val="28"/>
          <w:rtl w:val="true"/>
          <w:lang w:bidi="ar-SA"/>
        </w:rPr>
        <w:t xml:space="preserve">فلو ساعدتني في المكارم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لفاض عليهم بالنوال ربيعها</w:t>
      </w:r>
    </w:p>
    <w:p>
      <w:pPr>
        <w:pStyle w:val="BookText"/>
        <w:rPr/>
      </w:pPr>
      <w:r>
        <w:rPr>
          <w:rFonts w:ascii="Amiri" w:hAnsi="Amiri" w:eastAsia="Amiri" w:cs="Amiri"/>
          <w:color w:val="111111"/>
          <w:sz w:val="28"/>
          <w:sz w:val="28"/>
          <w:szCs w:val="28"/>
          <w:rtl w:val="true"/>
          <w:lang w:bidi="ar-SA"/>
        </w:rPr>
        <w:t>أنشدنا ذلك له علي بن سليمان الأخفش، عن المبرّد، و أنشدناه محمّد بن خلف بن المرزبان عن الرّبعي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بميّال إلى جانب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العلياء في جانب الفقر</w:t>
      </w:r>
    </w:p>
    <w:p>
      <w:pPr>
        <w:pStyle w:val="BookText"/>
        <w:rPr/>
      </w:pPr>
      <w:r>
        <w:rPr>
          <w:rFonts w:ascii="Amiri" w:hAnsi="Amiri" w:eastAsia="Amiri" w:cs="Amiri"/>
          <w:color w:val="111111"/>
          <w:sz w:val="28"/>
          <w:sz w:val="28"/>
          <w:szCs w:val="28"/>
          <w:rtl w:val="true"/>
          <w:lang w:bidi="ar-SA"/>
        </w:rPr>
        <w:t xml:space="preserve">و إنّي لصبّار على ما ينوبني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حسبك أنّ اللّه أثنى على الصبر</w:t>
      </w:r>
    </w:p>
    <w:p>
      <w:pPr>
        <w:pStyle w:val="Heading4"/>
        <w:numPr>
          <w:ilvl w:val="3"/>
          <w:numId w:val="1"/>
        </w:numPr>
        <w:rPr/>
      </w:pPr>
      <w:bookmarkStart w:id="744" w:name="__RefHeading___Toc3174467_1280447820"/>
      <w:bookmarkStart w:id="745" w:name="_Toc306"/>
      <w:bookmarkEnd w:id="744"/>
      <w:r>
        <w:rPr>
          <w:rtl w:val="true"/>
        </w:rPr>
        <w:t>تهاجى أبان و المعذل</w:t>
      </w:r>
      <w:bookmarkEnd w:id="745"/>
    </w:p>
    <w:p>
      <w:pPr>
        <w:pStyle w:val="BookText"/>
        <w:rPr/>
      </w:pPr>
      <w:r>
        <w:rPr>
          <w:rFonts w:ascii="Amiri" w:hAnsi="Amiri" w:eastAsia="Amiri" w:cs="Amiri"/>
          <w:color w:val="111111"/>
          <w:sz w:val="28"/>
          <w:sz w:val="28"/>
          <w:szCs w:val="28"/>
          <w:rtl w:val="true"/>
          <w:lang w:bidi="ar-SA"/>
        </w:rPr>
        <w:t>أخبرني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النّخعيّ و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 أبان اللاحقيّ المعذّل بن غيلان، فقال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أمشي مع المعذّل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ففسا فسوة فكدت أطير </w:t>
      </w:r>
      <w:bookmarkStart w:id="746" w:name="pg17228_190729"/>
    </w:p>
    <w:p>
      <w:pPr>
        <w:pStyle w:val="BookText"/>
        <w:rPr/>
      </w:pPr>
      <w:bookmarkEnd w:id="746"/>
      <w:r>
        <w:rPr>
          <w:rFonts w:ascii="Amiri" w:hAnsi="Amiri" w:eastAsia="Amiri" w:cs="Amiri"/>
          <w:color w:val="111111"/>
          <w:sz w:val="28"/>
          <w:sz w:val="28"/>
          <w:szCs w:val="28"/>
          <w:rtl w:val="true"/>
          <w:lang w:bidi="ar-SA"/>
        </w:rPr>
        <w:t xml:space="preserve">فتلفت هل أرى ظربانا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ورائي و الأرض بي تستدير</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فإذا ليس غيره و إذا إع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ذاك الفساء منه يفور</w:t>
      </w:r>
    </w:p>
    <w:p>
      <w:pPr>
        <w:pStyle w:val="BookText"/>
        <w:rPr/>
      </w:pPr>
      <w:r>
        <w:rPr>
          <w:rFonts w:ascii="Amiri" w:hAnsi="Amiri" w:eastAsia="Amiri" w:cs="Amiri"/>
          <w:color w:val="111111"/>
          <w:sz w:val="28"/>
          <w:sz w:val="28"/>
          <w:szCs w:val="28"/>
          <w:rtl w:val="true"/>
          <w:lang w:bidi="ar-SA"/>
        </w:rPr>
        <w:t xml:space="preserve">فتعجّبت ثم قلت لقد أع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 هذا فيما أرى خنزير</w:t>
      </w:r>
    </w:p>
    <w:p>
      <w:pPr>
        <w:pStyle w:val="BookText"/>
        <w:rPr/>
      </w:pPr>
      <w:r>
        <w:rPr>
          <w:rFonts w:ascii="IRNazanin" w:hAnsi="IRNazanin" w:eastAsia="IRNazanin"/>
          <w:color w:val="111111"/>
          <w:sz w:val="28"/>
          <w:sz w:val="28"/>
          <w:szCs w:val="28"/>
          <w:rtl w:val="true"/>
          <w:lang w:bidi="fa-IR"/>
        </w:rPr>
        <w:t>فأجابه المعذّل فقال</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صحّفت أمّك إذ 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 بالمهد أبانا</w:t>
      </w:r>
    </w:p>
    <w:p>
      <w:pPr>
        <w:pStyle w:val="BookText"/>
        <w:rPr/>
      </w:pPr>
      <w:r>
        <w:rPr>
          <w:rFonts w:ascii="IRNazanin" w:hAnsi="IRNazanin" w:eastAsia="IRNazanin"/>
          <w:color w:val="111111"/>
          <w:sz w:val="28"/>
          <w:sz w:val="28"/>
          <w:szCs w:val="28"/>
          <w:rtl w:val="true"/>
          <w:lang w:bidi="fa-IR"/>
        </w:rPr>
        <w:t xml:space="preserve">قد علمنا ما أرادت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ترد إلا أتانا</w:t>
      </w:r>
    </w:p>
    <w:p>
      <w:pPr>
        <w:pStyle w:val="BookText"/>
        <w:rPr/>
      </w:pPr>
      <w:r>
        <w:rPr>
          <w:rFonts w:ascii="Amiri" w:hAnsi="Amiri" w:eastAsia="Amiri" w:cs="Amiri"/>
          <w:color w:val="111111"/>
          <w:sz w:val="28"/>
          <w:sz w:val="28"/>
          <w:szCs w:val="28"/>
          <w:rtl w:val="true"/>
          <w:lang w:bidi="ar-SA"/>
        </w:rPr>
        <w:t xml:space="preserve">صيّرت باء مكان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تاء و اللّه عيانا</w:t>
      </w:r>
    </w:p>
    <w:p>
      <w:pPr>
        <w:pStyle w:val="BookText"/>
        <w:rPr/>
      </w:pPr>
      <w:r>
        <w:rPr>
          <w:rFonts w:ascii="Amiri" w:hAnsi="Amiri" w:eastAsia="Amiri" w:cs="Amiri"/>
          <w:color w:val="111111"/>
          <w:sz w:val="28"/>
          <w:sz w:val="28"/>
          <w:szCs w:val="28"/>
          <w:rtl w:val="true"/>
          <w:lang w:bidi="ar-SA"/>
        </w:rPr>
        <w:t xml:space="preserve">قطع اللّه وشيكا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مسمّيك اللسانا</w:t>
      </w:r>
    </w:p>
    <w:p>
      <w:pPr>
        <w:pStyle w:val="Heading4"/>
        <w:numPr>
          <w:ilvl w:val="3"/>
          <w:numId w:val="1"/>
        </w:numPr>
        <w:rPr/>
      </w:pPr>
      <w:bookmarkStart w:id="747" w:name="__RefHeading___Toc3174469_1280447820"/>
      <w:bookmarkStart w:id="748" w:name="_Toc307"/>
      <w:bookmarkEnd w:id="747"/>
      <w:r>
        <w:rPr>
          <w:rtl w:val="true"/>
        </w:rPr>
        <w:t>المعذل و عبد اللّه بن سوار</w:t>
      </w:r>
      <w:bookmarkEnd w:id="748"/>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المعذل بن غيلان بعبد اللّه بن سوّار العنبريّ القاضي، فاستنزله عبد اللّه، و كان من عادة المعذّل أن ينزل عنده، فأبى، و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حق المودة أن 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ذمامكم و لا تقضوا ذماما</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و قد قال الأديب مقال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الآخرون لهم إماما</w:t>
      </w:r>
    </w:p>
    <w:p>
      <w:pPr>
        <w:pStyle w:val="BookText"/>
        <w:rPr/>
      </w:pPr>
      <w:r>
        <w:rPr>
          <w:rFonts w:ascii="Amiri" w:hAnsi="Amiri" w:eastAsia="Amiri" w:cs="Amiri"/>
          <w:color w:val="111111"/>
          <w:sz w:val="28"/>
          <w:sz w:val="28"/>
          <w:szCs w:val="28"/>
          <w:rtl w:val="true"/>
          <w:lang w:bidi="ar-SA"/>
        </w:rPr>
        <w:t xml:space="preserve">إذا أكرمتكم و أهنتموني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أغضب لذلكم فذاما</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فبكّر إليه عبد اللّه بن سوار،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أبا عمرو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ماتت بنت أختي و لم تأتني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ذنبك أشد من عذرك، و ما لي أنا أعرف خبر حقوقك، و أنت لا تعرف خبر حقوقي؟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عبد اللّه يعتذر إليه حتى رضي عنه</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3174471_1280447820"/>
      <w:bookmarkStart w:id="750" w:name="_Toc308"/>
      <w:bookmarkEnd w:id="749"/>
      <w:r>
        <w:rPr>
          <w:rtl w:val="true"/>
        </w:rPr>
        <w:t>هجاء عبد الصمد لشروين المغني</w:t>
      </w:r>
      <w:bookmarkEnd w:id="750"/>
    </w:p>
    <w:p>
      <w:pPr>
        <w:pStyle w:val="BookText"/>
        <w:rPr/>
      </w:pPr>
      <w:r>
        <w:rPr>
          <w:rFonts w:ascii="Amiri" w:hAnsi="Amiri" w:eastAsia="Amiri" w:cs="Amiri"/>
          <w:color w:val="111111"/>
          <w:sz w:val="28"/>
          <w:sz w:val="28"/>
          <w:szCs w:val="28"/>
          <w:rtl w:val="true"/>
          <w:lang w:bidi="ar-SA"/>
        </w:rPr>
        <w:t>حدّثني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عن الحمدوني،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شروين حسن الغناء و الضّرب، و كان من أراد أن يغنّيه حتى يخرج من جلده جاء بجويرية سوداء فأمرها أن تطالعه، و تلوّح له بخرقة حمراء، ليظنّها امرأة تطالعه، فكان حينئذ يغنّي أحسن ما يقدر عليه تصنّعا لذلك، فغضب عليه عبد الصمد في بعض الأمور، فقال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حلّ شروين له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فلتنهه الأولى عن الثانية</w:t>
      </w:r>
    </w:p>
    <w:p>
      <w:pPr>
        <w:pStyle w:val="BookText"/>
        <w:rPr/>
      </w:pPr>
      <w:r>
        <w:rPr>
          <w:rFonts w:ascii="Amiri" w:hAnsi="Amiri" w:eastAsia="Amiri" w:cs="Amiri"/>
          <w:color w:val="111111"/>
          <w:sz w:val="28"/>
          <w:sz w:val="28"/>
          <w:szCs w:val="28"/>
          <w:rtl w:val="true"/>
          <w:lang w:bidi="ar-SA"/>
        </w:rPr>
        <w:t xml:space="preserve">فليس يدعوه إلى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فتى في بيته زانية</w:t>
      </w:r>
    </w:p>
    <w:p>
      <w:pPr>
        <w:pStyle w:val="Heading4"/>
        <w:numPr>
          <w:ilvl w:val="3"/>
          <w:numId w:val="1"/>
        </w:numPr>
        <w:rPr/>
      </w:pPr>
      <w:bookmarkStart w:id="751" w:name="__RefHeading___Toc3174473_1280447820"/>
      <w:bookmarkStart w:id="752" w:name="_Toc309"/>
      <w:bookmarkEnd w:id="751"/>
      <w:r>
        <w:rPr>
          <w:rtl w:val="true"/>
        </w:rPr>
        <w:t>هجاؤه لزان متزوج زانية</w:t>
      </w:r>
      <w:bookmarkEnd w:id="75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الصمد بن المعذّل في رجل زان من أهل البصرة كانت له امرأة تزني، فقال</w:t>
      </w:r>
      <w:r>
        <w:rPr>
          <w:rFonts w:eastAsia="Amiri" w:cs="Amiri" w:ascii="Amiri" w:hAnsi="Amiri"/>
          <w:color w:val="111111"/>
          <w:sz w:val="28"/>
          <w:szCs w:val="28"/>
          <w:rtl w:val="true"/>
          <w:lang w:bidi="ar-SA"/>
        </w:rPr>
        <w:t xml:space="preserve">: </w:t>
      </w:r>
      <w:bookmarkStart w:id="753" w:name="pg17228_190730"/>
    </w:p>
    <w:p>
      <w:pPr>
        <w:pStyle w:val="BookText"/>
        <w:rPr/>
      </w:pPr>
      <w:bookmarkEnd w:id="75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كنت قد صفّرت أذن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صفّر آذانا</w:t>
      </w:r>
    </w:p>
    <w:p>
      <w:pPr>
        <w:pStyle w:val="BookText"/>
        <w:rPr/>
      </w:pPr>
      <w:r>
        <w:rPr>
          <w:rFonts w:ascii="Amiri" w:hAnsi="Amiri" w:eastAsia="Amiri" w:cs="Amiri"/>
          <w:color w:val="111111"/>
          <w:sz w:val="28"/>
          <w:sz w:val="28"/>
          <w:szCs w:val="28"/>
          <w:rtl w:val="true"/>
          <w:lang w:bidi="ar-SA"/>
        </w:rPr>
        <w:t xml:space="preserve">لا تعجبي إن كنت كشخنته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كشخنت كشخانا</w:t>
      </w:r>
      <w:r>
        <w:rPr>
          <w:rStyle w:val="FootnoteAnchor"/>
          <w:rtl w:val="true"/>
        </w:rPr>
        <w:footnoteReference w:id="1150"/>
      </w:r>
    </w:p>
    <w:p>
      <w:pPr>
        <w:pStyle w:val="Heading4"/>
        <w:numPr>
          <w:ilvl w:val="3"/>
          <w:numId w:val="1"/>
        </w:numPr>
        <w:rPr/>
      </w:pPr>
      <w:bookmarkStart w:id="754" w:name="__RefHeading___Toc3174475_1280447820"/>
      <w:bookmarkStart w:id="755" w:name="_Toc310"/>
      <w:bookmarkEnd w:id="754"/>
      <w:r>
        <w:rPr>
          <w:rtl w:val="true"/>
        </w:rPr>
        <w:t>شعره في الفتى الكاتب الّذي عشق جارية ابن الجوهري</w:t>
      </w:r>
      <w:bookmarkEnd w:id="755"/>
    </w:p>
    <w:p>
      <w:pPr>
        <w:pStyle w:val="BookText"/>
        <w:rPr/>
      </w:pPr>
      <w:r>
        <w:rPr>
          <w:rFonts w:ascii="Amiri" w:hAnsi="Amiri" w:eastAsia="Amiri" w:cs="Amiri"/>
          <w:color w:val="111111"/>
          <w:sz w:val="28"/>
          <w:sz w:val="28"/>
          <w:szCs w:val="28"/>
          <w:rtl w:val="true"/>
          <w:lang w:bidi="ar-SA"/>
        </w:rPr>
        <w:t>أخبرني جعفر بن قدامة بن زياد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سوّار بن أبي شراعة،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بالبصرة رجل يعرف بابن الجوهري، و كانت له جارية مغنية حسنة الغناء، و كان ابن الجوهري شيخا همّا قبيح الوجه، فتعشّقت فتى كاتبا كان يعاشره و يدعوه، و كان الفتى نظيفا ظريفا، فاجتمعت معه مرارا في منزله، و كان عبد الصمد يعاشره، فكان الفتى يكاتمه أمره، و يحلف له أنّه لا يهواها، فدخلت عليهما ذات يوم بغتة، فبقي الفتى باهتا لا يتكلّم، و تغير لونه و تخلّج في كلامه، فقال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الهوى ينطق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مشهده يصدق</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لقد نمّ هذا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ما يشفق</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إذا لم تكن عاشقا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فقلبك لم يخفق</w:t>
      </w:r>
      <w:r>
        <w:rPr>
          <w:rStyle w:val="FootnoteAnchor"/>
          <w:rtl w:val="true"/>
        </w:rPr>
        <w:footnoteReference w:id="11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لك إمّا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تحار فلا تنطق</w:t>
      </w:r>
    </w:p>
    <w:p>
      <w:pPr>
        <w:pStyle w:val="BookText"/>
        <w:rPr/>
      </w:pPr>
      <w:r>
        <w:rPr>
          <w:rFonts w:ascii="IRNazanin" w:hAnsi="IRNazanin" w:eastAsia="IRNazanin"/>
          <w:color w:val="111111"/>
          <w:sz w:val="28"/>
          <w:sz w:val="28"/>
          <w:szCs w:val="28"/>
          <w:rtl w:val="true"/>
          <w:lang w:bidi="fa-IR"/>
        </w:rPr>
        <w:t xml:space="preserve">أشمس تجلّت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القمر المشرق</w:t>
      </w:r>
    </w:p>
    <w:p>
      <w:pPr>
        <w:pStyle w:val="BookText"/>
        <w:rPr/>
      </w:pPr>
      <w:r>
        <w:rPr>
          <w:rFonts w:ascii="Amiri" w:hAnsi="Amiri" w:eastAsia="Amiri" w:cs="Amiri"/>
          <w:color w:val="111111"/>
          <w:sz w:val="28"/>
          <w:sz w:val="28"/>
          <w:szCs w:val="28"/>
          <w:rtl w:val="true"/>
          <w:lang w:bidi="ar-SA"/>
        </w:rPr>
        <w:t>الغناء في هذه الأبيات لرذاذ، و يقال للقاسم بن زرزور، رمل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طال الأمر بينهما، فهربت إليه جملة، فقال عبد الصمد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امرئ حازم ركبت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امرئ عاجز تركت</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فتنة ابن الجوهريّ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 نصحا و قد أفكت</w:t>
      </w:r>
    </w:p>
    <w:p>
      <w:pPr>
        <w:pStyle w:val="BookText"/>
        <w:rPr/>
      </w:pPr>
      <w:r>
        <w:rPr>
          <w:rFonts w:ascii="Amiri" w:hAnsi="Amiri" w:eastAsia="Amiri" w:cs="Amiri"/>
          <w:color w:val="111111"/>
          <w:sz w:val="28"/>
          <w:sz w:val="28"/>
          <w:szCs w:val="28"/>
          <w:rtl w:val="true"/>
          <w:lang w:bidi="ar-SA"/>
        </w:rPr>
        <w:t xml:space="preserve">أكذبتها عزمة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تبالي نفس من سفكت</w:t>
      </w:r>
    </w:p>
    <w:p>
      <w:pPr>
        <w:pStyle w:val="BookText"/>
        <w:rPr/>
      </w:pPr>
      <w:r>
        <w:rPr>
          <w:rFonts w:ascii="Amiri" w:hAnsi="Amiri" w:eastAsia="Amiri" w:cs="Amiri"/>
          <w:color w:val="111111"/>
          <w:sz w:val="28"/>
          <w:sz w:val="28"/>
          <w:szCs w:val="28"/>
          <w:rtl w:val="true"/>
          <w:lang w:bidi="ar-SA"/>
        </w:rPr>
        <w:t xml:space="preserve">ظفرت فيها بما هويت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نجت من قرب من فركت</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ثمّ خدود بعدها لطمت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جيوب بعدها هتكت</w:t>
      </w:r>
    </w:p>
    <w:p>
      <w:pPr>
        <w:pStyle w:val="BookText"/>
        <w:rPr/>
      </w:pPr>
      <w:r>
        <w:rPr>
          <w:rFonts w:ascii="Amiri" w:hAnsi="Amiri" w:eastAsia="Amiri" w:cs="Amiri"/>
          <w:color w:val="111111"/>
          <w:sz w:val="28"/>
          <w:sz w:val="28"/>
          <w:szCs w:val="28"/>
          <w:rtl w:val="true"/>
          <w:lang w:bidi="ar-SA"/>
        </w:rPr>
        <w:t xml:space="preserve">و عيون لا يرقّأن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وجه فاتهنّ بكت</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خرجت و الليل معتكر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يهلها أيّة سلكت</w:t>
      </w:r>
    </w:p>
    <w:p>
      <w:pPr>
        <w:pStyle w:val="BookText"/>
        <w:rPr/>
      </w:pPr>
      <w:r>
        <w:rPr>
          <w:rFonts w:ascii="Amiri" w:hAnsi="Amiri" w:eastAsia="Amiri" w:cs="Amiri"/>
          <w:color w:val="111111"/>
          <w:sz w:val="28"/>
          <w:sz w:val="28"/>
          <w:szCs w:val="28"/>
          <w:rtl w:val="true"/>
          <w:lang w:bidi="ar-SA"/>
        </w:rPr>
        <w:t xml:space="preserve">و عيون النّاس قد هجعت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دجى الظّلماء قد حلكت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تخف وجدا بعاشقها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الشّهر الّذي انتهكت </w:t>
      </w:r>
      <w:bookmarkStart w:id="756" w:name="pg17228_190731"/>
    </w:p>
    <w:p>
      <w:pPr>
        <w:pStyle w:val="BookText"/>
        <w:rPr/>
      </w:pPr>
      <w:bookmarkEnd w:id="756"/>
      <w:r>
        <w:rPr>
          <w:rFonts w:ascii="Amiri" w:hAnsi="Amiri" w:eastAsia="Amiri" w:cs="Amiri"/>
          <w:color w:val="111111"/>
          <w:sz w:val="28"/>
          <w:sz w:val="28"/>
          <w:szCs w:val="28"/>
          <w:rtl w:val="true"/>
          <w:lang w:bidi="ar-SA"/>
        </w:rPr>
        <w:t xml:space="preserve">و رأت لمّا سقت كمدا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دينها نسكت</w:t>
      </w:r>
    </w:p>
    <w:p>
      <w:pPr>
        <w:pStyle w:val="BookText"/>
        <w:rPr/>
      </w:pPr>
      <w:r>
        <w:rPr>
          <w:rFonts w:ascii="Amiri" w:hAnsi="Amiri" w:eastAsia="Amiri" w:cs="Amiri"/>
          <w:color w:val="111111"/>
          <w:sz w:val="28"/>
          <w:sz w:val="28"/>
          <w:szCs w:val="28"/>
          <w:rtl w:val="true"/>
          <w:lang w:bidi="ar-SA"/>
        </w:rPr>
        <w:t xml:space="preserve">ملئت كفّ بها ظفرت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هذا الخلق ما ملكت</w:t>
      </w:r>
    </w:p>
    <w:p>
      <w:pPr>
        <w:pStyle w:val="BookText"/>
        <w:rPr/>
      </w:pPr>
      <w:r>
        <w:rPr>
          <w:rFonts w:ascii="Amiri" w:hAnsi="Amiri" w:eastAsia="Amiri" w:cs="Amiri"/>
          <w:color w:val="111111"/>
          <w:sz w:val="28"/>
          <w:sz w:val="28"/>
          <w:szCs w:val="28"/>
          <w:rtl w:val="true"/>
          <w:lang w:bidi="ar-SA"/>
        </w:rPr>
        <w:t xml:space="preserve">أيّ ملك إذا خلا و 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أشجانه و شكت</w:t>
      </w:r>
    </w:p>
    <w:p>
      <w:pPr>
        <w:pStyle w:val="BookText"/>
        <w:rPr/>
      </w:pPr>
      <w:r>
        <w:rPr>
          <w:rFonts w:ascii="Amiri" w:hAnsi="Amiri" w:eastAsia="Amiri" w:cs="Amiri"/>
          <w:color w:val="111111"/>
          <w:sz w:val="28"/>
          <w:sz w:val="28"/>
          <w:szCs w:val="28"/>
          <w:rtl w:val="true"/>
          <w:lang w:bidi="ar-SA"/>
        </w:rPr>
        <w:t xml:space="preserve">تجتلي من وجهه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يجلو فضّة فتكت</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هكذا فعل الفتاة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عشّاقها محكت</w:t>
      </w:r>
      <w:r>
        <w:rPr>
          <w:rStyle w:val="FootnoteAnchor"/>
          <w:rtl w:val="true"/>
        </w:rPr>
        <w:footnoteReference w:id="1158"/>
      </w:r>
    </w:p>
    <w:p>
      <w:pPr>
        <w:pStyle w:val="Heading4"/>
        <w:numPr>
          <w:ilvl w:val="3"/>
          <w:numId w:val="1"/>
        </w:numPr>
        <w:rPr/>
      </w:pPr>
      <w:bookmarkStart w:id="757" w:name="__RefHeading___Toc3174477_1280447820"/>
      <w:bookmarkStart w:id="758" w:name="_Toc311"/>
      <w:bookmarkEnd w:id="757"/>
      <w:r>
        <w:rPr>
          <w:rtl w:val="true"/>
        </w:rPr>
        <w:t>هجاؤه لجار له يمشي مشية منكرة</w:t>
      </w:r>
      <w:bookmarkEnd w:id="758"/>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عبد الصمد بن المعذّل إلى جار له يخطر في مشيته خطرة منكرة، و كان فقيرا رثّ الحال، فقال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يتمشّى في ثوب عصب من العر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على عظم ساقه مسدول</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دبّ في رأسه خمار من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سرى خمرة الرحيق الشمول</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فبكى شجوه و حنّ إلى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 و نادى بزفرة و عويل</w:t>
      </w:r>
    </w:p>
    <w:p>
      <w:pPr>
        <w:pStyle w:val="BookText"/>
        <w:rPr/>
      </w:pPr>
      <w:r>
        <w:rPr>
          <w:rFonts w:ascii="Amiri" w:hAnsi="Amiri" w:eastAsia="Amiri" w:cs="Amiri"/>
          <w:color w:val="111111"/>
          <w:sz w:val="28"/>
          <w:sz w:val="28"/>
          <w:szCs w:val="28"/>
          <w:rtl w:val="true"/>
          <w:lang w:bidi="ar-SA"/>
        </w:rPr>
        <w:t xml:space="preserve">من لقلب متيّم برغيفي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نفس تاقت إلى طفشيل</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ليس تسمو إلى الولائم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قدر الأعراس عن تأميلي</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هات لونا و قل لتلك تغنّي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أبكي لدارسات الطّلول</w:t>
      </w:r>
      <w:r>
        <w:rPr>
          <w:rStyle w:val="FootnoteAnchor"/>
          <w:rtl w:val="true"/>
        </w:rPr>
        <w:footnoteReference w:id="1163"/>
      </w:r>
    </w:p>
    <w:p>
      <w:pPr>
        <w:pStyle w:val="Heading4"/>
        <w:numPr>
          <w:ilvl w:val="3"/>
          <w:numId w:val="1"/>
        </w:numPr>
        <w:rPr/>
      </w:pPr>
      <w:bookmarkStart w:id="759" w:name="__RefHeading___Toc3174479_1280447820"/>
      <w:bookmarkStart w:id="760" w:name="_Toc312"/>
      <w:bookmarkEnd w:id="759"/>
      <w:r>
        <w:rPr>
          <w:rtl w:val="true"/>
        </w:rPr>
        <w:t>رثاؤه لأبي سلمة الطفيلي</w:t>
      </w:r>
      <w:bookmarkEnd w:id="760"/>
    </w:p>
    <w:p>
      <w:pPr>
        <w:pStyle w:val="BookText"/>
        <w:rPr/>
      </w:pPr>
      <w:r>
        <w:rPr>
          <w:rFonts w:ascii="Amiri" w:hAnsi="Amiri" w:eastAsia="Amiri" w:cs="Amiri"/>
          <w:color w:val="111111"/>
          <w:sz w:val="28"/>
          <w:sz w:val="28"/>
          <w:szCs w:val="28"/>
          <w:rtl w:val="true"/>
          <w:lang w:bidi="ar-SA"/>
        </w:rPr>
        <w:t>أخبرنا سوّار بن أبي شراعة،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بالبصرة طفيليّ يكنّى أبا سلمة، و كان إذا بلغه خبر وليمة لبس لبس القضاة، و أخذ ابنيه معه و عليهما القلانس الطّوال، و الطّيالسة الرقاق</w:t>
      </w:r>
      <w:r>
        <w:rPr>
          <w:rStyle w:val="FootnoteAnchor"/>
          <w:rtl w:val="true"/>
        </w:rPr>
        <w:footnoteReference w:id="1164"/>
      </w:r>
      <w:r>
        <w:rPr>
          <w:rFonts w:ascii="Amiri" w:hAnsi="Amiri" w:eastAsia="Amiri" w:cs="Amiri"/>
          <w:color w:val="111111"/>
          <w:sz w:val="28"/>
          <w:sz w:val="28"/>
          <w:szCs w:val="28"/>
          <w:rtl w:val="true"/>
          <w:lang w:bidi="ar-SA"/>
        </w:rPr>
        <w:t>، فيقدّم ابنيه، فيدقّ الباب أحدهما و يقول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افتح يا غلام لأبي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يلبث البواب حتى يتقدّم لآخر،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ويلك فقد جاء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يتلوهم، فيدقّون جميعا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ويلك، فإنّ أبا سلمة 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عرفهم فتح لهم، وهاب منظرهم</w:t>
      </w:r>
      <w:r>
        <w:rPr>
          <w:rStyle w:val="FootnoteAnchor"/>
          <w:rtl w:val="true"/>
        </w:rPr>
        <w:footnoteReference w:id="1165"/>
      </w:r>
      <w:r>
        <w:rPr>
          <w:rFonts w:ascii="Amiri" w:hAnsi="Amiri" w:eastAsia="Amiri" w:cs="Amiri"/>
          <w:color w:val="111111"/>
          <w:sz w:val="28"/>
          <w:sz w:val="28"/>
          <w:szCs w:val="28"/>
          <w:rtl w:val="true"/>
          <w:lang w:bidi="ar-SA"/>
        </w:rPr>
        <w:t>، و إن كانت معرفته إياهم قد سبقت لم يلتفت إليهم، و مع كلّ واحد منهم فهر مدوّر يسمونه</w:t>
      </w:r>
      <w:r>
        <w:rPr>
          <w:rStyle w:val="FootnoteAnchor"/>
          <w:rtl w:val="true"/>
        </w:rPr>
        <w:footnoteReference w:id="1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فينتظرون حتّى يجيء بعض من دعي، فيفتح له الباب، فإذا فتح طرحوا الفهر في العتبة حيث يدور الباب، فلا يقدر البواب على غلقه، و يهجمون عليه فيدخلون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أبو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على بعض الموائد لقمة حارّة من فالوذج</w:t>
      </w:r>
      <w:r>
        <w:rPr>
          <w:rStyle w:val="FootnoteAnchor"/>
          <w:rtl w:val="true"/>
        </w:rPr>
        <w:footnoteReference w:id="1167"/>
      </w:r>
      <w:r>
        <w:rPr>
          <w:rFonts w:ascii="Amiri" w:hAnsi="Amiri" w:eastAsia="Amiri" w:cs="Amiri"/>
          <w:color w:val="111111"/>
          <w:sz w:val="28"/>
          <w:sz w:val="28"/>
          <w:szCs w:val="28"/>
          <w:rtl w:val="true"/>
          <w:lang w:bidi="ar-SA"/>
        </w:rPr>
        <w:t>، و بلعها لشدّة حرارتها، فجمعت أحشاؤه فمات على المائدة، فقال عبد الصمد بن المعذل يرثيه</w:t>
      </w:r>
      <w:r>
        <w:rPr>
          <w:rFonts w:eastAsia="Amiri" w:cs="Amiri" w:ascii="Amiri" w:hAnsi="Amiri"/>
          <w:color w:val="111111"/>
          <w:sz w:val="28"/>
          <w:szCs w:val="28"/>
          <w:rtl w:val="true"/>
          <w:lang w:bidi="ar-SA"/>
        </w:rPr>
        <w:t xml:space="preserve">: </w:t>
      </w:r>
      <w:bookmarkStart w:id="761" w:name="pg17228_190732"/>
    </w:p>
    <w:p>
      <w:pPr>
        <w:pStyle w:val="BookText"/>
        <w:rPr/>
      </w:pPr>
      <w:bookmarkEnd w:id="761"/>
      <w:r>
        <w:rPr>
          <w:rFonts w:ascii="Amiri" w:hAnsi="Amiri" w:eastAsia="Amiri" w:cs="Amiri"/>
          <w:color w:val="111111"/>
          <w:sz w:val="28"/>
          <w:sz w:val="28"/>
          <w:szCs w:val="28"/>
          <w:rtl w:val="true"/>
          <w:lang w:bidi="ar-SA"/>
        </w:rPr>
        <w:t xml:space="preserve">أحزان نفسي عليها غير منصرمه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أدمعي من جفوني الدّهر منسجمه</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على صديق و مولى لي فجعت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له في جميع الصالحين لمه</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كم جفنة مثل جوف الحوض 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كوماء جاء بها طباخها رذمه</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قد كلّلتها شحوم من قليّتها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سنام جزور عبطة سنمه</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غيّبت عنها فلم تعرف له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عليك و ويلي يا أبا سلمه</w:t>
      </w:r>
    </w:p>
    <w:p>
      <w:pPr>
        <w:pStyle w:val="BookText"/>
        <w:rPr/>
      </w:pPr>
      <w:r>
        <w:rPr>
          <w:rFonts w:ascii="Amiri" w:hAnsi="Amiri" w:eastAsia="Amiri" w:cs="Amiri"/>
          <w:color w:val="111111"/>
          <w:sz w:val="28"/>
          <w:sz w:val="28"/>
          <w:szCs w:val="28"/>
          <w:rtl w:val="true"/>
          <w:lang w:bidi="ar-SA"/>
        </w:rPr>
        <w:t xml:space="preserve">و لو تكون لها حيّا لما بعدت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عليك و لو في جاحم حطمه</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قد كنت أعلم أنّ الأكل يقتله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كنت أخشى ذاك من تخمه</w:t>
      </w:r>
    </w:p>
    <w:p>
      <w:pPr>
        <w:pStyle w:val="BookText"/>
        <w:rPr/>
      </w:pPr>
      <w:r>
        <w:rPr>
          <w:rFonts w:ascii="Amiri" w:hAnsi="Amiri" w:eastAsia="Amiri" w:cs="Amiri"/>
          <w:color w:val="111111"/>
          <w:sz w:val="28"/>
          <w:sz w:val="28"/>
          <w:szCs w:val="28"/>
          <w:rtl w:val="true"/>
          <w:lang w:bidi="ar-SA"/>
        </w:rPr>
        <w:t xml:space="preserve">إذا تعمّم في شبليه ثم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حوزة من يأتيه مصطلمه</w:t>
      </w:r>
      <w:r>
        <w:rPr>
          <w:rStyle w:val="FootnoteAnchor"/>
          <w:rtl w:val="true"/>
        </w:rPr>
        <w:footnoteReference w:id="1173"/>
      </w:r>
    </w:p>
    <w:p>
      <w:pPr>
        <w:pStyle w:val="Heading4"/>
        <w:numPr>
          <w:ilvl w:val="3"/>
          <w:numId w:val="1"/>
        </w:numPr>
        <w:rPr/>
      </w:pPr>
      <w:bookmarkStart w:id="762" w:name="__RefHeading___Toc3174481_1280447820"/>
      <w:bookmarkStart w:id="763" w:name="_Toc313"/>
      <w:bookmarkEnd w:id="762"/>
      <w:r>
        <w:rPr>
          <w:rtl w:val="true"/>
        </w:rPr>
        <w:t>شعره في فتى عشقه</w:t>
      </w:r>
      <w:bookmarkEnd w:id="763"/>
    </w:p>
    <w:p>
      <w:pPr>
        <w:pStyle w:val="Heading5"/>
        <w:numPr>
          <w:ilvl w:val="4"/>
          <w:numId w:val="1"/>
        </w:numPr>
        <w:rPr/>
      </w:pPr>
      <w:bookmarkStart w:id="764" w:name="__RefHeading___Toc3174483_1280447820"/>
      <w:bookmarkStart w:id="765" w:name="_Toc314"/>
      <w:bookmarkEnd w:id="764"/>
      <w:r>
        <w:rPr>
          <w:rtl w:val="true"/>
        </w:rPr>
        <w:t>اشارة</w:t>
      </w:r>
      <w:bookmarkEnd w:id="765"/>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يزيد المهلبي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الصمد بن المعذل يتعشّق فتى من المغنين،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فغاضبه الفتى و هجره، فكتب إليه</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3174485_1280447820"/>
      <w:bookmarkStart w:id="767" w:name="_Toc315"/>
      <w:bookmarkEnd w:id="766"/>
      <w:r>
        <w:rPr>
          <w:rtl w:val="true"/>
        </w:rPr>
        <w:t>صوت</w:t>
      </w:r>
      <w:bookmarkEnd w:id="767"/>
    </w:p>
    <w:p>
      <w:pPr>
        <w:pStyle w:val="BookText"/>
        <w:rPr/>
      </w:pPr>
      <w:r>
        <w:rPr>
          <w:rFonts w:ascii="Amiri" w:hAnsi="Amiri" w:eastAsia="Amiri" w:cs="Amiri"/>
          <w:color w:val="111111"/>
          <w:sz w:val="28"/>
          <w:sz w:val="28"/>
          <w:szCs w:val="28"/>
          <w:rtl w:val="true"/>
          <w:lang w:bidi="ar-SA"/>
        </w:rPr>
        <w:t xml:space="preserve">سل جزعي مذ صددت عن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خطر الصبر على بالي</w:t>
      </w:r>
    </w:p>
    <w:p>
      <w:pPr>
        <w:pStyle w:val="BookText"/>
        <w:rPr/>
      </w:pPr>
      <w:r>
        <w:rPr>
          <w:rFonts w:ascii="Amiri" w:hAnsi="Amiri" w:eastAsia="Amiri" w:cs="Amiri"/>
          <w:color w:val="111111"/>
          <w:sz w:val="28"/>
          <w:sz w:val="28"/>
          <w:szCs w:val="28"/>
          <w:rtl w:val="true"/>
          <w:lang w:bidi="ar-SA"/>
        </w:rPr>
        <w:t xml:space="preserve">لا غيّر اللّه سوء فعلك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أعتبت فيك عذّالى</w:t>
      </w:r>
    </w:p>
    <w:p>
      <w:pPr>
        <w:pStyle w:val="BookText"/>
        <w:rPr/>
      </w:pPr>
      <w:r>
        <w:rPr>
          <w:rFonts w:ascii="Amiri" w:hAnsi="Amiri" w:eastAsia="Amiri" w:cs="Amiri"/>
          <w:color w:val="111111"/>
          <w:sz w:val="28"/>
          <w:sz w:val="28"/>
          <w:szCs w:val="28"/>
          <w:rtl w:val="true"/>
          <w:lang w:bidi="ar-SA"/>
        </w:rPr>
        <w:t xml:space="preserve">و لا ذممت البكالي عليك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 حسن السلوّ من سال</w:t>
      </w:r>
    </w:p>
    <w:p>
      <w:pPr>
        <w:pStyle w:val="BookText"/>
        <w:rPr/>
      </w:pPr>
      <w:r>
        <w:rPr>
          <w:rFonts w:ascii="Amiri" w:hAnsi="Amiri" w:eastAsia="Amiri" w:cs="Amiri"/>
          <w:color w:val="111111"/>
          <w:sz w:val="28"/>
          <w:sz w:val="28"/>
          <w:szCs w:val="28"/>
          <w:rtl w:val="true"/>
          <w:lang w:bidi="ar-SA"/>
        </w:rPr>
        <w:t xml:space="preserve">لو كنت أبغي سواك ما جهلت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أنّ الصّدود أعفى لي</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لجحظة في هذه الأبيات رمل مطلق</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3174487_1280447820"/>
      <w:bookmarkStart w:id="769" w:name="_Toc316"/>
      <w:bookmarkEnd w:id="768"/>
      <w:r>
        <w:rPr>
          <w:rtl w:val="true"/>
        </w:rPr>
        <w:t>هجاؤه لقينة بصرية</w:t>
      </w:r>
      <w:bookmarkEnd w:id="769"/>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النّوفلي،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هجا عبد الصمد بن المعذّل قينة بالبصرة قال فيها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تفتّر عن مضحك السّدريّ إن 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كرف الأتان رأت إدلاء أعيار</w:t>
      </w:r>
      <w:r>
        <w:rPr>
          <w:rStyle w:val="FootnoteAnchor"/>
          <w:rtl w:val="true"/>
        </w:rPr>
        <w:footnoteReference w:id="1175"/>
      </w:r>
      <w:bookmarkStart w:id="770" w:name="pg17228_190733"/>
    </w:p>
    <w:p>
      <w:pPr>
        <w:pStyle w:val="BookText"/>
        <w:rPr/>
      </w:pPr>
      <w:bookmarkEnd w:id="770"/>
      <w:r>
        <w:rPr>
          <w:rFonts w:ascii="Amiri" w:hAnsi="Amiri" w:eastAsia="Amiri" w:cs="Amiri"/>
          <w:color w:val="111111"/>
          <w:sz w:val="28"/>
          <w:sz w:val="28"/>
          <w:szCs w:val="28"/>
          <w:rtl w:val="true"/>
          <w:lang w:bidi="ar-SA"/>
        </w:rPr>
        <w:t xml:space="preserve">يفوح ريح كنيف من ترائبها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حالكة دهماء كالقار</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فكسدت و اللّه تلك القينة بالبصرة، فلم تدع و لم تستتبع حتّى أخرجت عنها</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3174489_1280447820"/>
      <w:bookmarkStart w:id="772" w:name="_Toc317"/>
      <w:bookmarkEnd w:id="771"/>
      <w:r>
        <w:rPr>
          <w:rtl w:val="true"/>
        </w:rPr>
        <w:t>عتابه لبعض الأمراء</w:t>
      </w:r>
      <w:bookmarkEnd w:id="772"/>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المبرد،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عبد الصمد بن المعذل إلى بعض الأمراء رقعة فلم يجبه عنها، لشيء كان بلغه عنه،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كتبت الكتاب ثم مضى اليو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لم أدر ما جواب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شعري عن الأمير لما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يراني أهلا لردّ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تدعني و أنت رفّعت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انخفاض بهجرتي و اجتنابي</w:t>
      </w:r>
    </w:p>
    <w:p>
      <w:pPr>
        <w:pStyle w:val="BookText"/>
        <w:rPr/>
      </w:pPr>
      <w:r>
        <w:rPr>
          <w:rFonts w:ascii="Amiri" w:hAnsi="Amiri" w:eastAsia="Amiri" w:cs="Amiri"/>
          <w:color w:val="111111"/>
          <w:sz w:val="28"/>
          <w:sz w:val="28"/>
          <w:szCs w:val="28"/>
          <w:rtl w:val="true"/>
          <w:lang w:bidi="ar-SA"/>
        </w:rPr>
        <w:t xml:space="preserve">إن أكن مذنبا فعندي 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بلاء بالعذر و الإعتاب</w:t>
      </w:r>
    </w:p>
    <w:p>
      <w:pPr>
        <w:pStyle w:val="BookText"/>
        <w:rPr/>
      </w:pPr>
      <w:r>
        <w:rPr>
          <w:rFonts w:ascii="Amiri" w:hAnsi="Amiri" w:eastAsia="Amiri" w:cs="Amiri"/>
          <w:color w:val="111111"/>
          <w:sz w:val="28"/>
          <w:sz w:val="28"/>
          <w:szCs w:val="28"/>
          <w:rtl w:val="true"/>
          <w:lang w:bidi="ar-SA"/>
        </w:rPr>
        <w:t xml:space="preserve">و أنا الصادق الوفاء و ذو العه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الوثيق المؤكّد الأسباب</w:t>
      </w:r>
    </w:p>
    <w:p>
      <w:pPr>
        <w:pStyle w:val="Heading4"/>
        <w:numPr>
          <w:ilvl w:val="3"/>
          <w:numId w:val="1"/>
        </w:numPr>
        <w:rPr/>
      </w:pPr>
      <w:bookmarkStart w:id="773" w:name="__RefHeading___Toc3174491_1280447820"/>
      <w:bookmarkStart w:id="774" w:name="_Toc318"/>
      <w:bookmarkEnd w:id="773"/>
      <w:r>
        <w:rPr>
          <w:rtl w:val="true"/>
        </w:rPr>
        <w:t>هجاؤه للمهلبي الّذي كان يخدع الفتيات</w:t>
      </w:r>
      <w:bookmarkEnd w:id="774"/>
    </w:p>
    <w:p>
      <w:pPr>
        <w:pStyle w:val="BookText"/>
        <w:rPr/>
      </w:pPr>
      <w:r>
        <w:rPr>
          <w:rFonts w:ascii="Amiri" w:hAnsi="Amiri" w:eastAsia="Amiri" w:cs="Amiri"/>
          <w:color w:val="111111"/>
          <w:sz w:val="28"/>
          <w:sz w:val="28"/>
          <w:szCs w:val="28"/>
          <w:rtl w:val="true"/>
          <w:lang w:bidi="ar-SA"/>
        </w:rPr>
        <w:t>أخبرني الحرميّ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الشبل،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بالبصرة رجل من ولد المهلّب بن أبي صفرة،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صبيانة، و كان له بستان سريّ في منزله، فكان يدعو الفتيات إليه، فلا يعطيهنّ شيئا من الدراهم، و يقصر بهن على ما يحملنه من البستان معهنّ، مثل الرّطب و البقول و الرياحين، فقال فيه عبد الصمد قوله</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قوم زناة مالهم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جذرهم النّمّام و الحماحم</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 xml:space="preserve">أنذل من تجمعه المواسم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خسّوا و خسّت منهم المطاعم</w:t>
      </w:r>
    </w:p>
    <w:p>
      <w:pPr>
        <w:pStyle w:val="BookText"/>
        <w:rPr/>
      </w:pPr>
      <w:r>
        <w:rPr>
          <w:rFonts w:ascii="IRNazanin" w:hAnsi="IRNazanin" w:eastAsia="IRNazanin"/>
          <w:color w:val="111111"/>
          <w:sz w:val="28"/>
          <w:sz w:val="28"/>
          <w:szCs w:val="28"/>
          <w:rtl w:val="true"/>
          <w:lang w:bidi="fa-IR"/>
        </w:rPr>
        <w:t>فعدلهم إن قسته المظالم</w:t>
      </w:r>
      <w:r>
        <w:rPr>
          <w:rStyle w:val="FootnoteAnchor"/>
          <w:rtl w:val="true"/>
        </w:rPr>
        <w:footnoteReference w:id="1179"/>
      </w:r>
    </w:p>
    <w:p>
      <w:pPr>
        <w:pStyle w:val="Heading4"/>
        <w:numPr>
          <w:ilvl w:val="3"/>
          <w:numId w:val="1"/>
        </w:numPr>
        <w:rPr/>
      </w:pPr>
      <w:bookmarkStart w:id="775" w:name="__RefHeading___Toc3174493_1280447820"/>
      <w:bookmarkStart w:id="776" w:name="_Toc319"/>
      <w:bookmarkEnd w:id="775"/>
      <w:r>
        <w:rPr>
          <w:rtl w:val="true"/>
        </w:rPr>
        <w:t>جزع عبد الصمد من هجاء الجماز</w:t>
      </w:r>
      <w:bookmarkEnd w:id="776"/>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سوّار بن أبي شراعة، و أخبرنا به سوار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هجا الجماز عبد الصمد بن المعذّل جاءني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أمثلك يفرق</w:t>
      </w:r>
      <w:r>
        <w:rPr>
          <w:rStyle w:val="FootnoteAnchor"/>
          <w:rtl w:val="true"/>
        </w:rPr>
        <w:footnoteReference w:id="1180"/>
      </w:r>
      <w:r>
        <w:rPr>
          <w:rFonts w:ascii="Amiri" w:hAnsi="Amiri" w:eastAsia="Amiri" w:cs="Amiri"/>
          <w:color w:val="111111"/>
          <w:sz w:val="28"/>
          <w:sz w:val="28"/>
          <w:szCs w:val="28"/>
          <w:rtl w:val="true"/>
          <w:lang w:bidi="ar-SA"/>
        </w:rPr>
        <w:t>من الجماز؟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لا يبالي بالهجاء و لا يفرق منه، و لا عرض له، و شعره ينفق</w:t>
      </w:r>
      <w:r>
        <w:rPr>
          <w:rStyle w:val="FootnoteAnchor"/>
          <w:rtl w:val="true"/>
        </w:rPr>
        <w:footnoteReference w:id="1181"/>
      </w:r>
      <w:r>
        <w:rPr>
          <w:rFonts w:ascii="Amiri" w:hAnsi="Amiri" w:eastAsia="Amiri" w:cs="Amiri"/>
          <w:color w:val="111111"/>
          <w:sz w:val="28"/>
          <w:sz w:val="28"/>
          <w:szCs w:val="28"/>
          <w:rtl w:val="true"/>
          <w:lang w:bidi="ar-SA"/>
        </w:rPr>
        <w:t>على من 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حتّى أصلحت بينهما بعد أن سار قوله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المعذّل 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أبوه المعذّل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وهبان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بيض محوّل</w:t>
      </w:r>
      <w:r>
        <w:rPr>
          <w:rStyle w:val="FootnoteAnchor"/>
          <w:rtl w:val="true"/>
        </w:rPr>
        <w:footnoteReference w:id="1182"/>
      </w:r>
      <w:bookmarkStart w:id="777" w:name="pg17228_190734"/>
    </w:p>
    <w:p>
      <w:pPr>
        <w:pStyle w:val="Heading4"/>
        <w:numPr>
          <w:ilvl w:val="3"/>
          <w:numId w:val="1"/>
        </w:numPr>
        <w:rPr/>
      </w:pPr>
      <w:bookmarkStart w:id="778" w:name="__RefHeading___Toc3174495_1280447820"/>
      <w:bookmarkStart w:id="779" w:name="_Toc320"/>
      <w:bookmarkEnd w:id="777"/>
      <w:bookmarkEnd w:id="778"/>
      <w:r>
        <w:rPr>
          <w:rtl w:val="true"/>
        </w:rPr>
        <w:t>وهبان و عبد الصمد</w:t>
      </w:r>
      <w:bookmarkEnd w:id="77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وهبان هذا رجلا يبيع الحمام</w:t>
      </w:r>
      <w:r>
        <w:rPr>
          <w:rStyle w:val="FootnoteAnchor"/>
          <w:rtl w:val="true"/>
        </w:rPr>
        <w:footnoteReference w:id="1183"/>
      </w:r>
      <w:r>
        <w:rPr>
          <w:rFonts w:ascii="Amiri" w:hAnsi="Amiri" w:eastAsia="Amiri" w:cs="Amiri"/>
          <w:color w:val="111111"/>
          <w:sz w:val="28"/>
          <w:sz w:val="28"/>
          <w:szCs w:val="28"/>
          <w:rtl w:val="true"/>
          <w:lang w:bidi="ar-SA"/>
        </w:rPr>
        <w:t>، فجمع جماعة من أصحابه و جيرانه، و جعل يغشى المجالس، و يحلف أنّه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الصمد بيض محوّل، و يسألهم أن يعتذروا إليه؛ فكان هذا منه قد صار بالبصرة طرفة و نادرة، فجاءني عبد الصمد يستغيث منه، 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إنّ آفتي منه عظيمة، و اللّه لدوران وهبان على النّاس يحلف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بيض محوّل، أشدّ عليّ من هجائه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فبعثت إلى وهبان فأحضرته، و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قد علمنا أنّ الجماز قد كذب عليك، و عذرناك فنحبّ أن لا نتكلف العذر إلى الناس في أمرنا، فإنّا قد عذرناك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 قد لقي عبد الصمد بلاء</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3174497_1280447820"/>
      <w:bookmarkStart w:id="781" w:name="_Toc321"/>
      <w:bookmarkEnd w:id="780"/>
      <w:r>
        <w:rPr>
          <w:rtl w:val="true"/>
        </w:rPr>
        <w:t>تدخل الحمدوي بين عبد الصمد و مضرطان</w:t>
      </w:r>
      <w:bookmarkEnd w:id="781"/>
    </w:p>
    <w:p>
      <w:pPr>
        <w:pStyle w:val="BookText"/>
        <w:rPr/>
      </w:pPr>
      <w:r>
        <w:rPr>
          <w:rFonts w:ascii="Amiri" w:hAnsi="Amiri" w:eastAsia="Amiri" w:cs="Amiri"/>
          <w:color w:val="111111"/>
          <w:sz w:val="28"/>
          <w:sz w:val="28"/>
          <w:szCs w:val="28"/>
          <w:rtl w:val="true"/>
          <w:lang w:bidi="ar-SA"/>
        </w:rPr>
        <w:t>أخبرني محمّد بن جعفر الصيدلانيّ النحويّ صهر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شراعة القيسيّ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أبا جعفر مضرطان أن عبد الصمد بن المعذّل هجاه، و اجتمعا عند أبي وائلة السّدوسيّ، فقال له مضرطان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هجوتني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الصمد</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حتى أهجوك؟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 من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إلى عبد الصّمد يضربه، فقال الحمدويّ، و هو إسماعيل بن إبراهيم بن حمدويه، و حمدويه جدّه، و هو الّذي كان يقتل الزنادقة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ألذّ من صحبة القناني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اقتراح على قيان</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لكز فتى من بني لكيز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له أهون الهوان</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أهوى له بازل خدبّ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يطحن قرنيه بالجران</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فنال منه ثؤور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باليد طورا و باللّسان</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و كان يفسو فصار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يضرط من خوف مضرطان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عبد الصّمد شعر الحمدويّ،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الحمدويّ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ترح طعنت به و همّ 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قيل إنّ ابن المعذّل واجد</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هيهات أن أجد السّبيل إلى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المعذّل من مزاحي حارد</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فرضي عنه عبد الصمد</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3174499_1280447820"/>
      <w:bookmarkStart w:id="783" w:name="_Toc322"/>
      <w:bookmarkEnd w:id="782"/>
      <w:r>
        <w:rPr>
          <w:rtl w:val="true"/>
        </w:rPr>
        <w:t>تهاجي الجماز و عبد الصمد</w:t>
      </w:r>
      <w:bookmarkEnd w:id="78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عمران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عقبة اليشكريّ، قال</w:t>
      </w:r>
      <w:r>
        <w:rPr>
          <w:rFonts w:eastAsia="Amiri" w:cs="Amiri" w:ascii="Amiri" w:hAnsi="Amiri"/>
          <w:color w:val="111111"/>
          <w:sz w:val="28"/>
          <w:szCs w:val="28"/>
          <w:rtl w:val="true"/>
          <w:lang w:bidi="ar-SA"/>
        </w:rPr>
        <w:t xml:space="preserve">: </w:t>
      </w:r>
      <w:bookmarkStart w:id="784" w:name="pg17228_190735"/>
    </w:p>
    <w:p>
      <w:pPr>
        <w:pStyle w:val="BookText"/>
        <w:rPr/>
      </w:pPr>
      <w:bookmarkEnd w:id="784"/>
      <w:r>
        <w:rPr>
          <w:rFonts w:ascii="Amiri" w:hAnsi="Amiri" w:eastAsia="Amiri" w:cs="Amiri"/>
          <w:color w:val="111111"/>
          <w:sz w:val="28"/>
          <w:sz w:val="28"/>
          <w:szCs w:val="28"/>
          <w:rtl w:val="true"/>
          <w:lang w:bidi="ar-SA"/>
        </w:rPr>
        <w:t>قال لي عبد الصمد بن المعذل، هجاني الجماز ببيتين سخيفين فسارا في أفواه الناس، حتى لم يبق خاصّ و لا عامّ إلا رواهما، و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المعذل 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أبوه المعذّل</w:t>
      </w:r>
    </w:p>
    <w:p>
      <w:pPr>
        <w:pStyle w:val="BookText"/>
        <w:rPr/>
      </w:pPr>
      <w:r>
        <w:rPr>
          <w:rFonts w:ascii="Amiri" w:hAnsi="Amiri" w:eastAsia="Amiri" w:cs="Amiri"/>
          <w:color w:val="111111"/>
          <w:sz w:val="28"/>
          <w:sz w:val="28"/>
          <w:szCs w:val="28"/>
          <w:rtl w:val="true"/>
          <w:lang w:bidi="ar-SA"/>
        </w:rPr>
        <w:t xml:space="preserve">سألت وهبان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بيض محوّل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أنا فيه شعرا تركته يتحاجى</w:t>
      </w:r>
      <w:r>
        <w:rPr>
          <w:rStyle w:val="FootnoteAnchor"/>
          <w:rtl w:val="true"/>
        </w:rPr>
        <w:footnoteReference w:id="1191"/>
      </w:r>
      <w:r>
        <w:rPr>
          <w:rFonts w:ascii="Amiri" w:hAnsi="Amiri" w:eastAsia="Amiri" w:cs="Amiri"/>
          <w:color w:val="111111"/>
          <w:sz w:val="28"/>
          <w:sz w:val="28"/>
          <w:szCs w:val="28"/>
          <w:rtl w:val="true"/>
          <w:lang w:bidi="ar-SA"/>
        </w:rPr>
        <w:t>فيه كلّ أحد، فما رواه أحد و لا فكّر فيه، و ذلك لضعته، و هو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 الجمّاز مقصو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إليه منتهاه</w:t>
      </w:r>
    </w:p>
    <w:p>
      <w:pPr>
        <w:pStyle w:val="BookText"/>
        <w:rPr/>
      </w:pPr>
      <w:r>
        <w:rPr>
          <w:rFonts w:ascii="Amiri" w:hAnsi="Amiri" w:eastAsia="Amiri" w:cs="Amiri"/>
          <w:color w:val="111111"/>
          <w:sz w:val="28"/>
          <w:sz w:val="28"/>
          <w:szCs w:val="28"/>
          <w:rtl w:val="true"/>
          <w:lang w:bidi="ar-SA"/>
        </w:rPr>
        <w:t xml:space="preserve">يتراءى نسب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فما يخفى سواه</w:t>
      </w:r>
    </w:p>
    <w:p>
      <w:pPr>
        <w:pStyle w:val="BookText"/>
        <w:rPr/>
      </w:pPr>
      <w:r>
        <w:rPr>
          <w:rFonts w:ascii="Amiri" w:hAnsi="Amiri" w:eastAsia="Amiri" w:cs="Amiri"/>
          <w:color w:val="111111"/>
          <w:sz w:val="28"/>
          <w:sz w:val="28"/>
          <w:szCs w:val="28"/>
          <w:rtl w:val="true"/>
          <w:lang w:bidi="ar-SA"/>
        </w:rPr>
        <w:t xml:space="preserve">يتحاجى في أبي 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 من هو كاتباه</w:t>
      </w:r>
    </w:p>
    <w:p>
      <w:pPr>
        <w:pStyle w:val="BookText"/>
        <w:rPr/>
      </w:pPr>
      <w:r>
        <w:rPr>
          <w:rFonts w:ascii="Amiri" w:hAnsi="Amiri" w:eastAsia="Amiri" w:cs="Amiri"/>
          <w:color w:val="111111"/>
          <w:sz w:val="28"/>
          <w:sz w:val="28"/>
          <w:szCs w:val="28"/>
          <w:rtl w:val="true"/>
          <w:lang w:bidi="ar-SA"/>
        </w:rPr>
        <w:t xml:space="preserve">ليس يدري من أبو 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 إلا من يراه</w:t>
      </w:r>
    </w:p>
    <w:p>
      <w:pPr>
        <w:pStyle w:val="Heading4"/>
        <w:numPr>
          <w:ilvl w:val="3"/>
          <w:numId w:val="1"/>
        </w:numPr>
        <w:rPr/>
      </w:pPr>
      <w:bookmarkStart w:id="785" w:name="__RefHeading___Toc3174501_1280447820"/>
      <w:bookmarkStart w:id="786" w:name="_Toc323"/>
      <w:bookmarkEnd w:id="785"/>
      <w:r>
        <w:rPr>
          <w:rtl w:val="true"/>
        </w:rPr>
        <w:t>شعره في بستان له</w:t>
      </w:r>
      <w:bookmarkEnd w:id="786"/>
    </w:p>
    <w:p>
      <w:pPr>
        <w:pStyle w:val="BookText"/>
        <w:rPr/>
      </w:pPr>
      <w:r>
        <w:rPr>
          <w:rFonts w:ascii="Amiri" w:hAnsi="Amiri" w:eastAsia="Amiri" w:cs="Amiri"/>
          <w:color w:val="111111"/>
          <w:sz w:val="28"/>
          <w:sz w:val="28"/>
          <w:szCs w:val="28"/>
          <w:rtl w:val="true"/>
          <w:lang w:bidi="ar-SA"/>
        </w:rPr>
        <w:t>أخبرني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لعبد الصمد بستان نظيف عامر، فأنشدنا لنفسه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يزرني</w:t>
      </w:r>
      <w:r>
        <w:rPr>
          <w:rStyle w:val="FootnoteAnchor"/>
          <w:rtl w:val="true"/>
        </w:rPr>
        <w:footnoteReference w:id="1192"/>
      </w:r>
      <w:r>
        <w:rPr>
          <w:rFonts w:ascii="Amiri" w:hAnsi="Amiri" w:eastAsia="Amiri" w:cs="Amiri"/>
          <w:color w:val="111111"/>
          <w:sz w:val="28"/>
          <w:sz w:val="28"/>
          <w:szCs w:val="28"/>
          <w:rtl w:val="true"/>
          <w:lang w:bidi="ar-SA"/>
        </w:rPr>
        <w:t xml:space="preserve">ندمانيه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خلوت فنادمت بستانيه</w:t>
      </w:r>
    </w:p>
    <w:p>
      <w:pPr>
        <w:pStyle w:val="BookText"/>
        <w:rPr/>
      </w:pPr>
      <w:r>
        <w:rPr>
          <w:rFonts w:ascii="Amiri" w:hAnsi="Amiri" w:eastAsia="Amiri" w:cs="Amiri"/>
          <w:color w:val="111111"/>
          <w:sz w:val="28"/>
          <w:sz w:val="28"/>
          <w:szCs w:val="28"/>
          <w:rtl w:val="true"/>
          <w:lang w:bidi="ar-SA"/>
        </w:rPr>
        <w:t xml:space="preserve">فنادمته خضرا مؤنقا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يهيّج لي ذكر أشجانيه</w:t>
      </w:r>
    </w:p>
    <w:p>
      <w:pPr>
        <w:pStyle w:val="BookText"/>
        <w:rPr/>
      </w:pPr>
      <w:r>
        <w:rPr>
          <w:rFonts w:ascii="Amiri" w:hAnsi="Amiri" w:eastAsia="Amiri" w:cs="Amiri"/>
          <w:color w:val="111111"/>
          <w:sz w:val="28"/>
          <w:sz w:val="28"/>
          <w:szCs w:val="28"/>
          <w:rtl w:val="true"/>
          <w:lang w:bidi="ar-SA"/>
        </w:rPr>
        <w:t xml:space="preserve">يقرّب مفرحة المستلذّ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يبعد همّي و أحزانيه</w:t>
      </w:r>
    </w:p>
    <w:p>
      <w:pPr>
        <w:pStyle w:val="BookText"/>
        <w:rPr/>
      </w:pPr>
      <w:r>
        <w:rPr>
          <w:rFonts w:ascii="Amiri" w:hAnsi="Amiri" w:eastAsia="Amiri" w:cs="Amiri"/>
          <w:color w:val="111111"/>
          <w:sz w:val="28"/>
          <w:sz w:val="28"/>
          <w:szCs w:val="28"/>
          <w:rtl w:val="true"/>
          <w:lang w:bidi="ar-SA"/>
        </w:rPr>
        <w:t xml:space="preserve">أرى فيه مثل مداري الظّباء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لأطلائها حانية</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و نور أقاح شتيت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ابتسمت عجبا غانيه</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و نرجسه مثل عين الفتاة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وجه عاشقها رانيه</w:t>
      </w:r>
      <w:r>
        <w:rPr>
          <w:rStyle w:val="FootnoteAnchor"/>
          <w:rtl w:val="true"/>
        </w:rPr>
        <w:footnoteReference w:id="1195"/>
      </w:r>
    </w:p>
    <w:p>
      <w:pPr>
        <w:pStyle w:val="Heading4"/>
        <w:numPr>
          <w:ilvl w:val="3"/>
          <w:numId w:val="1"/>
        </w:numPr>
        <w:rPr/>
      </w:pPr>
      <w:bookmarkStart w:id="787" w:name="__RefHeading___Toc3174503_1280447820"/>
      <w:bookmarkStart w:id="788" w:name="_Toc324"/>
      <w:bookmarkEnd w:id="787"/>
      <w:r>
        <w:rPr>
          <w:rtl w:val="true"/>
        </w:rPr>
        <w:t>شعره في يزيد و الجارية الّتي عشقها و اشتراها</w:t>
      </w:r>
      <w:bookmarkEnd w:id="788"/>
    </w:p>
    <w:p>
      <w:pPr>
        <w:pStyle w:val="BookText"/>
        <w:rPr/>
      </w:pPr>
      <w:r>
        <w:rPr>
          <w:rFonts w:ascii="Amiri" w:hAnsi="Amiri" w:eastAsia="Amiri" w:cs="Amiri"/>
          <w:color w:val="111111"/>
          <w:sz w:val="28"/>
          <w:sz w:val="28"/>
          <w:szCs w:val="28"/>
          <w:rtl w:val="true"/>
          <w:lang w:bidi="ar-SA"/>
        </w:rPr>
        <w:t>أخبرني جعفر بن قدامة بن زياد 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يزيد بن عبد الملك المسمعيّ يهوى جارية من جواري القيان،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و كان يعاشر عبد الصمد، و يزيد يومئذ شابّ حديث السن، و كان عبد الصمد يسمّيه ابني، و يسمّي الجارية ابنتي، فباع الفتى بستانا له في معقل، وضيعة بالقندل</w:t>
      </w:r>
      <w:r>
        <w:rPr>
          <w:rStyle w:val="FootnoteAnchor"/>
          <w:rtl w:val="true"/>
        </w:rPr>
        <w:footnoteReference w:id="1196"/>
      </w:r>
      <w:r>
        <w:rPr>
          <w:rFonts w:ascii="Amiri" w:hAnsi="Amiri" w:eastAsia="Amiri" w:cs="Amiri"/>
          <w:color w:val="111111"/>
          <w:sz w:val="28"/>
          <w:sz w:val="28"/>
          <w:szCs w:val="28"/>
          <w:rtl w:val="true"/>
          <w:lang w:bidi="ar-SA"/>
        </w:rPr>
        <w:t>، فاشترى الجارية بثمنها، فقال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بنيّتي أصبحت عروسا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من ابني إلى عروس</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زفّت إليه لخير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فاجتمعا ليلة الخميس </w:t>
      </w:r>
      <w:bookmarkStart w:id="789" w:name="pg17228_190736"/>
    </w:p>
    <w:p>
      <w:pPr>
        <w:pStyle w:val="BookText"/>
        <w:rPr/>
      </w:pPr>
      <w:bookmarkEnd w:id="789"/>
      <w:r>
        <w:rPr>
          <w:rFonts w:ascii="Amiri" w:hAnsi="Amiri" w:eastAsia="Amiri" w:cs="Amiri"/>
          <w:color w:val="111111"/>
          <w:sz w:val="28"/>
          <w:sz w:val="28"/>
          <w:szCs w:val="28"/>
          <w:rtl w:val="true"/>
          <w:lang w:bidi="ar-SA"/>
        </w:rPr>
        <w:t xml:space="preserve">يا معشر العاشقين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بالمنزل الأرذل الخسيس</w:t>
      </w:r>
    </w:p>
    <w:p>
      <w:pPr>
        <w:pStyle w:val="BookText"/>
        <w:rPr/>
      </w:pPr>
      <w:r>
        <w:rPr>
          <w:rFonts w:ascii="Amiri" w:hAnsi="Amiri" w:eastAsia="Amiri" w:cs="Amiri"/>
          <w:color w:val="111111"/>
          <w:sz w:val="28"/>
          <w:sz w:val="28"/>
          <w:szCs w:val="28"/>
          <w:rtl w:val="true"/>
          <w:lang w:bidi="ar-SA"/>
        </w:rPr>
        <w:t xml:space="preserve">يزيد أضحى لكم رئيسا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فاتّبعوا منهج الرئيس</w:t>
      </w:r>
    </w:p>
    <w:p>
      <w:pPr>
        <w:pStyle w:val="BookText"/>
        <w:rPr/>
      </w:pPr>
      <w:r>
        <w:rPr>
          <w:rFonts w:ascii="Amiri" w:hAnsi="Amiri" w:eastAsia="Amiri" w:cs="Amiri"/>
          <w:color w:val="111111"/>
          <w:sz w:val="28"/>
          <w:sz w:val="28"/>
          <w:szCs w:val="28"/>
          <w:rtl w:val="true"/>
          <w:lang w:bidi="ar-SA"/>
        </w:rPr>
        <w:t xml:space="preserve">من رام بلاّ لرأس أير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 نفسا بحلّ كيس</w:t>
      </w:r>
      <w:r>
        <w:rPr>
          <w:rStyle w:val="FootnoteAnchor"/>
          <w:rtl w:val="true"/>
        </w:rPr>
        <w:footnoteReference w:id="1197"/>
      </w:r>
    </w:p>
    <w:p>
      <w:pPr>
        <w:pStyle w:val="Heading4"/>
        <w:numPr>
          <w:ilvl w:val="3"/>
          <w:numId w:val="1"/>
        </w:numPr>
        <w:rPr/>
      </w:pPr>
      <w:bookmarkStart w:id="790" w:name="__RefHeading___Toc3174505_1280447820"/>
      <w:bookmarkStart w:id="791" w:name="_Toc325"/>
      <w:bookmarkEnd w:id="790"/>
      <w:r>
        <w:rPr>
          <w:rtl w:val="true"/>
        </w:rPr>
        <w:t>هجاؤه للجماز و أبي قلابة</w:t>
      </w:r>
      <w:bookmarkEnd w:id="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محمّد المهلبي،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عبد الصمد بن المعذل أنّ أبا قلابة الجرميّ تدسّس إلى الجماز لمّا بلغه تعرّضه له، و هجاؤه إياه، فحمله على الزيادة في ذلك، و يضمن له أن ينصره و يعاضده، و قد كان عبد الصمد هجا أبا قلابة حتّى أفحمه، فقال عبد الصمد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تركت بصخرة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صمّاء هامته أميمه</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إن الّذي عاضدته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أشبهته خلقا و شيمه</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و كفعل جدّتك الحدي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ثة فعل جدّته القديمه</w:t>
      </w:r>
    </w:p>
    <w:p>
      <w:pPr>
        <w:pStyle w:val="BookText"/>
        <w:rPr/>
      </w:pPr>
      <w:r>
        <w:rPr>
          <w:rFonts w:ascii="Amiri" w:hAnsi="Amiri" w:eastAsia="Amiri" w:cs="Amiri"/>
          <w:color w:val="111111"/>
          <w:sz w:val="28"/>
          <w:sz w:val="28"/>
          <w:szCs w:val="28"/>
          <w:rtl w:val="true"/>
          <w:lang w:bidi="ar-SA"/>
        </w:rPr>
        <w:t xml:space="preserve">فتناصرا، فابن اللئي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ناصر لابن اللئيمة</w:t>
      </w:r>
    </w:p>
    <w:p>
      <w:pPr>
        <w:pStyle w:val="Heading4"/>
        <w:numPr>
          <w:ilvl w:val="3"/>
          <w:numId w:val="1"/>
        </w:numPr>
        <w:rPr/>
      </w:pPr>
      <w:bookmarkStart w:id="792" w:name="__RefHeading___Toc3174507_1280447820"/>
      <w:bookmarkStart w:id="793" w:name="_Toc326"/>
      <w:bookmarkEnd w:id="792"/>
      <w:r>
        <w:rPr>
          <w:rtl w:val="true"/>
        </w:rPr>
        <w:t>عتابه لصديق ارتفعت حاله</w:t>
      </w:r>
      <w:bookmarkEnd w:id="793"/>
    </w:p>
    <w:p>
      <w:pPr>
        <w:pStyle w:val="BookText"/>
        <w:rPr/>
      </w:pPr>
      <w:r>
        <w:rPr>
          <w:rFonts w:ascii="Amiri" w:hAnsi="Amiri" w:eastAsia="Amiri" w:cs="Amiri"/>
          <w:color w:val="111111"/>
          <w:sz w:val="28"/>
          <w:sz w:val="28"/>
          <w:szCs w:val="28"/>
          <w:rtl w:val="true"/>
          <w:lang w:bidi="ar-SA"/>
        </w:rPr>
        <w:t>حدّثني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لعبد الصّمد بن المعذّل صديق يعاشره و يأنس به، فتزوّج إليه أمير البصرة، و كان من ولد سليمان بن عليّ، فنبل الرّجل و علا قدره، و ولاّه المتزوّج إليه عملا، فكتب إليه عبد الصمد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أحلت</w:t>
      </w:r>
      <w:r>
        <w:rPr>
          <w:rStyle w:val="FootnoteAnchor"/>
          <w:rtl w:val="true"/>
        </w:rPr>
        <w:footnoteReference w:id="1200"/>
      </w:r>
      <w:r>
        <w:rPr>
          <w:rFonts w:ascii="Amiri" w:hAnsi="Amiri" w:eastAsia="Amiri" w:cs="Amiri"/>
          <w:color w:val="111111"/>
          <w:sz w:val="28"/>
          <w:sz w:val="28"/>
          <w:szCs w:val="28"/>
          <w:rtl w:val="true"/>
          <w:lang w:bidi="ar-SA"/>
        </w:rPr>
        <w:t xml:space="preserve">عمّا عهدت من أدبك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نلت ملكا فتهت في كتبك</w:t>
      </w:r>
    </w:p>
    <w:p>
      <w:pPr>
        <w:pStyle w:val="BookText"/>
        <w:rPr/>
      </w:pPr>
      <w:r>
        <w:rPr>
          <w:rFonts w:ascii="Amiri" w:hAnsi="Amiri" w:eastAsia="Amiri" w:cs="Amiri"/>
          <w:color w:val="111111"/>
          <w:sz w:val="28"/>
          <w:sz w:val="28"/>
          <w:szCs w:val="28"/>
          <w:rtl w:val="true"/>
          <w:lang w:bidi="ar-SA"/>
        </w:rPr>
        <w:t xml:space="preserve">أم هل ترى أنّ في مناصفة الإخ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نقصا عليك في حسبك</w:t>
      </w:r>
    </w:p>
    <w:p>
      <w:pPr>
        <w:pStyle w:val="BookText"/>
        <w:rPr/>
      </w:pPr>
      <w:r>
        <w:rPr>
          <w:rFonts w:ascii="Amiri" w:hAnsi="Amiri" w:eastAsia="Amiri" w:cs="Amiri"/>
          <w:color w:val="111111"/>
          <w:sz w:val="28"/>
          <w:sz w:val="28"/>
          <w:szCs w:val="28"/>
          <w:rtl w:val="true"/>
          <w:lang w:bidi="ar-SA"/>
        </w:rPr>
        <w:t xml:space="preserve">أم كان ما كان منك عن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أدناك من غضبك</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إنّ جفاء كتاب ذي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أمتع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بإنصافنا لديك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شاركت آل النبيّ في نسبك</w:t>
      </w:r>
    </w:p>
    <w:p>
      <w:pPr>
        <w:pStyle w:val="BookText"/>
        <w:rPr/>
      </w:pPr>
      <w:r>
        <w:rPr>
          <w:rFonts w:ascii="Amiri" w:hAnsi="Amiri" w:eastAsia="Amiri" w:cs="Amiri"/>
          <w:color w:val="111111"/>
          <w:sz w:val="28"/>
          <w:sz w:val="28"/>
          <w:szCs w:val="28"/>
          <w:rtl w:val="true"/>
          <w:lang w:bidi="ar-SA"/>
        </w:rPr>
        <w:t xml:space="preserve">قل للوفاء الّذي تقدّره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عندي مللت من طلبك</w:t>
      </w:r>
    </w:p>
    <w:p>
      <w:pPr>
        <w:pStyle w:val="BookText"/>
        <w:rPr/>
      </w:pPr>
      <w:r>
        <w:rPr>
          <w:rFonts w:ascii="Amiri" w:hAnsi="Amiri" w:eastAsia="Amiri" w:cs="Amiri"/>
          <w:color w:val="111111"/>
          <w:sz w:val="28"/>
          <w:sz w:val="28"/>
          <w:szCs w:val="28"/>
          <w:rtl w:val="true"/>
          <w:lang w:bidi="ar-SA"/>
        </w:rPr>
        <w:t xml:space="preserve">أتعبت كفّيك في مواصلتي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ما ذا كفيت من تعبك</w:t>
      </w:r>
    </w:p>
    <w:p>
      <w:pPr>
        <w:pStyle w:val="BookText"/>
        <w:rPr/>
      </w:pPr>
      <w:r>
        <w:rPr>
          <w:rFonts w:ascii="Amiri" w:hAnsi="Amiri" w:eastAsia="Amiri" w:cs="Amiri"/>
          <w:color w:val="111111"/>
          <w:sz w:val="28"/>
          <w:sz w:val="28"/>
          <w:szCs w:val="28"/>
          <w:rtl w:val="true"/>
          <w:lang w:bidi="ar-SA"/>
        </w:rPr>
        <w:t>فأجابه صديقه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يحول الإخاء يا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خير أنال من نسبك</w:t>
      </w:r>
      <w:r>
        <w:rPr>
          <w:rStyle w:val="FootnoteAnchor"/>
          <w:rtl w:val="true"/>
        </w:rPr>
        <w:footnoteReference w:id="1202"/>
      </w:r>
      <w:bookmarkStart w:id="794" w:name="pg17228_190737"/>
    </w:p>
    <w:p>
      <w:pPr>
        <w:pStyle w:val="BookText"/>
        <w:rPr/>
      </w:pPr>
      <w:bookmarkEnd w:id="794"/>
      <w:r>
        <w:rPr>
          <w:rFonts w:ascii="Amiri" w:hAnsi="Amiri" w:eastAsia="Amiri" w:cs="Amiri"/>
          <w:color w:val="111111"/>
          <w:sz w:val="28"/>
          <w:sz w:val="28"/>
          <w:szCs w:val="28"/>
          <w:rtl w:val="true"/>
          <w:lang w:bidi="ar-SA"/>
        </w:rPr>
        <w:t xml:space="preserve">إن يك جهل أتاك من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فامنن بفضل عليّ من أدبك</w:t>
      </w:r>
    </w:p>
    <w:p>
      <w:pPr>
        <w:pStyle w:val="BookText"/>
        <w:rPr/>
      </w:pPr>
      <w:r>
        <w:rPr>
          <w:rFonts w:ascii="Amiri" w:hAnsi="Amiri" w:eastAsia="Amiri" w:cs="Amiri"/>
          <w:color w:val="111111"/>
          <w:sz w:val="28"/>
          <w:sz w:val="28"/>
          <w:szCs w:val="28"/>
          <w:rtl w:val="true"/>
          <w:lang w:bidi="ar-SA"/>
        </w:rPr>
        <w:t xml:space="preserve">أنكرت شيئا فلست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تراه يخطّ في كتبك</w:t>
      </w:r>
    </w:p>
    <w:p>
      <w:pPr>
        <w:pStyle w:val="Heading4"/>
        <w:numPr>
          <w:ilvl w:val="3"/>
          <w:numId w:val="1"/>
        </w:numPr>
        <w:rPr/>
      </w:pPr>
      <w:bookmarkStart w:id="795" w:name="__RefHeading___Toc3174509_1280447820"/>
      <w:bookmarkStart w:id="796" w:name="_Toc327"/>
      <w:bookmarkEnd w:id="795"/>
      <w:r>
        <w:rPr>
          <w:rtl w:val="true"/>
        </w:rPr>
        <w:t>هجاؤه لصديق كذوب</w:t>
      </w:r>
      <w:bookmarkEnd w:id="796"/>
    </w:p>
    <w:p>
      <w:pPr>
        <w:pStyle w:val="BookText"/>
        <w:rPr/>
      </w:pPr>
      <w:r>
        <w:rPr>
          <w:rFonts w:ascii="Amiri" w:hAnsi="Amiri" w:eastAsia="Amiri" w:cs="Amiri"/>
          <w:color w:val="111111"/>
          <w:sz w:val="28"/>
          <w:sz w:val="28"/>
          <w:szCs w:val="28"/>
          <w:rtl w:val="true"/>
          <w:lang w:bidi="ar-SA"/>
        </w:rPr>
        <w:t>حدّثني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المبرد،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لعبد الصمد بن المعذّل صديق كثير الكذب، كان معروفا بذلك، فوعده وعدا فأخلفه، و مطله به مطلا طويلا، فقال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صاحب في حديثه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عند السّكون و الحركه</w:t>
      </w:r>
    </w:p>
    <w:p>
      <w:pPr>
        <w:pStyle w:val="BookText"/>
        <w:rPr/>
      </w:pP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قليل أحرفها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لردّها بالحروف مشتبكه</w:t>
      </w:r>
      <w:r>
        <w:rPr>
          <w:rStyle w:val="FootnoteAnchor"/>
          <w:rtl w:val="true"/>
        </w:rPr>
        <w:footnoteReference w:id="1203"/>
      </w:r>
    </w:p>
    <w:p>
      <w:pPr>
        <w:pStyle w:val="Heading4"/>
        <w:numPr>
          <w:ilvl w:val="3"/>
          <w:numId w:val="1"/>
        </w:numPr>
        <w:rPr/>
      </w:pPr>
      <w:bookmarkStart w:id="797" w:name="__RefHeading___Toc3174511_1280447820"/>
      <w:bookmarkStart w:id="798" w:name="_Toc328"/>
      <w:bookmarkEnd w:id="797"/>
      <w:r>
        <w:rPr>
          <w:rtl w:val="true"/>
        </w:rPr>
        <w:t>شعره في هجاء بن المنجاب</w:t>
      </w:r>
      <w:bookmarkEnd w:id="798"/>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سوّار بن أبي شراعة،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يحيى بن عبد السميع الهاشميّ يعاشر عبد الصمد بن المعذل، و يجتمعان في دار رجل من بني المنجاب له جارية مغنّية، و كان ينزل رحبة المنجاب بالبصرة، ثم استبدّ بها الهاشميّ دون عبد الصمد، فقال فيهم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ليحيى</w:t>
      </w:r>
      <w:r>
        <w:rPr>
          <w:rStyle w:val="FootnoteAnchor"/>
          <w:rtl w:val="true"/>
        </w:rPr>
        <w:footnoteReference w:id="1204"/>
      </w:r>
      <w:r>
        <w:rPr>
          <w:rFonts w:ascii="Amiri" w:hAnsi="Amiri" w:eastAsia="Amiri" w:cs="Amiri"/>
          <w:color w:val="111111"/>
          <w:sz w:val="28"/>
          <w:sz w:val="28"/>
          <w:szCs w:val="28"/>
          <w:rtl w:val="true"/>
          <w:lang w:bidi="ar-SA"/>
        </w:rPr>
        <w:t xml:space="preserve">مللت من أحبابي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فلينكهم ما شاء من أصحابي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تركنا تعشّق المرد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بلونا تنعّم العزّاب</w:t>
      </w:r>
    </w:p>
    <w:p>
      <w:pPr>
        <w:pStyle w:val="BookText"/>
        <w:rPr/>
      </w:pPr>
      <w:r>
        <w:rPr>
          <w:rFonts w:ascii="Amiri" w:hAnsi="Amiri" w:eastAsia="Amiri" w:cs="Amiri"/>
          <w:color w:val="111111"/>
          <w:sz w:val="28"/>
          <w:sz w:val="28"/>
          <w:szCs w:val="28"/>
          <w:rtl w:val="true"/>
          <w:lang w:bidi="ar-SA"/>
        </w:rPr>
        <w:t xml:space="preserve">و شنئنا المؤاجرين فملنا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خبر إلى وصال القحاب</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حبّذا قينة لأهل بني 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 حلّت في رحبة المنجاب</w:t>
      </w:r>
    </w:p>
    <w:p>
      <w:pPr>
        <w:pStyle w:val="BookText"/>
        <w:rPr/>
      </w:pPr>
      <w:r>
        <w:rPr>
          <w:rFonts w:ascii="Amiri" w:hAnsi="Amiri" w:eastAsia="Amiri" w:cs="Amiri"/>
          <w:color w:val="111111"/>
          <w:sz w:val="28"/>
          <w:sz w:val="28"/>
          <w:szCs w:val="28"/>
          <w:rtl w:val="true"/>
          <w:lang w:bidi="ar-SA"/>
        </w:rPr>
        <w:t xml:space="preserve">صدّقت إذ يقول لي خلق الأح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ليس الفقاح للأزباب</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حبّذا تلك إذ تغنّيك يا 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يى و تسقيك من ثنايا عذاب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القلب ذكرة أمّ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المطايا بالسّهب سهب الركاب</w:t>
      </w:r>
      <w:r>
        <w:rPr>
          <w:rFonts w:eastAsia="Amiri" w:cs="Amiri" w:ascii="Amiri" w:hAnsi="Amiri"/>
          <w:color w:val="111111"/>
          <w:sz w:val="28"/>
          <w:szCs w:val="28"/>
          <w:rtl w:val="true"/>
          <w:lang w:bidi="ar-SA"/>
        </w:rPr>
        <w:t>»</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حبّذا إذ ركبتها فتجافت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تتشكى إليك عند الضّراب</w:t>
      </w:r>
    </w:p>
    <w:p>
      <w:pPr>
        <w:pStyle w:val="BookText"/>
        <w:rPr/>
      </w:pPr>
      <w:r>
        <w:rPr>
          <w:rFonts w:ascii="Amiri" w:hAnsi="Amiri" w:eastAsia="Amiri" w:cs="Amiri"/>
          <w:color w:val="111111"/>
          <w:sz w:val="28"/>
          <w:sz w:val="28"/>
          <w:szCs w:val="28"/>
          <w:rtl w:val="true"/>
          <w:lang w:bidi="ar-SA"/>
        </w:rPr>
        <w:t xml:space="preserve">و تغنّت و أنت تدفع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ذي خيفة لهم و ارتقاب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جنبي عن الفراش لناب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كتجافي الأسرّ فوق الظّراب</w:t>
      </w:r>
      <w:r>
        <w:rPr>
          <w:rFonts w:eastAsia="Amiri" w:cs="Amiri" w:ascii="Amiri" w:hAnsi="Amiri"/>
          <w:color w:val="111111"/>
          <w:sz w:val="28"/>
          <w:szCs w:val="28"/>
          <w:rtl w:val="true"/>
          <w:lang w:bidi="ar-SA"/>
        </w:rPr>
        <w:t>»</w:t>
      </w:r>
      <w:r>
        <w:rPr>
          <w:rStyle w:val="FootnoteAnchor"/>
          <w:rtl w:val="true"/>
        </w:rPr>
        <w:footnoteReference w:id="120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شعري هل أسمعنّ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زاح عني وساوس الكتاب </w:t>
      </w:r>
      <w:bookmarkStart w:id="799" w:name="pg17228_190738"/>
    </w:p>
    <w:p>
      <w:pPr>
        <w:pStyle w:val="BookText"/>
        <w:rPr/>
      </w:pPr>
      <w:bookmarkEnd w:id="799"/>
      <w:r>
        <w:rPr>
          <w:rFonts w:ascii="Amiri" w:hAnsi="Amiri" w:eastAsia="Amiri" w:cs="Amiri"/>
          <w:color w:val="111111"/>
          <w:sz w:val="28"/>
          <w:sz w:val="28"/>
          <w:szCs w:val="28"/>
          <w:rtl w:val="true"/>
          <w:lang w:bidi="ar-SA"/>
        </w:rPr>
        <w:t xml:space="preserve">من فتاة كأنها خوط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 فيها النعيم ماء الشباب</w:t>
      </w:r>
      <w:r>
        <w:rPr>
          <w:rStyle w:val="FootnoteAnchor"/>
          <w:rtl w:val="true"/>
        </w:rPr>
        <w:footnoteReference w:id="1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تغنّيك خلف سجف 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نغمات تحبّها بصواب</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شفّ عنها محقّق 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كالشّمس من خلال سحاب</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ربّ شعر قد قلته بتباه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يغرّى به ذو و الألباب</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قد تركت الملحّنين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ذكروه قاموا على الأذناب</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شاعت الأبيات بالبصرة، فامتنع مولى الجارية من معاشرة الهاشميّ، و قطعه بعد ذلك</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3174513_1280447820"/>
      <w:bookmarkStart w:id="801" w:name="_Toc329"/>
      <w:bookmarkEnd w:id="800"/>
      <w:r>
        <w:rPr>
          <w:rtl w:val="true"/>
        </w:rPr>
        <w:t>ما وقع بينه و بين ابني هشام الكرنباني و شعره في ذلك</w:t>
      </w:r>
      <w:bookmarkEnd w:id="801"/>
    </w:p>
    <w:p>
      <w:pPr>
        <w:pStyle w:val="BookText"/>
        <w:rPr/>
      </w:pPr>
      <w:r>
        <w:rPr>
          <w:rFonts w:ascii="Amiri" w:hAnsi="Amiri" w:eastAsia="Amiri" w:cs="Amiri"/>
          <w:color w:val="111111"/>
          <w:sz w:val="28"/>
          <w:sz w:val="28"/>
          <w:szCs w:val="28"/>
          <w:rtl w:val="true"/>
          <w:lang w:bidi="ar-SA"/>
        </w:rPr>
        <w:t>أخبرني محمّد بن عمران الصيرفيّ و أحمد بن يحيى بن علي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صالح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الحسين بن عبد اللّه بن العباس بن جعفر بن سلمان مائلا إلى عبد الصمد بن المعذّل، و كان عبد الصّمد يهجو هشاما الكرنباني، فجرى عن ابني هشام الكرنباني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أبو وائلة و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الحرّ بن عبد اللّه، لحاء في أمر عبد الصّمد، لأنّهما ذكراه و سبّاه، فامتعض له الحسين و سبّهما عنه، فرميا الحسين بابن المعذّل، و نسباه إلى أنّ عبد الصمد يرتكب القبيح، و بلغ الحسين ذلك، فلقيهما في سكة المربد، فشدّ عليهما بسوطه و هو راكب، فضربهما ضربا مبرّحا، و أفلت أبو وائلة، و وقع سبيب</w:t>
      </w:r>
      <w:r>
        <w:rPr>
          <w:rStyle w:val="FootnoteAnchor"/>
          <w:rtl w:val="true"/>
        </w:rPr>
        <w:footnoteReference w:id="1214"/>
      </w:r>
      <w:r>
        <w:rPr>
          <w:rFonts w:ascii="Amiri" w:hAnsi="Amiri" w:eastAsia="Amiri" w:cs="Amiri"/>
          <w:color w:val="111111"/>
          <w:sz w:val="28"/>
          <w:sz w:val="28"/>
          <w:szCs w:val="28"/>
          <w:rtl w:val="true"/>
          <w:lang w:bidi="ar-SA"/>
        </w:rPr>
        <w:t>السّوط في عين إبراهيم، فأثر فيها أثرا قبيحا، فاستعان بمشيخة من آل سليمان بن علي، و هرب أبو وائلة إلى الأمير عليّ بن عيسى و هو والي البصرة، فوجّه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بكاتبه ابن فراس إلى باب الحسين بن عبد اللّه، فطلبه و هرب حسين إلى المحدثة</w:t>
      </w:r>
      <w:r>
        <w:rPr>
          <w:rStyle w:val="FootnoteAnchor"/>
          <w:rtl w:val="true"/>
        </w:rPr>
        <w:footnoteReference w:id="1215"/>
      </w:r>
      <w:r>
        <w:rPr>
          <w:rFonts w:ascii="Amiri" w:hAnsi="Amiri" w:eastAsia="Amiri" w:cs="Amiri"/>
          <w:color w:val="111111"/>
          <w:sz w:val="28"/>
          <w:sz w:val="28"/>
          <w:szCs w:val="28"/>
          <w:rtl w:val="true"/>
          <w:lang w:bidi="ar-SA"/>
        </w:rPr>
        <w:t>، فلما كان من الغد جاء حسين إلى صالح بن إسحاق بن سليمان، و إلى ابن يحيى بن جعفر بن سليمان، و مشيخة من آل سليمان، فصاروا معه إلى عليّ بن عيسى، و أقبل عبد الصمد بن المعذّل لما رآهم، فدخل معهم لنصرة حسين، فكلّموا عليّ بن عيسى في أمره و قام عبد الصمد،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هؤلاء أهلك، و أجلّة أهل مصرك</w:t>
      </w:r>
      <w:r>
        <w:rPr>
          <w:rStyle w:val="FootnoteAnchor"/>
          <w:rtl w:val="true"/>
        </w:rPr>
        <w:footnoteReference w:id="1216"/>
      </w:r>
      <w:r>
        <w:rPr>
          <w:rFonts w:ascii="Amiri" w:hAnsi="Amiri" w:eastAsia="Amiri" w:cs="Amiri"/>
          <w:color w:val="111111"/>
          <w:sz w:val="28"/>
          <w:sz w:val="28"/>
          <w:szCs w:val="28"/>
          <w:rtl w:val="true"/>
          <w:lang w:bidi="ar-SA"/>
        </w:rPr>
        <w:t xml:space="preserve">، تصدّوا إليك في ابنهم و ابن أخيهم،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حدثا لا ينبسط للحجّة بحداثته</w:t>
      </w:r>
      <w:r>
        <w:rPr>
          <w:rStyle w:val="FootnoteAnchor"/>
          <w:rtl w:val="true"/>
        </w:rPr>
        <w:footnoteReference w:id="1217"/>
      </w:r>
      <w:r>
        <w:rPr>
          <w:rFonts w:ascii="Amiri" w:hAnsi="Amiri" w:eastAsia="Amiri" w:cs="Amiri"/>
          <w:color w:val="111111"/>
          <w:sz w:val="28"/>
          <w:sz w:val="28"/>
          <w:szCs w:val="28"/>
          <w:rtl w:val="true"/>
          <w:lang w:bidi="ar-SA"/>
        </w:rPr>
        <w:t>، فإن هاهنا من يعبّر عنه، و قد قلت أبياتا، فإن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أن يأذن</w:t>
      </w:r>
      <w:r>
        <w:rPr>
          <w:rStyle w:val="FootnoteAnchor"/>
          <w:rtl w:val="true"/>
        </w:rPr>
        <w:footnoteReference w:id="1218"/>
      </w:r>
      <w:r>
        <w:rPr>
          <w:rFonts w:ascii="Amiri" w:hAnsi="Amiri" w:eastAsia="Amiri" w:cs="Amiri"/>
          <w:color w:val="111111"/>
          <w:sz w:val="28"/>
          <w:sz w:val="28"/>
          <w:szCs w:val="28"/>
          <w:rtl w:val="true"/>
          <w:lang w:bidi="ar-SA"/>
        </w:rPr>
        <w:t>في إنشادها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عبد الصمد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الخلائف و ابن كلّ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الدعائم سابق الأغصان</w:t>
      </w:r>
    </w:p>
    <w:p>
      <w:pPr>
        <w:pStyle w:val="BookText"/>
        <w:rPr/>
      </w:pPr>
      <w:r>
        <w:rPr>
          <w:rFonts w:ascii="Amiri" w:hAnsi="Amiri" w:eastAsia="Amiri" w:cs="Amiri"/>
          <w:color w:val="111111"/>
          <w:sz w:val="28"/>
          <w:sz w:val="28"/>
          <w:szCs w:val="28"/>
          <w:rtl w:val="true"/>
          <w:lang w:bidi="ar-SA"/>
        </w:rPr>
        <w:t xml:space="preserve">إنّ العلوج على ابن عمك أصفقوا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فأتوك عنه بأعظم البهتان</w:t>
      </w:r>
      <w:r>
        <w:rPr>
          <w:rStyle w:val="FootnoteAnchor"/>
          <w:rtl w:val="true"/>
        </w:rPr>
        <w:footnoteReference w:id="121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قرفوه عندك بالتعدّي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ابتدوه بأعظم العدوان </w:t>
      </w:r>
      <w:bookmarkStart w:id="802" w:name="pg17228_190739"/>
    </w:p>
    <w:p>
      <w:pPr>
        <w:pStyle w:val="BookText"/>
        <w:rPr/>
      </w:pPr>
      <w:bookmarkEnd w:id="802"/>
      <w:r>
        <w:rPr>
          <w:rFonts w:ascii="Amiri" w:hAnsi="Amiri" w:eastAsia="Amiri" w:cs="Amiri"/>
          <w:color w:val="111111"/>
          <w:sz w:val="28"/>
          <w:sz w:val="28"/>
          <w:szCs w:val="28"/>
          <w:rtl w:val="true"/>
          <w:lang w:bidi="ar-SA"/>
        </w:rPr>
        <w:t xml:space="preserve">شتموا له عرضا أغرّ مهذّبا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أعراضهم أولى بكلّ هوان</w:t>
      </w:r>
    </w:p>
    <w:p>
      <w:pPr>
        <w:pStyle w:val="BookText"/>
        <w:rPr/>
      </w:pPr>
      <w:r>
        <w:rPr>
          <w:rFonts w:ascii="Amiri" w:hAnsi="Amiri" w:eastAsia="Amiri" w:cs="Amiri"/>
          <w:color w:val="111111"/>
          <w:sz w:val="28"/>
          <w:sz w:val="28"/>
          <w:szCs w:val="28"/>
          <w:rtl w:val="true"/>
          <w:lang w:bidi="ar-SA"/>
        </w:rPr>
        <w:t xml:space="preserve">و سموا بأجسام إليه مهينة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بألأم أذرع و بنان</w:t>
      </w:r>
    </w:p>
    <w:p>
      <w:pPr>
        <w:pStyle w:val="BookText"/>
        <w:rPr/>
      </w:pPr>
      <w:r>
        <w:rPr>
          <w:rFonts w:ascii="Amiri" w:hAnsi="Amiri" w:eastAsia="Amiri" w:cs="Amiri"/>
          <w:color w:val="111111"/>
          <w:sz w:val="28"/>
          <w:sz w:val="28"/>
          <w:szCs w:val="28"/>
          <w:rtl w:val="true"/>
          <w:lang w:bidi="ar-SA"/>
        </w:rPr>
        <w:t xml:space="preserve">خلقت لمدّ القلس لا لتناول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الشّريف و لا لمدّ عنان</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لم يحفظوا قرباه منك فينتهوا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يهابوا حرمة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يذلّ مظلوما و جدّك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يعزّ بذلّه علجان</w:t>
      </w:r>
    </w:p>
    <w:p>
      <w:pPr>
        <w:pStyle w:val="BookText"/>
        <w:rPr/>
      </w:pPr>
      <w:r>
        <w:rPr>
          <w:rFonts w:ascii="Amiri" w:hAnsi="Amiri" w:eastAsia="Amiri" w:cs="Amiri"/>
          <w:color w:val="111111"/>
          <w:sz w:val="28"/>
          <w:sz w:val="28"/>
          <w:szCs w:val="28"/>
          <w:rtl w:val="true"/>
          <w:lang w:bidi="ar-SA"/>
        </w:rPr>
        <w:t xml:space="preserve">و ينال أقلف، كربلاء 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ابن عمّ خليفة الرحمن</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إني أعيذك أن تنال بك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تطغى العلوج بها على عدنان</w:t>
      </w:r>
    </w:p>
    <w:p>
      <w:pPr>
        <w:pStyle w:val="BookText"/>
        <w:rPr/>
      </w:pPr>
      <w:r>
        <w:rPr>
          <w:rFonts w:ascii="Amiri" w:hAnsi="Amiri" w:eastAsia="Amiri" w:cs="Amiri"/>
          <w:color w:val="111111"/>
          <w:sz w:val="28"/>
          <w:sz w:val="28"/>
          <w:szCs w:val="28"/>
          <w:rtl w:val="true"/>
          <w:lang w:bidi="ar-SA"/>
        </w:rPr>
        <w:t>فدعا عليّ بن عيسى حسينا، فضمّه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مع مشايخك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بهشام الكرنباني و ابنيه، فعذلهم</w:t>
      </w:r>
      <w:r>
        <w:rPr>
          <w:rStyle w:val="FootnoteAnchor"/>
          <w:rtl w:val="true"/>
        </w:rPr>
        <w:footnoteReference w:id="1222"/>
      </w:r>
      <w:r>
        <w:rPr>
          <w:rFonts w:ascii="Amiri" w:hAnsi="Amiri" w:eastAsia="Amiri" w:cs="Amiri"/>
          <w:color w:val="111111"/>
          <w:sz w:val="28"/>
          <w:sz w:val="28"/>
          <w:szCs w:val="28"/>
          <w:rtl w:val="true"/>
          <w:lang w:bidi="ar-SA"/>
        </w:rPr>
        <w:t>في أمره، ثمّ أصلح بينهم بعد ذلك</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3174515_1280447820"/>
      <w:bookmarkStart w:id="804" w:name="_Toc330"/>
      <w:bookmarkEnd w:id="803"/>
      <w:r>
        <w:rPr>
          <w:rtl w:val="true"/>
        </w:rPr>
        <w:t>عتبه لعبد اللّه بن المسيب</w:t>
      </w:r>
      <w:bookmarkEnd w:id="804"/>
    </w:p>
    <w:p>
      <w:pPr>
        <w:pStyle w:val="BookText"/>
        <w:rPr/>
      </w:pPr>
      <w:r>
        <w:rPr>
          <w:rFonts w:ascii="Amiri" w:hAnsi="Amiri" w:eastAsia="Amiri" w:cs="Amiri"/>
          <w:color w:val="111111"/>
          <w:sz w:val="28"/>
          <w:sz w:val="28"/>
          <w:szCs w:val="28"/>
          <w:rtl w:val="true"/>
          <w:lang w:bidi="ar-SA"/>
        </w:rPr>
        <w:t>أخبرني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الصمد بن المعذّل يعاشر عبد اللّه بن المسيّب و يألفه، فبلغه أنّه اغتابه يوما و هو سكران، و عاب شيئا أنشده من شعره، فقال فيه و كتب 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عتبي عليك مقارن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 عند حفيظتي صبري</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لك شافع منّى إليّ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عليك بهفوة فكري</w:t>
      </w:r>
    </w:p>
    <w:p>
      <w:pPr>
        <w:pStyle w:val="BookText"/>
        <w:rPr/>
      </w:pPr>
      <w:r>
        <w:rPr>
          <w:rFonts w:ascii="Amiri" w:hAnsi="Amiri" w:eastAsia="Amiri" w:cs="Amiri"/>
          <w:color w:val="111111"/>
          <w:sz w:val="28"/>
          <w:sz w:val="28"/>
          <w:szCs w:val="28"/>
          <w:rtl w:val="true"/>
          <w:lang w:bidi="ar-SA"/>
        </w:rPr>
        <w:t xml:space="preserve">لمّا أتاني ما نطقت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السّكر قلت جناية السكر</w:t>
      </w:r>
    </w:p>
    <w:p>
      <w:pPr>
        <w:pStyle w:val="BookText"/>
        <w:rPr/>
      </w:pPr>
      <w:r>
        <w:rPr>
          <w:rFonts w:ascii="Amiri" w:hAnsi="Amiri" w:eastAsia="Amiri" w:cs="Amiri"/>
          <w:color w:val="111111"/>
          <w:sz w:val="28"/>
          <w:sz w:val="28"/>
          <w:szCs w:val="28"/>
          <w:rtl w:val="true"/>
          <w:lang w:bidi="ar-SA"/>
        </w:rPr>
        <w:t xml:space="preserve">حاشا لعبد اللّه يذكرني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مستعذبا بنقيصتي ذكري</w:t>
      </w:r>
    </w:p>
    <w:p>
      <w:pPr>
        <w:pStyle w:val="BookText"/>
        <w:rPr/>
      </w:pPr>
      <w:r>
        <w:rPr>
          <w:rFonts w:ascii="Amiri" w:hAnsi="Amiri" w:eastAsia="Amiri" w:cs="Amiri"/>
          <w:color w:val="111111"/>
          <w:sz w:val="28"/>
          <w:sz w:val="28"/>
          <w:szCs w:val="28"/>
          <w:rtl w:val="true"/>
          <w:lang w:bidi="ar-SA"/>
        </w:rPr>
        <w:t xml:space="preserve">إن عاب شعري أو تحيّفه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فليهنه ما عاب من شعري</w:t>
      </w:r>
    </w:p>
    <w:p>
      <w:pPr>
        <w:pStyle w:val="BookText"/>
        <w:rPr/>
      </w:pPr>
      <w:r>
        <w:rPr>
          <w:rFonts w:ascii="Amiri" w:hAnsi="Amiri" w:eastAsia="Amiri" w:cs="Amiri"/>
          <w:color w:val="111111"/>
          <w:sz w:val="28"/>
          <w:sz w:val="28"/>
          <w:szCs w:val="28"/>
          <w:rtl w:val="true"/>
          <w:lang w:bidi="ar-SA"/>
        </w:rPr>
        <w:t xml:space="preserve">يا ابن المسيب قد سبقت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مرتهنا به شكري</w:t>
      </w:r>
    </w:p>
    <w:p>
      <w:pPr>
        <w:pStyle w:val="BookText"/>
        <w:rPr/>
      </w:pPr>
      <w:r>
        <w:rPr>
          <w:rFonts w:ascii="Amiri" w:hAnsi="Amiri" w:eastAsia="Amiri" w:cs="Amiri"/>
          <w:color w:val="111111"/>
          <w:sz w:val="28"/>
          <w:sz w:val="28"/>
          <w:szCs w:val="28"/>
          <w:rtl w:val="true"/>
          <w:lang w:bidi="ar-SA"/>
        </w:rPr>
        <w:t xml:space="preserve">فمتى خمرت فأنت في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هفوت فأنت في عذر</w:t>
      </w:r>
    </w:p>
    <w:p>
      <w:pPr>
        <w:pStyle w:val="BookText"/>
        <w:rPr/>
      </w:pPr>
      <w:r>
        <w:rPr>
          <w:rFonts w:ascii="Amiri" w:hAnsi="Amiri" w:eastAsia="Amiri" w:cs="Amiri"/>
          <w:color w:val="111111"/>
          <w:sz w:val="28"/>
          <w:sz w:val="28"/>
          <w:szCs w:val="28"/>
          <w:rtl w:val="true"/>
          <w:lang w:bidi="ar-SA"/>
        </w:rPr>
        <w:t xml:space="preserve">ترك العتاب إذا استحقّ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العتاب ذريعة الهجر</w:t>
      </w:r>
    </w:p>
    <w:p>
      <w:pPr>
        <w:pStyle w:val="Heading4"/>
        <w:numPr>
          <w:ilvl w:val="3"/>
          <w:numId w:val="1"/>
        </w:numPr>
        <w:rPr/>
      </w:pPr>
      <w:bookmarkStart w:id="805" w:name="__RefHeading___Toc3174517_1280447820"/>
      <w:bookmarkStart w:id="806" w:name="_Toc331"/>
      <w:bookmarkEnd w:id="805"/>
      <w:r>
        <w:rPr>
          <w:rtl w:val="true"/>
        </w:rPr>
        <w:t>هجاؤه لشروين المغني</w:t>
      </w:r>
      <w:bookmarkEnd w:id="806"/>
    </w:p>
    <w:p>
      <w:pPr>
        <w:pStyle w:val="BookText"/>
        <w:rPr/>
      </w:pPr>
      <w:r>
        <w:rPr>
          <w:rFonts w:ascii="Amiri" w:hAnsi="Amiri" w:eastAsia="Amiri" w:cs="Amiri"/>
          <w:color w:val="111111"/>
          <w:sz w:val="28"/>
          <w:sz w:val="28"/>
          <w:szCs w:val="28"/>
          <w:rtl w:val="true"/>
          <w:lang w:bidi="ar-SA"/>
        </w:rPr>
        <w:t>أخبرني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المبرّد،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عبد الصمد بن المعدّل شروين المغنّي، و كان محسنا متقدّما في صناعته، فتعالل عليه و مضى إلى غيره، فقال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لأسمنّه ميسما لا يدعوه بعده أحد بالبصرة إلاّ بعد أن يبذل عرضه و 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حلّ شروين له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فلتنهه الأولى عن الثانية</w:t>
      </w:r>
    </w:p>
    <w:p>
      <w:pPr>
        <w:pStyle w:val="BookText"/>
        <w:rPr/>
      </w:pPr>
      <w:r>
        <w:rPr>
          <w:rFonts w:ascii="Amiri" w:hAnsi="Amiri" w:eastAsia="Amiri" w:cs="Amiri"/>
          <w:color w:val="111111"/>
          <w:sz w:val="28"/>
          <w:sz w:val="28"/>
          <w:szCs w:val="28"/>
          <w:rtl w:val="true"/>
          <w:lang w:bidi="ar-SA"/>
        </w:rPr>
        <w:t xml:space="preserve">فليس يدعوه إلى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فتى في بيته زانيه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فتحاماه أهل البصرة حتى اضطرّ إلى أن خرج إلى بغداد و سرّ من رأى</w:t>
      </w:r>
      <w:r>
        <w:rPr>
          <w:rFonts w:eastAsia="Amiri" w:cs="Amiri" w:ascii="Amiri" w:hAnsi="Amiri"/>
          <w:color w:val="111111"/>
          <w:sz w:val="28"/>
          <w:szCs w:val="28"/>
          <w:rtl w:val="true"/>
          <w:lang w:bidi="ar-SA"/>
        </w:rPr>
        <w:t xml:space="preserve">. </w:t>
      </w:r>
      <w:bookmarkStart w:id="807" w:name="pg17228_190740"/>
    </w:p>
    <w:p>
      <w:pPr>
        <w:pStyle w:val="Heading4"/>
        <w:numPr>
          <w:ilvl w:val="3"/>
          <w:numId w:val="1"/>
        </w:numPr>
        <w:rPr/>
      </w:pPr>
      <w:bookmarkStart w:id="808" w:name="__RefHeading___Toc3174519_1280447820"/>
      <w:bookmarkStart w:id="809" w:name="_Toc332"/>
      <w:bookmarkEnd w:id="807"/>
      <w:bookmarkEnd w:id="808"/>
      <w:r>
        <w:rPr>
          <w:rtl w:val="true"/>
        </w:rPr>
        <w:t>هجاء أبي قلابة لأبي رهم</w:t>
      </w:r>
      <w:bookmarkEnd w:id="809"/>
    </w:p>
    <w:p>
      <w:pPr>
        <w:pStyle w:val="BookText"/>
        <w:rPr/>
      </w:pPr>
      <w:r>
        <w:rPr>
          <w:rFonts w:ascii="Amiri" w:hAnsi="Amiri" w:eastAsia="Amiri" w:cs="Amiri"/>
          <w:color w:val="111111"/>
          <w:sz w:val="28"/>
          <w:sz w:val="28"/>
          <w:szCs w:val="28"/>
          <w:rtl w:val="true"/>
          <w:lang w:bidi="ar-SA"/>
        </w:rPr>
        <w:t>أخبرني محمّد بن عمران الصيرفيّ و أحمد بن العباس العسكريّ،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الفضل بن أبي جرزة،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قلابة الجرميّ و عبد الصمد بن المعذّل 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أبي عيينة المهلّبيّ أرادوا المسير</w:t>
      </w:r>
      <w:r>
        <w:rPr>
          <w:rStyle w:val="FootnoteAnchor"/>
          <w:rtl w:val="true"/>
        </w:rPr>
        <w:footnoteReference w:id="1224"/>
      </w:r>
      <w:r>
        <w:rPr>
          <w:rFonts w:ascii="Amiri" w:hAnsi="Amiri" w:eastAsia="Amiri" w:cs="Amiri"/>
          <w:color w:val="111111"/>
          <w:sz w:val="28"/>
          <w:sz w:val="28"/>
          <w:szCs w:val="28"/>
          <w:rtl w:val="true"/>
          <w:lang w:bidi="ar-SA"/>
        </w:rPr>
        <w:t>إلى بيت بحر البكراويّ، و كانت له جارية مغنية،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w:t>
      </w:r>
      <w:r>
        <w:rPr>
          <w:rStyle w:val="FootnoteAnchor"/>
          <w:rtl w:val="true"/>
        </w:rPr>
        <w:footnoteReference w:id="1225"/>
      </w:r>
      <w:r>
        <w:rPr>
          <w:rFonts w:ascii="Amiri" w:hAnsi="Amiri" w:eastAsia="Amiri" w:cs="Amiri"/>
          <w:color w:val="111111"/>
          <w:sz w:val="28"/>
          <w:sz w:val="28"/>
          <w:szCs w:val="28"/>
          <w:rtl w:val="true"/>
          <w:lang w:bidi="ar-SA"/>
        </w:rPr>
        <w:t>، و كان أبو رهم إليها مائلا يتعشّقها، ثم اشتراها بعد ذلك، فلما أرادوا الدّخول إليها وافاهم أبو رهم، فأدخلوه وحده و حجبوهم، فانصرفوا إلى بستان ابن أبي عيينة، فقال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نهجو أبا 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لأبي 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سيهوى نعتك الوصف</w:t>
      </w:r>
    </w:p>
    <w:p>
      <w:pPr>
        <w:pStyle w:val="BookText"/>
        <w:rPr/>
      </w:pPr>
      <w:r>
        <w:rPr>
          <w:rFonts w:ascii="Amiri" w:hAnsi="Amiri" w:eastAsia="Amiri" w:cs="Amiri"/>
          <w:color w:val="111111"/>
          <w:sz w:val="28"/>
          <w:sz w:val="28"/>
          <w:szCs w:val="28"/>
          <w:rtl w:val="true"/>
          <w:lang w:bidi="ar-SA"/>
        </w:rPr>
        <w:t xml:space="preserve">كما حالفك 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جانبك الظّرف</w:t>
      </w:r>
    </w:p>
    <w:p>
      <w:pPr>
        <w:pStyle w:val="BookText"/>
        <w:rPr/>
      </w:pPr>
      <w:r>
        <w:rPr>
          <w:rFonts w:ascii="IRNazanin" w:hAnsi="IRNazanin" w:eastAsia="IRNazanin"/>
          <w:color w:val="111111"/>
          <w:sz w:val="28"/>
          <w:sz w:val="28"/>
          <w:szCs w:val="28"/>
          <w:rtl w:val="true"/>
          <w:lang w:bidi="fa-IR"/>
        </w:rPr>
        <w:t xml:space="preserve">أتانا أنه أهدى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بحر من الشّغف</w:t>
      </w:r>
      <w:r>
        <w:rPr>
          <w:rStyle w:val="FootnoteAnchor"/>
          <w:rtl w:val="true"/>
        </w:rPr>
        <w:footnoteReference w:id="12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حزيمات من الصّير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معه رغف</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فنادوا اقسمي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جاءكم اللّطف</w:t>
      </w:r>
      <w:r>
        <w:rPr>
          <w:rStyle w:val="FootnoteAnchor"/>
          <w:rtl w:val="true"/>
        </w:rPr>
        <w:footnoteReference w:id="1228"/>
      </w:r>
    </w:p>
    <w:p>
      <w:pPr>
        <w:pStyle w:val="Heading4"/>
        <w:numPr>
          <w:ilvl w:val="3"/>
          <w:numId w:val="1"/>
        </w:numPr>
        <w:rPr/>
      </w:pPr>
      <w:bookmarkStart w:id="810" w:name="__RefHeading___Toc3174521_1280447820"/>
      <w:bookmarkStart w:id="811" w:name="_Toc333"/>
      <w:bookmarkEnd w:id="810"/>
      <w:r>
        <w:rPr>
          <w:rtl w:val="true"/>
        </w:rPr>
        <w:t>سبب هجاء عبد الصمد أبا رهم</w:t>
      </w:r>
      <w:bookmarkEnd w:id="811"/>
    </w:p>
    <w:p>
      <w:pPr>
        <w:pStyle w:val="BookText"/>
        <w:rPr/>
      </w:pPr>
      <w:r>
        <w:rPr>
          <w:rFonts w:ascii="Amiri" w:hAnsi="Amiri" w:eastAsia="Amiri" w:cs="Amiri"/>
          <w:color w:val="111111"/>
          <w:sz w:val="28"/>
          <w:sz w:val="28"/>
          <w:szCs w:val="28"/>
          <w:rtl w:val="true"/>
          <w:lang w:bidi="ar-SA"/>
        </w:rPr>
        <w:t>فقال له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سخنت عينك أيش هذا الشعر، بمثل هذا يهجى من يراد به الفضيحة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قلابة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حضرني، فقل أنت ما يحضرك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أفعله و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سبب هجاء عبد الصمد أبا رهم، و أوّل قصيدة هجاه بها</w:t>
      </w:r>
      <w:r>
        <w:rPr>
          <w:rStyle w:val="FootnoteAnchor"/>
          <w:rtl w:val="true"/>
        </w:rPr>
        <w:footnoteReference w:id="1229"/>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دعوا الإسلام و انتحلوا المجوسا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ألقوا الرّيط و اشتملوا القلوسا</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بني العبد المقيم بنهر تيرى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أنهضت طيركم نحوسا</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حرام أن يبيت لكم 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يمسي بأمّكم عروسا</w:t>
      </w:r>
    </w:p>
    <w:p>
      <w:pPr>
        <w:pStyle w:val="BookText"/>
        <w:rPr/>
      </w:pPr>
      <w:r>
        <w:rPr>
          <w:rFonts w:ascii="Amiri" w:hAnsi="Amiri" w:eastAsia="Amiri" w:cs="Amiri"/>
          <w:color w:val="111111"/>
          <w:sz w:val="28"/>
          <w:sz w:val="28"/>
          <w:szCs w:val="28"/>
          <w:rtl w:val="true"/>
          <w:lang w:bidi="ar-SA"/>
        </w:rPr>
        <w:t xml:space="preserve">إذا ركد الظلام رأت عسيلا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على نداماه الكئوسا</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و يذكرهم أبو رهم بهجو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فيستدعي إلى الحرم النّفوسا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يخليهم هشام بالغواني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يحمي الفضل بينهم الوطيسا</w:t>
      </w:r>
      <w:r>
        <w:rPr>
          <w:rStyle w:val="FootnoteAnchor"/>
          <w:rtl w:val="true"/>
        </w:rPr>
        <w:footnoteReference w:id="1233"/>
      </w:r>
      <w:bookmarkStart w:id="812" w:name="pg17228_190741"/>
    </w:p>
    <w:p>
      <w:pPr>
        <w:pStyle w:val="BookText"/>
        <w:rPr/>
      </w:pPr>
      <w:bookmarkEnd w:id="812"/>
      <w:r>
        <w:rPr>
          <w:rFonts w:ascii="Amiri" w:hAnsi="Amiri" w:eastAsia="Amiri" w:cs="Amiri"/>
          <w:color w:val="111111"/>
          <w:sz w:val="28"/>
          <w:sz w:val="28"/>
          <w:szCs w:val="28"/>
          <w:rtl w:val="true"/>
          <w:lang w:bidi="ar-SA"/>
        </w:rPr>
        <w:t xml:space="preserve">فتسمع في البيوت لهم هبيبا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أهملت في الزّرب التيوسا</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لقد كان الزناة بلا 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وجد الزناة بهم رئيسا</w:t>
      </w:r>
    </w:p>
    <w:p>
      <w:pPr>
        <w:pStyle w:val="BookText"/>
        <w:rPr/>
      </w:pPr>
      <w:r>
        <w:rPr>
          <w:rFonts w:ascii="Amiri" w:hAnsi="Amiri" w:eastAsia="Amiri" w:cs="Amiri"/>
          <w:color w:val="111111"/>
          <w:sz w:val="28"/>
          <w:sz w:val="28"/>
          <w:szCs w:val="28"/>
          <w:rtl w:val="true"/>
          <w:lang w:bidi="ar-SA"/>
        </w:rPr>
        <w:t xml:space="preserve">هم قبلوا الزّناء و أنشئوه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و سموا بجبهته حبيسا</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 xml:space="preserve">لئن لم تنف دعوتهم سدوس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أخزى الإله بهم سدوسا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جاد بالمال أبو 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كجوده بالأخت و الأمّ</w:t>
      </w:r>
    </w:p>
    <w:p>
      <w:pPr>
        <w:pStyle w:val="BookText"/>
        <w:rPr/>
      </w:pPr>
      <w:r>
        <w:rPr>
          <w:rFonts w:ascii="Amiri" w:hAnsi="Amiri" w:eastAsia="Amiri" w:cs="Amiri"/>
          <w:color w:val="111111"/>
          <w:sz w:val="28"/>
          <w:sz w:val="28"/>
          <w:szCs w:val="28"/>
          <w:rtl w:val="true"/>
          <w:lang w:bidi="ar-SA"/>
        </w:rPr>
        <w:t xml:space="preserve">أضحى و ما يعرف مثل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أسخى العرب و العجم</w:t>
      </w:r>
    </w:p>
    <w:p>
      <w:pPr>
        <w:pStyle w:val="BookText"/>
        <w:rPr/>
      </w:pPr>
      <w:r>
        <w:rPr>
          <w:rFonts w:ascii="Amiri" w:hAnsi="Amiri" w:eastAsia="Amiri" w:cs="Amiri"/>
          <w:color w:val="111111"/>
          <w:sz w:val="28"/>
          <w:sz w:val="28"/>
          <w:szCs w:val="28"/>
          <w:rtl w:val="true"/>
          <w:lang w:bidi="ar-SA"/>
        </w:rPr>
        <w:t xml:space="preserve">من برّ بالحرمة إخوانه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أن يشكر بالشتم</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و له فيه من قصيدة طويلة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و اللّه منصف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زوج زوجته</w:t>
      </w:r>
    </w:p>
    <w:p>
      <w:pPr>
        <w:pStyle w:val="BookText"/>
        <w:rPr/>
      </w:pPr>
      <w:r>
        <w:rPr>
          <w:rFonts w:ascii="Amiri" w:hAnsi="Amiri" w:eastAsia="Amiri" w:cs="Amiri"/>
          <w:color w:val="111111"/>
          <w:sz w:val="28"/>
          <w:sz w:val="28"/>
          <w:szCs w:val="28"/>
          <w:rtl w:val="true"/>
          <w:lang w:bidi="ar-SA"/>
        </w:rPr>
        <w:t xml:space="preserve">يقسم الأير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حرها و فقحته</w:t>
      </w:r>
    </w:p>
    <w:p>
      <w:pPr>
        <w:pStyle w:val="Heading4"/>
        <w:numPr>
          <w:ilvl w:val="3"/>
          <w:numId w:val="1"/>
        </w:numPr>
        <w:rPr/>
      </w:pPr>
      <w:bookmarkStart w:id="813" w:name="__RefHeading___Toc3174523_1280447820"/>
      <w:bookmarkStart w:id="814" w:name="_Toc334"/>
      <w:bookmarkEnd w:id="813"/>
      <w:r>
        <w:rPr>
          <w:rtl w:val="true"/>
        </w:rPr>
        <w:t>وصف عبد الصمد لنزهة</w:t>
      </w:r>
      <w:bookmarkEnd w:id="814"/>
    </w:p>
    <w:p>
      <w:pPr>
        <w:pStyle w:val="BookText"/>
        <w:rPr/>
      </w:pPr>
      <w:r>
        <w:rPr>
          <w:rFonts w:ascii="Amiri" w:hAnsi="Amiri" w:eastAsia="Amiri" w:cs="Amiri"/>
          <w:color w:val="111111"/>
          <w:sz w:val="28"/>
          <w:sz w:val="28"/>
          <w:szCs w:val="28"/>
          <w:rtl w:val="true"/>
          <w:lang w:bidi="ar-SA"/>
        </w:rPr>
        <w:t>حدّثني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الفضل بن عبدان،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عبد الصمد بن المعذّل مع أهله إلى نزهة و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نزلنا بروضة و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هجرنا القصر المنيف المشيدا</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بعريش ترى من الزاد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زكرتي خمرة و صقرا صيودا</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و غريرين يطربان الندامى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قلت أبديا و أعيدا</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غنّياني، فغنّياني بلحن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 الرّجع يصدع الجلمودا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ذعرت السّوام في فلق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مغيرا و لا دعيت يزيدا</w:t>
      </w:r>
      <w:r>
        <w:rPr>
          <w:rFonts w:eastAsia="Amiri" w:cs="Amiri" w:ascii="Amiri" w:hAnsi="Amiri"/>
          <w:color w:val="111111"/>
          <w:sz w:val="28"/>
          <w:szCs w:val="28"/>
          <w:rtl w:val="true"/>
          <w:lang w:bidi="ar-SA"/>
        </w:rPr>
        <w:t>»</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حيّ ذا الزور و انهه أن يعودا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بالباب حارسين قعودا</w:t>
      </w:r>
      <w:r>
        <w:rPr>
          <w:rStyle w:val="FootnoteAnchor"/>
          <w:rtl w:val="true"/>
        </w:rPr>
        <w:footnoteReference w:id="124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يزرنا يجد شواء حبارى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قديرا رخصا و خمرا عتيدا</w:t>
      </w:r>
      <w:r>
        <w:rPr>
          <w:rStyle w:val="FootnoteAnchor"/>
          <w:rtl w:val="true"/>
        </w:rPr>
        <w:footnoteReference w:id="1242"/>
      </w:r>
      <w:bookmarkStart w:id="815" w:name="pg17228_190742"/>
    </w:p>
    <w:p>
      <w:pPr>
        <w:pStyle w:val="BookText"/>
        <w:rPr/>
      </w:pPr>
      <w:bookmarkEnd w:id="815"/>
      <w:r>
        <w:rPr>
          <w:rFonts w:ascii="Amiri" w:hAnsi="Amiri" w:eastAsia="Amiri" w:cs="Amiri"/>
          <w:color w:val="111111"/>
          <w:sz w:val="28"/>
          <w:sz w:val="28"/>
          <w:szCs w:val="28"/>
          <w:rtl w:val="true"/>
          <w:lang w:bidi="ar-SA"/>
        </w:rPr>
        <w:t xml:space="preserve">و كراما معذّلين و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خلعوا العذر يسحبون البرودا</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لست عن ذا بمقصر ما جزائي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لي كريمة عنقودا</w:t>
      </w:r>
      <w:r>
        <w:rPr>
          <w:rStyle w:val="FootnoteAnchor"/>
          <w:rtl w:val="true"/>
        </w:rPr>
        <w:footnoteReference w:id="1244"/>
      </w:r>
    </w:p>
    <w:p>
      <w:pPr>
        <w:pStyle w:val="Heading4"/>
        <w:numPr>
          <w:ilvl w:val="3"/>
          <w:numId w:val="1"/>
        </w:numPr>
        <w:rPr/>
      </w:pPr>
      <w:bookmarkStart w:id="816" w:name="__RefHeading___Toc3174525_1280447820"/>
      <w:bookmarkStart w:id="817" w:name="_Toc335"/>
      <w:bookmarkEnd w:id="816"/>
      <w:r>
        <w:rPr>
          <w:rtl w:val="true"/>
        </w:rPr>
        <w:t>شعره في الأفشين و هو غلام أمرد</w:t>
      </w:r>
      <w:bookmarkEnd w:id="817"/>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عبد الصمد بن المعذّل إلى الأفشين بسرّمن رأى و هو غلام أمرد، و كان من أحسن الناس، و هو واقف على باب الخليفة مع أولاد القوّاد، فأنشدنا لنفسه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اللاحظي بطرف كليل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إلى الوصل بيننا من سبيل</w:t>
      </w:r>
    </w:p>
    <w:p>
      <w:pPr>
        <w:pStyle w:val="BookText"/>
        <w:rPr/>
      </w:pPr>
      <w:r>
        <w:rPr>
          <w:rFonts w:ascii="Amiri" w:hAnsi="Amiri" w:eastAsia="Amiri" w:cs="Amiri"/>
          <w:color w:val="111111"/>
          <w:sz w:val="28"/>
          <w:sz w:val="28"/>
          <w:szCs w:val="28"/>
          <w:rtl w:val="true"/>
          <w:lang w:bidi="ar-SA"/>
        </w:rPr>
        <w:t xml:space="preserve">علم اللّه أنني أتمنى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زورة منك عند وقت المقيل</w:t>
      </w:r>
    </w:p>
    <w:p>
      <w:pPr>
        <w:pStyle w:val="BookText"/>
        <w:rPr/>
      </w:pPr>
      <w:r>
        <w:rPr>
          <w:rFonts w:ascii="Amiri" w:hAnsi="Amiri" w:eastAsia="Amiri" w:cs="Amiri"/>
          <w:color w:val="111111"/>
          <w:sz w:val="28"/>
          <w:sz w:val="28"/>
          <w:szCs w:val="28"/>
          <w:rtl w:val="true"/>
          <w:lang w:bidi="ar-SA"/>
        </w:rPr>
        <w:t xml:space="preserve">بعد ما قد غدوت في القرطق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تهادى و في الحسام الصقيل</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و تكفّيت في المواكب تختا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عليها تميل كلّ مميل</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و أطلت الوقوف منك 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القصر تلهو بكلّ قال و قيل</w:t>
      </w:r>
    </w:p>
    <w:p>
      <w:pPr>
        <w:pStyle w:val="BookText"/>
        <w:rPr/>
      </w:pPr>
      <w:r>
        <w:rPr>
          <w:rFonts w:ascii="Amiri" w:hAnsi="Amiri" w:eastAsia="Amiri" w:cs="Amiri"/>
          <w:color w:val="111111"/>
          <w:sz w:val="28"/>
          <w:sz w:val="28"/>
          <w:szCs w:val="28"/>
          <w:rtl w:val="true"/>
          <w:lang w:bidi="ar-SA"/>
        </w:rPr>
        <w:t xml:space="preserve">و تحدّثت في مطاردة الصّي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بخبر به و رأى أصيل</w:t>
      </w:r>
      <w:r>
        <w:rPr>
          <w:rStyle w:val="FootnoteAnchor"/>
          <w:rtl w:val="true"/>
        </w:rPr>
        <w:footnoteReference w:id="1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نازعت في السنان و في الرم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علم بمرهفات النصول</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و تكلّمت في الطّراد و في الطّع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وثب على صعاب الخيول</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فإذا ما تفرّق القوم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كريحانة دنت لذبول</w:t>
      </w:r>
    </w:p>
    <w:p>
      <w:pPr>
        <w:pStyle w:val="BookText"/>
        <w:rPr/>
      </w:pPr>
      <w:r>
        <w:rPr>
          <w:rFonts w:ascii="Amiri" w:hAnsi="Amiri" w:eastAsia="Amiri" w:cs="Amiri"/>
          <w:color w:val="111111"/>
          <w:sz w:val="28"/>
          <w:sz w:val="28"/>
          <w:szCs w:val="28"/>
          <w:rtl w:val="true"/>
          <w:lang w:bidi="ar-SA"/>
        </w:rPr>
        <w:t xml:space="preserve">قد كساك الغبار منه 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صدغ و جفن طرف كحيل</w:t>
      </w:r>
    </w:p>
    <w:p>
      <w:pPr>
        <w:pStyle w:val="BookText"/>
        <w:rPr/>
      </w:pPr>
      <w:r>
        <w:rPr>
          <w:rFonts w:ascii="Amiri" w:hAnsi="Amiri" w:eastAsia="Amiri" w:cs="Amiri"/>
          <w:color w:val="111111"/>
          <w:sz w:val="28"/>
          <w:sz w:val="28"/>
          <w:szCs w:val="28"/>
          <w:rtl w:val="true"/>
          <w:lang w:bidi="ar-SA"/>
        </w:rPr>
        <w:t xml:space="preserve">و بدت وردة القسامة من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 في مشرق نقي أسيل</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ترشح المسك منه سالفة الظب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و جيد الأدمانة العطبول</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فأسوف الغبار ساعة ألقا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برشف الخدّين و التقبيل</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و أحلّ القباء و السّيف من 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 رفقا باللّطف و التعليل</w:t>
      </w:r>
      <w:r>
        <w:rPr>
          <w:rStyle w:val="FootnoteAnchor"/>
          <w:rtl w:val="true"/>
        </w:rPr>
        <w:footnoteReference w:id="125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تؤتى بما هويت من التّش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ريف عندي و البر و التبجيل </w:t>
      </w:r>
      <w:bookmarkStart w:id="818" w:name="pg17228_190743"/>
    </w:p>
    <w:p>
      <w:pPr>
        <w:pStyle w:val="BookText"/>
        <w:rPr/>
      </w:pPr>
      <w:bookmarkEnd w:id="818"/>
      <w:r>
        <w:rPr>
          <w:rFonts w:ascii="Amiri" w:hAnsi="Amiri" w:eastAsia="Amiri" w:cs="Amiri"/>
          <w:color w:val="111111"/>
          <w:sz w:val="28"/>
          <w:sz w:val="28"/>
          <w:szCs w:val="28"/>
          <w:rtl w:val="true"/>
          <w:lang w:bidi="ar-SA"/>
        </w:rPr>
        <w:t xml:space="preserve">ثم أجلوك كالعروس على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تهادى في مجسد مصقول</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ثم أسقيك بعد شربي من 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قك كأسا من الرحيق الشمول</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و أغنّيك إن هويت 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مستكره و لا مملول</w:t>
      </w:r>
    </w:p>
    <w:p>
      <w:pPr>
        <w:pStyle w:val="BookText"/>
        <w:rPr/>
      </w:pPr>
      <w:r>
        <w:rPr>
          <w:rFonts w:ascii="Amiri" w:hAnsi="Amiri" w:eastAsia="Amiri" w:cs="Amiri"/>
          <w:color w:val="111111"/>
          <w:sz w:val="28"/>
          <w:sz w:val="28"/>
          <w:szCs w:val="28"/>
          <w:rtl w:val="true"/>
          <w:lang w:bidi="ar-SA"/>
        </w:rPr>
        <w:t xml:space="preserve">لا يزال الخلخال فوق الحشايا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أثناء حية مقتول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ارتاحت النفوس اشتياقا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تمنّى الخليل قرب الخليل</w:t>
      </w:r>
    </w:p>
    <w:p>
      <w:pPr>
        <w:pStyle w:val="BookText"/>
        <w:rPr/>
      </w:pPr>
      <w:r>
        <w:rPr>
          <w:rFonts w:ascii="Amiri" w:hAnsi="Amiri" w:eastAsia="Amiri" w:cs="Amiri"/>
          <w:color w:val="111111"/>
          <w:sz w:val="28"/>
          <w:sz w:val="28"/>
          <w:szCs w:val="28"/>
          <w:rtl w:val="true"/>
          <w:lang w:bidi="ar-SA"/>
        </w:rPr>
        <w:t xml:space="preserve">كان ما كان بيننا، لا أسمّي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لكنّه شفاء الغليل</w:t>
      </w:r>
    </w:p>
    <w:p>
      <w:pPr>
        <w:pStyle w:val="Heading4"/>
        <w:numPr>
          <w:ilvl w:val="3"/>
          <w:numId w:val="1"/>
        </w:numPr>
        <w:rPr/>
      </w:pPr>
      <w:bookmarkStart w:id="819" w:name="__RefHeading___Toc3174527_1280447820"/>
      <w:bookmarkStart w:id="820" w:name="_Toc336"/>
      <w:bookmarkEnd w:id="819"/>
      <w:r>
        <w:rPr>
          <w:rtl w:val="true"/>
        </w:rPr>
        <w:t>شعره في متيم و ما جرى بينه و بين ابن أكثم بسبب ذلك</w:t>
      </w:r>
      <w:bookmarkEnd w:id="820"/>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عليل العنزيّ و المبرّد و غيرهما،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متيّم جارية لبعض وجوه أهل البصرة، فعلقها عبد الصّمد بن المعذّل، و كانت لا تخرج إلا منتقبة، فخرج عبد الصمد يوما إلى نزهة، و قدمت متيّم إلى عبيد اللّه بن الحسن بن أبي الحرّ القاضي، فاحتاج إلى أن يشهد عليها، فأمرها بأن تسفر، فلما قدم عبد الصمد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متيّم و قد أسفرها القاضي لرأيت شيئا حسنا لم ير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الصمد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سرت عنها القناع 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 منها العنبريّ متيّما</w:t>
      </w:r>
    </w:p>
    <w:p>
      <w:pPr>
        <w:pStyle w:val="BookText"/>
        <w:rPr/>
      </w:pPr>
      <w:r>
        <w:rPr>
          <w:rFonts w:ascii="Amiri" w:hAnsi="Amiri" w:eastAsia="Amiri" w:cs="Amiri"/>
          <w:color w:val="111111"/>
          <w:sz w:val="28"/>
          <w:sz w:val="28"/>
          <w:szCs w:val="28"/>
          <w:rtl w:val="true"/>
          <w:lang w:bidi="ar-SA"/>
        </w:rPr>
        <w:t xml:space="preserve">رأى ابن عبيد اللّه 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لها طرفا عليه محكّما</w:t>
      </w:r>
    </w:p>
    <w:p>
      <w:pPr>
        <w:pStyle w:val="BookText"/>
        <w:rPr/>
      </w:pPr>
      <w:r>
        <w:rPr>
          <w:rFonts w:ascii="Amiri" w:hAnsi="Amiri" w:eastAsia="Amiri" w:cs="Amiri"/>
          <w:color w:val="111111"/>
          <w:sz w:val="28"/>
          <w:sz w:val="28"/>
          <w:szCs w:val="28"/>
          <w:rtl w:val="true"/>
          <w:lang w:bidi="ar-SA"/>
        </w:rPr>
        <w:t xml:space="preserve">و كان قديما كالح الوجه عابسا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منها السفور تبسّما</w:t>
      </w:r>
    </w:p>
    <w:p>
      <w:pPr>
        <w:pStyle w:val="BookText"/>
        <w:rPr/>
      </w:pPr>
      <w:r>
        <w:rPr>
          <w:rFonts w:ascii="Amiri" w:hAnsi="Amiri" w:eastAsia="Amiri" w:cs="Amiri"/>
          <w:color w:val="111111"/>
          <w:sz w:val="28"/>
          <w:sz w:val="28"/>
          <w:szCs w:val="28"/>
          <w:rtl w:val="true"/>
          <w:lang w:bidi="ar-SA"/>
        </w:rPr>
        <w:t xml:space="preserve">فإن يصب قلب العنبريّ فقبله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باليتامى قلب يحيى بن أكثما</w:t>
      </w:r>
    </w:p>
    <w:p>
      <w:pPr>
        <w:pStyle w:val="BookText"/>
        <w:rPr/>
      </w:pPr>
      <w:r>
        <w:rPr>
          <w:rFonts w:ascii="Amiri" w:hAnsi="Amiri" w:eastAsia="Amiri" w:cs="Amiri"/>
          <w:color w:val="111111"/>
          <w:sz w:val="28"/>
          <w:sz w:val="28"/>
          <w:szCs w:val="28"/>
          <w:rtl w:val="true"/>
          <w:lang w:bidi="ar-SA"/>
        </w:rPr>
        <w:t>فبلغ قوله يحيى بن أكثم،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لعنة اللّه، أيّ شيء أردت منّي حتى أتاني شعرك من البصرة؟ فقال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متيّم أقعدتك على طريق القافية</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3174529_1280447820"/>
      <w:bookmarkStart w:id="822" w:name="_Toc337"/>
      <w:bookmarkEnd w:id="821"/>
      <w:r>
        <w:rPr>
          <w:rtl w:val="true"/>
        </w:rPr>
        <w:t>هجاؤه لأخيه أحمد بن المعذل</w:t>
      </w:r>
      <w:bookmarkEnd w:id="822"/>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أحمد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الأنيسيّ،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إسحاق بن إبراهيم و زاره أحمد بن المعذّل، و كان خرج من البصرة على أن يغزو، فلما دخل على إسحاق بن إبراهيم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أفضلت نعمي على قوم رعيت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قديما من الودّ الّذي درسا</w:t>
      </w:r>
      <w:r>
        <w:rPr>
          <w:rStyle w:val="FootnoteAnchor"/>
          <w:rtl w:val="true"/>
        </w:rPr>
        <w:footnoteReference w:id="1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حرمة القصد بالأمال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سواك فما لاقوا به أنسا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لأنت أكرم منه عند رفعته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 فعلا و أخلاقا و مغترسا</w:t>
      </w:r>
      <w:r>
        <w:rPr>
          <w:rStyle w:val="FootnoteAnchor"/>
          <w:rtl w:val="true"/>
        </w:rPr>
        <w:footnoteReference w:id="1257"/>
      </w:r>
      <w:bookmarkStart w:id="823" w:name="pg17228_190744"/>
    </w:p>
    <w:p>
      <w:pPr>
        <w:pStyle w:val="BookText"/>
        <w:rPr/>
      </w:pPr>
      <w:bookmarkEnd w:id="823"/>
      <w:r>
        <w:rPr>
          <w:rFonts w:ascii="Amiri" w:hAnsi="Amiri" w:eastAsia="Amiri" w:cs="Amiri"/>
          <w:color w:val="111111"/>
          <w:sz w:val="28"/>
          <w:sz w:val="28"/>
          <w:szCs w:val="28"/>
          <w:rtl w:val="true"/>
          <w:lang w:bidi="ar-SA"/>
        </w:rPr>
        <w:t>فأمر له بخمسمائة دينار، فقبضها و رجع إلى البصرة، و كان خرج عنها ليجاور في الثّغر، و بلغ عبد الصمد خبره،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الغزاة بأنّ اللّه 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يغزو كيس إسحاق</w:t>
      </w:r>
    </w:p>
    <w:p>
      <w:pPr>
        <w:pStyle w:val="BookText"/>
        <w:rPr/>
      </w:pPr>
      <w:r>
        <w:rPr>
          <w:rFonts w:ascii="Amiri" w:hAnsi="Amiri" w:eastAsia="Amiri" w:cs="Amiri"/>
          <w:color w:val="111111"/>
          <w:sz w:val="28"/>
          <w:sz w:val="28"/>
          <w:szCs w:val="28"/>
          <w:rtl w:val="true"/>
          <w:lang w:bidi="ar-SA"/>
        </w:rPr>
        <w:t xml:space="preserve">فباع زهدا ثوابا لا نفاد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ابتاع عاجل رفد القوم بالباقي</w:t>
      </w:r>
      <w:r>
        <w:rPr>
          <w:rStyle w:val="FootnoteAnchor"/>
          <w:rtl w:val="true"/>
        </w:rPr>
        <w:footnoteReference w:id="1258"/>
      </w:r>
    </w:p>
    <w:p>
      <w:pPr>
        <w:pStyle w:val="Heading4"/>
        <w:numPr>
          <w:ilvl w:val="3"/>
          <w:numId w:val="1"/>
        </w:numPr>
        <w:rPr/>
      </w:pPr>
      <w:bookmarkStart w:id="824" w:name="__RefHeading___Toc3174531_1280447820"/>
      <w:bookmarkStart w:id="825" w:name="_Toc338"/>
      <w:bookmarkEnd w:id="824"/>
      <w:r>
        <w:rPr>
          <w:rtl w:val="true"/>
        </w:rPr>
        <w:t>صلة إسحاق بن إبراهيم لعبد الصمد</w:t>
      </w:r>
      <w:bookmarkEnd w:id="825"/>
    </w:p>
    <w:p>
      <w:pPr>
        <w:pStyle w:val="BookText"/>
        <w:rPr/>
      </w:pPr>
      <w:r>
        <w:rPr>
          <w:rFonts w:ascii="Amiri" w:hAnsi="Amiri" w:eastAsia="Amiri" w:cs="Amiri"/>
          <w:color w:val="111111"/>
          <w:sz w:val="28"/>
          <w:sz w:val="28"/>
          <w:szCs w:val="28"/>
          <w:rtl w:val="true"/>
          <w:lang w:bidi="ar-SA"/>
        </w:rPr>
        <w:t>فبلغ إسحاق بن إبراهيم 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مسّنا أبو السمّ عبد الصمد بشيء من هجائه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إليه بمائة دينار، فقال له موسى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الأمير إلاّ كرما و ظرفا</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3174533_1280447820"/>
      <w:bookmarkStart w:id="827" w:name="_Toc339"/>
      <w:bookmarkEnd w:id="826"/>
      <w:r>
        <w:rPr>
          <w:rtl w:val="true"/>
        </w:rPr>
        <w:t>هجاؤه لأبي نبقة</w:t>
      </w:r>
      <w:bookmarkEnd w:id="827"/>
    </w:p>
    <w:p>
      <w:pPr>
        <w:pStyle w:val="BookText"/>
        <w:rPr/>
      </w:pPr>
      <w:r>
        <w:rPr>
          <w:rFonts w:ascii="Amiri" w:hAnsi="Amiri" w:eastAsia="Amiri" w:cs="Amiri"/>
          <w:color w:val="111111"/>
          <w:sz w:val="28"/>
          <w:sz w:val="28"/>
          <w:szCs w:val="28"/>
          <w:rtl w:val="true"/>
          <w:lang w:bidi="ar-SA"/>
        </w:rPr>
        <w:t>أخبرني محمّد بن عمران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أبو نبقة من البحرين و قد أهدى إلى قوم من أهل البصرة هداياه، و لم يهد إلى عبد الصّمد شيئا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كان في قسب اليمامة و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أدم البحرين و النّبق الصّفر</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و لا في مناديل قسمت طريفها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أهديتها حظّ لنا يا أبا بكر</w:t>
      </w:r>
    </w:p>
    <w:p>
      <w:pPr>
        <w:pStyle w:val="BookText"/>
        <w:rPr/>
      </w:pPr>
      <w:r>
        <w:rPr>
          <w:rFonts w:ascii="Amiri" w:hAnsi="Amiri" w:eastAsia="Amiri" w:cs="Amiri"/>
          <w:color w:val="111111"/>
          <w:sz w:val="28"/>
          <w:sz w:val="28"/>
          <w:szCs w:val="28"/>
          <w:rtl w:val="true"/>
          <w:lang w:bidi="ar-SA"/>
        </w:rPr>
        <w:t xml:space="preserve">سرت نحو أقوام فلا هنأتهم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ينتصف منها المقلّ و لا المثري</w:t>
      </w:r>
    </w:p>
    <w:p>
      <w:pPr>
        <w:pStyle w:val="BookText"/>
        <w:rPr/>
      </w:pPr>
      <w:r>
        <w:rPr>
          <w:rFonts w:ascii="Amiri" w:hAnsi="Amiri" w:eastAsia="Amiri" w:cs="Amiri"/>
          <w:color w:val="111111"/>
          <w:sz w:val="28"/>
          <w:sz w:val="28"/>
          <w:szCs w:val="28"/>
          <w:rtl w:val="true"/>
          <w:lang w:bidi="ar-SA"/>
        </w:rPr>
        <w:t xml:space="preserve">أ أنت إلى طالوت ذي الوفر و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أبي حرب ذوي النّشب الدثر</w:t>
      </w:r>
      <w:r>
        <w:rPr>
          <w:rStyle w:val="FootnoteAnchor"/>
          <w:rtl w:val="true"/>
        </w:rPr>
        <w:footnoteReference w:id="12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تأتني و لا الرياشيّ 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غصصت بباقي ما ادّخرت من التمر</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و لم يعط منها النهشليّ إداوة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له في القيظ ذخرا مدى الدهر</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أقول لفتيان طويت لطيّهم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عرى البيد، منشور المخافة و الذعر</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لئن حكّم السدريّ بالعدل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أنصف السدريّ في ثمر السدر</w:t>
      </w:r>
    </w:p>
    <w:p>
      <w:pPr>
        <w:pStyle w:val="BookText"/>
        <w:rPr/>
      </w:pPr>
      <w:r>
        <w:rPr>
          <w:rFonts w:ascii="Amiri" w:hAnsi="Amiri" w:eastAsia="Amiri" w:cs="Amiri"/>
          <w:color w:val="111111"/>
          <w:sz w:val="28"/>
          <w:sz w:val="28"/>
          <w:szCs w:val="28"/>
          <w:rtl w:val="true"/>
          <w:lang w:bidi="ar-SA"/>
        </w:rPr>
        <w:t xml:space="preserve">لئن لم تكن عيناك عذرك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بمحمود و لا ظاهر العذر</w:t>
      </w:r>
    </w:p>
    <w:p>
      <w:pPr>
        <w:pStyle w:val="Heading4"/>
        <w:numPr>
          <w:ilvl w:val="3"/>
          <w:numId w:val="1"/>
        </w:numPr>
        <w:rPr/>
      </w:pPr>
      <w:bookmarkStart w:id="828" w:name="__RefHeading___Toc3174535_1280447820"/>
      <w:bookmarkStart w:id="829" w:name="_Toc340"/>
      <w:bookmarkEnd w:id="828"/>
      <w:r>
        <w:rPr>
          <w:rtl w:val="true"/>
        </w:rPr>
        <w:t>هجاؤه يزيد المهلبي و نسبه إلى الشؤم</w:t>
      </w:r>
      <w:bookmarkEnd w:id="829"/>
    </w:p>
    <w:p>
      <w:pPr>
        <w:pStyle w:val="BookText"/>
        <w:rPr/>
      </w:pPr>
      <w:r>
        <w:rPr>
          <w:rFonts w:ascii="Amiri" w:hAnsi="Amiri" w:eastAsia="Amiri" w:cs="Amiri"/>
          <w:color w:val="111111"/>
          <w:sz w:val="28"/>
          <w:sz w:val="28"/>
          <w:szCs w:val="28"/>
          <w:rtl w:val="true"/>
          <w:lang w:bidi="ar-SA"/>
        </w:rPr>
        <w:t>أخبرنا الحسن بن عليل،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يزيد المهلبي،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بين أبي و بين عبد الصمد بن المعذل تباعد، فهجاه و نسبه إلى الشؤم، و كان يقال ذلك في عبد الصمد، فقال فيه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ذوو التّشؤّم ما لقينا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لقي ابن سهل من يزيد </w:t>
      </w:r>
      <w:bookmarkStart w:id="830" w:name="pg17228_190745"/>
    </w:p>
    <w:p>
      <w:pPr>
        <w:pStyle w:val="BookText"/>
        <w:rPr/>
      </w:pPr>
      <w:bookmarkEnd w:id="830"/>
      <w:r>
        <w:rPr>
          <w:rFonts w:ascii="Amiri" w:hAnsi="Amiri" w:eastAsia="Amiri" w:cs="Amiri"/>
          <w:color w:val="111111"/>
          <w:sz w:val="28"/>
          <w:sz w:val="28"/>
          <w:szCs w:val="28"/>
          <w:rtl w:val="true"/>
          <w:lang w:bidi="ar-SA"/>
        </w:rPr>
        <w:t xml:space="preserve">أتته منيّة المأمون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يزيد من بلد بعيد</w:t>
      </w:r>
    </w:p>
    <w:p>
      <w:pPr>
        <w:pStyle w:val="BookText"/>
        <w:rPr/>
      </w:pPr>
      <w:r>
        <w:rPr>
          <w:rFonts w:ascii="Amiri" w:hAnsi="Amiri" w:eastAsia="Amiri" w:cs="Amiri"/>
          <w:color w:val="111111"/>
          <w:sz w:val="28"/>
          <w:sz w:val="28"/>
          <w:szCs w:val="28"/>
          <w:rtl w:val="true"/>
          <w:lang w:bidi="ar-SA"/>
        </w:rPr>
        <w:t xml:space="preserve">فصيّر منه عسكره 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عنه أفواج الجنود</w:t>
      </w:r>
    </w:p>
    <w:p>
      <w:pPr>
        <w:pStyle w:val="BookText"/>
        <w:rPr/>
      </w:pPr>
      <w:r>
        <w:rPr>
          <w:rFonts w:ascii="Amiri" w:hAnsi="Amiri" w:eastAsia="Amiri" w:cs="Amiri"/>
          <w:color w:val="111111"/>
          <w:sz w:val="28"/>
          <w:sz w:val="28"/>
          <w:szCs w:val="28"/>
          <w:rtl w:val="true"/>
          <w:lang w:bidi="ar-SA"/>
        </w:rPr>
        <w:t xml:space="preserve">فقلت لهم و كم مشئوم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أباد لهم عديدا من عديد</w:t>
      </w:r>
    </w:p>
    <w:p>
      <w:pPr>
        <w:pStyle w:val="BookText"/>
        <w:rPr/>
      </w:pPr>
      <w:r>
        <w:rPr>
          <w:rFonts w:ascii="Amiri" w:hAnsi="Amiri" w:eastAsia="Amiri" w:cs="Amiri"/>
          <w:color w:val="111111"/>
          <w:sz w:val="28"/>
          <w:sz w:val="28"/>
          <w:szCs w:val="28"/>
          <w:rtl w:val="true"/>
          <w:lang w:bidi="ar-SA"/>
        </w:rPr>
        <w:t xml:space="preserve">رأيت ابن المعذّل يا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بشؤم كان أسرع في سعيد</w:t>
      </w:r>
    </w:p>
    <w:p>
      <w:pPr>
        <w:pStyle w:val="BookText"/>
        <w:rPr/>
      </w:pPr>
      <w:r>
        <w:rPr>
          <w:rFonts w:ascii="Amiri" w:hAnsi="Amiri" w:eastAsia="Amiri" w:cs="Amiri"/>
          <w:color w:val="111111"/>
          <w:sz w:val="28"/>
          <w:sz w:val="28"/>
          <w:szCs w:val="28"/>
          <w:rtl w:val="true"/>
          <w:lang w:bidi="ar-SA"/>
        </w:rPr>
        <w:t xml:space="preserve">فمنه موت جلّة آل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قض آجام البريد</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و لم ينزل بدار ثم 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يستمع لطم الخدود</w:t>
      </w:r>
    </w:p>
    <w:p>
      <w:pPr>
        <w:pStyle w:val="BookText"/>
        <w:rPr/>
      </w:pPr>
      <w:r>
        <w:rPr>
          <w:rFonts w:ascii="Amiri" w:hAnsi="Amiri" w:eastAsia="Amiri" w:cs="Amiri"/>
          <w:color w:val="111111"/>
          <w:sz w:val="28"/>
          <w:sz w:val="28"/>
          <w:szCs w:val="28"/>
          <w:rtl w:val="true"/>
          <w:lang w:bidi="ar-SA"/>
        </w:rPr>
        <w:t xml:space="preserve">و كلّ مديح قوم قال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عين 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رجل تسمّع منه مدحا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تنسّم منه رائحة الصعيد</w:t>
      </w:r>
      <w:r>
        <w:rPr>
          <w:rStyle w:val="FootnoteAnchor"/>
          <w:rtl w:val="true"/>
        </w:rPr>
        <w:footnoteReference w:id="1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حصف الذين يبيح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أثاروا منه رائحة الطريد</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فليس العزّ يمنع منه شؤما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عتبا بأبواب الحديد</w:t>
      </w:r>
      <w:r>
        <w:rPr>
          <w:rStyle w:val="FootnoteAnchor"/>
          <w:rtl w:val="true"/>
        </w:rPr>
        <w:footnoteReference w:id="1267"/>
      </w:r>
    </w:p>
    <w:p>
      <w:pPr>
        <w:pStyle w:val="Heading4"/>
        <w:numPr>
          <w:ilvl w:val="3"/>
          <w:numId w:val="1"/>
        </w:numPr>
        <w:rPr/>
      </w:pPr>
      <w:bookmarkStart w:id="831" w:name="__RefHeading___Toc3174537_1280447820"/>
      <w:bookmarkStart w:id="832" w:name="_Toc341"/>
      <w:bookmarkEnd w:id="831"/>
      <w:r>
        <w:rPr>
          <w:rtl w:val="true"/>
        </w:rPr>
        <w:t>هجاؤه لأخيه أحمد</w:t>
      </w:r>
      <w:bookmarkEnd w:id="832"/>
    </w:p>
    <w:p>
      <w:pPr>
        <w:pStyle w:val="BookText"/>
        <w:rPr/>
      </w:pPr>
      <w:r>
        <w:rPr>
          <w:rFonts w:ascii="Amiri" w:hAnsi="Amiri" w:eastAsia="Amiri" w:cs="Amiri"/>
          <w:color w:val="111111"/>
          <w:sz w:val="28"/>
          <w:sz w:val="28"/>
          <w:szCs w:val="28"/>
          <w:rtl w:val="true"/>
          <w:lang w:bidi="ar-SA"/>
        </w:rPr>
        <w:t>حدّثني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المبرد،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أحمد بن المعذل بأخيه عبد الصمد و هو يخطر،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يرى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ابن المهلّب</w:t>
      </w:r>
    </w:p>
    <w:p>
      <w:pPr>
        <w:pStyle w:val="BookText"/>
        <w:rPr/>
      </w:pPr>
      <w:r>
        <w:rPr>
          <w:rFonts w:ascii="Amiri" w:hAnsi="Amiri" w:eastAsia="Amiri" w:cs="Amiri"/>
          <w:color w:val="111111"/>
          <w:sz w:val="28"/>
          <w:sz w:val="28"/>
          <w:szCs w:val="28"/>
          <w:rtl w:val="true"/>
          <w:lang w:bidi="ar-SA"/>
        </w:rPr>
        <w:t xml:space="preserve">أنت و اللّه معجب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غير معجب</w:t>
      </w:r>
    </w:p>
    <w:p>
      <w:pPr>
        <w:pStyle w:val="Heading4"/>
        <w:numPr>
          <w:ilvl w:val="3"/>
          <w:numId w:val="1"/>
        </w:numPr>
        <w:rPr/>
      </w:pPr>
      <w:bookmarkStart w:id="833" w:name="__RefHeading___Toc3174539_1280447820"/>
      <w:bookmarkStart w:id="834" w:name="_Toc342"/>
      <w:bookmarkEnd w:id="833"/>
      <w:r>
        <w:rPr>
          <w:rtl w:val="true"/>
        </w:rPr>
        <w:t>شعره في غلام له يدعى المغيرة</w:t>
      </w:r>
      <w:bookmarkEnd w:id="834"/>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غيره، و حدّثني به بعض آل المعذّل،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عبد الصمد بن المعذل بغلام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حسن الصوت حسن الوجه، و هو يقرأ و يقول القصائد، فأعجب به، و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الرافع في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بالصّوت العقيره</w:t>
      </w:r>
    </w:p>
    <w:p>
      <w:pPr>
        <w:pStyle w:val="BookText"/>
        <w:rPr/>
      </w:pPr>
      <w:r>
        <w:rPr>
          <w:rFonts w:ascii="Amiri" w:hAnsi="Amiri" w:eastAsia="Amiri" w:cs="Amiri"/>
          <w:color w:val="111111"/>
          <w:sz w:val="28"/>
          <w:sz w:val="28"/>
          <w:szCs w:val="28"/>
          <w:rtl w:val="true"/>
          <w:lang w:bidi="ar-SA"/>
        </w:rPr>
        <w:t xml:space="preserve">قتلتني عينك النّج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لاء، و القتل كبيره</w:t>
      </w:r>
    </w:p>
    <w:p>
      <w:pPr>
        <w:pStyle w:val="BookText"/>
        <w:rPr/>
      </w:pPr>
      <w:r>
        <w:rPr>
          <w:rFonts w:ascii="Amiri" w:hAnsi="Amiri" w:eastAsia="Amiri" w:cs="Amiri"/>
          <w:color w:val="111111"/>
          <w:sz w:val="28"/>
          <w:sz w:val="28"/>
          <w:szCs w:val="28"/>
          <w:rtl w:val="true"/>
          <w:lang w:bidi="ar-SA"/>
        </w:rPr>
        <w:t xml:space="preserve">أيّها الحكام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فاصلو حكم العشيره</w:t>
      </w:r>
    </w:p>
    <w:p>
      <w:pPr>
        <w:pStyle w:val="BookText"/>
        <w:rPr/>
      </w:pPr>
      <w:r>
        <w:rPr>
          <w:rFonts w:ascii="Amiri" w:hAnsi="Amiri" w:eastAsia="Amiri" w:cs="Amiri"/>
          <w:color w:val="111111"/>
          <w:sz w:val="28"/>
          <w:sz w:val="28"/>
          <w:szCs w:val="28"/>
          <w:rtl w:val="true"/>
          <w:lang w:bidi="ar-SA"/>
        </w:rPr>
        <w:t xml:space="preserve">أ حلالا ما بقلبي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عينا مغيرة</w:t>
      </w:r>
    </w:p>
    <w:p>
      <w:pPr>
        <w:pStyle w:val="Heading4"/>
        <w:numPr>
          <w:ilvl w:val="3"/>
          <w:numId w:val="1"/>
        </w:numPr>
        <w:rPr/>
      </w:pPr>
      <w:bookmarkStart w:id="835" w:name="__RefHeading___Toc3174541_1280447820"/>
      <w:bookmarkStart w:id="836" w:name="_Toc343"/>
      <w:bookmarkEnd w:id="835"/>
      <w:r>
        <w:rPr>
          <w:rtl w:val="true"/>
        </w:rPr>
        <w:t>قصيدة له في صفة الحمى</w:t>
      </w:r>
      <w:bookmarkEnd w:id="83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مهران بن يحيى، قال</w:t>
      </w:r>
      <w:r>
        <w:rPr>
          <w:rFonts w:eastAsia="Amiri" w:cs="Amiri" w:ascii="Amiri" w:hAnsi="Amiri"/>
          <w:color w:val="111111"/>
          <w:sz w:val="28"/>
          <w:szCs w:val="28"/>
          <w:rtl w:val="true"/>
          <w:lang w:bidi="ar-SA"/>
        </w:rPr>
        <w:t xml:space="preserve">: </w:t>
      </w:r>
      <w:bookmarkStart w:id="837" w:name="pg17228_190746"/>
    </w:p>
    <w:p>
      <w:pPr>
        <w:pStyle w:val="BookText"/>
        <w:rPr/>
      </w:pPr>
      <w:bookmarkEnd w:id="8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جاءنا عبد الصمد بن المعذّل إلى منزل محمّد بن عمر الجرجرائيّ، فأنشدنا قصيدة له في صفة الحمّى، فقال لي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منزل عبد الصمد حتى تكتبها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إليه حتى كتبتها،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هجرت الصّبا ايّما هجره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عفت الغواني و الخمره</w:t>
      </w:r>
    </w:p>
    <w:p>
      <w:pPr>
        <w:pStyle w:val="BookText"/>
        <w:rPr/>
      </w:pPr>
      <w:r>
        <w:rPr>
          <w:rFonts w:ascii="Amiri" w:hAnsi="Amiri" w:eastAsia="Amiri" w:cs="Amiri"/>
          <w:color w:val="111111"/>
          <w:sz w:val="28"/>
          <w:sz w:val="28"/>
          <w:szCs w:val="28"/>
          <w:rtl w:val="true"/>
          <w:lang w:bidi="ar-SA"/>
        </w:rPr>
        <w:t xml:space="preserve">طوتني عن وصلها 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الضّنا ايّما سكره</w:t>
      </w:r>
    </w:p>
    <w:p>
      <w:pPr>
        <w:pStyle w:val="Heading4"/>
        <w:numPr>
          <w:ilvl w:val="3"/>
          <w:numId w:val="1"/>
        </w:numPr>
        <w:rPr/>
      </w:pPr>
      <w:bookmarkStart w:id="838" w:name="__RefHeading___Toc3174543_1280447820"/>
      <w:bookmarkStart w:id="839" w:name="_Toc344"/>
      <w:bookmarkEnd w:id="838"/>
      <w:r>
        <w:rPr>
          <w:rtl w:val="true"/>
        </w:rPr>
        <w:t>هجاؤه لأبي تمام</w:t>
      </w:r>
      <w:bookmarkEnd w:id="839"/>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يزيد 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بين أبي تمّام الطائيّ و بين عبد الصمد بن المعذّل مجلس، و كان عبد الصمد سريعا في قول الشعر، و كان في أبي تمام إبطاء، فأخذ عبد الصمد القرطاس و كتب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بين اثنتين تبرز للنا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كلتاهما بوجه مذال</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لست تنفكّ طالبا 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حبيب أو طالبا لنوال</w:t>
      </w:r>
    </w:p>
    <w:p>
      <w:pPr>
        <w:pStyle w:val="BookText"/>
        <w:rPr/>
      </w:pPr>
      <w:r>
        <w:rPr>
          <w:rFonts w:ascii="Amiri" w:hAnsi="Amiri" w:eastAsia="Amiri" w:cs="Amiri"/>
          <w:color w:val="111111"/>
          <w:sz w:val="28"/>
          <w:sz w:val="28"/>
          <w:szCs w:val="28"/>
          <w:rtl w:val="true"/>
          <w:lang w:bidi="ar-SA"/>
        </w:rPr>
        <w:t xml:space="preserve">أي ماء لحرّ وجهك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ذلّ الهوى و ذل السؤال</w:t>
      </w:r>
    </w:p>
    <w:p>
      <w:pPr>
        <w:pStyle w:val="Heading4"/>
        <w:numPr>
          <w:ilvl w:val="3"/>
          <w:numId w:val="1"/>
        </w:numPr>
        <w:rPr/>
      </w:pPr>
      <w:bookmarkStart w:id="840" w:name="__RefHeading___Toc3174545_1280447820"/>
      <w:bookmarkStart w:id="841" w:name="_Toc345"/>
      <w:bookmarkEnd w:id="840"/>
      <w:r>
        <w:rPr>
          <w:rtl w:val="true"/>
        </w:rPr>
        <w:t>هجاء أبي تمام له</w:t>
      </w:r>
      <w:bookmarkEnd w:id="84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أبو تمام القرطاس و خلا طويلا، و جاء به و قد كتب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فيّ تنظم قول الزّور و الفند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أبرز من لا شيء في العدد</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أشرجت قلبك من بغضي على 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حركات الرّوح في الجسد</w:t>
      </w:r>
      <w:r>
        <w:rPr>
          <w:rStyle w:val="FootnoteAnchor"/>
          <w:rtl w:val="true"/>
        </w:rPr>
        <w:footnoteReference w:id="1270"/>
      </w:r>
    </w:p>
    <w:p>
      <w:pPr>
        <w:pStyle w:val="Heading4"/>
        <w:numPr>
          <w:ilvl w:val="3"/>
          <w:numId w:val="1"/>
        </w:numPr>
        <w:rPr/>
      </w:pPr>
      <w:bookmarkStart w:id="842" w:name="__RefHeading___Toc3174547_1280447820"/>
      <w:bookmarkStart w:id="843" w:name="_Toc346"/>
      <w:bookmarkEnd w:id="842"/>
      <w:r>
        <w:rPr>
          <w:rtl w:val="true"/>
        </w:rPr>
        <w:t>نقد عبد الصمد لأبي تمام</w:t>
      </w:r>
      <w:bookmarkEnd w:id="843"/>
    </w:p>
    <w:p>
      <w:pPr>
        <w:pStyle w:val="BookText"/>
        <w:rPr/>
      </w:pPr>
      <w:r>
        <w:rPr>
          <w:rFonts w:ascii="Amiri" w:hAnsi="Amiri" w:eastAsia="Amiri" w:cs="Amiri"/>
          <w:color w:val="111111"/>
          <w:sz w:val="28"/>
          <w:sz w:val="28"/>
          <w:szCs w:val="28"/>
          <w:rtl w:val="true"/>
          <w:lang w:bidi="ar-SA"/>
        </w:rPr>
        <w:t>فقال له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ماصّ بظر أمّه، يا غثّ، أخبرني عن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أنزر من لا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اخبرني عن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اشرجت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قلبي مفرش أو عيبة</w:t>
      </w:r>
      <w:r>
        <w:rPr>
          <w:rStyle w:val="FootnoteAnchor"/>
          <w:rtl w:val="true"/>
        </w:rPr>
        <w:footnoteReference w:id="1271"/>
      </w:r>
      <w:r>
        <w:rPr>
          <w:rFonts w:ascii="Amiri" w:hAnsi="Amiri" w:eastAsia="Amiri" w:cs="Amiri"/>
          <w:color w:val="111111"/>
          <w:sz w:val="28"/>
          <w:sz w:val="28"/>
          <w:szCs w:val="28"/>
          <w:rtl w:val="true"/>
          <w:lang w:bidi="ar-SA"/>
        </w:rPr>
        <w:t>أو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فأشرجه، عليك لعنة اللّه فما رأيت أغثّ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أبو تمام انقطاعا ما يرى أقبح منه، و قام فانصرف، و ما راجعه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ابن مهرويه تحامل على أبي تمّام لا يضرّ أبا تمام هذا منه، و ما أقلّ ما يقدح مثل هذا في مثل أبي تمام</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3174549_1280447820"/>
      <w:bookmarkStart w:id="845" w:name="_Toc347"/>
      <w:bookmarkEnd w:id="844"/>
      <w:r>
        <w:rPr>
          <w:rtl w:val="true"/>
        </w:rPr>
        <w:t>هجاء عبد الصمد لرجل من ولد جعفر</w:t>
      </w:r>
      <w:bookmarkEnd w:id="845"/>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العنزي،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الصمد بن المعذّل يستثقل رجلا من ولد جعفر بن سليمان بن عليّ يعرف بالفرّاش، و كان له ابن أثقل منه، و كانا يفطران عند المنذر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يخلف بعض أمراء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الفرّاش هذا يصلّي به، ثم يجلس فيفطر هو و ابنه عنده، فلما مضى شهر رمضان انقطع ذلك عنهما، فقال عبد الصمد بن المعذّل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غدر الزمان و ليته لم يغدر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 بشهر الصوم فطر المفطر </w:t>
      </w:r>
      <w:bookmarkStart w:id="846" w:name="pg17228_190747"/>
    </w:p>
    <w:p>
      <w:pPr>
        <w:pStyle w:val="BookText"/>
        <w:rPr/>
      </w:pPr>
      <w:bookmarkEnd w:id="846"/>
      <w:r>
        <w:rPr>
          <w:rFonts w:ascii="Amiri" w:hAnsi="Amiri" w:eastAsia="Amiri" w:cs="Amiri"/>
          <w:color w:val="111111"/>
          <w:sz w:val="28"/>
          <w:sz w:val="28"/>
          <w:szCs w:val="28"/>
          <w:rtl w:val="true"/>
          <w:lang w:bidi="ar-SA"/>
        </w:rPr>
        <w:t xml:space="preserve">و ثوت بقلبك يا محمّد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 بوادر دمعك المتحدر</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و تقسمتك صبابتان لبينه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 المشوق و خلّة المتفكر</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فاستبق عينك و احش قلبك يأسه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 السلام على خوان المنذر</w:t>
      </w:r>
    </w:p>
    <w:p>
      <w:pPr>
        <w:pStyle w:val="BookText"/>
        <w:rPr/>
      </w:pPr>
      <w:r>
        <w:rPr>
          <w:rFonts w:ascii="Amiri" w:hAnsi="Amiri" w:eastAsia="Amiri" w:cs="Amiri"/>
          <w:color w:val="111111"/>
          <w:sz w:val="28"/>
          <w:sz w:val="28"/>
          <w:szCs w:val="28"/>
          <w:rtl w:val="true"/>
          <w:lang w:bidi="ar-SA"/>
        </w:rPr>
        <w:t xml:space="preserve">سقيا لدهرك إذ تروّح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في علياء لم تتهوّر</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حتّى تنيخ بكلكل متزاور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تمد بلعوما قموص الحنجر</w:t>
      </w:r>
      <w:r>
        <w:rPr>
          <w:rStyle w:val="FootnoteAnchor"/>
          <w:rtl w:val="true"/>
        </w:rPr>
        <w:footnoteReference w:id="12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ترود منك على الخوان أنامل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الخوان سراب قاع مقفر</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ويح الصّحاف من ابن فرّاش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أنحى عليها كالهزبر الهيصر</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ذو دربة طبّ إذا لمعت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 الخوان بدا بحلّ المئزر</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ودّ ابن فرّاش و فرّاش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شهر الصوم مدّة أشهر</w:t>
      </w:r>
    </w:p>
    <w:p>
      <w:pPr>
        <w:pStyle w:val="BookText"/>
        <w:rPr/>
      </w:pPr>
      <w:r>
        <w:rPr>
          <w:rFonts w:ascii="Amiri" w:hAnsi="Amiri" w:eastAsia="Amiri" w:cs="Amiri"/>
          <w:color w:val="111111"/>
          <w:sz w:val="28"/>
          <w:sz w:val="28"/>
          <w:szCs w:val="28"/>
          <w:rtl w:val="true"/>
          <w:lang w:bidi="ar-SA"/>
        </w:rPr>
        <w:t xml:space="preserve">يزرى على الإسلام قلّة صبره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تراه يحمد عدّة المتنصّر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تهلكنّ على الصّيام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سيعود شهرك قابلا فاستبشر</w:t>
      </w:r>
    </w:p>
    <w:p>
      <w:pPr>
        <w:pStyle w:val="BookText"/>
        <w:rPr/>
      </w:pPr>
      <w:r>
        <w:rPr>
          <w:rFonts w:ascii="Amiri" w:hAnsi="Amiri" w:eastAsia="Amiri" w:cs="Amiri"/>
          <w:color w:val="111111"/>
          <w:sz w:val="28"/>
          <w:sz w:val="28"/>
          <w:szCs w:val="28"/>
          <w:rtl w:val="true"/>
          <w:lang w:bidi="ar-SA"/>
        </w:rPr>
        <w:t xml:space="preserve">لا درّ درّك يا محمّد من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شين المغيب و غير زين المحضر</w:t>
      </w:r>
    </w:p>
    <w:p>
      <w:pPr>
        <w:pStyle w:val="Heading4"/>
        <w:numPr>
          <w:ilvl w:val="3"/>
          <w:numId w:val="1"/>
        </w:numPr>
        <w:rPr/>
      </w:pPr>
      <w:bookmarkStart w:id="847" w:name="__RefHeading___Toc3174551_1280447820"/>
      <w:bookmarkStart w:id="848" w:name="_Toc348"/>
      <w:bookmarkEnd w:id="847"/>
      <w:r>
        <w:rPr>
          <w:rtl w:val="true"/>
        </w:rPr>
        <w:t>هجاءه ليزيد المهلبي</w:t>
      </w:r>
      <w:bookmarkEnd w:id="848"/>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البصريّ و كان جارا لعبد الصمد بن المعذّل،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يزيد بن محمّد المهلبيّ يعادي عبد الصمد و يهاجيه و يسابّه، و يرمي كلّ واحد منهما صاحبه بالشّؤم، و كان يزيد بالبصرة و أبوه يتولّى نهر تيرى و نواحيها، فقال عبد الصمد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 أمير قرية نهر تيرى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على نسائك بالأمير</w:t>
      </w:r>
    </w:p>
    <w:p>
      <w:pPr>
        <w:pStyle w:val="BookText"/>
        <w:rPr/>
      </w:pPr>
      <w:r>
        <w:rPr>
          <w:rFonts w:ascii="Amiri" w:hAnsi="Amiri" w:eastAsia="Amiri" w:cs="Amiri"/>
          <w:color w:val="111111"/>
          <w:sz w:val="28"/>
          <w:sz w:val="28"/>
          <w:szCs w:val="28"/>
          <w:rtl w:val="true"/>
          <w:lang w:bidi="ar-SA"/>
        </w:rPr>
        <w:t xml:space="preserve">و أرزاق العباد على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 عليك أرزاق الأيور</w:t>
      </w:r>
    </w:p>
    <w:p>
      <w:pPr>
        <w:pStyle w:val="BookText"/>
        <w:rPr/>
      </w:pPr>
      <w:r>
        <w:rPr>
          <w:rFonts w:ascii="Amiri" w:hAnsi="Amiri" w:eastAsia="Amiri" w:cs="Amiri"/>
          <w:color w:val="111111"/>
          <w:sz w:val="28"/>
          <w:sz w:val="28"/>
          <w:szCs w:val="28"/>
          <w:rtl w:val="true"/>
          <w:lang w:bidi="ar-SA"/>
        </w:rPr>
        <w:t xml:space="preserve">فكم في رزق ربك من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أهل رزقك من فقير</w:t>
      </w:r>
      <w:r>
        <w:rPr>
          <w:rStyle w:val="FootnoteAnchor"/>
          <w:rtl w:val="true"/>
        </w:rPr>
        <w:footnoteReference w:id="1279"/>
      </w:r>
    </w:p>
    <w:p>
      <w:pPr>
        <w:pStyle w:val="Heading4"/>
        <w:numPr>
          <w:ilvl w:val="3"/>
          <w:numId w:val="1"/>
        </w:numPr>
        <w:rPr/>
      </w:pPr>
      <w:bookmarkStart w:id="849" w:name="__RefHeading___Toc3174553_1280447820"/>
      <w:bookmarkStart w:id="850" w:name="_Toc349"/>
      <w:bookmarkEnd w:id="849"/>
      <w:r>
        <w:rPr>
          <w:rtl w:val="true"/>
        </w:rPr>
        <w:t>شعره في علي بن عيسى و قد شرب الدهن</w:t>
      </w:r>
      <w:bookmarkEnd w:id="85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منصور، قال</w:t>
      </w:r>
      <w:r>
        <w:rPr>
          <w:rFonts w:eastAsia="Amiri" w:cs="Amiri" w:ascii="Amiri" w:hAnsi="Amiri"/>
          <w:color w:val="111111"/>
          <w:sz w:val="28"/>
          <w:szCs w:val="28"/>
          <w:rtl w:val="true"/>
          <w:lang w:bidi="ar-SA"/>
        </w:rPr>
        <w:t xml:space="preserve">: </w:t>
      </w:r>
      <w:bookmarkStart w:id="851" w:name="pg17228_190748"/>
    </w:p>
    <w:p>
      <w:pPr>
        <w:pStyle w:val="BookText"/>
        <w:rPr/>
      </w:pPr>
      <w:bookmarkEnd w:id="851"/>
      <w:r>
        <w:rPr>
          <w:rFonts w:ascii="Amiri" w:hAnsi="Amiri" w:eastAsia="Amiri" w:cs="Amiri"/>
          <w:color w:val="111111"/>
          <w:sz w:val="28"/>
          <w:sz w:val="28"/>
          <w:szCs w:val="28"/>
          <w:rtl w:val="true"/>
          <w:lang w:bidi="ar-SA"/>
        </w:rPr>
        <w:t>شرب علي بن عيسى بن جعفر و هو أمير البصرة الدّهن، فدخل إليه عبد الصّمد بن المعذّل بعد خروجه عنه،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بأيمن طائر و أسر 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أعلى رتبة و أجلّ حال</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شربت الدهن ثم خرجت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المشرفيّ من الصقال</w:t>
      </w:r>
    </w:p>
    <w:p>
      <w:pPr>
        <w:pStyle w:val="BookText"/>
        <w:rPr/>
      </w:pPr>
      <w:r>
        <w:rPr>
          <w:rFonts w:ascii="Amiri" w:hAnsi="Amiri" w:eastAsia="Amiri" w:cs="Amiri"/>
          <w:color w:val="111111"/>
          <w:sz w:val="28"/>
          <w:sz w:val="28"/>
          <w:szCs w:val="28"/>
          <w:rtl w:val="true"/>
          <w:lang w:bidi="ar-SA"/>
        </w:rPr>
        <w:t xml:space="preserve">تكشف عنك ما عانيت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انكشف الغمام عن الهلال</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و قد أهديت ريحانا طريفا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حاجيت مستمعا سؤالي</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و ما هو غير ياء بعد 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سبقا بميم قبل دال</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و ريحان الشباب يعيش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يموت ريحان المقال</w:t>
      </w:r>
    </w:p>
    <w:p>
      <w:pPr>
        <w:pStyle w:val="BookText"/>
        <w:rPr/>
      </w:pPr>
      <w:r>
        <w:rPr>
          <w:rFonts w:ascii="Amiri" w:hAnsi="Amiri" w:eastAsia="Amiri" w:cs="Amiri"/>
          <w:color w:val="111111"/>
          <w:sz w:val="28"/>
          <w:sz w:val="28"/>
          <w:szCs w:val="28"/>
          <w:rtl w:val="true"/>
          <w:lang w:bidi="ar-SA"/>
        </w:rPr>
        <w:t xml:space="preserve">و لم يك مؤثرا تفّاح 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تفّاح أسماع الرجال</w:t>
      </w:r>
    </w:p>
    <w:p>
      <w:pPr>
        <w:pStyle w:val="Heading4"/>
        <w:numPr>
          <w:ilvl w:val="3"/>
          <w:numId w:val="1"/>
        </w:numPr>
        <w:rPr/>
      </w:pPr>
      <w:bookmarkStart w:id="852" w:name="__RefHeading___Toc3174555_1280447820"/>
      <w:bookmarkStart w:id="853" w:name="_Toc350"/>
      <w:bookmarkEnd w:id="852"/>
      <w:r>
        <w:rPr>
          <w:rtl w:val="true"/>
        </w:rPr>
        <w:t>جوابه بالشعر عن رقعة رفعت إلى الإسكافي</w:t>
      </w:r>
      <w:bookmarkEnd w:id="853"/>
    </w:p>
    <w:p>
      <w:pPr>
        <w:pStyle w:val="BookText"/>
        <w:rPr/>
      </w:pPr>
      <w:r>
        <w:rPr>
          <w:rFonts w:ascii="Amiri" w:hAnsi="Amiri" w:eastAsia="Amiri" w:cs="Amiri"/>
          <w:color w:val="111111"/>
          <w:sz w:val="28"/>
          <w:sz w:val="28"/>
          <w:szCs w:val="28"/>
          <w:rtl w:val="true"/>
          <w:lang w:bidi="ar-SA"/>
        </w:rPr>
        <w:t>أخبرني</w:t>
      </w:r>
      <w:r>
        <w:rPr>
          <w:rStyle w:val="FootnoteAnchor"/>
          <w:rtl w:val="true"/>
        </w:rPr>
        <w:footnoteReference w:id="1284"/>
      </w:r>
      <w:r>
        <w:rPr>
          <w:rFonts w:ascii="Amiri" w:hAnsi="Amiri" w:eastAsia="Amiri" w:cs="Amiri"/>
          <w:color w:val="111111"/>
          <w:sz w:val="28"/>
          <w:sz w:val="28"/>
          <w:szCs w:val="28"/>
          <w:rtl w:val="true"/>
          <w:lang w:bidi="ar-SA"/>
        </w:rPr>
        <w:t>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مهران</w:t>
      </w:r>
      <w:r>
        <w:rPr>
          <w:rStyle w:val="FootnoteAnchor"/>
          <w:rtl w:val="true"/>
        </w:rPr>
        <w:footnoteReference w:id="12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المغيرة العجليّ،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سهل الإسكافيّ و عنده عبد الصمد بن المعذّل، فرفع إليه رجل رقعة، فقرأها فإذا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الرحيل فهل في حاجتي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فاعلم ما آتي و ما أذر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فدفعها إلى عبد الصمد،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النفس تسخو و لكن يمنع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 يعذر من بالعسر يعتذر</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ثم قال عبد الصمد لعليّ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قولا، و عليك أعزك اللّه الجواب فعلا، و نجح سعي الآمل حقّ واجب على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فاستحيا و أمر للرجل بمائة دينار</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3174557_1280447820"/>
      <w:bookmarkStart w:id="855" w:name="_Toc351"/>
      <w:bookmarkEnd w:id="854"/>
      <w:r>
        <w:rPr>
          <w:rtl w:val="true"/>
        </w:rPr>
        <w:t>هجاؤه لابن أخيه</w:t>
      </w:r>
      <w:bookmarkEnd w:id="855"/>
    </w:p>
    <w:p>
      <w:pPr>
        <w:pStyle w:val="Heading5"/>
        <w:numPr>
          <w:ilvl w:val="4"/>
          <w:numId w:val="1"/>
        </w:numPr>
        <w:rPr/>
      </w:pPr>
      <w:bookmarkStart w:id="856" w:name="__RefHeading___Toc3174559_1280447820"/>
      <w:bookmarkStart w:id="857" w:name="_Toc352"/>
      <w:bookmarkEnd w:id="856"/>
      <w:r>
        <w:rPr>
          <w:rtl w:val="true"/>
        </w:rPr>
        <w:t>اشارة</w:t>
      </w:r>
      <w:bookmarkEnd w:id="857"/>
    </w:p>
    <w:p>
      <w:pPr>
        <w:pStyle w:val="BookText"/>
        <w:rPr/>
      </w:pPr>
      <w:r>
        <w:rPr>
          <w:rFonts w:ascii="Amiri" w:hAnsi="Amiri" w:eastAsia="Amiri" w:cs="Amiri"/>
          <w:color w:val="111111"/>
          <w:sz w:val="28"/>
          <w:sz w:val="28"/>
          <w:szCs w:val="28"/>
          <w:rtl w:val="true"/>
          <w:lang w:bidi="ar-SA"/>
        </w:rPr>
        <w:t>أخبرني حبيب بن نصر المهلبي و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لابن المعذّل ابن</w:t>
      </w:r>
      <w:r>
        <w:rPr>
          <w:rStyle w:val="FootnoteAnchor"/>
          <w:rtl w:val="true"/>
        </w:rPr>
        <w:footnoteReference w:id="1287"/>
      </w:r>
      <w:r>
        <w:rPr>
          <w:rFonts w:ascii="Amiri" w:hAnsi="Amiri" w:eastAsia="Amiri" w:cs="Amiri"/>
          <w:color w:val="111111"/>
          <w:sz w:val="28"/>
          <w:sz w:val="28"/>
          <w:szCs w:val="28"/>
          <w:rtl w:val="true"/>
          <w:lang w:bidi="ar-SA"/>
        </w:rPr>
        <w:t>ثقيل تيّاه الذّهاب بنفسه، و كان مبغضا عند أهل البصرة، فمرّ يوما بعمّه عبد الصمد، فلما رآه قال لمن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يرى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ابن المهلّب</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و اللّه معجب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لنا غير معجب </w:t>
      </w:r>
      <w:bookmarkStart w:id="858" w:name="pg17228_190749"/>
    </w:p>
    <w:p>
      <w:pPr>
        <w:pStyle w:val="BookText"/>
        <w:rPr/>
      </w:pPr>
      <w:bookmarkEnd w:id="85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يعطى المنى الأعمام في ابن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في جوف قرقور إلى الصين</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قد كان همّا طويلا لا يقام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رؤيتنا إياك في الحين</w:t>
      </w:r>
    </w:p>
    <w:p>
      <w:pPr>
        <w:pStyle w:val="BookText"/>
        <w:rPr/>
      </w:pPr>
      <w:r>
        <w:rPr>
          <w:rFonts w:ascii="Amiri" w:hAnsi="Amiri" w:eastAsia="Amiri" w:cs="Amiri"/>
          <w:color w:val="111111"/>
          <w:sz w:val="28"/>
          <w:sz w:val="28"/>
          <w:szCs w:val="28"/>
          <w:rtl w:val="true"/>
          <w:lang w:bidi="ar-SA"/>
        </w:rPr>
        <w:t xml:space="preserve">فكيف بالصّبر إذ أصبحت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أعيننا من رمل يبرين</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يا أبغض النّاس في عسر و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أقذر الناس في دنيا و في دين</w:t>
      </w:r>
    </w:p>
    <w:p>
      <w:pPr>
        <w:pStyle w:val="BookText"/>
        <w:rPr/>
      </w:pPr>
      <w:r>
        <w:rPr>
          <w:rFonts w:ascii="Amiri" w:hAnsi="Amiri" w:eastAsia="Amiri" w:cs="Amiri"/>
          <w:color w:val="111111"/>
          <w:sz w:val="28"/>
          <w:sz w:val="28"/>
          <w:szCs w:val="28"/>
          <w:rtl w:val="true"/>
          <w:lang w:bidi="ar-SA"/>
        </w:rPr>
        <w:t xml:space="preserve">لو شاء ربّي لأضحى واهبا لأخي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 ثكلك أجرا غير ممنون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خيرا له لو كان مؤتزرا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السّالفات على غرمول عنّين</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و قائل لي ما أضناك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ترى وجهه عيني فيضنيني</w:t>
      </w:r>
    </w:p>
    <w:p>
      <w:pPr>
        <w:pStyle w:val="BookText"/>
        <w:rPr/>
      </w:pPr>
      <w:r>
        <w:rPr>
          <w:rFonts w:ascii="Amiri" w:hAnsi="Amiri" w:eastAsia="Amiri" w:cs="Amiri"/>
          <w:color w:val="111111"/>
          <w:sz w:val="28"/>
          <w:sz w:val="28"/>
          <w:szCs w:val="28"/>
          <w:rtl w:val="true"/>
          <w:lang w:bidi="ar-SA"/>
        </w:rPr>
        <w:t xml:space="preserve">إن القلوب لتطوى منك يا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رأتك على مثل السّكاكين</w:t>
      </w:r>
    </w:p>
    <w:p>
      <w:pPr>
        <w:pStyle w:val="Heading5"/>
        <w:numPr>
          <w:ilvl w:val="4"/>
          <w:numId w:val="1"/>
        </w:numPr>
        <w:rPr/>
      </w:pPr>
      <w:bookmarkStart w:id="859" w:name="__RefHeading___Toc3174561_1280447820"/>
      <w:bookmarkStart w:id="860" w:name="_Toc353"/>
      <w:bookmarkEnd w:id="859"/>
      <w:r>
        <w:rPr>
          <w:rtl w:val="true"/>
        </w:rPr>
        <w:t>صوت</w:t>
      </w:r>
      <w:bookmarkEnd w:id="860"/>
    </w:p>
    <w:p>
      <w:pPr>
        <w:pStyle w:val="BookText"/>
        <w:rPr/>
      </w:pPr>
      <w:r>
        <w:rPr>
          <w:rFonts w:ascii="Amiri" w:hAnsi="Amiri" w:eastAsia="Amiri" w:cs="Amiri"/>
          <w:color w:val="111111"/>
          <w:sz w:val="28"/>
          <w:sz w:val="28"/>
          <w:szCs w:val="28"/>
          <w:rtl w:val="true"/>
          <w:lang w:bidi="ar-SA"/>
        </w:rPr>
        <w:t xml:space="preserve">أتتك العيس تنفخ في براها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مناكبها القطوع</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بأبيض من أمية مضرحيّ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جبينه سيف صنيع</w:t>
      </w:r>
      <w:r>
        <w:rPr>
          <w:rStyle w:val="FootnoteAnchor"/>
          <w:rtl w:val="true"/>
        </w:rPr>
        <w:footnoteReference w:id="129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لعبد الرحمن بن الحكم بن أبي العاص، و الغناء لابن المهربد</w:t>
      </w:r>
      <w:r>
        <w:rPr>
          <w:rStyle w:val="FootnoteAnchor"/>
          <w:rtl w:val="true"/>
        </w:rPr>
        <w:footnoteReference w:id="1293"/>
      </w:r>
      <w:r>
        <w:rPr>
          <w:rFonts w:ascii="Amiri" w:hAnsi="Amiri" w:eastAsia="Amiri" w:cs="Amiri"/>
          <w:color w:val="111111"/>
          <w:sz w:val="28"/>
          <w:sz w:val="28"/>
          <w:szCs w:val="28"/>
          <w:rtl w:val="true"/>
          <w:lang w:bidi="ar-SA"/>
        </w:rPr>
        <w:t>، رمل بالبنصر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bookmarkStart w:id="861" w:name="pg17228_190750"/>
    </w:p>
    <w:p>
      <w:pPr>
        <w:pStyle w:val="Heading3"/>
        <w:numPr>
          <w:ilvl w:val="2"/>
          <w:numId w:val="1"/>
        </w:numPr>
        <w:rPr/>
      </w:pPr>
      <w:bookmarkStart w:id="862" w:name="__RefHeading___Toc3174563_1280447820"/>
      <w:bookmarkStart w:id="863" w:name="_Toc354"/>
      <w:bookmarkEnd w:id="861"/>
      <w:bookmarkEnd w:id="862"/>
      <w:r>
        <w:rPr/>
        <w:t>19</w:t>
      </w:r>
      <w:r>
        <w:rPr>
          <w:rtl w:val="true"/>
        </w:rPr>
        <w:t xml:space="preserve"> - </w:t>
      </w:r>
      <w:r>
        <w:rPr>
          <w:rtl w:val="true"/>
        </w:rPr>
        <w:t>أخبار عبد الرحمن و نسبه</w:t>
      </w:r>
      <w:bookmarkEnd w:id="863"/>
    </w:p>
    <w:p>
      <w:pPr>
        <w:pStyle w:val="Heading4"/>
        <w:numPr>
          <w:ilvl w:val="3"/>
          <w:numId w:val="1"/>
        </w:numPr>
        <w:rPr/>
      </w:pPr>
      <w:bookmarkStart w:id="864" w:name="__RefHeading___Toc3174565_1280447820"/>
      <w:bookmarkStart w:id="865" w:name="_Toc355"/>
      <w:bookmarkEnd w:id="864"/>
      <w:r>
        <w:rPr>
          <w:rtl w:val="true"/>
        </w:rPr>
        <w:t>اشارة</w:t>
      </w:r>
      <w:bookmarkEnd w:id="865"/>
    </w:p>
    <w:p>
      <w:pPr>
        <w:pStyle w:val="BookText"/>
        <w:rPr/>
      </w:pPr>
      <w:r>
        <w:rPr>
          <w:rFonts w:ascii="Amiri" w:hAnsi="Amiri" w:eastAsia="Amiri" w:cs="Amiri"/>
          <w:color w:val="111111"/>
          <w:sz w:val="28"/>
          <w:sz w:val="28"/>
          <w:szCs w:val="28"/>
          <w:rtl w:val="true"/>
          <w:lang w:bidi="ar-SA"/>
        </w:rPr>
        <w:t>هو عبد الرحمن بن الحكم بن أبي العاص بن أمية بن عبد شمس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أمّ أخيه مروان، آمنة بنت صفوان بن أمية بن محرّث بن شق بن رقبة بن مخدج من بني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عبد الرحمن أبا مطرف، شاعر إسلامي متوسّط الحال</w:t>
      </w:r>
      <w:r>
        <w:rPr>
          <w:rStyle w:val="FootnoteAnchor"/>
          <w:rtl w:val="true"/>
        </w:rPr>
        <w:footnoteReference w:id="1294"/>
      </w:r>
      <w:r>
        <w:rPr>
          <w:rFonts w:ascii="Amiri" w:hAnsi="Amiri" w:eastAsia="Amiri" w:cs="Amiri"/>
          <w:color w:val="111111"/>
          <w:sz w:val="28"/>
          <w:sz w:val="28"/>
          <w:szCs w:val="28"/>
          <w:rtl w:val="true"/>
          <w:lang w:bidi="ar-SA"/>
        </w:rPr>
        <w:t>في شعراء زمانه، و كان يهاجي عبد الرحمن بن حسّان بن ثابت فيقاومه و ينتصف كلّ واحد منهما من صاحبه</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3174567_1280447820"/>
      <w:bookmarkStart w:id="867" w:name="_Toc356"/>
      <w:bookmarkEnd w:id="866"/>
      <w:r>
        <w:rPr>
          <w:rtl w:val="true"/>
        </w:rPr>
        <w:t>خبر قدومه على معاوية معاتبا لعزله أخاه مروان</w:t>
      </w:r>
      <w:bookmarkEnd w:id="867"/>
    </w:p>
    <w:p>
      <w:pPr>
        <w:pStyle w:val="BookText"/>
        <w:rPr/>
      </w:pPr>
      <w:r>
        <w:rPr>
          <w:rFonts w:ascii="Amiri" w:hAnsi="Amiri" w:eastAsia="Amiri" w:cs="Amiri"/>
          <w:color w:val="111111"/>
          <w:sz w:val="28"/>
          <w:sz w:val="28"/>
          <w:szCs w:val="28"/>
          <w:rtl w:val="true"/>
          <w:lang w:bidi="ar-SA"/>
        </w:rPr>
        <w:t>أخبرني محمّد بن العبّاس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عن العمريّ، عن العتبيّ و الهيثم بن عديّ، عن صالح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به عمي عن الكراني، عن العمريّ، عن الهيثم، عن صالح بن حسان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عبد الرحمن بن الحكم على معاوية بن أبي سفيان، و قد عزل أخاه مروان عن الحجاز و ولّى سعيد بن العاص، و كان مروان وجّه 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 أمامي فعاتبه لي و استصلحه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عمّي</w:t>
      </w:r>
      <w:r>
        <w:rPr>
          <w:rStyle w:val="FootnoteAnchor"/>
          <w:rtl w:val="true"/>
        </w:rPr>
        <w:footnoteReference w:id="1295"/>
      </w:r>
      <w:r>
        <w:rPr>
          <w:rFonts w:ascii="Amiri" w:hAnsi="Amiri" w:eastAsia="Amiri" w:cs="Amiri"/>
          <w:color w:val="111111"/>
          <w:sz w:val="28"/>
          <w:sz w:val="28"/>
          <w:szCs w:val="28"/>
          <w:rtl w:val="true"/>
          <w:lang w:bidi="ar-SA"/>
        </w:rPr>
        <w:t>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بدمشق، فلما بلغه خبر أخيه خرج إليه فتلقّاه،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حتى أدخل إلى الرجل، فإن كان عزلك عن موجدة دخلت إليه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عن غير موجدة دخلت إليه 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مروان و مضى عبد الرحمن أمامه، فلما قدم عليه دخل إليه و هو يعشّي الناس،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أتتك العيس تنفخ في براها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مناكبها القطوع</w:t>
      </w:r>
    </w:p>
    <w:p>
      <w:pPr>
        <w:pStyle w:val="BookText"/>
        <w:rPr/>
      </w:pPr>
      <w:r>
        <w:rPr>
          <w:rFonts w:ascii="Amiri" w:hAnsi="Amiri" w:eastAsia="Amiri" w:cs="Amiri"/>
          <w:color w:val="111111"/>
          <w:sz w:val="28"/>
          <w:sz w:val="28"/>
          <w:szCs w:val="28"/>
          <w:rtl w:val="true"/>
          <w:lang w:bidi="ar-SA"/>
        </w:rPr>
        <w:t xml:space="preserve">بأبيض من أميّة مضرحيّ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جبينه سيف صنيع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زائرا جئت أم مفاخرا أم مكاثرا؟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أشاء من ذلك شيئا</w:t>
      </w:r>
      <w:r>
        <w:rPr>
          <w:rStyle w:val="FootnoteAnchor"/>
          <w:rtl w:val="true"/>
        </w:rPr>
        <w:footnoteReference w:id="1296"/>
      </w:r>
      <w:r>
        <w:rPr>
          <w:rFonts w:ascii="Amiri" w:hAnsi="Amiri" w:eastAsia="Amiri" w:cs="Amiri"/>
          <w:color w:val="111111"/>
          <w:sz w:val="28"/>
          <w:sz w:val="28"/>
          <w:szCs w:val="28"/>
          <w:rtl w:val="true"/>
          <w:lang w:bidi="ar-SA"/>
        </w:rPr>
        <w:t>، و أراد معاوية أن يقطعه عن كلامه الّذي عنّ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الظهر أتيتنا؟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فرسي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أجشّ هزيم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يعرّض بقول النّجاشي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نجّى ابن حرب سابح ذو علالة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أجشّ هزيم و الرماح دواني</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 xml:space="preserve">إذا خلت أطراف الرّماح تناله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مرته به السّاقان و القدمان</w:t>
      </w:r>
      <w:r>
        <w:rPr>
          <w:rStyle w:val="FootnoteAnchor"/>
          <w:rtl w:val="true"/>
        </w:rPr>
        <w:footnoteReference w:id="1298"/>
      </w:r>
    </w:p>
    <w:p>
      <w:pPr>
        <w:pStyle w:val="Heading4"/>
        <w:numPr>
          <w:ilvl w:val="3"/>
          <w:numId w:val="1"/>
        </w:numPr>
        <w:rPr/>
      </w:pPr>
      <w:bookmarkStart w:id="868" w:name="__RefHeading___Toc3174569_1280447820"/>
      <w:bookmarkStart w:id="869" w:name="_Toc357"/>
      <w:bookmarkEnd w:id="868"/>
      <w:r>
        <w:rPr>
          <w:rtl w:val="true"/>
        </w:rPr>
        <w:t>قدوم عبد الرحمن بن الحكم على معاوية مغاضبا</w:t>
      </w:r>
      <w:bookmarkEnd w:id="86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لا يركبه صاحبه في الظّلم إلى الرّيب، و لا هو ممّن يتسوّر على جاراته و لا </w:t>
      </w:r>
    </w:p>
    <w:p>
      <w:pPr>
        <w:pStyle w:val="BookText"/>
        <w:rPr/>
      </w:pPr>
      <w:r>
        <w:rPr>
          <w:rFonts w:ascii="Amiri" w:hAnsi="Amiri" w:eastAsia="Amiri" w:cs="Amiri"/>
          <w:color w:val="111111"/>
          <w:sz w:val="28"/>
          <w:sz w:val="28"/>
          <w:szCs w:val="28"/>
          <w:rtl w:val="true"/>
          <w:lang w:bidi="ar-SA"/>
        </w:rPr>
        <w:t>يتوثّب على كنائنه</w:t>
      </w:r>
      <w:r>
        <w:rPr>
          <w:rStyle w:val="FootnoteAnchor"/>
          <w:rtl w:val="true"/>
        </w:rPr>
        <w:footnoteReference w:id="1299"/>
      </w:r>
      <w:r>
        <w:rPr>
          <w:rFonts w:ascii="Amiri" w:hAnsi="Amiri" w:eastAsia="Amiri" w:cs="Amiri"/>
          <w:color w:val="111111"/>
          <w:sz w:val="28"/>
          <w:sz w:val="28"/>
          <w:szCs w:val="28"/>
          <w:rtl w:val="true"/>
          <w:lang w:bidi="ar-SA"/>
        </w:rPr>
        <w:t xml:space="preserve">بعد هجعة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الرحمن يتهم بذلك في امرأة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 عبد الرحمن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ما حملك على عزل ابن عمّك، أ لجناية أوجبت سخطا، أم لرأي رأيته، و تدبير استصلحته؟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لتدبير استصلحته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بذلك، و خرج من عنده فلقي أخاه مروان، فأخبره بما جرى بينه و بين معاوية، فاستشاط غيظا، و قال لعبد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ما أضعفك، أ عرّضت للرجل بما أغضبه حتى إذا انتصف منك أحجمت عنه؟ ثم لبس حلّته، و ركب فرسه، و تقلّد سيفه، و دخل على معاوية، فقال له حين رآه و تبيّن الغضب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بأبي عبد الملك، لقد زرتنا عند اشتياق منّا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لاها</w:t>
      </w:r>
      <w:r>
        <w:rPr>
          <w:rStyle w:val="FootnoteAnchor"/>
          <w:rtl w:val="true"/>
        </w:rPr>
        <w:footnoteReference w:id="1300"/>
      </w:r>
      <w:r>
        <w:rPr>
          <w:rFonts w:ascii="Amiri" w:hAnsi="Amiri" w:eastAsia="Amiri" w:cs="Amiri"/>
          <w:color w:val="111111"/>
          <w:sz w:val="28"/>
          <w:sz w:val="28"/>
          <w:szCs w:val="28"/>
          <w:rtl w:val="true"/>
          <w:lang w:bidi="ar-SA"/>
        </w:rPr>
        <w:t>اللّه ما زرتك لذلك، و لا قدمت عليك فألفيتك إلاّ عاقّا قاطعا،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أنصفتنا و لا جزيتنا جزاءنا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السابقة من بني عبد شمس لآل أبي العاص، و الصّهر برسول اللّه صلّى اللّه عليه و سلّم لهم، و الخلافة فيهم، فوصلوكم يا بني حرب و شرّفوكم، و ولّوكم فما عزلوكم و لا آثروا عليكم، حتّى إذا ولّيتم و أفضى الأمر إليكم، أبيتم إلا أثرة و سوء صنيعة، و قبح قطيعة، فرويدا رويدا، قد بلغ بنو الحكم و بنو بنيه نيّفا و عشرين، و إنما هي أيّام قلائل حتّى يكملوا أربعين و يعلم امرؤ أين يكون منهم حينئذ، ثم هم للجزاء بالحسنى و بالسوء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عزلتك لثلاث لو لم يكن منهنّ إلاّ واحدة لأوجبت عزلك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إحداهنّ إنّي أمّرتك على عبد اللّه بن عامر و بينكما ما بينكما، فلم تستطع أن تشتفي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كراهتك لأمر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 أن ابنتي رملة استعدتك</w:t>
      </w:r>
      <w:r>
        <w:rPr>
          <w:rStyle w:val="FootnoteAnchor"/>
          <w:rtl w:val="true"/>
        </w:rPr>
        <w:footnoteReference w:id="1301"/>
      </w:r>
      <w:r>
        <w:rPr>
          <w:rFonts w:ascii="IRNazanin" w:hAnsi="IRNazanin" w:eastAsia="IRNazanin"/>
          <w:color w:val="111111"/>
          <w:sz w:val="28"/>
          <w:sz w:val="28"/>
          <w:szCs w:val="28"/>
          <w:rtl w:val="true"/>
          <w:lang w:bidi="fa-IR"/>
        </w:rPr>
        <w:t>على زوجها عمرو بن عثمان فلم تعدها</w:t>
      </w:r>
      <w:r>
        <w:rPr>
          <w:rStyle w:val="FootnoteAnchor"/>
          <w:rtl w:val="true"/>
        </w:rPr>
        <w:footnoteReference w:id="1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عامر فإنّي لا أنتصر في سلطاني، و لكن إذا تساوت الأقدام علم أين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كراهتي أمر زياد فإنّ سائر بني أمية كرهوه، ثم جعل اللّه لنا في ذلك الكره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استعداء رملة على عمرو فو اللّه إنّى لتأتي عليّ سنة أو أكثر و عندي بنت عثمان فما أكشف لها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بأن رملة إنما تستعدي عليه طلبا للنكاح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الوزغ</w:t>
      </w:r>
      <w:r>
        <w:rPr>
          <w:rStyle w:val="FootnoteAnchor"/>
          <w:rtl w:val="true"/>
        </w:rPr>
        <w:footnoteReference w:id="1303"/>
      </w:r>
      <w:r>
        <w:rPr>
          <w:rFonts w:ascii="Amiri" w:hAnsi="Amiri" w:eastAsia="Amiri" w:cs="Amiri"/>
          <w:color w:val="111111"/>
          <w:sz w:val="28"/>
          <w:sz w:val="28"/>
          <w:szCs w:val="28"/>
          <w:rtl w:val="true"/>
          <w:lang w:bidi="ar-SA"/>
        </w:rPr>
        <w:t>، لست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الآن، و اللّه إني لأبو عشرة و أخو عشرة و عمّ عشرة، و قد كاد ولدي أن يكملوا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 بلغوها لعلمت أين تقع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فانخزل معاوية ثم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آك في شراركم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في خياركم كثير</w:t>
      </w:r>
    </w:p>
    <w:p>
      <w:pPr>
        <w:pStyle w:val="BookText"/>
        <w:rPr/>
      </w:pPr>
      <w:r>
        <w:rPr>
          <w:rFonts w:ascii="Amiri" w:hAnsi="Amiri" w:eastAsia="Amiri" w:cs="Amiri"/>
          <w:color w:val="111111"/>
          <w:sz w:val="28"/>
          <w:sz w:val="28"/>
          <w:szCs w:val="28"/>
          <w:rtl w:val="true"/>
          <w:lang w:bidi="ar-SA"/>
        </w:rPr>
        <w:t xml:space="preserve">بغاث الطّير أكثرها فراخا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الصّقر مقلات نزور</w:t>
      </w:r>
      <w:r>
        <w:rPr>
          <w:rStyle w:val="FootnoteAnchor"/>
          <w:rtl w:val="true"/>
        </w:rPr>
        <w:footnoteReference w:id="130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فرغ مروان من كلامه حتى استخذى معاوية في يده و خضع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العتبى</w:t>
      </w:r>
      <w:r>
        <w:rPr>
          <w:rStyle w:val="FootnoteAnchor"/>
          <w:rtl w:val="true"/>
        </w:rPr>
        <w:footnoteReference w:id="1305"/>
      </w:r>
      <w:r>
        <w:rPr>
          <w:rFonts w:ascii="Amiri" w:hAnsi="Amiri" w:eastAsia="Amiri" w:cs="Amiri"/>
          <w:color w:val="111111"/>
          <w:sz w:val="28"/>
          <w:sz w:val="28"/>
          <w:szCs w:val="28"/>
          <w:rtl w:val="true"/>
          <w:lang w:bidi="ar-SA"/>
        </w:rPr>
        <w:t>، و أنا رادّك إلى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مروان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و عيشك لا رأيتني عائدا إليه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خرج، فقال الأحنف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لك قطّ سقطة مثلها، ما هذا الخضوع لمروان؟ و أيّ شيء يكون منه و من بني أبيه إذا بلغوا أربعين؟ و أيّ شيء تخشاه منهم؟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أخبرك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بن أبي العاص كان أحد من وفد مع أختي أمّ حبيبة</w:t>
      </w:r>
      <w:r>
        <w:rPr>
          <w:rStyle w:val="FootnoteAnchor"/>
          <w:rtl w:val="true"/>
        </w:rPr>
        <w:footnoteReference w:id="1306"/>
      </w:r>
      <w:r>
        <w:rPr>
          <w:rFonts w:ascii="Amiri" w:hAnsi="Amiri" w:eastAsia="Amiri" w:cs="Amiri"/>
          <w:color w:val="111111"/>
          <w:sz w:val="28"/>
          <w:sz w:val="28"/>
          <w:szCs w:val="28"/>
          <w:rtl w:val="true"/>
          <w:lang w:bidi="ar-SA"/>
        </w:rPr>
        <w:t>لما زفّت إلى النبيّ صلّى اللّه عليه و سلّم، و هو الّذي تولّى نقلها إليه، فجعل رسول اللّه صلّى اللّه عليه و سلّم يحدّ النّظر إليه، فلما خرج من عنده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أحددت النّظر إلى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المخزومية؛ ذلك رجل إذا بلغ </w:t>
      </w:r>
      <w:bookmarkStart w:id="870" w:name="pg17228_190752"/>
    </w:p>
    <w:p>
      <w:pPr>
        <w:pStyle w:val="BookText"/>
        <w:rPr/>
      </w:pPr>
      <w:bookmarkEnd w:id="870"/>
      <w:r>
        <w:rPr>
          <w:rFonts w:ascii="Amiri" w:hAnsi="Amiri" w:eastAsia="Amiri" w:cs="Amiri"/>
          <w:color w:val="111111"/>
          <w:sz w:val="28"/>
          <w:sz w:val="28"/>
          <w:szCs w:val="28"/>
          <w:rtl w:val="true"/>
          <w:lang w:bidi="ar-SA"/>
        </w:rPr>
        <w:t xml:space="preserve">ولده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ملكوا الأمر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تلقّاها مروان من عين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يسمعنّ هذا أحد منك، فإنّك تضع من قدرك و قدر ولدك بعدك، و إن يقض اللّه عزّ و جلّ أمرا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فاكتمها عليّ يا أبا بحر إذا، فقد لعمري صدقت و نصحت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إسماعيل بن يونس الشيعي قال، 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القاسم الطّلحي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ثمال عن أيوب بن درباس بن دجاجة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مروان بن الحكم و معه أخوه عبد الرحمن، إلى معاوية، ثم ذكر نحوا من الحديث الأول، و لم يذكر فيه مخاطبة معاوية في أمرهم للأحنف،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تقطر آفاق السماء له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هذا الطّرف أجرد سابح</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فحتّى متى لا نرفع الطّرف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متى تعيا عليك المنادح</w:t>
      </w:r>
      <w:r>
        <w:rPr>
          <w:rStyle w:val="FootnoteAnchor"/>
          <w:rtl w:val="true"/>
        </w:rPr>
        <w:footnoteReference w:id="1308"/>
      </w:r>
    </w:p>
    <w:p>
      <w:pPr>
        <w:pStyle w:val="Heading4"/>
        <w:numPr>
          <w:ilvl w:val="3"/>
          <w:numId w:val="1"/>
        </w:numPr>
        <w:rPr/>
      </w:pPr>
      <w:bookmarkStart w:id="871" w:name="__RefHeading___Toc3174571_1280447820"/>
      <w:bookmarkStart w:id="872" w:name="_Toc358"/>
      <w:bookmarkEnd w:id="871"/>
      <w:r>
        <w:rPr>
          <w:rtl w:val="true"/>
        </w:rPr>
        <w:t>بكاء عبد الرحمن حين رأى رأس الحسين و ما قال فى ذلك</w:t>
      </w:r>
      <w:bookmarkEnd w:id="872"/>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الصباح عن ابن الكلبيّ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الرحمن بن الحكم بن أبي العاصي عند يزيد بن معاوية، و قد بعث إليه عبيد اللّه بن زياد برأس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 بين يدي يزيد في الطّشت بكى عبد الرحمن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أمير المؤمنين فلا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كموتر أقواس و ليس لها نبل</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لهام بجنب الطّفّ أدنى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زياد الوغد ذي الحسب الرذل</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سميّة أمسى نسلها عدد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بنت رسول اللّه ليس لها نسل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به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ابن الحمقاء، و ما أنت و هذا؟</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3174573_1280447820"/>
      <w:bookmarkStart w:id="874" w:name="_Toc359"/>
      <w:bookmarkEnd w:id="873"/>
      <w:r>
        <w:rPr>
          <w:rtl w:val="true"/>
        </w:rPr>
        <w:t>بكاء ابن عباس لما حدث بين الأمويين و العباسيين</w:t>
      </w:r>
      <w:bookmarkEnd w:id="874"/>
    </w:p>
    <w:p>
      <w:pPr>
        <w:pStyle w:val="BookText"/>
        <w:rPr/>
      </w:pPr>
      <w:r>
        <w:rPr>
          <w:rFonts w:ascii="Amiri" w:hAnsi="Amiri" w:eastAsia="Amiri" w:cs="Amiri"/>
          <w:color w:val="111111"/>
          <w:sz w:val="28"/>
          <w:sz w:val="28"/>
          <w:szCs w:val="28"/>
          <w:rtl w:val="true"/>
          <w:lang w:bidi="ar-SA"/>
        </w:rPr>
        <w:t>أخبرني إسماعيل بن يونس الشيعي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سعيد عن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يتتايعون</w:t>
      </w:r>
      <w:r>
        <w:rPr>
          <w:rStyle w:val="FootnoteAnchor"/>
          <w:rtl w:val="true"/>
        </w:rPr>
        <w:footnoteReference w:id="1311"/>
      </w:r>
      <w:r>
        <w:rPr>
          <w:rFonts w:ascii="Amiri" w:hAnsi="Amiri" w:eastAsia="Amiri" w:cs="Amiri"/>
          <w:color w:val="111111"/>
          <w:sz w:val="28"/>
          <w:sz w:val="28"/>
          <w:szCs w:val="28"/>
          <w:rtl w:val="true"/>
          <w:lang w:bidi="ar-SA"/>
        </w:rPr>
        <w:t>نحو ابن عبّاس حين نفى ابن الزبير بني أمية عن الحجاز، فذهبت معهم و أنا غلام، فلقينا رجلا خارجا من عنده، فدخلنا عليه، فقال له عبيد بن عمير، ما لي أراك تذرف عيناك؟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الرحمن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بيتا أبكاني،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كنت أخشى أن ترى الذلّ نسوتي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مناف لم تغلها الغوائل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قرابة بيننا و بين بني عمّنا بني أمية، و إنّا إنّما كنّا أهل بيت واحد في الجاهلية، حتّى جاء الإسلام فدخل الشيطان بيننا أيّما دخل</w:t>
      </w:r>
      <w:r>
        <w:rPr>
          <w:rFonts w:eastAsia="Amiri" w:cs="Amiri" w:ascii="Amiri" w:hAnsi="Amiri"/>
          <w:color w:val="111111"/>
          <w:sz w:val="28"/>
          <w:szCs w:val="28"/>
          <w:rtl w:val="true"/>
          <w:lang w:bidi="ar-SA"/>
        </w:rPr>
        <w:t xml:space="preserve">. </w:t>
      </w:r>
      <w:bookmarkStart w:id="875" w:name="pg17228_190753"/>
    </w:p>
    <w:p>
      <w:pPr>
        <w:pStyle w:val="Heading4"/>
        <w:numPr>
          <w:ilvl w:val="3"/>
          <w:numId w:val="1"/>
        </w:numPr>
        <w:rPr/>
      </w:pPr>
      <w:bookmarkStart w:id="876" w:name="__RefHeading___Toc3174575_1280447820"/>
      <w:bookmarkStart w:id="877" w:name="_Toc360"/>
      <w:bookmarkEnd w:id="875"/>
      <w:bookmarkEnd w:id="876"/>
      <w:r>
        <w:rPr>
          <w:rtl w:val="true"/>
        </w:rPr>
        <w:t>ولوع عبد الرحمن بن الحكم بجارية مروان، و ما قال في ذلك</w:t>
      </w:r>
      <w:bookmarkEnd w:id="877"/>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العمريّ عن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الرحمن بن الحكم كان يولع بجارية لأخيه مروان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يهيم بمحبّتها، فبلغ ذلك مروان، فشتمه و توعّده و تحفّظ منه في أمر الجارية و حجبها، فقال فيها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 شنباء إنّي بذكرها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شحطت دار بها لحقيق</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و إني لها، لا ينزع اللّه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إن لم ترعه، لصديق</w:t>
      </w:r>
    </w:p>
    <w:p>
      <w:pPr>
        <w:pStyle w:val="BookText"/>
        <w:rPr/>
      </w:pPr>
      <w:r>
        <w:rPr>
          <w:rFonts w:ascii="Amiri" w:hAnsi="Amiri" w:eastAsia="Amiri" w:cs="Amiri"/>
          <w:color w:val="111111"/>
          <w:sz w:val="28"/>
          <w:sz w:val="28"/>
          <w:szCs w:val="28"/>
          <w:rtl w:val="true"/>
          <w:lang w:bidi="ar-SA"/>
        </w:rPr>
        <w:t xml:space="preserve">و لمّا ذكرت الوصل قالت و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أنت عن هذا الحديث مفيق</w:t>
      </w:r>
    </w:p>
    <w:p>
      <w:pPr>
        <w:pStyle w:val="Heading4"/>
        <w:numPr>
          <w:ilvl w:val="3"/>
          <w:numId w:val="1"/>
        </w:numPr>
        <w:rPr/>
      </w:pPr>
      <w:bookmarkStart w:id="878" w:name="__RefHeading___Toc3174577_1280447820"/>
      <w:bookmarkStart w:id="879" w:name="_Toc361"/>
      <w:bookmarkEnd w:id="878"/>
      <w:r>
        <w:rPr>
          <w:rtl w:val="true"/>
        </w:rPr>
        <w:t>شعر عبد الرحمن في ادعاء معاوية لزياد و غضب معاوية عليه</w:t>
      </w:r>
      <w:bookmarkEnd w:id="8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الخليل بن أسد عن العمري، و لم أسمعه من العمريّ، عن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ادّعى معاوية زيادا قال عبد الرحمن بن الحكم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ينسبونها إلى ابن مفرغ لكثرة هجائه إلى زياد، و ذلك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من الرجل الهجان</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أ تغضب أن يقال أبوك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ترضى أن يقال أبوك زان</w:t>
      </w:r>
    </w:p>
    <w:p>
      <w:pPr>
        <w:pStyle w:val="BookText"/>
        <w:rPr/>
      </w:pPr>
      <w:r>
        <w:rPr>
          <w:rFonts w:ascii="Amiri" w:hAnsi="Amiri" w:eastAsia="Amiri" w:cs="Amiri"/>
          <w:color w:val="111111"/>
          <w:sz w:val="28"/>
          <w:sz w:val="28"/>
          <w:szCs w:val="28"/>
          <w:rtl w:val="true"/>
          <w:lang w:bidi="ar-SA"/>
        </w:rPr>
        <w:t xml:space="preserve">فأشهد إن رحمك من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كرحم الفيل من ولد الأتان</w:t>
      </w:r>
    </w:p>
    <w:p>
      <w:pPr>
        <w:pStyle w:val="BookText"/>
        <w:rPr/>
      </w:pPr>
      <w:r>
        <w:rPr>
          <w:rFonts w:ascii="Amiri" w:hAnsi="Amiri" w:eastAsia="Amiri" w:cs="Amiri"/>
          <w:color w:val="111111"/>
          <w:sz w:val="28"/>
          <w:sz w:val="28"/>
          <w:szCs w:val="28"/>
          <w:rtl w:val="true"/>
          <w:lang w:bidi="ar-SA"/>
        </w:rPr>
        <w:t xml:space="preserve">و أشهد أنّها ولدت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صخر من سميّة غير داني</w:t>
      </w:r>
    </w:p>
    <w:p>
      <w:pPr>
        <w:pStyle w:val="BookText"/>
        <w:rPr/>
      </w:pPr>
      <w:r>
        <w:rPr>
          <w:rFonts w:ascii="Amiri" w:hAnsi="Amiri" w:eastAsia="Amiri" w:cs="Amiri"/>
          <w:color w:val="111111"/>
          <w:sz w:val="28"/>
          <w:sz w:val="28"/>
          <w:szCs w:val="28"/>
          <w:rtl w:val="true"/>
          <w:lang w:bidi="ar-SA"/>
        </w:rPr>
        <w:t>فبلغ ذلك معاوية بن حرب، فحلف ألا يرضى عن عبد الرحمن حتى يرضى عنه زياد، فخرج عبد الرحمن إلى زياد، فلما دخل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w:t>
      </w:r>
      <w:r>
        <w:rPr>
          <w:rStyle w:val="FootnoteAnchor"/>
          <w:rtl w:val="true"/>
        </w:rPr>
        <w:footnoteReference w:id="1314"/>
      </w:r>
      <w:r>
        <w:rPr>
          <w:rFonts w:ascii="Amiri" w:hAnsi="Amiri" w:eastAsia="Amiri" w:cs="Amiri"/>
          <w:color w:val="111111"/>
          <w:sz w:val="28"/>
          <w:sz w:val="28"/>
          <w:szCs w:val="28"/>
          <w:rtl w:val="true"/>
          <w:lang w:bidi="ar-SA"/>
        </w:rPr>
        <w:t>يا عبد الرحمن، 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من الرجل الهجان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أيّها الأمير، ما هكذا قلت، و لكنّي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عني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من الرّجل الهجان</w:t>
      </w:r>
    </w:p>
    <w:p>
      <w:pPr>
        <w:pStyle w:val="BookText"/>
        <w:rPr/>
      </w:pPr>
      <w:r>
        <w:rPr>
          <w:rFonts w:ascii="Amiri" w:hAnsi="Amiri" w:eastAsia="Amiri" w:cs="Amiri"/>
          <w:color w:val="111111"/>
          <w:sz w:val="28"/>
          <w:sz w:val="28"/>
          <w:szCs w:val="28"/>
          <w:rtl w:val="true"/>
          <w:lang w:bidi="ar-SA"/>
        </w:rPr>
        <w:t xml:space="preserve">من ابن القرم قرم بني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العاصي بن آمنة الحصان</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حلفت بربّ مكّة و 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بالتّوراة أحلف و القرآن</w:t>
      </w:r>
    </w:p>
    <w:p>
      <w:pPr>
        <w:pStyle w:val="BookText"/>
        <w:rPr/>
      </w:pPr>
      <w:r>
        <w:rPr>
          <w:rFonts w:ascii="Amiri" w:hAnsi="Amiri" w:eastAsia="Amiri" w:cs="Amiri"/>
          <w:color w:val="111111"/>
          <w:sz w:val="28"/>
          <w:sz w:val="28"/>
          <w:szCs w:val="28"/>
          <w:rtl w:val="true"/>
          <w:lang w:bidi="ar-SA"/>
        </w:rPr>
        <w:t xml:space="preserve">لأنت زيادة في 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وسطى بناني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سررت بقربه و فرحت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اللّه منه بالبيان</w:t>
      </w:r>
    </w:p>
    <w:p>
      <w:pPr>
        <w:pStyle w:val="BookText"/>
        <w:rPr/>
      </w:pPr>
      <w:r>
        <w:rPr>
          <w:rFonts w:ascii="Amiri" w:hAnsi="Amiri" w:eastAsia="Amiri" w:cs="Amiri"/>
          <w:color w:val="111111"/>
          <w:sz w:val="28"/>
          <w:sz w:val="28"/>
          <w:szCs w:val="28"/>
          <w:rtl w:val="true"/>
          <w:lang w:bidi="ar-SA"/>
        </w:rPr>
        <w:t xml:space="preserve">و قلت له أخو ثقة و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 اللّه في هذا الزمان</w:t>
      </w:r>
      <w:r>
        <w:rPr>
          <w:rStyle w:val="FootnoteAnchor"/>
          <w:rtl w:val="true"/>
        </w:rPr>
        <w:footnoteReference w:id="131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كذاك أراك و الأهواء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أدري بغيب ما تراني </w:t>
      </w:r>
      <w:bookmarkStart w:id="880" w:name="pg17228_190754"/>
    </w:p>
    <w:p>
      <w:pPr>
        <w:pStyle w:val="BookText"/>
        <w:rPr/>
      </w:pPr>
      <w:bookmarkEnd w:id="880"/>
      <w:r>
        <w:rPr>
          <w:rFonts w:ascii="Amiri" w:hAnsi="Amiri" w:eastAsia="Amiri" w:cs="Amiri"/>
          <w:color w:val="111111"/>
          <w:sz w:val="28"/>
          <w:sz w:val="28"/>
          <w:szCs w:val="28"/>
          <w:rtl w:val="true"/>
          <w:lang w:bidi="ar-SA"/>
        </w:rPr>
        <w:t>فرضي عنه زياد، و كتب له بذلك إلى معاوية، فلما دخل عليه بالكتاب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ما قلت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زيادا، ما أجهله، و اللّه لما قلت له أخيرا حيث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لأنت زيادة في آل حرب</w:t>
      </w:r>
    </w:p>
    <w:p>
      <w:pPr>
        <w:pStyle w:val="BookText"/>
        <w:rPr/>
      </w:pPr>
      <w:r>
        <w:rPr>
          <w:rFonts w:ascii="Amiri" w:hAnsi="Amiri" w:eastAsia="Amiri" w:cs="Amiri"/>
          <w:color w:val="111111"/>
          <w:sz w:val="28"/>
          <w:sz w:val="28"/>
          <w:szCs w:val="28"/>
          <w:rtl w:val="true"/>
          <w:lang w:bidi="ar-SA"/>
        </w:rPr>
        <w:t>شرّ من القول الأوّل، و لكنّك خدعته فجازت خديعتك عليه</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3174579_1280447820"/>
      <w:bookmarkStart w:id="882" w:name="_Toc362"/>
      <w:bookmarkEnd w:id="881"/>
      <w:r>
        <w:rPr>
          <w:rtl w:val="true"/>
        </w:rPr>
        <w:t>هجاء عبد الرحمن لأخيه الحارث حين استعفى من الغزو</w:t>
      </w:r>
      <w:bookmarkEnd w:id="882"/>
    </w:p>
    <w:p>
      <w:pPr>
        <w:pStyle w:val="BookText"/>
        <w:rPr/>
      </w:pPr>
      <w:r>
        <w:rPr>
          <w:rFonts w:ascii="Amiri" w:hAnsi="Amiri" w:eastAsia="Amiri" w:cs="Amiri"/>
          <w:color w:val="111111"/>
          <w:sz w:val="28"/>
          <w:sz w:val="28"/>
          <w:szCs w:val="28"/>
          <w:rtl w:val="true"/>
          <w:lang w:bidi="ar-SA"/>
        </w:rPr>
        <w:t>أخبرني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معاوية بن أبي سفيان الحارث بن الحكم بن أبي العاصي على غزاة البحر، فنكص و استعفى، فوجّه مكانه ابن أخيه عبد الملك بن مروان، فمضى و أبلى و حسن بلاؤه، فقال عبد الرحمن بن الحكم لأخيه الحارث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شنئتك إذ رأيتك حوتكيّا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الخصيتين من التراب</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كأنّك قملة لقحت كشافا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لبرغوث ببعرة او صوأب</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كفاك الغزو إذا أحجمت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السن مقتبل الشّباب</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فليتك حيضة ذهبت 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ليتك عند منقطع السّحاب</w:t>
      </w:r>
      <w:r>
        <w:rPr>
          <w:rStyle w:val="FootnoteAnchor"/>
          <w:rtl w:val="true"/>
        </w:rPr>
        <w:footnoteReference w:id="1320"/>
      </w:r>
    </w:p>
    <w:p>
      <w:pPr>
        <w:pStyle w:val="Heading4"/>
        <w:numPr>
          <w:ilvl w:val="3"/>
          <w:numId w:val="1"/>
        </w:numPr>
        <w:rPr/>
      </w:pPr>
      <w:bookmarkStart w:id="883" w:name="__RefHeading___Toc3174581_1280447820"/>
      <w:bookmarkStart w:id="884" w:name="_Toc363"/>
      <w:bookmarkEnd w:id="883"/>
      <w:r>
        <w:rPr>
          <w:rtl w:val="true"/>
        </w:rPr>
        <w:t>هجاؤه لمروان حين أعدى عليه الحناط</w:t>
      </w:r>
      <w:bookmarkEnd w:id="884"/>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 عبد الرحمن بن الحكم مولى لأهل المدينة حنّاطا، و أخوه مروان يومئذ وال لأهل المدينة، فاستعداه الحنّاط عليه، فأجلسه مروان بين يديه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أخو مروان لأبيه 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أردت هذا، و إنّما أردت أن أعلمه أنّ فوقه سلطانا ينصرني عليه، و قد وهبتها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أقبلها منك فخذ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ألطمه، و لكنّي أهبها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ترى أن ذلك يسخطني فو اللّه لا أسخط، فخذ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وهبتها لك، و لست و اللّه لاطمه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و اللّه قابلها، فإن وهبتها فهبها لمن لطمك، أو للّه عزّ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وهبتها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 يهجو أخاه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ابن أم زائد غير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ابن أمّ ناقص غير زائد</w:t>
      </w:r>
    </w:p>
    <w:p>
      <w:pPr>
        <w:pStyle w:val="BookText"/>
        <w:rPr/>
      </w:pPr>
      <w:r>
        <w:rPr>
          <w:rFonts w:ascii="Amiri" w:hAnsi="Amiri" w:eastAsia="Amiri" w:cs="Amiri"/>
          <w:color w:val="111111"/>
          <w:sz w:val="28"/>
          <w:sz w:val="28"/>
          <w:szCs w:val="28"/>
          <w:rtl w:val="true"/>
          <w:lang w:bidi="ar-SA"/>
        </w:rPr>
        <w:t xml:space="preserve">وهبت نصيبي منك يا مرو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و عثمان الطّويل و خالد</w:t>
      </w:r>
    </w:p>
    <w:p>
      <w:pPr>
        <w:pStyle w:val="Heading4"/>
        <w:numPr>
          <w:ilvl w:val="3"/>
          <w:numId w:val="1"/>
        </w:numPr>
        <w:rPr/>
      </w:pPr>
      <w:bookmarkStart w:id="885" w:name="__RefHeading___Toc3174583_1280447820"/>
      <w:bookmarkStart w:id="886" w:name="_Toc364"/>
      <w:bookmarkEnd w:id="885"/>
      <w:r>
        <w:rPr>
          <w:rtl w:val="true"/>
        </w:rPr>
        <w:t>رثاؤه لقتلى قريش يوم الجمل</w:t>
      </w:r>
      <w:bookmarkEnd w:id="886"/>
    </w:p>
    <w:p>
      <w:pPr>
        <w:pStyle w:val="BookText"/>
        <w:rPr/>
      </w:pPr>
      <w:r>
        <w:rPr>
          <w:rFonts w:ascii="Amiri" w:hAnsi="Amiri" w:eastAsia="Amiri" w:cs="Amiri"/>
          <w:color w:val="111111"/>
          <w:sz w:val="28"/>
          <w:sz w:val="28"/>
          <w:szCs w:val="28"/>
          <w:rtl w:val="true"/>
          <w:lang w:bidi="ar-SA"/>
        </w:rPr>
        <w:t>أخبرني هاشم بن محمّد أبو دلف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دماذ،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عبد الرحمن بن الحكم إلى قتلى قريش يوم الجمل فبكى،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عين جودي بدمع 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فتية من خيار العرب</w:t>
      </w:r>
      <w:r>
        <w:rPr>
          <w:rStyle w:val="FootnoteAnchor"/>
          <w:rtl w:val="true"/>
        </w:rPr>
        <w:footnoteReference w:id="132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ضرّهم، غير حين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أميري قريش غلب</w:t>
      </w:r>
      <w:r>
        <w:rPr>
          <w:rStyle w:val="FootnoteAnchor"/>
          <w:rtl w:val="true"/>
        </w:rPr>
        <w:footnoteReference w:id="1322"/>
      </w:r>
      <w:bookmarkStart w:id="887" w:name="pg17228_190755"/>
    </w:p>
    <w:p>
      <w:pPr>
        <w:pStyle w:val="Heading4"/>
        <w:numPr>
          <w:ilvl w:val="3"/>
          <w:numId w:val="1"/>
        </w:numPr>
        <w:rPr/>
      </w:pPr>
      <w:bookmarkStart w:id="888" w:name="__RefHeading___Toc3174585_1280447820"/>
      <w:bookmarkStart w:id="889" w:name="_Toc365"/>
      <w:bookmarkEnd w:id="887"/>
      <w:bookmarkEnd w:id="888"/>
      <w:r>
        <w:rPr>
          <w:rtl w:val="true"/>
        </w:rPr>
        <w:t>غضب معاوية على عبد الرحمن ثم عفوه عنه</w:t>
      </w:r>
      <w:bookmarkEnd w:id="889"/>
    </w:p>
    <w:p>
      <w:pPr>
        <w:pStyle w:val="Heading5"/>
        <w:numPr>
          <w:ilvl w:val="4"/>
          <w:numId w:val="1"/>
        </w:numPr>
        <w:rPr/>
      </w:pPr>
      <w:bookmarkStart w:id="890" w:name="__RefHeading___Toc3174587_1280447820"/>
      <w:bookmarkStart w:id="891" w:name="_Toc366"/>
      <w:bookmarkEnd w:id="890"/>
      <w:r>
        <w:rPr>
          <w:rtl w:val="true"/>
        </w:rPr>
        <w:t>اشارة</w:t>
      </w:r>
      <w:bookmarkEnd w:id="891"/>
    </w:p>
    <w:p>
      <w:pPr>
        <w:pStyle w:val="BookText"/>
        <w:rPr/>
      </w:pPr>
      <w:r>
        <w:rPr>
          <w:rFonts w:ascii="Amiri" w:hAnsi="Amiri" w:eastAsia="Amiri" w:cs="Amiri"/>
          <w:color w:val="111111"/>
          <w:sz w:val="28"/>
          <w:sz w:val="28"/>
          <w:szCs w:val="28"/>
          <w:rtl w:val="true"/>
          <w:lang w:bidi="ar-SA"/>
        </w:rPr>
        <w:t>أخبرني إسماعيل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عن شيخ من أهل مكة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معاوية على عبد الرحمن بن الحكم خيله، فمرّ به فرس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 عليه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ذو علالة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به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أجشّ هزيم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أردت، إنّما عرّضت بقول النجاشيّ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نجّى ابن حرب سابح ذو علالة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أجشّ هزيم و الرماح دوان</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سليم الشّظي عبل الشّوى شنج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كسيد الغضى باق على النّسلان</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أخرج عنّي فلا تساكنّي في بلد، فلقي عبد الرحمن أخاه مروان فشكا إليه معاوية، و قال له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متى نستذلّ و نضام؟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عملك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تقطر آفاق السّماء لنا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 هذا الطّرف أجرد سابح</w:t>
      </w:r>
    </w:p>
    <w:p>
      <w:pPr>
        <w:pStyle w:val="BookText"/>
        <w:rPr/>
      </w:pPr>
      <w:r>
        <w:rPr>
          <w:rFonts w:ascii="Amiri" w:hAnsi="Amiri" w:eastAsia="Amiri" w:cs="Amiri"/>
          <w:color w:val="111111"/>
          <w:sz w:val="28"/>
          <w:sz w:val="28"/>
          <w:szCs w:val="28"/>
          <w:rtl w:val="true"/>
          <w:lang w:bidi="ar-SA"/>
        </w:rPr>
        <w:t xml:space="preserve">فحتّى متى لا نرفع الطّرف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متى تعيا عليك المنادح</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فدخل مروان على معاوية،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هذا الاستخفاف بآل أبي العاصي؟ أما و اللّه إنّك لتعلم قول النبي صلّى اللّه عليه و سلم و آله فينا، و لقلّ ما بقي من الأجل</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عفوت لك عنه</w:t>
      </w:r>
      <w:r>
        <w:rPr>
          <w:rStyle w:val="FootnoteAnchor"/>
          <w:rtl w:val="true"/>
        </w:rPr>
        <w:footnoteReference w:id="1327"/>
      </w:r>
      <w:r>
        <w:rPr>
          <w:rFonts w:ascii="Amiri" w:hAnsi="Amiri" w:eastAsia="Amiri" w:cs="Amiri"/>
          <w:color w:val="111111"/>
          <w:sz w:val="28"/>
          <w:sz w:val="28"/>
          <w:szCs w:val="28"/>
          <w:rtl w:val="true"/>
          <w:lang w:bidi="ar-SA"/>
        </w:rPr>
        <w:t>يا أبا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بالصواب</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2" w:name="__RefHeading___Toc3174589_1280447820"/>
      <w:bookmarkStart w:id="893" w:name="_Toc367"/>
      <w:bookmarkEnd w:id="892"/>
      <w:r>
        <w:rPr>
          <w:rtl w:val="true"/>
        </w:rPr>
        <w:t>صوت</w:t>
      </w:r>
      <w:bookmarkEnd w:id="893"/>
    </w:p>
    <w:p>
      <w:pPr>
        <w:pStyle w:val="BookText"/>
        <w:rPr/>
      </w:pPr>
      <w:r>
        <w:rPr>
          <w:rFonts w:ascii="Amiri" w:hAnsi="Amiri" w:eastAsia="Amiri" w:cs="Amiri"/>
          <w:color w:val="111111"/>
          <w:sz w:val="28"/>
          <w:sz w:val="28"/>
          <w:szCs w:val="28"/>
          <w:rtl w:val="true"/>
          <w:lang w:bidi="ar-SA"/>
        </w:rPr>
        <w:t xml:space="preserve">قولا لنائل ما تقضين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يهوى هواك و ما جنّبته اجتنبا</w:t>
      </w:r>
    </w:p>
    <w:p>
      <w:pPr>
        <w:pStyle w:val="BookText"/>
        <w:rPr/>
      </w:pPr>
      <w:r>
        <w:rPr>
          <w:rFonts w:ascii="Amiri" w:hAnsi="Amiri" w:eastAsia="Amiri" w:cs="Amiri"/>
          <w:color w:val="111111"/>
          <w:sz w:val="28"/>
          <w:sz w:val="28"/>
          <w:szCs w:val="28"/>
          <w:rtl w:val="true"/>
          <w:lang w:bidi="ar-SA"/>
        </w:rPr>
        <w:t xml:space="preserve">يمسي معي جسدي و القلب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يعيش إذا ما قلبه ذهبا</w:t>
      </w:r>
      <w:r>
        <w:rPr>
          <w:rStyle w:val="FootnoteAnchor"/>
          <w:rtl w:val="true"/>
        </w:rPr>
        <w:footnoteReference w:id="132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لمسعدة بن البختريّ، و الغناء لعبادل، ثقيل أوّل بإطلاق الوتر في مجرى الوسطى عن إسحاق، و فيه لعريب ثقيل أوّل آخر عن ابن المعتزّ، و لها فيه أيضا خفيف رمل عنه</w:t>
      </w:r>
      <w:r>
        <w:rPr>
          <w:rFonts w:eastAsia="Amiri" w:cs="Amiri" w:ascii="Amiri" w:hAnsi="Amiri"/>
          <w:color w:val="111111"/>
          <w:sz w:val="28"/>
          <w:szCs w:val="28"/>
          <w:rtl w:val="true"/>
          <w:lang w:bidi="ar-SA"/>
        </w:rPr>
        <w:t xml:space="preserve">. </w:t>
      </w:r>
      <w:bookmarkStart w:id="894" w:name="pg17228_190756"/>
    </w:p>
    <w:p>
      <w:pPr>
        <w:pStyle w:val="Heading3"/>
        <w:numPr>
          <w:ilvl w:val="2"/>
          <w:numId w:val="1"/>
        </w:numPr>
        <w:rPr/>
      </w:pPr>
      <w:bookmarkStart w:id="895" w:name="__RefHeading___Toc3174591_1280447820"/>
      <w:bookmarkStart w:id="896" w:name="_Toc368"/>
      <w:bookmarkEnd w:id="894"/>
      <w:bookmarkEnd w:id="895"/>
      <w:r>
        <w:rPr/>
        <w:t>20</w:t>
      </w:r>
      <w:r>
        <w:rPr>
          <w:rtl w:val="true"/>
        </w:rPr>
        <w:t xml:space="preserve"> - </w:t>
      </w:r>
      <w:r>
        <w:rPr>
          <w:rtl w:val="true"/>
        </w:rPr>
        <w:t>أخبار مسعدة و نسبه</w:t>
      </w:r>
      <w:bookmarkEnd w:id="896"/>
    </w:p>
    <w:p>
      <w:pPr>
        <w:pStyle w:val="Heading4"/>
        <w:numPr>
          <w:ilvl w:val="3"/>
          <w:numId w:val="1"/>
        </w:numPr>
        <w:rPr/>
      </w:pPr>
      <w:bookmarkStart w:id="897" w:name="__RefHeading___Toc3174593_1280447820"/>
      <w:bookmarkStart w:id="898" w:name="_Toc369"/>
      <w:bookmarkEnd w:id="897"/>
      <w:r>
        <w:rPr>
          <w:rtl w:val="true"/>
        </w:rPr>
        <w:t>اشارة</w:t>
      </w:r>
      <w:bookmarkEnd w:id="898"/>
    </w:p>
    <w:p>
      <w:pPr>
        <w:pStyle w:val="BookText"/>
        <w:rPr/>
      </w:pPr>
      <w:r>
        <w:rPr>
          <w:rFonts w:ascii="Amiri" w:hAnsi="Amiri" w:eastAsia="Amiri" w:cs="Amiri"/>
          <w:color w:val="111111"/>
          <w:sz w:val="28"/>
          <w:sz w:val="28"/>
          <w:szCs w:val="28"/>
          <w:rtl w:val="true"/>
          <w:lang w:bidi="ar-SA"/>
        </w:rPr>
        <w:t>هو مسعدة بن البختريّ بن المغيرة بن أبي صفرة، بن أخي المهلّب بن أبي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نسبه متقدّما في نسب يزيد بن محمّد المهلبي و ابن أبي عيينة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الشعر يقوله في نائلة بنت عمر بن يزيد الأسيديّ و كان يهواها</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3174595_1280447820"/>
      <w:bookmarkStart w:id="900" w:name="_Toc370"/>
      <w:bookmarkEnd w:id="899"/>
      <w:r>
        <w:rPr>
          <w:rtl w:val="true"/>
        </w:rPr>
        <w:t>تشبيب مسعدة بنائلة</w:t>
      </w:r>
      <w:bookmarkEnd w:id="900"/>
    </w:p>
    <w:p>
      <w:pPr>
        <w:pStyle w:val="BookText"/>
        <w:rPr/>
      </w:pPr>
      <w:r>
        <w:rPr>
          <w:rFonts w:ascii="Amiri" w:hAnsi="Amiri" w:eastAsia="Amiri" w:cs="Amiri"/>
          <w:color w:val="111111"/>
          <w:sz w:val="28"/>
          <w:sz w:val="28"/>
          <w:szCs w:val="28"/>
          <w:rtl w:val="true"/>
          <w:lang w:bidi="ar-SA"/>
        </w:rPr>
        <w:t>أخبرني بخبره في ذلك أبو دلف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إسماعيل تينة، عن القحذميّ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مسعدة بن البختريّ بن المغيرة بن أبي صفرة، يشبّب بنائلة بنت عمر بن يزيد الأسيديّ أحد بني أسيّد بن عمرو بن تميم</w:t>
      </w:r>
      <w:r>
        <w:rPr>
          <w:rStyle w:val="FootnoteAnchor"/>
          <w:rtl w:val="true"/>
        </w:rPr>
        <w:footnoteReference w:id="1330"/>
      </w:r>
      <w:r>
        <w:rPr>
          <w:rFonts w:ascii="Amiri" w:hAnsi="Amiri" w:eastAsia="Amiri" w:cs="Amiri"/>
          <w:color w:val="111111"/>
          <w:sz w:val="28"/>
          <w:sz w:val="28"/>
          <w:szCs w:val="28"/>
          <w:rtl w:val="true"/>
          <w:lang w:bidi="ar-SA"/>
        </w:rPr>
        <w:t>، و كان أبوها سيّدا شريفا، و كان على شرط العراق من قبل الحجّاج، 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نائل إنّني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لأهلك فاقبلي سلمي</w:t>
      </w:r>
    </w:p>
    <w:p>
      <w:pPr>
        <w:pStyle w:val="BookText"/>
        <w:rPr/>
      </w:pPr>
      <w:r>
        <w:rPr>
          <w:rFonts w:ascii="Amiri" w:hAnsi="Amiri" w:eastAsia="Amiri" w:cs="Amiri"/>
          <w:color w:val="111111"/>
          <w:sz w:val="28"/>
          <w:sz w:val="28"/>
          <w:szCs w:val="28"/>
          <w:rtl w:val="true"/>
          <w:lang w:bidi="ar-SA"/>
        </w:rPr>
        <w:t>قال القحذميّ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نائلة هذه عاتكة بنت الفرات بن معاوية البكّائي، و أمّها الملاءة بنت زرارة بن أوفى الجرشيّة، و كان أبوها فقيها محدّثا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شبّب الفرزدق بالملاءة و بعاتكة ابنتها</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3174597_1280447820"/>
      <w:bookmarkStart w:id="902" w:name="_Toc371"/>
      <w:bookmarkEnd w:id="901"/>
      <w:r>
        <w:rPr>
          <w:rtl w:val="true"/>
        </w:rPr>
        <w:t>عاتكة بنت الفرات و ما قيل فيها</w:t>
      </w:r>
      <w:bookmarkEnd w:id="902"/>
    </w:p>
    <w:p>
      <w:pPr>
        <w:pStyle w:val="BookText"/>
        <w:rPr/>
      </w:pP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أنّ امرأة شبّب بها و بأمّها وجدتها غير نائلة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نائلة فقد ذكر ما قال فيها مسعدة، و أمّا عاتكة فإنّ يزيد بن المهلب تزوّجها؛ فقتل عنها يوم العقر، و فيها يقول الفرزدق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ما المزونيات أصبحن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بكّين أشلاء على غير نائل</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xml:space="preserve">فكم طالب بنت الملاءة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ريعان الشّباب المزايل</w:t>
      </w:r>
      <w:r>
        <w:rPr>
          <w:rStyle w:val="FootnoteAnchor"/>
          <w:rtl w:val="true"/>
        </w:rPr>
        <w:footnoteReference w:id="1332"/>
      </w:r>
    </w:p>
    <w:p>
      <w:pPr>
        <w:pStyle w:val="Heading4"/>
        <w:numPr>
          <w:ilvl w:val="3"/>
          <w:numId w:val="1"/>
        </w:numPr>
        <w:rPr/>
      </w:pPr>
      <w:bookmarkStart w:id="903" w:name="__RefHeading___Toc3174599_1280447820"/>
      <w:bookmarkStart w:id="904" w:name="_Toc372"/>
      <w:bookmarkEnd w:id="903"/>
      <w:r>
        <w:rPr>
          <w:rtl w:val="true"/>
        </w:rPr>
        <w:t>ما قيل في أمها الملاءة</w:t>
      </w:r>
      <w:bookmarkEnd w:id="904"/>
    </w:p>
    <w:p>
      <w:pPr>
        <w:pStyle w:val="BookText"/>
        <w:rPr/>
      </w:pPr>
      <w:r>
        <w:rPr>
          <w:rFonts w:ascii="Amiri" w:hAnsi="Amiri" w:eastAsia="Amiri" w:cs="Amiri"/>
          <w:color w:val="111111"/>
          <w:sz w:val="28"/>
          <w:sz w:val="28"/>
          <w:szCs w:val="28"/>
          <w:rtl w:val="true"/>
          <w:lang w:bidi="ar-SA"/>
        </w:rPr>
        <w:t>و في الملاءة أمّها يقول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للملاءة من طيف يؤرّقني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تجر ثم هادي الليل و اعتكرا</w:t>
      </w:r>
      <w:r>
        <w:rPr>
          <w:rStyle w:val="FootnoteAnchor"/>
          <w:rtl w:val="true"/>
        </w:rPr>
        <w:footnoteReference w:id="1333"/>
      </w:r>
    </w:p>
    <w:p>
      <w:pPr>
        <w:pStyle w:val="Heading4"/>
        <w:numPr>
          <w:ilvl w:val="3"/>
          <w:numId w:val="1"/>
        </w:numPr>
        <w:rPr/>
      </w:pPr>
      <w:bookmarkStart w:id="905" w:name="__RefHeading___Toc3174601_1280447820"/>
      <w:bookmarkStart w:id="906" w:name="_Toc373"/>
      <w:bookmarkEnd w:id="905"/>
      <w:r>
        <w:rPr>
          <w:rtl w:val="true"/>
        </w:rPr>
        <w:t>قصة عاتكة بنت الملاءة</w:t>
      </w:r>
      <w:bookmarkEnd w:id="90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الحرمي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عبد اللّه قال</w:t>
      </w:r>
      <w:r>
        <w:rPr>
          <w:rFonts w:eastAsia="Amiri" w:cs="Amiri" w:ascii="Amiri" w:hAnsi="Amiri"/>
          <w:color w:val="111111"/>
          <w:sz w:val="28"/>
          <w:szCs w:val="28"/>
          <w:rtl w:val="true"/>
          <w:lang w:bidi="ar-SA"/>
        </w:rPr>
        <w:t xml:space="preserve">: </w:t>
      </w:r>
      <w:bookmarkStart w:id="907" w:name="pg17228_190757"/>
    </w:p>
    <w:p>
      <w:pPr>
        <w:pStyle w:val="BookText"/>
        <w:rPr/>
      </w:pPr>
      <w:bookmarkEnd w:id="907"/>
      <w:r>
        <w:rPr>
          <w:rFonts w:ascii="Amiri" w:hAnsi="Amiri" w:eastAsia="Amiri" w:cs="Amiri"/>
          <w:color w:val="111111"/>
          <w:sz w:val="28"/>
          <w:sz w:val="28"/>
          <w:szCs w:val="28"/>
          <w:rtl w:val="true"/>
          <w:lang w:bidi="ar-SA"/>
        </w:rPr>
        <w:t>خرجت عاتكة بنت الملاءة إلى بعض بوادي البصرة فلقيت بدويا معه سمن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تبيع هذا السّمن؟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نحيا</w:t>
      </w:r>
      <w:r>
        <w:rPr>
          <w:rStyle w:val="FootnoteAnchor"/>
          <w:rtl w:val="true"/>
        </w:rPr>
        <w:footnoteReference w:id="1334"/>
      </w:r>
      <w:r>
        <w:rPr>
          <w:rFonts w:ascii="Amiri" w:hAnsi="Amiri" w:eastAsia="Amiri" w:cs="Amiri"/>
          <w:color w:val="111111"/>
          <w:sz w:val="28"/>
          <w:sz w:val="28"/>
          <w:szCs w:val="28"/>
          <w:rtl w:val="true"/>
          <w:lang w:bidi="ar-SA"/>
        </w:rPr>
        <w:t>فنظرت إلى ما فيه، ثم ناولته إياه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أخر فنظرت إلى ما فيه ثم ناولته إياه، فلما شغلت يديه أمرت جواريها فجعلن يركلن في استه و جعلت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ذات النّحيين</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3174603_1280447820"/>
      <w:bookmarkStart w:id="909" w:name="_Toc374"/>
      <w:bookmarkEnd w:id="908"/>
      <w:r>
        <w:rPr>
          <w:rtl w:val="true"/>
        </w:rPr>
        <w:t>قصة ذات النحيين</w:t>
      </w:r>
      <w:bookmarkEnd w:id="909"/>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ما صنع بذات النّحيين في الجاهلية؛ فإنّ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خوّات بن جبير رأى امرأة معها نحيا سمن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له أحد النّحيين، فنظر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أريني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ففتحته، ثم دفعه إليها، فلما شغل يديها وقع عليها، فلا تقدر على الامتناع خوفا من أن يذهب السمن، فضربت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المثل بها، و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أشغل من ذات النّحيين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فأرادت عاتكة بنت الملاءة أنّ هذا لم يفعله أحد من النساء برجل كما يفعله الرّجل بالمرأة غيرها، و أنّها ثأرت للنّساء ثأرهنّ من الرّجال بما فعلته</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3174605_1280447820"/>
      <w:bookmarkStart w:id="911" w:name="_Toc375"/>
      <w:bookmarkEnd w:id="910"/>
      <w:r>
        <w:rPr>
          <w:rtl w:val="true"/>
        </w:rPr>
        <w:t>ما جرى بين الملاءة و عمر بن أبي ربيعة</w:t>
      </w:r>
      <w:bookmarkEnd w:id="911"/>
    </w:p>
    <w:p>
      <w:pPr>
        <w:pStyle w:val="Heading5"/>
        <w:numPr>
          <w:ilvl w:val="4"/>
          <w:numId w:val="1"/>
        </w:numPr>
        <w:rPr/>
      </w:pPr>
      <w:bookmarkStart w:id="912" w:name="__RefHeading___Toc3174607_1280447820"/>
      <w:bookmarkStart w:id="913" w:name="_Toc376"/>
      <w:bookmarkEnd w:id="912"/>
      <w:r>
        <w:rPr>
          <w:rtl w:val="true"/>
        </w:rPr>
        <w:t>اشارة</w:t>
      </w:r>
      <w:bookmarkEnd w:id="913"/>
    </w:p>
    <w:p>
      <w:pPr>
        <w:pStyle w:val="BookText"/>
        <w:rPr/>
      </w:pPr>
      <w:r>
        <w:rPr>
          <w:rFonts w:ascii="Amiri" w:hAnsi="Amiri" w:eastAsia="Amiri" w:cs="Amiri"/>
          <w:color w:val="111111"/>
          <w:sz w:val="28"/>
          <w:sz w:val="28"/>
          <w:szCs w:val="28"/>
          <w:rtl w:val="true"/>
          <w:lang w:bidi="ar-SA"/>
        </w:rPr>
        <w:t>أخبرني علي بن صالح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هفّان عن إسحاق الموصليّ عن الزبير و المسيّبي</w:t>
      </w:r>
      <w:r>
        <w:rPr>
          <w:rStyle w:val="FootnoteAnchor"/>
          <w:rtl w:val="true"/>
        </w:rPr>
        <w:footnoteReference w:id="1335"/>
      </w:r>
      <w:r>
        <w:rPr>
          <w:rFonts w:ascii="Amiri" w:hAnsi="Amiri" w:eastAsia="Amiri" w:cs="Amiri"/>
          <w:color w:val="111111"/>
          <w:sz w:val="28"/>
          <w:sz w:val="28"/>
          <w:szCs w:val="28"/>
          <w:rtl w:val="true"/>
          <w:lang w:bidi="ar-SA"/>
        </w:rPr>
        <w:t>و محمّد بن سلام و غيرهم من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الملاءة بنت زرارة لقيت عمر بن أبي ربيعة بمكة و حوله جماعة ينشدهم، فقالت 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بربيعة، المنتقل من منزله من ذات وداد إلى أخرى، الّذي لم يدم على وصل، و لا لقوله فرع و لا أصل، أما و اللّه لو كنت كبعض من يواصل لما رضيت منه بما ترضين، و ما رأيت أدنا من نساء أهل الحجاز و لا أقرّ منهنّ بخسف، و اللّه لأمة من إمائنا آنف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عمر عنها، فراسلها فراسلته،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 المنازل قد عمرن خرابا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الجرين و بين ركن كسابا</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بالثّني من ملكان غيّر رسمها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السحاب المعقبات سحابا</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و ذيول معصفة الرّياح تجرّها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دققا فأصبحت العراص يبابا</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و لقد أراها مرّة مأهولة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جناب محلّها معشابا</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دارّ الّتي قالت غداة لقيتها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الجمار فما عييت جوابا</w:t>
      </w:r>
    </w:p>
    <w:p>
      <w:pPr>
        <w:pStyle w:val="BookText"/>
        <w:rPr/>
      </w:pPr>
      <w:r>
        <w:rPr>
          <w:rFonts w:ascii="Amiri" w:hAnsi="Amiri" w:eastAsia="Amiri" w:cs="Amiri"/>
          <w:color w:val="111111"/>
          <w:sz w:val="28"/>
          <w:sz w:val="28"/>
          <w:szCs w:val="28"/>
          <w:rtl w:val="true"/>
          <w:lang w:bidi="ar-SA"/>
        </w:rPr>
        <w:t xml:space="preserve">هذا الّذي باع الصّديق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 أن أرضى بذاك ثوابا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اسمعي منّي المقال و من يطع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بصديقه المتملّق الكذّابا </w:t>
      </w:r>
      <w:bookmarkStart w:id="914" w:name="pg17228_190758"/>
    </w:p>
    <w:p>
      <w:pPr>
        <w:pStyle w:val="BookText"/>
        <w:rPr/>
      </w:pPr>
      <w:bookmarkEnd w:id="9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تكن لديه حباله أنشوطة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شيء يقطع الأسبابا</w:t>
      </w:r>
      <w:r>
        <w:rPr>
          <w:rFonts w:eastAsia="Amiri" w:cs="Amiri" w:ascii="Amiri" w:hAnsi="Amiri"/>
          <w:color w:val="111111"/>
          <w:sz w:val="28"/>
          <w:szCs w:val="28"/>
          <w:rtl w:val="true"/>
          <w:lang w:bidi="ar-SA"/>
        </w:rPr>
        <w:t>]</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إن كنت حاولت العتاب لتعلمي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فلقد أطلت عتابا</w:t>
      </w:r>
    </w:p>
    <w:p>
      <w:pPr>
        <w:pStyle w:val="BookText"/>
        <w:rPr/>
      </w:pPr>
      <w:r>
        <w:rPr>
          <w:rFonts w:ascii="Amiri" w:hAnsi="Amiri" w:eastAsia="Amiri" w:cs="Amiri"/>
          <w:color w:val="111111"/>
          <w:sz w:val="28"/>
          <w:sz w:val="28"/>
          <w:szCs w:val="28"/>
          <w:rtl w:val="true"/>
          <w:lang w:bidi="ar-SA"/>
        </w:rPr>
        <w:t xml:space="preserve">أو كان ذلك للبعاد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ضربك دونك الجلبابا</w:t>
      </w:r>
    </w:p>
    <w:p>
      <w:pPr>
        <w:pStyle w:val="BookText"/>
        <w:rPr/>
      </w:pPr>
      <w:r>
        <w:rPr>
          <w:rFonts w:ascii="Amiri" w:hAnsi="Amiri" w:eastAsia="Amiri" w:cs="Amiri"/>
          <w:color w:val="111111"/>
          <w:sz w:val="28"/>
          <w:sz w:val="28"/>
          <w:szCs w:val="28"/>
          <w:rtl w:val="true"/>
          <w:lang w:bidi="ar-SA"/>
        </w:rPr>
        <w:t xml:space="preserve">و أرى بوجهك شرق نور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بوجه غيرك طخية و ضبابا</w:t>
      </w:r>
      <w:r>
        <w:rPr>
          <w:rStyle w:val="FootnoteAnchor"/>
          <w:rtl w:val="true"/>
        </w:rPr>
        <w:footnoteReference w:id="1341"/>
      </w:r>
    </w:p>
    <w:p>
      <w:pPr>
        <w:pStyle w:val="Heading5"/>
        <w:numPr>
          <w:ilvl w:val="4"/>
          <w:numId w:val="1"/>
        </w:numPr>
        <w:rPr/>
      </w:pPr>
      <w:bookmarkStart w:id="915" w:name="__RefHeading___Toc3174609_1280447820"/>
      <w:bookmarkStart w:id="916" w:name="_Toc377"/>
      <w:bookmarkEnd w:id="915"/>
      <w:r>
        <w:rPr>
          <w:rtl w:val="true"/>
        </w:rPr>
        <w:t>صوت</w:t>
      </w:r>
      <w:bookmarkEnd w:id="916"/>
    </w:p>
    <w:p>
      <w:pPr>
        <w:pStyle w:val="BookText"/>
        <w:rPr/>
      </w:pPr>
      <w:r>
        <w:rPr>
          <w:rFonts w:ascii="Amiri" w:hAnsi="Amiri" w:eastAsia="Amiri" w:cs="Amiri"/>
          <w:color w:val="111111"/>
          <w:sz w:val="28"/>
          <w:sz w:val="28"/>
          <w:szCs w:val="28"/>
          <w:rtl w:val="true"/>
          <w:lang w:bidi="ar-SA"/>
        </w:rPr>
        <w:t xml:space="preserve">أسعداني يا نخلتي حلوان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ارثيا لي من ريب هذا الزمان</w:t>
      </w:r>
    </w:p>
    <w:p>
      <w:pPr>
        <w:pStyle w:val="BookText"/>
        <w:rPr/>
      </w:pPr>
      <w:r>
        <w:rPr>
          <w:rFonts w:ascii="Amiri" w:hAnsi="Amiri" w:eastAsia="Amiri" w:cs="Amiri"/>
          <w:color w:val="111111"/>
          <w:sz w:val="28"/>
          <w:sz w:val="28"/>
          <w:szCs w:val="28"/>
          <w:rtl w:val="true"/>
          <w:lang w:bidi="ar-SA"/>
        </w:rPr>
        <w:t xml:space="preserve">و اعلما أنّ ريبه لم يزل 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بين الألاّف و الجيران</w:t>
      </w:r>
    </w:p>
    <w:p>
      <w:pPr>
        <w:pStyle w:val="BookText"/>
        <w:rPr/>
      </w:pPr>
      <w:r>
        <w:rPr>
          <w:rFonts w:ascii="Amiri" w:hAnsi="Amiri" w:eastAsia="Amiri" w:cs="Amiri"/>
          <w:color w:val="111111"/>
          <w:sz w:val="28"/>
          <w:sz w:val="28"/>
          <w:szCs w:val="28"/>
          <w:rtl w:val="true"/>
          <w:lang w:bidi="ar-SA"/>
        </w:rPr>
        <w:t xml:space="preserve">أسعداني و أيقنا أنّ نحسا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يلقاكما فتفترقان</w:t>
      </w:r>
    </w:p>
    <w:p>
      <w:pPr>
        <w:pStyle w:val="BookText"/>
        <w:rPr/>
      </w:pPr>
      <w:r>
        <w:rPr>
          <w:rFonts w:ascii="Amiri" w:hAnsi="Amiri" w:eastAsia="Amiri" w:cs="Amiri"/>
          <w:color w:val="111111"/>
          <w:sz w:val="28"/>
          <w:sz w:val="28"/>
          <w:szCs w:val="28"/>
          <w:rtl w:val="true"/>
          <w:lang w:bidi="ar-SA"/>
        </w:rPr>
        <w:t xml:space="preserve">و لعمري لو ذقتما ألم الفر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قة أبكاكما كما أبكاني</w:t>
      </w:r>
    </w:p>
    <w:p>
      <w:pPr>
        <w:pStyle w:val="BookText"/>
        <w:rPr/>
      </w:pPr>
      <w:r>
        <w:rPr>
          <w:rFonts w:ascii="Amiri" w:hAnsi="Amiri" w:eastAsia="Amiri" w:cs="Amiri"/>
          <w:color w:val="111111"/>
          <w:sz w:val="28"/>
          <w:sz w:val="28"/>
          <w:szCs w:val="28"/>
          <w:rtl w:val="true"/>
          <w:lang w:bidi="ar-SA"/>
        </w:rPr>
        <w:t xml:space="preserve">كم رمتني به صروف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فراق الأحباب و الخلاّن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لمطيع بن إياس، و الغناء لحكم الواديّ، هزج بالوسطى عن عمرو و الهشامي</w:t>
      </w:r>
      <w:r>
        <w:rPr>
          <w:rFonts w:eastAsia="Amiri" w:cs="Amiri" w:ascii="Amiri" w:hAnsi="Amiri"/>
          <w:color w:val="111111"/>
          <w:sz w:val="28"/>
          <w:szCs w:val="28"/>
          <w:rtl w:val="true"/>
          <w:lang w:bidi="ar-SA"/>
        </w:rPr>
        <w:t xml:space="preserve">. </w:t>
      </w:r>
      <w:bookmarkStart w:id="917" w:name="pg17228_190759"/>
    </w:p>
    <w:p>
      <w:pPr>
        <w:pStyle w:val="Heading3"/>
        <w:numPr>
          <w:ilvl w:val="2"/>
          <w:numId w:val="1"/>
        </w:numPr>
        <w:rPr/>
      </w:pPr>
      <w:bookmarkStart w:id="918" w:name="__RefHeading___Toc3174611_1280447820"/>
      <w:bookmarkStart w:id="919" w:name="_Toc378"/>
      <w:bookmarkEnd w:id="917"/>
      <w:bookmarkEnd w:id="918"/>
      <w:r>
        <w:rPr/>
        <w:t>21</w:t>
      </w:r>
      <w:r>
        <w:rPr>
          <w:rtl w:val="true"/>
        </w:rPr>
        <w:t xml:space="preserve"> - </w:t>
      </w:r>
      <w:r>
        <w:rPr>
          <w:rtl w:val="true"/>
        </w:rPr>
        <w:t>أخبار مطيع بن إياس و نسبه</w:t>
      </w:r>
      <w:bookmarkEnd w:id="919"/>
    </w:p>
    <w:p>
      <w:pPr>
        <w:pStyle w:val="Heading4"/>
        <w:numPr>
          <w:ilvl w:val="3"/>
          <w:numId w:val="1"/>
        </w:numPr>
        <w:rPr/>
      </w:pPr>
      <w:bookmarkStart w:id="920" w:name="__RefHeading___Toc3174613_1280447820"/>
      <w:bookmarkStart w:id="921" w:name="_Toc379"/>
      <w:bookmarkEnd w:id="920"/>
      <w:r>
        <w:rPr>
          <w:rtl w:val="true"/>
        </w:rPr>
        <w:t>اشارة</w:t>
      </w:r>
      <w:bookmarkEnd w:id="921"/>
    </w:p>
    <w:p>
      <w:pPr>
        <w:pStyle w:val="BookText"/>
        <w:rPr/>
      </w:pPr>
      <w:r>
        <w:rPr>
          <w:rFonts w:ascii="Amiri" w:hAnsi="Amiri" w:eastAsia="Amiri" w:cs="Amiri"/>
          <w:color w:val="111111"/>
          <w:sz w:val="28"/>
          <w:sz w:val="28"/>
          <w:szCs w:val="28"/>
          <w:rtl w:val="true"/>
          <w:lang w:bidi="ar-SA"/>
        </w:rPr>
        <w:t>هو مطيع بن إياس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الزّبير بن بكار أنه من بني الدّيل بن بكر بن عبد مناة 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إسحاق الموصليّ عن سعيد بن سلم أنه من بني ليث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الدّيل و ليث أخوان لأب و أمّ، أمّهما أمّ</w:t>
      </w:r>
      <w:r>
        <w:rPr>
          <w:rStyle w:val="FootnoteAnchor"/>
          <w:rtl w:val="true"/>
        </w:rPr>
        <w:footnoteReference w:id="1342"/>
      </w:r>
      <w:r>
        <w:rPr>
          <w:rFonts w:ascii="Amiri" w:hAnsi="Amiri" w:eastAsia="Amiri" w:cs="Amiri"/>
          <w:color w:val="111111"/>
          <w:sz w:val="28"/>
          <w:sz w:val="28"/>
          <w:szCs w:val="28"/>
          <w:rtl w:val="true"/>
          <w:lang w:bidi="ar-SA"/>
        </w:rPr>
        <w:t>خارجة، و اسمها عمرة بنت سعد بن عبد اللّه بن قراد بن ثعلبة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زيد بن الغوث بن أنمار بن أراش بن عمرو بن الغوث بن نبت بن مالك بن زيد بن كهلان بن سبأ بن يشجب بن يعرب بن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يضرب بها المثل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 من نكاح أم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ولدت</w:t>
      </w:r>
      <w:r>
        <w:rPr>
          <w:rStyle w:val="FootnoteAnchor"/>
          <w:rtl w:val="true"/>
        </w:rPr>
        <w:footnoteReference w:id="1343"/>
      </w:r>
      <w:r>
        <w:rPr>
          <w:rFonts w:ascii="Amiri" w:hAnsi="Amiri" w:eastAsia="Amiri" w:cs="Amiri"/>
          <w:color w:val="111111"/>
          <w:sz w:val="28"/>
          <w:sz w:val="28"/>
          <w:szCs w:val="28"/>
          <w:rtl w:val="true"/>
          <w:lang w:bidi="ar-SA"/>
        </w:rPr>
        <w:t>عدّة بطون من العرب حتّى 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يكاد يتخلّص من ولادتها كبير أحد منهم كان مقاربا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ولدت الديل و ليث و الحارث و بنو بكر بن عبد مناة بن كنانة، و غاضرة بن مالك بن ثعلبة بن دودان بن أسد بن خزيمة، و العنبر و أسيّد و الهجيم، بنو عمرو بن تميم، و خارجة بن يشكر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كانت تكنى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بن عمرو بن ربيعة بن حارثة بن مزيقيا، و هو أبو المصطلق</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3174615_1280447820"/>
      <w:bookmarkStart w:id="923" w:name="_Toc380"/>
      <w:bookmarkEnd w:id="922"/>
      <w:r>
        <w:rPr>
          <w:rtl w:val="true"/>
        </w:rPr>
        <w:t>نكاح أم خارجة</w:t>
      </w:r>
      <w:bookmarkEnd w:id="923"/>
    </w:p>
    <w:p>
      <w:pPr>
        <w:pStyle w:val="BookText"/>
        <w:rPr/>
      </w:pPr>
      <w:r>
        <w:rPr>
          <w:rFonts w:ascii="Amiri" w:hAnsi="Amiri" w:eastAsia="Amiri" w:cs="Amiri"/>
          <w:color w:val="111111"/>
          <w:sz w:val="28"/>
          <w:sz w:val="28"/>
          <w:szCs w:val="28"/>
          <w:rtl w:val="true"/>
          <w:lang w:bidi="ar-SA"/>
        </w:rPr>
        <w:t>قال النسابون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سرعة نكاحها أنّ الخاطب كان يأتيها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زعموا أنّ بعض أزواجها طلّقها فرحل بها ابن لها عن حيّه إلى حيّها، فلقيها راكب فلما تبيّنته قالت لابنها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خاطب لي لا شكّ فيه، أ فتراه يعجلني أن أنزل عن بعيري</w:t>
      </w:r>
      <w:r>
        <w:rPr>
          <w:rStyle w:val="FootnoteAnchor"/>
          <w:rtl w:val="true"/>
        </w:rPr>
        <w:footnoteReference w:id="1344"/>
      </w:r>
      <w:r>
        <w:rPr>
          <w:rFonts w:ascii="Amiri" w:hAnsi="Amiri" w:eastAsia="Amiri" w:cs="Amiri"/>
          <w:color w:val="111111"/>
          <w:sz w:val="28"/>
          <w:sz w:val="28"/>
          <w:szCs w:val="28"/>
          <w:rtl w:val="true"/>
          <w:lang w:bidi="ar-SA"/>
        </w:rPr>
        <w:t>؟ فجعل ابنها يسبّها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أعلم أنّي وجدت نسب مطيع متصلا إلى كنانة في رواية أحد إلاّ في حديث أنا ذاكره؛ فإن راويه ذكر أن أبا قرعة الكنانيّ جدّ مطيع، فلا أعلم أ هو جدّه الأدنى فأصل نسبه به، أم هو بعيد منه، فذكرت الخبر على حاله</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3174617_1280447820"/>
      <w:bookmarkStart w:id="925" w:name="_Toc381"/>
      <w:bookmarkEnd w:id="924"/>
      <w:r>
        <w:rPr>
          <w:rtl w:val="true"/>
        </w:rPr>
        <w:t>تشاحن ابن الزبير وجد مطيع</w:t>
      </w:r>
      <w:bookmarkEnd w:id="92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به عيسى بن الحسن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الهيثم بن فراس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العمري و أبو فراس عمّي جميعا، عن شراحيل بن فراس، أنّ أبا قرعة الكناني، و اسمه سلمى 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جدّ مطيع بن اياس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بينه و بين ابن الزّبير قبل أن يلي مقارضة</w:t>
      </w:r>
      <w:r>
        <w:rPr>
          <w:rStyle w:val="FootnoteAnchor"/>
          <w:rtl w:val="true"/>
        </w:rPr>
        <w:footnoteReference w:id="1345"/>
      </w:r>
      <w:r>
        <w:rPr>
          <w:rFonts w:ascii="Amiri" w:hAnsi="Amiri" w:eastAsia="Amiri" w:cs="Amiri"/>
          <w:color w:val="111111"/>
          <w:sz w:val="28"/>
          <w:sz w:val="28"/>
          <w:szCs w:val="28"/>
          <w:rtl w:val="true"/>
          <w:lang w:bidi="ar-SA"/>
        </w:rPr>
        <w:t>، فدخل سلمى و ابن الزبير يخطب الناس، و كان منه و جلا، فرماه ابن الزّبير ببصره حتّى جلس، فلما انصرف من المجلس دعا حرسيّا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موضع كذا و كذا من المسجد، فادع لي سلمى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فأتاه به، فقال 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أيّها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بالضبّ و لكنّ الضبّ بالضّمر</w:t>
      </w:r>
      <w:r>
        <w:rPr>
          <w:rStyle w:val="FootnoteAnchor"/>
          <w:rtl w:val="true"/>
        </w:rPr>
        <w:footnoteReference w:id="1346"/>
      </w:r>
      <w:r>
        <w:rPr>
          <w:rFonts w:ascii="Amiri" w:hAnsi="Amiri" w:eastAsia="Amiri" w:cs="Amiri"/>
          <w:color w:val="111111"/>
          <w:sz w:val="28"/>
          <w:sz w:val="28"/>
          <w:szCs w:val="28"/>
          <w:rtl w:val="true"/>
          <w:lang w:bidi="ar-SA"/>
        </w:rPr>
        <w:t>من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أيّها الذّيخ</w:t>
      </w:r>
      <w:r>
        <w:rPr>
          <w:rStyle w:val="FootnoteAnchor"/>
          <w:rtl w:val="true"/>
        </w:rPr>
        <w:footnoteReference w:id="1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لم يبلغ سنّي و سنّك إلاّ سمّي ذيخا</w:t>
      </w:r>
      <w:r>
        <w:rPr>
          <w:rFonts w:eastAsia="Amiri" w:cs="Amiri" w:ascii="Amiri" w:hAnsi="Amiri"/>
          <w:color w:val="111111"/>
          <w:sz w:val="28"/>
          <w:szCs w:val="28"/>
          <w:rtl w:val="true"/>
          <w:lang w:bidi="ar-SA"/>
        </w:rPr>
        <w:t xml:space="preserve">. </w:t>
      </w:r>
      <w:bookmarkStart w:id="926" w:name="pg17228_190760"/>
    </w:p>
    <w:p>
      <w:pPr>
        <w:pStyle w:val="BookText"/>
        <w:rPr/>
      </w:pPr>
      <w:bookmarkEnd w:id="92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لها هنا يا عاضّ بظر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أن يتحدث العرب أنّ الشيطان نطق على فيك بما تنطق به الأمة الفسلة، و ايم اللّه ما هاهنا داد أريده على المجلس أحد</w:t>
      </w:r>
      <w:r>
        <w:rPr>
          <w:rStyle w:val="FootnoteAnchor"/>
          <w:rtl w:val="true"/>
        </w:rPr>
        <w:footnoteReference w:id="1348"/>
      </w:r>
      <w:r>
        <w:rPr>
          <w:rFonts w:ascii="Amiri" w:hAnsi="Amiri" w:eastAsia="Amiri" w:cs="Amiri"/>
          <w:color w:val="111111"/>
          <w:sz w:val="28"/>
          <w:sz w:val="28"/>
          <w:szCs w:val="28"/>
          <w:rtl w:val="true"/>
          <w:lang w:bidi="ar-SA"/>
        </w:rPr>
        <w:t>إلاّ قد كانت أمّه كذلك</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3174619_1280447820"/>
      <w:bookmarkStart w:id="928" w:name="_Toc382"/>
      <w:bookmarkEnd w:id="927"/>
      <w:r>
        <w:rPr>
          <w:rtl w:val="true"/>
        </w:rPr>
        <w:t>والد مطيع بن إياس</w:t>
      </w:r>
      <w:bookmarkEnd w:id="928"/>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سليمان النوفلي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إياس بن مسلم، أبو مطيع بن إياس شاعرا، و كان قد وفد إلى نصر بن سيّار بخراسان فقال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ما نعالي من خراسان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جاوزت منها مخرما ثم مخرما</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ذكرت الّذي أوليتني و نشرته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فاجعلني لشكرك سلّما</w:t>
      </w:r>
    </w:p>
    <w:p>
      <w:pPr>
        <w:pStyle w:val="BookText"/>
        <w:rPr/>
      </w:pPr>
      <w:r>
        <w:rPr>
          <w:rFonts w:ascii="Amiri" w:hAnsi="Amiri" w:eastAsia="Amiri" w:cs="Amiri"/>
          <w:color w:val="111111"/>
          <w:sz w:val="28"/>
          <w:sz w:val="28"/>
          <w:szCs w:val="28"/>
          <w:rtl w:val="true"/>
          <w:lang w:bidi="ar-SA"/>
        </w:rPr>
        <w:t>جد مطيع بن إياس فأما نسب أبي قرعة هذا فإنه سلمى بن نوفل بن معاوية بن عروة بن صخر بن يعمر بن نفاثة بن عديّ بن الدّيل بن بكر بن عبد 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سلمى بن نوفل جوادا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يسوّد أقوام و ليسوا بسادة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السيّد الميمون سلمى بن نوفل</w:t>
      </w:r>
      <w:r>
        <w:rPr>
          <w:rStyle w:val="FootnoteAnchor"/>
          <w:rtl w:val="true"/>
        </w:rPr>
        <w:footnoteReference w:id="1350"/>
      </w:r>
    </w:p>
    <w:p>
      <w:pPr>
        <w:pStyle w:val="Heading4"/>
        <w:numPr>
          <w:ilvl w:val="3"/>
          <w:numId w:val="1"/>
        </w:numPr>
        <w:rPr/>
      </w:pPr>
      <w:bookmarkStart w:id="929" w:name="__RefHeading___Toc3174621_1280447820"/>
      <w:bookmarkStart w:id="930" w:name="_Toc383"/>
      <w:bookmarkEnd w:id="929"/>
      <w:r>
        <w:rPr>
          <w:rtl w:val="true"/>
        </w:rPr>
        <w:t>رجع الخبر إلى سياقة نسب مطيع بن إياس و أخباره</w:t>
      </w:r>
      <w:bookmarkEnd w:id="930"/>
    </w:p>
    <w:p>
      <w:pPr>
        <w:pStyle w:val="Heading5"/>
        <w:numPr>
          <w:ilvl w:val="4"/>
          <w:numId w:val="1"/>
        </w:numPr>
        <w:rPr/>
      </w:pPr>
      <w:bookmarkStart w:id="931" w:name="__RefHeading___Toc3174623_1280447820"/>
      <w:bookmarkStart w:id="932" w:name="_Toc384"/>
      <w:bookmarkEnd w:id="931"/>
      <w:r>
        <w:rPr>
          <w:rtl w:val="true"/>
        </w:rPr>
        <w:t>صفة مطيع و ذكر نشأته</w:t>
      </w:r>
      <w:bookmarkEnd w:id="932"/>
    </w:p>
    <w:p>
      <w:pPr>
        <w:pStyle w:val="BookText"/>
        <w:rPr/>
      </w:pPr>
      <w:r>
        <w:rPr>
          <w:rFonts w:ascii="Amiri" w:hAnsi="Amiri" w:eastAsia="Amiri" w:cs="Amiri"/>
          <w:color w:val="111111"/>
          <w:sz w:val="28"/>
          <w:sz w:val="28"/>
          <w:szCs w:val="28"/>
          <w:rtl w:val="true"/>
          <w:lang w:bidi="ar-SA"/>
        </w:rPr>
        <w:t>و هو شاعر من مخضرمي الدّولتين الأمويّة و العباسية، و ليس من فحول الشعراء في تلك، و لكنه كان ظريفا خليعا حلو العشرة، مليح النّادرة، ماجنا متّهما في دينه بالزندقة، و يكنى أبا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مولده و منشؤه الكوفة، و كان أبوه من أهل فلسطين الذين أمدّ بهم عبد الملك بن مروان الحجاج بن يوسف في وقت قتاله ابن الزبير و ابن الأشعث، فأقام بالكوفة و تزوّج بها، فولد له مطيع</w:t>
      </w:r>
      <w:r>
        <w:rPr>
          <w:rFonts w:eastAsia="Amiri" w:cs="Amiri" w:ascii="Amiri" w:hAnsi="Amiri"/>
          <w:color w:val="111111"/>
          <w:sz w:val="28"/>
          <w:szCs w:val="28"/>
          <w:rtl w:val="true"/>
          <w:lang w:bidi="ar-SA"/>
        </w:rPr>
        <w:t>.</w:t>
      </w:r>
    </w:p>
    <w:p>
      <w:pPr>
        <w:pStyle w:val="Heading5"/>
        <w:numPr>
          <w:ilvl w:val="4"/>
          <w:numId w:val="1"/>
        </w:numPr>
        <w:rPr/>
      </w:pPr>
      <w:bookmarkStart w:id="933" w:name="__RefHeading___Toc3174625_1280447820"/>
      <w:bookmarkStart w:id="934" w:name="_Toc385"/>
      <w:bookmarkEnd w:id="933"/>
      <w:r>
        <w:rPr>
          <w:rtl w:val="true"/>
        </w:rPr>
        <w:t>صلته بالولاة و الخلفاء</w:t>
      </w:r>
      <w:bookmarkEnd w:id="934"/>
    </w:p>
    <w:p>
      <w:pPr>
        <w:pStyle w:val="BookText"/>
        <w:rPr/>
      </w:pPr>
      <w:r>
        <w:rPr>
          <w:rFonts w:ascii="Amiri" w:hAnsi="Amiri" w:eastAsia="Amiri" w:cs="Amiri"/>
          <w:color w:val="111111"/>
          <w:sz w:val="28"/>
          <w:sz w:val="28"/>
          <w:szCs w:val="28"/>
          <w:rtl w:val="true"/>
          <w:lang w:bidi="ar-SA"/>
        </w:rPr>
        <w:t>أخبرني بذلك الحسين بن يحيى، عن حمّاد عن أبيه، و كان منقطعا إلى الوليد بن يزيد بن عبد الملك، و متصرّفا بعده في دولتهم، و مع أوليائهم و عمّالهم و أقاربهم لا يكسد عند أحد منهم، ثم انقطع في الدولة العباسية إلى جعفر بن أبي جعفر المنصور، فكان معه حتّى مات، و لم أسمع له مع أحد منهم خبرا إلا حكاية بوفوده على سليمان بن علي، و أنّه ولاّه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مات في تلك الأيام</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3174627_1280447820"/>
      <w:bookmarkStart w:id="936" w:name="_Toc386"/>
      <w:bookmarkEnd w:id="935"/>
      <w:r>
        <w:rPr>
          <w:rtl w:val="true"/>
        </w:rPr>
        <w:t>رأي بعض الناس فيه</w:t>
      </w:r>
      <w:bookmarkEnd w:id="936"/>
    </w:p>
    <w:p>
      <w:pPr>
        <w:pStyle w:val="BookText"/>
        <w:rPr/>
      </w:pPr>
      <w:r>
        <w:rPr>
          <w:rFonts w:ascii="Amiri" w:hAnsi="Amiri" w:eastAsia="Amiri" w:cs="Amiri"/>
          <w:color w:val="111111"/>
          <w:sz w:val="28"/>
          <w:sz w:val="28"/>
          <w:szCs w:val="28"/>
          <w:rtl w:val="true"/>
          <w:lang w:bidi="ar-SA"/>
        </w:rPr>
        <w:t>حدّثني عمي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سعد الكرانيّ عن العمري عن العتبي عن أبيه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البصرة علينا شيخ من أهل الكوفة لم أر قطّ أظرف لسانا و لا أحلى حديثا منه، و كان يحدّثني عن مطيع بن إياس، و يحيى بن زياد، و حماد الراوية، و ظرفاء الكوفة، بأشياء من أعاجيبهم و طرفهم، فلم يكن يحدّث عن أحد بأحسن مما كان يحدّثني عن مطيع بن إياس،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اللّه أشتهي أن أرى مطيعا،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رأيته للقيت </w:t>
      </w:r>
      <w:bookmarkStart w:id="937" w:name="pg17228_190761"/>
    </w:p>
    <w:p>
      <w:pPr>
        <w:pStyle w:val="BookText"/>
        <w:rPr/>
      </w:pPr>
      <w:bookmarkEnd w:id="937"/>
      <w:r>
        <w:rPr>
          <w:rFonts w:ascii="Amiri" w:hAnsi="Amiri" w:eastAsia="Amiri" w:cs="Amiri"/>
          <w:color w:val="111111"/>
          <w:sz w:val="28"/>
          <w:sz w:val="28"/>
          <w:szCs w:val="28"/>
          <w:rtl w:val="true"/>
          <w:lang w:bidi="ar-SA"/>
        </w:rPr>
        <w:t>منه بلاء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بلاء ألقاه من رجل أراه؟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ترى رجلا يصبر عنه العاقل إذا رآه، و لا يصحبه أحد إلاّ افتضح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السكري عن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رجلا من أهل الكوفة كان يصحب مطيع بن إياس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أن تسألني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سؤالك إيّاي عن رجل كان إذا حضر ملكك</w:t>
      </w:r>
      <w:r>
        <w:rPr>
          <w:rStyle w:val="FootnoteAnchor"/>
          <w:rtl w:val="true"/>
        </w:rPr>
        <w:footnoteReference w:id="1351"/>
      </w:r>
      <w:r>
        <w:rPr>
          <w:rFonts w:ascii="Amiri" w:hAnsi="Amiri" w:eastAsia="Amiri" w:cs="Amiri"/>
          <w:color w:val="111111"/>
          <w:sz w:val="28"/>
          <w:sz w:val="28"/>
          <w:szCs w:val="28"/>
          <w:rtl w:val="true"/>
          <w:lang w:bidi="ar-SA"/>
        </w:rPr>
        <w:t>، و إذا غاب عنك شاقك، و إذا عرفت بصحبته فضحك</w:t>
      </w:r>
      <w:r>
        <w:rPr>
          <w:rFonts w:eastAsia="Amiri" w:cs="Amiri" w:ascii="Amiri" w:hAnsi="Amiri"/>
          <w:color w:val="111111"/>
          <w:sz w:val="28"/>
          <w:szCs w:val="28"/>
          <w:rtl w:val="true"/>
          <w:lang w:bidi="ar-SA"/>
        </w:rPr>
        <w:t>.</w:t>
      </w:r>
    </w:p>
    <w:p>
      <w:pPr>
        <w:pStyle w:val="Heading5"/>
        <w:numPr>
          <w:ilvl w:val="4"/>
          <w:numId w:val="1"/>
        </w:numPr>
        <w:rPr/>
      </w:pPr>
      <w:bookmarkStart w:id="938" w:name="__RefHeading___Toc3174629_1280447820"/>
      <w:bookmarkStart w:id="939" w:name="_Toc387"/>
      <w:bookmarkEnd w:id="938"/>
      <w:r>
        <w:rPr>
          <w:rtl w:val="true"/>
        </w:rPr>
        <w:t>إعجاب الوليد بن يزيد بمطيع</w:t>
      </w:r>
      <w:bookmarkEnd w:id="939"/>
    </w:p>
    <w:p>
      <w:pPr>
        <w:pStyle w:val="BookText"/>
        <w:rPr/>
      </w:pPr>
      <w:r>
        <w:rPr>
          <w:rFonts w:ascii="Amiri" w:hAnsi="Amiri" w:eastAsia="Amiri" w:cs="Amiri"/>
          <w:color w:val="111111"/>
          <w:sz w:val="28"/>
          <w:sz w:val="28"/>
          <w:szCs w:val="28"/>
          <w:rtl w:val="true"/>
          <w:lang w:bidi="ar-SA"/>
        </w:rPr>
        <w:t>أخبرني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توبة صالح بن محمّد عن محمّد جبير، عن عبد اللّه بن العباس الربيعي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جعفر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حكم الواديّ، أنه غنّى الوليد بن يزيد ذات ليلة و هو غلام حديث السنّ،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إكليلها 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وجهها فتّان</w:t>
      </w:r>
    </w:p>
    <w:p>
      <w:pPr>
        <w:pStyle w:val="BookText"/>
        <w:rPr/>
      </w:pPr>
      <w:r>
        <w:rPr>
          <w:rFonts w:ascii="Amiri" w:hAnsi="Amiri" w:eastAsia="Amiri" w:cs="Amiri"/>
          <w:color w:val="111111"/>
          <w:sz w:val="28"/>
          <w:sz w:val="28"/>
          <w:szCs w:val="28"/>
          <w:rtl w:val="true"/>
          <w:lang w:bidi="ar-SA"/>
        </w:rPr>
        <w:t xml:space="preserve">و خالها 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جيران</w:t>
      </w:r>
    </w:p>
    <w:p>
      <w:pPr>
        <w:pStyle w:val="BookText"/>
        <w:rPr/>
      </w:pPr>
      <w:r>
        <w:rPr>
          <w:rFonts w:ascii="Amiri" w:hAnsi="Amiri" w:eastAsia="Amiri" w:cs="Amiri"/>
          <w:color w:val="111111"/>
          <w:sz w:val="28"/>
          <w:sz w:val="28"/>
          <w:szCs w:val="28"/>
          <w:rtl w:val="true"/>
          <w:lang w:bidi="ar-SA"/>
        </w:rPr>
        <w:t xml:space="preserve">إذا مشت تثنّت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ثعبان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فطرب حتّى زحف عن مجلسه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فديتك بحياتي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فأعدته حتى صحل صوتي</w:t>
      </w:r>
      <w:r>
        <w:rPr>
          <w:rStyle w:val="FootnoteAnchor"/>
          <w:rtl w:val="true"/>
        </w:rPr>
        <w:footnoteReference w:id="1352"/>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من يقول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لك يا أمير المؤمنين أرضاه لخدمتك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فديتك؟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 بن إياس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محله؟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إليه على البريد، فحمل إليه، فما أشعر يوما إلا برسوله قد جاءني، فدخلت إليه و مطيع بن إياس واقف بين يديه، و في يد الوليد طاس من ذهب يشرب به،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 هذا الصوت يا 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فغنّيته إياه، فشرب عليه، ثم قال لمطيع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هذا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أنا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فضمّه الوليد و قبّل فاه و بين عينيه، و قبّل مطيع رجله و الأرض بين يديه، ثم أدناه منه حتّى جلس أقرب المجالس إليه، ثم تمّ يومه</w:t>
      </w:r>
      <w:r>
        <w:rPr>
          <w:rStyle w:val="FootnoteAnchor"/>
          <w:rtl w:val="true"/>
        </w:rPr>
        <w:footnoteReference w:id="1353"/>
      </w:r>
      <w:r>
        <w:rPr>
          <w:rFonts w:ascii="Amiri" w:hAnsi="Amiri" w:eastAsia="Amiri" w:cs="Amiri"/>
          <w:color w:val="111111"/>
          <w:sz w:val="28"/>
          <w:sz w:val="28"/>
          <w:szCs w:val="28"/>
          <w:rtl w:val="true"/>
          <w:lang w:bidi="ar-SA"/>
        </w:rPr>
        <w:t>فاصطبح أسبوعا متوالي الأيام على هذا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لحن هذا الصوت هزج مطلق في مجرى البنصر، و الصنعة 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حدّثني بخبره هذا مع الوليد جماعة على غير هذه الرواية، و لم يذكروا فيها حضور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به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النوفلي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حكم الواديّ، و أخبرني الحسين بن يحيى، و محمّد بن مزيد بن أبي الأزهر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يحيى المكي عن أمّه عن حكم الواديّ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وفدت على الوليد بن يزيد مع المغنّين، فخرج يوما إلينا و هو راكب على حمار، و عليه درّاعة وشي</w:t>
      </w:r>
      <w:r>
        <w:rPr>
          <w:rStyle w:val="FootnoteAnchor"/>
          <w:rtl w:val="true"/>
        </w:rPr>
        <w:footnoteReference w:id="1354"/>
      </w:r>
      <w:r>
        <w:rPr>
          <w:rFonts w:ascii="Amiri" w:hAnsi="Amiri" w:eastAsia="Amiri" w:cs="Amiri"/>
          <w:color w:val="111111"/>
          <w:sz w:val="28"/>
          <w:sz w:val="28"/>
          <w:szCs w:val="28"/>
          <w:rtl w:val="true"/>
          <w:lang w:bidi="ar-SA"/>
        </w:rPr>
        <w:t>و بيده عقد جوهر، و بين يديه كيس فيه ألف دينار،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غنّاني فأطربني فله ما عليّ و ما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فغنّوه فلم يطرب، فاندفعت و أنا يومئذ أصغرهم سنّا فغنّيته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إكليلها 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وجهها فتّان </w:t>
      </w:r>
      <w:bookmarkStart w:id="940" w:name="pg17228_190762"/>
    </w:p>
    <w:p>
      <w:pPr>
        <w:pStyle w:val="BookText"/>
        <w:rPr/>
      </w:pPr>
      <w:bookmarkEnd w:id="940"/>
      <w:r>
        <w:rPr>
          <w:rFonts w:ascii="Amiri" w:hAnsi="Amiri" w:eastAsia="Amiri" w:cs="Amiri"/>
          <w:color w:val="111111"/>
          <w:sz w:val="28"/>
          <w:sz w:val="28"/>
          <w:szCs w:val="28"/>
          <w:rtl w:val="true"/>
          <w:lang w:bidi="ar-SA"/>
        </w:rPr>
        <w:t xml:space="preserve">و خالها 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جيران</w:t>
      </w:r>
    </w:p>
    <w:p>
      <w:pPr>
        <w:pStyle w:val="BookText"/>
        <w:rPr/>
      </w:pPr>
      <w:r>
        <w:rPr>
          <w:rFonts w:ascii="Amiri" w:hAnsi="Amiri" w:eastAsia="Amiri" w:cs="Amiri"/>
          <w:color w:val="111111"/>
          <w:sz w:val="28"/>
          <w:sz w:val="28"/>
          <w:szCs w:val="28"/>
          <w:rtl w:val="true"/>
          <w:lang w:bidi="ar-SA"/>
        </w:rPr>
        <w:t xml:space="preserve">إذا مشت تثنّت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ثعبان</w:t>
      </w:r>
    </w:p>
    <w:p>
      <w:pPr>
        <w:pStyle w:val="BookText"/>
        <w:rPr/>
      </w:pPr>
      <w:r>
        <w:rPr>
          <w:rFonts w:ascii="Amiri" w:hAnsi="Amiri" w:eastAsia="Amiri" w:cs="Amiri"/>
          <w:color w:val="111111"/>
          <w:sz w:val="28"/>
          <w:sz w:val="28"/>
          <w:szCs w:val="28"/>
          <w:rtl w:val="true"/>
          <w:lang w:bidi="ar-SA"/>
        </w:rPr>
        <w:t>فرمى إليه بما معه من المال و الجوهر، ثم دخل فلم يلبث أن خرج إليّ رسوله بما عليه من الثّياب و الحمار الّذي كان تحته</w:t>
      </w:r>
      <w:r>
        <w:rPr>
          <w:rFonts w:eastAsia="Amiri" w:cs="Amiri" w:ascii="Amiri" w:hAnsi="Amiri"/>
          <w:color w:val="111111"/>
          <w:sz w:val="28"/>
          <w:szCs w:val="28"/>
          <w:rtl w:val="true"/>
          <w:lang w:bidi="ar-SA"/>
        </w:rPr>
        <w:t>.</w:t>
      </w:r>
    </w:p>
    <w:p>
      <w:pPr>
        <w:pStyle w:val="Heading5"/>
        <w:numPr>
          <w:ilvl w:val="4"/>
          <w:numId w:val="1"/>
        </w:numPr>
        <w:rPr/>
      </w:pPr>
      <w:bookmarkStart w:id="941" w:name="__RefHeading___Toc3174631_1280447820"/>
      <w:bookmarkStart w:id="942" w:name="_Toc388"/>
      <w:bookmarkEnd w:id="941"/>
      <w:r>
        <w:rPr>
          <w:rtl w:val="true"/>
        </w:rPr>
        <w:t>صحبته لجماعة من الزنادقة</w:t>
      </w:r>
      <w:bookmarkEnd w:id="942"/>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مطيع بن إياس، و يحيى بن زياد الحارثيّ، و ابن المقفّع و والبة بن الحباب يتنادمون و لا يفترقون، و لا يستأثر أحدهم على صاحبه بمال و لا ملك، و كانوا جميعا يرمون بالزّندقة</w:t>
      </w:r>
      <w:r>
        <w:rPr>
          <w:rFonts w:eastAsia="Amiri" w:cs="Amiri" w:ascii="Amiri" w:hAnsi="Amiri"/>
          <w:color w:val="111111"/>
          <w:sz w:val="28"/>
          <w:szCs w:val="28"/>
          <w:rtl w:val="true"/>
          <w:lang w:bidi="ar-SA"/>
        </w:rPr>
        <w:t>.</w:t>
      </w:r>
    </w:p>
    <w:p>
      <w:pPr>
        <w:pStyle w:val="Heading5"/>
        <w:numPr>
          <w:ilvl w:val="4"/>
          <w:numId w:val="1"/>
        </w:numPr>
        <w:rPr/>
      </w:pPr>
      <w:bookmarkStart w:id="943" w:name="__RefHeading___Toc3174633_1280447820"/>
      <w:bookmarkStart w:id="944" w:name="_Toc389"/>
      <w:bookmarkEnd w:id="943"/>
      <w:r>
        <w:rPr>
          <w:rtl w:val="true"/>
        </w:rPr>
        <w:t>صلته بعبد اللّه بن معاوية</w:t>
      </w:r>
      <w:bookmarkEnd w:id="944"/>
    </w:p>
    <w:p>
      <w:pPr>
        <w:pStyle w:val="BookText"/>
        <w:rPr/>
      </w:pPr>
      <w:r>
        <w:rPr>
          <w:rFonts w:ascii="Amiri" w:hAnsi="Amiri" w:eastAsia="Amiri" w:cs="Amiri"/>
          <w:color w:val="111111"/>
          <w:sz w:val="28"/>
          <w:sz w:val="28"/>
          <w:szCs w:val="28"/>
          <w:rtl w:val="true"/>
          <w:lang w:bidi="ar-SA"/>
        </w:rPr>
        <w:t>حدّثني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النوفليّ عن أبيه و عمومته، أنّ مطيع بن إياس و عمارة بن حمزة من بني هاشم، و كان مرميّين بالزندقة، نزعا إلى عبد اللّه بن معاوية بن جعفر بن أبي طالب لمّا خرج في آخر دولة</w:t>
      </w:r>
      <w:r>
        <w:rPr>
          <w:rStyle w:val="FootnoteAnchor"/>
          <w:rtl w:val="true"/>
        </w:rPr>
        <w:footnoteReference w:id="1355"/>
      </w:r>
      <w:r>
        <w:rPr>
          <w:rFonts w:ascii="Amiri" w:hAnsi="Amiri" w:eastAsia="Amiri" w:cs="Amiri"/>
          <w:color w:val="111111"/>
          <w:sz w:val="28"/>
          <w:sz w:val="28"/>
          <w:szCs w:val="28"/>
          <w:rtl w:val="true"/>
          <w:lang w:bidi="ar-SA"/>
        </w:rPr>
        <w:t>بني أمية، و أوّل ظهور الدّولة العباسية بخراسان، و كان ظهر على نواح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أصبهان و قمّ و نهاوند، فكان مطيع و عمارة ينادمانه و لا يفارقانه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إبراهيم بن يزيد بن الخشك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مطيع بن إياس على عبد اللّه بن معاوية يوما و غلام واقف على رأسه يذبّ عنه بمنديل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في ذلك الوقت مذابّ، إنّما المذابّ 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الغلام الّذي يذبّ أمرد حسن الصّورة، يروق عين الناظر، فلما نظر مطيع إلى الغلام كاد عقله يذهب، و جعل يكلّم ابن معاوية يلجلج،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 ما أعمل الحجيج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مطيع الهوى على فرج</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أخشى عليه مغامسا مرسا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بذي رقبة و لا حرج</w:t>
      </w:r>
      <w:r>
        <w:rPr>
          <w:rStyle w:val="FootnoteAnchor"/>
          <w:rtl w:val="true"/>
        </w:rPr>
        <w:footnoteReference w:id="1357"/>
      </w:r>
    </w:p>
    <w:p>
      <w:pPr>
        <w:pStyle w:val="Heading5"/>
        <w:numPr>
          <w:ilvl w:val="4"/>
          <w:numId w:val="1"/>
        </w:numPr>
        <w:rPr/>
      </w:pPr>
      <w:bookmarkStart w:id="945" w:name="__RefHeading___Toc3174635_1280447820"/>
      <w:bookmarkStart w:id="946" w:name="_Toc390"/>
      <w:bookmarkEnd w:id="945"/>
      <w:r>
        <w:rPr>
          <w:rtl w:val="true"/>
        </w:rPr>
        <w:t>ما قاله هو و عمارة في صاحب شرطة ابن معاوية</w:t>
      </w:r>
      <w:bookmarkEnd w:id="9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عمه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لابن معاوية صاحب شرطة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عيلان العنسيّ النوفلي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أبيه، و كان شيخا كبيرا دهريّا لا يؤمن باللّه، و كان إذا عسّ لم يبق أحد إلا قتله، فأقبل يوما فنظر إليه ابن معاوية و معه عمارة بن حمزة و مطيع بن إياس،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قيسا و إن تقنّع 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لخبيث الهوى على شمطه</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أجزيا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سبعين منظرا و مشيبا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عشر يعدّ في سقطه</w:t>
      </w:r>
      <w:r>
        <w:rPr>
          <w:rStyle w:val="FootnoteAnchor"/>
          <w:rtl w:val="true"/>
        </w:rPr>
        <w:footnoteReference w:id="1359"/>
      </w:r>
      <w:bookmarkStart w:id="947" w:name="pg17228_190763"/>
    </w:p>
    <w:p>
      <w:pPr>
        <w:pStyle w:val="BookText"/>
        <w:rPr/>
      </w:pPr>
      <w:bookmarkEnd w:id="947"/>
      <w:r>
        <w:rPr>
          <w:rFonts w:ascii="Amiri" w:hAnsi="Amiri" w:eastAsia="Amiri" w:cs="Amiri"/>
          <w:color w:val="111111"/>
          <w:sz w:val="28"/>
          <w:sz w:val="28"/>
          <w:szCs w:val="28"/>
          <w:rtl w:val="true"/>
          <w:lang w:bidi="ar-SA"/>
        </w:rPr>
        <w:t>فأقبل على مطيع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شرطة إذا جنّه اللي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فعوذوا باللّه من شرطه</w:t>
      </w:r>
    </w:p>
    <w:p>
      <w:pPr>
        <w:pStyle w:val="Heading5"/>
        <w:numPr>
          <w:ilvl w:val="4"/>
          <w:numId w:val="1"/>
        </w:numPr>
        <w:rPr/>
      </w:pPr>
      <w:bookmarkStart w:id="948" w:name="__RefHeading___Toc3174637_1280447820"/>
      <w:bookmarkStart w:id="949" w:name="_Toc391"/>
      <w:bookmarkEnd w:id="948"/>
      <w:r>
        <w:rPr>
          <w:rtl w:val="true"/>
        </w:rPr>
        <w:t>احتجاجه للأبنة</w:t>
      </w:r>
      <w:bookmarkEnd w:id="949"/>
    </w:p>
    <w:p>
      <w:pPr>
        <w:pStyle w:val="BookText"/>
        <w:rPr/>
      </w:pPr>
      <w:r>
        <w:rPr>
          <w:rFonts w:ascii="Amiri" w:hAnsi="Amiri" w:eastAsia="Amiri" w:cs="Amiri"/>
          <w:color w:val="111111"/>
          <w:sz w:val="28"/>
          <w:sz w:val="28"/>
          <w:szCs w:val="28"/>
          <w:rtl w:val="true"/>
          <w:lang w:bidi="ar-SA"/>
        </w:rPr>
        <w:t>قال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مطيع فيما بلغني مأبونا، فدخل عليه قومه فلاموه على فعله،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أدبك و شرفك و سؤددك و شرفك ترمى بهذه الفاحشة القذرة؟ فلو أقصرت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جرّبوه أنتم ثم دعوا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عنه،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فعلك و عذرك، و ما استقبلتنا به</w:t>
      </w:r>
      <w:r>
        <w:rPr>
          <w:rFonts w:eastAsia="Amiri" w:cs="Amiri" w:ascii="Amiri" w:hAnsi="Amiri"/>
          <w:color w:val="111111"/>
          <w:sz w:val="28"/>
          <w:szCs w:val="28"/>
          <w:rtl w:val="true"/>
          <w:lang w:bidi="ar-SA"/>
        </w:rPr>
        <w:t>.</w:t>
      </w:r>
    </w:p>
    <w:p>
      <w:pPr>
        <w:pStyle w:val="Heading5"/>
        <w:numPr>
          <w:ilvl w:val="4"/>
          <w:numId w:val="1"/>
        </w:numPr>
        <w:rPr/>
      </w:pPr>
      <w:bookmarkStart w:id="950" w:name="__RefHeading___Toc3174639_1280447820"/>
      <w:bookmarkStart w:id="951" w:name="_Toc392"/>
      <w:bookmarkEnd w:id="950"/>
      <w:r>
        <w:rPr>
          <w:rtl w:val="true"/>
        </w:rPr>
        <w:t>ما حدث بينه و بين ظبية الوادي</w:t>
      </w:r>
      <w:bookmarkEnd w:id="951"/>
    </w:p>
    <w:p>
      <w:pPr>
        <w:pStyle w:val="BookText"/>
        <w:rPr/>
      </w:pPr>
      <w:r>
        <w:rPr>
          <w:rFonts w:ascii="Amiri" w:hAnsi="Amiri" w:eastAsia="Amiri" w:cs="Amiri"/>
          <w:color w:val="111111"/>
          <w:sz w:val="28"/>
          <w:sz w:val="28"/>
          <w:szCs w:val="28"/>
          <w:rtl w:val="true"/>
          <w:lang w:bidi="ar-SA"/>
        </w:rPr>
        <w:t>أخبرني عيسى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أخيه عن النضر بن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الملك المرواني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مطيع بن إياس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حمّاد عجرد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أن أريك خشّة صديقي</w:t>
      </w:r>
      <w:r>
        <w:rPr>
          <w:rStyle w:val="FootnoteAnchor"/>
          <w:rtl w:val="true"/>
        </w:rPr>
        <w:footnoteReference w:id="1360"/>
      </w:r>
      <w:r>
        <w:rPr>
          <w:rFonts w:ascii="Amiri" w:hAnsi="Amiri" w:eastAsia="Amiri" w:cs="Amiri"/>
          <w:color w:val="111111"/>
          <w:sz w:val="28"/>
          <w:sz w:val="28"/>
          <w:szCs w:val="28"/>
          <w:rtl w:val="true"/>
          <w:lang w:bidi="ar-SA"/>
        </w:rPr>
        <w:t>، و هي المعروفة بظبية الوادي؟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إن قعدت عنها و خبثت عينك في النّظر أفسدتها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أتكلّم بكلمة تسوءك، و لأسرّنّك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أتكلم، لئن خالفت ما قلت لأخرجنّك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خالفت ما تكره فاصنع بي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فأدخلني على أظرف خلق اللّه و أحسنهم وجها، فلما رأيتها أخذني الزّمع</w:t>
      </w:r>
      <w:r>
        <w:rPr>
          <w:rStyle w:val="FootnoteAnchor"/>
          <w:rtl w:val="true"/>
        </w:rPr>
        <w:footnoteReference w:id="1361"/>
      </w:r>
      <w:r>
        <w:rPr>
          <w:rFonts w:ascii="Amiri" w:hAnsi="Amiri" w:eastAsia="Amiri" w:cs="Amiri"/>
          <w:color w:val="111111"/>
          <w:sz w:val="28"/>
          <w:sz w:val="28"/>
          <w:szCs w:val="28"/>
          <w:rtl w:val="true"/>
          <w:lang w:bidi="ar-SA"/>
        </w:rPr>
        <w:t>و فطن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يا ابن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فسكنت قليلا، فلحظتني و لحظتها أخرى، فغضب و وضع قلنسيته عن رأسه، و كانت صلعته حمراء كأنّها است قرد، فلما وضعها وجدت للكلام موضعا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 السّوأة السوآ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يا حمّاد عن خشّه</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عن الأترجّة</w:t>
      </w:r>
      <w:r>
        <w:rPr>
          <w:rStyle w:val="FootnoteAnchor"/>
          <w:rtl w:val="true"/>
        </w:rPr>
        <w:footnoteReference w:id="1363"/>
      </w:r>
      <w:r>
        <w:rPr>
          <w:rFonts w:ascii="Amiri" w:hAnsi="Amiri" w:eastAsia="Amiri" w:cs="Amiri"/>
          <w:color w:val="111111"/>
          <w:sz w:val="28"/>
          <w:sz w:val="28"/>
          <w:szCs w:val="28"/>
          <w:rtl w:val="true"/>
          <w:lang w:bidi="ar-SA"/>
        </w:rPr>
        <w:t xml:space="preserve">الغضّ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و التفاحة الهشّه</w:t>
      </w:r>
    </w:p>
    <w:p>
      <w:pPr>
        <w:pStyle w:val="Heading5"/>
        <w:numPr>
          <w:ilvl w:val="4"/>
          <w:numId w:val="1"/>
        </w:numPr>
        <w:rPr/>
      </w:pPr>
      <w:bookmarkStart w:id="952" w:name="__RefHeading___Toc3174641_1280447820"/>
      <w:bookmarkStart w:id="953" w:name="_Toc393"/>
      <w:bookmarkEnd w:id="952"/>
      <w:r>
        <w:rPr>
          <w:rtl w:val="true"/>
        </w:rPr>
        <w:t>إفساد مطيع لها على حماد</w:t>
      </w:r>
      <w:bookmarkEnd w:id="953"/>
    </w:p>
    <w:p>
      <w:pPr>
        <w:pStyle w:val="BookText"/>
        <w:rPr/>
      </w:pPr>
      <w:r>
        <w:rPr>
          <w:rFonts w:ascii="Amiri" w:hAnsi="Amiri" w:eastAsia="Amiri" w:cs="Amiri"/>
          <w:color w:val="111111"/>
          <w:sz w:val="28"/>
          <w:sz w:val="28"/>
          <w:szCs w:val="28"/>
          <w:rtl w:val="true"/>
          <w:lang w:bidi="ar-SA"/>
        </w:rPr>
        <w:t>فالتفت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يا ابن الزّانية؟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 ما بلغ صفتك بعد</w:t>
      </w:r>
      <w:r>
        <w:rPr>
          <w:rStyle w:val="FootnoteAnchor"/>
          <w:rtl w:val="true"/>
        </w:rPr>
        <w:footnoteReference w:id="1364"/>
      </w:r>
      <w:r>
        <w:rPr>
          <w:rFonts w:ascii="Amiri" w:hAnsi="Amiri" w:eastAsia="Amiri" w:cs="Amiri"/>
          <w:color w:val="111111"/>
          <w:sz w:val="28"/>
          <w:sz w:val="28"/>
          <w:szCs w:val="28"/>
          <w:rtl w:val="true"/>
          <w:lang w:bidi="ar-SA"/>
        </w:rPr>
        <w:t>، فما تريد منه؟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ثاورته</w:t>
      </w:r>
      <w:r>
        <w:rPr>
          <w:rStyle w:val="FootnoteAnchor"/>
          <w:rtl w:val="true"/>
        </w:rPr>
        <w:footnoteReference w:id="1365"/>
      </w:r>
      <w:r>
        <w:rPr>
          <w:rFonts w:ascii="Amiri" w:hAnsi="Amiri" w:eastAsia="Amiri" w:cs="Amiri"/>
          <w:color w:val="111111"/>
          <w:sz w:val="28"/>
          <w:sz w:val="28"/>
          <w:szCs w:val="28"/>
          <w:rtl w:val="true"/>
          <w:lang w:bidi="ar-SA"/>
        </w:rPr>
        <w:t>و ثاورها، فشقّت قميصه، و بصقت في وجهه،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تصادقك و تدع مثل هذا إلاّ 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خرجنا و قد لقي كلّ بلاء،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يا ابن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ستفسد عليّ 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 عن جوابه، و جعل يهجوني و يسبّني، و يشكوني إلى أصحابنا،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اهجه و دعنا و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فيه</w:t>
      </w:r>
      <w:r>
        <w:rPr>
          <w:rFonts w:eastAsia="Amiri" w:cs="Amiri" w:ascii="Amiri" w:hAnsi="Amiri"/>
          <w:color w:val="111111"/>
          <w:sz w:val="28"/>
          <w:szCs w:val="28"/>
          <w:rtl w:val="true"/>
          <w:lang w:bidi="ar-SA"/>
        </w:rPr>
        <w:t>:</w:t>
      </w:r>
    </w:p>
    <w:p>
      <w:pPr>
        <w:pStyle w:val="Heading5"/>
        <w:numPr>
          <w:ilvl w:val="4"/>
          <w:numId w:val="1"/>
        </w:numPr>
        <w:rPr/>
      </w:pPr>
      <w:bookmarkStart w:id="954" w:name="__RefHeading___Toc3174643_1280447820"/>
      <w:bookmarkStart w:id="955" w:name="_Toc394"/>
      <w:bookmarkEnd w:id="954"/>
      <w:r>
        <w:rPr>
          <w:rtl w:val="true"/>
        </w:rPr>
        <w:t>هجاؤه حمادا</w:t>
      </w:r>
      <w:bookmarkEnd w:id="95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 ظبية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الجسد الراد</w:t>
      </w:r>
      <w:r>
        <w:rPr>
          <w:rStyle w:val="FootnoteAnchor"/>
          <w:rtl w:val="true"/>
        </w:rPr>
        <w:footnoteReference w:id="1366"/>
      </w:r>
      <w:bookmarkStart w:id="956" w:name="pg17228_190764"/>
    </w:p>
    <w:p>
      <w:pPr>
        <w:pStyle w:val="BookText"/>
        <w:rPr/>
      </w:pPr>
      <w:bookmarkEnd w:id="956"/>
      <w:r>
        <w:rPr>
          <w:rFonts w:ascii="Amiri" w:hAnsi="Amiri" w:eastAsia="Amiri" w:cs="Amiri"/>
          <w:color w:val="111111"/>
          <w:sz w:val="28"/>
          <w:sz w:val="28"/>
          <w:szCs w:val="28"/>
          <w:rtl w:val="true"/>
          <w:lang w:bidi="ar-SA"/>
        </w:rPr>
        <w:t xml:space="preserve">و زين المصر و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 الحيّ و النادي</w:t>
      </w:r>
    </w:p>
    <w:p>
      <w:pPr>
        <w:pStyle w:val="BookText"/>
        <w:rPr/>
      </w:pPr>
      <w:r>
        <w:rPr>
          <w:rFonts w:ascii="Amiri" w:hAnsi="Amiri" w:eastAsia="Amiri" w:cs="Amiri"/>
          <w:color w:val="111111"/>
          <w:sz w:val="28"/>
          <w:sz w:val="28"/>
          <w:szCs w:val="28"/>
          <w:rtl w:val="true"/>
          <w:lang w:bidi="ar-SA"/>
        </w:rPr>
        <w:t xml:space="preserve">و ذات المبسم العذب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الميسم البادي</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أما باللّه تستحيي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خلّة حمّاد</w:t>
      </w:r>
      <w:r>
        <w:rPr>
          <w:rStyle w:val="FootnoteAnchor"/>
          <w:rtl w:val="true"/>
        </w:rPr>
        <w:footnoteReference w:id="13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فحمّاد فتى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عزّ فتنقادي</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و لا مال و لا عزّ</w:t>
      </w:r>
      <w:r>
        <w:rPr>
          <w:rStyle w:val="FootnoteAnchor"/>
          <w:rtl w:val="true"/>
        </w:rPr>
        <w:footnoteReference w:id="1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حظّ لمرتاد</w:t>
      </w:r>
    </w:p>
    <w:p>
      <w:pPr>
        <w:pStyle w:val="BookText"/>
        <w:rPr/>
      </w:pPr>
      <w:r>
        <w:rPr>
          <w:rFonts w:ascii="Amiri" w:hAnsi="Amiri" w:eastAsia="Amiri" w:cs="Amiri"/>
          <w:color w:val="111111"/>
          <w:sz w:val="28"/>
          <w:sz w:val="28"/>
          <w:szCs w:val="28"/>
          <w:rtl w:val="true"/>
          <w:lang w:bidi="ar-SA"/>
        </w:rPr>
        <w:t xml:space="preserve">فتوبي و اتّقي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بتّي جبل جرّاد</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 xml:space="preserve">فقد ميّزت بالحسن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الخلق بإفراد</w:t>
      </w:r>
    </w:p>
    <w:p>
      <w:pPr>
        <w:pStyle w:val="BookText"/>
        <w:rPr/>
      </w:pPr>
      <w:r>
        <w:rPr>
          <w:rFonts w:ascii="Amiri" w:hAnsi="Amiri" w:eastAsia="Amiri" w:cs="Amiri"/>
          <w:color w:val="111111"/>
          <w:sz w:val="28"/>
          <w:sz w:val="28"/>
          <w:szCs w:val="28"/>
          <w:rtl w:val="true"/>
          <w:lang w:bidi="ar-SA"/>
        </w:rPr>
        <w:t xml:space="preserve">و هذا البين قد 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فجودي منك بالزّاد</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الأوّل و الثاني و السابع و الثامن من هذه الأبيات لحكم الواديّ 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أصحابنا رقاعا فكتبوا الأبيات فيها، و ألقوها في الطريق، و خرجت أنا فلم أدخل إليهم ذلك اليوم</w:t>
      </w:r>
      <w:r>
        <w:rPr>
          <w:rStyle w:val="FootnoteAnchor"/>
          <w:rtl w:val="true"/>
        </w:rPr>
        <w:footnoteReference w:id="1372"/>
      </w:r>
      <w:r>
        <w:rPr>
          <w:rFonts w:ascii="Amiri" w:hAnsi="Amiri" w:eastAsia="Amiri" w:cs="Amiri"/>
          <w:color w:val="111111"/>
          <w:sz w:val="28"/>
          <w:sz w:val="28"/>
          <w:szCs w:val="28"/>
          <w:rtl w:val="true"/>
          <w:lang w:bidi="ar-SA"/>
        </w:rPr>
        <w:t>، فلما رآها و قرأها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أولاد الزّنا، فعلها ابن الزانية، و ساعدتموه عليّ</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3174645_1280447820"/>
      <w:bookmarkStart w:id="958" w:name="_Toc395"/>
      <w:bookmarkEnd w:id="957"/>
      <w:r>
        <w:rPr>
          <w:rtl w:val="true"/>
        </w:rPr>
        <w:t>جزع حماد من هجائه</w:t>
      </w:r>
      <w:bookmarkEnd w:id="95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أخذها حكم الواديّ فغنّى فيها، فلم يبق بالكوفة سقّاء و لا طحّان و لا مكار إلاّ غنّى فيها، ثم غنيت مدّة و قدمت</w:t>
      </w:r>
      <w:r>
        <w:rPr>
          <w:rStyle w:val="FootnoteAnchor"/>
          <w:rtl w:val="true"/>
        </w:rPr>
        <w:footnoteReference w:id="1373"/>
      </w:r>
      <w:r>
        <w:rPr>
          <w:rFonts w:ascii="Amiri" w:hAnsi="Amiri" w:eastAsia="Amiri" w:cs="Amiri"/>
          <w:color w:val="111111"/>
          <w:sz w:val="28"/>
          <w:sz w:val="28"/>
          <w:szCs w:val="28"/>
          <w:rtl w:val="true"/>
          <w:lang w:bidi="ar-SA"/>
        </w:rPr>
        <w:t>، فأتاني فما سلّم عليّ حتّى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الزانية، ويلك أ ما رحمتني من قولك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باللّه تستحيي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خلة حمّاد</w:t>
      </w:r>
    </w:p>
    <w:p>
      <w:pPr>
        <w:pStyle w:val="Heading5"/>
        <w:numPr>
          <w:ilvl w:val="4"/>
          <w:numId w:val="1"/>
        </w:numPr>
        <w:rPr/>
      </w:pPr>
      <w:bookmarkStart w:id="959" w:name="__RefHeading___Toc3174647_1280447820"/>
      <w:bookmarkStart w:id="960" w:name="_Toc396"/>
      <w:bookmarkEnd w:id="959"/>
      <w:r>
        <w:rPr>
          <w:rtl w:val="true"/>
        </w:rPr>
        <w:t>اجتماعهما بصاحبة مطيع و ما كان في ذلك</w:t>
      </w:r>
      <w:bookmarkEnd w:id="960"/>
    </w:p>
    <w:p>
      <w:pPr>
        <w:pStyle w:val="BookText"/>
        <w:rPr/>
      </w:pPr>
      <w:r>
        <w:rPr>
          <w:rFonts w:ascii="Amiri" w:hAnsi="Amiri" w:eastAsia="Amiri" w:cs="Amiri"/>
          <w:color w:val="111111"/>
          <w:sz w:val="28"/>
          <w:sz w:val="28"/>
          <w:szCs w:val="28"/>
          <w:rtl w:val="true"/>
          <w:lang w:bidi="ar-SA"/>
        </w:rPr>
        <w:t>باللّه قتلتني قتلك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كلّمتني حتّى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أدم هجرها له و سوء آرائها فيه، و آسفه</w:t>
      </w:r>
      <w:r>
        <w:rPr>
          <w:rStyle w:val="FootnoteAnchor"/>
          <w:rtl w:val="true"/>
        </w:rPr>
        <w:footnoteReference w:id="1374"/>
      </w:r>
      <w:r>
        <w:rPr>
          <w:rFonts w:ascii="Amiri" w:hAnsi="Amiri" w:eastAsia="Amiri" w:cs="Amiri"/>
          <w:color w:val="111111"/>
          <w:sz w:val="28"/>
          <w:sz w:val="28"/>
          <w:szCs w:val="28"/>
          <w:rtl w:val="true"/>
          <w:lang w:bidi="ar-SA"/>
        </w:rPr>
        <w:t>عليها، و أغره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فشتمني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حتّى أمضي بك فأريك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مطيع، فمضينا فلمّا خرجت إلينا دعوت قيّمة لها فأسررت إليها في أن تصلح لنا طعاما و شرابا، و عرّفتها أنّ الّذي معي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ثم أخذت صاحبتي في الغناء، و قد علمت بموضعه و عرفته، فكان أوّل صوت 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باللّه تستحيي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خلّة حمّاد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زاني يا ابن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شاتمته صاحبتي ساعة، ثم قامت فدخلت، و جعل يتغيّظ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ترى أنّي أمرتها أن تغنّي بما غنّت؟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ذلك و أظنّه ظنّا، لا و اللّه، و لكنّي أتيقّنه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بالطلاق على بطلان ظنه،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يفسد هذا المجلس من أفسد ذلك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انصرفنا</w:t>
      </w:r>
      <w:r>
        <w:rPr>
          <w:rFonts w:eastAsia="Amiri" w:cs="Amiri" w:ascii="Amiri" w:hAnsi="Amiri"/>
          <w:color w:val="111111"/>
          <w:sz w:val="28"/>
          <w:szCs w:val="28"/>
          <w:rtl w:val="true"/>
          <w:lang w:bidi="ar-SA"/>
        </w:rPr>
        <w:t xml:space="preserve">. </w:t>
      </w:r>
      <w:bookmarkStart w:id="961" w:name="pg17228_190765"/>
    </w:p>
    <w:p>
      <w:pPr>
        <w:pStyle w:val="Heading5"/>
        <w:numPr>
          <w:ilvl w:val="4"/>
          <w:numId w:val="1"/>
        </w:numPr>
        <w:rPr/>
      </w:pPr>
      <w:bookmarkStart w:id="962" w:name="__RefHeading___Toc3174649_1280447820"/>
      <w:bookmarkStart w:id="963" w:name="_Toc397"/>
      <w:bookmarkEnd w:id="961"/>
      <w:bookmarkEnd w:id="962"/>
      <w:r>
        <w:rPr>
          <w:rtl w:val="true"/>
        </w:rPr>
        <w:t>إفسادة صديقة يحيى الحارثي عليه</w:t>
      </w:r>
      <w:bookmarkEnd w:id="963"/>
    </w:p>
    <w:p>
      <w:p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محمّد بن عبد الملك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إسحاق عن أبيه عن رجل من أصحابه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زياد الحارثيّ لمطيع بن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فلانة صديقتي؛ فإنّ بيني و بينها مغاضبة، لتصلح بيننا، و بئس المصلح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إليها فأقبلا يتعاتبان، و مطيع ساكت، حتّى إذا أكثر قال يحيى لمطيع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يسكتك، أسكت اللّه نأمتك</w:t>
      </w:r>
      <w:r>
        <w:rPr>
          <w:rStyle w:val="FootnoteAnchor"/>
          <w:rtl w:val="true"/>
        </w:rPr>
        <w:footnoteReference w:id="1375"/>
      </w:r>
      <w:r>
        <w:rPr>
          <w:rFonts w:ascii="Amiri" w:hAnsi="Amiri" w:eastAsia="Amiri" w:cs="Amiri"/>
          <w:color w:val="111111"/>
          <w:sz w:val="28"/>
          <w:sz w:val="28"/>
          <w:szCs w:val="28"/>
          <w:rtl w:val="true"/>
          <w:lang w:bidi="ar-SA"/>
        </w:rPr>
        <w:t>؟ فقال لها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معتلّة عليه و ما 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مهينا لنفسه في رضاك</w:t>
      </w:r>
    </w:p>
    <w:p>
      <w:pPr>
        <w:pStyle w:val="BookText"/>
        <w:rPr/>
      </w:pPr>
      <w:r>
        <w:rPr>
          <w:rFonts w:ascii="Amiri" w:hAnsi="Amiri" w:eastAsia="Amiri" w:cs="Amiri"/>
          <w:color w:val="111111"/>
          <w:sz w:val="28"/>
          <w:sz w:val="28"/>
          <w:szCs w:val="28"/>
          <w:rtl w:val="true"/>
          <w:lang w:bidi="ar-SA"/>
        </w:rPr>
        <w:t>فأعجب يحيى ما سمع، و هشّ له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فدعيه و واصلي ابن إياس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نفسي الغداة فداك</w:t>
      </w:r>
    </w:p>
    <w:p>
      <w:pPr>
        <w:pStyle w:val="BookText"/>
        <w:rPr/>
      </w:pPr>
      <w:r>
        <w:rPr>
          <w:rFonts w:ascii="Amiri" w:hAnsi="Amiri" w:eastAsia="Amiri" w:cs="Amiri"/>
          <w:color w:val="111111"/>
          <w:sz w:val="28"/>
          <w:sz w:val="28"/>
          <w:szCs w:val="28"/>
          <w:rtl w:val="true"/>
          <w:lang w:bidi="ar-SA"/>
        </w:rPr>
        <w:t>فقام يحيى إليه بوسادة في البيت، فما زال يجلد بها رأسه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لهذا جئت بك يا ابن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مطيع يغوّث</w:t>
      </w:r>
      <w:r>
        <w:rPr>
          <w:rStyle w:val="FootnoteAnchor"/>
          <w:rtl w:val="true"/>
        </w:rPr>
        <w:footnoteReference w:id="1376"/>
      </w:r>
      <w:r>
        <w:rPr>
          <w:rFonts w:ascii="Amiri" w:hAnsi="Amiri" w:eastAsia="Amiri" w:cs="Amiri"/>
          <w:color w:val="111111"/>
          <w:sz w:val="28"/>
          <w:sz w:val="28"/>
          <w:szCs w:val="28"/>
          <w:rtl w:val="true"/>
          <w:lang w:bidi="ar-SA"/>
        </w:rPr>
        <w:t>حتّى ملّ يحيى، و الجارية تضحك منهما، ثم تركه و قد سدر</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4" w:name="__RefHeading___Toc3174651_1280447820"/>
      <w:bookmarkStart w:id="965" w:name="_Toc398"/>
      <w:bookmarkEnd w:id="964"/>
      <w:r>
        <w:rPr>
          <w:rtl w:val="true"/>
        </w:rPr>
        <w:t>عتاب حماد على مطيع</w:t>
      </w:r>
      <w:bookmarkEnd w:id="965"/>
    </w:p>
    <w:p>
      <w:pPr>
        <w:pStyle w:val="BookText"/>
        <w:rPr/>
      </w:pPr>
      <w:r>
        <w:rPr>
          <w:rFonts w:ascii="Amiri" w:hAnsi="Amiri" w:eastAsia="Amiri" w:cs="Amiri"/>
          <w:color w:val="111111"/>
          <w:sz w:val="28"/>
          <w:sz w:val="28"/>
          <w:szCs w:val="28"/>
          <w:rtl w:val="true"/>
          <w:lang w:bidi="ar-SA"/>
        </w:rPr>
        <w:t>حدّثني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 الجرجاني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حمّاد عجرد، فعاده أصدقاؤه جميعا إلاّ مطيع بن إياس، و كان خاصّة به، فكتب إليه حمّاد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كفاك عيادتي من كان يرجو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اللّه في صلة المريض</w:t>
      </w:r>
    </w:p>
    <w:p>
      <w:pPr>
        <w:pStyle w:val="BookText"/>
        <w:rPr/>
      </w:pPr>
      <w:r>
        <w:rPr>
          <w:rFonts w:ascii="Amiri" w:hAnsi="Amiri" w:eastAsia="Amiri" w:cs="Amiri"/>
          <w:color w:val="111111"/>
          <w:sz w:val="28"/>
          <w:sz w:val="28"/>
          <w:szCs w:val="28"/>
          <w:rtl w:val="true"/>
          <w:lang w:bidi="ar-SA"/>
        </w:rPr>
        <w:t xml:space="preserve">فإن تحدث لك الأيام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جريضه دون القريض</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يكن طول التأوّه منك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الطّنين من البعوض</w:t>
      </w:r>
    </w:p>
    <w:p>
      <w:pPr>
        <w:pStyle w:val="Heading5"/>
        <w:numPr>
          <w:ilvl w:val="4"/>
          <w:numId w:val="1"/>
        </w:numPr>
        <w:rPr/>
      </w:pPr>
      <w:bookmarkStart w:id="966" w:name="__RefHeading___Toc3174653_1280447820"/>
      <w:bookmarkStart w:id="967" w:name="_Toc399"/>
      <w:bookmarkEnd w:id="966"/>
      <w:r>
        <w:rPr>
          <w:rtl w:val="true"/>
        </w:rPr>
        <w:t>ما حدث بينهما حين اجتماعهما بصديقتيهما</w:t>
      </w:r>
      <w:bookmarkEnd w:id="967"/>
    </w:p>
    <w:p>
      <w:pPr>
        <w:pStyle w:val="BookText"/>
        <w:rPr/>
      </w:pPr>
      <w:r>
        <w:rPr>
          <w:rFonts w:ascii="Amiri" w:hAnsi="Amiri" w:eastAsia="Amiri" w:cs="Amiri"/>
          <w:color w:val="111111"/>
          <w:sz w:val="28"/>
          <w:sz w:val="28"/>
          <w:szCs w:val="28"/>
          <w:rtl w:val="true"/>
          <w:lang w:bidi="ar-SA"/>
        </w:rPr>
        <w:t>أخبرني محمّد بن أبي الأزهر عن حمّاد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مطيع بن إياس من سفر فقدم بالرغائب، فاجتمع هو و حمّاد عجرد بصديقته ظبية الوادي، و كان عجرد على الخروج مع محمّد بن أبي العباس إلى البصرة، و كان مطيع قد أعطى صاحبته من طرائف ما أفاد، فلما جلسوا يشربون غنّت ظبية الوادي فقالت</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أظنّ خليلي غدوة سيسير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ربّي على أن لا يسير قدير</w:t>
      </w:r>
    </w:p>
    <w:p>
      <w:pPr>
        <w:pStyle w:val="BookText"/>
        <w:rPr/>
      </w:pPr>
      <w:r>
        <w:rPr>
          <w:rFonts w:ascii="Amiri" w:hAnsi="Amiri" w:eastAsia="Amiri" w:cs="Amiri"/>
          <w:color w:val="111111"/>
          <w:sz w:val="28"/>
          <w:sz w:val="28"/>
          <w:szCs w:val="28"/>
          <w:rtl w:val="true"/>
          <w:lang w:bidi="ar-SA"/>
        </w:rPr>
        <w:t>فما فرغت من الصوت حتّى غنّت صاحبة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أبالي إذا النّوى قربتهم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دنونا من حلّ منهم و ساروا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مطيع يضحك و حماد يشتمها</w:t>
      </w:r>
      <w:r>
        <w:rPr>
          <w:rFonts w:eastAsia="Amiri" w:cs="Amiri" w:ascii="Amiri" w:hAnsi="Amiri"/>
          <w:color w:val="111111"/>
          <w:sz w:val="28"/>
          <w:szCs w:val="28"/>
          <w:rtl w:val="true"/>
          <w:lang w:bidi="ar-SA"/>
        </w:rPr>
        <w:t xml:space="preserve">. </w:t>
      </w:r>
      <w:bookmarkStart w:id="968" w:name="pg17228_190766"/>
    </w:p>
    <w:p>
      <w:pPr>
        <w:pStyle w:val="Heading5"/>
        <w:numPr>
          <w:ilvl w:val="4"/>
          <w:numId w:val="1"/>
        </w:numPr>
        <w:rPr/>
      </w:pPr>
      <w:bookmarkStart w:id="969" w:name="__RefHeading___Toc3174655_1280447820"/>
      <w:bookmarkStart w:id="970" w:name="_Toc400"/>
      <w:bookmarkEnd w:id="968"/>
      <w:bookmarkEnd w:id="969"/>
      <w:r>
        <w:rPr>
          <w:rtl w:val="true"/>
        </w:rPr>
        <w:t>نسبة هذا الصوت</w:t>
      </w:r>
      <w:bookmarkEnd w:id="970"/>
    </w:p>
    <w:p>
      <w:pPr>
        <w:pStyle w:val="Heading6"/>
        <w:numPr>
          <w:ilvl w:val="5"/>
          <w:numId w:val="1"/>
        </w:numPr>
        <w:rPr/>
      </w:pPr>
      <w:bookmarkStart w:id="971" w:name="__RefHeading___Toc3174657_1280447820"/>
      <w:bookmarkStart w:id="972" w:name="_Toc401"/>
      <w:bookmarkEnd w:id="971"/>
      <w:r>
        <w:rPr>
          <w:rtl w:val="true"/>
        </w:rPr>
        <w:t>صوت</w:t>
      </w:r>
      <w:bookmarkEnd w:id="972"/>
    </w:p>
    <w:p>
      <w:pPr>
        <w:pStyle w:val="BookText"/>
        <w:rPr/>
      </w:pPr>
      <w:r>
        <w:rPr>
          <w:rFonts w:ascii="Amiri" w:hAnsi="Amiri" w:eastAsia="Amiri" w:cs="Amiri"/>
          <w:color w:val="111111"/>
          <w:sz w:val="28"/>
          <w:sz w:val="28"/>
          <w:szCs w:val="28"/>
          <w:rtl w:val="true"/>
          <w:lang w:bidi="ar-SA"/>
        </w:rPr>
        <w:t xml:space="preserve">أظنّ خليلي غدوة سيسير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ربّي على أن لا يسير قدير</w:t>
      </w:r>
    </w:p>
    <w:p>
      <w:pPr>
        <w:pStyle w:val="BookText"/>
        <w:rPr/>
      </w:pPr>
      <w:r>
        <w:rPr>
          <w:rFonts w:ascii="Amiri" w:hAnsi="Amiri" w:eastAsia="Amiri" w:cs="Amiri"/>
          <w:color w:val="111111"/>
          <w:sz w:val="28"/>
          <w:sz w:val="28"/>
          <w:szCs w:val="28"/>
          <w:rtl w:val="true"/>
          <w:lang w:bidi="ar-SA"/>
        </w:rPr>
        <w:t xml:space="preserve">عجبت لمن أمسى محبّا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كفن في بيته و سرير</w:t>
      </w:r>
    </w:p>
    <w:p>
      <w:pPr>
        <w:pStyle w:val="BookText"/>
        <w:rPr/>
      </w:pPr>
      <w:r>
        <w:rPr>
          <w:rFonts w:ascii="Amiri" w:hAnsi="Amiri" w:eastAsia="Amiri" w:cs="Amiri"/>
          <w:color w:val="111111"/>
          <w:sz w:val="28"/>
          <w:sz w:val="28"/>
          <w:szCs w:val="28"/>
          <w:rtl w:val="true"/>
          <w:lang w:bidi="ar-SA"/>
        </w:rPr>
        <w:t>غنّى في هذين البيتين إبراهيم الموصليّ، و لحنه ثقيل أوّل بالسّبّابة في مجرى البنصر، و فيهما لحن يمان قديم خفيف رمل بالوسطى</w:t>
      </w:r>
      <w:r>
        <w:rPr>
          <w:rFonts w:eastAsia="Amiri" w:cs="Amiri" w:ascii="Amiri" w:hAnsi="Amiri"/>
          <w:color w:val="111111"/>
          <w:sz w:val="28"/>
          <w:szCs w:val="28"/>
          <w:rtl w:val="true"/>
          <w:lang w:bidi="ar-SA"/>
        </w:rPr>
        <w:t>.</w:t>
      </w:r>
    </w:p>
    <w:p>
      <w:pPr>
        <w:pStyle w:val="Heading5"/>
        <w:numPr>
          <w:ilvl w:val="4"/>
          <w:numId w:val="1"/>
        </w:numPr>
        <w:rPr/>
      </w:pPr>
      <w:bookmarkStart w:id="973" w:name="__RefHeading___Toc3174659_1280447820"/>
      <w:bookmarkStart w:id="974" w:name="_Toc402"/>
      <w:bookmarkEnd w:id="973"/>
      <w:r>
        <w:rPr>
          <w:rtl w:val="true"/>
        </w:rPr>
        <w:t>معاتبة عمر بن سعيد له في أمر مكنونة و ما قال في ذلك</w:t>
      </w:r>
      <w:bookmarkEnd w:id="9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المدبّر عن محمّد بن عمر الجرجاني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لمطيع بن إياس صديق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سعيد، فعاتبه في أمر قينة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مطيع يهواها حتى اشتهر بها،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قومك يشكونك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تفضحهم بشهرتك نفسك بهذه المرأة، و قد لحقهم العيب و العار 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مطيع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لا مني في حبيبتي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اللّوم في غير كنهه ضجر</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قال أفق، قلت لا، قال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شاع في الناس عنكما الخبر</w:t>
      </w:r>
    </w:p>
    <w:p>
      <w:pPr>
        <w:pStyle w:val="BookText"/>
        <w:rPr/>
      </w:pPr>
      <w:r>
        <w:rPr>
          <w:rFonts w:ascii="Amiri" w:hAnsi="Amiri" w:eastAsia="Amiri" w:cs="Amiri"/>
          <w:color w:val="111111"/>
          <w:sz w:val="28"/>
          <w:sz w:val="28"/>
          <w:szCs w:val="28"/>
          <w:rtl w:val="true"/>
          <w:lang w:bidi="ar-SA"/>
        </w:rPr>
        <w:t xml:space="preserve">قلت قد شاع فاعتذاري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فيه عندهم عذر</w:t>
      </w:r>
    </w:p>
    <w:p>
      <w:pPr>
        <w:pStyle w:val="BookText"/>
        <w:rPr/>
      </w:pPr>
      <w:r>
        <w:rPr>
          <w:rFonts w:ascii="Amiri" w:hAnsi="Amiri" w:eastAsia="Amiri" w:cs="Amiri"/>
          <w:color w:val="111111"/>
          <w:sz w:val="28"/>
          <w:sz w:val="28"/>
          <w:szCs w:val="28"/>
          <w:rtl w:val="true"/>
          <w:lang w:bidi="ar-SA"/>
        </w:rPr>
        <w:t xml:space="preserve">عجز لعمري و ليس ينفعني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عني العتاب يا عمر</w:t>
      </w:r>
    </w:p>
    <w:p>
      <w:pPr>
        <w:pStyle w:val="BookText"/>
        <w:rPr/>
      </w:pPr>
      <w:r>
        <w:rPr>
          <w:rFonts w:ascii="Amiri" w:hAnsi="Amiri" w:eastAsia="Amiri" w:cs="Amiri"/>
          <w:color w:val="111111"/>
          <w:sz w:val="28"/>
          <w:sz w:val="28"/>
          <w:szCs w:val="28"/>
          <w:rtl w:val="true"/>
          <w:lang w:bidi="ar-SA"/>
        </w:rPr>
        <w:t xml:space="preserve">و ارجع إليهم و قل لهم قد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لا أفيق فانتحروا</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أعشق وحدي فيؤخذون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كالتّرك تغزو فيقتل الخزر</w:t>
      </w:r>
      <w:r>
        <w:rPr>
          <w:rStyle w:val="FootnoteAnchor"/>
          <w:rtl w:val="true"/>
        </w:rPr>
        <w:footnoteReference w:id="1382"/>
      </w:r>
    </w:p>
    <w:p>
      <w:pPr>
        <w:pStyle w:val="Heading5"/>
        <w:numPr>
          <w:ilvl w:val="4"/>
          <w:numId w:val="1"/>
        </w:numPr>
        <w:rPr/>
      </w:pPr>
      <w:bookmarkStart w:id="975" w:name="__RefHeading___Toc3174661_1280447820"/>
      <w:bookmarkStart w:id="976" w:name="_Toc403"/>
      <w:bookmarkEnd w:id="975"/>
      <w:r>
        <w:rPr>
          <w:rtl w:val="true"/>
        </w:rPr>
        <w:t>رأي مطيع في النساء</w:t>
      </w:r>
      <w:bookmarkEnd w:id="976"/>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أحمد عن أبي العبر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 مطيع بن إياس مرّ بيحيى بن زياد، و حماد الراوية و هما يتحدّثان،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أنتما؟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قذف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الأرض محصنة فتقذفانها؟</w:t>
      </w:r>
      <w:r>
        <w:rPr>
          <w:rFonts w:eastAsia="Amiri" w:cs="Amiri" w:ascii="Amiri" w:hAnsi="Amiri"/>
          <w:color w:val="111111"/>
          <w:sz w:val="28"/>
          <w:szCs w:val="28"/>
          <w:rtl w:val="true"/>
          <w:lang w:bidi="ar-SA"/>
        </w:rPr>
        <w:t>!</w:t>
      </w:r>
    </w:p>
    <w:p>
      <w:pPr>
        <w:pStyle w:val="Heading5"/>
        <w:numPr>
          <w:ilvl w:val="4"/>
          <w:numId w:val="1"/>
        </w:numPr>
        <w:rPr/>
      </w:pPr>
      <w:bookmarkStart w:id="977" w:name="__RefHeading___Toc3174663_1280447820"/>
      <w:bookmarkStart w:id="978" w:name="_Toc404"/>
      <w:bookmarkEnd w:id="977"/>
      <w:r>
        <w:rPr>
          <w:rtl w:val="true"/>
        </w:rPr>
        <w:t>ابتداعه حديثا مصنوعا و إحراجه للعباس بن محمّد حين استشهد به</w:t>
      </w:r>
      <w:bookmarkEnd w:id="978"/>
    </w:p>
    <w:p>
      <w:pPr>
        <w:pStyle w:val="BookText"/>
        <w:rPr/>
      </w:pPr>
      <w:r>
        <w:rPr>
          <w:rFonts w:ascii="Amiri" w:hAnsi="Amiri" w:eastAsia="Amiri" w:cs="Amiri"/>
          <w:color w:val="111111"/>
          <w:sz w:val="28"/>
          <w:sz w:val="28"/>
          <w:szCs w:val="28"/>
          <w:rtl w:val="true"/>
          <w:lang w:bidi="ar-SA"/>
        </w:rPr>
        <w:t>حدّثني عيسى بن الحسن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محمّد بن عبد الملك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حدثنيه الحسن بن عليّ عن ابن مهرويه عن عمر بن محمّد بن عبد الملك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هارون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الفضل بن إياس الهذليّ الكوفيّ أنّ المنصور كان يريد البيعة للمهديّ، و كان ابنه جعفر يعترض عليه في ذلك، فأمر بإحضار الناس فحضروا، و قامت الخطباء فتكلّموا، و قالت الشعراء فأكثروا في وصف المهديّ و فضائله، و فيهم مطيع بن إياس، فلما فرغ من كلامه في الخطباء و إنشاده في الشعراء قال للمنصور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فلان عن فلان أنّ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منا محمّد بن عبد اللّه و أمّه من غيرنا، يملؤها عدلا كما </w:t>
      </w:r>
      <w:bookmarkStart w:id="979" w:name="pg17228_190767"/>
    </w:p>
    <w:p>
      <w:pPr>
        <w:pStyle w:val="BookText"/>
        <w:rPr/>
      </w:pPr>
      <w:bookmarkEnd w:id="979"/>
      <w:r>
        <w:rPr>
          <w:rFonts w:ascii="Amiri" w:hAnsi="Amiri" w:eastAsia="Amiri" w:cs="Amiri"/>
          <w:color w:val="111111"/>
          <w:sz w:val="28"/>
          <w:sz w:val="28"/>
          <w:szCs w:val="28"/>
          <w:rtl w:val="true"/>
          <w:lang w:bidi="ar-SA"/>
        </w:rPr>
        <w:t>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العباس بن محمّد أخوك</w:t>
      </w:r>
      <w:r>
        <w:rPr>
          <w:rStyle w:val="FootnoteAnchor"/>
          <w:rtl w:val="true"/>
        </w:rPr>
        <w:footnoteReference w:id="1383"/>
      </w:r>
      <w:r>
        <w:rPr>
          <w:rFonts w:ascii="Amiri" w:hAnsi="Amiri" w:eastAsia="Amiri" w:cs="Amiri"/>
          <w:color w:val="111111"/>
          <w:sz w:val="28"/>
          <w:sz w:val="28"/>
          <w:szCs w:val="28"/>
          <w:rtl w:val="true"/>
          <w:lang w:bidi="ar-SA"/>
        </w:rPr>
        <w:t>يشهد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العباس،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 اللّه هل سمعت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من المنصور، فأمر المنصور الناس بالبيعة للمهديّ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انقضى المجلس، و كان العباس بن محمّد لم يأنس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هذا الزنديق إذ كذب على اللّه عزّ و جلّ و رسوله صلّى اللّه عليه و سلّم حتّى استشهدني على كذبه، فشهدت له خوفا، و شهد كلّ من حضر عليّ بأني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الخبر جعفر بن أبي جعفر، و كان مطيع منقطعا إليه يخدمه، فخافه، و طرده عن 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جعفر ماجنا، فلما بلغه قول مطيع هذا غاظه، و شقّت عليه البيعة لمحمد، فأخرج أيره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أخي محمّد هو المهديّ فهذا القائم من آل محمّد</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3174665_1280447820"/>
      <w:bookmarkStart w:id="981" w:name="_Toc405"/>
      <w:bookmarkEnd w:id="980"/>
      <w:r>
        <w:rPr>
          <w:rtl w:val="true"/>
        </w:rPr>
        <w:t>خشية أبي جعفر على ابنه جعفر من مطيع</w:t>
      </w:r>
      <w:bookmarkEnd w:id="981"/>
    </w:p>
    <w:p>
      <w:pPr>
        <w:pStyle w:val="BookText"/>
        <w:rPr/>
      </w:pPr>
      <w:r>
        <w:rPr>
          <w:rFonts w:ascii="Amiri" w:hAnsi="Amiri" w:eastAsia="Amiri" w:cs="Amiri"/>
          <w:color w:val="111111"/>
          <w:sz w:val="28"/>
          <w:sz w:val="28"/>
          <w:szCs w:val="28"/>
          <w:rtl w:val="true"/>
          <w:lang w:bidi="ar-SA"/>
        </w:rPr>
        <w:t>أخبرني عيسى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مطيع بن إياس يخدم جعفر بن أبي جعفر المنصور و ينادمه، فكره أبو جعفر ذلك، لما شهر به مطيع في الناس و خشي أن يفسده، فدعا بمطيع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على أن تفسد ابني عليّ و تعلّمه زندقتك؟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يا أمير المؤمنين 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تظنّ بي هذا، و اللّه ما يسمع منّي إلا ما إذا وعاه جمّله و زيّنه و نبّله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ذلك و لا يسمع منك إلا ما يضرّه و يغرّه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مطيع إلحاحه في أمره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تؤمنني يا أمير المؤمنين عن غضبك حتّى أصدقك؟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مستصلح فيه؟ و أيّ نهاية لم يبلغها في الفساد و الضّلال؟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بأيّ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أنّه ليعشق امرأة من الجنّ و هو مجتهد في خطبتها، و جمع أصحاب العزائم عليها، و هم يغرونه و يعدونه بها و يمنونه، فو اللّه ما فيه فضل لغير ذلك من جدّ و لا هزل و لا كفر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 تدري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 اللّه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عن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صحبته و اجتهد أن تزيله عن هذا الأمر، و لا تعلمه أنّي علمت بذلك حتّى أجتهد في أزالته عنه</w:t>
      </w:r>
      <w:r>
        <w:rPr>
          <w:rFonts w:eastAsia="Amiri" w:cs="Amiri" w:ascii="Amiri" w:hAnsi="Amiri"/>
          <w:color w:val="111111"/>
          <w:sz w:val="28"/>
          <w:szCs w:val="28"/>
          <w:rtl w:val="true"/>
          <w:lang w:bidi="ar-SA"/>
        </w:rPr>
        <w:t>.</w:t>
      </w:r>
    </w:p>
    <w:p>
      <w:pPr>
        <w:pStyle w:val="Heading5"/>
        <w:numPr>
          <w:ilvl w:val="4"/>
          <w:numId w:val="1"/>
        </w:numPr>
        <w:rPr/>
      </w:pPr>
      <w:bookmarkStart w:id="982" w:name="__RefHeading___Toc3174667_1280447820"/>
      <w:bookmarkStart w:id="983" w:name="_Toc406"/>
      <w:bookmarkEnd w:id="982"/>
      <w:r>
        <w:rPr>
          <w:rtl w:val="true"/>
        </w:rPr>
        <w:t>إصابة جعفر بن المنصور بالصرع</w:t>
      </w:r>
      <w:bookmarkEnd w:id="983"/>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الكراني عن ابن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مطيع بن إياس منقطعا إلى جعفر بن أبي جعفر المنصور، فدخل أبوه المنصور عليه يوما، فقال لمطيع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أفسدت ابني يا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رعيّتك فإذا أمرتنا بشيء 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جعفر من دار حرمه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دخلت داري بغير إذن؟ فقال له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أشبهك، و لعنك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لأنا أشبه بك منك بأبيك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خليعا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أتزوّج امرأة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 لمم، فكان يصرع بين يدي أبيه و الربيع واقف،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هذه قدرة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المدائنيّ في خبره الّذي ذكرته عن عيسى بن الحسين عن أحمد بن الحارث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جعفرا من كثرة ولعه</w:t>
      </w:r>
      <w:r>
        <w:rPr>
          <w:rStyle w:val="FootnoteAnchor"/>
          <w:rtl w:val="true"/>
        </w:rPr>
        <w:footnoteReference w:id="1384"/>
      </w:r>
      <w:r>
        <w:rPr>
          <w:rFonts w:ascii="Amiri" w:hAnsi="Amiri" w:eastAsia="Amiri" w:cs="Amiri"/>
          <w:color w:val="111111"/>
          <w:sz w:val="28"/>
          <w:sz w:val="28"/>
          <w:szCs w:val="28"/>
          <w:rtl w:val="true"/>
          <w:lang w:bidi="ar-SA"/>
        </w:rPr>
        <w:t xml:space="preserve">بالمرأة الّتي ذكر أنه يتعشّقها من الجنّ صرع،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يصرع في اليوم مرّات حتّى مات، فحزن عليه المنصور حزنا شديدا، و مشى في جنازته، فلما دفن و سوّي قبره 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قول مطيع بن إياس في مرثية يحيى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أهلي ابكوا لقلبي القرح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للدموع الذّوارف السّفح</w:t>
      </w:r>
      <w:r>
        <w:rPr>
          <w:rStyle w:val="FootnoteAnchor"/>
          <w:rtl w:val="true"/>
        </w:rPr>
        <w:footnoteReference w:id="1385"/>
      </w:r>
      <w:bookmarkStart w:id="984" w:name="pg17228_190768"/>
    </w:p>
    <w:p>
      <w:pPr>
        <w:pStyle w:val="BookText"/>
        <w:rPr/>
      </w:pPr>
      <w:bookmarkEnd w:id="984"/>
      <w:r>
        <w:rPr>
          <w:rFonts w:ascii="Amiri" w:hAnsi="Amiri" w:eastAsia="Amiri" w:cs="Amiri"/>
          <w:color w:val="111111"/>
          <w:sz w:val="28"/>
          <w:sz w:val="28"/>
          <w:szCs w:val="28"/>
          <w:rtl w:val="true"/>
          <w:lang w:bidi="ar-SA"/>
        </w:rPr>
        <w:t xml:space="preserve">راحوا بيحيى و لو تطاوعني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أقدار لم يبتكر و لم يرح</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يا خير من يحسن البكاء له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 من كان أمس للمدح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المنصور،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القبر أحقّ بهذا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به عمّي أيضا عن الخزاز عن المدائني، فذكر مثله</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3174669_1280447820"/>
      <w:bookmarkStart w:id="986" w:name="_Toc407"/>
      <w:bookmarkEnd w:id="985"/>
      <w:r>
        <w:rPr>
          <w:rtl w:val="true"/>
        </w:rPr>
        <w:t>شعره في جارية خرجت من قصر الرصافة</w:t>
      </w:r>
      <w:bookmarkEnd w:id="986"/>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هشام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عائشة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مطيع بن إياس بالرّصافة، فنظر إلى جارية قد خرجت من قصر الرّصافة كأنّها الشمس حسنا، و حواليها و صائف يرفعن أذيالها، فوقف ينظر إليها إلى أن غابت عنه، ثم التفت إلى رجل كان معه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خرجن من الرّصا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فة كالتّماثيل الحسان</w:t>
      </w:r>
    </w:p>
    <w:p>
      <w:pPr>
        <w:pStyle w:val="BookText"/>
        <w:rPr/>
      </w:pPr>
      <w:r>
        <w:rPr>
          <w:rFonts w:ascii="Amiri" w:hAnsi="Amiri" w:eastAsia="Amiri" w:cs="Amiri"/>
          <w:color w:val="111111"/>
          <w:sz w:val="28"/>
          <w:sz w:val="28"/>
          <w:szCs w:val="28"/>
          <w:rtl w:val="true"/>
          <w:lang w:bidi="ar-SA"/>
        </w:rPr>
        <w:t xml:space="preserve">يحففن أحور كالغزا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يميس في جدل العنان</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قطّعن قلبي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تقسّما بين الأماني</w:t>
      </w:r>
    </w:p>
    <w:p>
      <w:pPr>
        <w:pStyle w:val="BookText"/>
        <w:rPr/>
      </w:pPr>
      <w:r>
        <w:rPr>
          <w:rFonts w:ascii="Amiri" w:hAnsi="Amiri" w:eastAsia="Amiri" w:cs="Amiri"/>
          <w:color w:val="111111"/>
          <w:sz w:val="28"/>
          <w:sz w:val="28"/>
          <w:szCs w:val="28"/>
          <w:rtl w:val="true"/>
          <w:lang w:bidi="ar-SA"/>
        </w:rPr>
        <w:t xml:space="preserve">ويلي على تلك الشما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 و اللطيف من المعاني</w:t>
      </w:r>
    </w:p>
    <w:p>
      <w:pPr>
        <w:pStyle w:val="BookText"/>
        <w:rPr/>
      </w:pPr>
      <w:r>
        <w:rPr>
          <w:rFonts w:ascii="Amiri" w:hAnsi="Amiri" w:eastAsia="Amiri" w:cs="Amiri"/>
          <w:color w:val="111111"/>
          <w:sz w:val="28"/>
          <w:sz w:val="28"/>
          <w:szCs w:val="28"/>
          <w:rtl w:val="true"/>
          <w:lang w:bidi="ar-SA"/>
        </w:rPr>
        <w:t xml:space="preserve">يا طول حرّ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الغواني و القيان</w:t>
      </w:r>
    </w:p>
    <w:p>
      <w:pPr>
        <w:pStyle w:val="Heading5"/>
        <w:numPr>
          <w:ilvl w:val="4"/>
          <w:numId w:val="1"/>
        </w:numPr>
        <w:rPr/>
      </w:pPr>
      <w:bookmarkStart w:id="987" w:name="__RefHeading___Toc3174671_1280447820"/>
      <w:bookmarkStart w:id="988" w:name="_Toc408"/>
      <w:bookmarkEnd w:id="987"/>
      <w:r>
        <w:rPr>
          <w:rtl w:val="true"/>
        </w:rPr>
        <w:t>بكاء ينته حين عزم على الرحلة إلى السند، و ما قال في ذلك</w:t>
      </w:r>
      <w:bookmarkEnd w:id="988"/>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سعيد، عن ابن توبة صالح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ولد منصور بن زياد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الفضل بن السّكونيّ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رحل</w:t>
      </w:r>
      <w:r>
        <w:rPr>
          <w:rStyle w:val="FootnoteAnchor"/>
          <w:rtl w:val="true"/>
        </w:rPr>
        <w:footnoteReference w:id="1388"/>
      </w:r>
      <w:r>
        <w:rPr>
          <w:rFonts w:ascii="Amiri" w:hAnsi="Amiri" w:eastAsia="Amiri" w:cs="Amiri"/>
          <w:color w:val="111111"/>
          <w:sz w:val="28"/>
          <w:sz w:val="28"/>
          <w:szCs w:val="28"/>
          <w:rtl w:val="true"/>
          <w:lang w:bidi="ar-SA"/>
        </w:rPr>
        <w:t>مطيع بن إياس إلى هشام بن عمرو و هو بالسّند مستميحا له، فلما رأته بنته قد صحّح العزم على الرّحيل بكت،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اسكتي قد حززت بالدّمع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حزّ دمعكنّ القلوبا</w:t>
      </w:r>
    </w:p>
    <w:p>
      <w:pPr>
        <w:pStyle w:val="BookText"/>
        <w:rPr/>
      </w:pPr>
      <w:r>
        <w:rPr>
          <w:rFonts w:ascii="Amiri" w:hAnsi="Amiri" w:eastAsia="Amiri" w:cs="Amiri"/>
          <w:color w:val="111111"/>
          <w:sz w:val="28"/>
          <w:sz w:val="28"/>
          <w:szCs w:val="28"/>
          <w:rtl w:val="true"/>
          <w:lang w:bidi="ar-SA"/>
        </w:rPr>
        <w:t xml:space="preserve">و دعي أن تقطّعي الآن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تريني في رحلتي تعذيبا</w:t>
      </w:r>
    </w:p>
    <w:p>
      <w:pPr>
        <w:pStyle w:val="BookText"/>
        <w:rPr/>
      </w:pPr>
      <w:r>
        <w:rPr>
          <w:rFonts w:ascii="Amiri" w:hAnsi="Amiri" w:eastAsia="Amiri" w:cs="Amiri"/>
          <w:color w:val="111111"/>
          <w:sz w:val="28"/>
          <w:sz w:val="28"/>
          <w:szCs w:val="28"/>
          <w:rtl w:val="true"/>
          <w:lang w:bidi="ar-SA"/>
        </w:rPr>
        <w:t xml:space="preserve">فعسى اللّه أن يدافع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ما تحذرين حتّى أءوبا</w:t>
      </w:r>
    </w:p>
    <w:p>
      <w:pPr>
        <w:pStyle w:val="BookText"/>
        <w:rPr/>
      </w:pPr>
      <w:r>
        <w:rPr>
          <w:rFonts w:ascii="Amiri" w:hAnsi="Amiri" w:eastAsia="Amiri" w:cs="Amiri"/>
          <w:color w:val="111111"/>
          <w:sz w:val="28"/>
          <w:sz w:val="28"/>
          <w:szCs w:val="28"/>
          <w:rtl w:val="true"/>
          <w:lang w:bidi="ar-SA"/>
        </w:rPr>
        <w:t xml:space="preserve">ليس شيء يشاؤه ذو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بعزيز عليه فادعي المجيبا</w:t>
      </w:r>
    </w:p>
    <w:p>
      <w:pPr>
        <w:pStyle w:val="BookText"/>
        <w:rPr/>
      </w:pPr>
      <w:r>
        <w:rPr>
          <w:rFonts w:ascii="Amiri" w:hAnsi="Amiri" w:eastAsia="Amiri" w:cs="Amiri"/>
          <w:color w:val="111111"/>
          <w:sz w:val="28"/>
          <w:sz w:val="28"/>
          <w:szCs w:val="28"/>
          <w:rtl w:val="true"/>
          <w:lang w:bidi="ar-SA"/>
        </w:rPr>
        <w:t xml:space="preserve">أنا في قبضة الإله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بعدا أو كنت منك قريبا</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و وجدت هذه الأبيات في شعر مطيع بغير رواية، فكان أوّلها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قلت لابنتي و هي تكوي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بانسكاب الدّموع قلبا كئيبا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بعده بقية الأبيات</w:t>
      </w:r>
      <w:r>
        <w:rPr>
          <w:rFonts w:eastAsia="Amiri" w:cs="Amiri" w:ascii="Amiri" w:hAnsi="Amiri"/>
          <w:color w:val="111111"/>
          <w:sz w:val="28"/>
          <w:szCs w:val="28"/>
          <w:rtl w:val="true"/>
          <w:lang w:bidi="ar-SA"/>
        </w:rPr>
        <w:t xml:space="preserve">. </w:t>
      </w:r>
      <w:bookmarkStart w:id="989" w:name="pg17228_190769"/>
    </w:p>
    <w:p>
      <w:pPr>
        <w:pStyle w:val="Heading5"/>
        <w:numPr>
          <w:ilvl w:val="4"/>
          <w:numId w:val="1"/>
        </w:numPr>
        <w:rPr/>
      </w:pPr>
      <w:bookmarkStart w:id="990" w:name="__RefHeading___Toc3174673_1280447820"/>
      <w:bookmarkStart w:id="991" w:name="_Toc409"/>
      <w:bookmarkEnd w:id="989"/>
      <w:bookmarkEnd w:id="990"/>
      <w:r>
        <w:rPr>
          <w:rtl w:val="true"/>
        </w:rPr>
        <w:t>شعره في قينة أومأ إليها بقبلة فصدته</w:t>
      </w:r>
      <w:bookmarkEnd w:id="991"/>
    </w:p>
    <w:p>
      <w:pPr>
        <w:pStyle w:val="Heading6"/>
        <w:numPr>
          <w:ilvl w:val="5"/>
          <w:numId w:val="1"/>
        </w:numPr>
        <w:rPr/>
      </w:pPr>
      <w:bookmarkStart w:id="992" w:name="__RefHeading___Toc3174675_1280447820"/>
      <w:bookmarkStart w:id="993" w:name="_Toc410"/>
      <w:bookmarkEnd w:id="992"/>
      <w:r>
        <w:rPr>
          <w:rtl w:val="true"/>
        </w:rPr>
        <w:t>اشارة</w:t>
      </w:r>
      <w:bookmarkEnd w:id="993"/>
    </w:p>
    <w:p>
      <w:pPr>
        <w:pStyle w:val="BookText"/>
        <w:rPr/>
      </w:pPr>
      <w:r>
        <w:rPr>
          <w:rFonts w:ascii="Amiri" w:hAnsi="Amiri" w:eastAsia="Amiri" w:cs="Amiri"/>
          <w:color w:val="111111"/>
          <w:sz w:val="28"/>
          <w:sz w:val="28"/>
          <w:szCs w:val="28"/>
          <w:rtl w:val="true"/>
          <w:lang w:bidi="ar-SA"/>
        </w:rPr>
        <w:t>أخبرني الحسن بن علي الحفّاف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النوفليّ، عن صالح الأصمّ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مطيع بن إياس مع إخوان له على نبيذ، و عندهم قينة تغنيهم، فأومأ إليها مطيع بقبلة،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مطيع</w:t>
      </w:r>
      <w:r>
        <w:rPr>
          <w:rFonts w:eastAsia="Amiri" w:cs="Amiri" w:ascii="Amiri" w:hAnsi="Amiri"/>
          <w:color w:val="111111"/>
          <w:sz w:val="28"/>
          <w:szCs w:val="28"/>
          <w:rtl w:val="true"/>
          <w:lang w:bidi="ar-SA"/>
        </w:rPr>
        <w:t>:</w:t>
      </w:r>
    </w:p>
    <w:p>
      <w:pPr>
        <w:pStyle w:val="Heading6"/>
        <w:numPr>
          <w:ilvl w:val="5"/>
          <w:numId w:val="1"/>
        </w:numPr>
        <w:rPr/>
      </w:pPr>
      <w:bookmarkStart w:id="994" w:name="__RefHeading___Toc3174677_1280447820"/>
      <w:bookmarkStart w:id="995" w:name="_Toc411"/>
      <w:bookmarkEnd w:id="994"/>
      <w:r>
        <w:rPr>
          <w:rtl w:val="true"/>
        </w:rPr>
        <w:t>صوت</w:t>
      </w:r>
      <w:bookmarkEnd w:id="995"/>
    </w:p>
    <w:p>
      <w:pPr>
        <w:pStyle w:val="BookText"/>
        <w:rPr/>
      </w:pPr>
      <w:r>
        <w:rPr>
          <w:rFonts w:ascii="Amiri" w:hAnsi="Amiri" w:eastAsia="Amiri" w:cs="Amiri"/>
          <w:color w:val="111111"/>
          <w:sz w:val="28"/>
          <w:sz w:val="28"/>
          <w:szCs w:val="28"/>
          <w:rtl w:val="true"/>
          <w:lang w:bidi="ar-SA"/>
        </w:rPr>
        <w:t xml:space="preserve">إنّ قلبي قد تصابى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 أنابا</w:t>
      </w:r>
    </w:p>
    <w:p>
      <w:pPr>
        <w:pStyle w:val="BookText"/>
        <w:rPr/>
      </w:pPr>
      <w:r>
        <w:rPr>
          <w:rFonts w:ascii="IRNazanin" w:hAnsi="IRNazanin" w:eastAsia="IRNazanin"/>
          <w:color w:val="111111"/>
          <w:sz w:val="28"/>
          <w:sz w:val="28"/>
          <w:szCs w:val="28"/>
          <w:rtl w:val="true"/>
          <w:lang w:bidi="fa-IR"/>
        </w:rPr>
        <w:t xml:space="preserve">و رماه الحبّ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بسهام فأصابا</w:t>
      </w:r>
    </w:p>
    <w:p>
      <w:pPr>
        <w:pStyle w:val="BookText"/>
        <w:rPr/>
      </w:pPr>
      <w:r>
        <w:rPr>
          <w:rFonts w:ascii="Amiri" w:hAnsi="Amiri" w:eastAsia="Amiri" w:cs="Amiri"/>
          <w:color w:val="111111"/>
          <w:sz w:val="28"/>
          <w:sz w:val="28"/>
          <w:szCs w:val="28"/>
          <w:rtl w:val="true"/>
          <w:lang w:bidi="ar-SA"/>
        </w:rPr>
        <w:t xml:space="preserve">قد دهاه شادن 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في الجيد سخابا</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فهو بدر في نقاب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ألقى النقابا</w:t>
      </w:r>
    </w:p>
    <w:p>
      <w:pPr>
        <w:pStyle w:val="BookText"/>
        <w:rPr/>
      </w:pPr>
      <w:r>
        <w:rPr>
          <w:rFonts w:ascii="Amiri" w:hAnsi="Amiri" w:eastAsia="Amiri" w:cs="Amiri"/>
          <w:color w:val="111111"/>
          <w:sz w:val="28"/>
          <w:sz w:val="28"/>
          <w:szCs w:val="28"/>
          <w:rtl w:val="true"/>
          <w:lang w:bidi="ar-SA"/>
        </w:rPr>
        <w:t xml:space="preserve">قلت شمس يوم دجن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حسرت عنها السّحابا</w:t>
      </w:r>
    </w:p>
    <w:p>
      <w:pPr>
        <w:pStyle w:val="BookText"/>
        <w:rPr/>
      </w:pPr>
      <w:r>
        <w:rPr>
          <w:rFonts w:ascii="Amiri" w:hAnsi="Amiri" w:eastAsia="Amiri" w:cs="Amiri"/>
          <w:color w:val="111111"/>
          <w:sz w:val="28"/>
          <w:sz w:val="28"/>
          <w:szCs w:val="28"/>
          <w:rtl w:val="true"/>
          <w:lang w:bidi="ar-SA"/>
        </w:rPr>
        <w:t xml:space="preserve">ليتني منه على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قد لانا و طابا</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أحضر النّاس بما أك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رهه منه جوابا</w:t>
      </w:r>
    </w:p>
    <w:p>
      <w:pPr>
        <w:pStyle w:val="BookText"/>
        <w:rPr/>
      </w:pPr>
      <w:r>
        <w:rPr>
          <w:rFonts w:ascii="Amiri" w:hAnsi="Amiri" w:eastAsia="Amiri" w:cs="Amiri"/>
          <w:color w:val="111111"/>
          <w:sz w:val="28"/>
          <w:sz w:val="28"/>
          <w:szCs w:val="28"/>
          <w:rtl w:val="true"/>
          <w:lang w:bidi="ar-SA"/>
        </w:rPr>
        <w:t xml:space="preserve">فإذا قلت أنلني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قال ترابا</w:t>
      </w:r>
    </w:p>
    <w:p>
      <w:pPr>
        <w:pStyle w:val="BookText"/>
        <w:rPr/>
      </w:pPr>
      <w:r>
        <w:rPr>
          <w:rFonts w:ascii="Amiri" w:hAnsi="Amiri" w:eastAsia="Amiri" w:cs="Amiri"/>
          <w:color w:val="111111"/>
          <w:sz w:val="28"/>
          <w:sz w:val="28"/>
          <w:szCs w:val="28"/>
          <w:rtl w:val="true"/>
          <w:lang w:bidi="ar-SA"/>
        </w:rPr>
        <w:t>لحكم الواديّ في هذه الأبيات هزج، بالبنصر، من رواية الهشاميّ</w:t>
      </w:r>
      <w:r>
        <w:rPr>
          <w:rFonts w:eastAsia="Amiri" w:cs="Amiri" w:ascii="Amiri" w:hAnsi="Amiri"/>
          <w:color w:val="111111"/>
          <w:sz w:val="28"/>
          <w:szCs w:val="28"/>
          <w:rtl w:val="true"/>
          <w:lang w:bidi="ar-SA"/>
        </w:rPr>
        <w:t>.</w:t>
      </w:r>
    </w:p>
    <w:p>
      <w:pPr>
        <w:pStyle w:val="Heading5"/>
        <w:numPr>
          <w:ilvl w:val="4"/>
          <w:numId w:val="1"/>
        </w:numPr>
        <w:rPr/>
      </w:pPr>
      <w:bookmarkStart w:id="996" w:name="__RefHeading___Toc3174679_1280447820"/>
      <w:bookmarkStart w:id="997" w:name="_Toc412"/>
      <w:bookmarkEnd w:id="996"/>
      <w:r>
        <w:rPr>
          <w:rtl w:val="true"/>
        </w:rPr>
        <w:t>سرعة بديهته</w:t>
      </w:r>
      <w:bookmarkEnd w:id="997"/>
    </w:p>
    <w:p>
      <w:pPr>
        <w:pStyle w:val="BookText"/>
        <w:rPr/>
      </w:pPr>
      <w:r>
        <w:rPr>
          <w:rFonts w:ascii="Amiri" w:hAnsi="Amiri" w:eastAsia="Amiri" w:cs="Amiri"/>
          <w:color w:val="111111"/>
          <w:sz w:val="28"/>
          <w:sz w:val="28"/>
          <w:szCs w:val="28"/>
          <w:rtl w:val="true"/>
          <w:lang w:bidi="ar-SA"/>
        </w:rPr>
        <w:t>أخبرنا أبو الحسن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موسى بن صالح بن سنح بن عميرة أنّ مطيع بن إياس كان أحضر الناس جوابا و نادرة، و أنّه ذات يوم كان جالسا يعدّد بطون قريش و يذكر مآثرها و مفاخرها،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بنو كنانة؟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بفلسطين يسرعون الرّكوبا</w:t>
      </w:r>
    </w:p>
    <w:p>
      <w:pPr>
        <w:pStyle w:val="BookText"/>
        <w:rPr/>
      </w:pPr>
      <w:r>
        <w:rPr>
          <w:rFonts w:ascii="Amiri" w:hAnsi="Amiri" w:eastAsia="Amiri" w:cs="Amiri"/>
          <w:color w:val="111111"/>
          <w:sz w:val="28"/>
          <w:sz w:val="28"/>
          <w:szCs w:val="28"/>
          <w:rtl w:val="true"/>
          <w:lang w:bidi="ar-SA"/>
        </w:rPr>
        <w:t>أراد قول عبيد اللّه بن قيس الرقيات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حلق من بني كنانة 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بفلسطين يسرعون الرّكوبا</w:t>
      </w:r>
    </w:p>
    <w:p>
      <w:pPr>
        <w:pStyle w:val="Heading5"/>
        <w:numPr>
          <w:ilvl w:val="4"/>
          <w:numId w:val="1"/>
        </w:numPr>
        <w:rPr/>
      </w:pPr>
      <w:bookmarkStart w:id="998" w:name="__RefHeading___Toc3174681_1280447820"/>
      <w:bookmarkStart w:id="999" w:name="_Toc413"/>
      <w:bookmarkEnd w:id="998"/>
      <w:r>
        <w:rPr>
          <w:rtl w:val="true"/>
        </w:rPr>
        <w:t>فضيحته لأبي دهمان</w:t>
      </w:r>
      <w:bookmarkEnd w:id="999"/>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عن العمري عن العتبيّ 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دهمان صديقا لمطيع، و كان يظهر للناس تألّها</w:t>
      </w:r>
      <w:r>
        <w:rPr>
          <w:rStyle w:val="FootnoteAnchor"/>
          <w:rtl w:val="true"/>
        </w:rPr>
        <w:footnoteReference w:id="1392"/>
      </w:r>
      <w:r>
        <w:rPr>
          <w:rFonts w:ascii="Amiri" w:hAnsi="Amiri" w:eastAsia="Amiri" w:cs="Amiri"/>
          <w:color w:val="111111"/>
          <w:sz w:val="28"/>
          <w:sz w:val="28"/>
          <w:szCs w:val="28"/>
          <w:rtl w:val="true"/>
          <w:lang w:bidi="ar-SA"/>
        </w:rPr>
        <w:t>و مروءة و سمتا حسنا، و كان ربّما دعا مطيعا ليلة من الليالي أن يصير إليه، ثم قطعه عنه شغل، فاشتغل و جاء مطيع فلم يجده، فلما كان من الغد جلس مطيع مع أصحابه، فأنشدهم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ويلي ممّن جفاني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حبّه قد براني</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 xml:space="preserve">و طيفه يلقاني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شخصه غير دان</w:t>
      </w:r>
    </w:p>
    <w:p>
      <w:pPr>
        <w:pStyle w:val="BookText"/>
        <w:rPr/>
      </w:pPr>
      <w:r>
        <w:rPr>
          <w:rFonts w:ascii="Amiri" w:hAnsi="Amiri" w:eastAsia="Amiri" w:cs="Amiri"/>
          <w:color w:val="111111"/>
          <w:sz w:val="28"/>
          <w:sz w:val="28"/>
          <w:szCs w:val="28"/>
          <w:rtl w:val="true"/>
          <w:lang w:bidi="ar-SA"/>
        </w:rPr>
        <w:t xml:space="preserve">أغرّ كالبدر يعشى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بحسنه العينان</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جاريّ لا تعذلاني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حبّه و دعاني</w:t>
      </w:r>
    </w:p>
    <w:p>
      <w:pPr>
        <w:pStyle w:val="BookText"/>
        <w:rPr/>
      </w:pPr>
      <w:r>
        <w:rPr>
          <w:rFonts w:ascii="Amiri" w:hAnsi="Amiri" w:eastAsia="Amiri" w:cs="Amiri"/>
          <w:color w:val="111111"/>
          <w:sz w:val="28"/>
          <w:sz w:val="28"/>
          <w:szCs w:val="28"/>
          <w:rtl w:val="true"/>
          <w:lang w:bidi="ar-SA"/>
        </w:rPr>
        <w:t xml:space="preserve">فربّ يوم 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جوسق و جنان</w:t>
      </w:r>
    </w:p>
    <w:p>
      <w:pPr>
        <w:pStyle w:val="BookText"/>
        <w:rPr/>
      </w:pPr>
      <w:r>
        <w:rPr>
          <w:rFonts w:ascii="Amiri" w:hAnsi="Amiri" w:eastAsia="Amiri" w:cs="Amiri"/>
          <w:color w:val="111111"/>
          <w:sz w:val="28"/>
          <w:sz w:val="28"/>
          <w:szCs w:val="28"/>
          <w:rtl w:val="true"/>
          <w:lang w:bidi="ar-SA"/>
        </w:rPr>
        <w:t xml:space="preserve">بالراح فيه يحيّا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القصف و الريحان</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 xml:space="preserve">و عندنا قينتان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وجهاهما حسنان</w:t>
      </w:r>
    </w:p>
    <w:p>
      <w:pPr>
        <w:pStyle w:val="BookText"/>
        <w:rPr/>
      </w:pPr>
      <w:r>
        <w:rPr>
          <w:rFonts w:ascii="Amiri" w:hAnsi="Amiri" w:eastAsia="Amiri" w:cs="Amiri"/>
          <w:color w:val="111111"/>
          <w:sz w:val="28"/>
          <w:sz w:val="28"/>
          <w:szCs w:val="28"/>
          <w:rtl w:val="true"/>
          <w:lang w:bidi="ar-SA"/>
        </w:rPr>
        <w:t xml:space="preserve">عوداهما غردان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ينطقان</w:t>
      </w:r>
      <w:r>
        <w:rPr>
          <w:rStyle w:val="FootnoteAnchor"/>
          <w:rtl w:val="true"/>
        </w:rPr>
        <w:footnoteReference w:id="13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عندنا صاحبان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للدّهر لا يخضعان</w:t>
      </w:r>
    </w:p>
    <w:p>
      <w:pPr>
        <w:pStyle w:val="BookText"/>
        <w:rPr/>
      </w:pPr>
      <w:r>
        <w:rPr>
          <w:rFonts w:ascii="Amiri" w:hAnsi="Amiri" w:eastAsia="Amiri" w:cs="Amiri"/>
          <w:color w:val="111111"/>
          <w:sz w:val="28"/>
          <w:sz w:val="28"/>
          <w:szCs w:val="28"/>
          <w:rtl w:val="true"/>
          <w:lang w:bidi="ar-SA"/>
        </w:rPr>
        <w:t xml:space="preserve">فكنت أوّل 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السّرعان</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في فتية غير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اختلاف الطّعان</w:t>
      </w:r>
    </w:p>
    <w:p>
      <w:pPr>
        <w:pStyle w:val="BookText"/>
        <w:rPr/>
      </w:pPr>
      <w:r>
        <w:rPr>
          <w:rFonts w:ascii="Amiri" w:hAnsi="Amiri" w:eastAsia="Amiri" w:cs="Amiri"/>
          <w:color w:val="111111"/>
          <w:sz w:val="28"/>
          <w:sz w:val="28"/>
          <w:szCs w:val="28"/>
          <w:rtl w:val="true"/>
          <w:lang w:bidi="ar-SA"/>
        </w:rPr>
        <w:t xml:space="preserve">من كلّ خوف مخيف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 و الإعلان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حمّال كلّ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تضيق عند اليدان</w:t>
      </w:r>
    </w:p>
    <w:p>
      <w:pPr>
        <w:pStyle w:val="BookText"/>
        <w:rPr/>
      </w:pPr>
      <w:r>
        <w:rPr>
          <w:rFonts w:ascii="Amiri" w:hAnsi="Amiri" w:eastAsia="Amiri" w:cs="Amiri"/>
          <w:color w:val="111111"/>
          <w:sz w:val="28"/>
          <w:sz w:val="28"/>
          <w:szCs w:val="28"/>
          <w:rtl w:val="true"/>
          <w:lang w:bidi="ar-SA"/>
        </w:rPr>
        <w:t xml:space="preserve">و إن ألحّ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يستكن للزمان</w:t>
      </w:r>
    </w:p>
    <w:p>
      <w:pPr>
        <w:pStyle w:val="BookText"/>
        <w:rPr/>
      </w:pPr>
      <w:r>
        <w:rPr>
          <w:rFonts w:ascii="Amiri" w:hAnsi="Amiri" w:eastAsia="Amiri" w:cs="Amiri"/>
          <w:color w:val="111111"/>
          <w:sz w:val="28"/>
          <w:sz w:val="28"/>
          <w:szCs w:val="28"/>
          <w:rtl w:val="true"/>
          <w:lang w:bidi="ar-SA"/>
        </w:rPr>
        <w:t xml:space="preserve">فزال ذاك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فان</w:t>
      </w:r>
    </w:p>
    <w:p>
      <w:pPr>
        <w:pStyle w:val="BookText"/>
        <w:rPr/>
      </w:pPr>
      <w:r>
        <w:rPr>
          <w:rFonts w:ascii="Amiri" w:hAnsi="Amiri" w:eastAsia="Amiri" w:cs="Amiri"/>
          <w:color w:val="111111"/>
          <w:sz w:val="28"/>
          <w:sz w:val="28"/>
          <w:szCs w:val="28"/>
          <w:rtl w:val="true"/>
          <w:lang w:bidi="ar-SA"/>
        </w:rPr>
        <w:t xml:space="preserve">من عاذري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ملدان</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مداهن متوان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أبي دهمان</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 xml:space="preserve">متى يعدك 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فالنّجم و الفرقدان</w:t>
      </w:r>
    </w:p>
    <w:p>
      <w:pPr>
        <w:pStyle w:val="BookText"/>
        <w:rPr/>
      </w:pPr>
      <w:r>
        <w:rPr>
          <w:rFonts w:ascii="Amiri" w:hAnsi="Amiri" w:eastAsia="Amiri" w:cs="Amiri"/>
          <w:color w:val="111111"/>
          <w:sz w:val="28"/>
          <w:sz w:val="28"/>
          <w:szCs w:val="28"/>
          <w:rtl w:val="true"/>
          <w:lang w:bidi="ar-SA"/>
        </w:rPr>
        <w:t xml:space="preserve">و ليس يعتم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سكران مع سكران</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يسقيه كلّ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غصن بان</w:t>
      </w:r>
    </w:p>
    <w:p>
      <w:pPr>
        <w:pStyle w:val="BookText"/>
        <w:rPr/>
      </w:pPr>
      <w:r>
        <w:rPr>
          <w:rFonts w:ascii="Amiri" w:hAnsi="Amiri" w:eastAsia="Amiri" w:cs="Amiri"/>
          <w:color w:val="111111"/>
          <w:sz w:val="28"/>
          <w:sz w:val="28"/>
          <w:szCs w:val="28"/>
          <w:rtl w:val="true"/>
          <w:lang w:bidi="ar-SA"/>
        </w:rPr>
        <w:t xml:space="preserve">من خندريس 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كحمرة الأرجوان</w:t>
      </w:r>
      <w:r>
        <w:rPr>
          <w:rStyle w:val="FootnoteAnchor"/>
          <w:rtl w:val="true"/>
        </w:rPr>
        <w:footnoteReference w:id="140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بعد ذلك أبو دهمان،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لعنة اللّه فضحتني، و هتفت بي، و أذعت سرّي، لا أكلّمك أبدا، و لا أعاشرك ما بقيت، فما تفرق بين صديقك و عدوّك</w:t>
      </w:r>
      <w:r>
        <w:rPr>
          <w:rFonts w:eastAsia="Amiri" w:cs="Amiri" w:ascii="Amiri" w:hAnsi="Amiri"/>
          <w:color w:val="111111"/>
          <w:sz w:val="28"/>
          <w:szCs w:val="28"/>
          <w:rtl w:val="true"/>
          <w:lang w:bidi="ar-SA"/>
        </w:rPr>
        <w:t xml:space="preserve">. </w:t>
      </w:r>
      <w:bookmarkStart w:id="1000" w:name="pg17228_190771"/>
    </w:p>
    <w:p>
      <w:pPr>
        <w:pStyle w:val="Heading5"/>
        <w:numPr>
          <w:ilvl w:val="4"/>
          <w:numId w:val="1"/>
        </w:numPr>
        <w:rPr/>
      </w:pPr>
      <w:bookmarkStart w:id="1001" w:name="__RefHeading___Toc3174683_1280447820"/>
      <w:bookmarkStart w:id="1002" w:name="_Toc414"/>
      <w:bookmarkEnd w:id="1000"/>
      <w:bookmarkEnd w:id="1001"/>
      <w:r>
        <w:rPr>
          <w:rtl w:val="true"/>
        </w:rPr>
        <w:t>خبر مطيع مع علي بن القاسم</w:t>
      </w:r>
      <w:bookmarkEnd w:id="1002"/>
    </w:p>
    <w:p>
      <w:pPr>
        <w:pStyle w:val="BookText"/>
        <w:rPr/>
      </w:pPr>
      <w:r>
        <w:rPr>
          <w:rFonts w:ascii="Amiri" w:hAnsi="Amiri" w:eastAsia="Amiri" w:cs="Amiri"/>
          <w:color w:val="111111"/>
          <w:sz w:val="28"/>
          <w:sz w:val="28"/>
          <w:szCs w:val="28"/>
          <w:rtl w:val="true"/>
          <w:lang w:bidi="ar-SA"/>
        </w:rPr>
        <w:t>أخبرني أحمد بن عيسى بن أبي موسى العجليّ العطّار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عمروس عن عمّه عليّ بن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آلف مطيع بن إياس، و كان جاري، و عنّفني في عشرته جماعة، و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سمعت منّي أو رأيت شيئا يدلّ على ذلك، أو هل وجدتني أخلّ بالفرائض في صلاة أو صوم؟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اتّهمتك و لكنّي خبّرتك 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استحييت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 على السكر ذات يوم في منزله، فنمت عنده و مطرنا</w:t>
      </w:r>
      <w:r>
        <w:rPr>
          <w:rStyle w:val="FootnoteAnchor"/>
          <w:rtl w:val="true"/>
        </w:rPr>
        <w:footnoteReference w:id="1402"/>
      </w:r>
      <w:r>
        <w:rPr>
          <w:rFonts w:ascii="Amiri" w:hAnsi="Amiri" w:eastAsia="Amiri" w:cs="Amiri"/>
          <w:color w:val="111111"/>
          <w:sz w:val="28"/>
          <w:sz w:val="28"/>
          <w:szCs w:val="28"/>
          <w:rtl w:val="true"/>
          <w:lang w:bidi="ar-SA"/>
        </w:rPr>
        <w:t xml:space="preserve">في جوف اللّيل و هو معي، فصاح بي مرّتين أو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أنّه يريد أن يصطبح، فكسلت أن أجيبه، فلما تيقّن أنّي نائم جعل يردّد على نفسه بيتا قاله،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جمّ بلابل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عصرا أكاتمه إلى عصر</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يعمل شعرا في فنّ من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فأضاف إليه بيتا ثانيا،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بحت طلّ دمي و إن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قدت عليّ توقّد الجمر</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ظفرت بمطيع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فتنحنحت،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هذا المطر و طيبه، أقعد بنا حتّى نشرب أقداحا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فاغتنمت ذلك، فلما شربنا أقداحا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أنّك 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صحّح</w:t>
      </w:r>
      <w:r>
        <w:rPr>
          <w:rStyle w:val="FootnoteAnchor"/>
          <w:rtl w:val="true"/>
        </w:rPr>
        <w:footnoteReference w:id="1405"/>
      </w:r>
      <w:r>
        <w:rPr>
          <w:rFonts w:ascii="Amiri" w:hAnsi="Amiri" w:eastAsia="Amiri" w:cs="Amiri"/>
          <w:color w:val="111111"/>
          <w:sz w:val="28"/>
          <w:sz w:val="28"/>
          <w:szCs w:val="28"/>
          <w:rtl w:val="true"/>
          <w:lang w:bidi="ar-SA"/>
        </w:rPr>
        <w:t>عندك أنّي زنديق؟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بحت طلّ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أنشدته البيتين،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حفظت البيتين و لم تحفظ الثالث؟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سمعت منك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قلت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جناه علي أبي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صاحبه أبو بكر</w:t>
      </w:r>
      <w:r>
        <w:rPr>
          <w:rStyle w:val="FootnoteAnchor"/>
          <w:rtl w:val="true"/>
        </w:rPr>
        <w:footnoteReference w:id="1406"/>
      </w:r>
    </w:p>
    <w:p>
      <w:pPr>
        <w:pStyle w:val="Heading5"/>
        <w:numPr>
          <w:ilvl w:val="4"/>
          <w:numId w:val="1"/>
        </w:numPr>
        <w:rPr/>
      </w:pPr>
      <w:bookmarkStart w:id="1003" w:name="__RefHeading___Toc3174685_1280447820"/>
      <w:bookmarkStart w:id="1004" w:name="_Toc415"/>
      <w:bookmarkEnd w:id="1003"/>
      <w:r>
        <w:rPr>
          <w:rtl w:val="true"/>
        </w:rPr>
        <w:t>من سرعة بديهته</w:t>
      </w:r>
      <w:bookmarkEnd w:id="10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المدبّر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 الجرجاني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مطيع بن إياس إلى إخوان له و كانوا على شراب، فدخل الغلام يستأذن له، فلمّا سمع صاحب البيت بذكره خرج مبادرا، فسمعه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أمسيت جمّ بلابل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أزجّيه إلى دهر</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 xml:space="preserve">إن فهت طلّ دمي و إن كتمت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وقدت عليّ توقّد الجمر</w:t>
      </w:r>
    </w:p>
    <w:p>
      <w:pPr>
        <w:pStyle w:val="BookText"/>
        <w:rPr/>
      </w:pPr>
      <w:r>
        <w:rPr>
          <w:rFonts w:ascii="Amiri" w:hAnsi="Amiri" w:eastAsia="Amiri" w:cs="Amiri"/>
          <w:color w:val="111111"/>
          <w:sz w:val="28"/>
          <w:sz w:val="28"/>
          <w:szCs w:val="28"/>
          <w:rtl w:val="true"/>
          <w:lang w:bidi="ar-SA"/>
        </w:rPr>
        <w:t>فلما أحسّ مطيع بأنّ صاحب البيت قد فتح له استدرك البيتين بثالث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جناه علي أبي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صاحبه أبو بكر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صاحب البيت يتشيّع، فأكبّ على رأسه يقبّله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يا أبا مسلم خيرا</w:t>
      </w:r>
      <w:r>
        <w:rPr>
          <w:rFonts w:eastAsia="Amiri" w:cs="Amiri" w:ascii="Amiri" w:hAnsi="Amiri"/>
          <w:color w:val="111111"/>
          <w:sz w:val="28"/>
          <w:szCs w:val="28"/>
          <w:rtl w:val="true"/>
          <w:lang w:bidi="ar-SA"/>
        </w:rPr>
        <w:t xml:space="preserve">! </w:t>
      </w:r>
      <w:bookmarkStart w:id="1005" w:name="pg17228_190772"/>
    </w:p>
    <w:p>
      <w:pPr>
        <w:pStyle w:val="Heading5"/>
        <w:numPr>
          <w:ilvl w:val="4"/>
          <w:numId w:val="1"/>
        </w:numPr>
        <w:rPr/>
      </w:pPr>
      <w:bookmarkStart w:id="1006" w:name="__RefHeading___Toc3174687_1280447820"/>
      <w:bookmarkStart w:id="1007" w:name="_Toc416"/>
      <w:bookmarkEnd w:id="1005"/>
      <w:bookmarkEnd w:id="1006"/>
      <w:r>
        <w:rPr>
          <w:rtl w:val="true"/>
        </w:rPr>
        <w:t>بنت مطيع بن إياس، و ما رميت به من الزندقة</w:t>
      </w:r>
      <w:bookmarkEnd w:id="1007"/>
    </w:p>
    <w:p>
      <w:pPr>
        <w:pStyle w:val="BookText"/>
        <w:rPr/>
      </w:pPr>
      <w:r>
        <w:rPr>
          <w:rFonts w:ascii="Amiri" w:hAnsi="Amiri" w:eastAsia="Amiri" w:cs="Amiri"/>
          <w:color w:val="111111"/>
          <w:sz w:val="28"/>
          <w:sz w:val="28"/>
          <w:szCs w:val="28"/>
          <w:rtl w:val="true"/>
          <w:lang w:bidi="ar-SA"/>
        </w:rPr>
        <w:t>و ذكر أحمد بن إبراهيم بن إسماعيل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الرشيد أتيّ ببنت مطيع بن إياس في الزّنادقة، فقرأت كتابهم و اعترفت به،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دين علّمنيه أبي، و تبت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توبتها و ردّها إلى أهلها</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3174689_1280447820"/>
      <w:bookmarkStart w:id="1009" w:name="_Toc417"/>
      <w:bookmarkEnd w:id="1008"/>
      <w:r>
        <w:rPr>
          <w:rtl w:val="true"/>
        </w:rPr>
        <w:t>عقب مطيع بن إياس</w:t>
      </w:r>
      <w:bookmarkEnd w:id="1009"/>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نسل بجبل في قرية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رأيتهم، و لا عقب لمطيع إلاّ منهم</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3174691_1280447820"/>
      <w:bookmarkStart w:id="1011" w:name="_Toc418"/>
      <w:bookmarkEnd w:id="1010"/>
      <w:r>
        <w:rPr>
          <w:rtl w:val="true"/>
        </w:rPr>
        <w:t>دعوته يحيى بن زياد للشراب</w:t>
      </w:r>
      <w:bookmarkEnd w:id="1011"/>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عن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مطيع بن إياس نازلا بكرخ بغداد، و كان بها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الفهميّ، مغنّ محسّن، فدعاه مطيع و دعا بجماعة من إخوانه و كتب إلى يحيى بن زياد يدعوه بهذه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عندنا الفهميّ مسرو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زمّار مجيد</w:t>
      </w:r>
    </w:p>
    <w:p>
      <w:pPr>
        <w:pStyle w:val="BookText"/>
        <w:rPr/>
      </w:pPr>
      <w:r>
        <w:rPr>
          <w:rFonts w:ascii="Amiri" w:hAnsi="Amiri" w:eastAsia="Amiri" w:cs="Amiri"/>
          <w:color w:val="111111"/>
          <w:sz w:val="28"/>
          <w:sz w:val="28"/>
          <w:szCs w:val="28"/>
          <w:rtl w:val="true"/>
          <w:lang w:bidi="ar-SA"/>
        </w:rPr>
        <w:t xml:space="preserve">و معاذ و عياذ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عمير و سعيد</w:t>
      </w:r>
    </w:p>
    <w:p>
      <w:pPr>
        <w:pStyle w:val="BookText"/>
        <w:rPr/>
      </w:pPr>
      <w:r>
        <w:rPr>
          <w:rFonts w:ascii="Amiri" w:hAnsi="Amiri" w:eastAsia="Amiri" w:cs="Amiri"/>
          <w:color w:val="111111"/>
          <w:sz w:val="28"/>
          <w:sz w:val="28"/>
          <w:szCs w:val="28"/>
          <w:rtl w:val="true"/>
          <w:lang w:bidi="ar-SA"/>
        </w:rPr>
        <w:t xml:space="preserve">و ندامى يعملون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قلز و القلز شديد</w:t>
      </w:r>
    </w:p>
    <w:p>
      <w:pPr>
        <w:pStyle w:val="BookText"/>
        <w:rPr/>
      </w:pPr>
      <w:r>
        <w:rPr>
          <w:rFonts w:ascii="Amiri" w:hAnsi="Amiri" w:eastAsia="Amiri" w:cs="Amiri"/>
          <w:color w:val="111111"/>
          <w:sz w:val="28"/>
          <w:sz w:val="28"/>
          <w:szCs w:val="28"/>
          <w:rtl w:val="true"/>
          <w:lang w:bidi="ar-SA"/>
        </w:rPr>
        <w:t xml:space="preserve">بعضهم ريحان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مسك و عود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يحيى، فأقام عنده و شرب معهم، و بلغت الأبيات المهديّ، فضحك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تنايك القوم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المبادلة</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وجدت هذا الخبر بخطّ ابن مهرويه، عن إبراهيم بن المدبّر عن محمّد بن عمر الجريدي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 مطيعا اصطبح يوم عرفة و شرب يومه و ليلته، و اصطبح يوم الأضحى، و كتب إلى يحيى من اللّيل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شربنا ليلة الأض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و سقينا يزيد</w:t>
      </w:r>
    </w:p>
    <w:p>
      <w:pPr>
        <w:pStyle w:val="BookText"/>
        <w:rPr/>
      </w:pPr>
      <w:r>
        <w:rPr>
          <w:rFonts w:ascii="Amiri" w:hAnsi="Amiri" w:eastAsia="Amiri" w:cs="Amiri"/>
          <w:color w:val="111111"/>
          <w:sz w:val="28"/>
          <w:sz w:val="28"/>
          <w:szCs w:val="28"/>
          <w:rtl w:val="true"/>
          <w:lang w:bidi="ar-SA"/>
        </w:rPr>
        <w:t xml:space="preserve">عندنا الفهميّ مسرو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زمّار مجيد</w:t>
      </w:r>
    </w:p>
    <w:p>
      <w:pPr>
        <w:pStyle w:val="BookText"/>
        <w:rPr/>
      </w:pPr>
      <w:r>
        <w:rPr>
          <w:rFonts w:ascii="Amiri" w:hAnsi="Amiri" w:eastAsia="Amiri" w:cs="Amiri"/>
          <w:color w:val="111111"/>
          <w:sz w:val="28"/>
          <w:sz w:val="28"/>
          <w:szCs w:val="28"/>
          <w:rtl w:val="true"/>
          <w:lang w:bidi="ar-SA"/>
        </w:rPr>
        <w:t xml:space="preserve">و سليمان فتانا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يبدي و يعيد</w:t>
      </w:r>
    </w:p>
    <w:p>
      <w:pPr>
        <w:pStyle w:val="BookText"/>
        <w:rPr/>
      </w:pPr>
      <w:r>
        <w:rPr>
          <w:rFonts w:ascii="Amiri" w:hAnsi="Amiri" w:eastAsia="Amiri" w:cs="Amiri"/>
          <w:color w:val="111111"/>
          <w:sz w:val="28"/>
          <w:sz w:val="28"/>
          <w:szCs w:val="28"/>
          <w:rtl w:val="true"/>
          <w:lang w:bidi="ar-SA"/>
        </w:rPr>
        <w:t xml:space="preserve">و معاذ و عياذ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عمير و سعيد</w:t>
      </w:r>
    </w:p>
    <w:p>
      <w:pPr>
        <w:pStyle w:val="BookText"/>
        <w:rPr/>
      </w:pPr>
      <w:r>
        <w:rPr>
          <w:rFonts w:ascii="Amiri" w:hAnsi="Amiri" w:eastAsia="Amiri" w:cs="Amiri"/>
          <w:color w:val="111111"/>
          <w:sz w:val="28"/>
          <w:sz w:val="28"/>
          <w:szCs w:val="28"/>
          <w:rtl w:val="true"/>
          <w:lang w:bidi="ar-SA"/>
        </w:rPr>
        <w:t xml:space="preserve">و ندامى كلّهم 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 و القلز شديد</w:t>
      </w:r>
    </w:p>
    <w:p>
      <w:pPr>
        <w:pStyle w:val="BookText"/>
        <w:rPr/>
      </w:pPr>
      <w:r>
        <w:rPr>
          <w:rFonts w:ascii="Amiri" w:hAnsi="Amiri" w:eastAsia="Amiri" w:cs="Amiri"/>
          <w:color w:val="111111"/>
          <w:sz w:val="28"/>
          <w:sz w:val="28"/>
          <w:szCs w:val="28"/>
          <w:rtl w:val="true"/>
          <w:lang w:bidi="ar-SA"/>
        </w:rPr>
        <w:t xml:space="preserve">بعضهم ريحان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مسك و عود</w:t>
      </w:r>
    </w:p>
    <w:p>
      <w:pPr>
        <w:pStyle w:val="BookText"/>
        <w:rPr/>
      </w:pPr>
      <w:r>
        <w:rPr>
          <w:rFonts w:ascii="IRNazanin" w:hAnsi="IRNazanin" w:eastAsia="IRNazanin"/>
          <w:color w:val="111111"/>
          <w:sz w:val="28"/>
          <w:sz w:val="28"/>
          <w:szCs w:val="28"/>
          <w:rtl w:val="true"/>
          <w:lang w:bidi="fa-IR"/>
        </w:rPr>
        <w:t xml:space="preserve">غالت الأنفس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تلقّتهم سعود</w:t>
      </w:r>
    </w:p>
    <w:p>
      <w:pPr>
        <w:pStyle w:val="BookText"/>
        <w:rPr/>
      </w:pPr>
      <w:r>
        <w:rPr>
          <w:rFonts w:ascii="Amiri" w:hAnsi="Amiri" w:eastAsia="Amiri" w:cs="Amiri"/>
          <w:color w:val="111111"/>
          <w:sz w:val="28"/>
          <w:sz w:val="28"/>
          <w:szCs w:val="28"/>
          <w:rtl w:val="true"/>
          <w:lang w:bidi="ar-SA"/>
        </w:rPr>
        <w:t xml:space="preserve">فترى القوم جلوسا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الخنا عنهم بعيد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مطيع بن إياس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بالقصف وليد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كرّ الجديدي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 ما حلّ جليد </w:t>
      </w:r>
      <w:bookmarkStart w:id="1012" w:name="pg17228_190773"/>
    </w:p>
    <w:p>
      <w:pPr>
        <w:pStyle w:val="Heading5"/>
        <w:numPr>
          <w:ilvl w:val="4"/>
          <w:numId w:val="1"/>
        </w:numPr>
        <w:rPr/>
      </w:pPr>
      <w:bookmarkStart w:id="1013" w:name="__RefHeading___Toc3174693_1280447820"/>
      <w:bookmarkStart w:id="1014" w:name="_Toc419"/>
      <w:bookmarkEnd w:id="1012"/>
      <w:bookmarkEnd w:id="1013"/>
      <w:r>
        <w:rPr>
          <w:rtl w:val="true"/>
        </w:rPr>
        <w:t>دعوة عوف بن زياد لمطيع و جوابه على ذلك</w:t>
      </w:r>
      <w:bookmarkEnd w:id="1014"/>
    </w:p>
    <w:p>
      <w:pPr>
        <w:pStyle w:val="BookText"/>
        <w:rPr/>
      </w:pPr>
      <w:r>
        <w:rPr>
          <w:rFonts w:ascii="Amiri" w:hAnsi="Amiri" w:eastAsia="Amiri" w:cs="Amiri"/>
          <w:color w:val="111111"/>
          <w:sz w:val="28"/>
          <w:sz w:val="28"/>
          <w:szCs w:val="28"/>
          <w:rtl w:val="true"/>
          <w:lang w:bidi="ar-SA"/>
        </w:rPr>
        <w:t>و وجدت في كتاب بعقب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محمّد بن عمر الجرجاني أنّ عوف</w:t>
      </w:r>
      <w:r>
        <w:rPr>
          <w:rStyle w:val="FootnoteAnchor"/>
          <w:rtl w:val="true"/>
        </w:rPr>
        <w:footnoteReference w:id="1409"/>
      </w:r>
      <w:r>
        <w:rPr>
          <w:rFonts w:ascii="Amiri" w:hAnsi="Amiri" w:eastAsia="Amiri" w:cs="Amiri"/>
          <w:color w:val="111111"/>
          <w:sz w:val="28"/>
          <w:sz w:val="28"/>
          <w:szCs w:val="28"/>
          <w:rtl w:val="true"/>
          <w:lang w:bidi="ar-SA"/>
        </w:rPr>
        <w:t>بن زياد كتب يوما إلى مطيع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اليوم نشيط للشّرب، فإن كنت فارغا فسر إليّ، و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عندك نبيذ طيّب، و غناء جيّد جئتك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رقعته</w:t>
      </w:r>
      <w:r>
        <w:rPr>
          <w:rStyle w:val="FootnoteAnchor"/>
          <w:rtl w:val="true"/>
        </w:rPr>
        <w:footnoteReference w:id="1410"/>
      </w:r>
      <w:r>
        <w:rPr>
          <w:rFonts w:ascii="Amiri" w:hAnsi="Amiri" w:eastAsia="Amiri" w:cs="Amiri"/>
          <w:color w:val="111111"/>
          <w:sz w:val="28"/>
          <w:sz w:val="28"/>
          <w:szCs w:val="28"/>
          <w:rtl w:val="true"/>
          <w:lang w:bidi="ar-SA"/>
        </w:rPr>
        <w:t>و عنده حماد الراوية و حكم الواديّ، و قد دعوا غلاما أمرد، فكتب إليه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لنا 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حمّاد</w:t>
      </w:r>
    </w:p>
    <w:p>
      <w:pPr>
        <w:pStyle w:val="BookText"/>
        <w:rPr/>
      </w:pPr>
      <w:r>
        <w:rPr>
          <w:rFonts w:ascii="Amiri" w:hAnsi="Amiri" w:eastAsia="Amiri" w:cs="Amiri"/>
          <w:color w:val="111111"/>
          <w:sz w:val="28"/>
          <w:sz w:val="28"/>
          <w:szCs w:val="28"/>
          <w:rtl w:val="true"/>
          <w:lang w:bidi="ar-SA"/>
        </w:rPr>
        <w:t xml:space="preserve">و خيرنا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الخير مستزاد</w:t>
      </w:r>
    </w:p>
    <w:p>
      <w:pPr>
        <w:pStyle w:val="BookText"/>
        <w:rPr/>
      </w:pPr>
      <w:r>
        <w:rPr>
          <w:rFonts w:ascii="Amiri" w:hAnsi="Amiri" w:eastAsia="Amiri" w:cs="Amiri"/>
          <w:color w:val="111111"/>
          <w:sz w:val="28"/>
          <w:sz w:val="28"/>
          <w:szCs w:val="28"/>
          <w:rtl w:val="true"/>
          <w:lang w:bidi="ar-SA"/>
        </w:rPr>
        <w:t xml:space="preserve">و كلّنا من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أو يكاد</w:t>
      </w:r>
    </w:p>
    <w:p>
      <w:pPr>
        <w:pStyle w:val="BookText"/>
        <w:rPr/>
      </w:pPr>
      <w:r>
        <w:rPr>
          <w:rFonts w:ascii="Amiri" w:hAnsi="Amiri" w:eastAsia="Amiri" w:cs="Amiri"/>
          <w:color w:val="111111"/>
          <w:sz w:val="28"/>
          <w:sz w:val="28"/>
          <w:szCs w:val="28"/>
          <w:rtl w:val="true"/>
          <w:lang w:bidi="ar-SA"/>
        </w:rPr>
        <w:t xml:space="preserve">و عندنا واديّنا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لنا عماد</w:t>
      </w:r>
    </w:p>
    <w:p>
      <w:pPr>
        <w:pStyle w:val="BookText"/>
        <w:rPr/>
      </w:pPr>
      <w:r>
        <w:rPr>
          <w:rFonts w:ascii="Amiri" w:hAnsi="Amiri" w:eastAsia="Amiri" w:cs="Amiri"/>
          <w:color w:val="111111"/>
          <w:sz w:val="28"/>
          <w:sz w:val="28"/>
          <w:szCs w:val="28"/>
          <w:rtl w:val="true"/>
          <w:lang w:bidi="ar-SA"/>
        </w:rPr>
        <w:t xml:space="preserve">و لهونا لذيذ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يلهه العباد</w:t>
      </w:r>
    </w:p>
    <w:p>
      <w:pPr>
        <w:pStyle w:val="BookText"/>
        <w:rPr/>
      </w:pPr>
      <w:r>
        <w:rPr>
          <w:rFonts w:ascii="IRNazanin" w:hAnsi="IRNazanin" w:eastAsia="IRNazanin"/>
          <w:color w:val="111111"/>
          <w:sz w:val="28"/>
          <w:sz w:val="28"/>
          <w:szCs w:val="28"/>
          <w:rtl w:val="true"/>
          <w:lang w:bidi="fa-IR"/>
        </w:rPr>
        <w:t xml:space="preserve">إن تشته فسادا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فعندنا فساد</w:t>
      </w:r>
    </w:p>
    <w:p>
      <w:pPr>
        <w:pStyle w:val="BookText"/>
        <w:rPr/>
      </w:pPr>
      <w:r>
        <w:rPr>
          <w:rFonts w:ascii="Amiri" w:hAnsi="Amiri" w:eastAsia="Amiri" w:cs="Amiri"/>
          <w:color w:val="111111"/>
          <w:sz w:val="28"/>
          <w:sz w:val="28"/>
          <w:szCs w:val="28"/>
          <w:rtl w:val="true"/>
          <w:lang w:bidi="ar-SA"/>
        </w:rPr>
        <w:t xml:space="preserve">أو تشته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فعندنا زياد</w:t>
      </w:r>
    </w:p>
    <w:p>
      <w:pPr>
        <w:pStyle w:val="BookText"/>
        <w:rPr/>
      </w:pPr>
      <w:r>
        <w:rPr>
          <w:rFonts w:ascii="IRNazanin" w:hAnsi="IRNazanin" w:eastAsia="IRNazanin"/>
          <w:color w:val="111111"/>
          <w:sz w:val="28"/>
          <w:sz w:val="28"/>
          <w:szCs w:val="28"/>
          <w:rtl w:val="true"/>
          <w:lang w:bidi="fa-IR"/>
        </w:rPr>
        <w:t xml:space="preserve">ما إن به التواء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 و لا بعاد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الرقعة صار إليهم، فأتم به يومه معهم</w:t>
      </w:r>
      <w:r>
        <w:rPr>
          <w:rFonts w:eastAsia="Amiri" w:cs="Amiri" w:ascii="Amiri" w:hAnsi="Amiri"/>
          <w:color w:val="111111"/>
          <w:sz w:val="28"/>
          <w:szCs w:val="28"/>
          <w:rtl w:val="true"/>
          <w:lang w:bidi="ar-SA"/>
        </w:rPr>
        <w:t>.</w:t>
      </w:r>
    </w:p>
    <w:p>
      <w:pPr>
        <w:pStyle w:val="Heading5"/>
        <w:numPr>
          <w:ilvl w:val="4"/>
          <w:numId w:val="1"/>
        </w:numPr>
        <w:rPr/>
      </w:pPr>
      <w:bookmarkStart w:id="1015" w:name="__RefHeading___Toc3174695_1280447820"/>
      <w:bookmarkStart w:id="1016" w:name="_Toc420"/>
      <w:bookmarkEnd w:id="1015"/>
      <w:r>
        <w:rPr>
          <w:rtl w:val="true"/>
        </w:rPr>
        <w:t>مدح مطيع للغمر بن يزيد</w:t>
      </w:r>
      <w:bookmarkEnd w:id="1016"/>
    </w:p>
    <w:p>
      <w:pPr>
        <w:pStyle w:val="BookText"/>
        <w:rPr/>
      </w:pPr>
      <w:r>
        <w:rPr>
          <w:rFonts w:ascii="Amiri" w:hAnsi="Amiri" w:eastAsia="Amiri" w:cs="Amiri"/>
          <w:color w:val="111111"/>
          <w:sz w:val="28"/>
          <w:sz w:val="28"/>
          <w:szCs w:val="28"/>
          <w:rtl w:val="true"/>
          <w:lang w:bidi="ar-SA"/>
        </w:rPr>
        <w:t>أخبرنا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العامريّ عن عنبسة القرشيّ الكريزيّ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مدح مطيع بن إياس الغمر بن يزيد بقصيدته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تلح قلبك في شقائه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المتيّم في بلائه</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 xml:space="preserve">كفكف دموعك أن يفض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بناظر غرق بمائه</w:t>
      </w:r>
    </w:p>
    <w:p>
      <w:pPr>
        <w:pStyle w:val="BookText"/>
        <w:rPr/>
      </w:pPr>
      <w:r>
        <w:rPr>
          <w:rFonts w:ascii="Amiri" w:hAnsi="Amiri" w:eastAsia="Amiri" w:cs="Amiri"/>
          <w:color w:val="111111"/>
          <w:sz w:val="28"/>
          <w:sz w:val="28"/>
          <w:szCs w:val="28"/>
          <w:rtl w:val="true"/>
          <w:lang w:bidi="ar-SA"/>
        </w:rPr>
        <w:t xml:space="preserve">ودع النسيب و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فبحسب مثلك من عنائه</w:t>
      </w:r>
    </w:p>
    <w:p>
      <w:pPr>
        <w:pStyle w:val="BookText"/>
        <w:rPr/>
      </w:pPr>
      <w:r>
        <w:rPr>
          <w:rFonts w:ascii="Amiri" w:hAnsi="Amiri" w:eastAsia="Amiri" w:cs="Amiri"/>
          <w:color w:val="111111"/>
          <w:sz w:val="28"/>
          <w:sz w:val="28"/>
          <w:szCs w:val="28"/>
          <w:rtl w:val="true"/>
          <w:lang w:bidi="ar-SA"/>
        </w:rPr>
        <w:t xml:space="preserve">كم لذّة قد نلتها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نعيم عيش في بهائه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بنواعم شبه الدّمى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في ثنيي عمائه</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و اذكر فتى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حتف الزمان لدى التوائه</w:t>
      </w:r>
    </w:p>
    <w:p>
      <w:pPr>
        <w:pStyle w:val="BookText"/>
        <w:rPr/>
      </w:pPr>
      <w:r>
        <w:rPr>
          <w:rFonts w:ascii="Amiri" w:hAnsi="Amiri" w:eastAsia="Amiri" w:cs="Amiri"/>
          <w:color w:val="111111"/>
          <w:sz w:val="28"/>
          <w:sz w:val="28"/>
          <w:szCs w:val="28"/>
          <w:rtl w:val="true"/>
          <w:lang w:bidi="ar-SA"/>
        </w:rPr>
        <w:t xml:space="preserve">و إذا أميّة حصّلت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المهذّب في انتمائه</w:t>
      </w:r>
    </w:p>
    <w:p>
      <w:pPr>
        <w:pStyle w:val="BookText"/>
        <w:rPr/>
      </w:pPr>
      <w:r>
        <w:rPr>
          <w:rFonts w:ascii="IRNazanin" w:hAnsi="IRNazanin" w:eastAsia="IRNazanin"/>
          <w:color w:val="111111"/>
          <w:sz w:val="28"/>
          <w:sz w:val="28"/>
          <w:szCs w:val="28"/>
          <w:rtl w:val="true"/>
          <w:lang w:bidi="fa-IR"/>
        </w:rPr>
        <w:t xml:space="preserve">و إذا الأمور تفاقمت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عظما فمصدرها برائه</w:t>
      </w:r>
      <w:r>
        <w:rPr>
          <w:rStyle w:val="FootnoteAnchor"/>
          <w:rtl w:val="true"/>
        </w:rPr>
        <w:footnoteReference w:id="141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أردت مديحه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يكد قولك في بنائه</w:t>
      </w:r>
      <w:r>
        <w:rPr>
          <w:rStyle w:val="FootnoteAnchor"/>
          <w:rtl w:val="true"/>
        </w:rPr>
        <w:footnoteReference w:id="1414"/>
      </w:r>
      <w:bookmarkStart w:id="1017" w:name="pg17228_190774"/>
    </w:p>
    <w:p>
      <w:pPr>
        <w:pStyle w:val="BookText"/>
        <w:rPr/>
      </w:pPr>
      <w:bookmarkEnd w:id="1017"/>
      <w:r>
        <w:rPr>
          <w:rFonts w:ascii="Amiri" w:hAnsi="Amiri" w:eastAsia="Amiri" w:cs="Amiri"/>
          <w:color w:val="111111"/>
          <w:sz w:val="28"/>
          <w:sz w:val="28"/>
          <w:szCs w:val="28"/>
          <w:rtl w:val="true"/>
          <w:lang w:bidi="ar-SA"/>
        </w:rPr>
        <w:t xml:space="preserve">في وجهه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المجد في عطفي ردائه</w:t>
      </w:r>
    </w:p>
    <w:p>
      <w:pPr>
        <w:pStyle w:val="BookText"/>
        <w:rPr/>
      </w:pPr>
      <w:r>
        <w:rPr>
          <w:rFonts w:ascii="Amiri" w:hAnsi="Amiri" w:eastAsia="Amiri" w:cs="Amiri"/>
          <w:color w:val="111111"/>
          <w:sz w:val="28"/>
          <w:sz w:val="28"/>
          <w:szCs w:val="28"/>
          <w:rtl w:val="true"/>
          <w:lang w:bidi="ar-SA"/>
        </w:rPr>
        <w:t xml:space="preserve">و كأنّما البدر 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مشبّه به في ضيائه</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فأمر له بعشرة آلاف درهم، فكانت أوّل قصيدة أخذ بها جائزة سنية، و حرّكته و رفعت من ذكره، ثم وصله بأخيه الوليد فكان من ندمائه</w:t>
      </w:r>
      <w:r>
        <w:rPr>
          <w:rFonts w:eastAsia="Amiri" w:cs="Amiri" w:ascii="Amiri" w:hAnsi="Amiri"/>
          <w:color w:val="111111"/>
          <w:sz w:val="28"/>
          <w:szCs w:val="28"/>
          <w:rtl w:val="true"/>
          <w:lang w:bidi="ar-SA"/>
        </w:rPr>
        <w:t>.</w:t>
      </w:r>
    </w:p>
    <w:p>
      <w:pPr>
        <w:pStyle w:val="Heading5"/>
        <w:numPr>
          <w:ilvl w:val="4"/>
          <w:numId w:val="1"/>
        </w:numPr>
        <w:rPr/>
      </w:pPr>
      <w:bookmarkStart w:id="1018" w:name="__RefHeading___Toc3174697_1280447820"/>
      <w:bookmarkStart w:id="1019" w:name="_Toc421"/>
      <w:bookmarkEnd w:id="1018"/>
      <w:r>
        <w:rPr>
          <w:rtl w:val="true"/>
        </w:rPr>
        <w:t>استعطافه ليحيى بن زياد</w:t>
      </w:r>
      <w:bookmarkEnd w:id="1019"/>
    </w:p>
    <w:p>
      <w:pPr>
        <w:pStyle w:val="BookText"/>
        <w:rPr/>
      </w:pPr>
      <w:r>
        <w:rPr>
          <w:rFonts w:ascii="Amiri" w:hAnsi="Amiri" w:eastAsia="Amiri" w:cs="Amiri"/>
          <w:color w:val="111111"/>
          <w:sz w:val="28"/>
          <w:sz w:val="28"/>
          <w:szCs w:val="28"/>
          <w:rtl w:val="true"/>
          <w:lang w:bidi="ar-SA"/>
        </w:rPr>
        <w:t>أنشدني محمّد بن العباس اليزيديّ عن عمّه، لمطيع بن إياس يستعطف يحيى بن زياد في هجرة</w:t>
      </w:r>
      <w:r>
        <w:rPr>
          <w:rStyle w:val="FootnoteAnchor"/>
          <w:rtl w:val="true"/>
        </w:rPr>
        <w:footnoteReference w:id="1416"/>
      </w:r>
      <w:r>
        <w:rPr>
          <w:rFonts w:ascii="Amiri" w:hAnsi="Amiri" w:eastAsia="Amiri" w:cs="Amiri"/>
          <w:color w:val="111111"/>
          <w:sz w:val="28"/>
          <w:sz w:val="28"/>
          <w:szCs w:val="28"/>
          <w:rtl w:val="true"/>
          <w:lang w:bidi="ar-SA"/>
        </w:rPr>
        <w:t>كانت بينهما و تباعد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سمي النبيّ الّذي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به اللّه عبده زكريا</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فدعاه الإله يحيى و لم 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له اللّه قبل ذاك سميّا</w:t>
      </w:r>
    </w:p>
    <w:p>
      <w:pPr>
        <w:pStyle w:val="BookText"/>
        <w:rPr/>
      </w:pPr>
      <w:r>
        <w:rPr>
          <w:rFonts w:ascii="Amiri" w:hAnsi="Amiri" w:eastAsia="Amiri" w:cs="Amiri"/>
          <w:color w:val="111111"/>
          <w:sz w:val="28"/>
          <w:sz w:val="28"/>
          <w:szCs w:val="28"/>
          <w:rtl w:val="true"/>
          <w:lang w:bidi="ar-SA"/>
        </w:rPr>
        <w:t xml:space="preserve">كن بصبّ أمسى بحبك 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يحيى قد كان برّا تقيا</w:t>
      </w:r>
    </w:p>
    <w:p>
      <w:pPr>
        <w:pStyle w:val="BookText"/>
        <w:rPr/>
      </w:pPr>
      <w:r>
        <w:rPr>
          <w:rFonts w:ascii="Amiri" w:hAnsi="Amiri" w:eastAsia="Amiri" w:cs="Amiri"/>
          <w:color w:val="111111"/>
          <w:sz w:val="28"/>
          <w:sz w:val="28"/>
          <w:szCs w:val="28"/>
          <w:rtl w:val="true"/>
          <w:lang w:bidi="ar-SA"/>
        </w:rPr>
        <w:t>رثاؤه له و أنشدني له يرثي يحيى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مضى يحيى و غودرت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ما سرّ عيون الأعادي</w:t>
      </w:r>
      <w:r>
        <w:rPr>
          <w:rStyle w:val="FootnoteAnchor"/>
          <w:rtl w:val="true"/>
        </w:rPr>
        <w:footnoteReference w:id="14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أرى عيني مذ غاب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بدّلت من نومها بالسّهاد</w:t>
      </w:r>
    </w:p>
    <w:p>
      <w:pPr>
        <w:pStyle w:val="BookText"/>
        <w:rPr/>
      </w:pPr>
      <w:r>
        <w:rPr>
          <w:rFonts w:ascii="Amiri" w:hAnsi="Amiri" w:eastAsia="Amiri" w:cs="Amiri"/>
          <w:color w:val="111111"/>
          <w:sz w:val="28"/>
          <w:sz w:val="28"/>
          <w:szCs w:val="28"/>
          <w:rtl w:val="true"/>
          <w:lang w:bidi="ar-SA"/>
        </w:rPr>
        <w:t xml:space="preserve">وسّدته الكفّ منّي 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أرثي له من وساد</w:t>
      </w:r>
    </w:p>
    <w:p>
      <w:pPr>
        <w:pStyle w:val="BookText"/>
        <w:rPr/>
      </w:pPr>
      <w:r>
        <w:rPr>
          <w:rFonts w:ascii="Amiri" w:hAnsi="Amiri" w:eastAsia="Amiri" w:cs="Amiri"/>
          <w:color w:val="111111"/>
          <w:sz w:val="28"/>
          <w:sz w:val="28"/>
          <w:szCs w:val="28"/>
          <w:rtl w:val="true"/>
          <w:lang w:bidi="ar-SA"/>
        </w:rPr>
        <w:t xml:space="preserve">بين جيران أقاموا صموتا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يحيرون جواب المنادي</w:t>
      </w:r>
    </w:p>
    <w:p>
      <w:pPr>
        <w:pStyle w:val="BookText"/>
        <w:rPr/>
      </w:pPr>
      <w:r>
        <w:rPr>
          <w:rFonts w:ascii="Amiri" w:hAnsi="Amiri" w:eastAsia="Amiri" w:cs="Amiri"/>
          <w:color w:val="111111"/>
          <w:sz w:val="28"/>
          <w:sz w:val="28"/>
          <w:szCs w:val="28"/>
          <w:rtl w:val="true"/>
          <w:lang w:bidi="ar-SA"/>
        </w:rPr>
        <w:t xml:space="preserve">أيّها المزن الّذي جاد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أعشبت منه متون البوادي</w:t>
      </w:r>
    </w:p>
    <w:p>
      <w:pPr>
        <w:pStyle w:val="BookText"/>
        <w:rPr/>
      </w:pPr>
      <w:r>
        <w:rPr>
          <w:rFonts w:ascii="Amiri" w:hAnsi="Amiri" w:eastAsia="Amiri" w:cs="Amiri"/>
          <w:color w:val="111111"/>
          <w:sz w:val="28"/>
          <w:sz w:val="28"/>
          <w:szCs w:val="28"/>
          <w:rtl w:val="true"/>
          <w:lang w:bidi="ar-SA"/>
        </w:rPr>
        <w:t xml:space="preserve">اسق قبرا فيه يحيى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بالشكر مواف مغاد</w:t>
      </w:r>
      <w:r>
        <w:rPr>
          <w:rStyle w:val="FootnoteAnchor"/>
          <w:rtl w:val="true"/>
        </w:rPr>
        <w:footnoteReference w:id="1419"/>
      </w:r>
    </w:p>
    <w:p>
      <w:pPr>
        <w:pStyle w:val="Heading5"/>
        <w:numPr>
          <w:ilvl w:val="4"/>
          <w:numId w:val="1"/>
        </w:numPr>
        <w:rPr/>
      </w:pPr>
      <w:bookmarkStart w:id="1020" w:name="__RefHeading___Toc3174699_1280447820"/>
      <w:bookmarkStart w:id="1021" w:name="_Toc422"/>
      <w:bookmarkEnd w:id="1020"/>
      <w:r>
        <w:rPr>
          <w:rtl w:val="true"/>
        </w:rPr>
        <w:t>شعره في جوهر حين بيعت</w:t>
      </w:r>
      <w:bookmarkEnd w:id="1021"/>
    </w:p>
    <w:p>
      <w:pPr>
        <w:pStyle w:val="BookText"/>
        <w:rPr/>
      </w:pPr>
      <w:r>
        <w:rPr>
          <w:rFonts w:ascii="Amiri" w:hAnsi="Amiri" w:eastAsia="Amiri" w:cs="Amiri"/>
          <w:color w:val="111111"/>
          <w:sz w:val="28"/>
          <w:sz w:val="28"/>
          <w:szCs w:val="28"/>
          <w:rtl w:val="true"/>
          <w:lang w:bidi="ar-SA"/>
        </w:rPr>
        <w:t>نسخت من نسخة بخط هارون بن محمّد بن عبد 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بيعت جوهر الّتي كان مطيع بن إياس يشبّب بها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غناء من خفيف الرمل أظنه 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 غراب البين بالبين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فكدت أنقدّ بنصفين</w:t>
      </w:r>
    </w:p>
    <w:p>
      <w:pPr>
        <w:pStyle w:val="BookText"/>
        <w:rPr/>
      </w:pPr>
      <w:r>
        <w:rPr>
          <w:rFonts w:ascii="Amiri" w:hAnsi="Amiri" w:eastAsia="Amiri" w:cs="Amiri"/>
          <w:color w:val="111111"/>
          <w:sz w:val="28"/>
          <w:sz w:val="28"/>
          <w:szCs w:val="28"/>
          <w:rtl w:val="true"/>
          <w:lang w:bidi="ar-SA"/>
        </w:rPr>
        <w:t xml:space="preserve">قد صار لي خدنان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غمّ شرّ خدنين</w:t>
      </w:r>
    </w:p>
    <w:p>
      <w:pPr>
        <w:pStyle w:val="BookText"/>
        <w:rPr/>
      </w:pPr>
      <w:r>
        <w:rPr>
          <w:rFonts w:ascii="Amiri" w:hAnsi="Amiri" w:eastAsia="Amiri" w:cs="Amiri"/>
          <w:color w:val="111111"/>
          <w:sz w:val="28"/>
          <w:sz w:val="28"/>
          <w:szCs w:val="28"/>
          <w:rtl w:val="true"/>
          <w:lang w:bidi="ar-SA"/>
        </w:rPr>
        <w:t xml:space="preserve">أفدي الّتي لم ألق من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 و كانت قرّة العين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أصبحت أشكو فرقة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رأت فرقتهم عيني </w:t>
      </w:r>
      <w:bookmarkStart w:id="1022" w:name="pg17228_190775"/>
    </w:p>
    <w:p>
      <w:pPr>
        <w:pStyle w:val="BookText"/>
        <w:rPr/>
      </w:pPr>
      <w:bookmarkEnd w:id="1022"/>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خرداذبه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مطيع بن إياس، و يحيى بن زياد حاجّين، فقدّما أثقالهما و 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أن نمضي إلى زرارة فنقصف ليلتنا عنده، ثم نلحق أثقالنا؟ فما زال ذلك دأبهم حتّى انصرف الناس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فركبا بعيريهما و حلقا رءوسهما و دخلا مع الحجّاج المنصرفين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مطيع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ترني و يحيى قد حججنا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الحجّ من خير التجاره</w:t>
      </w:r>
    </w:p>
    <w:p>
      <w:pPr>
        <w:pStyle w:val="BookText"/>
        <w:rPr/>
      </w:pPr>
      <w:r>
        <w:rPr>
          <w:rFonts w:ascii="Amiri" w:hAnsi="Amiri" w:eastAsia="Amiri" w:cs="Amiri"/>
          <w:color w:val="111111"/>
          <w:sz w:val="28"/>
          <w:sz w:val="28"/>
          <w:szCs w:val="28"/>
          <w:rtl w:val="true"/>
          <w:lang w:bidi="ar-SA"/>
        </w:rPr>
        <w:t xml:space="preserve">خرجنا طالبي خير و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بنا الطريق إلى زرارة</w:t>
      </w:r>
    </w:p>
    <w:p>
      <w:pPr>
        <w:pStyle w:val="BookText"/>
        <w:rPr/>
      </w:pPr>
      <w:r>
        <w:rPr>
          <w:rFonts w:ascii="Amiri" w:hAnsi="Amiri" w:eastAsia="Amiri" w:cs="Amiri"/>
          <w:color w:val="111111"/>
          <w:sz w:val="28"/>
          <w:sz w:val="28"/>
          <w:szCs w:val="28"/>
          <w:rtl w:val="true"/>
          <w:lang w:bidi="ar-SA"/>
        </w:rPr>
        <w:t xml:space="preserve">فعاد الناس قد غنموا و حجّوا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أبنا موقرين من الخساره</w:t>
      </w:r>
    </w:p>
    <w:p>
      <w:pPr>
        <w:pStyle w:val="BookText"/>
        <w:rPr/>
      </w:pPr>
      <w:r>
        <w:rPr>
          <w:rFonts w:ascii="Amiri" w:hAnsi="Amiri" w:eastAsia="Amiri" w:cs="Amiri"/>
          <w:color w:val="111111"/>
          <w:sz w:val="28"/>
          <w:sz w:val="28"/>
          <w:szCs w:val="28"/>
          <w:rtl w:val="true"/>
          <w:lang w:bidi="ar-SA"/>
        </w:rPr>
        <w:t>و قد روي هذا الخبر لبشّار و غيره</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3174701_1280447820"/>
      <w:bookmarkStart w:id="1024" w:name="_Toc423"/>
      <w:bookmarkEnd w:id="1023"/>
      <w:r>
        <w:rPr>
          <w:rtl w:val="true"/>
        </w:rPr>
        <w:t>شعره في ريم</w:t>
      </w:r>
      <w:bookmarkEnd w:id="1024"/>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محمّد اليزيديّ عن إبراهيم الموصلي عن محمّد بن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جماعة من الشّعراء في أيام المنصور عن بغداد في طلب المعاش، فخرج يحيى بن زياد إلى محمّد بن العباس و كنت في صحابته، فمضى إلى البصرة، و خرج حماد عجرد إليها معه، و عاد حمّاد الراوية إلى الكوفة، و أقام مطيع بن إياس ببغداد و كان يهوى جارية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النخّاسين و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مكانك في مدينتهم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لظعنت في صحبي الألى ظعنوا</w:t>
      </w:r>
      <w:r>
        <w:rPr>
          <w:rStyle w:val="FootnoteAnchor"/>
          <w:rtl w:val="true"/>
        </w:rPr>
        <w:footnoteReference w:id="14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طنت بغدادا بحبّكم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بغيرها لولاكم الوطن</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مطيع في صبوح اصطبحه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ببغداد نعمنا صباحه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حوراء</w:t>
      </w:r>
      <w:r>
        <w:rPr>
          <w:rStyle w:val="FootnoteAnchor"/>
          <w:rtl w:val="true"/>
        </w:rPr>
        <w:footnoteReference w:id="1422"/>
      </w:r>
      <w:r>
        <w:rPr>
          <w:rFonts w:ascii="IRNazanin" w:hAnsi="IRNazanin" w:eastAsia="IRNazanin"/>
          <w:color w:val="111111"/>
          <w:sz w:val="28"/>
          <w:sz w:val="28"/>
          <w:szCs w:val="28"/>
          <w:rtl w:val="true"/>
          <w:lang w:bidi="fa-IR"/>
        </w:rPr>
        <w:t>المدامع تطرب</w:t>
      </w:r>
    </w:p>
    <w:p>
      <w:pPr>
        <w:pStyle w:val="BookText"/>
        <w:rPr/>
      </w:pPr>
      <w:r>
        <w:rPr>
          <w:rFonts w:ascii="Amiri" w:hAnsi="Amiri" w:eastAsia="Amiri" w:cs="Amiri"/>
          <w:color w:val="111111"/>
          <w:sz w:val="28"/>
          <w:sz w:val="28"/>
          <w:szCs w:val="28"/>
          <w:rtl w:val="true"/>
          <w:lang w:bidi="ar-SA"/>
        </w:rPr>
        <w:t xml:space="preserve">ببيت ترى فيه الزّجاج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الدّجى بين النّدامى تغلّب</w:t>
      </w:r>
    </w:p>
    <w:p>
      <w:pPr>
        <w:pStyle w:val="BookText"/>
        <w:rPr/>
      </w:pPr>
      <w:r>
        <w:rPr>
          <w:rFonts w:ascii="Amiri" w:hAnsi="Amiri" w:eastAsia="Amiri" w:cs="Amiri"/>
          <w:color w:val="111111"/>
          <w:sz w:val="28"/>
          <w:sz w:val="28"/>
          <w:szCs w:val="28"/>
          <w:rtl w:val="true"/>
          <w:lang w:bidi="ar-SA"/>
        </w:rPr>
        <w:t xml:space="preserve">يصرّف ساقينا و يقطب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طيبها مقطوبة حين يقطب</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علينا سحيق الزعفران و فوقنا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أكاليل فيها الياسمين المذهّب</w:t>
      </w:r>
    </w:p>
    <w:p>
      <w:pPr>
        <w:pStyle w:val="BookText"/>
        <w:rPr/>
      </w:pPr>
      <w:r>
        <w:rPr>
          <w:rFonts w:ascii="Amiri" w:hAnsi="Amiri" w:eastAsia="Amiri" w:cs="Amiri"/>
          <w:color w:val="111111"/>
          <w:sz w:val="28"/>
          <w:sz w:val="28"/>
          <w:szCs w:val="28"/>
          <w:rtl w:val="true"/>
          <w:lang w:bidi="ar-SA"/>
        </w:rPr>
        <w:t xml:space="preserve">فما زلت أسقى بين صنج و مزهر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الرّاح حتّى كادت الشمس تغرب</w:t>
      </w:r>
      <w:r>
        <w:rPr>
          <w:rStyle w:val="FootnoteAnchor"/>
          <w:rtl w:val="true"/>
        </w:rPr>
        <w:footnoteReference w:id="14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أمسى مطيع كلفا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حزينا دنفا</w:t>
      </w:r>
      <w:r>
        <w:rPr>
          <w:rStyle w:val="FootnoteAnchor"/>
          <w:rtl w:val="true"/>
        </w:rPr>
        <w:footnoteReference w:id="142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 لمن يعشقه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برقّه معترفا </w:t>
      </w:r>
      <w:bookmarkStart w:id="1025" w:name="pg17228_190776"/>
    </w:p>
    <w:p>
      <w:pPr>
        <w:pStyle w:val="BookText"/>
        <w:rPr/>
      </w:pPr>
      <w:bookmarkEnd w:id="1025"/>
      <w:r>
        <w:rPr>
          <w:rFonts w:ascii="Amiri" w:hAnsi="Amiri" w:eastAsia="Amiri" w:cs="Amiri"/>
          <w:color w:val="111111"/>
          <w:sz w:val="28"/>
          <w:sz w:val="28"/>
          <w:szCs w:val="28"/>
          <w:rtl w:val="true"/>
          <w:lang w:bidi="ar-SA"/>
        </w:rPr>
        <w:t xml:space="preserve">يا ريم فاشفي كبدا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حرّى و قلبا شغفا</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و نوّليني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ثمّ كفى</w:t>
      </w:r>
    </w:p>
    <w:p>
      <w:pPr>
        <w:pStyle w:val="BookText"/>
        <w:rPr/>
      </w:pPr>
      <w:r>
        <w:rPr>
          <w:rFonts w:ascii="Amiri" w:hAnsi="Amiri" w:eastAsia="Amiri" w:cs="Amiri"/>
          <w:color w:val="111111"/>
          <w:sz w:val="28"/>
          <w:sz w:val="28"/>
          <w:szCs w:val="28"/>
          <w:rtl w:val="true"/>
          <w:lang w:bidi="ar-SA"/>
        </w:rPr>
        <w:t>قال 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ريم قد أتلفت روحي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معي إلاّ القليل الحقير</w:t>
      </w:r>
    </w:p>
    <w:p>
      <w:pPr>
        <w:pStyle w:val="BookText"/>
        <w:rPr/>
      </w:pPr>
      <w:r>
        <w:rPr>
          <w:rFonts w:ascii="Amiri" w:hAnsi="Amiri" w:eastAsia="Amiri" w:cs="Amiri"/>
          <w:color w:val="111111"/>
          <w:sz w:val="28"/>
          <w:sz w:val="28"/>
          <w:szCs w:val="28"/>
          <w:rtl w:val="true"/>
          <w:lang w:bidi="ar-SA"/>
        </w:rPr>
        <w:t xml:space="preserve">فأذنبي إن كنت لم تذنبي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ذنوبا إنّ ربّي غفور</w:t>
      </w:r>
    </w:p>
    <w:p>
      <w:pPr>
        <w:pStyle w:val="BookText"/>
        <w:rPr/>
      </w:pPr>
      <w:r>
        <w:rPr>
          <w:rFonts w:ascii="Amiri" w:hAnsi="Amiri" w:eastAsia="Amiri" w:cs="Amiri"/>
          <w:color w:val="111111"/>
          <w:sz w:val="28"/>
          <w:sz w:val="28"/>
          <w:szCs w:val="28"/>
          <w:rtl w:val="true"/>
          <w:lang w:bidi="ar-SA"/>
        </w:rPr>
        <w:t xml:space="preserve">ما ذا على أهلك لو جدت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زرتني يا ريم فيمن يزور</w:t>
      </w:r>
    </w:p>
    <w:p>
      <w:pPr>
        <w:pStyle w:val="BookText"/>
        <w:rPr/>
      </w:pPr>
      <w:r>
        <w:rPr>
          <w:rFonts w:ascii="Amiri" w:hAnsi="Amiri" w:eastAsia="Amiri" w:cs="Amiri"/>
          <w:color w:val="111111"/>
          <w:sz w:val="28"/>
          <w:sz w:val="28"/>
          <w:szCs w:val="28"/>
          <w:rtl w:val="true"/>
          <w:lang w:bidi="ar-SA"/>
        </w:rPr>
        <w:t xml:space="preserve">هل لك في أجر تجازي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عاشق يرضيه منك اليسير</w:t>
      </w:r>
    </w:p>
    <w:p>
      <w:pPr>
        <w:pStyle w:val="BookText"/>
        <w:rPr/>
      </w:pPr>
      <w:r>
        <w:rPr>
          <w:rFonts w:ascii="Amiri" w:hAnsi="Amiri" w:eastAsia="Amiri" w:cs="Amiri"/>
          <w:color w:val="111111"/>
          <w:sz w:val="28"/>
          <w:sz w:val="28"/>
          <w:szCs w:val="28"/>
          <w:rtl w:val="true"/>
          <w:lang w:bidi="ar-SA"/>
        </w:rPr>
        <w:t xml:space="preserve">يقبل ما جدت به 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قلّ لديه الكثير</w:t>
      </w:r>
    </w:p>
    <w:p>
      <w:pPr>
        <w:pStyle w:val="BookText"/>
        <w:rPr/>
      </w:pPr>
      <w:r>
        <w:rPr>
          <w:rFonts w:ascii="Amiri" w:hAnsi="Amiri" w:eastAsia="Amiri" w:cs="Amiri"/>
          <w:color w:val="111111"/>
          <w:sz w:val="28"/>
          <w:sz w:val="28"/>
          <w:szCs w:val="28"/>
          <w:rtl w:val="true"/>
          <w:lang w:bidi="ar-SA"/>
        </w:rPr>
        <w:t xml:space="preserve">لعمري من أنت له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غاب عنه في الحياة السّرور</w:t>
      </w:r>
    </w:p>
    <w:p>
      <w:pPr>
        <w:pStyle w:val="BookText"/>
        <w:rPr/>
      </w:pPr>
      <w:r>
        <w:rPr>
          <w:rFonts w:ascii="Amiri" w:hAnsi="Amiri" w:eastAsia="Amiri" w:cs="Amiri"/>
          <w:color w:val="111111"/>
          <w:sz w:val="28"/>
          <w:sz w:val="28"/>
          <w:szCs w:val="28"/>
          <w:rtl w:val="true"/>
          <w:lang w:bidi="ar-SA"/>
        </w:rPr>
        <w:t>قال 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ريم يا قاتلتي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تجودي فعدي</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بيّضت بالمطل و إخلا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و عدي كبدي</w:t>
      </w:r>
    </w:p>
    <w:p>
      <w:pPr>
        <w:pStyle w:val="BookText"/>
        <w:rPr/>
      </w:pPr>
      <w:r>
        <w:rPr>
          <w:rFonts w:ascii="Amiri" w:hAnsi="Amiri" w:eastAsia="Amiri" w:cs="Amiri"/>
          <w:color w:val="111111"/>
          <w:sz w:val="28"/>
          <w:sz w:val="28"/>
          <w:szCs w:val="28"/>
          <w:rtl w:val="true"/>
          <w:lang w:bidi="ar-SA"/>
        </w:rPr>
        <w:t xml:space="preserve">حالف عيني سهدي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بها من رمد</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يا ليتني في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أبليت منّي جسدي</w:t>
      </w:r>
    </w:p>
    <w:p>
      <w:pPr>
        <w:pStyle w:val="BookText"/>
        <w:rPr/>
      </w:pPr>
      <w:r>
        <w:rPr>
          <w:rFonts w:ascii="Amiri" w:hAnsi="Amiri" w:eastAsia="Amiri" w:cs="Amiri"/>
          <w:color w:val="111111"/>
          <w:sz w:val="28"/>
          <w:sz w:val="28"/>
          <w:szCs w:val="28"/>
          <w:rtl w:val="true"/>
          <w:lang w:bidi="ar-SA"/>
        </w:rPr>
        <w:t xml:space="preserve">لمن به من شقوتي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حتفي بيدي</w:t>
      </w:r>
    </w:p>
    <w:p>
      <w:pPr>
        <w:pStyle w:val="Heading5"/>
        <w:numPr>
          <w:ilvl w:val="4"/>
          <w:numId w:val="1"/>
        </w:numPr>
        <w:rPr/>
      </w:pPr>
      <w:bookmarkStart w:id="1026" w:name="__RefHeading___Toc3174703_1280447820"/>
      <w:bookmarkStart w:id="1027" w:name="_Toc424"/>
      <w:bookmarkEnd w:id="1026"/>
      <w:r>
        <w:rPr>
          <w:rtl w:val="true"/>
        </w:rPr>
        <w:t>من شعره في جوهر</w:t>
      </w:r>
      <w:bookmarkEnd w:id="1027"/>
    </w:p>
    <w:p>
      <w:pPr>
        <w:pStyle w:val="BookText"/>
        <w:rPr/>
      </w:pPr>
      <w:r>
        <w:rPr>
          <w:rFonts w:ascii="Amiri" w:hAnsi="Amiri" w:eastAsia="Amiri" w:cs="Amiri"/>
          <w:color w:val="111111"/>
          <w:sz w:val="28"/>
          <w:sz w:val="28"/>
          <w:szCs w:val="28"/>
          <w:rtl w:val="true"/>
          <w:lang w:bidi="ar-SA"/>
        </w:rPr>
        <w:t>أنشدني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محمّد بن الحسن بن الحرون عن ابن النطّاح لمطيع بن إياس، يقوله في جوهر جارية بربر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بأبي وجهك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أحسن ما أبصر</w:t>
      </w:r>
    </w:p>
    <w:p>
      <w:pPr>
        <w:pStyle w:val="BookText"/>
        <w:rPr/>
      </w:pPr>
      <w:r>
        <w:rPr>
          <w:rFonts w:ascii="Amiri" w:hAnsi="Amiri" w:eastAsia="Amiri" w:cs="Amiri"/>
          <w:color w:val="111111"/>
          <w:sz w:val="28"/>
          <w:sz w:val="28"/>
          <w:szCs w:val="28"/>
          <w:rtl w:val="true"/>
          <w:lang w:bidi="ar-SA"/>
        </w:rPr>
        <w:t xml:space="preserve">يا بأبي وجهك من 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يشبهه البدر إذا يزهر</w:t>
      </w:r>
    </w:p>
    <w:p>
      <w:pPr>
        <w:pStyle w:val="BookText"/>
        <w:rPr/>
      </w:pPr>
      <w:r>
        <w:rPr>
          <w:rFonts w:ascii="Amiri" w:hAnsi="Amiri" w:eastAsia="Amiri" w:cs="Amiri"/>
          <w:color w:val="111111"/>
          <w:sz w:val="28"/>
          <w:sz w:val="28"/>
          <w:szCs w:val="28"/>
          <w:rtl w:val="true"/>
          <w:lang w:bidi="ar-SA"/>
        </w:rPr>
        <w:t xml:space="preserve">جارية أحسن من حليها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الحلي فيه الدرّ و الجوهر</w:t>
      </w:r>
    </w:p>
    <w:p>
      <w:pPr>
        <w:pStyle w:val="BookText"/>
        <w:rPr/>
      </w:pPr>
      <w:r>
        <w:rPr>
          <w:rFonts w:ascii="Amiri" w:hAnsi="Amiri" w:eastAsia="Amiri" w:cs="Amiri"/>
          <w:color w:val="111111"/>
          <w:sz w:val="28"/>
          <w:sz w:val="28"/>
          <w:szCs w:val="28"/>
          <w:rtl w:val="true"/>
          <w:lang w:bidi="ar-SA"/>
        </w:rPr>
        <w:t xml:space="preserve">و جرمها أطيب من طيبها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الطّيب فيه المسك و العنبر</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جاءت بها بربر مكنونة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ما جلبت بربر</w:t>
      </w:r>
    </w:p>
    <w:p>
      <w:pPr>
        <w:pStyle w:val="BookText"/>
        <w:rPr/>
      </w:pPr>
      <w:r>
        <w:rPr>
          <w:rFonts w:ascii="Amiri" w:hAnsi="Amiri" w:eastAsia="Amiri" w:cs="Amiri"/>
          <w:color w:val="111111"/>
          <w:sz w:val="28"/>
          <w:sz w:val="28"/>
          <w:szCs w:val="28"/>
          <w:rtl w:val="true"/>
          <w:lang w:bidi="ar-SA"/>
        </w:rPr>
        <w:t xml:space="preserve">كأنّما ريقتها 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عليها بارد أسمر</w:t>
      </w:r>
      <w:r>
        <w:rPr>
          <w:rStyle w:val="FootnoteAnchor"/>
          <w:rtl w:val="true"/>
        </w:rPr>
        <w:footnoteReference w:id="1430"/>
      </w:r>
    </w:p>
    <w:p>
      <w:pPr>
        <w:pStyle w:val="Heading5"/>
        <w:numPr>
          <w:ilvl w:val="4"/>
          <w:numId w:val="1"/>
        </w:numPr>
        <w:rPr/>
      </w:pPr>
      <w:bookmarkStart w:id="1028" w:name="__RefHeading___Toc3174705_1280447820"/>
      <w:bookmarkStart w:id="1029" w:name="_Toc425"/>
      <w:bookmarkEnd w:id="1028"/>
      <w:r>
        <w:rPr>
          <w:rtl w:val="true"/>
        </w:rPr>
        <w:t>عبث مطيع بأبي العمير</w:t>
      </w:r>
      <w:bookmarkEnd w:id="102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الحسين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منصور بن بشر العمركي عن محمّد بن الزبرقان قال</w:t>
      </w:r>
      <w:r>
        <w:rPr>
          <w:rFonts w:eastAsia="Amiri" w:cs="Amiri" w:ascii="Amiri" w:hAnsi="Amiri"/>
          <w:color w:val="111111"/>
          <w:sz w:val="28"/>
          <w:szCs w:val="28"/>
          <w:rtl w:val="true"/>
          <w:lang w:bidi="ar-SA"/>
        </w:rPr>
        <w:t xml:space="preserve">: </w:t>
      </w:r>
      <w:bookmarkStart w:id="1030" w:name="pg17228_190777"/>
    </w:p>
    <w:p>
      <w:pPr>
        <w:pStyle w:val="BookText"/>
        <w:rPr/>
      </w:pPr>
      <w:bookmarkEnd w:id="1030"/>
      <w:r>
        <w:rPr>
          <w:rFonts w:ascii="Amiri" w:hAnsi="Amiri" w:eastAsia="Amiri" w:cs="Amiri"/>
          <w:color w:val="111111"/>
          <w:sz w:val="28"/>
          <w:sz w:val="28"/>
          <w:szCs w:val="28"/>
          <w:rtl w:val="true"/>
          <w:lang w:bidi="ar-SA"/>
        </w:rPr>
        <w:t>كان مطيع بن إياس كثير العبث، فوقف على أبي العمير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 المعلّى الخادم، فجعل يعبث به و يمازحه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لديك أبا العمير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اللّه في استك نصف أير</w:t>
      </w:r>
    </w:p>
    <w:p>
      <w:pPr>
        <w:pStyle w:val="BookText"/>
        <w:rPr/>
      </w:pPr>
      <w:r>
        <w:rPr>
          <w:rFonts w:ascii="Amiri" w:hAnsi="Amiri" w:eastAsia="Amiri" w:cs="Amiri"/>
          <w:color w:val="111111"/>
          <w:sz w:val="28"/>
          <w:sz w:val="28"/>
          <w:szCs w:val="28"/>
          <w:rtl w:val="true"/>
          <w:lang w:bidi="ar-SA"/>
        </w:rPr>
        <w:t>فقال له أبو العمير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سلمى، لوجدت لأحد بالأير كلّه لجدت به إلى ما بيننا من الصداقة، و لكنك بحبّك لا نريده كلّه إلا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فأفحمه، و لم يعاود العبث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مطيع يرمى بالأبنة</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3174707_1280447820"/>
      <w:bookmarkStart w:id="1032" w:name="_Toc426"/>
      <w:bookmarkEnd w:id="1031"/>
      <w:r>
        <w:rPr>
          <w:rtl w:val="true"/>
        </w:rPr>
        <w:t>ما دار بينه و بين صديق له حين سقط له حائط</w:t>
      </w:r>
      <w:bookmarkEnd w:id="103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لمطيع حائط، فقال له بعض أصدقائه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على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أنت الّذي لم ترعك هدّته، و لم يصبك غباره، و لم تعدم أجرة بنائه</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3174709_1280447820"/>
      <w:bookmarkStart w:id="1034" w:name="_Toc427"/>
      <w:bookmarkEnd w:id="1033"/>
      <w:r>
        <w:rPr>
          <w:rtl w:val="true"/>
        </w:rPr>
        <w:t>مدحه جرير بن يزيد</w:t>
      </w:r>
      <w:bookmarkEnd w:id="10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إسماعيل بن يونس بن أبي اليسع الشّيعيّ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مطيع بن إياس إلى جرير بن يزيد بن خالد بن عبد اللّه القسريّ و قد مدحه بقصيدته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آل ليلى عزمت البكورا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تلق ليلى فتشفي الضّميرا</w:t>
      </w:r>
    </w:p>
    <w:p>
      <w:pPr>
        <w:pStyle w:val="BookText"/>
        <w:rPr/>
      </w:pPr>
      <w:r>
        <w:rPr>
          <w:rFonts w:ascii="Amiri" w:hAnsi="Amiri" w:eastAsia="Amiri" w:cs="Amiri"/>
          <w:color w:val="111111"/>
          <w:sz w:val="28"/>
          <w:sz w:val="28"/>
          <w:szCs w:val="28"/>
          <w:rtl w:val="true"/>
          <w:lang w:bidi="ar-SA"/>
        </w:rPr>
        <w:t xml:space="preserve">و قد كنت دهرك فيما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لليلى و جارات ليلى زءورا</w:t>
      </w:r>
    </w:p>
    <w:p>
      <w:pPr>
        <w:pStyle w:val="BookText"/>
        <w:rPr/>
      </w:pPr>
      <w:r>
        <w:rPr>
          <w:rFonts w:ascii="Amiri" w:hAnsi="Amiri" w:eastAsia="Amiri" w:cs="Amiri"/>
          <w:color w:val="111111"/>
          <w:sz w:val="28"/>
          <w:sz w:val="28"/>
          <w:szCs w:val="28"/>
          <w:rtl w:val="true"/>
          <w:lang w:bidi="ar-SA"/>
        </w:rPr>
        <w:t xml:space="preserve">ليالي أنت بها معجب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تهيم إليها و تعصي الأميرا</w:t>
      </w:r>
    </w:p>
    <w:p>
      <w:pPr>
        <w:pStyle w:val="BookText"/>
        <w:rPr/>
      </w:pPr>
      <w:r>
        <w:rPr>
          <w:rFonts w:ascii="Amiri" w:hAnsi="Amiri" w:eastAsia="Amiri" w:cs="Amiri"/>
          <w:color w:val="111111"/>
          <w:sz w:val="28"/>
          <w:sz w:val="28"/>
          <w:szCs w:val="28"/>
          <w:rtl w:val="true"/>
          <w:lang w:bidi="ar-SA"/>
        </w:rPr>
        <w:t xml:space="preserve">و إذ هي حوراء شبه الغزا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تبصر في الطّرف منها فتورا</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تقول ابنتي إذ رأت حالتي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قرّبت للبين عنسا و كورا</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 xml:space="preserve">إلى من أراك، وقتك الحتو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نفسي، تجشّمت هذا المسيرا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البجليّ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 العناة و يغني الفقيرا</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أخي العرف أشبه عند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المئين أباه جديرا</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 xml:space="preserve">عشير الندى ليس يرضى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الدّهر بعد جرير عشيرا</w:t>
      </w:r>
    </w:p>
    <w:p>
      <w:pPr>
        <w:pStyle w:val="BookText"/>
        <w:rPr/>
      </w:pPr>
      <w:r>
        <w:rPr>
          <w:rFonts w:ascii="Amiri" w:hAnsi="Amiri" w:eastAsia="Amiri" w:cs="Amiri"/>
          <w:color w:val="111111"/>
          <w:sz w:val="28"/>
          <w:sz w:val="28"/>
          <w:szCs w:val="28"/>
          <w:rtl w:val="true"/>
          <w:lang w:bidi="ar-SA"/>
        </w:rPr>
        <w:t xml:space="preserve">إذا استكثر المجتدون القلي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للمعتفين استقلّ الكثيرا</w:t>
      </w:r>
    </w:p>
    <w:p>
      <w:pPr>
        <w:pStyle w:val="BookText"/>
        <w:rPr/>
      </w:pPr>
      <w:r>
        <w:rPr>
          <w:rFonts w:ascii="Amiri" w:hAnsi="Amiri" w:eastAsia="Amiri" w:cs="Amiri"/>
          <w:color w:val="111111"/>
          <w:sz w:val="28"/>
          <w:sz w:val="28"/>
          <w:szCs w:val="28"/>
          <w:rtl w:val="true"/>
          <w:lang w:bidi="ar-SA"/>
        </w:rPr>
        <w:t xml:space="preserve">إذا عسر الخير في المجتدي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كان لديه عتيدا يسيرا</w:t>
      </w:r>
    </w:p>
    <w:p>
      <w:pPr>
        <w:pStyle w:val="BookText"/>
        <w:rPr/>
      </w:pPr>
      <w:r>
        <w:rPr>
          <w:rFonts w:ascii="Amiri" w:hAnsi="Amiri" w:eastAsia="Amiri" w:cs="Amiri"/>
          <w:color w:val="111111"/>
          <w:sz w:val="28"/>
          <w:sz w:val="28"/>
          <w:szCs w:val="28"/>
          <w:rtl w:val="true"/>
          <w:lang w:bidi="ar-SA"/>
        </w:rPr>
        <w:t xml:space="preserve">و ليس بمانع ذي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خاذل من أتى مستجيرا</w:t>
      </w:r>
    </w:p>
    <w:p>
      <w:pPr>
        <w:pStyle w:val="BookText"/>
        <w:rPr/>
      </w:pPr>
      <w:r>
        <w:rPr>
          <w:rFonts w:ascii="Amiri" w:hAnsi="Amiri" w:eastAsia="Amiri" w:cs="Amiri"/>
          <w:color w:val="111111"/>
          <w:sz w:val="28"/>
          <w:sz w:val="28"/>
          <w:szCs w:val="28"/>
          <w:rtl w:val="true"/>
          <w:lang w:bidi="ar-SA"/>
        </w:rPr>
        <w:t xml:space="preserve">فنفسي وقتك أبا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الكماة أغاروا النّمورا</w:t>
      </w:r>
      <w:r>
        <w:rPr>
          <w:rStyle w:val="FootnoteAnchor"/>
          <w:rtl w:val="true"/>
        </w:rPr>
        <w:footnoteReference w:id="143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ابن يزيد أبي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العرف أعملتها عيسجورا</w:t>
      </w:r>
      <w:r>
        <w:rPr>
          <w:rStyle w:val="FootnoteAnchor"/>
          <w:rtl w:val="true"/>
        </w:rPr>
        <w:footnoteReference w:id="1436"/>
      </w:r>
      <w:bookmarkStart w:id="1035" w:name="pg17228_190778"/>
    </w:p>
    <w:p>
      <w:pPr>
        <w:pStyle w:val="BookText"/>
        <w:rPr/>
      </w:pPr>
      <w:bookmarkEnd w:id="1035"/>
      <w:r>
        <w:rPr>
          <w:rFonts w:ascii="Amiri" w:hAnsi="Amiri" w:eastAsia="Amiri" w:cs="Amiri"/>
          <w:color w:val="111111"/>
          <w:sz w:val="28"/>
          <w:sz w:val="28"/>
          <w:szCs w:val="28"/>
          <w:rtl w:val="true"/>
          <w:lang w:bidi="ar-SA"/>
        </w:rPr>
        <w:t xml:space="preserve">لنلقى فواضل من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فصادفت منه نوالا غزيرا</w:t>
      </w:r>
    </w:p>
    <w:p>
      <w:pPr>
        <w:pStyle w:val="BookText"/>
        <w:rPr/>
      </w:pPr>
      <w:r>
        <w:rPr>
          <w:rFonts w:ascii="Amiri" w:hAnsi="Amiri" w:eastAsia="Amiri" w:cs="Amiri"/>
          <w:color w:val="111111"/>
          <w:sz w:val="28"/>
          <w:sz w:val="28"/>
          <w:szCs w:val="28"/>
          <w:rtl w:val="true"/>
          <w:lang w:bidi="ar-SA"/>
        </w:rPr>
        <w:t xml:space="preserve">فإن يكن الشّكر حسن الثّنا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بالعرف منّي تجدني شكورا</w:t>
      </w:r>
    </w:p>
    <w:p>
      <w:pPr>
        <w:pStyle w:val="BookText"/>
        <w:rPr/>
      </w:pPr>
      <w:r>
        <w:rPr>
          <w:rFonts w:ascii="Amiri" w:hAnsi="Amiri" w:eastAsia="Amiri" w:cs="Amiri"/>
          <w:color w:val="111111"/>
          <w:sz w:val="28"/>
          <w:sz w:val="28"/>
          <w:szCs w:val="28"/>
          <w:rtl w:val="true"/>
          <w:lang w:bidi="ar-SA"/>
        </w:rPr>
        <w:t xml:space="preserve">بصيرا بما يستلذّ الرّوا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من محكم الشّعر حتّى يسيرا</w:t>
      </w:r>
    </w:p>
    <w:p>
      <w:pPr>
        <w:pStyle w:val="Heading5"/>
        <w:numPr>
          <w:ilvl w:val="4"/>
          <w:numId w:val="1"/>
        </w:numPr>
        <w:rPr/>
      </w:pPr>
      <w:bookmarkStart w:id="1036" w:name="__RefHeading___Toc3174711_1280447820"/>
      <w:bookmarkStart w:id="1037" w:name="_Toc428"/>
      <w:bookmarkEnd w:id="1036"/>
      <w:r>
        <w:rPr>
          <w:rtl w:val="true"/>
        </w:rPr>
        <w:t>إجازة جرير له سرا</w:t>
      </w:r>
      <w:bookmarkEnd w:id="1037"/>
    </w:p>
    <w:p>
      <w:pPr>
        <w:pStyle w:val="BookText"/>
        <w:rPr/>
      </w:pPr>
      <w:r>
        <w:rPr>
          <w:rFonts w:ascii="Amiri" w:hAnsi="Amiri" w:eastAsia="Amiri" w:cs="Amiri"/>
          <w:color w:val="111111"/>
          <w:sz w:val="28"/>
          <w:sz w:val="28"/>
          <w:szCs w:val="28"/>
          <w:rtl w:val="true"/>
          <w:lang w:bidi="ar-SA"/>
        </w:rPr>
        <w:t>فلما بلغ يزيد خبر قدومه دعا به ليلا، و لم يعلم أحد بحضوره،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خبرك، و إنّي متعجّل لك جائزتك ساعتي هذه، فإذا حضرت غدا فإني سأخاطبك مخاطبة فيها جفاء،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أزوّدك نفقة طريقك و أصرفك، لئلاّ يبلغ أبا جعفر خبري فيهلكني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بمائتي دينار، فلما أصبح أتاه، فاستأذنه في الإنشاد،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لقد رميت بآمالك غير مرمى، و في أيّ شيء أنا حتّى ينتجعني الشعراء؟ لقد أسأت إليّ لأني لا أستطيع تبليغك محابّك</w:t>
      </w:r>
      <w:r>
        <w:rPr>
          <w:rStyle w:val="FootnoteAnchor"/>
          <w:rtl w:val="true"/>
        </w:rPr>
        <w:footnoteReference w:id="1437"/>
      </w:r>
      <w:r>
        <w:rPr>
          <w:rFonts w:ascii="Amiri" w:hAnsi="Amiri" w:eastAsia="Amiri" w:cs="Amiri"/>
          <w:color w:val="111111"/>
          <w:sz w:val="28"/>
          <w:sz w:val="28"/>
          <w:szCs w:val="28"/>
          <w:rtl w:val="true"/>
          <w:lang w:bidi="ar-SA"/>
        </w:rPr>
        <w:t>، و لا آمن سخطك و ذمّك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ما قلت فإنّي أقبل ميسورك، و أبسط عذرك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 منه كالمتكلّف المتكره، فلما فرغ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كم مبلغ ما بقي من نفقتنا؟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مائة درهم لنفقة طريقه، و مائة درهم ينصرف بها إلى أهله، و احتبس لنفقتنا 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الغلام ذلك، و انصرف مطيع عنه شاكرا، و لم يعرف أبو جعفر خبره</w:t>
      </w:r>
      <w:r>
        <w:rPr>
          <w:rFonts w:eastAsia="Amiri" w:cs="Amiri" w:ascii="Amiri" w:hAnsi="Amiri"/>
          <w:color w:val="111111"/>
          <w:sz w:val="28"/>
          <w:szCs w:val="28"/>
          <w:rtl w:val="true"/>
          <w:lang w:bidi="ar-SA"/>
        </w:rPr>
        <w:t>.</w:t>
      </w:r>
    </w:p>
    <w:p>
      <w:pPr>
        <w:pStyle w:val="Heading5"/>
        <w:numPr>
          <w:ilvl w:val="4"/>
          <w:numId w:val="1"/>
        </w:numPr>
        <w:rPr/>
      </w:pPr>
      <w:bookmarkStart w:id="1038" w:name="__RefHeading___Toc3174713_1280447820"/>
      <w:bookmarkStart w:id="1039" w:name="_Toc429"/>
      <w:bookmarkEnd w:id="1038"/>
      <w:r>
        <w:rPr>
          <w:rtl w:val="true"/>
        </w:rPr>
        <w:t>بعض ما غنى فيه من شعره</w:t>
      </w:r>
      <w:bookmarkEnd w:id="1039"/>
    </w:p>
    <w:p>
      <w:pPr>
        <w:pStyle w:val="BookText"/>
        <w:rPr/>
      </w:pPr>
      <w:r>
        <w:rPr>
          <w:rFonts w:ascii="Amiri" w:hAnsi="Amiri" w:eastAsia="Amiri" w:cs="Amiri"/>
          <w:color w:val="111111"/>
          <w:sz w:val="28"/>
          <w:sz w:val="28"/>
          <w:szCs w:val="28"/>
          <w:rtl w:val="true"/>
          <w:lang w:bidi="ar-SA"/>
        </w:rPr>
        <w:t>أنشدني وكيع عن حمّاد بن إسحاق عن أمّه، لمطيع بن إياس، و فيه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واها لشخص رجوت 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انثنى لي بودّه صلفا</w:t>
      </w:r>
    </w:p>
    <w:p>
      <w:pPr>
        <w:pStyle w:val="BookText"/>
        <w:rPr/>
      </w:pPr>
      <w:r>
        <w:rPr>
          <w:rFonts w:ascii="Amiri" w:hAnsi="Amiri" w:eastAsia="Amiri" w:cs="Amiri"/>
          <w:color w:val="111111"/>
          <w:sz w:val="28"/>
          <w:sz w:val="28"/>
          <w:szCs w:val="28"/>
          <w:rtl w:val="true"/>
          <w:lang w:bidi="ar-SA"/>
        </w:rPr>
        <w:t xml:space="preserve">لانت حواشيه لي و أطمعني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قلت نلته انصرفا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حمّاد أيضا عن أبيه، لمطيع بن إياس، و فيه غناء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مخلف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يمنّيني غدا فغدا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غد و بعد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لا ينقضي أبدا</w:t>
      </w:r>
    </w:p>
    <w:p>
      <w:pPr>
        <w:pStyle w:val="BookText"/>
        <w:rPr/>
      </w:pPr>
      <w:r>
        <w:rPr>
          <w:rFonts w:ascii="Amiri" w:hAnsi="Amiri" w:eastAsia="Amiri" w:cs="Amiri"/>
          <w:color w:val="111111"/>
          <w:sz w:val="28"/>
          <w:sz w:val="28"/>
          <w:szCs w:val="28"/>
          <w:rtl w:val="true"/>
          <w:lang w:bidi="ar-SA"/>
        </w:rPr>
        <w:t xml:space="preserve">له جمر على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حرّكته وقدا</w:t>
      </w:r>
    </w:p>
    <w:p>
      <w:pPr>
        <w:pStyle w:val="BookText"/>
        <w:rPr/>
      </w:pPr>
      <w:r>
        <w:rPr>
          <w:rFonts w:ascii="Amiri" w:hAnsi="Amiri" w:eastAsia="Amiri" w:cs="Amiri"/>
          <w:color w:val="111111"/>
          <w:sz w:val="28"/>
          <w:sz w:val="28"/>
          <w:szCs w:val="28"/>
          <w:rtl w:val="true"/>
          <w:lang w:bidi="ar-SA"/>
        </w:rPr>
        <w:t xml:space="preserve">و ليس بلابث جمر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غضى أن يحرق الكبدا</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و في هذه الأبيات لعريب هزج</w:t>
      </w:r>
      <w:r>
        <w:rPr>
          <w:rFonts w:eastAsia="Amiri" w:cs="Amiri" w:ascii="Amiri" w:hAnsi="Amiri"/>
          <w:color w:val="111111"/>
          <w:sz w:val="28"/>
          <w:szCs w:val="28"/>
          <w:rtl w:val="true"/>
          <w:lang w:bidi="ar-SA"/>
        </w:rPr>
        <w:t>.</w:t>
      </w:r>
    </w:p>
    <w:p>
      <w:pPr>
        <w:pStyle w:val="Heading5"/>
        <w:numPr>
          <w:ilvl w:val="4"/>
          <w:numId w:val="1"/>
        </w:numPr>
        <w:rPr/>
      </w:pPr>
      <w:bookmarkStart w:id="1040" w:name="__RefHeading___Toc3174715_1280447820"/>
      <w:bookmarkStart w:id="1041" w:name="_Toc430"/>
      <w:bookmarkEnd w:id="1040"/>
      <w:r>
        <w:rPr>
          <w:rtl w:val="true"/>
        </w:rPr>
        <w:t>أطيب الأشياء عند مطيع</w:t>
      </w:r>
      <w:bookmarkEnd w:id="1041"/>
    </w:p>
    <w:p>
      <w:pPr>
        <w:pStyle w:val="BookText"/>
        <w:rPr/>
      </w:pPr>
      <w:r>
        <w:rPr>
          <w:rFonts w:ascii="Amiri" w:hAnsi="Amiri" w:eastAsia="Amiri" w:cs="Amiri"/>
          <w:color w:val="111111"/>
          <w:sz w:val="28"/>
          <w:sz w:val="28"/>
          <w:szCs w:val="28"/>
          <w:rtl w:val="true"/>
          <w:lang w:bidi="ar-SA"/>
        </w:rPr>
        <w:t>أخبرني أحمد بن العبّاس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العنزي عن مسعود بن بشر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 بن يزيد لمطيع بن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الأشياء أطيب عندك؟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صهباء صافية، تمزجها غانية، بماء غادية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bookmarkStart w:id="1042" w:name="pg17228_190779"/>
    </w:p>
    <w:p>
      <w:pPr>
        <w:pStyle w:val="Heading5"/>
        <w:numPr>
          <w:ilvl w:val="4"/>
          <w:numId w:val="1"/>
        </w:numPr>
        <w:rPr/>
      </w:pPr>
      <w:bookmarkStart w:id="1043" w:name="__RefHeading___Toc3174717_1280447820"/>
      <w:bookmarkStart w:id="1044" w:name="_Toc431"/>
      <w:bookmarkEnd w:id="1042"/>
      <w:bookmarkEnd w:id="1043"/>
      <w:r>
        <w:rPr>
          <w:rtl w:val="true"/>
        </w:rPr>
        <w:t>عربدة مطيع على يحيى بن زياد و ذمه له ثم استرضاؤه</w:t>
      </w:r>
      <w:bookmarkEnd w:id="1044"/>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عن العمريّ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سكر مطيع بن إياس ليلة، فعربد على يحيى بن زياد عربدة</w:t>
      </w:r>
      <w:r>
        <w:rPr>
          <w:rStyle w:val="FootnoteAnchor"/>
          <w:rtl w:val="true"/>
        </w:rPr>
        <w:footnoteReference w:id="1439"/>
      </w:r>
      <w:r>
        <w:rPr>
          <w:rFonts w:ascii="Amiri" w:hAnsi="Amiri" w:eastAsia="Amiri" w:cs="Amiri"/>
          <w:color w:val="111111"/>
          <w:sz w:val="28"/>
          <w:sz w:val="28"/>
          <w:szCs w:val="28"/>
          <w:rtl w:val="true"/>
          <w:lang w:bidi="ar-SA"/>
        </w:rPr>
        <w:t>قبيحة و قال له و قد حلف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تحلفا بطلاق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حوافرها رقيقه</w:t>
      </w:r>
    </w:p>
    <w:p>
      <w:pPr>
        <w:pStyle w:val="BookText"/>
        <w:rPr/>
      </w:pPr>
      <w:r>
        <w:rPr>
          <w:rFonts w:ascii="Amiri" w:hAnsi="Amiri" w:eastAsia="Amiri" w:cs="Amiri"/>
          <w:color w:val="111111"/>
          <w:sz w:val="28"/>
          <w:sz w:val="28"/>
          <w:szCs w:val="28"/>
          <w:rtl w:val="true"/>
          <w:lang w:bidi="ar-SA"/>
        </w:rPr>
        <w:t xml:space="preserve">مهلا فقد علم الأنا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بأنّها كانت صديقه</w:t>
      </w:r>
    </w:p>
    <w:p>
      <w:pPr>
        <w:pStyle w:val="BookText"/>
        <w:rPr/>
      </w:pPr>
      <w:r>
        <w:rPr>
          <w:rFonts w:ascii="Amiri" w:hAnsi="Amiri" w:eastAsia="Amiri" w:cs="Amiri"/>
          <w:color w:val="111111"/>
          <w:sz w:val="28"/>
          <w:sz w:val="28"/>
          <w:szCs w:val="28"/>
          <w:rtl w:val="true"/>
          <w:lang w:bidi="ar-SA"/>
        </w:rPr>
        <w:t>فهجر يحيى و حلف ألاّ يكلّمه أبدا، فكتب إليه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تصلني فمثلك اليوم يرجى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عفوه الذّنب عن أخيه و وصله</w:t>
      </w:r>
    </w:p>
    <w:p>
      <w:pPr>
        <w:pStyle w:val="BookText"/>
        <w:rPr/>
      </w:pPr>
      <w:r>
        <w:rPr>
          <w:rFonts w:ascii="Amiri" w:hAnsi="Amiri" w:eastAsia="Amiri" w:cs="Amiri"/>
          <w:color w:val="111111"/>
          <w:sz w:val="28"/>
          <w:sz w:val="28"/>
          <w:szCs w:val="28"/>
          <w:rtl w:val="true"/>
          <w:lang w:bidi="ar-SA"/>
        </w:rPr>
        <w:t xml:space="preserve">و لئن كنت قد هممت بهجري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قد فعلت إنّي لأهله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أحقّ الرّجال أن يغفر الذّن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لإخوانه الموفّر عقله</w:t>
      </w:r>
    </w:p>
    <w:p>
      <w:pPr>
        <w:pStyle w:val="BookText"/>
        <w:rPr/>
      </w:pPr>
      <w:r>
        <w:rPr>
          <w:rFonts w:ascii="Amiri" w:hAnsi="Amiri" w:eastAsia="Amiri" w:cs="Amiri"/>
          <w:color w:val="111111"/>
          <w:sz w:val="28"/>
          <w:sz w:val="28"/>
          <w:szCs w:val="28"/>
          <w:rtl w:val="true"/>
          <w:lang w:bidi="ar-SA"/>
        </w:rPr>
        <w:t xml:space="preserve">الكريم الّذي له الحسب 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في قومه و من طاب أصله</w:t>
      </w:r>
    </w:p>
    <w:p>
      <w:pPr>
        <w:pStyle w:val="BookText"/>
        <w:rPr/>
      </w:pPr>
      <w:r>
        <w:rPr>
          <w:rFonts w:ascii="Amiri" w:hAnsi="Amiri" w:eastAsia="Amiri" w:cs="Amiri"/>
          <w:color w:val="111111"/>
          <w:sz w:val="28"/>
          <w:sz w:val="28"/>
          <w:szCs w:val="28"/>
          <w:rtl w:val="true"/>
          <w:lang w:bidi="ar-SA"/>
        </w:rPr>
        <w:t xml:space="preserve">و لئن كنت لا تصاحب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صاحبا لا تزلّ ما عاش نعله</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لا تجده و إن جهدت، و 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لا يكاد يوجد مثله</w:t>
      </w:r>
    </w:p>
    <w:p>
      <w:pPr>
        <w:pStyle w:val="BookText"/>
        <w:rPr/>
      </w:pPr>
      <w:r>
        <w:rPr>
          <w:rFonts w:ascii="Amiri" w:hAnsi="Amiri" w:eastAsia="Amiri" w:cs="Amiri"/>
          <w:color w:val="111111"/>
          <w:sz w:val="28"/>
          <w:sz w:val="28"/>
          <w:szCs w:val="28"/>
          <w:rtl w:val="true"/>
          <w:lang w:bidi="ar-SA"/>
        </w:rPr>
        <w:t xml:space="preserve">إنّما صاحبي الّذي يغفر الذن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يكفيه من أخيه أقلّه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يحفظ القديم من العه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إن زلّ صاحب قلّ عذله</w:t>
      </w:r>
    </w:p>
    <w:p>
      <w:pPr>
        <w:pStyle w:val="BookText"/>
        <w:rPr/>
      </w:pPr>
      <w:r>
        <w:rPr>
          <w:rFonts w:ascii="Amiri" w:hAnsi="Amiri" w:eastAsia="Amiri" w:cs="Amiri"/>
          <w:color w:val="111111"/>
          <w:sz w:val="28"/>
          <w:sz w:val="28"/>
          <w:szCs w:val="28"/>
          <w:rtl w:val="true"/>
          <w:lang w:bidi="ar-SA"/>
        </w:rPr>
        <w:t xml:space="preserve">و رعى ما مضى من العهد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يؤذي من الجهالة جهله</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ليس من يظهر المودّة إفكا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 خالف القول فعله</w:t>
      </w:r>
    </w:p>
    <w:p>
      <w:pPr>
        <w:pStyle w:val="BookText"/>
        <w:rPr/>
      </w:pPr>
      <w:r>
        <w:rPr>
          <w:rFonts w:ascii="Amiri" w:hAnsi="Amiri" w:eastAsia="Amiri" w:cs="Amiri"/>
          <w:color w:val="111111"/>
          <w:sz w:val="28"/>
          <w:sz w:val="28"/>
          <w:szCs w:val="28"/>
          <w:rtl w:val="true"/>
          <w:lang w:bidi="ar-SA"/>
        </w:rPr>
        <w:t xml:space="preserve">وصله للصّديق يوما فإن 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فيومان ثم ينبت حبله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فصالحه يحيى و عاود عشرته</w:t>
      </w:r>
      <w:r>
        <w:rPr>
          <w:rFonts w:eastAsia="Amiri" w:cs="Amiri" w:ascii="Amiri" w:hAnsi="Amiri"/>
          <w:color w:val="111111"/>
          <w:sz w:val="28"/>
          <w:szCs w:val="28"/>
          <w:rtl w:val="true"/>
          <w:lang w:bidi="ar-SA"/>
        </w:rPr>
        <w:t>.</w:t>
      </w:r>
    </w:p>
    <w:p>
      <w:pPr>
        <w:pStyle w:val="Heading5"/>
        <w:numPr>
          <w:ilvl w:val="4"/>
          <w:numId w:val="1"/>
        </w:numPr>
        <w:rPr/>
      </w:pPr>
      <w:bookmarkStart w:id="1045" w:name="__RefHeading___Toc3174719_1280447820"/>
      <w:bookmarkStart w:id="1046" w:name="_Toc432"/>
      <w:bookmarkEnd w:id="1045"/>
      <w:r>
        <w:rPr>
          <w:rtl w:val="true"/>
        </w:rPr>
        <w:t>نزوله بدير كعب و شعره في جليس ثقيل</w:t>
      </w:r>
      <w:bookmarkEnd w:id="1046"/>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محمّد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أيّوب المدنيّ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إبراهيم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رجل من أهل الشام 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يوما نازلا بدير كعب، قد قدمت من سفر، فإذا أنا برجل قد نزل الدّير معه ثقل</w:t>
      </w:r>
      <w:r>
        <w:rPr>
          <w:rStyle w:val="FootnoteAnchor"/>
          <w:rtl w:val="true"/>
        </w:rPr>
        <w:footnoteReference w:id="1442"/>
      </w:r>
      <w:r>
        <w:rPr>
          <w:rFonts w:ascii="Amiri" w:hAnsi="Amiri" w:eastAsia="Amiri" w:cs="Amiri"/>
          <w:color w:val="111111"/>
          <w:sz w:val="28"/>
          <w:sz w:val="28"/>
          <w:szCs w:val="28"/>
          <w:rtl w:val="true"/>
          <w:lang w:bidi="ar-SA"/>
        </w:rPr>
        <w:t>و آلة و عيبة، فكان قريبا من موضعي، فدعا بطعام فأكل، و دعا الراهب فوهب له دينارين، و إذا بينه و بينه صداقة، فأخرج له شرابا فجلس يشرب و يحدّث</w:t>
      </w:r>
      <w:r>
        <w:rPr>
          <w:rStyle w:val="FootnoteAnchor"/>
          <w:rtl w:val="true"/>
        </w:rPr>
        <w:footnoteReference w:id="1443"/>
      </w:r>
      <w:r>
        <w:rPr>
          <w:rFonts w:ascii="Amiri" w:hAnsi="Amiri" w:eastAsia="Amiri" w:cs="Amiri"/>
          <w:color w:val="111111"/>
          <w:sz w:val="28"/>
          <w:sz w:val="28"/>
          <w:szCs w:val="28"/>
          <w:rtl w:val="true"/>
          <w:lang w:bidi="ar-SA"/>
        </w:rPr>
        <w:t>الراهب، و أنا أراهما، إذ دخل الدّير رجل فجلس معهما، فقطع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حديثهما و ثقل في مجلسه، </w:t>
      </w:r>
    </w:p>
    <w:p>
      <w:pPr>
        <w:pStyle w:val="BookText"/>
        <w:rPr/>
      </w:pPr>
      <w:r>
        <w:rPr>
          <w:rFonts w:ascii="Amiri" w:hAnsi="Amiri" w:eastAsia="Amiri" w:cs="Amiri"/>
          <w:color w:val="111111"/>
          <w:sz w:val="28"/>
          <w:sz w:val="28"/>
          <w:szCs w:val="28"/>
          <w:rtl w:val="true"/>
          <w:lang w:bidi="ar-SA"/>
        </w:rPr>
        <w:t>و كان غثّ الحديث، فأطال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بعض غلمان الرجل النازل فسألته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مطيع بن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الرجل و خرج كتب مطيع على الحائط شيئا، و جعل يشرب حتّى سكر، فلما كان من غد رحل، فجئت موضعه فإذا فيه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طربة ما طربت في دير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كدت أقضي من طربتي فيه نحبي</w:t>
      </w:r>
    </w:p>
    <w:p>
      <w:pPr>
        <w:pStyle w:val="BookText"/>
        <w:rPr/>
      </w:pPr>
      <w:r>
        <w:rPr>
          <w:rFonts w:ascii="Amiri" w:hAnsi="Amiri" w:eastAsia="Amiri" w:cs="Amiri"/>
          <w:color w:val="111111"/>
          <w:sz w:val="28"/>
          <w:sz w:val="28"/>
          <w:szCs w:val="28"/>
          <w:rtl w:val="true"/>
          <w:lang w:bidi="ar-SA"/>
        </w:rPr>
        <w:t xml:space="preserve">و تذكّرت إخوتي و نداما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فهاج البكاء تذكار صحبي</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حين غابوا شتّى و أصبحت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نأوا بين شرق أرض و غرب</w:t>
      </w:r>
    </w:p>
    <w:p>
      <w:pPr>
        <w:pStyle w:val="BookText"/>
        <w:rPr/>
      </w:pPr>
      <w:r>
        <w:rPr>
          <w:rFonts w:ascii="Amiri" w:hAnsi="Amiri" w:eastAsia="Amiri" w:cs="Amiri"/>
          <w:color w:val="111111"/>
          <w:sz w:val="28"/>
          <w:sz w:val="28"/>
          <w:szCs w:val="28"/>
          <w:rtl w:val="true"/>
          <w:lang w:bidi="ar-SA"/>
        </w:rPr>
        <w:t xml:space="preserve">و هم ما هم، فحسبي لا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 بديلا بهم لعمرك حسبي</w:t>
      </w:r>
    </w:p>
    <w:p>
      <w:pPr>
        <w:pStyle w:val="BookText"/>
        <w:rPr/>
      </w:pPr>
      <w:r>
        <w:rPr>
          <w:rFonts w:ascii="Amiri" w:hAnsi="Amiri" w:eastAsia="Amiri" w:cs="Amiri"/>
          <w:color w:val="111111"/>
          <w:sz w:val="28"/>
          <w:sz w:val="28"/>
          <w:szCs w:val="28"/>
          <w:rtl w:val="true"/>
          <w:lang w:bidi="ar-SA"/>
        </w:rPr>
        <w:t xml:space="preserve">طلحة الخير منهم و أبو 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 خلّي و مالك ذاك تربى</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 xml:space="preserve">أيّها الداخل الثقيل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طاب الحديث لي و لصحبي</w:t>
      </w:r>
    </w:p>
    <w:p>
      <w:pPr>
        <w:pStyle w:val="BookText"/>
        <w:rPr/>
      </w:pPr>
      <w:r>
        <w:rPr>
          <w:rFonts w:ascii="Amiri" w:hAnsi="Amiri" w:eastAsia="Amiri" w:cs="Amiri"/>
          <w:color w:val="111111"/>
          <w:sz w:val="28"/>
          <w:sz w:val="28"/>
          <w:szCs w:val="28"/>
          <w:rtl w:val="true"/>
          <w:lang w:bidi="ar-SA"/>
        </w:rPr>
        <w:t xml:space="preserve">خفّ عنا فأنت أثقل و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علينا من فرسخي دير كعب</w:t>
      </w:r>
    </w:p>
    <w:p>
      <w:pPr>
        <w:pStyle w:val="BookText"/>
        <w:rPr/>
      </w:pPr>
      <w:r>
        <w:rPr>
          <w:rFonts w:ascii="Amiri" w:hAnsi="Amiri" w:eastAsia="Amiri" w:cs="Amiri"/>
          <w:color w:val="111111"/>
          <w:sz w:val="28"/>
          <w:sz w:val="28"/>
          <w:szCs w:val="28"/>
          <w:rtl w:val="true"/>
          <w:lang w:bidi="ar-SA"/>
        </w:rPr>
        <w:t xml:space="preserve">و من النّاس من يخفّ 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كرحى البزر ركّبت فوق قلبي</w:t>
      </w:r>
    </w:p>
    <w:p>
      <w:pPr>
        <w:pStyle w:val="BookText"/>
        <w:rPr/>
      </w:pPr>
      <w:r>
        <w:rPr>
          <w:rFonts w:ascii="Amiri" w:hAnsi="Amiri" w:eastAsia="Amiri" w:cs="Amiri"/>
          <w:color w:val="111111"/>
          <w:sz w:val="28"/>
          <w:sz w:val="28"/>
          <w:szCs w:val="28"/>
          <w:rtl w:val="true"/>
          <w:lang w:bidi="ar-SA"/>
        </w:rPr>
        <w:t>أخبرنا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w:t>
      </w:r>
      <w:r>
        <w:rPr>
          <w:rStyle w:val="FootnoteAnchor"/>
          <w:rtl w:val="true"/>
        </w:rPr>
        <w:footnoteReference w:id="1446"/>
      </w:r>
      <w:r>
        <w:rPr>
          <w:rFonts w:ascii="Amiri" w:hAnsi="Amiri" w:eastAsia="Amiri" w:cs="Amiri"/>
          <w:color w:val="111111"/>
          <w:sz w:val="28"/>
          <w:sz w:val="28"/>
          <w:szCs w:val="28"/>
          <w:rtl w:val="true"/>
          <w:lang w:bidi="ar-SA"/>
        </w:rPr>
        <w:t>بن إياس، و يحيى بن زياد، و زاد العمل</w:t>
      </w:r>
      <w:r>
        <w:rPr>
          <w:rStyle w:val="FootnoteAnchor"/>
          <w:rtl w:val="true"/>
        </w:rPr>
        <w:footnoteReference w:id="1447"/>
      </w:r>
      <w:r>
        <w:rPr>
          <w:rFonts w:ascii="Amiri" w:hAnsi="Amiri" w:eastAsia="Amiri" w:cs="Amiri"/>
          <w:color w:val="111111"/>
          <w:sz w:val="28"/>
          <w:sz w:val="28"/>
          <w:szCs w:val="28"/>
          <w:rtl w:val="true"/>
          <w:lang w:bidi="ar-SA"/>
        </w:rPr>
        <w:t>حتّى حلف يحيى بن زياد على بطلان شيء كلّمه به مما دار بينهما، فقال مطيع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تحلفا بطلاق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حوافرها رقيقه</w:t>
      </w:r>
    </w:p>
    <w:p>
      <w:pPr>
        <w:pStyle w:val="BookText"/>
        <w:rPr/>
      </w:pPr>
      <w:r>
        <w:rPr>
          <w:rFonts w:ascii="Amiri" w:hAnsi="Amiri" w:eastAsia="Amiri" w:cs="Amiri"/>
          <w:color w:val="111111"/>
          <w:sz w:val="28"/>
          <w:sz w:val="28"/>
          <w:szCs w:val="28"/>
          <w:rtl w:val="true"/>
          <w:lang w:bidi="ar-SA"/>
        </w:rPr>
        <w:t xml:space="preserve">هيهات قد علم الأمي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بأنّها كانت صديقه</w:t>
      </w:r>
    </w:p>
    <w:p>
      <w:pPr>
        <w:pStyle w:val="BookText"/>
        <w:rPr/>
      </w:pPr>
      <w:r>
        <w:rPr>
          <w:rFonts w:ascii="Amiri" w:hAnsi="Amiri" w:eastAsia="Amiri" w:cs="Amiri"/>
          <w:color w:val="111111"/>
          <w:sz w:val="28"/>
          <w:sz w:val="28"/>
          <w:szCs w:val="28"/>
          <w:rtl w:val="true"/>
          <w:lang w:bidi="ar-SA"/>
        </w:rPr>
        <w:t>فغضب يحيى و حلف ألاّ يكلّم مطيعا أبدا، و كانا لا يكادان يفترقان</w:t>
      </w:r>
      <w:r>
        <w:rPr>
          <w:rStyle w:val="FootnoteAnchor"/>
          <w:rtl w:val="true"/>
        </w:rPr>
        <w:footnoteReference w:id="1448"/>
      </w:r>
      <w:r>
        <w:rPr>
          <w:rFonts w:ascii="Amiri" w:hAnsi="Amiri" w:eastAsia="Amiri" w:cs="Amiri"/>
          <w:color w:val="111111"/>
          <w:sz w:val="28"/>
          <w:sz w:val="28"/>
          <w:szCs w:val="28"/>
          <w:rtl w:val="true"/>
          <w:lang w:bidi="ar-SA"/>
        </w:rPr>
        <w:t>في فرح و لا حزن، و لا شدّة و لا رخاء، فتباعد ما بين يحيى و بينه، و تجافيا مدّة، فقال مطيع في ذلك، و ندم على ما فرط منه إلى يحيى؛ فكتب إليه بهذا الشّعر،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و يحيى كيد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نرمي جميعا و ترانا معا</w:t>
      </w:r>
    </w:p>
    <w:p>
      <w:pPr>
        <w:pStyle w:val="BookText"/>
        <w:rPr/>
      </w:pPr>
      <w:r>
        <w:rPr>
          <w:rFonts w:ascii="Amiri" w:hAnsi="Amiri" w:eastAsia="Amiri" w:cs="Amiri"/>
          <w:color w:val="111111"/>
          <w:sz w:val="28"/>
          <w:sz w:val="28"/>
          <w:szCs w:val="28"/>
          <w:rtl w:val="true"/>
          <w:lang w:bidi="ar-SA"/>
        </w:rPr>
        <w:t xml:space="preserve">إن عضّني الدّهر فقد 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يوجعنا ما بعضنا أوجعا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نام نامت أعين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 إن أسهر فلن يهجعا</w:t>
      </w:r>
    </w:p>
    <w:p>
      <w:pPr>
        <w:pStyle w:val="BookText"/>
        <w:rPr/>
      </w:pPr>
      <w:r>
        <w:rPr>
          <w:rFonts w:ascii="Amiri" w:hAnsi="Amiri" w:eastAsia="Amiri" w:cs="Amiri"/>
          <w:color w:val="111111"/>
          <w:sz w:val="28"/>
          <w:sz w:val="28"/>
          <w:szCs w:val="28"/>
          <w:rtl w:val="true"/>
          <w:lang w:bidi="ar-SA"/>
        </w:rPr>
        <w:t xml:space="preserve">يسّرني الدّهر إذا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رماه فلنا فجّعا</w:t>
      </w:r>
    </w:p>
    <w:p>
      <w:pPr>
        <w:pStyle w:val="BookText"/>
        <w:rPr/>
      </w:pPr>
      <w:r>
        <w:rPr>
          <w:rFonts w:ascii="Amiri" w:hAnsi="Amiri" w:eastAsia="Amiri" w:cs="Amiri"/>
          <w:color w:val="111111"/>
          <w:sz w:val="28"/>
          <w:sz w:val="28"/>
          <w:szCs w:val="28"/>
          <w:rtl w:val="true"/>
          <w:lang w:bidi="ar-SA"/>
        </w:rPr>
        <w:t xml:space="preserve">حتّى إذا ما الشّيب في مفرقي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 و في عارضه أسرعا</w:t>
      </w:r>
    </w:p>
    <w:p>
      <w:pPr>
        <w:pStyle w:val="BookText"/>
        <w:rPr/>
      </w:pPr>
      <w:r>
        <w:rPr>
          <w:rFonts w:ascii="Amiri" w:hAnsi="Amiri" w:eastAsia="Amiri" w:cs="Amiri"/>
          <w:color w:val="111111"/>
          <w:sz w:val="28"/>
          <w:sz w:val="28"/>
          <w:szCs w:val="28"/>
          <w:rtl w:val="true"/>
          <w:lang w:bidi="ar-SA"/>
        </w:rPr>
        <w:t xml:space="preserve">سعى وشاة فمشوا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 حبل الودّ أن يقطعا</w:t>
      </w:r>
    </w:p>
    <w:p>
      <w:pPr>
        <w:pStyle w:val="BookText"/>
        <w:rPr/>
      </w:pPr>
      <w:r>
        <w:rPr>
          <w:rFonts w:ascii="Amiri" w:hAnsi="Amiri" w:eastAsia="Amiri" w:cs="Amiri"/>
          <w:color w:val="111111"/>
          <w:sz w:val="28"/>
          <w:sz w:val="28"/>
          <w:szCs w:val="28"/>
          <w:rtl w:val="true"/>
          <w:lang w:bidi="ar-SA"/>
        </w:rPr>
        <w:t xml:space="preserve">فلم ألم يحيى على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أقل ملّ و لا ضيّعا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أعداء لنا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شيطانهم يرى بنا مطمعا </w:t>
      </w:r>
      <w:bookmarkStart w:id="1047" w:name="pg17228_190781"/>
    </w:p>
    <w:p>
      <w:pPr>
        <w:pStyle w:val="BookText"/>
        <w:rPr/>
      </w:pPr>
      <w:bookmarkEnd w:id="1047"/>
      <w:r>
        <w:rPr>
          <w:rFonts w:ascii="Amiri" w:hAnsi="Amiri" w:eastAsia="Amiri" w:cs="Amiri"/>
          <w:color w:val="111111"/>
          <w:sz w:val="28"/>
          <w:sz w:val="28"/>
          <w:szCs w:val="28"/>
          <w:rtl w:val="true"/>
          <w:lang w:bidi="ar-SA"/>
        </w:rPr>
        <w:t xml:space="preserve">بينا كذا غاش على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فأوقد النّيران مستجمعا</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فلم يزل يوقدها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 اضطرمت أقلعا</w:t>
      </w:r>
    </w:p>
    <w:p>
      <w:pPr>
        <w:pStyle w:val="BookText"/>
        <w:rPr/>
      </w:pPr>
      <w:r>
        <w:rPr>
          <w:rFonts w:ascii="Amiri" w:hAnsi="Amiri" w:eastAsia="Amiri" w:cs="Amiri"/>
          <w:color w:val="111111"/>
          <w:sz w:val="28"/>
          <w:sz w:val="28"/>
          <w:szCs w:val="28"/>
          <w:rtl w:val="true"/>
          <w:lang w:bidi="ar-SA"/>
        </w:rPr>
        <w:t>أخبرنا الحسين بن يحيى المرداسيّ، عن حمّاد بن إسحاق عن أبيه عن محمّد بن الفضل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أخي الأصمعيّ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في 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على إخوان يشربون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الأصمعيّ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سراعة بن الزندبور على مطيع بن إياس و يحيى بن زياد، و عندهما قينة تغنّيهما، فسقوه أقداحا و كان على الريق، فاشتدّ ذلك عليه، فقال مطيع للقينة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سراعة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تختار؟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طبيبيّ داويتما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يداوي جوى باطنا</w:t>
      </w:r>
    </w:p>
    <w:p>
      <w:pPr>
        <w:pStyle w:val="BookText"/>
        <w:rPr/>
      </w:pPr>
      <w:r>
        <w:rPr>
          <w:rFonts w:ascii="Amiri" w:hAnsi="Amiri" w:eastAsia="Amiri" w:cs="Amiri"/>
          <w:color w:val="111111"/>
          <w:sz w:val="28"/>
          <w:sz w:val="28"/>
          <w:szCs w:val="28"/>
          <w:rtl w:val="true"/>
          <w:lang w:bidi="ar-SA"/>
        </w:rPr>
        <w:t>ففطن مطيع لمعناه،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 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إليه طعاما فأكل ثم شرب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3174721_1280447820"/>
      <w:bookmarkStart w:id="1049" w:name="_Toc433"/>
      <w:bookmarkEnd w:id="1048"/>
      <w:r>
        <w:rPr>
          <w:rtl w:val="true"/>
        </w:rPr>
        <w:t>قول مطيع لمحمد بن سالم و شعره فيه</w:t>
      </w:r>
      <w:bookmarkEnd w:id="1049"/>
    </w:p>
    <w:p>
      <w:pPr>
        <w:pStyle w:val="Heading6"/>
        <w:numPr>
          <w:ilvl w:val="5"/>
          <w:numId w:val="1"/>
        </w:numPr>
        <w:rPr/>
      </w:pPr>
      <w:bookmarkStart w:id="1050" w:name="__RefHeading___Toc3174723_1280447820"/>
      <w:bookmarkStart w:id="1051" w:name="_Toc434"/>
      <w:bookmarkEnd w:id="1050"/>
      <w:r>
        <w:rPr>
          <w:rtl w:val="true"/>
        </w:rPr>
        <w:t>اشارة</w:t>
      </w:r>
      <w:bookmarkEnd w:id="1051"/>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هارون الأزرقيّ مولى بني هاشم أخي أبي عشانة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محمّد بن الفضل الهاشمي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مطيع بن إياس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مولى لنا يقال له محمّد بن سالم، فأخرجت أباه إلى ضيعة لي بالريّ لينظر فيها، فأخرجه أبوه معه، و لم أكن عرفت خبر مطيع معه حتّى أتاني، فأنشدني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ويحه لا الصّبر يملك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فيصبر لمّا قيل سار محمّد</w:t>
      </w:r>
    </w:p>
    <w:p>
      <w:pPr>
        <w:pStyle w:val="BookText"/>
        <w:rPr/>
      </w:pPr>
      <w:r>
        <w:rPr>
          <w:rFonts w:ascii="Amiri" w:hAnsi="Amiri" w:eastAsia="Amiri" w:cs="Amiri"/>
          <w:color w:val="111111"/>
          <w:sz w:val="28"/>
          <w:sz w:val="28"/>
          <w:szCs w:val="28"/>
          <w:rtl w:val="true"/>
          <w:lang w:bidi="ar-SA"/>
        </w:rPr>
        <w:t xml:space="preserve">فلا الحزن يفنيه ففي الموت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متى في جهده يتجلّد</w:t>
      </w:r>
    </w:p>
    <w:p>
      <w:pPr>
        <w:pStyle w:val="BookText"/>
        <w:rPr/>
      </w:pPr>
      <w:r>
        <w:rPr>
          <w:rFonts w:ascii="Amiri" w:hAnsi="Amiri" w:eastAsia="Amiri" w:cs="Amiri"/>
          <w:color w:val="111111"/>
          <w:sz w:val="28"/>
          <w:sz w:val="28"/>
          <w:szCs w:val="28"/>
          <w:rtl w:val="true"/>
          <w:lang w:bidi="ar-SA"/>
        </w:rPr>
        <w:t xml:space="preserve">قد اضحى صريعا باديات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 روحا بينها تتردّد</w:t>
      </w:r>
    </w:p>
    <w:p>
      <w:pPr>
        <w:pStyle w:val="BookText"/>
        <w:rPr/>
      </w:pPr>
      <w:r>
        <w:rPr>
          <w:rFonts w:ascii="Amiri" w:hAnsi="Amiri" w:eastAsia="Amiri" w:cs="Amiri"/>
          <w:color w:val="111111"/>
          <w:sz w:val="28"/>
          <w:sz w:val="28"/>
          <w:szCs w:val="28"/>
          <w:rtl w:val="true"/>
          <w:lang w:bidi="ar-SA"/>
        </w:rPr>
        <w:t xml:space="preserve">كئيبا يمنّي نفسه بلقائه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نأيه و اللّه بالحزن يشهد</w:t>
      </w:r>
    </w:p>
    <w:p>
      <w:pPr>
        <w:pStyle w:val="BookText"/>
        <w:rPr/>
      </w:pPr>
      <w:r>
        <w:rPr>
          <w:rFonts w:ascii="Amiri" w:hAnsi="Amiri" w:eastAsia="Amiri" w:cs="Amiri"/>
          <w:color w:val="111111"/>
          <w:sz w:val="28"/>
          <w:sz w:val="28"/>
          <w:szCs w:val="28"/>
          <w:rtl w:val="true"/>
          <w:lang w:bidi="ar-SA"/>
        </w:rPr>
        <w:t xml:space="preserve">يقول لها صبرا عسى اليوم آئب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بإلفك أو جاء بطلعته الغد</w:t>
      </w:r>
    </w:p>
    <w:p>
      <w:pPr>
        <w:pStyle w:val="BookText"/>
        <w:rPr/>
      </w:pPr>
      <w:r>
        <w:rPr>
          <w:rFonts w:ascii="Amiri" w:hAnsi="Amiri" w:eastAsia="Amiri" w:cs="Amiri"/>
          <w:color w:val="111111"/>
          <w:sz w:val="28"/>
          <w:sz w:val="28"/>
          <w:szCs w:val="28"/>
          <w:rtl w:val="true"/>
          <w:lang w:bidi="ar-SA"/>
        </w:rPr>
        <w:t xml:space="preserve">و كنت يدا كانت بها الدهر 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مضنى منذ فارقني يدي</w:t>
      </w:r>
    </w:p>
    <w:p>
      <w:pPr>
        <w:pStyle w:val="BookText"/>
        <w:rPr/>
      </w:pPr>
      <w:r>
        <w:rPr>
          <w:rFonts w:ascii="Amiri" w:hAnsi="Amiri" w:eastAsia="Amiri" w:cs="Amiri"/>
          <w:color w:val="111111"/>
          <w:sz w:val="28"/>
          <w:sz w:val="28"/>
          <w:szCs w:val="28"/>
          <w:rtl w:val="true"/>
          <w:lang w:bidi="ar-SA"/>
        </w:rPr>
        <w:t>في أخبار مطيع الّتي تقدّم ذكرها آنفا أغان أغفلت عن نسبتها حتى انتهيت إلى هذا الموضع فنسبتها فيه</w:t>
      </w:r>
      <w:r>
        <w:rPr>
          <w:rFonts w:eastAsia="Amiri" w:cs="Amiri" w:ascii="Amiri" w:hAnsi="Amiri"/>
          <w:color w:val="111111"/>
          <w:sz w:val="28"/>
          <w:szCs w:val="28"/>
          <w:rtl w:val="true"/>
          <w:lang w:bidi="ar-SA"/>
        </w:rPr>
        <w:t>:</w:t>
      </w:r>
    </w:p>
    <w:p>
      <w:pPr>
        <w:pStyle w:val="Heading6"/>
        <w:numPr>
          <w:ilvl w:val="5"/>
          <w:numId w:val="1"/>
        </w:numPr>
        <w:rPr/>
      </w:pPr>
      <w:bookmarkStart w:id="1052" w:name="__RefHeading___Toc3174725_1280447820"/>
      <w:bookmarkStart w:id="1053" w:name="_Toc435"/>
      <w:bookmarkEnd w:id="1052"/>
      <w:r>
        <w:rPr>
          <w:rtl w:val="true"/>
        </w:rPr>
        <w:t>صوت</w:t>
      </w:r>
      <w:bookmarkEnd w:id="1053"/>
    </w:p>
    <w:p>
      <w:pPr>
        <w:pStyle w:val="BookText"/>
        <w:rPr/>
      </w:pPr>
      <w:r>
        <w:rPr>
          <w:rFonts w:ascii="Amiri" w:hAnsi="Amiri" w:eastAsia="Amiri" w:cs="Amiri"/>
          <w:color w:val="111111"/>
          <w:sz w:val="28"/>
          <w:sz w:val="28"/>
          <w:szCs w:val="28"/>
          <w:rtl w:val="true"/>
          <w:lang w:bidi="ar-SA"/>
        </w:rPr>
        <w:t xml:space="preserve">طبيبيّ داويتما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يداوي جوى باطنا</w:t>
      </w:r>
    </w:p>
    <w:p>
      <w:pPr>
        <w:pStyle w:val="BookText"/>
        <w:rPr/>
      </w:pPr>
      <w:r>
        <w:rPr>
          <w:rFonts w:ascii="Amiri" w:hAnsi="Amiri" w:eastAsia="Amiri" w:cs="Amiri"/>
          <w:color w:val="111111"/>
          <w:sz w:val="28"/>
          <w:sz w:val="28"/>
          <w:szCs w:val="28"/>
          <w:rtl w:val="true"/>
          <w:lang w:bidi="ar-SA"/>
        </w:rPr>
        <w:t xml:space="preserve">فقوما اكوياني و لا ترحما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الكيّ مستحصفا راصنا</w:t>
      </w:r>
      <w:r>
        <w:rPr>
          <w:rStyle w:val="FootnoteAnchor"/>
          <w:rtl w:val="true"/>
        </w:rPr>
        <w:footnoteReference w:id="14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مرّا على منزل بالغميم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عهدت به شادنا</w:t>
      </w:r>
      <w:r>
        <w:rPr>
          <w:rStyle w:val="FootnoteAnchor"/>
          <w:rtl w:val="true"/>
        </w:rPr>
        <w:footnoteReference w:id="145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فتور القيام رخيم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كان فؤادي به راهنا </w:t>
      </w:r>
      <w:bookmarkStart w:id="1054" w:name="pg17228_190782"/>
    </w:p>
    <w:p>
      <w:pPr>
        <w:pStyle w:val="BookText"/>
        <w:rPr/>
      </w:pPr>
      <w:bookmarkEnd w:id="1054"/>
      <w:r>
        <w:rPr>
          <w:rFonts w:ascii="Amiri" w:hAnsi="Amiri" w:eastAsia="Amiri" w:cs="Amiri"/>
          <w:color w:val="111111"/>
          <w:sz w:val="28"/>
          <w:sz w:val="28"/>
          <w:szCs w:val="28"/>
          <w:rtl w:val="true"/>
          <w:lang w:bidi="ar-SA"/>
        </w:rPr>
        <w:t>الشعر فيما ذكر عبد اللّه بن شبيب عن الزبير بن بكّار، لعمرو بن سعيد بن زيد بن عمرو بن نفيل القرشيّ العدوي، و الغناء لمعبد، و لحنه ثقيل أوّل بالوسطى في مجراها عن إسحاق و عمرو، و فيه لأبي العبيس بن حمدون ثاني ثقيل مطلق في مجرى البنصر، و هو من صدور أغانيه و مختارها و ما تشبّه فيه بالأوائل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أحسن صنعة له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الحسين بن يحيى، عن حماد عن أبيه، أن غيلان بن خرشة الصّبيّ دخل إلى قوم من إخوانه و عندهم قينة، فجلس معهم و هو لا يدري فيم هم، حتّى غنت القينة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طبيبيّ داويتما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يداوي جوى باطنا</w:t>
      </w:r>
    </w:p>
    <w:p>
      <w:pPr>
        <w:pStyle w:val="BookText"/>
        <w:rPr/>
      </w:pPr>
      <w:r>
        <w:rPr>
          <w:rFonts w:ascii="Amiri" w:hAnsi="Amiri" w:eastAsia="Amiri" w:cs="Amiri"/>
          <w:color w:val="111111"/>
          <w:sz w:val="28"/>
          <w:sz w:val="28"/>
          <w:szCs w:val="28"/>
          <w:rtl w:val="true"/>
          <w:lang w:bidi="ar-SA"/>
        </w:rPr>
        <w:t>و كان أعرابيّا جافيا به لوثة</w:t>
      </w:r>
      <w:r>
        <w:rPr>
          <w:rStyle w:val="FootnoteAnchor"/>
          <w:rtl w:val="true"/>
        </w:rPr>
        <w:footnoteReference w:id="1452"/>
      </w:r>
      <w:r>
        <w:rPr>
          <w:rFonts w:ascii="Amiri" w:hAnsi="Amiri" w:eastAsia="Amiri" w:cs="Amiri"/>
          <w:color w:val="111111"/>
          <w:sz w:val="28"/>
          <w:sz w:val="28"/>
          <w:szCs w:val="28"/>
          <w:rtl w:val="true"/>
          <w:lang w:bidi="ar-SA"/>
        </w:rPr>
        <w:t>، فغضب و وثب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السوط و ربّ غيلان يداوي ذلك الجوى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مذكور في أخبار معبد من كتابي هذا و غيره، و لكنّ ذكره هاهنا حسن فذكرته</w:t>
      </w:r>
      <w:r>
        <w:rPr>
          <w:rFonts w:eastAsia="Amiri" w:cs="Amiri" w:ascii="Amiri" w:hAnsi="Amiri"/>
          <w:color w:val="111111"/>
          <w:sz w:val="28"/>
          <w:szCs w:val="28"/>
          <w:rtl w:val="true"/>
          <w:lang w:bidi="ar-SA"/>
        </w:rPr>
        <w:t>.</w:t>
      </w:r>
    </w:p>
    <w:p>
      <w:pPr>
        <w:pStyle w:val="Heading5"/>
        <w:numPr>
          <w:ilvl w:val="4"/>
          <w:numId w:val="1"/>
        </w:numPr>
        <w:rPr/>
      </w:pPr>
      <w:bookmarkStart w:id="1055" w:name="__RefHeading___Toc3174727_1280447820"/>
      <w:bookmarkStart w:id="1056" w:name="_Toc436"/>
      <w:bookmarkEnd w:id="1055"/>
      <w:r>
        <w:rPr>
          <w:rtl w:val="true"/>
        </w:rPr>
        <w:t>و ما فيها من الأغاني قول مطيع</w:t>
      </w:r>
      <w:bookmarkEnd w:id="1056"/>
    </w:p>
    <w:p>
      <w:pPr>
        <w:pStyle w:val="Heading6"/>
        <w:numPr>
          <w:ilvl w:val="5"/>
          <w:numId w:val="1"/>
        </w:numPr>
        <w:rPr/>
      </w:pPr>
      <w:bookmarkStart w:id="1057" w:name="__RefHeading___Toc3174729_1280447820"/>
      <w:bookmarkStart w:id="1058" w:name="_Toc437"/>
      <w:bookmarkEnd w:id="1057"/>
      <w:r>
        <w:rPr>
          <w:rtl w:val="true"/>
        </w:rPr>
        <w:t>صوت</w:t>
      </w:r>
      <w:bookmarkEnd w:id="1058"/>
    </w:p>
    <w:p>
      <w:pPr>
        <w:pStyle w:val="BookText"/>
        <w:rPr/>
      </w:pPr>
      <w:r>
        <w:rPr>
          <w:rFonts w:ascii="Amiri" w:hAnsi="Amiri" w:eastAsia="Amiri" w:cs="Amiri"/>
          <w:color w:val="111111"/>
          <w:sz w:val="28"/>
          <w:sz w:val="28"/>
          <w:szCs w:val="28"/>
          <w:rtl w:val="true"/>
          <w:lang w:bidi="ar-SA"/>
        </w:rPr>
        <w:t xml:space="preserve">أمسيت جمّ بلابل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أزجّيه إلى دهر</w:t>
      </w:r>
    </w:p>
    <w:p>
      <w:pPr>
        <w:pStyle w:val="BookText"/>
        <w:rPr/>
      </w:pPr>
      <w:r>
        <w:rPr>
          <w:rFonts w:ascii="Amiri" w:hAnsi="Amiri" w:eastAsia="Amiri" w:cs="Amiri"/>
          <w:color w:val="111111"/>
          <w:sz w:val="28"/>
          <w:sz w:val="28"/>
          <w:szCs w:val="28"/>
          <w:rtl w:val="true"/>
          <w:lang w:bidi="ar-SA"/>
        </w:rPr>
        <w:t xml:space="preserve">إن فهت طلّ دمي و إن كتمت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وقدت عليّ توقّد الجمر</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الغناء لحكم الواديّ، هزج بالبنصر عن حبش الهشاميّ</w:t>
      </w:r>
      <w:r>
        <w:rPr>
          <w:rFonts w:eastAsia="Amiri" w:cs="Amiri" w:ascii="Amiri" w:hAnsi="Amiri"/>
          <w:color w:val="111111"/>
          <w:sz w:val="28"/>
          <w:szCs w:val="28"/>
          <w:rtl w:val="true"/>
          <w:lang w:bidi="ar-SA"/>
        </w:rPr>
        <w:t>.</w:t>
      </w:r>
    </w:p>
    <w:p>
      <w:pPr>
        <w:pStyle w:val="Heading5"/>
        <w:numPr>
          <w:ilvl w:val="4"/>
          <w:numId w:val="1"/>
        </w:numPr>
        <w:rPr/>
      </w:pPr>
      <w:bookmarkStart w:id="1059" w:name="__RefHeading___Toc3174731_1280447820"/>
      <w:bookmarkStart w:id="1060" w:name="_Toc438"/>
      <w:bookmarkEnd w:id="1059"/>
      <w:r>
        <w:rPr>
          <w:rtl w:val="true"/>
        </w:rPr>
        <w:t>مطيع و جوهر المغنية</w:t>
      </w:r>
      <w:bookmarkEnd w:id="1060"/>
    </w:p>
    <w:p>
      <w:pPr>
        <w:pStyle w:val="BookText"/>
        <w:rPr/>
      </w:pPr>
      <w:r>
        <w:rPr>
          <w:rFonts w:ascii="Amiri" w:hAnsi="Amiri" w:eastAsia="Amiri" w:cs="Amiri"/>
          <w:color w:val="111111"/>
          <w:sz w:val="28"/>
          <w:sz w:val="28"/>
          <w:szCs w:val="28"/>
          <w:rtl w:val="true"/>
          <w:lang w:bidi="ar-SA"/>
        </w:rPr>
        <w:t>أخبرني ابن الحسين قال حدّثنا حماد بن إسحاق عن صباح بن خاقان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علينا جوهر المغنية جارية بربر</w:t>
      </w:r>
      <w:r>
        <w:rPr>
          <w:rStyle w:val="FootnoteAnchor"/>
          <w:rtl w:val="true"/>
        </w:rPr>
        <w:footnoteReference w:id="1454"/>
      </w:r>
      <w:r>
        <w:rPr>
          <w:rFonts w:ascii="Amiri" w:hAnsi="Amiri" w:eastAsia="Amiri" w:cs="Amiri"/>
          <w:color w:val="111111"/>
          <w:sz w:val="28"/>
          <w:sz w:val="28"/>
          <w:szCs w:val="28"/>
          <w:rtl w:val="true"/>
          <w:lang w:bidi="ar-SA"/>
        </w:rPr>
        <w:t>، و كانت محسنة جميلة ظريفة، و عندنا مطيع بن إياس و هو يلعب بالشطرنج، و أقبل عليها بنظره و حديثه،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قلت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لسعيد و جعفر</w:t>
      </w:r>
    </w:p>
    <w:p>
      <w:pPr>
        <w:pStyle w:val="BookText"/>
        <w:rPr/>
      </w:pPr>
      <w:r>
        <w:rPr>
          <w:rFonts w:ascii="Amiri" w:hAnsi="Amiri" w:eastAsia="Amiri" w:cs="Amiri"/>
          <w:color w:val="111111"/>
          <w:sz w:val="28"/>
          <w:sz w:val="28"/>
          <w:szCs w:val="28"/>
          <w:rtl w:val="true"/>
          <w:lang w:bidi="ar-SA"/>
        </w:rPr>
        <w:t xml:space="preserve">إن أتتني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فدمي عند بربر</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 xml:space="preserve">قتلتني بمنعها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وصل جوهر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جوهر تضحك منه</w:t>
      </w:r>
      <w:r>
        <w:rPr>
          <w:rFonts w:eastAsia="Amiri" w:cs="Amiri" w:ascii="Amiri" w:hAnsi="Amiri"/>
          <w:color w:val="111111"/>
          <w:sz w:val="28"/>
          <w:szCs w:val="28"/>
          <w:rtl w:val="true"/>
          <w:lang w:bidi="ar-SA"/>
        </w:rPr>
        <w:t>.</w:t>
      </w:r>
    </w:p>
    <w:p>
      <w:pPr>
        <w:pStyle w:val="Heading5"/>
        <w:numPr>
          <w:ilvl w:val="4"/>
          <w:numId w:val="1"/>
        </w:numPr>
        <w:rPr/>
      </w:pPr>
      <w:bookmarkStart w:id="1061" w:name="__RefHeading___Toc3174733_1280447820"/>
      <w:bookmarkStart w:id="1062" w:name="_Toc439"/>
      <w:bookmarkEnd w:id="1061"/>
      <w:r>
        <w:rPr>
          <w:rtl w:val="true"/>
        </w:rPr>
        <w:t>هجاء مطيع لحماد عجرد</w:t>
      </w:r>
      <w:bookmarkEnd w:id="106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عيسى بن الحسين الورّاق قال حدّثنا عبد اللّه بن أبي سعيد عن أبي توبة قال</w:t>
      </w:r>
      <w:r>
        <w:rPr>
          <w:rFonts w:eastAsia="Amiri" w:cs="Amiri" w:ascii="Amiri" w:hAnsi="Amiri"/>
          <w:color w:val="111111"/>
          <w:sz w:val="28"/>
          <w:szCs w:val="28"/>
          <w:rtl w:val="true"/>
          <w:lang w:bidi="ar-SA"/>
        </w:rPr>
        <w:t xml:space="preserve">: </w:t>
      </w:r>
      <w:bookmarkStart w:id="1063" w:name="pg17228_190783"/>
    </w:p>
    <w:p>
      <w:pPr>
        <w:pStyle w:val="BookText"/>
        <w:rPr/>
      </w:pPr>
      <w:bookmarkEnd w:id="1063"/>
      <w:r>
        <w:rPr>
          <w:rFonts w:ascii="Amiri" w:hAnsi="Amiri" w:eastAsia="Amiri" w:cs="Amiri"/>
          <w:color w:val="111111"/>
          <w:sz w:val="28"/>
          <w:sz w:val="28"/>
          <w:szCs w:val="28"/>
          <w:rtl w:val="true"/>
          <w:lang w:bidi="ar-SA"/>
        </w:rPr>
        <w:t xml:space="preserve">بلغ مطيع بن إياس أن حماد عجرد عاب شعرا ليحيى بن زياد قاله في منقذ بن بدر الهلالي، فأجابه منقذ عنه بجواب، فاستخفّهما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عجرد، و طعن عليهما، فقال فيه مطيع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الشاعر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 يحيى و منقذا</w:t>
      </w:r>
    </w:p>
    <w:p>
      <w:pPr>
        <w:pStyle w:val="BookText"/>
        <w:rPr/>
      </w:pPr>
      <w:r>
        <w:rPr>
          <w:rFonts w:ascii="Amiri" w:hAnsi="Amiri" w:eastAsia="Amiri" w:cs="Amiri"/>
          <w:color w:val="111111"/>
          <w:sz w:val="28"/>
          <w:sz w:val="28"/>
          <w:szCs w:val="28"/>
          <w:rtl w:val="true"/>
          <w:lang w:bidi="ar-SA"/>
        </w:rPr>
        <w:t xml:space="preserve">أنت لو كنت شاعرا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تقل فيهما كذا</w:t>
      </w:r>
    </w:p>
    <w:p>
      <w:pPr>
        <w:pStyle w:val="BookText"/>
        <w:rPr/>
      </w:pPr>
      <w:r>
        <w:rPr>
          <w:rFonts w:ascii="Amiri" w:hAnsi="Amiri" w:eastAsia="Amiri" w:cs="Amiri"/>
          <w:color w:val="111111"/>
          <w:sz w:val="28"/>
          <w:sz w:val="28"/>
          <w:szCs w:val="28"/>
          <w:rtl w:val="true"/>
          <w:lang w:bidi="ar-SA"/>
        </w:rPr>
        <w:t xml:space="preserve">لست و اللّه فاعلمنّ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النقد جهبذا</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تعدل الصبر بالرضى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شائب الصّفو بالقذى</w:t>
      </w:r>
      <w:r>
        <w:rPr>
          <w:rStyle w:val="FootnoteAnchor"/>
          <w:rtl w:val="true"/>
        </w:rPr>
        <w:footnoteReference w:id="1457"/>
      </w:r>
    </w:p>
    <w:p>
      <w:pPr>
        <w:pStyle w:val="Heading5"/>
        <w:numPr>
          <w:ilvl w:val="4"/>
          <w:numId w:val="1"/>
        </w:numPr>
        <w:rPr/>
      </w:pPr>
      <w:bookmarkStart w:id="1064" w:name="__RefHeading___Toc3174735_1280447820"/>
      <w:bookmarkStart w:id="1065" w:name="_Toc440"/>
      <w:bookmarkEnd w:id="1064"/>
      <w:r>
        <w:rPr>
          <w:rtl w:val="true"/>
        </w:rPr>
        <w:t>مطيع و مكنونة جارية المروانية</w:t>
      </w:r>
      <w:bookmarkEnd w:id="1065"/>
    </w:p>
    <w:p>
      <w:pPr>
        <w:pStyle w:val="BookText"/>
        <w:rPr/>
      </w:pPr>
      <w:r>
        <w:rPr>
          <w:rFonts w:ascii="Amiri" w:hAnsi="Amiri" w:eastAsia="Amiri" w:cs="Amiri"/>
          <w:color w:val="111111"/>
          <w:sz w:val="28"/>
          <w:sz w:val="28"/>
          <w:szCs w:val="28"/>
          <w:rtl w:val="true"/>
          <w:lang w:bidi="ar-SA"/>
        </w:rPr>
        <w:t>أخبرني عيسى بن الحسين قال حدّثنا عبد اللّه بن أبي توبة عن ابن أبي منيع الأحدب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مع مطيع بن إياس، فمرّت بنا مكنونة جارية المروانية، و كان مطيع و أصحابنا يألفونها، فلم تسلّم، و عبث بها مطيع بن إياس فشتمته، فالتفت إليّ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فديت من مرّ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لم يتكلم</w:t>
      </w:r>
    </w:p>
    <w:p>
      <w:pPr>
        <w:pStyle w:val="BookText"/>
        <w:rPr/>
      </w:pPr>
      <w:r>
        <w:rPr>
          <w:rFonts w:ascii="Amiri" w:hAnsi="Amiri" w:eastAsia="Amiri" w:cs="Amiri"/>
          <w:color w:val="111111"/>
          <w:sz w:val="28"/>
          <w:sz w:val="28"/>
          <w:szCs w:val="28"/>
          <w:rtl w:val="true"/>
          <w:lang w:bidi="ar-SA"/>
        </w:rPr>
        <w:t xml:space="preserve">و كان فيما خلا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كلما مر سلّم</w:t>
      </w:r>
    </w:p>
    <w:p>
      <w:pPr>
        <w:pStyle w:val="BookText"/>
        <w:rPr/>
      </w:pPr>
      <w:r>
        <w:rPr>
          <w:rFonts w:ascii="Amiri" w:hAnsi="Amiri" w:eastAsia="Amiri" w:cs="Amiri"/>
          <w:color w:val="111111"/>
          <w:sz w:val="28"/>
          <w:sz w:val="28"/>
          <w:szCs w:val="28"/>
          <w:rtl w:val="true"/>
          <w:lang w:bidi="ar-SA"/>
        </w:rPr>
        <w:t xml:space="preserve">و إن رآني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بطرفه و تبسّم</w:t>
      </w:r>
    </w:p>
    <w:p>
      <w:pPr>
        <w:pStyle w:val="BookText"/>
        <w:rPr/>
      </w:pPr>
      <w:r>
        <w:rPr>
          <w:rFonts w:ascii="Amiri" w:hAnsi="Amiri" w:eastAsia="Amiri" w:cs="Amiri"/>
          <w:color w:val="111111"/>
          <w:sz w:val="28"/>
          <w:sz w:val="28"/>
          <w:szCs w:val="28"/>
          <w:rtl w:val="true"/>
          <w:lang w:bidi="ar-SA"/>
        </w:rPr>
        <w:t xml:space="preserve">لقد تبدّل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p>
    <w:p>
      <w:pPr>
        <w:pStyle w:val="BookText"/>
        <w:rPr/>
      </w:pPr>
      <w:r>
        <w:rPr>
          <w:rFonts w:ascii="Amiri" w:hAnsi="Amiri" w:eastAsia="Amiri" w:cs="Amiri"/>
          <w:color w:val="111111"/>
          <w:sz w:val="28"/>
          <w:sz w:val="28"/>
          <w:szCs w:val="28"/>
          <w:rtl w:val="true"/>
          <w:lang w:bidi="ar-SA"/>
        </w:rPr>
        <w:t xml:space="preserve">فليت شعري ما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في الود ينقم</w:t>
      </w:r>
    </w:p>
    <w:p>
      <w:pPr>
        <w:pStyle w:val="BookText"/>
        <w:rPr/>
      </w:pPr>
      <w:r>
        <w:rPr>
          <w:rFonts w:ascii="Amiri" w:hAnsi="Amiri" w:eastAsia="Amiri" w:cs="Amiri"/>
          <w:color w:val="111111"/>
          <w:sz w:val="28"/>
          <w:sz w:val="28"/>
          <w:szCs w:val="28"/>
          <w:rtl w:val="true"/>
          <w:lang w:bidi="ar-SA"/>
        </w:rPr>
        <w:t xml:space="preserve">يا ربّ إنك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بمكنون مغرم</w:t>
      </w:r>
    </w:p>
    <w:p>
      <w:pPr>
        <w:pStyle w:val="BookText"/>
        <w:rPr/>
      </w:pPr>
      <w:r>
        <w:rPr>
          <w:rFonts w:ascii="Amiri" w:hAnsi="Amiri" w:eastAsia="Amiri" w:cs="Amiri"/>
          <w:color w:val="111111"/>
          <w:sz w:val="28"/>
          <w:sz w:val="28"/>
          <w:szCs w:val="28"/>
          <w:rtl w:val="true"/>
          <w:lang w:bidi="ar-SA"/>
        </w:rPr>
        <w:t xml:space="preserve">و أنني في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الهوان و أعظم</w:t>
      </w:r>
    </w:p>
    <w:p>
      <w:pPr>
        <w:pStyle w:val="BookText"/>
        <w:rPr/>
      </w:pPr>
      <w:r>
        <w:rPr>
          <w:rFonts w:ascii="Amiri" w:hAnsi="Amiri" w:eastAsia="Amiri" w:cs="Amiri"/>
          <w:color w:val="111111"/>
          <w:sz w:val="28"/>
          <w:sz w:val="28"/>
          <w:szCs w:val="28"/>
          <w:rtl w:val="true"/>
          <w:lang w:bidi="ar-SA"/>
        </w:rPr>
        <w:t xml:space="preserve">يا لائمي في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لسانك تسلم</w:t>
      </w:r>
    </w:p>
    <w:p>
      <w:pPr>
        <w:pStyle w:val="BookText"/>
        <w:rPr/>
      </w:pPr>
      <w:r>
        <w:rPr>
          <w:rFonts w:ascii="Amiri" w:hAnsi="Amiri" w:eastAsia="Amiri" w:cs="Amiri"/>
          <w:color w:val="111111"/>
          <w:sz w:val="28"/>
          <w:sz w:val="28"/>
          <w:szCs w:val="28"/>
          <w:rtl w:val="true"/>
          <w:lang w:bidi="ar-SA"/>
        </w:rPr>
        <w:t xml:space="preserve">و اعلم بأنك 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 نفسك تكرم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الملول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الوصال تجرّم</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أو لا فما لي أجفى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ذنب و أحرم</w:t>
      </w:r>
    </w:p>
    <w:p>
      <w:pPr>
        <w:pStyle w:val="Heading5"/>
        <w:numPr>
          <w:ilvl w:val="4"/>
          <w:numId w:val="1"/>
        </w:numPr>
        <w:rPr/>
      </w:pPr>
      <w:bookmarkStart w:id="1066" w:name="__RefHeading___Toc3174737_1280447820"/>
      <w:bookmarkStart w:id="1067" w:name="_Toc441"/>
      <w:bookmarkEnd w:id="1066"/>
      <w:r>
        <w:rPr>
          <w:rtl w:val="true"/>
        </w:rPr>
        <w:t>مطيع يشبب بجوهر ثم يهجوها</w:t>
      </w:r>
      <w:bookmarkEnd w:id="1067"/>
    </w:p>
    <w:p>
      <w:pPr>
        <w:pStyle w:val="BookText"/>
        <w:rPr/>
      </w:pPr>
      <w:r>
        <w:rPr>
          <w:rFonts w:ascii="Amiri" w:hAnsi="Amiri" w:eastAsia="Amiri" w:cs="Amiri"/>
          <w:color w:val="111111"/>
          <w:sz w:val="28"/>
          <w:sz w:val="28"/>
          <w:szCs w:val="28"/>
          <w:rtl w:val="true"/>
          <w:lang w:bidi="ar-SA"/>
        </w:rPr>
        <w:t>أخبرني الحسين بن يحيى عن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مطيع بن إياس يألف جواري بربر، و يهوى منهنّ جاريتها المسماة جوهر، و فيها يقول؛ و لحكم فيه غناء</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خافي اللّه يا بربر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أفسدت ذا العسكر</w:t>
      </w:r>
      <w:r>
        <w:rPr>
          <w:rStyle w:val="FootnoteAnchor"/>
          <w:rtl w:val="true"/>
        </w:rPr>
        <w:footnoteReference w:id="1459"/>
      </w:r>
      <w:bookmarkStart w:id="1068" w:name="pg17228_190784"/>
    </w:p>
    <w:p>
      <w:pPr>
        <w:pStyle w:val="BookText"/>
        <w:rPr/>
      </w:pPr>
      <w:bookmarkEnd w:id="1068"/>
      <w:r>
        <w:rPr>
          <w:rFonts w:ascii="Amiri" w:hAnsi="Amiri" w:eastAsia="Amiri" w:cs="Amiri"/>
          <w:color w:val="111111"/>
          <w:sz w:val="28"/>
          <w:sz w:val="28"/>
          <w:szCs w:val="28"/>
          <w:rtl w:val="true"/>
          <w:lang w:bidi="ar-SA"/>
        </w:rPr>
        <w:t xml:space="preserve">إذا ما أقبلت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يفوح المسك و العنبر</w:t>
      </w:r>
    </w:p>
    <w:p>
      <w:pPr>
        <w:pStyle w:val="BookText"/>
        <w:rPr/>
      </w:pPr>
      <w:r>
        <w:rPr>
          <w:rFonts w:ascii="Amiri" w:hAnsi="Amiri" w:eastAsia="Amiri" w:cs="Amiri"/>
          <w:color w:val="111111"/>
          <w:sz w:val="28"/>
          <w:sz w:val="28"/>
          <w:szCs w:val="28"/>
          <w:rtl w:val="true"/>
          <w:lang w:bidi="ar-SA"/>
        </w:rPr>
        <w:t xml:space="preserve">و جوهر درّة الغوّا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من يملكها يحبر</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لها ثغر حكى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عينا رشإ أحور</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في هذه الأبيات هزج لحكم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يا جوهر عندي جوهره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قياس الدرر المشتهرة</w:t>
      </w:r>
    </w:p>
    <w:p>
      <w:pPr>
        <w:pStyle w:val="BookText"/>
        <w:rPr/>
      </w:pPr>
      <w:r>
        <w:rPr>
          <w:rFonts w:ascii="Amiri" w:hAnsi="Amiri" w:eastAsia="Amiri" w:cs="Amiri"/>
          <w:color w:val="111111"/>
          <w:sz w:val="28"/>
          <w:sz w:val="28"/>
          <w:szCs w:val="28"/>
          <w:rtl w:val="true"/>
          <w:lang w:bidi="ar-SA"/>
        </w:rPr>
        <w:t xml:space="preserve">أو كشمس أشرقت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قذفت في كل قلب شرره</w:t>
      </w:r>
    </w:p>
    <w:p>
      <w:pPr>
        <w:pStyle w:val="BookText"/>
        <w:rPr/>
      </w:pPr>
      <w:r>
        <w:rPr>
          <w:rFonts w:ascii="Amiri" w:hAnsi="Amiri" w:eastAsia="Amiri" w:cs="Amiri"/>
          <w:color w:val="111111"/>
          <w:sz w:val="28"/>
          <w:sz w:val="28"/>
          <w:szCs w:val="28"/>
          <w:rtl w:val="true"/>
          <w:lang w:bidi="ar-SA"/>
        </w:rPr>
        <w:t xml:space="preserve">و كأنّي ذائق من فمها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قبّلت فاها سكّره</w:t>
      </w:r>
    </w:p>
    <w:p>
      <w:pPr>
        <w:pStyle w:val="BookText"/>
        <w:rPr/>
      </w:pPr>
      <w:r>
        <w:rPr>
          <w:rFonts w:ascii="Amiri" w:hAnsi="Amiri" w:eastAsia="Amiri" w:cs="Amiri"/>
          <w:color w:val="111111"/>
          <w:sz w:val="28"/>
          <w:sz w:val="28"/>
          <w:szCs w:val="28"/>
          <w:rtl w:val="true"/>
          <w:lang w:bidi="ar-SA"/>
        </w:rPr>
        <w:t xml:space="preserve">و كأنّي حين أخلو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فائز بالجنة المختضرة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فجاءها يوما، فاحتجبت عنه فسأل عن خبرها، فعرف أن فتى من أهل الكوفة يقال له ابن الصّحّاف يهواها متخلّ</w:t>
      </w:r>
      <w:r>
        <w:rPr>
          <w:rStyle w:val="FootnoteAnchor"/>
          <w:rtl w:val="true"/>
        </w:rPr>
        <w:footnoteReference w:id="1462"/>
      </w:r>
      <w:r>
        <w:rPr>
          <w:rFonts w:ascii="Amiri" w:hAnsi="Amiri" w:eastAsia="Amiri" w:cs="Amiri"/>
          <w:color w:val="111111"/>
          <w:sz w:val="28"/>
          <w:sz w:val="28"/>
          <w:szCs w:val="28"/>
          <w:rtl w:val="true"/>
          <w:lang w:bidi="ar-SA"/>
        </w:rPr>
        <w:t>معها، فقال مطيع يهجوها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ناك و اللّه جوهر الصّحّاف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قميصها الأفواف</w:t>
      </w:r>
      <w:r>
        <w:rPr>
          <w:rStyle w:val="FootnoteAnchor"/>
          <w:rtl w:val="true"/>
        </w:rPr>
        <w:footnoteReference w:id="14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شام فيها أيرا له ذا ضلوع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يشنه ضعف و لا إخطاف</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 xml:space="preserve">جدّ دفعا فيها فقالت ترفّق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كذا يا فتى تناك الظّراف</w:t>
      </w:r>
    </w:p>
    <w:p>
      <w:pPr>
        <w:pStyle w:val="Heading5"/>
        <w:numPr>
          <w:ilvl w:val="4"/>
          <w:numId w:val="1"/>
        </w:numPr>
        <w:rPr/>
      </w:pPr>
      <w:bookmarkStart w:id="1069" w:name="__RefHeading___Toc3174739_1280447820"/>
      <w:bookmarkStart w:id="1070" w:name="_Toc442"/>
      <w:bookmarkEnd w:id="1069"/>
      <w:r>
        <w:rPr>
          <w:rtl w:val="true"/>
        </w:rPr>
        <w:t>المهدي يسمع شعر مطيع في جوهر فيقول اجمعوا بينهما</w:t>
      </w:r>
      <w:bookmarkEnd w:id="10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قال حدّثنا هارون بن محمّد بن عبد الملك قال، قال محمّد بن صالح بن النطاح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المهديّ قول مطيع بن إياس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خافي الله يا بربر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أفتنت ذا العسكر</w:t>
      </w:r>
    </w:p>
    <w:p>
      <w:pPr>
        <w:pStyle w:val="BookText"/>
        <w:rPr/>
      </w:pPr>
      <w:r>
        <w:rPr>
          <w:rFonts w:ascii="Amiri" w:hAnsi="Amiri" w:eastAsia="Amiri" w:cs="Amiri"/>
          <w:color w:val="111111"/>
          <w:sz w:val="28"/>
          <w:sz w:val="28"/>
          <w:szCs w:val="28"/>
          <w:rtl w:val="true"/>
          <w:lang w:bidi="ar-SA"/>
        </w:rPr>
        <w:t xml:space="preserve">بريح المسك و العنبر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ظبي شادن أحور</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و جوهر درّة الغوّا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يملكها يحبر</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 xml:space="preserve">أما و الله يا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فقت على الجوهر</w:t>
      </w:r>
    </w:p>
    <w:p>
      <w:pPr>
        <w:pStyle w:val="BookText"/>
        <w:rPr/>
      </w:pPr>
      <w:r>
        <w:rPr>
          <w:rFonts w:ascii="Amiri" w:hAnsi="Amiri" w:eastAsia="Amiri" w:cs="Amiri"/>
          <w:color w:val="111111"/>
          <w:sz w:val="28"/>
          <w:sz w:val="28"/>
          <w:szCs w:val="28"/>
          <w:rtl w:val="true"/>
          <w:lang w:bidi="ar-SA"/>
        </w:rPr>
        <w:t xml:space="preserve">فلا و الله ما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منك بالمنبر</w:t>
      </w:r>
    </w:p>
    <w:p>
      <w:pPr>
        <w:pStyle w:val="BookText"/>
        <w:rPr/>
      </w:pPr>
      <w:r>
        <w:rPr>
          <w:rFonts w:ascii="Amiri" w:hAnsi="Amiri" w:eastAsia="Amiri" w:cs="Amiri"/>
          <w:color w:val="111111"/>
          <w:sz w:val="28"/>
          <w:sz w:val="28"/>
          <w:szCs w:val="28"/>
          <w:rtl w:val="true"/>
          <w:lang w:bidi="ar-SA"/>
        </w:rPr>
        <w:t xml:space="preserve">فإن شئت ففي 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خلع ابن أبي جعفر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العنهما جميعا،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بين هذين قبل أن تخلعنا هذه القحبة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يضحك من قول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أبيات مطيع الثلاثة الّتي هجا بها جوهر في رواية يحيى بن علي أتمّ من رواية إسحاق و هي بعد البيتين الأوّلين</w:t>
      </w:r>
      <w:r>
        <w:rPr>
          <w:rFonts w:eastAsia="Amiri" w:cs="Amiri" w:ascii="Amiri" w:hAnsi="Amiri"/>
          <w:color w:val="111111"/>
          <w:sz w:val="28"/>
          <w:szCs w:val="28"/>
          <w:rtl w:val="true"/>
          <w:lang w:bidi="ar-SA"/>
        </w:rPr>
        <w:t xml:space="preserve">: </w:t>
      </w:r>
      <w:bookmarkStart w:id="1071" w:name="pg17228_190785"/>
    </w:p>
    <w:p>
      <w:pPr>
        <w:pStyle w:val="BookText"/>
        <w:rPr/>
      </w:pPr>
      <w:bookmarkEnd w:id="1071"/>
      <w:r>
        <w:rPr>
          <w:rFonts w:ascii="Amiri" w:hAnsi="Amiri" w:eastAsia="Amiri" w:cs="Amiri"/>
          <w:color w:val="111111"/>
          <w:sz w:val="28"/>
          <w:sz w:val="28"/>
          <w:szCs w:val="28"/>
          <w:rtl w:val="true"/>
          <w:lang w:bidi="ar-SA"/>
        </w:rPr>
        <w:t xml:space="preserve">زعموها قالت و قد غاب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في قيامه استحصاف</w:t>
      </w:r>
    </w:p>
    <w:p>
      <w:pPr>
        <w:pStyle w:val="BookText"/>
        <w:rPr/>
      </w:pPr>
      <w:r>
        <w:rPr>
          <w:rFonts w:ascii="Amiri" w:hAnsi="Amiri" w:eastAsia="Amiri" w:cs="Amiri"/>
          <w:color w:val="111111"/>
          <w:sz w:val="28"/>
          <w:sz w:val="28"/>
          <w:szCs w:val="28"/>
          <w:rtl w:val="true"/>
          <w:lang w:bidi="ar-SA"/>
        </w:rPr>
        <w:t xml:space="preserve">و هو في جارة استها يتلظّى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هكذا تناك الظّراف</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ناكها ضيفها و قبّل 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لقومي لقد طغى الأضياف</w:t>
      </w:r>
    </w:p>
    <w:p>
      <w:pPr>
        <w:pStyle w:val="BookText"/>
        <w:rPr/>
      </w:pPr>
      <w:r>
        <w:rPr>
          <w:rFonts w:ascii="Amiri" w:hAnsi="Amiri" w:eastAsia="Amiri" w:cs="Amiri"/>
          <w:color w:val="111111"/>
          <w:sz w:val="28"/>
          <w:sz w:val="28"/>
          <w:szCs w:val="28"/>
          <w:rtl w:val="true"/>
          <w:lang w:bidi="ar-SA"/>
        </w:rPr>
        <w:t xml:space="preserve">لم يزل يرهز الشهيّة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عنها قميصها و العطاف</w:t>
      </w:r>
      <w:r>
        <w:rPr>
          <w:rStyle w:val="FootnoteAnchor"/>
          <w:rtl w:val="true"/>
        </w:rPr>
        <w:footnoteReference w:id="14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هارون بن محمّد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بيعت جوهر جارية بربر، فاشترتها امرأة هاشمية من ولد سليمان بن علي كانت تغني بالبصرة و أخرجتها، فقال مطيع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تبعدي يا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 إن شطّ المزار</w:t>
      </w:r>
    </w:p>
    <w:p>
      <w:pPr>
        <w:pStyle w:val="BookText"/>
        <w:rPr/>
      </w:pPr>
      <w:r>
        <w:rPr>
          <w:rFonts w:ascii="Amiri" w:hAnsi="Amiri" w:eastAsia="Amiri" w:cs="Amiri"/>
          <w:color w:val="111111"/>
          <w:sz w:val="28"/>
          <w:sz w:val="28"/>
          <w:szCs w:val="28"/>
          <w:rtl w:val="true"/>
          <w:lang w:bidi="ar-SA"/>
        </w:rPr>
        <w:t xml:space="preserve">ويلي لقد بعدت 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 سلّمت تلك الديار</w:t>
      </w:r>
    </w:p>
    <w:p>
      <w:pPr>
        <w:pStyle w:val="BookText"/>
        <w:rPr/>
      </w:pPr>
      <w:r>
        <w:rPr>
          <w:rFonts w:ascii="Amiri" w:hAnsi="Amiri" w:eastAsia="Amiri" w:cs="Amiri"/>
          <w:color w:val="111111"/>
          <w:sz w:val="28"/>
          <w:sz w:val="28"/>
          <w:szCs w:val="28"/>
          <w:rtl w:val="true"/>
          <w:lang w:bidi="ar-SA"/>
        </w:rPr>
        <w:t xml:space="preserve">يشفى بريقتها السّقا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كأنّ ريقتها العقار</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 xml:space="preserve">بيضاء واضحة الجبي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كأنّ غرّتها نهار</w:t>
      </w:r>
    </w:p>
    <w:p>
      <w:pPr>
        <w:pStyle w:val="BookText"/>
        <w:rPr/>
      </w:pPr>
      <w:r>
        <w:rPr>
          <w:rFonts w:ascii="Amiri" w:hAnsi="Amiri" w:eastAsia="Amiri" w:cs="Amiri"/>
          <w:color w:val="111111"/>
          <w:sz w:val="28"/>
          <w:sz w:val="28"/>
          <w:szCs w:val="28"/>
          <w:rtl w:val="true"/>
          <w:lang w:bidi="ar-SA"/>
        </w:rPr>
        <w:t xml:space="preserve">القلب قلبي و هو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الهاشميّة مستعار</w:t>
      </w:r>
    </w:p>
    <w:p>
      <w:pPr>
        <w:pStyle w:val="Heading5"/>
        <w:numPr>
          <w:ilvl w:val="4"/>
          <w:numId w:val="1"/>
        </w:numPr>
        <w:rPr/>
      </w:pPr>
      <w:bookmarkStart w:id="1072" w:name="__RefHeading___Toc3174741_1280447820"/>
      <w:bookmarkStart w:id="1073" w:name="_Toc443"/>
      <w:bookmarkEnd w:id="1072"/>
      <w:r>
        <w:rPr>
          <w:rtl w:val="true"/>
        </w:rPr>
        <w:t>مطيع يهجو كلواذي</w:t>
      </w:r>
      <w:bookmarkEnd w:id="1073"/>
    </w:p>
    <w:p>
      <w:pPr>
        <w:pStyle w:val="BookText"/>
        <w:rPr/>
      </w:pPr>
      <w:r>
        <w:rPr>
          <w:rFonts w:ascii="Amiri" w:hAnsi="Amiri" w:eastAsia="Amiri" w:cs="Amiri"/>
          <w:color w:val="111111"/>
          <w:sz w:val="28"/>
          <w:sz w:val="28"/>
          <w:szCs w:val="28"/>
          <w:rtl w:val="true"/>
          <w:lang w:bidi="ar-SA"/>
        </w:rPr>
        <w:t>أخبرني محمّد بن عمران الصيرفيّ قال حدّثنا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منصور المؤدب أن صديقا لمطيع دعاه إلى بستان له بكلواذي</w:t>
      </w:r>
      <w:r>
        <w:rPr>
          <w:rStyle w:val="FootnoteAnchor"/>
          <w:rtl w:val="true"/>
        </w:rPr>
        <w:footnoteReference w:id="1470"/>
      </w:r>
      <w:r>
        <w:rPr>
          <w:rFonts w:ascii="Amiri" w:hAnsi="Amiri" w:eastAsia="Amiri" w:cs="Amiri"/>
          <w:color w:val="111111"/>
          <w:sz w:val="28"/>
          <w:sz w:val="28"/>
          <w:szCs w:val="28"/>
          <w:rtl w:val="true"/>
          <w:lang w:bidi="ar-SA"/>
        </w:rPr>
        <w:t>، فمضى إليها، فلم يستطبها، فقال يهجوها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بلدة تمطر التراب</w:t>
      </w:r>
      <w:r>
        <w:rPr>
          <w:rStyle w:val="FootnoteAnchor"/>
          <w:rtl w:val="true"/>
        </w:rPr>
        <w:footnoteReference w:id="1471"/>
      </w:r>
      <w:r>
        <w:rPr>
          <w:rFonts w:ascii="Amiri" w:hAnsi="Amiri" w:eastAsia="Amiri" w:cs="Amiri"/>
          <w:color w:val="111111"/>
          <w:sz w:val="28"/>
          <w:sz w:val="28"/>
          <w:szCs w:val="28"/>
          <w:rtl w:val="true"/>
          <w:lang w:bidi="ar-SA"/>
        </w:rPr>
        <w:t xml:space="preserve">على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كما يمطر السماء الرذاذا</w:t>
      </w:r>
    </w:p>
    <w:p>
      <w:pPr>
        <w:pStyle w:val="BookText"/>
        <w:rPr/>
      </w:pPr>
      <w:r>
        <w:rPr>
          <w:rFonts w:ascii="Amiri" w:hAnsi="Amiri" w:eastAsia="Amiri" w:cs="Amiri"/>
          <w:color w:val="111111"/>
          <w:sz w:val="28"/>
          <w:sz w:val="28"/>
          <w:szCs w:val="28"/>
          <w:rtl w:val="true"/>
          <w:lang w:bidi="ar-SA"/>
        </w:rPr>
        <w:t xml:space="preserve">و إذا ما أعاذ ربي بلادا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خراب كبعض ما قد أعاذا</w:t>
      </w:r>
    </w:p>
    <w:p>
      <w:pPr>
        <w:pStyle w:val="BookText"/>
        <w:rPr/>
      </w:pPr>
      <w:r>
        <w:rPr>
          <w:rFonts w:ascii="IRNazanin" w:hAnsi="IRNazanin" w:eastAsia="IRNazanin"/>
          <w:color w:val="111111"/>
          <w:sz w:val="28"/>
          <w:sz w:val="28"/>
          <w:szCs w:val="28"/>
          <w:rtl w:val="true"/>
          <w:lang w:bidi="fa-IR"/>
        </w:rPr>
        <w:t>خربت عاجلا</w:t>
      </w:r>
      <w:r>
        <w:rPr>
          <w:rStyle w:val="FootnoteAnchor"/>
          <w:rtl w:val="true"/>
        </w:rPr>
        <w:footnoteReference w:id="1472"/>
      </w:r>
      <w:r>
        <w:rPr>
          <w:rFonts w:ascii="Amiri" w:hAnsi="Amiri" w:eastAsia="Amiri" w:cs="Amiri"/>
          <w:color w:val="111111"/>
          <w:sz w:val="28"/>
          <w:sz w:val="28"/>
          <w:szCs w:val="28"/>
          <w:rtl w:val="true"/>
          <w:lang w:bidi="ar-SA"/>
        </w:rPr>
        <w:t xml:space="preserve">و لا أمهلت 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 لا كان أهلها كلواذي</w:t>
      </w:r>
    </w:p>
    <w:p>
      <w:pPr>
        <w:pStyle w:val="Heading5"/>
        <w:numPr>
          <w:ilvl w:val="4"/>
          <w:numId w:val="1"/>
        </w:numPr>
        <w:rPr/>
      </w:pPr>
      <w:bookmarkStart w:id="1074" w:name="__RefHeading___Toc3174743_1280447820"/>
      <w:bookmarkStart w:id="1075" w:name="_Toc444"/>
      <w:bookmarkEnd w:id="1074"/>
      <w:r>
        <w:rPr>
          <w:rtl w:val="true"/>
        </w:rPr>
        <w:t>أثر مطيع و أصحابه في معامل من تجار الكوفة</w:t>
      </w:r>
      <w:bookmarkEnd w:id="1075"/>
    </w:p>
    <w:p>
      <w:pPr>
        <w:pStyle w:val="BookText"/>
        <w:rPr/>
      </w:pPr>
      <w:r>
        <w:rPr>
          <w:rFonts w:ascii="Amiri" w:hAnsi="Amiri" w:eastAsia="Amiri" w:cs="Amiri"/>
          <w:color w:val="111111"/>
          <w:sz w:val="28"/>
          <w:sz w:val="28"/>
          <w:szCs w:val="28"/>
          <w:rtl w:val="true"/>
          <w:lang w:bidi="ar-SA"/>
        </w:rPr>
        <w:t>أخبرني محمّد بن جعفر النحوي قال حدّثنا طلحة بن عبد اللّه أبو إسحاق الطلحي قال حدّثني عافية بن شبيب بن خاقان التميمي أبو معمر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لمطيع بن إياس معامل من تجار الكوفة، فطالت صحبته إياه و عشرته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شرب النبيذ، و عاشر تلك الطبقة، و أفسدوا دينه، فكان إذا شرب يعمل كما يعملون، و قال كما يقولون، و إذا صحا تهيّب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خافه، فمرّ يوما بمطيع بن إياس و هو جالس على باب داره،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 صديقا لي حجّ، و رجعت كما ترى ميتا من ألم الحرّ و الجوع و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مطيع بغلامه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عندك؟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من الفاكهة كذا، و من البوارد و الحارّ كذا، و من الأشربة و الثلج و الرياحين كذا، و قد رشّ الخيش و فرغ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1076" w:name="pg17228_190786"/>
    </w:p>
    <w:p>
      <w:pPr>
        <w:pStyle w:val="BookText"/>
        <w:rPr/>
      </w:pPr>
      <w:bookmarkEnd w:id="1076"/>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العيش و شبه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الشريك فيه على شريطة إن وفيت بها و إلا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 الملائكة و 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التاجر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عشرتكم قد فضحتموني و هتكتموني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فلم يبعد حتى لقيه حمّاد عجرد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نافرا جزعا؟ فحدثه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أساء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أخطأ، و عندي و اللّه ضعف ما وصف لك؛ فهل لك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Style w:val="FootnoteAnchor"/>
          <w:rtl w:val="true"/>
        </w:rPr>
        <w:footnoteReference w:id="1473"/>
      </w:r>
      <w:r>
        <w:rPr>
          <w:rFonts w:ascii="Amiri" w:hAnsi="Amiri" w:eastAsia="Amiri" w:cs="Amiri"/>
          <w:color w:val="111111"/>
          <w:sz w:val="28"/>
          <w:sz w:val="28"/>
          <w:szCs w:val="28"/>
          <w:rtl w:val="true"/>
          <w:lang w:bidi="ar-SA"/>
        </w:rPr>
        <w:t>، بي و اللّه إليه أعظم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الشريك فيه على أن تشتم الأنبياء فإنّهم تعبّدونا بكل أمر معنت متعب، و لا ذنب للملائكة فنشتمهم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فنفر التاجر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أيضا فقبحك اللّه، لا 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فاجتاز بيحيى بن زياد الحارثيّ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يا أبا فلان مرتاعا؟ فحدثه بقصّته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قبحهما اللّه لقد كلّفاك شططا، و أنت تعلم أن مروءتي فوق مروءتهما، و عندي و اللّه أضعاف ما عندهما، و أنت الشّريك فيه على خصلة تنفعك و لا تضرّك، و هي خلاف ما كلفاك إيّاه من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ركعتين تطيل ركوعهما و سجودهما، و تصليهما و تجلس، فنأخذ في شأننا، فضجر التاجر و تأفّف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 من ذاك، أنا تعب ميّت، تكلّفني صلاة طويلة في غير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لإطاعة يكون ثمنها أكل سحت</w:t>
      </w:r>
      <w:r>
        <w:rPr>
          <w:rStyle w:val="FootnoteAnchor"/>
          <w:rtl w:val="true"/>
        </w:rPr>
        <w:footnoteReference w:id="1474"/>
      </w:r>
      <w:r>
        <w:rPr>
          <w:rFonts w:ascii="Amiri" w:hAnsi="Amiri" w:eastAsia="Amiri" w:cs="Amiri"/>
          <w:color w:val="111111"/>
          <w:sz w:val="28"/>
          <w:sz w:val="28"/>
          <w:szCs w:val="28"/>
          <w:rtl w:val="true"/>
          <w:lang w:bidi="ar-SA"/>
        </w:rPr>
        <w:t>و شرب خمر و عشرة فجرة و سماع مغنيات قحاب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سبّه و سبّهما و مضى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خلفه غلاما و أمره بردّه، فردّه كرها،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الآن على أ لا تصلّي اليوم 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فشتمه أيضا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الآن كيف شئت و أنت ثقيل غير مساعد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يحيى مطيعا و حمادا، فعبثا بالتاجر ساعة و شتماه، ثم قدّم الطعام، فأكلوا و شربوا و صلّى التاجر الظهر و العصر، فلما دبّت الكأس فيه قال له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 الملائكة أو تنصرف؟ فشتمهم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 الأنبياء أو تنصرف؟ فشتمهم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ركعتين أو تنصرف؟ فقام فصلّى الركعتين، ثم جلس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باقي صلاتك اليوم أو تنصرف؟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أتركها بابني الزانية و لا أنصرف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كلّ ما أرادوه منه</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3174745_1280447820"/>
      <w:bookmarkStart w:id="1078" w:name="_Toc445"/>
      <w:bookmarkEnd w:id="1077"/>
      <w:r>
        <w:rPr>
          <w:rtl w:val="true"/>
        </w:rPr>
        <w:t>رأي المهدي في أخلاق مطيع</w:t>
      </w:r>
      <w:bookmarkEnd w:id="1078"/>
    </w:p>
    <w:p>
      <w:pPr>
        <w:pStyle w:val="BookText"/>
        <w:rPr/>
      </w:pPr>
      <w:r>
        <w:rPr>
          <w:rFonts w:ascii="Amiri" w:hAnsi="Amiri" w:eastAsia="Amiri" w:cs="Amiri"/>
          <w:color w:val="111111"/>
          <w:sz w:val="28"/>
          <w:sz w:val="28"/>
          <w:szCs w:val="28"/>
          <w:rtl w:val="true"/>
          <w:lang w:bidi="ar-SA"/>
        </w:rPr>
        <w:t>أخبرني الحسين بن يحيى عن حماد بن إسحاق عن أبيه عن محمّد بن الفضل السّكوني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صاحب الخبر إلى المنصور أنّ مطيع بن إياس زنديق، و أنه يعاشر ابنه جعفرا و جماعة من أهل بيته، و يوشك أن يفسدوا أديانهم و ينسبوا إلى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به عارف، أمّا الزندقة فليس من أهلها، و لكنه خبيث الدين فاسق مستحلّ للمحارم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فأحضره و انهه عن صحبة جعفر و سائر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فأحضره المهدي و قال 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خبيث يا فاسق، قد أفسدت أخي و من تصحبه من أهلي، و اللّه لقد بلغني أنهم يتقادعون</w:t>
      </w:r>
      <w:r>
        <w:rPr>
          <w:rStyle w:val="FootnoteAnchor"/>
          <w:rtl w:val="true"/>
        </w:rPr>
        <w:footnoteReference w:id="1475"/>
      </w:r>
      <w:r>
        <w:rPr>
          <w:rFonts w:ascii="Amiri" w:hAnsi="Amiri" w:eastAsia="Amiri" w:cs="Amiri"/>
          <w:color w:val="111111"/>
          <w:sz w:val="28"/>
          <w:sz w:val="28"/>
          <w:szCs w:val="28"/>
          <w:rtl w:val="true"/>
          <w:lang w:bidi="ar-SA"/>
        </w:rPr>
        <w:t>عليك، و لا يتمّ لهم سرور إلا بك،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غرّرتهم و شهّرتهم في الناس، و لو لا أني شهدت لك عند أمير المؤمنين بالبراءة مما نسبت إليه بالزندقة، لقد كان أمر بضرب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 مائتي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سوط و احبسه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سكّير خمّير</w:t>
      </w:r>
      <w:r>
        <w:rPr>
          <w:rStyle w:val="FootnoteAnchor"/>
          <w:rtl w:val="true"/>
        </w:rPr>
        <w:footnoteReference w:id="1476"/>
      </w:r>
      <w:r>
        <w:rPr>
          <w:rFonts w:ascii="Amiri" w:hAnsi="Amiri" w:eastAsia="Amiri" w:cs="Amiri"/>
          <w:color w:val="111111"/>
          <w:sz w:val="28"/>
          <w:sz w:val="28"/>
          <w:szCs w:val="28"/>
          <w:rtl w:val="true"/>
          <w:lang w:bidi="ar-SA"/>
        </w:rPr>
        <w:t>قد أفسدت أهلي كلّهم بصحبتك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أذنت و سمعت احتججت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امرؤ شاعر، و سوقي إنما تنفق مع الملوك، و قد كسدت عندكم، و أنا في أيامكم مطّرح، و قد رضيت فيها مع سعتها للناس جميعا بالأكل على مائدة أخيك، لا يتبع ذلك عشيرة، و أصفيته على ذلك شكري و شعري، فإن كان ذلك عائبا عندك تبت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 إليّ صاحب الخبر أنك تتماجن على السّؤّال و تضحك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ذلك من فعلي و لا شأني، و لا جرى مني قط إلا مرة؛ فإنّ سائلا أعمى اعترضني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عبرت الجسر على بغلتي </w:t>
      </w:r>
      <w:r>
        <w:rPr>
          <w:rFonts w:eastAsia="Amiri" w:cs="Amiri" w:ascii="Amiri" w:hAnsi="Amiri"/>
          <w:color w:val="111111"/>
          <w:sz w:val="28"/>
          <w:szCs w:val="28"/>
          <w:rtl w:val="true"/>
          <w:lang w:bidi="ar-SA"/>
        </w:rPr>
        <w:t xml:space="preserve">- </w:t>
      </w:r>
      <w:bookmarkStart w:id="1079" w:name="pg17228_190787"/>
    </w:p>
    <w:p>
      <w:pPr>
        <w:pStyle w:val="BookText"/>
        <w:rPr/>
      </w:pPr>
      <w:bookmarkEnd w:id="1079"/>
      <w:r>
        <w:rPr>
          <w:rFonts w:ascii="Amiri" w:hAnsi="Amiri" w:eastAsia="Amiri" w:cs="Amiri"/>
          <w:color w:val="111111"/>
          <w:sz w:val="28"/>
          <w:sz w:val="28"/>
          <w:szCs w:val="28"/>
          <w:rtl w:val="true"/>
          <w:lang w:bidi="ar-SA"/>
        </w:rPr>
        <w:t>و ظنّني من الجند، فرفع عصاه في وجهي ثم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سخر الخليفة لأن يعطي الجند أرزاقهم، فيشتروا من التجار الأمتعة، و يربح التجار عليهم فتكثر أموالهم، فتجب فيها الزكاة عليهم، فيصدّقوا عليّ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فنفرت بقلبي من صياحه و رفعه عصاه في وجهي حتى كدت أسقط في الماء،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رأيت أكثر فضولا منك، سل اللّه أن يرزقك و لا تجعل هذه الحوالات و الوسائط الّتي لا يحتاج إليها، فإن هذه المسائل فضول، فضحك الناس منه، و رفع عليّ في الخبر قولي 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المهدي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 و لا يضرب و لا يحبس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عليك لموجدة</w:t>
      </w:r>
      <w:r>
        <w:rPr>
          <w:rStyle w:val="FootnoteAnchor"/>
          <w:rtl w:val="true"/>
        </w:rPr>
        <w:footnoteReference w:id="1477"/>
      </w:r>
      <w:r>
        <w:rPr>
          <w:rFonts w:ascii="Amiri" w:hAnsi="Amiri" w:eastAsia="Amiri" w:cs="Amiri"/>
          <w:color w:val="111111"/>
          <w:sz w:val="28"/>
          <w:sz w:val="28"/>
          <w:szCs w:val="28"/>
          <w:rtl w:val="true"/>
          <w:lang w:bidi="ar-SA"/>
        </w:rPr>
        <w:t>و أخرج عن رضى و تبرأ ساحتي من عضيهة</w:t>
      </w:r>
      <w:r>
        <w:rPr>
          <w:rStyle w:val="FootnoteAnchor"/>
          <w:rtl w:val="true"/>
        </w:rPr>
        <w:footnoteReference w:id="1478"/>
      </w:r>
      <w:r>
        <w:rPr>
          <w:rFonts w:ascii="Amiri" w:hAnsi="Amiri" w:eastAsia="Amiri" w:cs="Amiri"/>
          <w:color w:val="111111"/>
          <w:sz w:val="28"/>
          <w:sz w:val="28"/>
          <w:szCs w:val="28"/>
          <w:rtl w:val="true"/>
          <w:lang w:bidi="ar-SA"/>
        </w:rPr>
        <w:t>و أنصرف بلا جائزة؟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هذا، أعطوه مائتي دينار و لا يعلم بها الأمير، فيتجدّد عنده ذنوبه</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3174747_1280447820"/>
      <w:bookmarkStart w:id="1081" w:name="_Toc446"/>
      <w:bookmarkEnd w:id="1080"/>
      <w:r>
        <w:rPr>
          <w:rtl w:val="true"/>
        </w:rPr>
        <w:t>تولية مطيع صدقة البصرة</w:t>
      </w:r>
      <w:bookmarkEnd w:id="108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المهدي يشكر له قيامه في الخطباء و وضعه الحديث لأبيه في أنه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 بغداد و دع صحبة جعفر حتى ينساك أمير المؤمنين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أقصد؟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أكتب لك إلى سليمان بن علي فيولّيك عملا و يحسن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فوفد إلى سليمان بكتاب المهدي، فولاّه الصدقة بالبصرة و كان عليها داود بن أبي هند، فعزله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إسماعيل تينة عن ابن عائشة أن مطيع بن إياس قدم على سليمان بن علي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واليها على الصدقة داود بن أبي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فعزله و ولّى عليها مطيعا</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3174749_1280447820"/>
      <w:bookmarkStart w:id="1083" w:name="_Toc447"/>
      <w:bookmarkEnd w:id="1082"/>
      <w:r>
        <w:rPr>
          <w:rtl w:val="true"/>
        </w:rPr>
        <w:t>مطيع يهجو مالك بن أبي سعدة</w:t>
      </w:r>
      <w:bookmarkEnd w:id="1083"/>
    </w:p>
    <w:p>
      <w:pPr>
        <w:pStyle w:val="BookText"/>
        <w:rPr/>
      </w:pPr>
      <w:r>
        <w:rPr>
          <w:rFonts w:ascii="Amiri" w:hAnsi="Amiri" w:eastAsia="Amiri" w:cs="Amiri"/>
          <w:color w:val="111111"/>
          <w:sz w:val="28"/>
          <w:sz w:val="28"/>
          <w:szCs w:val="28"/>
          <w:rtl w:val="true"/>
          <w:lang w:bidi="ar-SA"/>
        </w:rPr>
        <w:t>أخبرني عيسى بن الحسين الورّاق قال حدّثنا عبد اللّه بن أبي سعد قال حدّثني أبو توبة عن بعض البصريين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مالك بن أبي سعدة عمّ جابر الشطرنجي جميل الوجه حسن الجسم، و كان يعاشر حماد عجرد و مطيع بن إياس و شرب معهما فأفسد بينهما و بينه و 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حماد عجرد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أتوب إلى اللّه من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صديقا و من صحبتي مالكا</w:t>
      </w:r>
    </w:p>
    <w:p>
      <w:pPr>
        <w:pStyle w:val="BookText"/>
        <w:rPr/>
      </w:pPr>
      <w:r>
        <w:rPr>
          <w:rFonts w:ascii="Amiri" w:hAnsi="Amiri" w:eastAsia="Amiri" w:cs="Amiri"/>
          <w:color w:val="111111"/>
          <w:sz w:val="28"/>
          <w:sz w:val="28"/>
          <w:szCs w:val="28"/>
          <w:rtl w:val="true"/>
          <w:lang w:bidi="ar-SA"/>
        </w:rPr>
        <w:t xml:space="preserve">فإن كنت صاحبته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تبت يا ربّ من ذلكا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أنشدها مطيعا، فقال له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سخنت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تهجو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كنت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نظرة ما نظرتها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أبصرت مالكا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ثياب معصفرا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على الوجه باركا</w:t>
      </w:r>
    </w:p>
    <w:p>
      <w:pPr>
        <w:pStyle w:val="BookText"/>
        <w:rPr/>
      </w:pPr>
      <w:r>
        <w:rPr>
          <w:rFonts w:ascii="Amiri" w:hAnsi="Amiri" w:eastAsia="Amiri" w:cs="Amiri"/>
          <w:color w:val="111111"/>
          <w:sz w:val="28"/>
          <w:sz w:val="28"/>
          <w:szCs w:val="28"/>
          <w:rtl w:val="true"/>
          <w:lang w:bidi="ar-SA"/>
        </w:rPr>
        <w:t xml:space="preserve">تركتني ألوط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كنت ناسكا</w:t>
      </w:r>
    </w:p>
    <w:p>
      <w:pPr>
        <w:pStyle w:val="BookText"/>
        <w:rPr/>
      </w:pPr>
      <w:r>
        <w:rPr>
          <w:rFonts w:ascii="Amiri" w:hAnsi="Amiri" w:eastAsia="Amiri" w:cs="Amiri"/>
          <w:color w:val="111111"/>
          <w:sz w:val="28"/>
          <w:sz w:val="28"/>
          <w:szCs w:val="28"/>
          <w:rtl w:val="true"/>
          <w:lang w:bidi="ar-SA"/>
        </w:rPr>
        <w:t xml:space="preserve">نظرة ما نظرتها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ردتني المهالكا</w:t>
      </w:r>
    </w:p>
    <w:p>
      <w:pPr>
        <w:pStyle w:val="Heading5"/>
        <w:numPr>
          <w:ilvl w:val="4"/>
          <w:numId w:val="1"/>
        </w:numPr>
        <w:rPr/>
      </w:pPr>
      <w:bookmarkStart w:id="1084" w:name="__RefHeading___Toc3174751_1280447820"/>
      <w:bookmarkStart w:id="1085" w:name="_Toc448"/>
      <w:bookmarkEnd w:id="1084"/>
      <w:r>
        <w:rPr>
          <w:rtl w:val="true"/>
        </w:rPr>
        <w:t>مطيع يشكو الفقر أيام المنصور و يمدح أيام بني أمية</w:t>
      </w:r>
      <w:bookmarkEnd w:id="1085"/>
    </w:p>
    <w:p>
      <w:pPr>
        <w:pStyle w:val="BookText"/>
        <w:rPr/>
      </w:pPr>
      <w:r>
        <w:rPr>
          <w:rFonts w:ascii="Amiri" w:hAnsi="Amiri" w:eastAsia="Amiri" w:cs="Amiri"/>
          <w:color w:val="111111"/>
          <w:sz w:val="28"/>
          <w:sz w:val="28"/>
          <w:szCs w:val="28"/>
          <w:rtl w:val="true"/>
          <w:lang w:bidi="ar-SA"/>
        </w:rPr>
        <w:t>أخبرني عيسى بن الحسين قال حدّثنا حماد عن أبيه عن الهيثم بن عدي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مطيع بن إياس منقطعا إلى جعفر بن المنصور، فطالت صحبته له بغير فائدة، فاجتمع يوما مطيع و حماد </w:t>
      </w:r>
      <w:bookmarkStart w:id="1086" w:name="pg17228_190788"/>
    </w:p>
    <w:p>
      <w:pPr>
        <w:pStyle w:val="BookText"/>
        <w:rPr/>
      </w:pPr>
      <w:bookmarkEnd w:id="1086"/>
      <w:r>
        <w:rPr>
          <w:rFonts w:ascii="Amiri" w:hAnsi="Amiri" w:eastAsia="Amiri" w:cs="Amiri"/>
          <w:color w:val="111111"/>
          <w:sz w:val="28"/>
          <w:sz w:val="28"/>
          <w:szCs w:val="28"/>
          <w:rtl w:val="true"/>
          <w:lang w:bidi="ar-SA"/>
        </w:rPr>
        <w:t>عجرد و يحيى بن زياد، فتذاكروا أيام بني أمية وسعتها و نضرتها و كثرة ما أفادوا فيها، و حسن مملكتهم</w:t>
      </w:r>
      <w:r>
        <w:rPr>
          <w:rStyle w:val="FootnoteAnchor"/>
          <w:rtl w:val="true"/>
        </w:rPr>
        <w:footnoteReference w:id="1479"/>
      </w:r>
      <w:r>
        <w:rPr>
          <w:rFonts w:ascii="Amiri" w:hAnsi="Amiri" w:eastAsia="Amiri" w:cs="Amiri"/>
          <w:color w:val="111111"/>
          <w:sz w:val="28"/>
          <w:sz w:val="28"/>
          <w:szCs w:val="28"/>
          <w:rtl w:val="true"/>
          <w:lang w:bidi="ar-SA"/>
        </w:rPr>
        <w:t>و طيب دارهم بالشأم، و ما هم فيه ببغداد من القحط في أيام المنصور، و شدّة الحرّ، و خشونة العيش، و شكو الفقر فأكثروا، فقال مطيع بن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في ذلك شعرا فاسمعوا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حبّذا عيشنا الّذي زال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ذاك حين لا حبّذا</w:t>
      </w:r>
      <w:r>
        <w:rPr>
          <w:rStyle w:val="FootnoteAnchor"/>
          <w:rtl w:val="true"/>
        </w:rPr>
        <w:footnoteReference w:id="1480"/>
      </w:r>
      <w:r>
        <w:rPr>
          <w:rFonts w:ascii="IRNazanin" w:hAnsi="IRNazanin" w:eastAsia="IRNazanin"/>
          <w:color w:val="111111"/>
          <w:sz w:val="28"/>
          <w:sz w:val="28"/>
          <w:szCs w:val="28"/>
          <w:rtl w:val="true"/>
          <w:lang w:bidi="fa-IR"/>
        </w:rPr>
        <w:t>ذا</w:t>
      </w:r>
    </w:p>
    <w:p>
      <w:pPr>
        <w:pStyle w:val="BookText"/>
        <w:rPr/>
      </w:pPr>
      <w:r>
        <w:rPr>
          <w:rFonts w:ascii="Amiri" w:hAnsi="Amiri" w:eastAsia="Amiri" w:cs="Amiri"/>
          <w:color w:val="111111"/>
          <w:sz w:val="28"/>
          <w:sz w:val="28"/>
          <w:szCs w:val="28"/>
          <w:rtl w:val="true"/>
          <w:lang w:bidi="ar-SA"/>
        </w:rPr>
        <w:t xml:space="preserve">أين هذا من ذاك سقيا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 لسنا نقول سقيا لهذا</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 xml:space="preserve">زاد هذا الزمان عسرا و 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إذ أحلّنا بغداذا</w:t>
      </w:r>
    </w:p>
    <w:p>
      <w:pPr>
        <w:pStyle w:val="BookText"/>
        <w:rPr/>
      </w:pPr>
      <w:r>
        <w:rPr>
          <w:rFonts w:ascii="Amiri" w:hAnsi="Amiri" w:eastAsia="Amiri" w:cs="Amiri"/>
          <w:color w:val="111111"/>
          <w:sz w:val="28"/>
          <w:sz w:val="28"/>
          <w:szCs w:val="28"/>
          <w:rtl w:val="true"/>
          <w:lang w:bidi="ar-SA"/>
        </w:rPr>
        <w:t xml:space="preserve">بلدة تمطر التراب على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كما يمطر السماء الرّذاذا</w:t>
      </w:r>
    </w:p>
    <w:p>
      <w:pPr>
        <w:pStyle w:val="BookText"/>
        <w:rPr/>
      </w:pPr>
      <w:r>
        <w:rPr>
          <w:rFonts w:ascii="Amiri" w:hAnsi="Amiri" w:eastAsia="Amiri" w:cs="Amiri"/>
          <w:color w:val="111111"/>
          <w:sz w:val="28"/>
          <w:sz w:val="28"/>
          <w:szCs w:val="28"/>
          <w:rtl w:val="true"/>
          <w:lang w:bidi="ar-SA"/>
        </w:rPr>
        <w:t xml:space="preserve">خربت عاجلا و أخرب ذو العر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بأعمال أهلها كلواذي</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أخبرني عيسى بن الحسين عن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حماد بن العباس إلى البصرة، عاشر جماعة من أهلها و أدبائها و شعرائها، فلم يجدهم كما يريد، و لم يستطب عشرتهم و استغلظ طبعهم، و كان هو و مطيع بن إياس و حماد الراوية و يحيى بن زياد كأنّهم نفس واحدة، و كان أشدّهم أنسا به مطيع بن إياس، فقال حماد يتشوّقه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لست و اللّه بناس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لمطيع بن إياس</w:t>
      </w:r>
    </w:p>
    <w:p>
      <w:pPr>
        <w:pStyle w:val="BookText"/>
        <w:rPr/>
      </w:pPr>
      <w:r>
        <w:rPr>
          <w:rFonts w:ascii="Amiri" w:hAnsi="Amiri" w:eastAsia="Amiri" w:cs="Amiri"/>
          <w:color w:val="111111"/>
          <w:sz w:val="28"/>
          <w:sz w:val="28"/>
          <w:szCs w:val="28"/>
          <w:rtl w:val="true"/>
          <w:lang w:bidi="ar-SA"/>
        </w:rPr>
        <w:t xml:space="preserve">ذاك إنسان له 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على كلّ أناس</w:t>
      </w:r>
    </w:p>
    <w:p>
      <w:pPr>
        <w:pStyle w:val="BookText"/>
        <w:rPr/>
      </w:pPr>
      <w:r>
        <w:rPr>
          <w:rFonts w:ascii="Amiri" w:hAnsi="Amiri" w:eastAsia="Amiri" w:cs="Amiri"/>
          <w:color w:val="111111"/>
          <w:sz w:val="28"/>
          <w:sz w:val="28"/>
          <w:szCs w:val="28"/>
          <w:rtl w:val="true"/>
          <w:lang w:bidi="ar-SA"/>
        </w:rPr>
        <w:t xml:space="preserve">غرس الله 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كبدي أحلى غراس</w:t>
      </w:r>
    </w:p>
    <w:p>
      <w:pPr>
        <w:pStyle w:val="BookText"/>
        <w:rPr/>
      </w:pPr>
      <w:r>
        <w:rPr>
          <w:rFonts w:ascii="Amiri" w:hAnsi="Amiri" w:eastAsia="Amiri" w:cs="Amiri"/>
          <w:color w:val="111111"/>
          <w:sz w:val="28"/>
          <w:sz w:val="28"/>
          <w:szCs w:val="28"/>
          <w:rtl w:val="true"/>
          <w:lang w:bidi="ar-SA"/>
        </w:rPr>
        <w:t xml:space="preserve">فإذا ما الكاس دارت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احتساها من أحاسي</w:t>
      </w:r>
    </w:p>
    <w:p>
      <w:pPr>
        <w:pStyle w:val="BookText"/>
        <w:rPr/>
      </w:pPr>
      <w:r>
        <w:rPr>
          <w:rFonts w:ascii="Amiri" w:hAnsi="Amiri" w:eastAsia="Amiri" w:cs="Amiri"/>
          <w:color w:val="111111"/>
          <w:sz w:val="28"/>
          <w:sz w:val="28"/>
          <w:szCs w:val="28"/>
          <w:rtl w:val="true"/>
          <w:lang w:bidi="ar-SA"/>
        </w:rPr>
        <w:t xml:space="preserve">كان ذكرانا مطيعا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ريحان كاسي</w:t>
      </w:r>
    </w:p>
    <w:p>
      <w:pPr>
        <w:pStyle w:val="Heading5"/>
        <w:numPr>
          <w:ilvl w:val="4"/>
          <w:numId w:val="1"/>
        </w:numPr>
        <w:rPr/>
      </w:pPr>
      <w:bookmarkStart w:id="1087" w:name="__RefHeading___Toc3174753_1280447820"/>
      <w:bookmarkStart w:id="1088" w:name="_Toc449"/>
      <w:bookmarkEnd w:id="1087"/>
      <w:r>
        <w:rPr>
          <w:rtl w:val="true"/>
        </w:rPr>
        <w:t>مطيع يصف ليالي قضاها في بستان له بالكرخ و يتشوّق إلى يحيى بن زياد</w:t>
      </w:r>
      <w:bookmarkEnd w:id="1088"/>
    </w:p>
    <w:p>
      <w:pPr>
        <w:pStyle w:val="BookText"/>
        <w:rPr/>
      </w:pPr>
      <w:r>
        <w:rPr>
          <w:rFonts w:ascii="Amiri" w:hAnsi="Amiri" w:eastAsia="Amiri" w:cs="Amiri"/>
          <w:color w:val="111111"/>
          <w:sz w:val="28"/>
          <w:sz w:val="28"/>
          <w:szCs w:val="28"/>
          <w:rtl w:val="true"/>
          <w:lang w:bidi="ar-SA"/>
        </w:rPr>
        <w:t>حدّثنا عيسى بن الحسين عن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مطيع بن إياس صديقا له من أهل بغداد إلى بستان له بالكرخ، يقال له بستان صبّاح، فأقام معه ثلاثة أيام في فتيان من أهل الكرخ مرد و شبّان، و مغنّين و مغنّيات، فكتب مطيع إلى يحيى بن زياد الحارثي يخبره بأمره و يتشوّقه،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ليلة بالكرخ قد 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جذلان في بستان صبّاح</w:t>
      </w:r>
    </w:p>
    <w:p>
      <w:pPr>
        <w:pStyle w:val="BookText"/>
        <w:rPr/>
      </w:pPr>
      <w:r>
        <w:rPr>
          <w:rFonts w:ascii="Amiri" w:hAnsi="Amiri" w:eastAsia="Amiri" w:cs="Amiri"/>
          <w:color w:val="111111"/>
          <w:sz w:val="28"/>
          <w:sz w:val="28"/>
          <w:szCs w:val="28"/>
          <w:rtl w:val="true"/>
          <w:lang w:bidi="ar-SA"/>
        </w:rPr>
        <w:t xml:space="preserve">في مجلس تنفح أرواحه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طيبها من ريح أرواح</w:t>
      </w:r>
    </w:p>
    <w:p>
      <w:pPr>
        <w:pStyle w:val="BookText"/>
        <w:rPr/>
      </w:pPr>
      <w:r>
        <w:rPr>
          <w:rFonts w:ascii="Amiri" w:hAnsi="Amiri" w:eastAsia="Amiri" w:cs="Amiri"/>
          <w:color w:val="111111"/>
          <w:sz w:val="28"/>
          <w:sz w:val="28"/>
          <w:szCs w:val="28"/>
          <w:rtl w:val="true"/>
          <w:lang w:bidi="ar-SA"/>
        </w:rPr>
        <w:t xml:space="preserve">يدير كأسا فإذا ما دنت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حفّت بأكواب و أقداح</w:t>
      </w:r>
    </w:p>
    <w:p>
      <w:pPr>
        <w:pStyle w:val="BookText"/>
        <w:rPr/>
      </w:pPr>
      <w:r>
        <w:rPr>
          <w:rFonts w:ascii="Amiri" w:hAnsi="Amiri" w:eastAsia="Amiri" w:cs="Amiri"/>
          <w:color w:val="111111"/>
          <w:sz w:val="28"/>
          <w:sz w:val="28"/>
          <w:szCs w:val="28"/>
          <w:rtl w:val="true"/>
          <w:lang w:bidi="ar-SA"/>
        </w:rPr>
        <w:t xml:space="preserve">في فتية بيض بها ليل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في الناس من لاح</w:t>
      </w:r>
      <w:r>
        <w:rPr>
          <w:rStyle w:val="FootnoteAnchor"/>
          <w:rtl w:val="true"/>
        </w:rPr>
        <w:footnoteReference w:id="148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89" w:name="pg17228_190789"/>
    </w:p>
    <w:p>
      <w:pPr>
        <w:pStyle w:val="BookText"/>
        <w:rPr/>
      </w:pPr>
      <w:bookmarkEnd w:id="1089"/>
      <w:r>
        <w:rPr>
          <w:rFonts w:ascii="Amiri" w:hAnsi="Amiri" w:eastAsia="Amiri" w:cs="Amiri"/>
          <w:color w:val="111111"/>
          <w:sz w:val="28"/>
          <w:sz w:val="28"/>
          <w:szCs w:val="28"/>
          <w:rtl w:val="true"/>
          <w:lang w:bidi="ar-SA"/>
        </w:rPr>
        <w:t xml:space="preserve">لم يهنني ذاك لفقد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مثل البدر وضّاح</w:t>
      </w:r>
    </w:p>
    <w:p>
      <w:pPr>
        <w:pStyle w:val="BookText"/>
        <w:rPr/>
      </w:pPr>
      <w:r>
        <w:rPr>
          <w:rFonts w:ascii="Amiri" w:hAnsi="Amiri" w:eastAsia="Amiri" w:cs="Amiri"/>
          <w:color w:val="111111"/>
          <w:sz w:val="28"/>
          <w:sz w:val="28"/>
          <w:szCs w:val="28"/>
          <w:rtl w:val="true"/>
          <w:lang w:bidi="ar-SA"/>
        </w:rPr>
        <w:t xml:space="preserve">كأنما يشرق من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بدا لي ضوء مصباح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يحيى هذه الأبيات قام من وقته، فركب إليهم، و حمل إليهم ما يصلحهم من طعام و شراب و فاكهة، فأقاموا فيه أياما على قصفهم حتى ملّوا، ثم انصرفوا</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3174755_1280447820"/>
      <w:bookmarkStart w:id="1091" w:name="_Toc450"/>
      <w:bookmarkEnd w:id="1090"/>
      <w:r>
        <w:rPr>
          <w:rtl w:val="true"/>
        </w:rPr>
        <w:t>روايته شعرا لفتى كوفي</w:t>
      </w:r>
      <w:bookmarkEnd w:id="1091"/>
    </w:p>
    <w:p>
      <w:pPr>
        <w:pStyle w:val="BookText"/>
        <w:rPr/>
      </w:pPr>
      <w:r>
        <w:rPr>
          <w:rFonts w:ascii="Amiri" w:hAnsi="Amiri" w:eastAsia="Amiri" w:cs="Amiri"/>
          <w:color w:val="111111"/>
          <w:sz w:val="28"/>
          <w:sz w:val="28"/>
          <w:szCs w:val="28"/>
          <w:rtl w:val="true"/>
          <w:lang w:bidi="ar-SA"/>
        </w:rPr>
        <w:t>أخبرني محمّد بن خلف بن المرزبان قال حدّثني حماد بن إسحاق عن أبيه عن محمّد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مطيع بن إياس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جلست أنا و يحيى بن زياد إلى فتى من أهل الكوفة كان ينسب إلى الصّبوة</w:t>
      </w:r>
      <w:r>
        <w:rPr>
          <w:rStyle w:val="FootnoteAnchor"/>
          <w:rtl w:val="true"/>
        </w:rPr>
        <w:footnoteReference w:id="1484"/>
      </w:r>
      <w:r>
        <w:rPr>
          <w:rFonts w:ascii="Amiri" w:hAnsi="Amiri" w:eastAsia="Amiri" w:cs="Amiri"/>
          <w:color w:val="111111"/>
          <w:sz w:val="28"/>
          <w:sz w:val="28"/>
          <w:szCs w:val="28"/>
          <w:rtl w:val="true"/>
          <w:lang w:bidi="ar-SA"/>
        </w:rPr>
        <w:t>و يكتم ذاك، ففاوضناه و أخذنا في أشعار العرب و وصفها البيد و ما أشبه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لأحسن من بيد يحار بها 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جبلي طيّ و وصفكما سلعا</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تلاحظ عيني عاشقين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مقلة في وجه صاحبه ترعى</w:t>
      </w:r>
    </w:p>
    <w:p>
      <w:pPr>
        <w:pStyle w:val="Heading5"/>
        <w:numPr>
          <w:ilvl w:val="4"/>
          <w:numId w:val="1"/>
        </w:numPr>
        <w:rPr/>
      </w:pPr>
      <w:bookmarkStart w:id="1092" w:name="__RefHeading___Toc3174757_1280447820"/>
      <w:bookmarkStart w:id="1093" w:name="_Toc451"/>
      <w:bookmarkEnd w:id="1092"/>
      <w:r>
        <w:rPr>
          <w:rtl w:val="true"/>
        </w:rPr>
        <w:t>المهدي يعاتب مطيع بن إياس</w:t>
      </w:r>
      <w:bookmarkEnd w:id="1093"/>
    </w:p>
    <w:p>
      <w:pPr>
        <w:pStyle w:val="BookText"/>
        <w:rPr/>
      </w:pPr>
      <w:r>
        <w:rPr>
          <w:rFonts w:ascii="Amiri" w:hAnsi="Amiri" w:eastAsia="Amiri" w:cs="Amiri"/>
          <w:color w:val="111111"/>
          <w:sz w:val="28"/>
          <w:sz w:val="28"/>
          <w:szCs w:val="28"/>
          <w:rtl w:val="true"/>
          <w:lang w:bidi="ar-SA"/>
        </w:rPr>
        <w:t>أخبرني محمّد بن خلف بن المرزبان قال حدّثنا حماد بن إسحاق عن أبيه قال حدّثني أبو المضاء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عاتب المهدي مطيع بن إياس في شيء بلغه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كان ما بلغك عني حقا فما تغني المعاذير، و إن كان باطلا</w:t>
      </w:r>
      <w:r>
        <w:rPr>
          <w:rStyle w:val="FootnoteAnchor"/>
          <w:rtl w:val="true"/>
        </w:rPr>
        <w:footnoteReference w:id="1486"/>
      </w:r>
      <w:r>
        <w:rPr>
          <w:rFonts w:ascii="Amiri" w:hAnsi="Amiri" w:eastAsia="Amiri" w:cs="Amiri"/>
          <w:color w:val="111111"/>
          <w:sz w:val="28"/>
          <w:sz w:val="28"/>
          <w:szCs w:val="28"/>
          <w:rtl w:val="true"/>
          <w:lang w:bidi="ar-SA"/>
        </w:rPr>
        <w:t>فما تضر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عذره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ندعك على حملتك و لا نكشفك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5"/>
        <w:numPr>
          <w:ilvl w:val="4"/>
          <w:numId w:val="1"/>
        </w:numPr>
        <w:rPr/>
      </w:pPr>
      <w:bookmarkStart w:id="1094" w:name="__RefHeading___Toc3174759_1280447820"/>
      <w:bookmarkStart w:id="1095" w:name="_Toc452"/>
      <w:bookmarkEnd w:id="1094"/>
      <w:r>
        <w:rPr>
          <w:rtl w:val="true"/>
        </w:rPr>
        <w:t>مطيع و أصحابه يشربون و معهم جوهر المغنية</w:t>
      </w:r>
      <w:bookmarkEnd w:id="1095"/>
    </w:p>
    <w:p>
      <w:pPr>
        <w:pStyle w:val="Heading6"/>
        <w:numPr>
          <w:ilvl w:val="5"/>
          <w:numId w:val="1"/>
        </w:numPr>
        <w:rPr/>
      </w:pPr>
      <w:bookmarkStart w:id="1096" w:name="__RefHeading___Toc3174761_1280447820"/>
      <w:bookmarkStart w:id="1097" w:name="_Toc453"/>
      <w:bookmarkEnd w:id="1096"/>
      <w:r>
        <w:rPr>
          <w:rtl w:val="true"/>
        </w:rPr>
        <w:t>اشارة</w:t>
      </w:r>
      <w:bookmarkEnd w:id="1097"/>
    </w:p>
    <w:p>
      <w:pPr>
        <w:pStyle w:val="BookText"/>
        <w:rPr/>
      </w:pPr>
      <w:r>
        <w:rPr>
          <w:rFonts w:ascii="Amiri" w:hAnsi="Amiri" w:eastAsia="Amiri" w:cs="Amiri"/>
          <w:color w:val="111111"/>
          <w:sz w:val="28"/>
          <w:sz w:val="28"/>
          <w:szCs w:val="28"/>
          <w:rtl w:val="true"/>
          <w:lang w:bidi="ar-SA"/>
        </w:rPr>
        <w:t>حدّثني عمي الحسن بن محمّد قال حدّثنا الكراني قال حدّثنا العمري عن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حماد الراوية و مطيع بن إياس و يحيى بن زياد و حكم الواديّ يوما على شراب لهم في بستان بالكوفة، و ذلك في زمن الربيع، و دعوا جوهر المغنية، و هي الّتي يقول فيها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يا جوهر عندي جوهره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قياس الدّرر المشتهرة</w:t>
      </w:r>
    </w:p>
    <w:p>
      <w:pPr>
        <w:pStyle w:val="BookText"/>
        <w:rPr/>
      </w:pPr>
      <w:r>
        <w:rPr>
          <w:rFonts w:ascii="Amiri" w:hAnsi="Amiri" w:eastAsia="Amiri" w:cs="Amiri"/>
          <w:color w:val="111111"/>
          <w:sz w:val="28"/>
          <w:sz w:val="28"/>
          <w:szCs w:val="28"/>
          <w:rtl w:val="true"/>
          <w:lang w:bidi="ar-SA"/>
        </w:rPr>
        <w:t>فشربوا تحت كرم معروش حتى سكروا، فقال مطيع في ذلك</w:t>
      </w:r>
      <w:r>
        <w:rPr>
          <w:rFonts w:eastAsia="Amiri" w:cs="Amiri" w:ascii="Amiri" w:hAnsi="Amiri"/>
          <w:color w:val="111111"/>
          <w:sz w:val="28"/>
          <w:szCs w:val="28"/>
          <w:rtl w:val="true"/>
          <w:lang w:bidi="ar-SA"/>
        </w:rPr>
        <w:t>:</w:t>
      </w:r>
    </w:p>
    <w:p>
      <w:pPr>
        <w:pStyle w:val="Heading6"/>
        <w:numPr>
          <w:ilvl w:val="5"/>
          <w:numId w:val="1"/>
        </w:numPr>
        <w:rPr/>
      </w:pPr>
      <w:bookmarkStart w:id="1098" w:name="__RefHeading___Toc3174763_1280447820"/>
      <w:bookmarkStart w:id="1099" w:name="_Toc454"/>
      <w:bookmarkEnd w:id="1098"/>
      <w:r>
        <w:rPr>
          <w:rtl w:val="true"/>
        </w:rPr>
        <w:t>صوت</w:t>
      </w:r>
      <w:bookmarkEnd w:id="1099"/>
    </w:p>
    <w:p>
      <w:pPr>
        <w:pStyle w:val="BookText"/>
        <w:rPr/>
      </w:pPr>
      <w:r>
        <w:rPr>
          <w:rFonts w:ascii="Amiri" w:hAnsi="Amiri" w:eastAsia="Amiri" w:cs="Amiri"/>
          <w:color w:val="111111"/>
          <w:sz w:val="28"/>
          <w:sz w:val="28"/>
          <w:szCs w:val="28"/>
          <w:rtl w:val="true"/>
          <w:lang w:bidi="ar-SA"/>
        </w:rPr>
        <w:t xml:space="preserve">خرجنا نمتطي الزهرا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نجعل سقفنا الشجرا</w:t>
      </w:r>
    </w:p>
    <w:p>
      <w:pPr>
        <w:pStyle w:val="BookText"/>
        <w:rPr/>
      </w:pPr>
      <w:r>
        <w:rPr>
          <w:rFonts w:ascii="Amiri" w:hAnsi="Amiri" w:eastAsia="Amiri" w:cs="Amiri"/>
          <w:color w:val="111111"/>
          <w:sz w:val="28"/>
          <w:sz w:val="28"/>
          <w:szCs w:val="28"/>
          <w:rtl w:val="true"/>
          <w:lang w:bidi="ar-SA"/>
        </w:rPr>
        <w:t xml:space="preserve">و نشربها معتّقة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 بكأسها شررا</w:t>
      </w:r>
    </w:p>
    <w:p>
      <w:pPr>
        <w:pStyle w:val="BookText"/>
        <w:rPr/>
      </w:pPr>
      <w:r>
        <w:rPr>
          <w:rFonts w:ascii="Amiri" w:hAnsi="Amiri" w:eastAsia="Amiri" w:cs="Amiri"/>
          <w:color w:val="111111"/>
          <w:sz w:val="28"/>
          <w:sz w:val="28"/>
          <w:szCs w:val="28"/>
          <w:rtl w:val="true"/>
          <w:lang w:bidi="ar-SA"/>
        </w:rPr>
        <w:t xml:space="preserve">و جوهر عندنا تحكي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بدارة وجهها القمرا</w:t>
      </w:r>
    </w:p>
    <w:p>
      <w:pPr>
        <w:pStyle w:val="BookText"/>
        <w:rPr/>
      </w:pPr>
      <w:r>
        <w:rPr>
          <w:rFonts w:ascii="Amiri" w:hAnsi="Amiri" w:eastAsia="Amiri" w:cs="Amiri"/>
          <w:color w:val="111111"/>
          <w:sz w:val="28"/>
          <w:sz w:val="28"/>
          <w:szCs w:val="28"/>
          <w:rtl w:val="true"/>
          <w:lang w:bidi="ar-SA"/>
        </w:rPr>
        <w:t xml:space="preserve">يزيدك وجهها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زدته نظرا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جوهر قد رأيناها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نر مثلها بشر </w:t>
      </w:r>
      <w:bookmarkStart w:id="1100" w:name="pg17228_190790"/>
    </w:p>
    <w:p>
      <w:pPr>
        <w:pStyle w:val="BookText"/>
        <w:rPr/>
      </w:pPr>
      <w:bookmarkEnd w:id="1100"/>
      <w:r>
        <w:rPr>
          <w:rFonts w:ascii="Amiri" w:hAnsi="Amiri" w:eastAsia="Amiri" w:cs="Amiri"/>
          <w:color w:val="111111"/>
          <w:sz w:val="28"/>
          <w:sz w:val="28"/>
          <w:szCs w:val="28"/>
          <w:rtl w:val="true"/>
          <w:lang w:bidi="ar-SA"/>
        </w:rPr>
        <w:t>غنى فيه حكم غناء خفيفا، فلم يزالوا يشربون عليه بقية يومهم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 بعض هذا الشعر للمهدي و أنه قال منه واحدا، و أجازه بالباقي بعض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حكم في هذا الشعر خفيف رمل بالوسطى</w:t>
      </w:r>
      <w:r>
        <w:rPr>
          <w:rFonts w:eastAsia="Amiri" w:cs="Amiri" w:ascii="Amiri" w:hAnsi="Amiri"/>
          <w:color w:val="111111"/>
          <w:sz w:val="28"/>
          <w:szCs w:val="28"/>
          <w:rtl w:val="true"/>
          <w:lang w:bidi="ar-SA"/>
        </w:rPr>
        <w:t>.</w:t>
      </w:r>
    </w:p>
    <w:p>
      <w:pPr>
        <w:pStyle w:val="Heading5"/>
        <w:numPr>
          <w:ilvl w:val="4"/>
          <w:numId w:val="1"/>
        </w:numPr>
        <w:rPr/>
      </w:pPr>
      <w:bookmarkStart w:id="1101" w:name="__RefHeading___Toc3174765_1280447820"/>
      <w:bookmarkStart w:id="1102" w:name="_Toc455"/>
      <w:bookmarkEnd w:id="1101"/>
      <w:r>
        <w:rPr>
          <w:rtl w:val="true"/>
        </w:rPr>
        <w:t>مطيع يهجو أباه</w:t>
      </w:r>
      <w:bookmarkEnd w:id="1102"/>
    </w:p>
    <w:p>
      <w:pPr>
        <w:pStyle w:val="BookText"/>
        <w:rPr/>
      </w:pPr>
      <w:r>
        <w:rPr>
          <w:rFonts w:ascii="Amiri" w:hAnsi="Amiri" w:eastAsia="Amiri" w:cs="Amiri"/>
          <w:color w:val="111111"/>
          <w:sz w:val="28"/>
          <w:sz w:val="28"/>
          <w:szCs w:val="28"/>
          <w:rtl w:val="true"/>
          <w:lang w:bidi="ar-SA"/>
        </w:rPr>
        <w:t>حدّثنا محمّد بن خلف وكيع قال حدّثني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مطيع بن إياس عاقا بأبيه شديد البغض له و كان يهجوه، فأقبل يوما من بعد، و مطيع يشرب مع إخوان له، فلما رآه أقبل على أصحابه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إياس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به إحدى الهنات</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هوّز فوه و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كلمنّ في إحدى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سعفص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الثغر شين قريشات</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 xml:space="preserve">لما رأيتك آتيا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أيقنت أنك شرّ آت</w:t>
      </w:r>
    </w:p>
    <w:p>
      <w:pPr>
        <w:pStyle w:val="Heading5"/>
        <w:numPr>
          <w:ilvl w:val="4"/>
          <w:numId w:val="1"/>
        </w:numPr>
        <w:rPr/>
      </w:pPr>
      <w:bookmarkStart w:id="1103" w:name="__RefHeading___Toc3174767_1280447820"/>
      <w:bookmarkStart w:id="1104" w:name="_Toc456"/>
      <w:bookmarkEnd w:id="1103"/>
      <w:r>
        <w:rPr>
          <w:rtl w:val="true"/>
        </w:rPr>
        <w:t>مطيع يمدح معن بن زائدة</w:t>
      </w:r>
      <w:bookmarkEnd w:id="1104"/>
    </w:p>
    <w:p>
      <w:pPr>
        <w:pStyle w:val="BookText"/>
        <w:rPr/>
      </w:pPr>
      <w:r>
        <w:rPr>
          <w:rFonts w:ascii="Amiri" w:hAnsi="Amiri" w:eastAsia="Amiri" w:cs="Amiri"/>
          <w:color w:val="111111"/>
          <w:sz w:val="28"/>
          <w:sz w:val="28"/>
          <w:szCs w:val="28"/>
          <w:rtl w:val="true"/>
          <w:lang w:bidi="ar-SA"/>
        </w:rPr>
        <w:t>حدّثني جعفر بن قدامة بن زياد الكاتب قال حدّثني حماد بن إسحاق عن أبيه عن محمّد بن الفضل السكوني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مدح مطيع بن إياس معن بن زائدة بقصيدته الّتي أوّلها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أهلا و سهلا بسيّد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الغرر الواضحات و النّجب</w:t>
      </w:r>
    </w:p>
    <w:p>
      <w:pPr>
        <w:pStyle w:val="BookText"/>
        <w:rPr/>
      </w:pPr>
      <w:r>
        <w:rPr>
          <w:rFonts w:ascii="Amiri" w:hAnsi="Amiri" w:eastAsia="Amiri" w:cs="Amiri"/>
          <w:color w:val="111111"/>
          <w:sz w:val="28"/>
          <w:sz w:val="28"/>
          <w:szCs w:val="28"/>
          <w:rtl w:val="true"/>
          <w:lang w:bidi="ar-SA"/>
        </w:rPr>
        <w:t xml:space="preserve">فتى نزار و كهلها و أخي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 حوى غايتيه من كثب</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قيل أتاكم أبو الوليد 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الناس طرّافي السهل و الرّحب</w:t>
      </w:r>
    </w:p>
    <w:p>
      <w:pPr>
        <w:pStyle w:val="BookText"/>
        <w:rPr/>
      </w:pPr>
      <w:r>
        <w:rPr>
          <w:rFonts w:ascii="Amiri" w:hAnsi="Amiri" w:eastAsia="Amiri" w:cs="Amiri"/>
          <w:color w:val="111111"/>
          <w:sz w:val="28"/>
          <w:sz w:val="28"/>
          <w:szCs w:val="28"/>
          <w:rtl w:val="true"/>
          <w:lang w:bidi="ar-SA"/>
        </w:rPr>
        <w:t xml:space="preserve">أبو العفاة الّذي يلوذ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ذا رغبة و ذا رهب</w:t>
      </w:r>
    </w:p>
    <w:p>
      <w:pPr>
        <w:pStyle w:val="BookText"/>
        <w:rPr/>
      </w:pPr>
      <w:r>
        <w:rPr>
          <w:rFonts w:ascii="Amiri" w:hAnsi="Amiri" w:eastAsia="Amiri" w:cs="Amiri"/>
          <w:color w:val="111111"/>
          <w:sz w:val="28"/>
          <w:sz w:val="28"/>
          <w:szCs w:val="28"/>
          <w:rtl w:val="true"/>
          <w:lang w:bidi="ar-SA"/>
        </w:rPr>
        <w:t xml:space="preserve">جاء الّذي تفرج الهموم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يلزّ الوضين بالحقب</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 xml:space="preserve">جاء و جاء المضاء يقدمه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إذا همّ غير مؤتشب</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شهم إذا الحرب شبّ دائرها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أعادها عودة على القطب</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يطفئ نيرانها و يوقدها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خبت نارها بلا حطب</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بوقع المذكّرات يشبّه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إذا ما انتضين بالشّهب</w:t>
      </w:r>
      <w:r>
        <w:rPr>
          <w:rStyle w:val="FootnoteAnchor"/>
          <w:rtl w:val="true"/>
        </w:rPr>
        <w:footnoteReference w:id="1493"/>
      </w:r>
      <w:bookmarkStart w:id="1105" w:name="pg17228_190791"/>
    </w:p>
    <w:p>
      <w:pPr>
        <w:pStyle w:val="BookText"/>
        <w:rPr/>
      </w:pPr>
      <w:bookmarkEnd w:id="1105"/>
      <w:r>
        <w:rPr>
          <w:rFonts w:ascii="Amiri" w:hAnsi="Amiri" w:eastAsia="Amiri" w:cs="Amiri"/>
          <w:color w:val="111111"/>
          <w:sz w:val="28"/>
          <w:sz w:val="28"/>
          <w:szCs w:val="28"/>
          <w:rtl w:val="true"/>
          <w:lang w:bidi="ar-SA"/>
        </w:rPr>
        <w:t xml:space="preserve">لم أر قرنا له يبارزه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أراه كالصقر و الخرب</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 xml:space="preserve">ليث بخفّان قد حمى أجما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منها في منزل أشب</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شبلاه قد أدّبا به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شبهاه في جدّه و في لعب</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قد ومقا شكله و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أحكما منه أكرم الأدب</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 xml:space="preserve">نعم الفتى تقرن الصّعاب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تجاثي الخصوم للرّكب</w:t>
      </w:r>
      <w:r>
        <w:rPr>
          <w:rStyle w:val="FootnoteAnchor"/>
          <w:rtl w:val="true"/>
        </w:rPr>
        <w:footnoteReference w:id="14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نعم ما ليلة الشتاء إذا 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تنبح كلب القرى فلم يجب</w:t>
      </w:r>
    </w:p>
    <w:p>
      <w:pPr>
        <w:pStyle w:val="BookText"/>
        <w:rPr/>
      </w:pPr>
      <w:r>
        <w:rPr>
          <w:rFonts w:ascii="Amiri" w:hAnsi="Amiri" w:eastAsia="Amiri" w:cs="Amiri"/>
          <w:color w:val="111111"/>
          <w:sz w:val="28"/>
          <w:sz w:val="28"/>
          <w:szCs w:val="28"/>
          <w:rtl w:val="true"/>
          <w:lang w:bidi="ar-SA"/>
        </w:rPr>
        <w:t xml:space="preserve">لا و نعم عنده 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اختلاف الصّعود و الصّبب</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 xml:space="preserve">يحصر من لا فلا يهمّ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تضحي نعم على أرب</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 xml:space="preserve">ترى له الحلم و النّهى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صولة مثل جاحم اللّهب</w:t>
      </w:r>
    </w:p>
    <w:p>
      <w:pPr>
        <w:pStyle w:val="BookText"/>
        <w:rPr/>
      </w:pPr>
      <w:r>
        <w:rPr>
          <w:rFonts w:ascii="Amiri" w:hAnsi="Amiri" w:eastAsia="Amiri" w:cs="Amiri"/>
          <w:color w:val="111111"/>
          <w:sz w:val="28"/>
          <w:sz w:val="28"/>
          <w:szCs w:val="28"/>
          <w:rtl w:val="true"/>
          <w:lang w:bidi="ar-SA"/>
        </w:rPr>
        <w:t xml:space="preserve">سيف الإمامين ذاك و ذا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بناة الوفاء و الحسب</w:t>
      </w:r>
    </w:p>
    <w:p>
      <w:pPr>
        <w:pStyle w:val="BookText"/>
        <w:rPr/>
      </w:pPr>
      <w:r>
        <w:rPr>
          <w:rFonts w:ascii="Amiri" w:hAnsi="Amiri" w:eastAsia="Amiri" w:cs="Amiri"/>
          <w:color w:val="111111"/>
          <w:sz w:val="28"/>
          <w:sz w:val="28"/>
          <w:szCs w:val="28"/>
          <w:rtl w:val="true"/>
          <w:lang w:bidi="ar-SA"/>
        </w:rPr>
        <w:t xml:space="preserve">ذا هودة لا يخاف نبوتها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دينه لا يشاب بالريب</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فلما سمعها معن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مدحناك كما مدحتنا و إن شئت أثبناك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فاستحيا مطيع من اختيار الثواب على المديح و هو محتاج إلى الثواب، فأنشأ يقول لمعن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ثناء من أمير خير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فاقة و أخى ثراء</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و لكنّ الزمان برى عظامي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مثل الدراهم من دواء</w:t>
      </w:r>
    </w:p>
    <w:p>
      <w:pPr>
        <w:pStyle w:val="BookText"/>
        <w:rPr/>
      </w:pPr>
      <w:r>
        <w:rPr>
          <w:rFonts w:ascii="Amiri" w:hAnsi="Amiri" w:eastAsia="Amiri" w:cs="Amiri"/>
          <w:color w:val="111111"/>
          <w:sz w:val="28"/>
          <w:sz w:val="28"/>
          <w:szCs w:val="28"/>
          <w:rtl w:val="true"/>
          <w:lang w:bidi="ar-SA"/>
        </w:rPr>
        <w:t>فضحك معن حتى استلقى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لطفت</w:t>
      </w:r>
      <w:r>
        <w:rPr>
          <w:rStyle w:val="FootnoteAnchor"/>
          <w:rtl w:val="true"/>
        </w:rPr>
        <w:footnoteReference w:id="1503"/>
      </w:r>
      <w:r>
        <w:rPr>
          <w:rFonts w:ascii="Amiri" w:hAnsi="Amiri" w:eastAsia="Amiri" w:cs="Amiri"/>
          <w:color w:val="111111"/>
          <w:sz w:val="28"/>
          <w:sz w:val="28"/>
          <w:szCs w:val="28"/>
          <w:rtl w:val="true"/>
          <w:lang w:bidi="ar-SA"/>
        </w:rPr>
        <w:t>حتى تخلصت منها، صدقت، لعمري ما مثل الدراهم من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له بثلاثين ألف درهم، و خلع عليه و حمله</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6" w:name="__RefHeading___Toc3174769_1280447820"/>
      <w:bookmarkStart w:id="1107" w:name="_Toc457"/>
      <w:bookmarkEnd w:id="1106"/>
      <w:r>
        <w:rPr>
          <w:rtl w:val="true"/>
        </w:rPr>
        <w:t>مطيع و صديق له عربي</w:t>
      </w:r>
      <w:bookmarkEnd w:id="110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يحيى الصولي قال حدّثني المهلّبي عن أبيه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لمطيع بن إياس صديق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يجالسه، فضرط ذات يوم و هو عنده، فاستحيا و غاب عن المجلس، فتفقّده مطيع و عرف سبب انقطاعه، فكتب إليه و قال</w:t>
      </w:r>
      <w:r>
        <w:rPr>
          <w:rFonts w:eastAsia="Amiri" w:cs="Amiri" w:ascii="Amiri" w:hAnsi="Amiri"/>
          <w:color w:val="111111"/>
          <w:sz w:val="28"/>
          <w:szCs w:val="28"/>
          <w:rtl w:val="true"/>
          <w:lang w:bidi="ar-SA"/>
        </w:rPr>
        <w:t xml:space="preserve">: </w:t>
      </w:r>
      <w:bookmarkStart w:id="1108" w:name="pg17228_190792"/>
    </w:p>
    <w:p>
      <w:pPr>
        <w:pStyle w:val="BookText"/>
        <w:rPr/>
      </w:pPr>
      <w:bookmarkEnd w:id="1108"/>
      <w:r>
        <w:rPr>
          <w:rFonts w:ascii="Amiri" w:hAnsi="Amiri" w:eastAsia="Amiri" w:cs="Amiri"/>
          <w:color w:val="111111"/>
          <w:sz w:val="28"/>
          <w:sz w:val="28"/>
          <w:szCs w:val="28"/>
          <w:rtl w:val="true"/>
          <w:lang w:bidi="ar-SA"/>
        </w:rPr>
        <w:t xml:space="preserve">أظهرت منك لنا هجرا و مقلية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غبت عنا ثلاثا لست تغشانا</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 xml:space="preserve">هوّن عليك فما في الناس ذو 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أنيقه يشردن أحيانا</w:t>
      </w:r>
    </w:p>
    <w:p>
      <w:pPr>
        <w:pStyle w:val="Heading5"/>
        <w:numPr>
          <w:ilvl w:val="4"/>
          <w:numId w:val="1"/>
        </w:numPr>
        <w:rPr/>
      </w:pPr>
      <w:bookmarkStart w:id="1109" w:name="__RefHeading___Toc3174771_1280447820"/>
      <w:bookmarkStart w:id="1110" w:name="_Toc458"/>
      <w:bookmarkEnd w:id="1109"/>
      <w:r>
        <w:rPr>
          <w:rtl w:val="true"/>
        </w:rPr>
        <w:t>مجون مطيع و أصحابه في الصلاة</w:t>
      </w:r>
      <w:bookmarkEnd w:id="1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الأسدي قال حدّثني العباس بن ميمون طائع قال حدّثنا بعض شيوخنا البصريين الظرفاء و قد ذكرنا مطيع بن إياس، فحدثنا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يحيى بن زياد و مطيع بن إياس و جميع أصحابهم، فشربوا أياما تباعا، فقال لهم يحيى ليلة من الليالي و هم 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صلينا منذ ثلاثة أيام فقوموا بنا حتى نصلي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مطيع فأذّن و أقام،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يتقدم؟ فتدافعوا ذلك، فقال مطيع للمغنّية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تقدّمي فصلي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تصلي بهم عليها غلالة رقيقة مطيّبة بلا سراويل، فلما سجدت بان فرجها، فوثب مطيع و هي ساجدة فكشف عنه و قبّله و قطع صلاته،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بدا فرجها جاثما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كرأس حليق و لم تعتمد</w:t>
      </w:r>
    </w:p>
    <w:p>
      <w:pPr>
        <w:pStyle w:val="BookText"/>
        <w:rPr/>
      </w:pPr>
      <w:r>
        <w:rPr>
          <w:rFonts w:ascii="Amiri" w:hAnsi="Amiri" w:eastAsia="Amiri" w:cs="Amiri"/>
          <w:color w:val="111111"/>
          <w:sz w:val="28"/>
          <w:sz w:val="28"/>
          <w:szCs w:val="28"/>
          <w:rtl w:val="true"/>
          <w:lang w:bidi="ar-SA"/>
        </w:rPr>
        <w:t xml:space="preserve">سجدت إليه و قبّلته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يفعل الساجد المجتهد</w:t>
      </w:r>
    </w:p>
    <w:p>
      <w:pPr>
        <w:pStyle w:val="BookText"/>
        <w:rPr/>
      </w:pPr>
      <w:r>
        <w:rPr>
          <w:rFonts w:ascii="Amiri" w:hAnsi="Amiri" w:eastAsia="Amiri" w:cs="Amiri"/>
          <w:color w:val="111111"/>
          <w:sz w:val="28"/>
          <w:sz w:val="28"/>
          <w:szCs w:val="28"/>
          <w:rtl w:val="true"/>
          <w:lang w:bidi="ar-SA"/>
        </w:rPr>
        <w:t>فقطعوا صلاتهم، و ضحكوا و عادوا إلى شربهم</w:t>
      </w:r>
      <w:r>
        <w:rPr>
          <w:rFonts w:eastAsia="Amiri" w:cs="Amiri" w:ascii="Amiri" w:hAnsi="Amiri"/>
          <w:color w:val="111111"/>
          <w:sz w:val="28"/>
          <w:szCs w:val="28"/>
          <w:rtl w:val="true"/>
          <w:lang w:bidi="ar-SA"/>
        </w:rPr>
        <w:t>.</w:t>
      </w:r>
    </w:p>
    <w:p>
      <w:pPr>
        <w:pStyle w:val="Heading5"/>
        <w:numPr>
          <w:ilvl w:val="4"/>
          <w:numId w:val="1"/>
        </w:numPr>
        <w:rPr/>
      </w:pPr>
      <w:bookmarkStart w:id="1111" w:name="__RefHeading___Toc3174773_1280447820"/>
      <w:bookmarkStart w:id="1112" w:name="_Toc459"/>
      <w:bookmarkEnd w:id="1111"/>
      <w:r>
        <w:rPr>
          <w:rtl w:val="true"/>
        </w:rPr>
        <w:t>إعجاب المهدي بتهنئة مطيع</w:t>
      </w:r>
      <w:bookmarkEnd w:id="1112"/>
    </w:p>
    <w:p>
      <w:pPr>
        <w:pStyle w:val="BookText"/>
        <w:rPr/>
      </w:pPr>
      <w:r>
        <w:rPr>
          <w:rFonts w:ascii="Amiri" w:hAnsi="Amiri" w:eastAsia="Amiri" w:cs="Amiri"/>
          <w:color w:val="111111"/>
          <w:sz w:val="28"/>
          <w:sz w:val="28"/>
          <w:szCs w:val="28"/>
          <w:rtl w:val="true"/>
          <w:lang w:bidi="ar-SA"/>
        </w:rPr>
        <w:t>حدّثني عمي الحسن بن محمّد قال حدّثنا عبد اللّه بن أبي سعد قال حدّثني محمّد بن القاسم مولى موسى الهادي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المهدي إلى أبي جعفر يسأله أن يوجّه إليه بابنه موسى، فحمله إليه، فلما قدم عليه قامت الخطباء تهنئه، و الشعراء تمدحه، فأكثروا حتى آذوه و أغضبوه، فقام مطيع بن إياس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اللّه إله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ربّ العالمينا</w:t>
      </w:r>
    </w:p>
    <w:p>
      <w:pPr>
        <w:pStyle w:val="BookText"/>
        <w:rPr/>
      </w:pPr>
      <w:r>
        <w:rPr>
          <w:rFonts w:ascii="Amiri" w:hAnsi="Amiri" w:eastAsia="Amiri" w:cs="Amiri"/>
          <w:color w:val="111111"/>
          <w:sz w:val="28"/>
          <w:sz w:val="28"/>
          <w:szCs w:val="28"/>
          <w:rtl w:val="true"/>
          <w:lang w:bidi="ar-SA"/>
        </w:rPr>
        <w:t xml:space="preserve">الّذي جاء بموسى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سالما في سالمينا</w:t>
      </w:r>
    </w:p>
    <w:p>
      <w:pPr>
        <w:pStyle w:val="BookText"/>
        <w:rPr/>
      </w:pPr>
      <w:r>
        <w:rPr>
          <w:rFonts w:ascii="Amiri" w:hAnsi="Amiri" w:eastAsia="Amiri" w:cs="Amiri"/>
          <w:color w:val="111111"/>
          <w:sz w:val="28"/>
          <w:sz w:val="28"/>
          <w:szCs w:val="28"/>
          <w:rtl w:val="true"/>
          <w:lang w:bidi="ar-SA"/>
        </w:rPr>
        <w:t xml:space="preserve">الأمير ابن الأمير 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أمير المؤمنينا</w:t>
      </w:r>
    </w:p>
    <w:p>
      <w:pPr>
        <w:pStyle w:val="BookText"/>
        <w:rPr/>
      </w:pPr>
      <w:r>
        <w:rPr>
          <w:rFonts w:ascii="Amiri" w:hAnsi="Amiri" w:eastAsia="Amiri" w:cs="Amiri"/>
          <w:color w:val="111111"/>
          <w:sz w:val="28"/>
          <w:sz w:val="28"/>
          <w:szCs w:val="28"/>
          <w:rtl w:val="true"/>
          <w:lang w:bidi="ar-SA"/>
        </w:rPr>
        <w:t>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بنا إلى قول بعد ما قاله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الناس، و أمر له بصلة</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3174775_1280447820"/>
      <w:bookmarkStart w:id="1114" w:name="_Toc460"/>
      <w:bookmarkEnd w:id="1113"/>
      <w:r>
        <w:rPr>
          <w:rtl w:val="true"/>
        </w:rPr>
        <w:t>مطيع ينصح يحيى بن زياد</w:t>
      </w:r>
      <w:bookmarkEnd w:id="1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نسخت من كتاب لأبي سعيد السّكري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فنن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يحيى بن علي بن يحيى بهذا الخبر فيما أجاز لنا أن يرويه عنه عن أبي أيوب المدائني عن ابن أبي الدواهي، و خبر السكري أتم و اللفظ له،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بالكوفة رجل يقال له أبو الأصبغ له قيان، و كان له ابن وضيء حسن الصورة يقال له الأصبغ</w:t>
      </w:r>
      <w:r>
        <w:rPr>
          <w:rStyle w:val="FootnoteAnchor"/>
          <w:rtl w:val="true"/>
        </w:rPr>
        <w:footnoteReference w:id="1506"/>
      </w:r>
      <w:r>
        <w:rPr>
          <w:rFonts w:ascii="Amiri" w:hAnsi="Amiri" w:eastAsia="Amiri" w:cs="Amiri"/>
          <w:color w:val="111111"/>
          <w:sz w:val="28"/>
          <w:sz w:val="28"/>
          <w:szCs w:val="28"/>
          <w:rtl w:val="true"/>
          <w:lang w:bidi="ar-SA"/>
        </w:rPr>
        <w:t xml:space="preserve">، لم يكن بالكوفة أحسن وجها منه، و كان يحيى بن زياد و مطيع بن إياس و حماد عجرد و ضرباؤهم يألفونه و يعشقونه </w:t>
      </w:r>
    </w:p>
    <w:p>
      <w:pPr>
        <w:pStyle w:val="BookText"/>
        <w:rPr/>
      </w:pPr>
      <w:r>
        <w:rPr>
          <w:rFonts w:ascii="Amiri" w:hAnsi="Amiri" w:eastAsia="Amiri" w:cs="Amiri"/>
          <w:color w:val="111111"/>
          <w:sz w:val="28"/>
          <w:sz w:val="28"/>
          <w:szCs w:val="28"/>
          <w:rtl w:val="true"/>
          <w:lang w:bidi="ar-SA"/>
        </w:rPr>
        <w:t>و يطرفونه</w:t>
      </w:r>
      <w:r>
        <w:rPr>
          <w:rStyle w:val="FootnoteAnchor"/>
          <w:rtl w:val="true"/>
        </w:rPr>
        <w:footnoteReference w:id="1507"/>
      </w:r>
      <w:r>
        <w:rPr>
          <w:rFonts w:ascii="Amiri" w:hAnsi="Amiri" w:eastAsia="Amiri" w:cs="Amiri"/>
          <w:color w:val="111111"/>
          <w:sz w:val="28"/>
          <w:sz w:val="28"/>
          <w:szCs w:val="28"/>
          <w:rtl w:val="true"/>
          <w:lang w:bidi="ar-SA"/>
        </w:rPr>
        <w:t>، و كلهم كان يعشق ابنه أصبغ، حتى كان يوم نوروز</w:t>
      </w:r>
      <w:r>
        <w:rPr>
          <w:rStyle w:val="FootnoteAnchor"/>
          <w:rtl w:val="true"/>
        </w:rPr>
        <w:footnoteReference w:id="1508"/>
      </w:r>
      <w:r>
        <w:rPr>
          <w:rFonts w:ascii="Amiri" w:hAnsi="Amiri" w:eastAsia="Amiri" w:cs="Amiri"/>
          <w:color w:val="111111"/>
          <w:sz w:val="28"/>
          <w:sz w:val="28"/>
          <w:szCs w:val="28"/>
          <w:rtl w:val="true"/>
          <w:lang w:bidi="ar-SA"/>
        </w:rPr>
        <w:t>و عزم أبو الأصبغ على أن يصطبح مع يحيى بن زياد، و كان يحيى قد أهدى له من الليل جداء و دجاجا و فاكهة و شرابا، فقال أبو الأصبع لجواريه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يحيى بن زياد يزورنا اليوم، فأعددن له كلّ ما يصلح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بغلمان له ثلاثة في حوائجه، و لم يبق بين يديه أحد، فبعث بابنه أصبغ إلى يحيى يدعوه و يسأله التعجيل، فلما جاءه استأذن له الغلام،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يدخل، و تنحّ أنت و أغلق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و لا تدع الأصبغ يخرج إلا 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الغلام و دخل الأصبغ، فأدّى إليه رسالة أبيه، فلما فرغ راوده يحيى عن نفسه، فامتنع، فثاوره</w:t>
      </w:r>
      <w:r>
        <w:rPr>
          <w:rStyle w:val="FootnoteAnchor"/>
          <w:rtl w:val="true"/>
        </w:rPr>
        <w:footnoteReference w:id="1509"/>
      </w:r>
      <w:r>
        <w:rPr>
          <w:rFonts w:ascii="Amiri" w:hAnsi="Amiri" w:eastAsia="Amiri" w:cs="Amiri"/>
          <w:color w:val="111111"/>
          <w:sz w:val="28"/>
          <w:sz w:val="28"/>
          <w:szCs w:val="28"/>
          <w:rtl w:val="true"/>
          <w:lang w:bidi="ar-SA"/>
        </w:rPr>
        <w:t>يحيى و عاركه حتى صرعه، ثم رام حلّ تكّته، فلم يقدر عليها، فقطعها و ناكه، فلما فرغ أخرج من تحت مصلاّه أربعين دينار، فأعطاه إياها، فأخذها، و 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فإني بالأثر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أصبغ من عنده، فوافاه مطيع بن إياس، فرآه يتبخّر و يتطيّب و يتزيّن،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فلم يجبه، و شمخ بأنفه، و قطّب حاجبيه، و تفخّم؛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مالك؟ نزل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كلمتك الملائكة؟ بويع لك بالخلافة؟ و هو يومئ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في كل كلامه،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قد نكت أصبغ بن أبي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الساعة نكته، و أنا اليوم في دعوة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فامرأته طالق إن فارقتك أو نقبّل متاعك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فأبداه له يحيى حتى قبّله،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قدرت عليه؟ فقال يحيى ما جرى و حدثه بالحديث، و قام يمضي إلى منزل أبي الأصبغ، فتبعه مطيع،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معي و الرجل لم يدعك؟ و إنما يريد الخلوة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أشيّعك إلى بابه و نتحدث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معه، فدخل يحيى و ردّ الباب في وجه مطيع، فصبر ساعة، ثم دقّ الباب فاستأذن، فخرج إليه الرسول،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أنا اليوم على شغل لا أتفرّغ معه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فتعذّر</w:t>
      </w:r>
      <w:r>
        <w:rPr>
          <w:rStyle w:val="FootnoteAnchor"/>
          <w:rtl w:val="true"/>
        </w:rPr>
        <w:footnoteReference w:id="1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إليّ بدواة و قرطاس، فكتب إليه مطيع</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الأصبغ لا زلت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حال ناعما متّبعا</w:t>
      </w:r>
    </w:p>
    <w:p>
      <w:pPr>
        <w:pStyle w:val="BookText"/>
        <w:rPr/>
      </w:pPr>
      <w:r>
        <w:rPr>
          <w:rFonts w:ascii="Amiri" w:hAnsi="Amiri" w:eastAsia="Amiri" w:cs="Amiri"/>
          <w:color w:val="111111"/>
          <w:sz w:val="28"/>
          <w:sz w:val="28"/>
          <w:szCs w:val="28"/>
          <w:rtl w:val="true"/>
          <w:lang w:bidi="ar-SA"/>
        </w:rPr>
        <w:t xml:space="preserve">لا تصيّرنى في الودّ كمن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التّكّة قطعا شنعا</w:t>
      </w:r>
    </w:p>
    <w:p>
      <w:pPr>
        <w:pStyle w:val="BookText"/>
        <w:rPr/>
      </w:pPr>
      <w:r>
        <w:rPr>
          <w:rFonts w:ascii="Amiri" w:hAnsi="Amiri" w:eastAsia="Amiri" w:cs="Amiri"/>
          <w:color w:val="111111"/>
          <w:sz w:val="28"/>
          <w:sz w:val="28"/>
          <w:szCs w:val="28"/>
          <w:rtl w:val="true"/>
          <w:lang w:bidi="ar-SA"/>
        </w:rPr>
        <w:t xml:space="preserve">و أتى ما يشتهي لم يثنه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خيفة أو حفظ حق ضيّعا</w:t>
      </w:r>
    </w:p>
    <w:p>
      <w:pPr>
        <w:pStyle w:val="BookText"/>
        <w:rPr/>
      </w:pPr>
      <w:r>
        <w:rPr>
          <w:rFonts w:ascii="Amiri" w:hAnsi="Amiri" w:eastAsia="Amiri" w:cs="Amiri"/>
          <w:color w:val="111111"/>
          <w:sz w:val="28"/>
          <w:sz w:val="28"/>
          <w:szCs w:val="28"/>
          <w:rtl w:val="true"/>
          <w:lang w:bidi="ar-SA"/>
        </w:rPr>
        <w:t xml:space="preserve">لو ترى الأصبغ ملقى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مستكينا خجلا قد خضعا</w:t>
      </w:r>
    </w:p>
    <w:p>
      <w:pPr>
        <w:pStyle w:val="BookText"/>
        <w:rPr/>
      </w:pPr>
      <w:r>
        <w:rPr>
          <w:rFonts w:ascii="Amiri" w:hAnsi="Amiri" w:eastAsia="Amiri" w:cs="Amiri"/>
          <w:color w:val="111111"/>
          <w:sz w:val="28"/>
          <w:sz w:val="28"/>
          <w:szCs w:val="28"/>
          <w:rtl w:val="true"/>
          <w:lang w:bidi="ar-SA"/>
        </w:rPr>
        <w:t xml:space="preserve">و له دفع عليه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شبق شاءك ما قد صنعا</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 xml:space="preserve">فادع بالأصبغ و اعلم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سترى أمرا قبيحا شنعا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فقال أبو الأصبغ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يا ابن الزانية؟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إلى تكّة ابنه، فرآها مقطوعة، و أيقن يحيى بالفضيحة، فتلكأ الغلام،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الّذي كان، و سعى بي إليك مطيع ابن الزانية، و هذا ابني و هو و اللّه أفره</w:t>
      </w:r>
      <w:r>
        <w:rPr>
          <w:rStyle w:val="FootnoteAnchor"/>
          <w:rtl w:val="true"/>
        </w:rPr>
        <w:footnoteReference w:id="1513"/>
      </w:r>
      <w:r>
        <w:rPr>
          <w:rFonts w:ascii="Amiri" w:hAnsi="Amiri" w:eastAsia="Amiri" w:cs="Amiri"/>
          <w:color w:val="111111"/>
          <w:sz w:val="28"/>
          <w:sz w:val="28"/>
          <w:szCs w:val="28"/>
          <w:rtl w:val="true"/>
          <w:lang w:bidi="ar-SA"/>
        </w:rPr>
        <w:t>من ابنك، و أنا عربي ابن عربية و أنت نبطيّ ابن نبطية، فنك ابني 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المرّة الّتي نكت ابنك، فتكون قد ربحت الدنانير، و للواحد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ضحك الجواري، و سكن غضب أبي الأصبغ، و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الدنانير يا ابن الفاعلة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بها إليه، و قام خجلا، و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أدخل مطيع الساعي ابن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الأصبغ و جواريه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ليدخلنّ، فقد نصحنا و غششتنا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فأدخلناه و جلس يشرب و معهم يحيى يشتمهم بكل لسان، و هو يضحك، و اللّه أعلم</w:t>
      </w:r>
      <w:r>
        <w:rPr>
          <w:rFonts w:eastAsia="Amiri" w:cs="Amiri" w:ascii="Amiri" w:hAnsi="Amiri"/>
          <w:color w:val="111111"/>
          <w:sz w:val="28"/>
          <w:szCs w:val="28"/>
          <w:rtl w:val="true"/>
          <w:lang w:bidi="ar-SA"/>
        </w:rPr>
        <w:t xml:space="preserve">. </w:t>
      </w:r>
      <w:bookmarkStart w:id="1115" w:name="pg17228_190794"/>
    </w:p>
    <w:p>
      <w:pPr>
        <w:pStyle w:val="Heading5"/>
        <w:numPr>
          <w:ilvl w:val="4"/>
          <w:numId w:val="1"/>
        </w:numPr>
        <w:rPr/>
      </w:pPr>
      <w:bookmarkStart w:id="1116" w:name="__RefHeading___Toc3174777_1280447820"/>
      <w:bookmarkStart w:id="1117" w:name="_Toc461"/>
      <w:bookmarkEnd w:id="1115"/>
      <w:bookmarkEnd w:id="1116"/>
      <w:r>
        <w:rPr>
          <w:rtl w:val="true"/>
        </w:rPr>
        <w:t>مطيع يغلب خمسة ممن يكايدونه</w:t>
      </w:r>
      <w:bookmarkEnd w:id="1117"/>
    </w:p>
    <w:p>
      <w:pPr>
        <w:pStyle w:val="BookText"/>
        <w:rPr/>
      </w:pPr>
      <w:r>
        <w:rPr>
          <w:rFonts w:ascii="Amiri" w:hAnsi="Amiri" w:eastAsia="Amiri" w:cs="Amiri"/>
          <w:color w:val="111111"/>
          <w:sz w:val="28"/>
          <w:sz w:val="28"/>
          <w:szCs w:val="28"/>
          <w:rtl w:val="true"/>
          <w:lang w:bidi="ar-SA"/>
        </w:rPr>
        <w:t>أخبرني عمي الحسن بن محمّد قال حدّثنا الكراني عن العمري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مطيع بن إياس و شراعة بن الزندبوذ و يحيى بن زياد و والبة بن الحباب و عبد اللّه بن العيّاش المنتوف و حماد عجرد، مجلسا لأمير من أمراء الكوفة، فتكايدوا جميعا عنده، ثم اجتمعوا على مطيع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يكايدونه و يهجونه فغلبهم جميعا، حتى قطعهم ثم هجاهم بهذين البيتين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خمسة قد أبانوا لي كيادهم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تلظّى لهم مقلى و طنجير</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 xml:space="preserve">لو يقدرون على لحمي لمزّقه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قرد و كلب و جرواه و خنزير</w:t>
      </w:r>
      <w:r>
        <w:rPr>
          <w:rStyle w:val="FootnoteAnchor"/>
          <w:rtl w:val="true"/>
        </w:rPr>
        <w:footnoteReference w:id="1515"/>
      </w:r>
    </w:p>
    <w:p>
      <w:pPr>
        <w:pStyle w:val="Heading5"/>
        <w:numPr>
          <w:ilvl w:val="4"/>
          <w:numId w:val="1"/>
        </w:numPr>
        <w:rPr/>
      </w:pPr>
      <w:bookmarkStart w:id="1118" w:name="__RefHeading___Toc3174779_1280447820"/>
      <w:bookmarkStart w:id="1119" w:name="_Toc462"/>
      <w:bookmarkEnd w:id="1118"/>
      <w:r>
        <w:rPr>
          <w:rtl w:val="true"/>
        </w:rPr>
        <w:t>احتجاج مطيع لفسقه</w:t>
      </w:r>
      <w:bookmarkEnd w:id="1119"/>
    </w:p>
    <w:p>
      <w:pPr>
        <w:pStyle w:val="BookText"/>
        <w:rPr/>
      </w:pPr>
      <w:r>
        <w:rPr>
          <w:rFonts w:ascii="Amiri" w:hAnsi="Amiri" w:eastAsia="Amiri" w:cs="Amiri"/>
          <w:color w:val="111111"/>
          <w:sz w:val="28"/>
          <w:sz w:val="28"/>
          <w:szCs w:val="28"/>
          <w:rtl w:val="true"/>
          <w:lang w:bidi="ar-SA"/>
        </w:rPr>
        <w:t>أخبرني وكيع عن حماد بن إسحاق عن أبيه عن محمّد بن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صديق لمطيع بن إياس، فرأى غلاما تحته ينيكه، و فوق مطيع غلام له يفعل كذلك، فهو كأنه في تخت</w:t>
      </w:r>
      <w:r>
        <w:rPr>
          <w:rStyle w:val="FootnoteAnchor"/>
          <w:rtl w:val="true"/>
        </w:rPr>
        <w:footnoteReference w:id="1516"/>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سلمى؟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اللذة المضاعفة</w:t>
      </w:r>
      <w:r>
        <w:rPr>
          <w:rFonts w:eastAsia="Amiri" w:cs="Amiri" w:ascii="Amiri" w:hAnsi="Amiri"/>
          <w:color w:val="111111"/>
          <w:sz w:val="28"/>
          <w:szCs w:val="28"/>
          <w:rtl w:val="true"/>
          <w:lang w:bidi="ar-SA"/>
        </w:rPr>
        <w:t>.</w:t>
      </w:r>
    </w:p>
    <w:p>
      <w:pPr>
        <w:pStyle w:val="Heading5"/>
        <w:numPr>
          <w:ilvl w:val="4"/>
          <w:numId w:val="1"/>
        </w:numPr>
        <w:rPr/>
      </w:pPr>
      <w:bookmarkStart w:id="1120" w:name="__RefHeading___Toc3174781_1280447820"/>
      <w:bookmarkStart w:id="1121" w:name="_Toc463"/>
      <w:bookmarkEnd w:id="1120"/>
      <w:r>
        <w:rPr>
          <w:rtl w:val="true"/>
        </w:rPr>
        <w:t>تعريض حماد بابنة مطيع</w:t>
      </w:r>
      <w:bookmarkEnd w:id="1121"/>
    </w:p>
    <w:p>
      <w:pPr>
        <w:pStyle w:val="BookText"/>
        <w:rPr/>
      </w:pPr>
      <w:r>
        <w:rPr>
          <w:rFonts w:ascii="Amiri" w:hAnsi="Amiri" w:eastAsia="Amiri" w:cs="Amiri"/>
          <w:color w:val="111111"/>
          <w:sz w:val="28"/>
          <w:sz w:val="28"/>
          <w:szCs w:val="28"/>
          <w:rtl w:val="true"/>
          <w:lang w:bidi="ar-SA"/>
        </w:rPr>
        <w:t>أخبرني الحسين بن يحيى عن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حماد الراوية قد هجر مطيعا لشيء بلغه عنه، و كان مطيع حلقيا، فأنشد شعرا ذات يوم و حماد حاضر،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1517"/>
      </w:r>
      <w:r>
        <w:rPr>
          <w:rFonts w:ascii="Amiri" w:hAnsi="Amiri" w:eastAsia="Amiri" w:cs="Amiri"/>
          <w:color w:val="111111"/>
          <w:sz w:val="28"/>
          <w:sz w:val="28"/>
          <w:szCs w:val="28"/>
          <w:rtl w:val="true"/>
          <w:lang w:bidi="ar-SA"/>
        </w:rPr>
        <w:t>يقول هذا يا أبا سلمى؟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شعر الحطيئة لما حضر الكوفة و صار بها حلقيا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حماد بأنّه كذاب، و أنّه حلقي، فأمسك مطيع عن الجواب و 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العباس اليزيدي قال حدّثني محمّد بن إسحاق البغوي قال حدّثنا بن الأعرابي عن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مطيع بن إياس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خاطبا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أنكحتكها و جعلت الصداق ألا تقبل فيّ 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 الأبيات الّتي فيها الغناء المذكور بذكرها أخبار مطيع بن إياس يقولها في جارية له يقال لها جودانة</w:t>
      </w:r>
      <w:r>
        <w:rPr>
          <w:rStyle w:val="FootnoteAnchor"/>
          <w:rtl w:val="true"/>
        </w:rPr>
        <w:footnoteReference w:id="1518"/>
      </w:r>
      <w:r>
        <w:rPr>
          <w:rFonts w:ascii="Amiri" w:hAnsi="Amiri" w:eastAsia="Amiri" w:cs="Amiri"/>
          <w:color w:val="111111"/>
          <w:sz w:val="28"/>
          <w:sz w:val="28"/>
          <w:szCs w:val="28"/>
          <w:rtl w:val="true"/>
          <w:lang w:bidi="ar-SA"/>
        </w:rPr>
        <w:t>كان باعها فندم، فذكر الجاحظ أن مطيعا حلف أنها كانت تستلقي على ظهرها فيشخص كتفاها و مأكمتاها، فتدحرج تحتها الرمان فينفذ إلى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إنه قالها في امرأة من أبناء الدّهاقين</w:t>
      </w:r>
      <w:r>
        <w:rPr>
          <w:rStyle w:val="FootnoteAnchor"/>
          <w:rtl w:val="true"/>
        </w:rPr>
        <w:footnoteReference w:id="1519"/>
      </w:r>
      <w:r>
        <w:rPr>
          <w:rFonts w:ascii="Amiri" w:hAnsi="Amiri" w:eastAsia="Amiri" w:cs="Amiri"/>
          <w:color w:val="111111"/>
          <w:sz w:val="28"/>
          <w:sz w:val="28"/>
          <w:szCs w:val="28"/>
          <w:rtl w:val="true"/>
          <w:lang w:bidi="ar-SA"/>
        </w:rPr>
        <w:t>كان يهواها، و شعره يدل على صحة هذا القول، و القول الأوّل غلط</w:t>
      </w:r>
      <w:r>
        <w:rPr>
          <w:rFonts w:eastAsia="Amiri" w:cs="Amiri" w:ascii="Amiri" w:hAnsi="Amiri"/>
          <w:color w:val="111111"/>
          <w:sz w:val="28"/>
          <w:szCs w:val="28"/>
          <w:rtl w:val="true"/>
          <w:lang w:bidi="ar-SA"/>
        </w:rPr>
        <w:t>.</w:t>
      </w:r>
    </w:p>
    <w:p>
      <w:pPr>
        <w:pStyle w:val="Heading5"/>
        <w:numPr>
          <w:ilvl w:val="4"/>
          <w:numId w:val="1"/>
        </w:numPr>
        <w:rPr/>
      </w:pPr>
      <w:bookmarkStart w:id="1122" w:name="__RefHeading___Toc3174783_1280447820"/>
      <w:bookmarkStart w:id="1123" w:name="_Toc464"/>
      <w:bookmarkEnd w:id="1122"/>
      <w:r>
        <w:rPr>
          <w:rtl w:val="true"/>
        </w:rPr>
        <w:t>مطيع يشتاق إلى جاريته جودانة</w:t>
      </w:r>
      <w:bookmarkEnd w:id="112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بخبره مع هذه الجارية أبو الحسن الأسدي قال حدّثنا حماد بن إسحاق عن أبيه عن سعيد بن سالم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أخبرني مطيع بن إياس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أبوه من أهل فلسطين من أصحاب الحجاج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مع سلم</w:t>
      </w:r>
      <w:r>
        <w:rPr>
          <w:rStyle w:val="FootnoteAnchor"/>
          <w:rtl w:val="true"/>
        </w:rPr>
        <w:footnoteReference w:id="1520"/>
      </w:r>
      <w:r>
        <w:rPr>
          <w:rFonts w:ascii="Amiri" w:hAnsi="Amiri" w:eastAsia="Amiri" w:cs="Amiri"/>
          <w:color w:val="111111"/>
          <w:sz w:val="28"/>
          <w:sz w:val="28"/>
          <w:szCs w:val="28"/>
          <w:rtl w:val="true"/>
          <w:lang w:bidi="ar-SA"/>
        </w:rPr>
        <w:t>بن قتيبة، فلما خرج إبراهيم بن عبد اللّه بن الحسن بن الحسن بن عليّ بن أبي طالب عليهم السلام، كتب إليه المنصور يأمره باستخلاف رجل على عمله و القدوم عليه في خاصّته على البريد، قال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لي</w:t>
      </w:r>
      <w:r>
        <w:rPr>
          <w:rStyle w:val="FootnoteAnchor"/>
          <w:rtl w:val="true"/>
        </w:rPr>
        <w:footnoteReference w:id="1521"/>
      </w:r>
      <w:r>
        <w:rPr>
          <w:rFonts w:ascii="Amiri" w:hAnsi="Amiri" w:eastAsia="Amiri" w:cs="Amiri"/>
          <w:color w:val="111111"/>
          <w:sz w:val="28"/>
          <w:sz w:val="28"/>
          <w:szCs w:val="28"/>
          <w:rtl w:val="true"/>
          <w:lang w:bidi="ar-SA"/>
        </w:rPr>
        <w:t>جارية يقال لها جودانة كنت أحبها، فأمرني سلم بالخروج معه، فاضطررت إلى بيع الجارية، فبعتها و ندمت على ذلك بعد خروجي و تمنيت أن أكون أقمت، و تتبّعتها نفسي، و نزلنا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حلوان، فجلست على العقبة أنتظر ثقلي و عنان دابّتي في يدي و أنا مستند إلى نخلة على العقبة و إلى جانبها نخلة أخرى، فتذكرت الجارية و اشتقتها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أسعداني يا نخلتي حلوان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ابكيا لي من ريب هذا الزمان</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 xml:space="preserve">و اعلما أنّ ريبه لم يزل 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بين الألاّف و الجيران</w:t>
      </w:r>
    </w:p>
    <w:p>
      <w:pPr>
        <w:pStyle w:val="BookText"/>
        <w:rPr/>
      </w:pPr>
      <w:r>
        <w:rPr>
          <w:rFonts w:ascii="Amiri" w:hAnsi="Amiri" w:eastAsia="Amiri" w:cs="Amiri"/>
          <w:color w:val="111111"/>
          <w:sz w:val="28"/>
          <w:sz w:val="28"/>
          <w:szCs w:val="28"/>
          <w:rtl w:val="true"/>
          <w:lang w:bidi="ar-SA"/>
        </w:rPr>
        <w:t xml:space="preserve">و لعمري لو ذقتما ألم الفر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قة قد أبكاكما الّذي أبكاني</w:t>
      </w:r>
      <w:r>
        <w:rPr>
          <w:rStyle w:val="FootnoteAnchor"/>
          <w:rtl w:val="true"/>
        </w:rPr>
        <w:footnoteReference w:id="1523"/>
      </w:r>
    </w:p>
    <w:p>
      <w:pPr>
        <w:pStyle w:val="BookText"/>
        <w:rPr/>
      </w:pPr>
      <w:r>
        <w:rPr>
          <w:rFonts w:ascii="Amiri" w:hAnsi="Amiri" w:eastAsia="Amiri" w:cs="Amiri"/>
          <w:color w:val="111111"/>
          <w:sz w:val="28"/>
          <w:sz w:val="28"/>
          <w:szCs w:val="28"/>
          <w:rtl w:val="true"/>
          <w:lang w:bidi="ar-SA"/>
        </w:rPr>
        <w:t xml:space="preserve">أسعداني و أيقنا أن نحسا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يلقاكما فتفترقان</w:t>
      </w:r>
    </w:p>
    <w:p>
      <w:pPr>
        <w:pStyle w:val="BookText"/>
        <w:rPr/>
      </w:pPr>
      <w:r>
        <w:rPr>
          <w:rFonts w:ascii="Amiri" w:hAnsi="Amiri" w:eastAsia="Amiri" w:cs="Amiri"/>
          <w:color w:val="111111"/>
          <w:sz w:val="28"/>
          <w:sz w:val="28"/>
          <w:szCs w:val="28"/>
          <w:rtl w:val="true"/>
          <w:lang w:bidi="ar-SA"/>
        </w:rPr>
        <w:t xml:space="preserve">كم رمتني صروف هذي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بفراق الأحباب و الخلاّن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أني لم تلق نفسي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لاقيت من فرقة ابنة الدّهقان</w:t>
      </w:r>
    </w:p>
    <w:p>
      <w:pPr>
        <w:pStyle w:val="BookText"/>
        <w:rPr/>
      </w:pPr>
      <w:r>
        <w:rPr>
          <w:rFonts w:ascii="Amiri" w:hAnsi="Amiri" w:eastAsia="Amiri" w:cs="Amiri"/>
          <w:color w:val="111111"/>
          <w:sz w:val="28"/>
          <w:sz w:val="28"/>
          <w:szCs w:val="28"/>
          <w:rtl w:val="true"/>
          <w:lang w:bidi="ar-SA"/>
        </w:rPr>
        <w:t xml:space="preserve">جارة لي بالرّيّ تذهب 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يسلّي دنوّها أحزاني</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 xml:space="preserve">فجعتني الأيام أغبط ما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بصدع للبين غير مدان</w:t>
      </w:r>
    </w:p>
    <w:p>
      <w:pPr>
        <w:pStyle w:val="BookText"/>
        <w:rPr/>
      </w:pPr>
      <w:r>
        <w:rPr>
          <w:rFonts w:ascii="Amiri" w:hAnsi="Amiri" w:eastAsia="Amiri" w:cs="Amiri"/>
          <w:color w:val="111111"/>
          <w:sz w:val="28"/>
          <w:sz w:val="28"/>
          <w:szCs w:val="28"/>
          <w:rtl w:val="true"/>
          <w:lang w:bidi="ar-SA"/>
        </w:rPr>
        <w:t xml:space="preserve">و برغمي أن أصبحت لا تراها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مني و أصبحت لا تراني</w:t>
      </w:r>
    </w:p>
    <w:p>
      <w:pPr>
        <w:pStyle w:val="BookText"/>
        <w:rPr/>
      </w:pPr>
      <w:r>
        <w:rPr>
          <w:rFonts w:ascii="Amiri" w:hAnsi="Amiri" w:eastAsia="Amiri" w:cs="Amiri"/>
          <w:color w:val="111111"/>
          <w:sz w:val="28"/>
          <w:sz w:val="28"/>
          <w:szCs w:val="28"/>
          <w:rtl w:val="true"/>
          <w:lang w:bidi="ar-SA"/>
        </w:rPr>
        <w:t xml:space="preserve">إن نكن ودّعت فقد تركت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لهبا في الضمير ليس بوان</w:t>
      </w:r>
    </w:p>
    <w:p>
      <w:pPr>
        <w:pStyle w:val="BookText"/>
        <w:rPr/>
      </w:pPr>
      <w:r>
        <w:rPr>
          <w:rFonts w:ascii="Amiri" w:hAnsi="Amiri" w:eastAsia="Amiri" w:cs="Amiri"/>
          <w:color w:val="111111"/>
          <w:sz w:val="28"/>
          <w:sz w:val="28"/>
          <w:szCs w:val="28"/>
          <w:rtl w:val="true"/>
          <w:lang w:bidi="ar-SA"/>
        </w:rPr>
        <w:t xml:space="preserve">كحريق الضّرام في قصب 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زفته ريحان تختلفان</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 xml:space="preserve">فعليك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Style w:val="FootnoteAnchor"/>
          <w:rtl w:val="true"/>
        </w:rPr>
        <w:footnoteReference w:id="1526"/>
      </w:r>
      <w:r>
        <w:rPr>
          <w:rFonts w:ascii="Amiri" w:hAnsi="Amiri" w:eastAsia="Amiri" w:cs="Amiri"/>
          <w:color w:val="111111"/>
          <w:sz w:val="28"/>
          <w:sz w:val="28"/>
          <w:szCs w:val="28"/>
          <w:rtl w:val="true"/>
          <w:lang w:bidi="ar-SA"/>
        </w:rPr>
        <w:t xml:space="preserve">ما 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 سلاما عقلي و فاض لساني</w:t>
      </w:r>
    </w:p>
    <w:p>
      <w:pPr>
        <w:pStyle w:val="BookText"/>
        <w:rPr/>
      </w:pPr>
      <w:r>
        <w:rPr>
          <w:rFonts w:ascii="Amiri" w:hAnsi="Amiri" w:eastAsia="Amiri" w:cs="Amiri"/>
          <w:color w:val="111111"/>
          <w:sz w:val="28"/>
          <w:sz w:val="28"/>
          <w:szCs w:val="28"/>
          <w:rtl w:val="true"/>
          <w:lang w:bidi="ar-SA"/>
        </w:rPr>
        <w:t>هكذا ذكر أبو الحسن الأسديّ في هذا الخبر و هو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نسخت خبر هذا من خط أبي أيوب المدائني عن حماد، و لم يقل عن أبيه عن سعيد بن سالم عن مطيع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لي بالرّي جارية أيام مقامي بها مع سلم بن قتيبة، فكنت أتستّر بها، و كنت أ تعشق امرأة من بنات الدّهاقين كنت نازلا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جنبها في دار لها، فلما خرجنا بعت الجارية و بقيت في نفسي علاقة من المرأة الّتي كنت أهواها، فلما نزلنا عقبة حلوان جلست مستندا إلى إحدى النخلتين اللتين على العقبة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أسعداني يا نخلتي حلوان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ارثيا لي من ريب هذا الزمان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الأبيات، فقال لي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فيمن هذه الأبيات؟ أ في جاريتك؟ فاستحييت أن أصدقه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من وقته إلى خليفته أن يبتاعها لي، فلم ألبث أن ورد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وجدتها قد تداولها الرجال، فقد عزفت نفسي </w:t>
      </w:r>
      <w:bookmarkStart w:id="1124" w:name="pg17228_190796"/>
    </w:p>
    <w:p>
      <w:pPr>
        <w:pStyle w:val="BookText"/>
        <w:rPr/>
      </w:pPr>
      <w:bookmarkEnd w:id="1124"/>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لي بخمسة آلاف درهم، و لا و اللّه ما كان في نفسي منها شيء، و لو كنت أحبها لم أبال إذا رجعت إليّ بمن تداولها، و لم أبال لو ناكها أهل منى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عن الحسن عن أحمد بن أبي طاهر عن عبد اللّه بن أبي سعد عن محمّد بن الفضل الهاشمي عن سلام الأبرش قال</w:t>
      </w:r>
      <w:r>
        <w:rPr>
          <w:rFonts w:eastAsia="Amiri" w:cs="Amiri" w:ascii="Amiri" w:hAnsi="Amiri"/>
          <w:color w:val="111111"/>
          <w:sz w:val="28"/>
          <w:szCs w:val="28"/>
          <w:rtl w:val="true"/>
          <w:lang w:bidi="ar-SA"/>
        </w:rPr>
        <w:t>:</w:t>
      </w:r>
    </w:p>
    <w:p>
      <w:pPr>
        <w:pStyle w:val="Heading5"/>
        <w:numPr>
          <w:ilvl w:val="4"/>
          <w:numId w:val="1"/>
        </w:numPr>
        <w:rPr/>
      </w:pPr>
      <w:bookmarkStart w:id="1125" w:name="__RefHeading___Toc3174785_1280447820"/>
      <w:bookmarkStart w:id="1126" w:name="_Toc465"/>
      <w:bookmarkEnd w:id="1125"/>
      <w:r>
        <w:rPr>
          <w:rtl w:val="true"/>
        </w:rPr>
        <w:t>الرشيد يتداوى بالجمار و يقطع إحدى نخلتي حلوان</w:t>
      </w:r>
      <w:bookmarkEnd w:id="1126"/>
    </w:p>
    <w:p>
      <w:pPr>
        <w:pStyle w:val="BookText"/>
        <w:rPr/>
      </w:pPr>
      <w:r>
        <w:rPr>
          <w:rFonts w:ascii="Amiri" w:hAnsi="Amiri" w:eastAsia="Amiri" w:cs="Amiri"/>
          <w:color w:val="111111"/>
          <w:sz w:val="28"/>
          <w:sz w:val="28"/>
          <w:szCs w:val="28"/>
          <w:rtl w:val="true"/>
          <w:lang w:bidi="ar-SA"/>
        </w:rPr>
        <w:t>لما خرج الرشيد إلى طوس هاج به الدم بحلوان، فأشار عليه الطبيب أن يأكل جمّارا</w:t>
      </w:r>
      <w:r>
        <w:rPr>
          <w:rStyle w:val="FootnoteAnchor"/>
          <w:rtl w:val="true"/>
        </w:rPr>
        <w:footnoteReference w:id="1527"/>
      </w:r>
      <w:r>
        <w:rPr>
          <w:rFonts w:ascii="Amiri" w:hAnsi="Amiri" w:eastAsia="Amiri" w:cs="Amiri"/>
          <w:color w:val="111111"/>
          <w:sz w:val="28"/>
          <w:sz w:val="28"/>
          <w:szCs w:val="28"/>
          <w:rtl w:val="true"/>
          <w:lang w:bidi="ar-SA"/>
        </w:rPr>
        <w:t>، فأحضر دهقان حلوان و طلب منه جمّارا، فأعلمه أن بلده ليس بها نخل، و لكن على العقبة نخلتان، فمر بقطع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 فأتي الرشيد بجمارتها، فأكل منها و راح</w:t>
      </w:r>
      <w:r>
        <w:rPr>
          <w:rStyle w:val="FootnoteAnchor"/>
          <w:rtl w:val="true"/>
        </w:rPr>
        <w:footnoteReference w:id="1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العقبة نظر إلى إحدى النخلتين مقطوعة و الأخرى قائمة، و إذا على القائمة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أسعداني يا نخلتي حلوان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ابكيا لي من ريب هذا الزمان</w:t>
      </w:r>
    </w:p>
    <w:p>
      <w:pPr>
        <w:pStyle w:val="BookText"/>
        <w:rPr/>
      </w:pPr>
      <w:r>
        <w:rPr>
          <w:rFonts w:ascii="Amiri" w:hAnsi="Amiri" w:eastAsia="Amiri" w:cs="Amiri"/>
          <w:color w:val="111111"/>
          <w:sz w:val="28"/>
          <w:sz w:val="28"/>
          <w:szCs w:val="28"/>
          <w:rtl w:val="true"/>
          <w:lang w:bidi="ar-SA"/>
        </w:rPr>
        <w:t xml:space="preserve">أسعداني و أيقنا أنّ نحسا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يلقاكما فتفترقان</w:t>
      </w:r>
    </w:p>
    <w:p>
      <w:pPr>
        <w:pStyle w:val="BookText"/>
        <w:rPr/>
      </w:pPr>
      <w:r>
        <w:rPr>
          <w:rFonts w:ascii="Amiri" w:hAnsi="Amiri" w:eastAsia="Amiri" w:cs="Amiri"/>
          <w:color w:val="111111"/>
          <w:sz w:val="28"/>
          <w:sz w:val="28"/>
          <w:szCs w:val="28"/>
          <w:rtl w:val="true"/>
          <w:lang w:bidi="ar-SA"/>
        </w:rPr>
        <w:t>فاغتم الرشيد،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عليّ أن أكون نحستكما، و لو كنت سمعت بهذا الشعر ما قطعت هذه النخلة و لو قتلني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قال حدّثنا الحارثي بن أبي أسامة قال حدّثني محمّد بن أبي محمّد القيسيّ عن أبي سمير عبد اللّه بن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المهدي فصار بعقبة حلوان استطاب الموضع فتغدّى و دعا بحسنة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ترين طيب هذا الموضع؟ غنيني بحياتي حتى أشرب هاهنا أقداحا، فأخذت محكّة كانت في يده و أوقعت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مخدّة</w:t>
      </w:r>
      <w:r>
        <w:rPr>
          <w:rStyle w:val="FootnoteAnchor"/>
          <w:rtl w:val="true"/>
        </w:rPr>
        <w:footnoteReference w:id="1529"/>
      </w:r>
      <w:r>
        <w:rPr>
          <w:rFonts w:ascii="Amiri" w:hAnsi="Amiri" w:eastAsia="Amiri" w:cs="Amiri"/>
          <w:color w:val="111111"/>
          <w:sz w:val="28"/>
          <w:sz w:val="28"/>
          <w:szCs w:val="28"/>
          <w:rtl w:val="true"/>
          <w:lang w:bidi="ar-SA"/>
        </w:rPr>
        <w:t>و غنّته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نخلتي وادي بوانة حبّذا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حراس النخيل جناكما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 لقد هممت بقطع هاتين النخلتين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نخلتي حلوان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فمنعني منهما هذا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له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يا أمير المؤمنين أن تكون النحس المفرق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فأنشدته أبيات مطيع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بلغت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أسعداني و أيقنا أن نحسا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يلقاكما فتفترقان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فيما قلت، إذ نبهتني على هذا، و اللّه لا أقطعهما أبدا، و لأوكلنّ بهما من يحفظهما و يسقيهما ما 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بأن يفعل، فلم يزل في حياته على ما رسمه إلى أن مات</w:t>
      </w:r>
      <w:r>
        <w:rPr>
          <w:rFonts w:eastAsia="Amiri" w:cs="Amiri" w:ascii="Amiri" w:hAnsi="Amiri"/>
          <w:color w:val="111111"/>
          <w:sz w:val="28"/>
          <w:szCs w:val="28"/>
          <w:rtl w:val="true"/>
          <w:lang w:bidi="ar-SA"/>
        </w:rPr>
        <w:t>.</w:t>
      </w:r>
    </w:p>
    <w:p>
      <w:pPr>
        <w:pStyle w:val="Heading5"/>
        <w:numPr>
          <w:ilvl w:val="4"/>
          <w:numId w:val="1"/>
        </w:numPr>
        <w:rPr/>
      </w:pPr>
      <w:bookmarkStart w:id="1127" w:name="__RefHeading___Toc3174787_1280447820"/>
      <w:bookmarkStart w:id="1128" w:name="_Toc466"/>
      <w:bookmarkEnd w:id="1127"/>
      <w:r>
        <w:rPr>
          <w:rtl w:val="true"/>
        </w:rPr>
        <w:t>نسبة هذا الصوت الّذي غنته حسنة</w:t>
      </w:r>
      <w:bookmarkEnd w:id="1128"/>
    </w:p>
    <w:p>
      <w:pPr>
        <w:pStyle w:val="BookText"/>
        <w:rPr/>
      </w:pPr>
      <w:r>
        <w:rPr>
          <w:rFonts w:ascii="Amiri" w:hAnsi="Amiri" w:eastAsia="Amiri" w:cs="Amiri"/>
          <w:color w:val="111111"/>
          <w:sz w:val="28"/>
          <w:sz w:val="28"/>
          <w:szCs w:val="28"/>
          <w:rtl w:val="true"/>
          <w:lang w:bidi="ar-SA"/>
        </w:rPr>
        <w:t xml:space="preserve">أيا نخلتي وادي بوانة حبّذا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حرّاس النخيل جناكما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فطيبكما أربى على النخل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على طول الفتاء فتاكما</w:t>
      </w:r>
      <w:r>
        <w:rPr>
          <w:rStyle w:val="FootnoteAnchor"/>
          <w:rtl w:val="true"/>
        </w:rPr>
        <w:footnoteReference w:id="1530"/>
      </w:r>
      <w:bookmarkStart w:id="1129" w:name="pg17228_190797"/>
    </w:p>
    <w:p>
      <w:pPr>
        <w:pStyle w:val="BookText"/>
        <w:rPr/>
      </w:pPr>
      <w:bookmarkEnd w:id="1129"/>
      <w:r>
        <w:rPr>
          <w:rFonts w:ascii="Amiri" w:hAnsi="Amiri" w:eastAsia="Amiri" w:cs="Amiri"/>
          <w:color w:val="111111"/>
          <w:sz w:val="28"/>
          <w:sz w:val="28"/>
          <w:szCs w:val="28"/>
          <w:rtl w:val="true"/>
          <w:lang w:bidi="ar-SA"/>
        </w:rPr>
        <w:t>يقال إن الشعر لعمر بن أبي ربيعة، و الغناء للغريض ثاني ثقيل بالوسطى عن عمرو بن بانة، و فيه لعطرد رمل بالوسطى من روايته و رواية الهشاميّ</w:t>
      </w:r>
      <w:r>
        <w:rPr>
          <w:rFonts w:eastAsia="Amiri" w:cs="Amiri" w:ascii="Amiri" w:hAnsi="Amiri"/>
          <w:color w:val="111111"/>
          <w:sz w:val="28"/>
          <w:szCs w:val="28"/>
          <w:rtl w:val="true"/>
          <w:lang w:bidi="ar-SA"/>
        </w:rPr>
        <w:t>.</w:t>
      </w:r>
    </w:p>
    <w:p>
      <w:pPr>
        <w:pStyle w:val="Heading5"/>
        <w:numPr>
          <w:ilvl w:val="4"/>
          <w:numId w:val="1"/>
        </w:numPr>
        <w:rPr/>
      </w:pPr>
      <w:bookmarkStart w:id="1130" w:name="__RefHeading___Toc3174789_1280447820"/>
      <w:bookmarkStart w:id="1131" w:name="_Toc467"/>
      <w:bookmarkEnd w:id="1130"/>
      <w:r>
        <w:rPr>
          <w:rtl w:val="true"/>
        </w:rPr>
        <w:t>المنصور و نخلتا حلوان</w:t>
      </w:r>
      <w:bookmarkEnd w:id="1131"/>
    </w:p>
    <w:p>
      <w:pPr>
        <w:pStyle w:val="BookText"/>
        <w:rPr/>
      </w:pPr>
      <w:r>
        <w:rPr>
          <w:rFonts w:ascii="Amiri" w:hAnsi="Amiri" w:eastAsia="Amiri" w:cs="Amiri"/>
          <w:color w:val="111111"/>
          <w:sz w:val="28"/>
          <w:sz w:val="28"/>
          <w:szCs w:val="28"/>
          <w:rtl w:val="true"/>
          <w:lang w:bidi="ar-SA"/>
        </w:rPr>
        <w:t>أخبرني عمي عن أحمد بن طاهر عن الخرّاز عن المدائني أن المنصور اجتاز بنخلتي حلوان و كانت إحداهما على الطريق، فكانت تضيّقه و تزحم الأثقال عليه، فأمر بقطعهما، فأنشد قول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اعلما ما بقيتما أنّ نحسا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يلقاكما فتفترقان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كنت ذلك النحس الّذي يفرق بينهما، و تركهما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أحمد بن إبراهيم عن أبيه عن جده إسماعيل بن داود أنّ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 الشعراء في نخلتي حلوان و لهممت أن آمر بقطعهما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قوله المنصور، فكتب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هممت بقطع نخلتي حلوان، و لا فائدة لك في قطعهما، و لا ضرر عليك في بقائهما، فأنا أعيذك باللّه أن تكون النّحس الّذي يلقاهما، فتفرق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قول مطيع</w:t>
      </w:r>
      <w:r>
        <w:rPr>
          <w:rFonts w:eastAsia="Amiri" w:cs="Amiri" w:ascii="Amiri" w:hAnsi="Amiri"/>
          <w:color w:val="111111"/>
          <w:sz w:val="28"/>
          <w:szCs w:val="28"/>
          <w:rtl w:val="true"/>
          <w:lang w:bidi="ar-SA"/>
        </w:rPr>
        <w:t>.</w:t>
      </w:r>
    </w:p>
    <w:p>
      <w:pPr>
        <w:pStyle w:val="Heading5"/>
        <w:numPr>
          <w:ilvl w:val="4"/>
          <w:numId w:val="1"/>
        </w:numPr>
        <w:rPr/>
      </w:pPr>
      <w:bookmarkStart w:id="1132" w:name="__RefHeading___Toc3174791_1280447820"/>
      <w:bookmarkStart w:id="1133" w:name="_Toc468"/>
      <w:bookmarkEnd w:id="1132"/>
      <w:r>
        <w:rPr>
          <w:rtl w:val="true"/>
        </w:rPr>
        <w:t>قول حماد عجرد في نخلتي حلوان</w:t>
      </w:r>
      <w:bookmarkEnd w:id="1133"/>
    </w:p>
    <w:p>
      <w:pPr>
        <w:pStyle w:val="BookText"/>
        <w:rPr/>
      </w:pPr>
      <w:r>
        <w:rPr>
          <w:rFonts w:ascii="Amiri" w:hAnsi="Amiri" w:eastAsia="Amiri" w:cs="Amiri"/>
          <w:color w:val="111111"/>
          <w:sz w:val="28"/>
          <w:sz w:val="28"/>
          <w:szCs w:val="28"/>
          <w:rtl w:val="true"/>
          <w:lang w:bidi="ar-SA"/>
        </w:rPr>
        <w:t>و مما قالت الشعراء في نخلتي حلوان قول حماد عجرد، و فيه غناء قد ذكرته في أخبار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اللّه سدرتي قصر 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فداء لنخلتي حلوان</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 xml:space="preserve">جئت مستسعدا فلم يسعداني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مطيع بكت له النخلتان</w:t>
      </w:r>
      <w:r>
        <w:rPr>
          <w:rStyle w:val="FootnoteAnchor"/>
          <w:rtl w:val="true"/>
        </w:rPr>
        <w:footnoteReference w:id="1532"/>
      </w:r>
    </w:p>
    <w:p>
      <w:pPr>
        <w:pStyle w:val="Heading5"/>
        <w:numPr>
          <w:ilvl w:val="4"/>
          <w:numId w:val="1"/>
        </w:numPr>
        <w:rPr/>
      </w:pPr>
      <w:bookmarkStart w:id="1134" w:name="__RefHeading___Toc3174793_1280447820"/>
      <w:bookmarkStart w:id="1135" w:name="_Toc469"/>
      <w:bookmarkEnd w:id="1134"/>
      <w:r>
        <w:rPr>
          <w:rtl w:val="true"/>
        </w:rPr>
        <w:t>لشاعر آخر فيهما</w:t>
      </w:r>
      <w:bookmarkEnd w:id="1135"/>
    </w:p>
    <w:p>
      <w:pPr>
        <w:pStyle w:val="BookText"/>
        <w:rPr/>
      </w:pPr>
      <w:r>
        <w:rPr>
          <w:rFonts w:ascii="Amiri" w:hAnsi="Amiri" w:eastAsia="Amiri" w:cs="Amiri"/>
          <w:color w:val="111111"/>
          <w:sz w:val="28"/>
          <w:sz w:val="28"/>
          <w:szCs w:val="28"/>
          <w:rtl w:val="true"/>
          <w:lang w:bidi="ar-SA"/>
        </w:rPr>
        <w:t>و أنشدني جحظة و وكيع عن حماد عن أبيه لبعض الشعراء و لم يسمّه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العاذلان لا تعذلاني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دعاني من الملام دعاني</w:t>
      </w:r>
    </w:p>
    <w:p>
      <w:pPr>
        <w:pStyle w:val="BookText"/>
        <w:rPr/>
      </w:pPr>
      <w:r>
        <w:rPr>
          <w:rFonts w:ascii="Amiri" w:hAnsi="Amiri" w:eastAsia="Amiri" w:cs="Amiri"/>
          <w:color w:val="111111"/>
          <w:sz w:val="28"/>
          <w:sz w:val="28"/>
          <w:szCs w:val="28"/>
          <w:rtl w:val="true"/>
          <w:lang w:bidi="ar-SA"/>
        </w:rPr>
        <w:t xml:space="preserve">و ابكيا لي فإنّني مستحق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بالبكاء أن تسعداني</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 xml:space="preserve">إنني منكما بذلك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مطيع بنخلتي حلوان</w:t>
      </w:r>
    </w:p>
    <w:p>
      <w:pPr>
        <w:pStyle w:val="BookText"/>
        <w:rPr/>
      </w:pPr>
      <w:r>
        <w:rPr>
          <w:rFonts w:ascii="Amiri" w:hAnsi="Amiri" w:eastAsia="Amiri" w:cs="Amiri"/>
          <w:color w:val="111111"/>
          <w:sz w:val="28"/>
          <w:sz w:val="28"/>
          <w:szCs w:val="28"/>
          <w:rtl w:val="true"/>
          <w:lang w:bidi="ar-SA"/>
        </w:rPr>
        <w:t xml:space="preserve">فهما تجهلان ما كان يشكو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هواه و أنتما تعلمان</w:t>
      </w:r>
    </w:p>
    <w:p>
      <w:pPr>
        <w:pStyle w:val="Heading5"/>
        <w:numPr>
          <w:ilvl w:val="4"/>
          <w:numId w:val="1"/>
        </w:numPr>
        <w:rPr/>
      </w:pPr>
      <w:bookmarkStart w:id="1136" w:name="__RefHeading___Toc3174795_1280447820"/>
      <w:bookmarkStart w:id="1137" w:name="_Toc470"/>
      <w:bookmarkEnd w:id="1136"/>
      <w:r>
        <w:rPr>
          <w:rtl w:val="true"/>
        </w:rPr>
        <w:t>لأحمد بن إبراهيم فيهما</w:t>
      </w:r>
      <w:bookmarkEnd w:id="1137"/>
    </w:p>
    <w:p>
      <w:pPr>
        <w:pStyle w:val="Heading6"/>
        <w:numPr>
          <w:ilvl w:val="5"/>
          <w:numId w:val="1"/>
        </w:numPr>
        <w:rPr/>
      </w:pPr>
      <w:bookmarkStart w:id="1138" w:name="__RefHeading___Toc3174797_1280447820"/>
      <w:bookmarkStart w:id="1139" w:name="_Toc471"/>
      <w:bookmarkEnd w:id="1138"/>
      <w:r>
        <w:rPr>
          <w:rtl w:val="true"/>
        </w:rPr>
        <w:t>اشارة</w:t>
      </w:r>
      <w:bookmarkEnd w:id="1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فيهما أحمد بن إبراهيم الكاتب في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كذاك الزمان ليس و 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ألّف يبقى عليه مؤتلفان</w:t>
      </w:r>
      <w:r>
        <w:rPr>
          <w:rStyle w:val="FootnoteAnchor"/>
          <w:rtl w:val="true"/>
        </w:rPr>
        <w:footnoteReference w:id="153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سلبت كفّه الغريّ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ثنّى بنخلتي حلوان</w:t>
      </w:r>
      <w:r>
        <w:rPr>
          <w:rStyle w:val="FootnoteAnchor"/>
          <w:rtl w:val="true"/>
        </w:rPr>
        <w:footnoteReference w:id="1535"/>
      </w:r>
      <w:bookmarkStart w:id="1140" w:name="pg17228_190798"/>
    </w:p>
    <w:p>
      <w:pPr>
        <w:pStyle w:val="BookText"/>
        <w:rPr/>
      </w:pPr>
      <w:bookmarkEnd w:id="1140"/>
      <w:r>
        <w:rPr>
          <w:rFonts w:ascii="Amiri" w:hAnsi="Amiri" w:eastAsia="Amiri" w:cs="Amiri"/>
          <w:color w:val="111111"/>
          <w:sz w:val="28"/>
          <w:sz w:val="28"/>
          <w:szCs w:val="28"/>
          <w:rtl w:val="true"/>
          <w:lang w:bidi="ar-SA"/>
        </w:rPr>
        <w:t xml:space="preserve">فكأنّ الغريّ قد كان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لم تجاور النخلتان</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أخبرني الحسن بن علي قال حدّثنا أحمد بن زهير قال حدّثني مصعب الزبيري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مطيع بن إياس في العلة الّتي مات فيها في قبة خضراء و هو على فرش خضر، فقال له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تشتهي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أ لا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في علته هذه، و ذلك بعد ثلاثة أشهر مضت له من خلافة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فيه غناء من شعر مطيع، قال</w:t>
      </w:r>
      <w:r>
        <w:rPr>
          <w:rFonts w:eastAsia="Amiri" w:cs="Amiri" w:ascii="Amiri" w:hAnsi="Amiri"/>
          <w:color w:val="111111"/>
          <w:sz w:val="28"/>
          <w:szCs w:val="28"/>
          <w:rtl w:val="true"/>
          <w:lang w:bidi="ar-SA"/>
        </w:rPr>
        <w:t>:</w:t>
      </w:r>
    </w:p>
    <w:p>
      <w:pPr>
        <w:pStyle w:val="Heading6"/>
        <w:numPr>
          <w:ilvl w:val="5"/>
          <w:numId w:val="1"/>
        </w:numPr>
        <w:rPr/>
      </w:pPr>
      <w:bookmarkStart w:id="1141" w:name="__RefHeading___Toc3174799_1280447820"/>
      <w:bookmarkStart w:id="1142" w:name="_Toc472"/>
      <w:bookmarkEnd w:id="1141"/>
      <w:r>
        <w:rPr>
          <w:rtl w:val="true"/>
        </w:rPr>
        <w:t>صوت</w:t>
      </w:r>
      <w:bookmarkEnd w:id="1142"/>
    </w:p>
    <w:p>
      <w:pPr>
        <w:pStyle w:val="BookText"/>
        <w:rPr/>
      </w:pPr>
      <w:r>
        <w:rPr>
          <w:rFonts w:ascii="Amiri" w:hAnsi="Amiri" w:eastAsia="Amiri" w:cs="Amiri"/>
          <w:color w:val="111111"/>
          <w:sz w:val="28"/>
          <w:sz w:val="28"/>
          <w:szCs w:val="28"/>
          <w:rtl w:val="true"/>
          <w:lang w:bidi="ar-SA"/>
        </w:rPr>
        <w:t xml:space="preserve">أمرّ مدامة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صبيبها ودج</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 xml:space="preserve">كأنّ المسك نفحتها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بزلت لها أرج</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 xml:space="preserve">فظلّ تخاله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يصرفها و يمتزج</w:t>
      </w:r>
      <w:r>
        <w:rPr>
          <w:rStyle w:val="FootnoteAnchor"/>
          <w:rtl w:val="true"/>
        </w:rPr>
        <w:footnoteReference w:id="15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لإبراهيم، ثاني ثقيل بالخنصر و الوسطى عن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لحن آخر لابن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الطريقة بإطلاق الوتر في مجرى الوسطى عن إسحاق</w:t>
      </w:r>
      <w:r>
        <w:rPr>
          <w:rFonts w:eastAsia="Amiri" w:cs="Amiri" w:ascii="Amiri" w:hAnsi="Amiri"/>
          <w:color w:val="111111"/>
          <w:sz w:val="28"/>
          <w:szCs w:val="28"/>
          <w:rtl w:val="true"/>
          <w:lang w:bidi="ar-SA"/>
        </w:rPr>
        <w:t>.</w:t>
      </w:r>
    </w:p>
    <w:p>
      <w:pPr>
        <w:pStyle w:val="Heading6"/>
        <w:numPr>
          <w:ilvl w:val="5"/>
          <w:numId w:val="1"/>
        </w:numPr>
        <w:rPr/>
      </w:pPr>
      <w:bookmarkStart w:id="1143" w:name="__RefHeading___Toc3174801_1280447820"/>
      <w:bookmarkStart w:id="1144" w:name="_Toc473"/>
      <w:bookmarkEnd w:id="1143"/>
      <w:r>
        <w:rPr>
          <w:rtl w:val="true"/>
        </w:rPr>
        <w:t>صوت</w:t>
      </w:r>
      <w:bookmarkEnd w:id="1144"/>
    </w:p>
    <w:p>
      <w:pPr>
        <w:pStyle w:val="BookText"/>
        <w:rPr/>
      </w:pPr>
      <w:r>
        <w:rPr>
          <w:rFonts w:ascii="Amiri" w:hAnsi="Amiri" w:eastAsia="Amiri" w:cs="Amiri"/>
          <w:color w:val="111111"/>
          <w:sz w:val="28"/>
          <w:sz w:val="28"/>
          <w:szCs w:val="28"/>
          <w:rtl w:val="true"/>
          <w:lang w:bidi="ar-SA"/>
        </w:rPr>
        <w:t xml:space="preserve">جدلت كجدل الخيزرا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ثنيت فتثنّت</w:t>
      </w:r>
    </w:p>
    <w:p>
      <w:pPr>
        <w:pStyle w:val="BookText"/>
        <w:rPr/>
      </w:pPr>
      <w:r>
        <w:rPr>
          <w:rFonts w:ascii="Amiri" w:hAnsi="Amiri" w:eastAsia="Amiri" w:cs="Amiri"/>
          <w:color w:val="111111"/>
          <w:sz w:val="28"/>
          <w:sz w:val="28"/>
          <w:szCs w:val="28"/>
          <w:rtl w:val="true"/>
          <w:lang w:bidi="ar-SA"/>
        </w:rPr>
        <w:t xml:space="preserve">و تيقّنت أن الفؤا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يحبها فأدلّت</w:t>
      </w:r>
    </w:p>
    <w:p>
      <w:pPr>
        <w:pStyle w:val="BookText"/>
        <w:rPr/>
      </w:pPr>
      <w:r>
        <w:rPr>
          <w:rFonts w:ascii="Amiri" w:hAnsi="Amiri" w:eastAsia="Amiri" w:cs="Amiri"/>
          <w:color w:val="111111"/>
          <w:sz w:val="28"/>
          <w:sz w:val="28"/>
          <w:szCs w:val="28"/>
          <w:rtl w:val="true"/>
          <w:lang w:bidi="ar-SA"/>
        </w:rPr>
        <w:t>الغناء لعبد اللّه بن عباس الربيعي خفيف رمل، و ذكر حبش أنه لمقامة</w:t>
      </w:r>
      <w:r>
        <w:rPr>
          <w:rFonts w:eastAsia="Amiri" w:cs="Amiri" w:ascii="Amiri" w:hAnsi="Amiri"/>
          <w:color w:val="111111"/>
          <w:sz w:val="28"/>
          <w:szCs w:val="28"/>
          <w:rtl w:val="true"/>
          <w:lang w:bidi="ar-SA"/>
        </w:rPr>
        <w:t>.</w:t>
      </w:r>
    </w:p>
    <w:p>
      <w:pPr>
        <w:pStyle w:val="Heading6"/>
        <w:numPr>
          <w:ilvl w:val="5"/>
          <w:numId w:val="1"/>
        </w:numPr>
        <w:rPr/>
      </w:pPr>
      <w:bookmarkStart w:id="1145" w:name="__RefHeading___Toc3174803_1280447820"/>
      <w:bookmarkStart w:id="1146" w:name="_Toc474"/>
      <w:bookmarkEnd w:id="1145"/>
      <w:r>
        <w:rPr>
          <w:rtl w:val="true"/>
        </w:rPr>
        <w:t>صوت</w:t>
      </w:r>
      <w:bookmarkEnd w:id="1146"/>
    </w:p>
    <w:p>
      <w:pPr>
        <w:pStyle w:val="BookText"/>
        <w:rPr/>
      </w:pPr>
      <w:r>
        <w:rPr>
          <w:rFonts w:ascii="Amiri" w:hAnsi="Amiri" w:eastAsia="Amiri" w:cs="Amiri"/>
          <w:color w:val="111111"/>
          <w:sz w:val="28"/>
          <w:sz w:val="28"/>
          <w:szCs w:val="28"/>
          <w:rtl w:val="true"/>
          <w:lang w:bidi="ar-SA"/>
        </w:rPr>
        <w:t xml:space="preserve">أيها المبتغي بلوى رشادي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 عنّي فما عليك فسادي</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 xml:space="preserve">أنت خلو من الّذي بي و ما 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ما بي إلا القريح الفؤاد</w:t>
      </w:r>
      <w:r>
        <w:rPr>
          <w:rStyle w:val="FootnoteAnchor"/>
          <w:rtl w:val="true"/>
        </w:rPr>
        <w:footnoteReference w:id="154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الغناء ليونس رمل بالبنصر من كتابه و رواية الهشامي</w:t>
      </w:r>
      <w:r>
        <w:rPr>
          <w:rFonts w:eastAsia="Amiri" w:cs="Amiri" w:ascii="Amiri" w:hAnsi="Amiri"/>
          <w:color w:val="111111"/>
          <w:sz w:val="28"/>
          <w:szCs w:val="28"/>
          <w:rtl w:val="true"/>
          <w:lang w:bidi="ar-SA"/>
        </w:rPr>
        <w:t xml:space="preserve">. </w:t>
      </w:r>
      <w:bookmarkStart w:id="1147" w:name="pg17228_190799"/>
    </w:p>
    <w:p>
      <w:pPr>
        <w:pStyle w:val="Heading6"/>
        <w:numPr>
          <w:ilvl w:val="5"/>
          <w:numId w:val="1"/>
        </w:numPr>
        <w:rPr/>
      </w:pPr>
      <w:bookmarkStart w:id="1148" w:name="__RefHeading___Toc3174805_1280447820"/>
      <w:bookmarkStart w:id="1149" w:name="_Toc475"/>
      <w:bookmarkEnd w:id="1147"/>
      <w:bookmarkEnd w:id="1148"/>
      <w:r>
        <w:rPr>
          <w:rtl w:val="true"/>
        </w:rPr>
        <w:t>صوت</w:t>
      </w:r>
      <w:bookmarkEnd w:id="1149"/>
    </w:p>
    <w:p>
      <w:pPr>
        <w:pStyle w:val="BookText"/>
        <w:rPr/>
      </w:pPr>
      <w:r>
        <w:rPr>
          <w:rFonts w:ascii="Amiri" w:hAnsi="Amiri" w:eastAsia="Amiri" w:cs="Amiri"/>
          <w:color w:val="111111"/>
          <w:sz w:val="28"/>
          <w:sz w:val="28"/>
          <w:szCs w:val="28"/>
          <w:rtl w:val="true"/>
          <w:lang w:bidi="ar-SA"/>
        </w:rPr>
        <w:t xml:space="preserve">إلا إن أهل الدار قد ودّعوا الدارا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أهل الدار في الدار أجوارا</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 xml:space="preserve">يبكّي على إثر الجميع فلا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نفسه فيها من القوم ديّارا</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الغناء لإبراهيم خفيف ثقيل بالوسطى عن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المكي أن فيه لابن سريج لحنا من الثقيل الأوّل بالبنصر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انقضت أخبار مطيع و للّه الحمد</w:t>
      </w:r>
      <w:r>
        <w:rPr>
          <w:rFonts w:eastAsia="Amiri" w:cs="Amiri" w:ascii="Amiri" w:hAnsi="Amiri"/>
          <w:color w:val="111111"/>
          <w:sz w:val="28"/>
          <w:szCs w:val="28"/>
          <w:rtl w:val="true"/>
          <w:lang w:bidi="ar-SA"/>
        </w:rPr>
        <w:t>.</w:t>
      </w:r>
    </w:p>
    <w:p>
      <w:pPr>
        <w:pStyle w:val="Heading6"/>
        <w:numPr>
          <w:ilvl w:val="5"/>
          <w:numId w:val="1"/>
        </w:numPr>
        <w:rPr/>
      </w:pPr>
      <w:bookmarkStart w:id="1150" w:name="__RefHeading___Toc3174807_1280447820"/>
      <w:bookmarkStart w:id="1151" w:name="_Toc476"/>
      <w:bookmarkEnd w:id="1150"/>
      <w:r>
        <w:rPr>
          <w:rtl w:val="true"/>
        </w:rPr>
        <w:t>صوت</w:t>
      </w:r>
      <w:bookmarkEnd w:id="1151"/>
    </w:p>
    <w:p>
      <w:pPr>
        <w:pStyle w:val="BookText"/>
        <w:rPr/>
      </w:pPr>
      <w:r>
        <w:rPr>
          <w:rFonts w:ascii="Amiri" w:hAnsi="Amiri" w:eastAsia="Amiri" w:cs="Amiri"/>
          <w:color w:val="111111"/>
          <w:sz w:val="28"/>
          <w:sz w:val="28"/>
          <w:szCs w:val="28"/>
          <w:rtl w:val="true"/>
          <w:lang w:bidi="ar-SA"/>
        </w:rPr>
        <w:t xml:space="preserve">فيّ انقباض و حشمة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 أهل الوفاء و الكرم</w:t>
      </w:r>
    </w:p>
    <w:p>
      <w:pPr>
        <w:pStyle w:val="BookText"/>
        <w:rPr/>
      </w:pPr>
      <w:r>
        <w:rPr>
          <w:rFonts w:ascii="Amiri" w:hAnsi="Amiri" w:eastAsia="Amiri" w:cs="Amiri"/>
          <w:color w:val="111111"/>
          <w:sz w:val="28"/>
          <w:sz w:val="28"/>
          <w:szCs w:val="28"/>
          <w:rtl w:val="true"/>
          <w:lang w:bidi="ar-SA"/>
        </w:rPr>
        <w:t xml:space="preserve">أرسلت نفسي على سجيّتها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ما قلت غير محتشم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لمحمد بن كناسة الأسديّ، و الغناء لقلم الصالحية، ثقيل 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خرداذبه أنّ فيه لإسماعيل بن صالح لحنا</w:t>
      </w:r>
      <w:r>
        <w:rPr>
          <w:rFonts w:eastAsia="Amiri" w:cs="Amiri" w:ascii="Amiri" w:hAnsi="Amiri"/>
          <w:color w:val="111111"/>
          <w:sz w:val="28"/>
          <w:szCs w:val="28"/>
          <w:rtl w:val="true"/>
          <w:lang w:bidi="ar-SA"/>
        </w:rPr>
        <w:t xml:space="preserve">. </w:t>
      </w:r>
      <w:bookmarkStart w:id="1152" w:name="pg17228_190800"/>
    </w:p>
    <w:p>
      <w:pPr>
        <w:pStyle w:val="Heading3"/>
        <w:numPr>
          <w:ilvl w:val="2"/>
          <w:numId w:val="1"/>
        </w:numPr>
        <w:rPr/>
      </w:pPr>
      <w:bookmarkStart w:id="1153" w:name="__RefHeading___Toc3174809_1280447820"/>
      <w:bookmarkStart w:id="1154" w:name="_Toc477"/>
      <w:bookmarkEnd w:id="1152"/>
      <w:bookmarkEnd w:id="1153"/>
      <w:r>
        <w:rPr/>
        <w:t>22</w:t>
      </w:r>
      <w:r>
        <w:rPr>
          <w:rtl w:val="true"/>
        </w:rPr>
        <w:t xml:space="preserve"> - </w:t>
      </w:r>
      <w:r>
        <w:rPr>
          <w:rtl w:val="true"/>
        </w:rPr>
        <w:t>أخبار محمّد بن كناسة و نسبه</w:t>
      </w:r>
      <w:bookmarkEnd w:id="1154"/>
    </w:p>
    <w:p>
      <w:pPr>
        <w:pStyle w:val="Heading4"/>
        <w:numPr>
          <w:ilvl w:val="3"/>
          <w:numId w:val="1"/>
        </w:numPr>
        <w:rPr/>
      </w:pPr>
      <w:bookmarkStart w:id="1155" w:name="__RefHeading___Toc3174811_1280447820"/>
      <w:bookmarkStart w:id="1156" w:name="_Toc478"/>
      <w:bookmarkEnd w:id="1155"/>
      <w:r>
        <w:rPr>
          <w:rtl w:val="true"/>
        </w:rPr>
        <w:t>اشارة</w:t>
      </w:r>
      <w:bookmarkEnd w:id="1156"/>
    </w:p>
    <w:p>
      <w:pPr>
        <w:pStyle w:val="BookText"/>
        <w:rPr/>
      </w:pPr>
      <w:r>
        <w:rPr>
          <w:rFonts w:ascii="Amiri" w:hAnsi="Amiri" w:eastAsia="Amiri" w:cs="Amiri"/>
          <w:color w:val="111111"/>
          <w:sz w:val="28"/>
          <w:sz w:val="28"/>
          <w:szCs w:val="28"/>
          <w:rtl w:val="true"/>
          <w:lang w:bidi="ar-SA"/>
        </w:rPr>
        <w:t xml:space="preserve">هو محمّد بن كناسة، و اسم كناسة عبد اللّه بن عبد الأعلى بن عبيد اللّه بن خليفة بن زهير بن نضلة بن أنيف بن مازن بن صهبان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صهبان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دويبة</w:t>
      </w:r>
      <w:r>
        <w:rPr>
          <w:rStyle w:val="FootnoteAnchor"/>
          <w:rtl w:val="true"/>
        </w:rPr>
        <w:footnoteReference w:id="1544"/>
      </w:r>
      <w:r>
        <w:rPr>
          <w:rFonts w:ascii="Amiri" w:hAnsi="Amiri" w:eastAsia="Amiri" w:cs="Amiri"/>
          <w:color w:val="111111"/>
          <w:sz w:val="28"/>
          <w:sz w:val="28"/>
          <w:szCs w:val="28"/>
          <w:rtl w:val="true"/>
          <w:lang w:bidi="ar-SA"/>
        </w:rPr>
        <w:t>بن أسامة بن نصر بن قعين بن الحارث بن ثعلبة بن دودان بن أسد بن خزيمة؛ و يكنى أبا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من شعراء الدولة العباسية، كوفي المولد و المنشأ، قد حمل عنه شيء من الحديث؛ و كان إبراهيم بن أدهم الزاهد خاله، و كان امرأ صالحا لا يتصدّى لمدح و لا لهجاء؛ و كانت له جارية شاعرة مغنية يقال لها دنانير؛ و كان أهل الأدب و ذوو المروءة يقصدونها للمذاكرة و المساجلة في الشعر</w:t>
      </w:r>
      <w:r>
        <w:rPr>
          <w:rFonts w:eastAsia="Amiri" w:cs="Amiri" w:ascii="Amiri" w:hAnsi="Amiri"/>
          <w:color w:val="111111"/>
          <w:sz w:val="28"/>
          <w:szCs w:val="28"/>
          <w:rtl w:val="true"/>
          <w:lang w:bidi="ar-SA"/>
        </w:rPr>
        <w:t>.</w:t>
      </w:r>
    </w:p>
    <w:p>
      <w:pPr>
        <w:pStyle w:val="Heading4"/>
        <w:numPr>
          <w:ilvl w:val="3"/>
          <w:numId w:val="1"/>
        </w:numPr>
        <w:rPr/>
      </w:pPr>
      <w:bookmarkStart w:id="1157" w:name="__RefHeading___Toc3174813_1280447820"/>
      <w:bookmarkStart w:id="1158" w:name="_Toc479"/>
      <w:bookmarkEnd w:id="1157"/>
      <w:r>
        <w:rPr>
          <w:rtl w:val="true"/>
        </w:rPr>
        <w:t>ما قاله ابن كناسة في إبراهيم بن أدهم</w:t>
      </w:r>
      <w:bookmarkEnd w:id="1158"/>
    </w:p>
    <w:p>
      <w:pPr>
        <w:pStyle w:val="BookText"/>
        <w:rPr/>
      </w:pPr>
      <w:r>
        <w:rPr>
          <w:rFonts w:ascii="Amiri" w:hAnsi="Amiri" w:eastAsia="Amiri" w:cs="Amiri"/>
          <w:color w:val="111111"/>
          <w:sz w:val="28"/>
          <w:sz w:val="28"/>
          <w:szCs w:val="28"/>
          <w:rtl w:val="true"/>
          <w:lang w:bidi="ar-SA"/>
        </w:rPr>
        <w:t>أخبرني محمّد بن خلف وكيع قال حدّثني إبراهيم بن أبي عثمان قال حدّثني مصعب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لمحمد بن كناسة الأسدي و نحن بباب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الّذي تقول في إبراهيم بن أدهم العابد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رأيتك ما يغنيك ما دونه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يغنى دون ذاك ابن أدهما</w:t>
      </w:r>
    </w:p>
    <w:p>
      <w:pPr>
        <w:pStyle w:val="BookText"/>
        <w:rPr/>
      </w:pPr>
      <w:r>
        <w:rPr>
          <w:rFonts w:ascii="Amiri" w:hAnsi="Amiri" w:eastAsia="Amiri" w:cs="Amiri"/>
          <w:color w:val="111111"/>
          <w:sz w:val="28"/>
          <w:sz w:val="28"/>
          <w:szCs w:val="28"/>
          <w:rtl w:val="true"/>
          <w:lang w:bidi="ar-SA"/>
        </w:rPr>
        <w:t xml:space="preserve">و كان يرى الدنيا صغيرا عظيمها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لحقّ اللّه فيها معظّما</w:t>
      </w:r>
    </w:p>
    <w:p>
      <w:pPr>
        <w:pStyle w:val="BookText"/>
        <w:rPr/>
      </w:pPr>
      <w:r>
        <w:rPr>
          <w:rFonts w:ascii="Amiri" w:hAnsi="Amiri" w:eastAsia="Amiri" w:cs="Amiri"/>
          <w:color w:val="111111"/>
          <w:sz w:val="28"/>
          <w:sz w:val="28"/>
          <w:szCs w:val="28"/>
          <w:rtl w:val="true"/>
          <w:lang w:bidi="ar-SA"/>
        </w:rPr>
        <w:t xml:space="preserve">و أكثر ما تلقاه في القوم صامتا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بذ القائلين و أحكما</w:t>
      </w:r>
    </w:p>
    <w:p>
      <w:pPr>
        <w:pStyle w:val="BookText"/>
        <w:rPr/>
      </w:pPr>
      <w:r>
        <w:rPr>
          <w:rFonts w:ascii="Amiri" w:hAnsi="Amiri" w:eastAsia="Amiri" w:cs="Amiri"/>
          <w:color w:val="111111"/>
          <w:sz w:val="28"/>
          <w:sz w:val="28"/>
          <w:szCs w:val="28"/>
          <w:rtl w:val="true"/>
          <w:lang w:bidi="ar-SA"/>
        </w:rPr>
        <w:t>فقال محمّد بن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قلتها و قد تركت أجودها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أهان الهوى حتى تجنّبه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اجتنب الجاني الدّم الطالب الدّما</w:t>
      </w:r>
    </w:p>
    <w:p>
      <w:pPr>
        <w:pStyle w:val="Heading4"/>
        <w:numPr>
          <w:ilvl w:val="3"/>
          <w:numId w:val="1"/>
        </w:numPr>
        <w:rPr/>
      </w:pPr>
      <w:bookmarkStart w:id="1159" w:name="__RefHeading___Toc3174815_1280447820"/>
      <w:bookmarkStart w:id="1160" w:name="_Toc480"/>
      <w:bookmarkEnd w:id="1159"/>
      <w:r>
        <w:rPr>
          <w:rtl w:val="true"/>
        </w:rPr>
        <w:t>رأي ابن كناسة في حديثه</w:t>
      </w:r>
      <w:bookmarkEnd w:id="1160"/>
    </w:p>
    <w:p>
      <w:pPr>
        <w:pStyle w:val="BookText"/>
        <w:rPr/>
      </w:pPr>
      <w:r>
        <w:rPr>
          <w:rFonts w:ascii="Amiri" w:hAnsi="Amiri" w:eastAsia="Amiri" w:cs="Amiri"/>
          <w:color w:val="111111"/>
          <w:sz w:val="28"/>
          <w:sz w:val="28"/>
          <w:szCs w:val="28"/>
          <w:rtl w:val="true"/>
          <w:lang w:bidi="ar-SA"/>
        </w:rPr>
        <w:t>أخبرني محمّد بن خلف بن المرزبان قال حدّثني عليّ بن مسرور العتكي</w:t>
      </w:r>
      <w:r>
        <w:rPr>
          <w:rStyle w:val="FootnoteAnchor"/>
          <w:rtl w:val="true"/>
        </w:rPr>
        <w:footnoteReference w:id="1545"/>
      </w:r>
      <w:r>
        <w:rPr>
          <w:rFonts w:ascii="Amiri" w:hAnsi="Amiri" w:eastAsia="Amiri" w:cs="Amiri"/>
          <w:color w:val="111111"/>
          <w:sz w:val="28"/>
          <w:sz w:val="28"/>
          <w:szCs w:val="28"/>
          <w:rtl w:val="true"/>
          <w:lang w:bidi="ar-SA"/>
        </w:rPr>
        <w:t>قال حدّثني أبي قال قال ابن كناسة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أتحدّث بالحديث فلو لم يجد سامعه إلا القطن الّذي على وجه أمه في القبر لتعلّل عليه حتى يستخرجه و يهديه إليّ، و أنا اليوم أتحدّث بذلك الحديث فما أفرغ منه حتى أهيّئ له عذرا</w:t>
      </w:r>
      <w:r>
        <w:rPr>
          <w:rFonts w:eastAsia="Amiri" w:cs="Amiri" w:ascii="Amiri" w:hAnsi="Amiri"/>
          <w:color w:val="111111"/>
          <w:sz w:val="28"/>
          <w:szCs w:val="28"/>
          <w:rtl w:val="true"/>
          <w:lang w:bidi="ar-SA"/>
        </w:rPr>
        <w:t>.</w:t>
      </w:r>
    </w:p>
    <w:p>
      <w:pPr>
        <w:pStyle w:val="Heading4"/>
        <w:numPr>
          <w:ilvl w:val="3"/>
          <w:numId w:val="1"/>
        </w:numPr>
        <w:rPr/>
      </w:pPr>
      <w:bookmarkStart w:id="1161" w:name="__RefHeading___Toc3174817_1280447820"/>
      <w:bookmarkStart w:id="1162" w:name="_Toc481"/>
      <w:bookmarkEnd w:id="1161"/>
      <w:r>
        <w:rPr>
          <w:rtl w:val="true"/>
        </w:rPr>
        <w:t>ابن كناسة يداعب جويرية</w:t>
      </w:r>
      <w:bookmarkEnd w:id="1162"/>
    </w:p>
    <w:p>
      <w:pPr>
        <w:pStyle w:val="BookText"/>
        <w:rPr/>
      </w:pPr>
      <w:r>
        <w:rPr>
          <w:rFonts w:ascii="Amiri" w:hAnsi="Amiri" w:eastAsia="Amiri" w:cs="Amiri"/>
          <w:color w:val="111111"/>
          <w:sz w:val="28"/>
          <w:sz w:val="28"/>
          <w:szCs w:val="28"/>
          <w:rtl w:val="true"/>
          <w:lang w:bidi="ar-SA"/>
        </w:rPr>
        <w:t>أخبرني محمّد بن خلف بن المرزبان إجازة قال حدّثنا ابن أبي سعد قال حدّثني عبيد اللّه بن يحيى بن فرقد قال سمعت محمّد بن كناسة يقول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في طريق الكوفة، فإذا أنا بجويرية تلعب بالكعاب</w:t>
      </w:r>
      <w:r>
        <w:rPr>
          <w:rStyle w:val="FootnoteAnchor"/>
          <w:rtl w:val="true"/>
        </w:rPr>
        <w:footnoteReference w:id="1546"/>
      </w:r>
      <w:r>
        <w:rPr>
          <w:rFonts w:ascii="Amiri" w:hAnsi="Amiri" w:eastAsia="Amiri" w:cs="Amiri"/>
          <w:color w:val="111111"/>
          <w:sz w:val="28"/>
          <w:sz w:val="28"/>
          <w:szCs w:val="28"/>
          <w:rtl w:val="true"/>
          <w:lang w:bidi="ar-SA"/>
        </w:rPr>
        <w:t>كأنها قضيب بان،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أيضا لو ضعت لقالوا ضاعت جارية، و لو قالوا ضاعت ظبية كانوا 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عليك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أيضا تتكلم بهذا الكلام؟ فكسفت و اللّه إلى بالي ثم تراجعت فقلت</w:t>
      </w:r>
      <w:r>
        <w:rPr>
          <w:rFonts w:eastAsia="Amiri" w:cs="Amiri" w:ascii="Amiri" w:hAnsi="Amiri"/>
          <w:color w:val="111111"/>
          <w:sz w:val="28"/>
          <w:szCs w:val="28"/>
          <w:rtl w:val="true"/>
          <w:lang w:bidi="ar-SA"/>
        </w:rPr>
        <w:t xml:space="preserve">: </w:t>
      </w:r>
      <w:bookmarkStart w:id="1163" w:name="pg17228_190801"/>
    </w:p>
    <w:p>
      <w:pPr>
        <w:pStyle w:val="BookText"/>
        <w:rPr/>
      </w:pPr>
      <w:bookmarkEnd w:id="1163"/>
      <w:r>
        <w:rPr>
          <w:rFonts w:ascii="Amiri" w:hAnsi="Amiri" w:eastAsia="Amiri" w:cs="Amiri"/>
          <w:color w:val="111111"/>
          <w:sz w:val="28"/>
          <w:sz w:val="28"/>
          <w:szCs w:val="28"/>
          <w:rtl w:val="true"/>
          <w:lang w:bidi="ar-SA"/>
        </w:rPr>
        <w:t xml:space="preserve">و إنّي لحلو مخبري إن خبرتني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يغطّيني و لا ريب بي شيخ</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فقالت لي و هي تلعب و تبسمت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بك أنا إذا؟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انصرفت</w:t>
      </w:r>
      <w:r>
        <w:rPr>
          <w:rFonts w:eastAsia="Amiri" w:cs="Amiri" w:ascii="Amiri" w:hAnsi="Amiri"/>
          <w:color w:val="111111"/>
          <w:sz w:val="28"/>
          <w:szCs w:val="28"/>
          <w:rtl w:val="true"/>
          <w:lang w:bidi="ar-SA"/>
        </w:rPr>
        <w:t>.</w:t>
      </w:r>
    </w:p>
    <w:p>
      <w:pPr>
        <w:pStyle w:val="Heading4"/>
        <w:numPr>
          <w:ilvl w:val="3"/>
          <w:numId w:val="1"/>
        </w:numPr>
        <w:rPr/>
      </w:pPr>
      <w:bookmarkStart w:id="1164" w:name="__RefHeading___Toc3174819_1280447820"/>
      <w:bookmarkStart w:id="1165" w:name="_Toc482"/>
      <w:bookmarkEnd w:id="1164"/>
      <w:r>
        <w:rPr>
          <w:rtl w:val="true"/>
        </w:rPr>
        <w:t>تفسير ابن كناسة لبيت فيه ذكر الجوزاء و الثريا</w:t>
      </w:r>
      <w:bookmarkEnd w:id="1165"/>
    </w:p>
    <w:p>
      <w:pPr>
        <w:pStyle w:val="BookText"/>
        <w:rPr/>
      </w:pPr>
      <w:r>
        <w:rPr>
          <w:rFonts w:ascii="Amiri" w:hAnsi="Amiri" w:eastAsia="Amiri" w:cs="Amiri"/>
          <w:color w:val="111111"/>
          <w:sz w:val="28"/>
          <w:sz w:val="28"/>
          <w:szCs w:val="28"/>
          <w:rtl w:val="true"/>
          <w:lang w:bidi="ar-SA"/>
        </w:rPr>
        <w:t>أخبرنا ابن المرزبان قال حدّثني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محمّد بن كناسة عن قول الشاعر</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الجوزاء أردفت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بآل فاطمة الظنونا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صارت الجوزاء في الموضع الّذي ترى فيه الثريا خفت تفرّق الحيّ من مجمعهم؛ و الثريا تطلع بالغداة في الصيف، و الجوزاء تطلع بعد ذلك في أوّل القيظ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المرزبان قال حدّثني ابن أبي سعد قال حدّثني صالح بن أحمد بن عباد قال</w:t>
      </w:r>
      <w:r>
        <w:rPr>
          <w:rFonts w:eastAsia="Amiri" w:cs="Amiri" w:ascii="Amiri" w:hAnsi="Amiri"/>
          <w:color w:val="111111"/>
          <w:sz w:val="28"/>
          <w:szCs w:val="28"/>
          <w:rtl w:val="true"/>
          <w:lang w:bidi="ar-SA"/>
        </w:rPr>
        <w:t>:</w:t>
      </w:r>
    </w:p>
    <w:p>
      <w:pPr>
        <w:pStyle w:val="Heading4"/>
        <w:numPr>
          <w:ilvl w:val="3"/>
          <w:numId w:val="1"/>
        </w:numPr>
        <w:rPr/>
      </w:pPr>
      <w:bookmarkStart w:id="1166" w:name="__RefHeading___Toc3174821_1280447820"/>
      <w:bookmarkStart w:id="1167" w:name="_Toc483"/>
      <w:bookmarkEnd w:id="1166"/>
      <w:r>
        <w:rPr>
          <w:rtl w:val="true"/>
        </w:rPr>
        <w:t>تعريض ابن كناسة بامرأته الّتي كان يبغضها</w:t>
      </w:r>
      <w:bookmarkEnd w:id="1167"/>
    </w:p>
    <w:p>
      <w:pPr>
        <w:pStyle w:val="BookText"/>
        <w:rPr/>
      </w:pPr>
      <w:r>
        <w:rPr>
          <w:rFonts w:ascii="Amiri" w:hAnsi="Amiri" w:eastAsia="Amiri" w:cs="Amiri"/>
          <w:color w:val="111111"/>
          <w:sz w:val="28"/>
          <w:sz w:val="28"/>
          <w:szCs w:val="28"/>
          <w:rtl w:val="true"/>
          <w:lang w:bidi="ar-SA"/>
        </w:rPr>
        <w:t>مرّ محمّد بن كناسة في طريق بغداد، فنظر إلى مصلوب على جذع، و كانت عنده امرأة يبغضها، و قد ثقل عليه مكانها، فقال يعنيها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جذع مصلوب أتى دون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حولا كاملا هل تبادل</w:t>
      </w:r>
    </w:p>
    <w:p>
      <w:pPr>
        <w:pStyle w:val="BookText"/>
        <w:rPr/>
      </w:pPr>
      <w:r>
        <w:rPr>
          <w:rFonts w:ascii="Amiri" w:hAnsi="Amiri" w:eastAsia="Amiri" w:cs="Amiri"/>
          <w:color w:val="111111"/>
          <w:sz w:val="28"/>
          <w:sz w:val="28"/>
          <w:szCs w:val="28"/>
          <w:rtl w:val="true"/>
          <w:lang w:bidi="ar-SA"/>
        </w:rPr>
        <w:t xml:space="preserve">فما أنت بالحمل الّذي قد 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بأضجر مني بالذي أنا حامل</w:t>
      </w:r>
    </w:p>
    <w:p>
      <w:pPr>
        <w:pStyle w:val="Heading4"/>
        <w:numPr>
          <w:ilvl w:val="3"/>
          <w:numId w:val="1"/>
        </w:numPr>
        <w:rPr/>
      </w:pPr>
      <w:bookmarkStart w:id="1168" w:name="__RefHeading___Toc3174823_1280447820"/>
      <w:bookmarkStart w:id="1169" w:name="_Toc484"/>
      <w:bookmarkEnd w:id="1168"/>
      <w:r>
        <w:rPr>
          <w:rtl w:val="true"/>
        </w:rPr>
        <w:t>قول ابن كناسة فيمن يخدم عياله</w:t>
      </w:r>
      <w:bookmarkEnd w:id="1169"/>
    </w:p>
    <w:p>
      <w:pPr>
        <w:pStyle w:val="BookText"/>
        <w:rPr/>
      </w:pPr>
      <w:r>
        <w:rPr>
          <w:rFonts w:ascii="Amiri" w:hAnsi="Amiri" w:eastAsia="Amiri" w:cs="Amiri"/>
          <w:color w:val="111111"/>
          <w:sz w:val="28"/>
          <w:sz w:val="28"/>
          <w:szCs w:val="28"/>
          <w:rtl w:val="true"/>
          <w:lang w:bidi="ar-SA"/>
        </w:rPr>
        <w:t>أخبرني ابن المرزبان قال حدّثنا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الحسن بن علي عن ابن مهرويه عن محمّد بن عمران عن عبيد بن 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رجل محمّد بن كناسة يحمل بيده بطن 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أحمله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ينقص الكامل من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 من نفع إلى عياله</w:t>
      </w:r>
    </w:p>
    <w:p>
      <w:pPr>
        <w:pStyle w:val="Heading4"/>
        <w:numPr>
          <w:ilvl w:val="3"/>
          <w:numId w:val="1"/>
        </w:numPr>
        <w:rPr/>
      </w:pPr>
      <w:bookmarkStart w:id="1170" w:name="__RefHeading___Toc3174825_1280447820"/>
      <w:bookmarkStart w:id="1171" w:name="_Toc485"/>
      <w:bookmarkEnd w:id="1170"/>
      <w:r>
        <w:rPr>
          <w:rtl w:val="true"/>
        </w:rPr>
        <w:t>ابن كناسة ينوه بذكاء جاريته دنانير</w:t>
      </w:r>
      <w:bookmarkEnd w:id="1171"/>
    </w:p>
    <w:p>
      <w:pPr>
        <w:pStyle w:val="BookText"/>
        <w:rPr/>
      </w:pPr>
      <w:r>
        <w:rPr>
          <w:rFonts w:ascii="Amiri" w:hAnsi="Amiri" w:eastAsia="Amiri" w:cs="Amiri"/>
          <w:color w:val="111111"/>
          <w:sz w:val="28"/>
          <w:sz w:val="28"/>
          <w:szCs w:val="28"/>
          <w:rtl w:val="true"/>
          <w:lang w:bidi="ar-SA"/>
        </w:rPr>
        <w:t>أخبرني وكيع قال أخبرني ابن أبي الدّنيا قال حدّثني محمّد بن علي بن عثمان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يوما عند ابن كناسة،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أعرّفكم شيئا من فهم دنانير؟ يعني 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أمة ضعيفة لكعاء، فإذا جاءك كتابي هذا فعجّلي بجوابي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ساءني تهجينك إياي عند أبي الحسين</w:t>
      </w:r>
      <w:r>
        <w:rPr>
          <w:rStyle w:val="FootnoteAnchor"/>
          <w:rtl w:val="true"/>
        </w:rPr>
        <w:footnoteReference w:id="1549"/>
      </w:r>
      <w:r>
        <w:rPr>
          <w:rFonts w:ascii="Amiri" w:hAnsi="Amiri" w:eastAsia="Amiri" w:cs="Amiri"/>
          <w:color w:val="111111"/>
          <w:sz w:val="28"/>
          <w:sz w:val="28"/>
          <w:szCs w:val="28"/>
          <w:rtl w:val="true"/>
          <w:lang w:bidi="ar-SA"/>
        </w:rPr>
        <w:t>، و إنّ من أعيا العيّ الجواب عما لا جواب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Heading4"/>
        <w:numPr>
          <w:ilvl w:val="3"/>
          <w:numId w:val="1"/>
        </w:numPr>
        <w:rPr/>
      </w:pPr>
      <w:bookmarkStart w:id="1172" w:name="__RefHeading___Toc3174827_1280447820"/>
      <w:bookmarkStart w:id="1173" w:name="_Toc486"/>
      <w:bookmarkEnd w:id="1172"/>
      <w:r>
        <w:rPr>
          <w:rtl w:val="true"/>
        </w:rPr>
        <w:t>دنانير ترثي صديق أبي الحسين</w:t>
      </w:r>
      <w:bookmarkEnd w:id="1173"/>
    </w:p>
    <w:p>
      <w:pPr>
        <w:pStyle w:val="BookText"/>
        <w:rPr/>
      </w:pPr>
      <w:r>
        <w:rPr>
          <w:rFonts w:ascii="Amiri" w:hAnsi="Amiri" w:eastAsia="Amiri" w:cs="Amiri"/>
          <w:color w:val="111111"/>
          <w:sz w:val="28"/>
          <w:sz w:val="28"/>
          <w:szCs w:val="28"/>
          <w:rtl w:val="true"/>
          <w:lang w:bidi="ar-SA"/>
        </w:rPr>
        <w:t>أخبرني وكيع قال أخبرني ابن أبي الدنيا قال كتب إليّ الزبير بن بكّار أخبرني عليّ بن عثمان الكلابيّ 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يوما إلى منزل محمّد بن كناسة فلم أجده، و وجدت جاريته دنانير جالسة،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محزونا يا أبا الحسين؟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من دفن أخ لي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ساعة ثم قالت</w:t>
      </w:r>
      <w:r>
        <w:rPr>
          <w:rFonts w:eastAsia="Amiri" w:cs="Amiri" w:ascii="Amiri" w:hAnsi="Amiri"/>
          <w:color w:val="111111"/>
          <w:sz w:val="28"/>
          <w:szCs w:val="28"/>
          <w:rtl w:val="true"/>
          <w:lang w:bidi="ar-SA"/>
        </w:rPr>
        <w:t xml:space="preserve">: </w:t>
      </w:r>
      <w:bookmarkStart w:id="1174" w:name="pg17228_190802"/>
    </w:p>
    <w:p>
      <w:pPr>
        <w:pStyle w:val="BookText"/>
        <w:rPr/>
      </w:pPr>
      <w:bookmarkEnd w:id="1174"/>
      <w:r>
        <w:rPr>
          <w:rFonts w:ascii="Amiri" w:hAnsi="Amiri" w:eastAsia="Amiri" w:cs="Amiri"/>
          <w:color w:val="111111"/>
          <w:sz w:val="28"/>
          <w:sz w:val="28"/>
          <w:szCs w:val="28"/>
          <w:rtl w:val="true"/>
          <w:lang w:bidi="ar-SA"/>
        </w:rPr>
        <w:t xml:space="preserve">بكيت على أخ لك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فأبكانا بكاؤك يا عليّ</w:t>
      </w:r>
    </w:p>
    <w:p>
      <w:pPr>
        <w:pStyle w:val="BookText"/>
        <w:rPr/>
      </w:pPr>
      <w:r>
        <w:rPr>
          <w:rFonts w:ascii="Amiri" w:hAnsi="Amiri" w:eastAsia="Amiri" w:cs="Amiri"/>
          <w:color w:val="111111"/>
          <w:sz w:val="28"/>
          <w:sz w:val="28"/>
          <w:szCs w:val="28"/>
          <w:rtl w:val="true"/>
          <w:lang w:bidi="ar-SA"/>
        </w:rPr>
        <w:t xml:space="preserve">فمات و ما خبرناه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صحبه الخبر الجليّ‌</w:t>
      </w:r>
    </w:p>
    <w:p>
      <w:pPr>
        <w:pStyle w:val="Heading4"/>
        <w:numPr>
          <w:ilvl w:val="3"/>
          <w:numId w:val="1"/>
        </w:numPr>
        <w:rPr/>
      </w:pPr>
      <w:bookmarkStart w:id="1175" w:name="__RefHeading___Toc3174829_1280447820"/>
      <w:bookmarkStart w:id="1176" w:name="_Toc487"/>
      <w:bookmarkEnd w:id="1175"/>
      <w:r>
        <w:rPr>
          <w:rtl w:val="true"/>
        </w:rPr>
        <w:t>ابن كناسة يحتفظ بكرامته في إملاقه</w:t>
      </w:r>
      <w:bookmarkEnd w:id="1176"/>
    </w:p>
    <w:p>
      <w:pPr>
        <w:pStyle w:val="BookText"/>
        <w:rPr/>
      </w:pPr>
      <w:r>
        <w:rPr>
          <w:rFonts w:ascii="Amiri" w:hAnsi="Amiri" w:eastAsia="Amiri" w:cs="Amiri"/>
          <w:color w:val="111111"/>
          <w:sz w:val="28"/>
          <w:sz w:val="28"/>
          <w:szCs w:val="28"/>
          <w:rtl w:val="true"/>
          <w:lang w:bidi="ar-SA"/>
        </w:rPr>
        <w:t>أخبرني الحسن بن علي الخفّاف قال حدّثنا محمّد بن القاسم بن مهرويه قال حدّثني محمّد بن عمران الضبّي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أملق محمّد بن كناسة فلامه قومه في القعود عن السلطان و انتجاعه الأشراف بأدبه و علمه و شعره، فقال لهم مجيبا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تؤنّبني أن صنت عرضي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بين أطناب اللئام بصيص</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 xml:space="preserve">يقولون لو غمّضت لازددت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 إني إذن لحريص</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 xml:space="preserve">أتكلم وجهي لا أبا لأبيكم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مطامع عنها للكرام محيص</w:t>
      </w:r>
    </w:p>
    <w:p>
      <w:pPr>
        <w:pStyle w:val="BookText"/>
        <w:rPr/>
      </w:pPr>
      <w:r>
        <w:rPr>
          <w:rFonts w:ascii="Amiri" w:hAnsi="Amiri" w:eastAsia="Amiri" w:cs="Amiri"/>
          <w:color w:val="111111"/>
          <w:sz w:val="28"/>
          <w:sz w:val="28"/>
          <w:szCs w:val="28"/>
          <w:rtl w:val="true"/>
          <w:lang w:bidi="ar-SA"/>
        </w:rPr>
        <w:t xml:space="preserve">معاشي دوين القوت و العرض 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بطني عن جدوى اللئام خميص</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 xml:space="preserve">سألقى المنايا لم أخالط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تسر بي في المخزيات قلوص</w:t>
      </w:r>
      <w:r>
        <w:rPr>
          <w:rStyle w:val="FootnoteAnchor"/>
          <w:rtl w:val="true"/>
        </w:rPr>
        <w:footnoteReference w:id="1553"/>
      </w:r>
    </w:p>
    <w:p>
      <w:pPr>
        <w:pStyle w:val="Heading4"/>
        <w:numPr>
          <w:ilvl w:val="3"/>
          <w:numId w:val="1"/>
        </w:numPr>
        <w:rPr/>
      </w:pPr>
      <w:bookmarkStart w:id="1177" w:name="__RefHeading___Toc3174831_1280447820"/>
      <w:bookmarkStart w:id="1178" w:name="_Toc488"/>
      <w:bookmarkEnd w:id="1177"/>
      <w:r>
        <w:rPr>
          <w:rtl w:val="true"/>
        </w:rPr>
        <w:t>سرور ابن كناسة بلقاء الاوفياء و الكرام</w:t>
      </w:r>
      <w:bookmarkEnd w:id="1178"/>
    </w:p>
    <w:p>
      <w:pPr>
        <w:pStyle w:val="BookText"/>
        <w:rPr/>
      </w:pPr>
      <w:r>
        <w:rPr>
          <w:rFonts w:ascii="Amiri" w:hAnsi="Amiri" w:eastAsia="Amiri" w:cs="Amiri"/>
          <w:color w:val="111111"/>
          <w:sz w:val="28"/>
          <w:sz w:val="28"/>
          <w:szCs w:val="28"/>
          <w:rtl w:val="true"/>
          <w:lang w:bidi="ar-SA"/>
        </w:rPr>
        <w:t>حدّثنا الحسن بن علي قال حدّثني ابن مهرويه قال حدّثني محمّد بن عمر الجرجاني قال حدّثني إسحاق الموصلي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محمّد بن كناسة لنفسه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انقباض و حشمة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 أهل الوفاء و الكرم</w:t>
      </w:r>
    </w:p>
    <w:p>
      <w:pPr>
        <w:pStyle w:val="BookText"/>
        <w:rPr/>
      </w:pPr>
      <w:r>
        <w:rPr>
          <w:rFonts w:ascii="Amiri" w:hAnsi="Amiri" w:eastAsia="Amiri" w:cs="Amiri"/>
          <w:color w:val="111111"/>
          <w:sz w:val="28"/>
          <w:sz w:val="28"/>
          <w:szCs w:val="28"/>
          <w:rtl w:val="true"/>
          <w:lang w:bidi="ar-SA"/>
        </w:rPr>
        <w:t xml:space="preserve">أرسلت نفسي على سجيّتها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ما قلت غير محتشم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فقلت لابن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أنه نقص من عمري سنتان و أني كنت سبقتك إلى هذين البيتين فقلتهما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الحسن قال حدّثنا ابن مهرويه قال حدّثني محمّد بن عمران الضّبيّ قال حدّثني محمّد بن المقدام العجلي قال</w:t>
      </w:r>
      <w:r>
        <w:rPr>
          <w:rFonts w:eastAsia="Amiri" w:cs="Amiri" w:ascii="Amiri" w:hAnsi="Amiri"/>
          <w:color w:val="111111"/>
          <w:sz w:val="28"/>
          <w:szCs w:val="28"/>
          <w:rtl w:val="true"/>
          <w:lang w:bidi="ar-SA"/>
        </w:rPr>
        <w:t>:</w:t>
      </w:r>
    </w:p>
    <w:p>
      <w:pPr>
        <w:pStyle w:val="Heading4"/>
        <w:numPr>
          <w:ilvl w:val="3"/>
          <w:numId w:val="1"/>
        </w:numPr>
        <w:rPr/>
      </w:pPr>
      <w:bookmarkStart w:id="1179" w:name="__RefHeading___Toc3174833_1280447820"/>
      <w:bookmarkStart w:id="1180" w:name="_Toc489"/>
      <w:bookmarkEnd w:id="1179"/>
      <w:r>
        <w:rPr>
          <w:rtl w:val="true"/>
        </w:rPr>
        <w:t>ابن كناسة يرثي إبراهيم بن أدهم</w:t>
      </w:r>
      <w:bookmarkEnd w:id="1180"/>
    </w:p>
    <w:p>
      <w:pPr>
        <w:pStyle w:val="BookText"/>
        <w:rPr/>
      </w:pPr>
      <w:r>
        <w:rPr>
          <w:rFonts w:ascii="Amiri" w:hAnsi="Amiri" w:eastAsia="Amiri" w:cs="Amiri"/>
          <w:color w:val="111111"/>
          <w:sz w:val="28"/>
          <w:sz w:val="28"/>
          <w:szCs w:val="28"/>
          <w:rtl w:val="true"/>
          <w:lang w:bidi="ar-SA"/>
        </w:rPr>
        <w:t>كانت أم محمّد بن كناسة امرأة من بني عجل، و كان إبراهيم بن أدهم خاله أو ابن خاله، فحدثني ابن كناسة أن إبراهيم بن أدهم قدم الكوفة فوجّهت أمّه إليه بهدية معه، فقبلها و وهب له ثوبا، ثم مات إبراهيم، فرثاه ابن كناسة فقال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رأيتك ما يكفيك ما دونه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يكفي دون ذاك ابن أدهما</w:t>
      </w:r>
      <w:r>
        <w:rPr>
          <w:rStyle w:val="FootnoteAnchor"/>
          <w:rtl w:val="true"/>
        </w:rPr>
        <w:footnoteReference w:id="1554"/>
      </w:r>
      <w:bookmarkStart w:id="1181" w:name="pg17228_190803"/>
    </w:p>
    <w:p>
      <w:pPr>
        <w:pStyle w:val="BookText"/>
        <w:rPr/>
      </w:pPr>
      <w:bookmarkEnd w:id="1181"/>
      <w:r>
        <w:rPr>
          <w:rFonts w:ascii="Amiri" w:hAnsi="Amiri" w:eastAsia="Amiri" w:cs="Amiri"/>
          <w:color w:val="111111"/>
          <w:sz w:val="28"/>
          <w:sz w:val="28"/>
          <w:szCs w:val="28"/>
          <w:rtl w:val="true"/>
          <w:lang w:bidi="ar-SA"/>
        </w:rPr>
        <w:t xml:space="preserve">و كان يرى الدنيا قليلا كثيرها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لأمر اللّه فيهما معظّما</w:t>
      </w:r>
    </w:p>
    <w:p>
      <w:pPr>
        <w:pStyle w:val="BookText"/>
        <w:rPr/>
      </w:pPr>
      <w:r>
        <w:rPr>
          <w:rFonts w:ascii="Amiri" w:hAnsi="Amiri" w:eastAsia="Amiri" w:cs="Amiri"/>
          <w:color w:val="111111"/>
          <w:sz w:val="28"/>
          <w:sz w:val="28"/>
          <w:szCs w:val="28"/>
          <w:rtl w:val="true"/>
          <w:lang w:bidi="ar-SA"/>
        </w:rPr>
        <w:t xml:space="preserve">أمات الهوى حتى تجنّبه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اجتنب الجاني الدّم الطالب الدّما</w:t>
      </w:r>
    </w:p>
    <w:p>
      <w:pPr>
        <w:pStyle w:val="BookText"/>
        <w:rPr/>
      </w:pPr>
      <w:r>
        <w:rPr>
          <w:rFonts w:ascii="Amiri" w:hAnsi="Amiri" w:eastAsia="Amiri" w:cs="Amiri"/>
          <w:color w:val="111111"/>
          <w:sz w:val="28"/>
          <w:sz w:val="28"/>
          <w:szCs w:val="28"/>
          <w:rtl w:val="true"/>
          <w:lang w:bidi="ar-SA"/>
        </w:rPr>
        <w:t xml:space="preserve">و للحلم سلطان على الجهل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يستطيع الجهل أن يترمرما</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 xml:space="preserve">و أكثر ما تلقاه في القوم صامتا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 بذّ القائلين و أحكما</w:t>
      </w:r>
    </w:p>
    <w:p>
      <w:pPr>
        <w:pStyle w:val="BookText"/>
        <w:rPr/>
      </w:pPr>
      <w:r>
        <w:rPr>
          <w:rFonts w:ascii="Amiri" w:hAnsi="Amiri" w:eastAsia="Amiri" w:cs="Amiri"/>
          <w:color w:val="111111"/>
          <w:sz w:val="28"/>
          <w:sz w:val="28"/>
          <w:szCs w:val="28"/>
          <w:rtl w:val="true"/>
          <w:lang w:bidi="ar-SA"/>
        </w:rPr>
        <w:t xml:space="preserve">يرى مستكينا خاضعا متواضعا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ليثا إذا لاقى الكتيبة ضيغما</w:t>
      </w:r>
    </w:p>
    <w:p>
      <w:pPr>
        <w:pStyle w:val="BookText"/>
        <w:rPr/>
      </w:pPr>
      <w:r>
        <w:rPr>
          <w:rFonts w:ascii="Amiri" w:hAnsi="Amiri" w:eastAsia="Amiri" w:cs="Amiri"/>
          <w:color w:val="111111"/>
          <w:sz w:val="28"/>
          <w:sz w:val="28"/>
          <w:szCs w:val="28"/>
          <w:rtl w:val="true"/>
          <w:lang w:bidi="ar-SA"/>
        </w:rPr>
        <w:t xml:space="preserve">على الجدث الغربيّ من آل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 برّ ما أبرّ و أكرما</w:t>
      </w:r>
    </w:p>
    <w:p>
      <w:pPr>
        <w:pStyle w:val="Heading4"/>
        <w:numPr>
          <w:ilvl w:val="3"/>
          <w:numId w:val="1"/>
        </w:numPr>
        <w:rPr/>
      </w:pPr>
      <w:bookmarkStart w:id="1182" w:name="__RefHeading___Toc3174835_1280447820"/>
      <w:bookmarkStart w:id="1183" w:name="_Toc490"/>
      <w:bookmarkEnd w:id="1182"/>
      <w:r>
        <w:rPr>
          <w:rtl w:val="true"/>
        </w:rPr>
        <w:t>رد ابن كناسة على عتاب صديق</w:t>
      </w:r>
      <w:bookmarkEnd w:id="1183"/>
    </w:p>
    <w:p>
      <w:pPr>
        <w:pStyle w:val="BookText"/>
        <w:rPr/>
      </w:pPr>
      <w:r>
        <w:rPr>
          <w:rFonts w:ascii="Amiri" w:hAnsi="Amiri" w:eastAsia="Amiri" w:cs="Amiri"/>
          <w:color w:val="111111"/>
          <w:sz w:val="28"/>
          <w:sz w:val="28"/>
          <w:szCs w:val="28"/>
          <w:rtl w:val="true"/>
          <w:lang w:bidi="ar-SA"/>
        </w:rPr>
        <w:t>أخبرني الحسن قال حدّثنا ابن مهرويه قال حدّثني زكريا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 محمّد بن كناسة صديق له شريف كان ابن كناسة يزوره و يألفه على تأخره عنه، فقال ابن كناسة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ضعفت عن الإخوان حتى جفوتهم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زهد في الوفاء و لا الودّ</w:t>
      </w:r>
    </w:p>
    <w:p>
      <w:pPr>
        <w:pStyle w:val="BookText"/>
        <w:rPr/>
      </w:pPr>
      <w:r>
        <w:rPr>
          <w:rFonts w:ascii="Amiri" w:hAnsi="Amiri" w:eastAsia="Amiri" w:cs="Amiri"/>
          <w:color w:val="111111"/>
          <w:sz w:val="28"/>
          <w:sz w:val="28"/>
          <w:szCs w:val="28"/>
          <w:rtl w:val="true"/>
          <w:lang w:bidi="ar-SA"/>
        </w:rPr>
        <w:t xml:space="preserve">و لكنّ أيامي تخرّمن منّتي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أبلغ الحاجات إلا على جهد</w:t>
      </w:r>
      <w:r>
        <w:rPr>
          <w:rStyle w:val="FootnoteAnchor"/>
          <w:rtl w:val="true"/>
        </w:rPr>
        <w:footnoteReference w:id="1556"/>
      </w:r>
    </w:p>
    <w:p>
      <w:pPr>
        <w:pStyle w:val="Heading4"/>
        <w:numPr>
          <w:ilvl w:val="3"/>
          <w:numId w:val="1"/>
        </w:numPr>
        <w:rPr/>
      </w:pPr>
      <w:bookmarkStart w:id="1184" w:name="__RefHeading___Toc3174837_1280447820"/>
      <w:bookmarkStart w:id="1185" w:name="_Toc491"/>
      <w:bookmarkEnd w:id="1184"/>
      <w:r>
        <w:rPr>
          <w:rtl w:val="true"/>
        </w:rPr>
        <w:t>رأي ابن كناسة في الدنيا</w:t>
      </w:r>
      <w:bookmarkEnd w:id="1185"/>
    </w:p>
    <w:p>
      <w:pPr>
        <w:pStyle w:val="BookText"/>
        <w:rPr/>
      </w:pPr>
      <w:r>
        <w:rPr>
          <w:rFonts w:ascii="Amiri" w:hAnsi="Amiri" w:eastAsia="Amiri" w:cs="Amiri"/>
          <w:color w:val="111111"/>
          <w:sz w:val="28"/>
          <w:sz w:val="28"/>
          <w:szCs w:val="28"/>
          <w:rtl w:val="true"/>
          <w:lang w:bidi="ar-SA"/>
        </w:rPr>
        <w:t xml:space="preserve">حدّثني الحسن بن علي قال حدّثنا ابن مهرويه قال حدّثني محمّد بن عمران الضّبّيّ قال أنشدني ابن كناسة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يحيى يستحسنها و يعجب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عجب الدنيا تبقّيك للبلى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فيها للبقاء مريد</w:t>
      </w:r>
    </w:p>
    <w:p>
      <w:pPr>
        <w:pStyle w:val="BookText"/>
        <w:rPr/>
      </w:pPr>
      <w:r>
        <w:rPr>
          <w:rFonts w:ascii="Amiri" w:hAnsi="Amiri" w:eastAsia="Amiri" w:cs="Amiri"/>
          <w:color w:val="111111"/>
          <w:sz w:val="28"/>
          <w:sz w:val="28"/>
          <w:szCs w:val="28"/>
          <w:rtl w:val="true"/>
          <w:lang w:bidi="ar-SA"/>
        </w:rPr>
        <w:t xml:space="preserve">و أيّ بني الأيام إلا و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ذنب طارف و تليد</w:t>
      </w:r>
    </w:p>
    <w:p>
      <w:pPr>
        <w:pStyle w:val="BookText"/>
        <w:rPr/>
      </w:pPr>
      <w:r>
        <w:rPr>
          <w:rFonts w:ascii="Amiri" w:hAnsi="Amiri" w:eastAsia="Amiri" w:cs="Amiri"/>
          <w:color w:val="111111"/>
          <w:sz w:val="28"/>
          <w:sz w:val="28"/>
          <w:szCs w:val="28"/>
          <w:rtl w:val="true"/>
          <w:lang w:bidi="ar-SA"/>
        </w:rPr>
        <w:t xml:space="preserve">و من يأمن الأيام أما انبياعها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فخطر و أما فجعها فعتيد</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 xml:space="preserve">إذا اعتادت النفس الرّضاع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فطام النفس عنه شديد</w:t>
      </w:r>
    </w:p>
    <w:p>
      <w:pPr>
        <w:pStyle w:val="Heading4"/>
        <w:numPr>
          <w:ilvl w:val="3"/>
          <w:numId w:val="1"/>
        </w:numPr>
        <w:rPr/>
      </w:pPr>
      <w:bookmarkStart w:id="1186" w:name="__RefHeading___Toc3174839_1280447820"/>
      <w:bookmarkStart w:id="1187" w:name="_Toc492"/>
      <w:bookmarkEnd w:id="1186"/>
      <w:r>
        <w:rPr>
          <w:rtl w:val="true"/>
        </w:rPr>
        <w:t>ابن كناسة يصف الحيرة و ما جاورها</w:t>
      </w:r>
      <w:bookmarkEnd w:id="1187"/>
    </w:p>
    <w:p>
      <w:pPr>
        <w:pStyle w:val="BookText"/>
        <w:rPr/>
      </w:pPr>
      <w:r>
        <w:rPr>
          <w:rFonts w:ascii="Amiri" w:hAnsi="Amiri" w:eastAsia="Amiri" w:cs="Amiri"/>
          <w:color w:val="111111"/>
          <w:sz w:val="28"/>
          <w:sz w:val="28"/>
          <w:szCs w:val="28"/>
          <w:rtl w:val="true"/>
          <w:lang w:bidi="ar-SA"/>
        </w:rPr>
        <w:t>حدّثني الحسن قال حدّثنا ابن مهرويه قال حدّثني محمّد بن عمران الضبي قال قال لي عبيد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ابن كناسة ذات يوم في زمن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بنا ننظر إلى الحيرة فإنها حسنة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معه حتى بلغنا الخورنق، فلم يزل ينظر إلى البر و إلى رياض الحيرة و حمرة الشقائق،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حين تزيّن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ميثاؤه و براقه العفر</w:t>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 xml:space="preserve">بسط الربيع بها الرياض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 قطوع اليمنة الخمر</w:t>
      </w:r>
      <w:r>
        <w:rPr>
          <w:rStyle w:val="FootnoteAnchor"/>
          <w:rtl w:val="true"/>
        </w:rPr>
        <w:footnoteReference w:id="155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برّيّة في البحر نابتة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يجبى إليها البرّ و البحر </w:t>
      </w:r>
      <w:bookmarkStart w:id="1188" w:name="pg17228_190804"/>
    </w:p>
    <w:p>
      <w:pPr>
        <w:pStyle w:val="BookText"/>
        <w:rPr/>
      </w:pPr>
      <w:bookmarkEnd w:id="1188"/>
      <w:r>
        <w:rPr>
          <w:rFonts w:ascii="Amiri" w:hAnsi="Amiri" w:eastAsia="Amiri" w:cs="Amiri"/>
          <w:color w:val="111111"/>
          <w:sz w:val="28"/>
          <w:sz w:val="28"/>
          <w:szCs w:val="28"/>
          <w:rtl w:val="true"/>
          <w:lang w:bidi="ar-SA"/>
        </w:rPr>
        <w:t xml:space="preserve">و جرى الفرات على مياسرها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على أيمانها الزهر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بدا الخورنق في مطالعها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يلوح كأنه الفجر</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 xml:space="preserve">كانت منازل للملوك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بها لمملّك قبر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يصف تلك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سفلت عن برد 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زادها البرد عذابا</w:t>
      </w:r>
    </w:p>
    <w:p>
      <w:pPr>
        <w:pStyle w:val="BookText"/>
        <w:rPr/>
      </w:pPr>
      <w:r>
        <w:rPr>
          <w:rFonts w:ascii="IRNazanin" w:hAnsi="IRNazanin" w:eastAsia="IRNazanin"/>
          <w:color w:val="111111"/>
          <w:sz w:val="28"/>
          <w:sz w:val="28"/>
          <w:szCs w:val="28"/>
          <w:rtl w:val="true"/>
          <w:lang w:bidi="fa-IR"/>
        </w:rPr>
        <w:t xml:space="preserve">و علت عن حرّ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تلهب النار التهابا</w:t>
      </w:r>
    </w:p>
    <w:p>
      <w:pPr>
        <w:pStyle w:val="BookText"/>
        <w:rPr/>
      </w:pPr>
      <w:r>
        <w:rPr>
          <w:rFonts w:ascii="Amiri" w:hAnsi="Amiri" w:eastAsia="Amiri" w:cs="Amiri"/>
          <w:color w:val="111111"/>
          <w:sz w:val="28"/>
          <w:sz w:val="28"/>
          <w:szCs w:val="28"/>
          <w:rtl w:val="true"/>
          <w:lang w:bidi="ar-SA"/>
        </w:rPr>
        <w:t xml:space="preserve">مزجت حينا ببرد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فصفا العيش و طابا</w:t>
      </w:r>
    </w:p>
    <w:p>
      <w:pPr>
        <w:pStyle w:val="Heading4"/>
        <w:numPr>
          <w:ilvl w:val="3"/>
          <w:numId w:val="1"/>
        </w:numPr>
        <w:rPr/>
      </w:pPr>
      <w:bookmarkStart w:id="1189" w:name="__RefHeading___Toc3174841_1280447820"/>
      <w:bookmarkStart w:id="1190" w:name="_Toc493"/>
      <w:bookmarkEnd w:id="1189"/>
      <w:r>
        <w:rPr>
          <w:rtl w:val="true"/>
        </w:rPr>
        <w:t>ابن كناسة ينصح ابنه في اختيار الصديق</w:t>
      </w:r>
      <w:bookmarkEnd w:id="1190"/>
    </w:p>
    <w:p>
      <w:pPr>
        <w:pStyle w:val="BookText"/>
        <w:rPr/>
      </w:pPr>
      <w:r>
        <w:rPr>
          <w:rFonts w:ascii="Amiri" w:hAnsi="Amiri" w:eastAsia="Amiri" w:cs="Amiri"/>
          <w:color w:val="111111"/>
          <w:sz w:val="28"/>
          <w:sz w:val="28"/>
          <w:szCs w:val="28"/>
          <w:rtl w:val="true"/>
          <w:lang w:bidi="ar-SA"/>
        </w:rPr>
        <w:t>أخبرني محمّد بن عمران الصّيرفيّ قال حدّثنا الحسن بن عليل العنزي قال حدّثني إسحاق بن محمّد الأسدي قال حدّثني عبد الأعلى بن محمّد بن كناسة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رآني أبي مع أحداث لم يرضهم،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ينبيك عن عيب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الصلاة أو الخدين</w:t>
      </w:r>
    </w:p>
    <w:p>
      <w:pPr>
        <w:pStyle w:val="BookText"/>
        <w:rPr/>
      </w:pPr>
      <w:r>
        <w:rPr>
          <w:rFonts w:ascii="Amiri" w:hAnsi="Amiri" w:eastAsia="Amiri" w:cs="Amiri"/>
          <w:color w:val="111111"/>
          <w:sz w:val="28"/>
          <w:sz w:val="28"/>
          <w:szCs w:val="28"/>
          <w:rtl w:val="true"/>
          <w:lang w:bidi="ar-SA"/>
        </w:rPr>
        <w:t xml:space="preserve">فإذا تهاون بالصّلا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فما له في الناس دين</w:t>
      </w:r>
    </w:p>
    <w:p>
      <w:pPr>
        <w:pStyle w:val="BookText"/>
        <w:rPr/>
      </w:pPr>
      <w:r>
        <w:rPr>
          <w:rFonts w:ascii="Amiri" w:hAnsi="Amiri" w:eastAsia="Amiri" w:cs="Amiri"/>
          <w:color w:val="111111"/>
          <w:sz w:val="28"/>
          <w:sz w:val="28"/>
          <w:szCs w:val="28"/>
          <w:rtl w:val="true"/>
          <w:lang w:bidi="ar-SA"/>
        </w:rPr>
        <w:t xml:space="preserve">و يزنّ ذو الحدث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بما يزنّ به القرين</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 xml:space="preserve">إن العفيف إذا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 المريب هو الظنين</w:t>
      </w:r>
      <w:r>
        <w:rPr>
          <w:rStyle w:val="FootnoteAnchor"/>
          <w:rtl w:val="true"/>
        </w:rPr>
        <w:footnoteReference w:id="1562"/>
      </w:r>
    </w:p>
    <w:p>
      <w:pPr>
        <w:pStyle w:val="Heading4"/>
        <w:numPr>
          <w:ilvl w:val="3"/>
          <w:numId w:val="1"/>
        </w:numPr>
        <w:rPr/>
      </w:pPr>
      <w:bookmarkStart w:id="1191" w:name="__RefHeading___Toc3174843_1280447820"/>
      <w:bookmarkStart w:id="1192" w:name="_Toc494"/>
      <w:bookmarkEnd w:id="1191"/>
      <w:r>
        <w:rPr>
          <w:rtl w:val="true"/>
        </w:rPr>
        <w:t>شعر ابن كناسة في رجل يخالف ظاهره باطنه</w:t>
      </w:r>
      <w:bookmarkEnd w:id="1192"/>
    </w:p>
    <w:p>
      <w:pPr>
        <w:pStyle w:val="BookText"/>
        <w:rPr/>
      </w:pPr>
      <w:r>
        <w:rPr>
          <w:rFonts w:ascii="Amiri" w:hAnsi="Amiri" w:eastAsia="Amiri" w:cs="Amiri"/>
          <w:color w:val="111111"/>
          <w:sz w:val="28"/>
          <w:sz w:val="28"/>
          <w:szCs w:val="28"/>
          <w:rtl w:val="true"/>
          <w:lang w:bidi="ar-SA"/>
        </w:rPr>
        <w:t xml:space="preserve">أخبرني عيسى بن الحسين الورّاق قال حدّثني ابن مهرويه قال حدّثني أحمد بن خلاّد قال أخبرنا عباد بن الحسين بن عباد بن كناسة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كناسة عمّ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يجيء إلى محمّد بن كناسة رجل من عشيرته فيجالسه، و كان يكتب الحديث و يتفقه و يظهر أدبا و نسكا، و ظهر محمّد بن كناسة منه على باطن يخالف ظاهره، فما جاءه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روى أدبا فلم 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 عن دفع الهوى بأديب</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 xml:space="preserve">حتى يكون بما تعلّم عاملا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صالح فيكون غير معيب</w:t>
      </w:r>
    </w:p>
    <w:p>
      <w:pPr>
        <w:pStyle w:val="BookText"/>
        <w:rPr/>
      </w:pPr>
      <w:r>
        <w:rPr>
          <w:rFonts w:ascii="Amiri" w:hAnsi="Amiri" w:eastAsia="Amiri" w:cs="Amiri"/>
          <w:color w:val="111111"/>
          <w:sz w:val="28"/>
          <w:sz w:val="28"/>
          <w:szCs w:val="28"/>
          <w:rtl w:val="true"/>
          <w:lang w:bidi="ar-SA"/>
        </w:rPr>
        <w:t xml:space="preserve">و لقلما يغني إصابة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أفعاله أفعال غير مصيب</w:t>
      </w:r>
    </w:p>
    <w:p>
      <w:pPr>
        <w:pStyle w:val="Heading4"/>
        <w:numPr>
          <w:ilvl w:val="3"/>
          <w:numId w:val="1"/>
        </w:numPr>
        <w:rPr/>
      </w:pPr>
      <w:bookmarkStart w:id="1193" w:name="__RefHeading___Toc3174845_1280447820"/>
      <w:bookmarkStart w:id="1194" w:name="_Toc495"/>
      <w:bookmarkEnd w:id="1193"/>
      <w:r>
        <w:rPr>
          <w:rtl w:val="true"/>
        </w:rPr>
        <w:t>خبر جد ابن كناسة مع امرأة من بني أود</w:t>
      </w:r>
      <w:bookmarkEnd w:id="119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خلف بن المرزبان قال حدّثني حماد بن إسحاق عن أبيه عن ابن كناسة عن أبيه عن جده قال</w:t>
      </w:r>
      <w:r>
        <w:rPr>
          <w:rFonts w:eastAsia="Amiri" w:cs="Amiri" w:ascii="Amiri" w:hAnsi="Amiri"/>
          <w:color w:val="111111"/>
          <w:sz w:val="28"/>
          <w:szCs w:val="28"/>
          <w:rtl w:val="true"/>
          <w:lang w:bidi="ar-SA"/>
        </w:rPr>
        <w:t xml:space="preserve">: </w:t>
      </w:r>
      <w:bookmarkStart w:id="1195" w:name="pg17228_190805"/>
    </w:p>
    <w:p>
      <w:pPr>
        <w:pStyle w:val="BookText"/>
        <w:rPr/>
      </w:pPr>
      <w:bookmarkEnd w:id="1195"/>
      <w:r>
        <w:rPr>
          <w:rFonts w:ascii="Amiri" w:hAnsi="Amiri" w:eastAsia="Amiri" w:cs="Amiri"/>
          <w:color w:val="111111"/>
          <w:sz w:val="28"/>
          <w:sz w:val="28"/>
          <w:szCs w:val="28"/>
          <w:rtl w:val="true"/>
          <w:lang w:bidi="ar-SA"/>
        </w:rPr>
        <w:t>أتيت امرأة من بني أود تكحلني من رمد كان أصابني، فكحلتني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اضطجع قليلا حتى يدور الدواء في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فاضطجعت، ثم تمثلت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مخترمي ريب المنون و لم أزر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بني أود على النّأي زينبا</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فضحكت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فيمن قيل هذا 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 اللّه قيل، و أنا زينب الّتي عناها، و أنا طبيب أود، أ فتدري من الشاعر؟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عمك أبو سماك الأسدي</w:t>
      </w:r>
      <w:r>
        <w:rPr>
          <w:rFonts w:eastAsia="Amiri" w:cs="Amiri" w:ascii="Amiri" w:hAnsi="Amiri"/>
          <w:color w:val="111111"/>
          <w:sz w:val="28"/>
          <w:szCs w:val="28"/>
          <w:rtl w:val="true"/>
          <w:lang w:bidi="ar-SA"/>
        </w:rPr>
        <w:t>.</w:t>
      </w:r>
    </w:p>
    <w:p>
      <w:pPr>
        <w:pStyle w:val="Heading4"/>
        <w:numPr>
          <w:ilvl w:val="3"/>
          <w:numId w:val="1"/>
        </w:numPr>
        <w:rPr/>
      </w:pPr>
      <w:bookmarkStart w:id="1196" w:name="__RefHeading___Toc3174847_1280447820"/>
      <w:bookmarkStart w:id="1197" w:name="_Toc496"/>
      <w:bookmarkEnd w:id="1196"/>
      <w:r>
        <w:rPr>
          <w:rtl w:val="true"/>
        </w:rPr>
        <w:t>جارية ابن كناسة تقول شعرا فيمن يعرض لها بأنه يهواها</w:t>
      </w:r>
      <w:bookmarkEnd w:id="1197"/>
    </w:p>
    <w:p>
      <w:pPr>
        <w:pStyle w:val="BookText"/>
        <w:rPr/>
      </w:pPr>
      <w:r>
        <w:rPr>
          <w:rFonts w:ascii="Amiri" w:hAnsi="Amiri" w:eastAsia="Amiri" w:cs="Amiri"/>
          <w:color w:val="111111"/>
          <w:sz w:val="28"/>
          <w:sz w:val="28"/>
          <w:szCs w:val="28"/>
          <w:rtl w:val="true"/>
          <w:lang w:bidi="ar-SA"/>
        </w:rPr>
        <w:t>أخبرني عيسى بن الحسين الورّاق قال حدّثنا الزبير بن بكّار قال أخبرني عليّ بن عثّام الكلابيّ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لابن كناسة جارية شاعرة مغنية، يقال لها دنانير، و كان له صديق يكنى أبا الشّعثاء، و كان عفيفا مزّاحا، فكان يدخل إلى ابن كناسة يسمع غناء جاريته و يعرّض لها بأنه يهواها، فقالت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الشعثاء حبّ 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نهضة للمتّهم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فؤادي فازدجر عنه و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عبث الحبّ به فاقعد و قم</w:t>
      </w:r>
    </w:p>
    <w:p>
      <w:pPr>
        <w:pStyle w:val="BookText"/>
        <w:rPr/>
      </w:pPr>
      <w:r>
        <w:rPr>
          <w:rFonts w:ascii="Amiri" w:hAnsi="Amiri" w:eastAsia="Amiri" w:cs="Amiri"/>
          <w:color w:val="111111"/>
          <w:sz w:val="28"/>
          <w:sz w:val="28"/>
          <w:szCs w:val="28"/>
          <w:rtl w:val="true"/>
          <w:lang w:bidi="ar-SA"/>
        </w:rPr>
        <w:t xml:space="preserve">زارني منه كلام 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وسيلات المحبّين الكلم</w:t>
      </w:r>
    </w:p>
    <w:p>
      <w:pPr>
        <w:pStyle w:val="BookText"/>
        <w:rPr/>
      </w:pPr>
      <w:r>
        <w:rPr>
          <w:rFonts w:ascii="IRNazanin" w:hAnsi="IRNazanin" w:eastAsia="IRNazanin"/>
          <w:color w:val="111111"/>
          <w:sz w:val="28"/>
          <w:sz w:val="28"/>
          <w:szCs w:val="28"/>
          <w:rtl w:val="true"/>
          <w:lang w:bidi="fa-IR"/>
        </w:rPr>
        <w:t xml:space="preserve">صائد تأمنه غزلانه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تأمن غزلان الحرم</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 xml:space="preserve">صلّ إن أحببت أن تعطى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الشّعثاء للّه وصم</w:t>
      </w:r>
    </w:p>
    <w:p>
      <w:pPr>
        <w:pStyle w:val="BookText"/>
        <w:rPr/>
      </w:pPr>
      <w:r>
        <w:rPr>
          <w:rFonts w:ascii="Amiri" w:hAnsi="Amiri" w:eastAsia="Amiri" w:cs="Amiri"/>
          <w:color w:val="111111"/>
          <w:sz w:val="28"/>
          <w:sz w:val="28"/>
          <w:szCs w:val="28"/>
          <w:rtl w:val="true"/>
          <w:lang w:bidi="ar-SA"/>
        </w:rPr>
        <w:t xml:space="preserve">ثمّ ميعادك يوم الحشر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الخلد إن اللّه رحم</w:t>
      </w:r>
    </w:p>
    <w:p>
      <w:pPr>
        <w:pStyle w:val="BookText"/>
        <w:rPr/>
      </w:pPr>
      <w:r>
        <w:rPr>
          <w:rFonts w:ascii="Amiri" w:hAnsi="Amiri" w:eastAsia="Amiri" w:cs="Amiri"/>
          <w:color w:val="111111"/>
          <w:sz w:val="28"/>
          <w:sz w:val="28"/>
          <w:szCs w:val="28"/>
          <w:rtl w:val="true"/>
          <w:lang w:bidi="ar-SA"/>
        </w:rPr>
        <w:t xml:space="preserve">حيث ألقاك غلاما ناشئا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يافعا قد كملت فيه النّعم</w:t>
      </w:r>
      <w:r>
        <w:rPr>
          <w:rStyle w:val="FootnoteAnchor"/>
          <w:rtl w:val="true"/>
        </w:rPr>
        <w:footnoteReference w:id="1566"/>
      </w:r>
    </w:p>
    <w:p>
      <w:pPr>
        <w:pStyle w:val="Heading4"/>
        <w:numPr>
          <w:ilvl w:val="3"/>
          <w:numId w:val="1"/>
        </w:numPr>
        <w:rPr/>
      </w:pPr>
      <w:bookmarkStart w:id="1198" w:name="__RefHeading___Toc3174849_1280447820"/>
      <w:bookmarkStart w:id="1199" w:name="_Toc497"/>
      <w:bookmarkEnd w:id="1198"/>
      <w:r>
        <w:rPr>
          <w:rtl w:val="true"/>
        </w:rPr>
        <w:t>ابن كناسة يرثي جاريته</w:t>
      </w:r>
      <w:bookmarkEnd w:id="1199"/>
    </w:p>
    <w:p>
      <w:pPr>
        <w:pStyle w:val="BookText"/>
        <w:rPr/>
      </w:pPr>
      <w:r>
        <w:rPr>
          <w:rFonts w:ascii="Amiri" w:hAnsi="Amiri" w:eastAsia="Amiri" w:cs="Amiri"/>
          <w:color w:val="111111"/>
          <w:sz w:val="28"/>
          <w:sz w:val="28"/>
          <w:szCs w:val="28"/>
          <w:rtl w:val="true"/>
          <w:lang w:bidi="ar-SA"/>
        </w:rPr>
        <w:t>أخبرني أحمد بن العباس العسكريّ المؤدّب قال حدّثنا الحسن بن عليل العنزيّ قال حدّثني أحمد بن محمّد الأسديّ قال حدّثني جدي موسى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دنانير جارية ابن كناسة، و كانت أديبة شاعرة، فقال يرثيها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ما كان منك لم يكن</w:t>
      </w:r>
    </w:p>
    <w:p>
      <w:pPr>
        <w:pStyle w:val="BookText"/>
        <w:rPr/>
      </w:pPr>
      <w:r>
        <w:rPr>
          <w:rFonts w:ascii="Amiri" w:hAnsi="Amiri" w:eastAsia="Amiri" w:cs="Amiri"/>
          <w:color w:val="111111"/>
          <w:sz w:val="28"/>
          <w:sz w:val="28"/>
          <w:szCs w:val="28"/>
          <w:rtl w:val="true"/>
          <w:lang w:bidi="ar-SA"/>
        </w:rPr>
        <w:t xml:space="preserve">إن يكن القول قلّ فيك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أفحمني غير شدّة الحزن</w:t>
      </w:r>
    </w:p>
    <w:p>
      <w:pPr>
        <w:pStyle w:val="Heading4"/>
        <w:numPr>
          <w:ilvl w:val="3"/>
          <w:numId w:val="1"/>
        </w:numPr>
        <w:rPr/>
      </w:pPr>
      <w:bookmarkStart w:id="1200" w:name="__RefHeading___Toc3174851_1280447820"/>
      <w:bookmarkStart w:id="1201" w:name="_Toc498"/>
      <w:bookmarkEnd w:id="1200"/>
      <w:r>
        <w:rPr>
          <w:rtl w:val="true"/>
        </w:rPr>
        <w:t>رواية ابن كناسة للحديث</w:t>
      </w:r>
      <w:bookmarkEnd w:id="120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ابن كناسة حديثا كثيرا، و روى عنه الثقات من المحدثين؛ فممن روى ابن كناسة عنه سليمان بن مهران الأعمش، و إسماعيل بن أبي خالد، و هشام بن عروة بن الزبير، و مسعر بن كدام، و عبد العزيز بن أبي داود، و عمر بن ذر الهمداني</w:t>
      </w:r>
      <w:r>
        <w:rPr>
          <w:rStyle w:val="FootnoteAnchor"/>
          <w:rtl w:val="true"/>
        </w:rPr>
        <w:footnoteReference w:id="1567"/>
      </w:r>
      <w:r>
        <w:rPr>
          <w:rFonts w:ascii="Amiri" w:hAnsi="Amiri" w:eastAsia="Amiri" w:cs="Amiri"/>
          <w:color w:val="111111"/>
          <w:sz w:val="28"/>
          <w:sz w:val="28"/>
          <w:szCs w:val="28"/>
          <w:rtl w:val="true"/>
          <w:lang w:bidi="ar-SA"/>
        </w:rPr>
        <w:t>، و جعفر بن برقان، و سفيان الثّوري، و فطر بن خليفة</w:t>
      </w:r>
      <w:r>
        <w:rPr>
          <w:rStyle w:val="FootnoteAnchor"/>
          <w:rtl w:val="true"/>
        </w:rPr>
        <w:footnoteReference w:id="1568"/>
      </w:r>
      <w:r>
        <w:rPr>
          <w:rFonts w:ascii="IRNazanin" w:hAnsi="IRNazanin" w:eastAsia="IRNazanin"/>
          <w:color w:val="111111"/>
          <w:sz w:val="28"/>
          <w:sz w:val="28"/>
          <w:szCs w:val="28"/>
          <w:rtl w:val="true"/>
          <w:lang w:bidi="fa-IR"/>
        </w:rPr>
        <w:t>و نظراؤهم</w:t>
      </w:r>
      <w:r>
        <w:rPr>
          <w:rFonts w:eastAsia="IRNazanin" w:cs="IRNazanin"/>
          <w:color w:val="111111"/>
          <w:sz w:val="28"/>
          <w:szCs w:val="28"/>
          <w:rtl w:val="true"/>
          <w:lang w:bidi="fa-IR"/>
        </w:rPr>
        <w:t xml:space="preserve">. </w:t>
      </w:r>
      <w:bookmarkStart w:id="1202" w:name="pg17228_190806"/>
    </w:p>
    <w:p>
      <w:pPr>
        <w:pStyle w:val="Heading4"/>
        <w:numPr>
          <w:ilvl w:val="3"/>
          <w:numId w:val="1"/>
        </w:numPr>
        <w:rPr/>
      </w:pPr>
      <w:bookmarkStart w:id="1203" w:name="__RefHeading___Toc3174853_1280447820"/>
      <w:bookmarkStart w:id="1204" w:name="_Toc499"/>
      <w:bookmarkEnd w:id="1202"/>
      <w:bookmarkEnd w:id="1203"/>
      <w:r>
        <w:rPr>
          <w:rtl w:val="true"/>
        </w:rPr>
        <w:t>طائفة مما روي من الأحاديث</w:t>
      </w:r>
      <w:bookmarkEnd w:id="1204"/>
    </w:p>
    <w:p>
      <w:pPr>
        <w:pStyle w:val="BookText"/>
        <w:rPr/>
      </w:pPr>
      <w:r>
        <w:rPr>
          <w:rFonts w:ascii="Amiri" w:hAnsi="Amiri" w:eastAsia="Amiri" w:cs="Amiri"/>
          <w:color w:val="111111"/>
          <w:sz w:val="28"/>
          <w:sz w:val="28"/>
          <w:szCs w:val="28"/>
          <w:rtl w:val="true"/>
          <w:lang w:bidi="ar-SA"/>
        </w:rPr>
        <w:t>أخبرني الحسن بن علي قال حدّثنا محمّد بن سعد العوفي</w:t>
      </w:r>
      <w:r>
        <w:rPr>
          <w:rStyle w:val="FootnoteAnchor"/>
          <w:rtl w:val="true"/>
        </w:rPr>
        <w:footnoteReference w:id="1569"/>
      </w:r>
      <w:r>
        <w:rPr>
          <w:rFonts w:ascii="Amiri" w:hAnsi="Amiri" w:eastAsia="Amiri" w:cs="Amiri"/>
          <w:color w:val="111111"/>
          <w:sz w:val="28"/>
          <w:sz w:val="28"/>
          <w:szCs w:val="28"/>
          <w:rtl w:val="true"/>
          <w:lang w:bidi="ar-SA"/>
        </w:rPr>
        <w:t>قال حدّثنا محمّد بن كناسة قال حدّثنا الأعمش عن شقيق بن سلمة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الرجل يحب القوم و لم يلحق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الحسن قال حدّثنا محمّد بن سعد قال حدّثنا محمّد بن كناسة قال حدّثنا هشام بن عروة عن أبيه عن عبد اللّه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نسائها مريم بنت عمران، و خير نسائنا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الحسن قال حدّثنا محمّد بن سعد قال حدّثنا ابن كناسة قال حدّثنا إسماعيل بن أبي خالد، عن زرّ بن حبيش 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في أبيّ بن كعب شراسة،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المنذر، اخفض جناحك يرحمك اللّه، و أخبرنا عن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ليلة سبع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حديثا كثيرا ذكرت منه هذه الأحاديث فقط، ليعلم صحة ما حكيته عنه، و ليس استيعاب هذا الجنس مما يصلح هاهنا</w:t>
      </w:r>
      <w:r>
        <w:rPr>
          <w:rFonts w:eastAsia="Amiri" w:cs="Amiri" w:ascii="Amiri" w:hAnsi="Amiri"/>
          <w:color w:val="111111"/>
          <w:sz w:val="28"/>
          <w:szCs w:val="28"/>
          <w:rtl w:val="true"/>
          <w:lang w:bidi="ar-SA"/>
        </w:rPr>
        <w:t xml:space="preserve">. </w:t>
      </w:r>
      <w:bookmarkStart w:id="1205" w:name="pg17228_190807"/>
    </w:p>
    <w:p>
      <w:pPr>
        <w:pStyle w:val="Heading3"/>
        <w:numPr>
          <w:ilvl w:val="2"/>
          <w:numId w:val="1"/>
        </w:numPr>
        <w:rPr/>
      </w:pPr>
      <w:bookmarkStart w:id="1206" w:name="__RefHeading___Toc3174855_1280447820"/>
      <w:bookmarkStart w:id="1207" w:name="_Toc500"/>
      <w:bookmarkEnd w:id="1205"/>
      <w:bookmarkEnd w:id="1206"/>
      <w:r>
        <w:rPr/>
        <w:t>23</w:t>
      </w:r>
      <w:r>
        <w:rPr>
          <w:rtl w:val="true"/>
        </w:rPr>
        <w:t xml:space="preserve"> - </w:t>
      </w:r>
      <w:r>
        <w:rPr>
          <w:rtl w:val="true"/>
        </w:rPr>
        <w:t>أخبار قلم الصّالحيّة</w:t>
      </w:r>
      <w:bookmarkEnd w:id="1207"/>
    </w:p>
    <w:p>
      <w:pPr>
        <w:pStyle w:val="Heading4"/>
        <w:numPr>
          <w:ilvl w:val="3"/>
          <w:numId w:val="1"/>
        </w:numPr>
        <w:rPr/>
      </w:pPr>
      <w:bookmarkStart w:id="1208" w:name="__RefHeading___Toc3174857_1280447820"/>
      <w:bookmarkStart w:id="1209" w:name="_Toc501"/>
      <w:bookmarkEnd w:id="1208"/>
      <w:r>
        <w:rPr>
          <w:rtl w:val="true"/>
        </w:rPr>
        <w:t>اشارة</w:t>
      </w:r>
      <w:bookmarkEnd w:id="1209"/>
    </w:p>
    <w:p>
      <w:pPr>
        <w:pStyle w:val="BookText"/>
        <w:rPr/>
      </w:pPr>
      <w:r>
        <w:rPr>
          <w:rFonts w:ascii="Amiri" w:hAnsi="Amiri" w:eastAsia="Amiri" w:cs="Amiri"/>
          <w:color w:val="111111"/>
          <w:sz w:val="28"/>
          <w:sz w:val="28"/>
          <w:szCs w:val="28"/>
          <w:rtl w:val="true"/>
          <w:lang w:bidi="ar-SA"/>
        </w:rPr>
        <w:t>كانت قلم الصالحية جارية مولّدة صفراء حلوة حسنة الغناء و الضرب حاذقة، قد أخذت عن إبراهيم و ابنه إسحاق، و يحيى المكيّ، و زبير بن دحمان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لصالح بن عبد الوهّاب أخي أحمد بن عبد الوهّاب كاتب صالح بن الرشيد،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لها صنعة يسيرة نحو عشرين صوتا، و اشتراها الواثق بعشرة آلاف دينار</w:t>
      </w:r>
      <w:r>
        <w:rPr>
          <w:rFonts w:eastAsia="Amiri" w:cs="Amiri" w:ascii="Amiri" w:hAnsi="Amiri"/>
          <w:color w:val="111111"/>
          <w:sz w:val="28"/>
          <w:szCs w:val="28"/>
          <w:rtl w:val="true"/>
          <w:lang w:bidi="ar-SA"/>
        </w:rPr>
        <w:t>.</w:t>
      </w:r>
    </w:p>
    <w:p>
      <w:pPr>
        <w:pStyle w:val="Heading4"/>
        <w:numPr>
          <w:ilvl w:val="3"/>
          <w:numId w:val="1"/>
        </w:numPr>
        <w:rPr/>
      </w:pPr>
      <w:bookmarkStart w:id="1210" w:name="__RefHeading___Toc3174859_1280447820"/>
      <w:bookmarkStart w:id="1211" w:name="_Toc502"/>
      <w:bookmarkEnd w:id="1210"/>
      <w:r>
        <w:rPr>
          <w:rtl w:val="true"/>
        </w:rPr>
        <w:t>قلم الصالحية و إعجاب الواثق بها</w:t>
      </w:r>
      <w:bookmarkEnd w:id="1211"/>
    </w:p>
    <w:p>
      <w:pPr>
        <w:pStyle w:val="BookText"/>
        <w:rPr/>
      </w:pPr>
      <w:r>
        <w:rPr>
          <w:rFonts w:ascii="Amiri" w:hAnsi="Amiri" w:eastAsia="Amiri" w:cs="Amiri"/>
          <w:color w:val="111111"/>
          <w:sz w:val="28"/>
          <w:sz w:val="28"/>
          <w:szCs w:val="28"/>
          <w:rtl w:val="true"/>
          <w:lang w:bidi="ar-SA"/>
        </w:rPr>
        <w:t>فأخبرني محمّد بن مزيد بن أبي الأزهر قال حدّثني رذاذ أبو الفضل المغنّي مولى المتوكل على اللّه، قال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قلم الصالحية جارية صالح بن عبد الوهاب إحدى المغنّيات المحسنات المتقدمات، فغنى بين يدي الواثق لحن لها في شعر محمّد بن كناسة،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انقباض و حشمة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 أهل الوفاء و الكرم</w:t>
      </w:r>
    </w:p>
    <w:p>
      <w:pPr>
        <w:pStyle w:val="BookText"/>
        <w:rPr/>
      </w:pPr>
      <w:r>
        <w:rPr>
          <w:rFonts w:ascii="Amiri" w:hAnsi="Amiri" w:eastAsia="Amiri" w:cs="Amiri"/>
          <w:color w:val="111111"/>
          <w:sz w:val="28"/>
          <w:sz w:val="28"/>
          <w:szCs w:val="28"/>
          <w:rtl w:val="true"/>
          <w:lang w:bidi="ar-SA"/>
        </w:rPr>
        <w:t xml:space="preserve">أرسلت نفسي على سجيّتها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ما قلت غير محتشم</w:t>
      </w:r>
    </w:p>
    <w:p>
      <w:pPr>
        <w:pStyle w:val="BookText"/>
        <w:rPr/>
      </w:pPr>
      <w:r>
        <w:rPr>
          <w:rFonts w:ascii="Amiri" w:hAnsi="Amiri" w:eastAsia="Amiri" w:cs="Amiri"/>
          <w:color w:val="111111"/>
          <w:sz w:val="28"/>
          <w:sz w:val="28"/>
          <w:szCs w:val="28"/>
          <w:rtl w:val="true"/>
          <w:lang w:bidi="ar-SA"/>
        </w:rPr>
        <w:t>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الصنعة فيه؟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لقلم الصالحية جارية صالح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محمّد بن عبد الملك الزيّات فأحضره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صالح بن عبد الوهاب هذا؟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فأشخصه و أشخص معه 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فقدما على الواثق، فدخلت عليه قلم، فأمرها بالجلوس و الغناء، فغنّت، فاستحسن غناءها و أمر بابتياعها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أبيعها بمائة ألف دينار و ولاية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الواثق من ذلك، و ردّ عليه</w:t>
      </w:r>
      <w:r>
        <w:rPr>
          <w:rStyle w:val="FootnoteAnchor"/>
          <w:rtl w:val="true"/>
        </w:rPr>
        <w:footnoteReference w:id="1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غنّى بعد ذلك زرزور</w:t>
      </w:r>
      <w:r>
        <w:rPr>
          <w:rStyle w:val="FootnoteAnchor"/>
          <w:rtl w:val="true"/>
        </w:rPr>
        <w:footnoteReference w:id="1573"/>
      </w:r>
      <w:r>
        <w:rPr>
          <w:rFonts w:ascii="Amiri" w:hAnsi="Amiri" w:eastAsia="Amiri" w:cs="Amiri"/>
          <w:color w:val="111111"/>
          <w:sz w:val="28"/>
          <w:sz w:val="28"/>
          <w:szCs w:val="28"/>
          <w:rtl w:val="true"/>
          <w:lang w:bidi="ar-SA"/>
        </w:rPr>
        <w:t>الكبير في مجلس الواثق صوتا، الشعر فيه لأحمد بن عبد الوهاب أخي صالح، و الغناء لقلم، و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أبت دار الأحبّة أن تبينا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أجدّك ما رأيت لها معينا</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تقطّع نفسه من حبّ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نفوسا ما أثبن و لا جزينا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الغناء؟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لقلم جارية صالح، فبعث إلى ابن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أشخص صالحا و معه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أشخصهما دخلت على الواثق، فأمرها أن تغنّيه هذا الصوت، فغنته،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الصنعة فيه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إلى صالح فأحضر، فقال</w:t>
      </w:r>
      <w:r>
        <w:rPr>
          <w:rStyle w:val="FootnoteAnchor"/>
          <w:rtl w:val="true"/>
        </w:rPr>
        <w:footnoteReference w:id="1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وقعت الرغبة فيها من أمير المؤمنين </w:t>
      </w:r>
      <w:bookmarkStart w:id="1212" w:name="pg17228_190808"/>
    </w:p>
    <w:p>
      <w:pPr>
        <w:pStyle w:val="BookText"/>
        <w:rPr/>
      </w:pPr>
      <w:bookmarkEnd w:id="1212"/>
      <w:r>
        <w:rPr>
          <w:rFonts w:ascii="Amiri" w:hAnsi="Amiri" w:eastAsia="Amiri" w:cs="Amiri"/>
          <w:color w:val="111111"/>
          <w:sz w:val="28"/>
          <w:sz w:val="28"/>
          <w:szCs w:val="28"/>
          <w:rtl w:val="true"/>
          <w:lang w:bidi="ar-SA"/>
        </w:rPr>
        <w:t>فما يجوز أن أملك شيئا له فيه رغبة، و قد أهديتها إلى أمير المؤمنين، فإنّ من حقّها عليّ إذا تناهيت في قضائه أن أصيّرها ملكه، فبارك اللّه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ابن الزيات أن يدفع إليه خمسة آلاف دينار، و سماها احتياطا، فلم يعطه ابن الزيات المال و مطله به، فوجّه صالح إلى قلم من أعلمها ذلك، فغنت الواثق و قد اصطبح صوتا،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و فيمن ربّاك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ما نفع من ربّاني منّي إلا التعب و الغرم عليّ و الخروج منّي صفرا؟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آمر له بخمسة آلاف دينار؟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ابن الزيّات لم يعطه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بخادم من خاصّة الخدم و وقّع إلى آبن الزيات بحمل الخمسة آلاف الدينار إليه، و خمسة آلاف دينار أخرى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مع الخادم إليه بالكتاب، فقربني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الخمسة الآلاف الأولى فخذها فقد حضرت، و الخمسة الآلاف الأخرى أنا أدفعها إليك بعد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ثم تناساني كأنه لم يعرفني، و كتبت أقتضيه، فبعث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قبضا</w:t>
      </w:r>
      <w:r>
        <w:rPr>
          <w:rStyle w:val="FootnoteAnchor"/>
          <w:rtl w:val="true"/>
        </w:rPr>
        <w:footnoteReference w:id="1576"/>
      </w:r>
      <w:r>
        <w:rPr>
          <w:rFonts w:ascii="Amiri" w:hAnsi="Amiri" w:eastAsia="Amiri" w:cs="Amiri"/>
          <w:color w:val="111111"/>
          <w:sz w:val="28"/>
          <w:sz w:val="28"/>
          <w:szCs w:val="28"/>
          <w:rtl w:val="true"/>
          <w:lang w:bidi="ar-SA"/>
        </w:rPr>
        <w:t>بها و خذها بعد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أن أكتب قبضا بها فلا يحصل لي شيء، فاستترت و هو في منزل 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فلما بلغه استتاري خاف أن أشكوه إلى الواثق، فبعث إليّ بالمال و أخذ كتابي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لقيني الخادم بعد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أمير المؤمنين أن أصير إليك فأسألك، هل قبضت المال؟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قبضته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ابتعت بالمال ضيعة و تعلّقت بها و جعلتها معاشي، و قعدت عن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فما تعرضت منه لشيء بعدها</w:t>
      </w:r>
      <w:r>
        <w:rPr>
          <w:rFonts w:eastAsia="Amiri" w:cs="Amiri" w:ascii="Amiri" w:hAnsi="Amiri"/>
          <w:color w:val="111111"/>
          <w:sz w:val="28"/>
          <w:szCs w:val="28"/>
          <w:rtl w:val="true"/>
          <w:lang w:bidi="ar-SA"/>
        </w:rPr>
        <w:t>.</w:t>
      </w:r>
    </w:p>
    <w:p>
      <w:pPr>
        <w:pStyle w:val="Heading4"/>
        <w:numPr>
          <w:ilvl w:val="3"/>
          <w:numId w:val="1"/>
        </w:numPr>
        <w:rPr/>
      </w:pPr>
      <w:bookmarkStart w:id="1213" w:name="__RefHeading___Toc3174861_1280447820"/>
      <w:bookmarkStart w:id="1214" w:name="_Toc503"/>
      <w:bookmarkEnd w:id="1213"/>
      <w:r>
        <w:rPr>
          <w:rtl w:val="true"/>
        </w:rPr>
        <w:t>علي بن الجهم يمدح الواثق</w:t>
      </w:r>
      <w:bookmarkEnd w:id="1214"/>
    </w:p>
    <w:p>
      <w:pPr>
        <w:pStyle w:val="BookText"/>
        <w:rPr/>
      </w:pPr>
      <w:r>
        <w:rPr>
          <w:rFonts w:ascii="Amiri" w:hAnsi="Amiri" w:eastAsia="Amiri" w:cs="Amiri"/>
          <w:color w:val="111111"/>
          <w:sz w:val="28"/>
          <w:sz w:val="28"/>
          <w:szCs w:val="28"/>
          <w:rtl w:val="true"/>
          <w:lang w:bidi="ar-SA"/>
        </w:rPr>
        <w:t>أخبرني محمّد بن يحيى قال أخبرني ابن إسحاق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مخارق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بويع الواثق بالخلافة دخل عليه علي بن الجهم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فاز ذو الدّنيا و ذو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بدولة الواثق هارون</w:t>
      </w:r>
    </w:p>
    <w:p>
      <w:pPr>
        <w:pStyle w:val="BookText"/>
        <w:rPr/>
      </w:pPr>
      <w:r>
        <w:rPr>
          <w:rFonts w:ascii="Amiri" w:hAnsi="Amiri" w:eastAsia="Amiri" w:cs="Amiri"/>
          <w:color w:val="111111"/>
          <w:sz w:val="28"/>
          <w:sz w:val="28"/>
          <w:szCs w:val="28"/>
          <w:rtl w:val="true"/>
          <w:lang w:bidi="ar-SA"/>
        </w:rPr>
        <w:t xml:space="preserve">و عمّ بالإحسان من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في خفض و في لين</w:t>
      </w:r>
    </w:p>
    <w:p>
      <w:pPr>
        <w:pStyle w:val="BookText"/>
        <w:rPr/>
      </w:pPr>
      <w:r>
        <w:rPr>
          <w:rFonts w:ascii="Amiri" w:hAnsi="Amiri" w:eastAsia="Amiri" w:cs="Amiri"/>
          <w:color w:val="111111"/>
          <w:sz w:val="28"/>
          <w:sz w:val="28"/>
          <w:szCs w:val="28"/>
          <w:rtl w:val="true"/>
          <w:lang w:bidi="ar-SA"/>
        </w:rPr>
        <w:t xml:space="preserve">ما أكثر الداعي له بالبقا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التّالي بآمين</w:t>
      </w:r>
    </w:p>
    <w:p>
      <w:pPr>
        <w:pStyle w:val="BookText"/>
        <w:rPr/>
      </w:pPr>
      <w:r>
        <w:rPr>
          <w:rFonts w:ascii="Amiri" w:hAnsi="Amiri" w:eastAsia="Amiri" w:cs="Amiri"/>
          <w:color w:val="111111"/>
          <w:sz w:val="28"/>
          <w:sz w:val="28"/>
          <w:szCs w:val="28"/>
          <w:rtl w:val="true"/>
          <w:lang w:bidi="ar-SA"/>
        </w:rPr>
        <w:t>و أنشده أيضا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وثقت بالملك 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 باللّه النّفوس</w:t>
      </w:r>
    </w:p>
    <w:p>
      <w:pPr>
        <w:pStyle w:val="BookText"/>
        <w:rPr/>
      </w:pPr>
      <w:r>
        <w:rPr>
          <w:rFonts w:ascii="Amiri" w:hAnsi="Amiri" w:eastAsia="Amiri" w:cs="Amiri"/>
          <w:color w:val="111111"/>
          <w:sz w:val="28"/>
          <w:sz w:val="28"/>
          <w:szCs w:val="28"/>
          <w:rtl w:val="true"/>
          <w:lang w:bidi="ar-SA"/>
        </w:rPr>
        <w:t xml:space="preserve">ملك يشقى به 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لا يشقى الجليس</w:t>
      </w:r>
    </w:p>
    <w:p>
      <w:pPr>
        <w:pStyle w:val="BookText"/>
        <w:rPr/>
      </w:pPr>
      <w:r>
        <w:rPr>
          <w:rFonts w:ascii="Amiri" w:hAnsi="Amiri" w:eastAsia="Amiri" w:cs="Amiri"/>
          <w:color w:val="111111"/>
          <w:sz w:val="28"/>
          <w:sz w:val="28"/>
          <w:szCs w:val="28"/>
          <w:rtl w:val="true"/>
          <w:lang w:bidi="ar-SA"/>
        </w:rPr>
        <w:t xml:space="preserve">أسد تضحك عن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 الحرب العبوس</w:t>
      </w:r>
    </w:p>
    <w:p>
      <w:pPr>
        <w:pStyle w:val="BookText"/>
        <w:rPr/>
      </w:pPr>
      <w:r>
        <w:rPr>
          <w:rFonts w:ascii="Amiri" w:hAnsi="Amiri" w:eastAsia="Amiri" w:cs="Amiri"/>
          <w:color w:val="111111"/>
          <w:sz w:val="28"/>
          <w:sz w:val="28"/>
          <w:szCs w:val="28"/>
          <w:rtl w:val="true"/>
          <w:lang w:bidi="ar-SA"/>
        </w:rPr>
        <w:t xml:space="preserve">أنس السيف به و 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توحش العلق النفيس</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 xml:space="preserve">يا بني العباس 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اللّه إلاّ أن تسوسوا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فوصله الواثق صلة سنيّة</w:t>
      </w:r>
      <w:r>
        <w:rPr>
          <w:rFonts w:eastAsia="Amiri" w:cs="Amiri" w:ascii="Amiri" w:hAnsi="Amiri"/>
          <w:color w:val="111111"/>
          <w:sz w:val="28"/>
          <w:szCs w:val="28"/>
          <w:rtl w:val="true"/>
          <w:lang w:bidi="ar-SA"/>
        </w:rPr>
        <w:t xml:space="preserve">. </w:t>
      </w:r>
      <w:bookmarkStart w:id="1215" w:name="pg17228_190809"/>
    </w:p>
    <w:p>
      <w:pPr>
        <w:pStyle w:val="Heading4"/>
        <w:numPr>
          <w:ilvl w:val="3"/>
          <w:numId w:val="1"/>
        </w:numPr>
        <w:rPr/>
      </w:pPr>
      <w:bookmarkStart w:id="1216" w:name="__RefHeading___Toc3174863_1280447820"/>
      <w:bookmarkStart w:id="1217" w:name="_Toc504"/>
      <w:bookmarkEnd w:id="1215"/>
      <w:bookmarkEnd w:id="1216"/>
      <w:r>
        <w:rPr>
          <w:rtl w:val="true"/>
        </w:rPr>
        <w:t>شراء الواثق لقلم الصالحية</w:t>
      </w:r>
      <w:bookmarkEnd w:id="1217"/>
    </w:p>
    <w:p>
      <w:pPr>
        <w:pStyle w:val="Heading5"/>
        <w:numPr>
          <w:ilvl w:val="4"/>
          <w:numId w:val="1"/>
        </w:numPr>
        <w:rPr/>
      </w:pPr>
      <w:bookmarkStart w:id="1218" w:name="__RefHeading___Toc3174865_1280447820"/>
      <w:bookmarkStart w:id="1219" w:name="_Toc505"/>
      <w:bookmarkEnd w:id="1218"/>
      <w:r>
        <w:rPr>
          <w:rtl w:val="true"/>
        </w:rPr>
        <w:t>اشارة</w:t>
      </w:r>
      <w:bookmarkEnd w:id="1219"/>
    </w:p>
    <w:p>
      <w:pPr>
        <w:pStyle w:val="BookText"/>
        <w:rPr/>
      </w:pPr>
      <w:r>
        <w:rPr>
          <w:rFonts w:ascii="Amiri" w:hAnsi="Amiri" w:eastAsia="Amiri" w:cs="Amiri"/>
          <w:color w:val="111111"/>
          <w:sz w:val="28"/>
          <w:sz w:val="28"/>
          <w:szCs w:val="28"/>
          <w:rtl w:val="true"/>
          <w:lang w:bidi="ar-SA"/>
        </w:rPr>
        <w:t>و تغنّت قلم جارية صالح بن عبد الوهاب في هذين الشعرين، فسمع الواثق الشّعرين و اللحنين من غيرها فأراد شراءها، و أمر محمّد بن عبد الملك الزيات بإحضار مولاها و إحضارها، و اشتراها منه بعشرة آلاف دينار</w:t>
      </w:r>
      <w:r>
        <w:rPr>
          <w:rFonts w:eastAsia="Amiri" w:cs="Amiri" w:ascii="Amiri" w:hAnsi="Amiri"/>
          <w:color w:val="111111"/>
          <w:sz w:val="28"/>
          <w:szCs w:val="28"/>
          <w:rtl w:val="true"/>
          <w:lang w:bidi="ar-SA"/>
        </w:rPr>
        <w:t>.</w:t>
      </w:r>
    </w:p>
    <w:p>
      <w:pPr>
        <w:pStyle w:val="Heading5"/>
        <w:numPr>
          <w:ilvl w:val="4"/>
          <w:numId w:val="1"/>
        </w:numPr>
        <w:rPr/>
      </w:pPr>
      <w:bookmarkStart w:id="1220" w:name="__RefHeading___Toc3174867_1280447820"/>
      <w:bookmarkStart w:id="1221" w:name="_Toc506"/>
      <w:bookmarkEnd w:id="1220"/>
      <w:r>
        <w:rPr>
          <w:rtl w:val="true"/>
        </w:rPr>
        <w:t>صوت</w:t>
      </w:r>
      <w:bookmarkEnd w:id="1221"/>
    </w:p>
    <w:p>
      <w:pPr>
        <w:pStyle w:val="BookText"/>
        <w:rPr/>
      </w:pPr>
      <w:r>
        <w:rPr>
          <w:rFonts w:ascii="Amiri" w:hAnsi="Amiri" w:eastAsia="Amiri" w:cs="Amiri"/>
          <w:color w:val="111111"/>
          <w:sz w:val="28"/>
          <w:sz w:val="28"/>
          <w:szCs w:val="28"/>
          <w:rtl w:val="true"/>
          <w:lang w:bidi="ar-SA"/>
        </w:rPr>
        <w:t xml:space="preserve">و كنت أعير الدمع قبلك من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على من مات قبلك شاغله</w:t>
      </w:r>
    </w:p>
    <w:p>
      <w:pPr>
        <w:pStyle w:val="BookText"/>
        <w:rPr/>
      </w:pPr>
      <w:r>
        <w:rPr>
          <w:rFonts w:ascii="Amiri" w:hAnsi="Amiri" w:eastAsia="Amiri" w:cs="Amiri"/>
          <w:color w:val="111111"/>
          <w:sz w:val="28"/>
          <w:sz w:val="28"/>
          <w:szCs w:val="28"/>
          <w:rtl w:val="true"/>
          <w:lang w:bidi="ar-SA"/>
        </w:rPr>
        <w:t xml:space="preserve">سقى جدثا أعراف غمرة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ببيشة ديمات الربيع و وابله</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 xml:space="preserve">و ما بي حبّ الأرض إلا جوارها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صداه و قول ظنّ أنّي قائله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للشمردل بن شريك من قصيدة طويلة مشهورة يرثي بها أخاه، و الغناء لعبد اللّه بن العباس الربيعي ثقيل أوّل بالوسطى، ابتداؤه نشيد، و لمقاسة بن ناصح فيه خفيف رمل بالوسطى جميعا عن الهشامي، و ذكر حبش أن خفيف الرمل لخزرج</w:t>
      </w:r>
      <w:r>
        <w:rPr>
          <w:rFonts w:eastAsia="Amiri" w:cs="Amiri" w:ascii="Amiri" w:hAnsi="Amiri"/>
          <w:color w:val="111111"/>
          <w:sz w:val="28"/>
          <w:szCs w:val="28"/>
          <w:rtl w:val="true"/>
          <w:lang w:bidi="ar-SA"/>
        </w:rPr>
        <w:t xml:space="preserve">. </w:t>
      </w:r>
      <w:bookmarkStart w:id="1222" w:name="pg17228_190810"/>
    </w:p>
    <w:p>
      <w:pPr>
        <w:pStyle w:val="Heading3"/>
        <w:numPr>
          <w:ilvl w:val="2"/>
          <w:numId w:val="1"/>
        </w:numPr>
        <w:rPr/>
      </w:pPr>
      <w:bookmarkStart w:id="1223" w:name="__RefHeading___Toc3174869_1280447820"/>
      <w:bookmarkStart w:id="1224" w:name="_Toc507"/>
      <w:bookmarkEnd w:id="1222"/>
      <w:bookmarkEnd w:id="1223"/>
      <w:r>
        <w:rPr/>
        <w:t>24</w:t>
      </w:r>
      <w:r>
        <w:rPr>
          <w:rtl w:val="true"/>
        </w:rPr>
        <w:t xml:space="preserve"> - </w:t>
      </w:r>
      <w:r>
        <w:rPr>
          <w:rtl w:val="true"/>
        </w:rPr>
        <w:t>أخبار الشمردل و نسبه</w:t>
      </w:r>
      <w:bookmarkEnd w:id="1224"/>
    </w:p>
    <w:p>
      <w:pPr>
        <w:pStyle w:val="Heading4"/>
        <w:numPr>
          <w:ilvl w:val="3"/>
          <w:numId w:val="1"/>
        </w:numPr>
        <w:rPr/>
      </w:pPr>
      <w:bookmarkStart w:id="1225" w:name="__RefHeading___Toc3174871_1280447820"/>
      <w:bookmarkStart w:id="1226" w:name="_Toc508"/>
      <w:bookmarkEnd w:id="1225"/>
      <w:r>
        <w:rPr>
          <w:rtl w:val="true"/>
        </w:rPr>
        <w:t>نسبه</w:t>
      </w:r>
      <w:bookmarkEnd w:id="1226"/>
    </w:p>
    <w:p>
      <w:pPr>
        <w:pStyle w:val="BookText"/>
        <w:rPr/>
      </w:pPr>
      <w:r>
        <w:rPr>
          <w:rFonts w:ascii="Amiri" w:hAnsi="Amiri" w:eastAsia="Amiri" w:cs="Amiri"/>
          <w:color w:val="111111"/>
          <w:sz w:val="28"/>
          <w:sz w:val="28"/>
          <w:szCs w:val="28"/>
          <w:rtl w:val="true"/>
          <w:lang w:bidi="ar-SA"/>
        </w:rPr>
        <w:t>الشّمردل بن شريك بن عبد الملك بن رؤبة بن سلمة بن مكرم بن ضبارى</w:t>
      </w:r>
      <w:r>
        <w:rPr>
          <w:rStyle w:val="FootnoteAnchor"/>
          <w:rtl w:val="true"/>
        </w:rPr>
        <w:footnoteReference w:id="1579"/>
      </w:r>
      <w:r>
        <w:rPr>
          <w:rFonts w:ascii="Amiri" w:hAnsi="Amiri" w:eastAsia="Amiri" w:cs="Amiri"/>
          <w:color w:val="111111"/>
          <w:sz w:val="28"/>
          <w:sz w:val="28"/>
          <w:szCs w:val="28"/>
          <w:rtl w:val="true"/>
          <w:lang w:bidi="ar-SA"/>
        </w:rPr>
        <w:t>بن عبيد بن ثعلبة بن يربوع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شاعر إسلامي من شعراء الدولة الأموية، كان في أيام جرير و الفرزدق</w:t>
      </w:r>
      <w:r>
        <w:rPr>
          <w:rFonts w:eastAsia="Amiri" w:cs="Amiri" w:ascii="Amiri" w:hAnsi="Amiri"/>
          <w:color w:val="111111"/>
          <w:sz w:val="28"/>
          <w:szCs w:val="28"/>
          <w:rtl w:val="true"/>
          <w:lang w:bidi="ar-SA"/>
        </w:rPr>
        <w:t>.</w:t>
      </w:r>
    </w:p>
    <w:p>
      <w:pPr>
        <w:pStyle w:val="Heading4"/>
        <w:numPr>
          <w:ilvl w:val="3"/>
          <w:numId w:val="1"/>
        </w:numPr>
        <w:rPr/>
      </w:pPr>
      <w:bookmarkStart w:id="1227" w:name="__RefHeading___Toc3174873_1280447820"/>
      <w:bookmarkStart w:id="1228" w:name="_Toc509"/>
      <w:bookmarkEnd w:id="1227"/>
      <w:r>
        <w:rPr>
          <w:rtl w:val="true"/>
        </w:rPr>
        <w:t>خروجه و إخوته إلى خراسان و هجاؤه وكيع بن أبي سود لإنفاذهم في وجوه مختلفة</w:t>
      </w:r>
      <w:bookmarkEnd w:id="1228"/>
    </w:p>
    <w:p>
      <w:pPr>
        <w:pStyle w:val="BookText"/>
        <w:rPr/>
      </w:pPr>
      <w:r>
        <w:rPr>
          <w:rFonts w:ascii="Amiri" w:hAnsi="Amiri" w:eastAsia="Amiri" w:cs="Amiri"/>
          <w:color w:val="111111"/>
          <w:sz w:val="28"/>
          <w:sz w:val="28"/>
          <w:szCs w:val="28"/>
          <w:rtl w:val="true"/>
          <w:lang w:bidi="ar-SA"/>
        </w:rPr>
        <w:t>أخبرني أبو دلف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دماذ و اسمه رفيع بن سلمة عن أبي عبيدة معمر بن المثنى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الشمردل بن شريك شاعرا من شعراء بن تميم في عهد جرير و الفرزدق، و قد خرج هو و إخوته حكم و وائل و قدامة إلى خراسان مع وكيع بن أبي سود، فبعث وكيع أخاه وائلا في بعث لحرب الترك، و بعث أخاه قدامة إلى فارس في بعث آخر، و بعث أخاه حكما في بعث إلى سجستان،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أيها الأمير أن تنفذنا معا في وجه واحد، فإنا إذا اجتمعنا تعاونّا و تناصرنا و تناسبنا</w:t>
      </w:r>
      <w:r>
        <w:rPr>
          <w:rStyle w:val="FootnoteAnchor"/>
          <w:rtl w:val="true"/>
        </w:rPr>
        <w:footnoteReference w:id="1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يفعل ما سأله، و أنفذهم إلى الوجوه الّتي أرادها، فقال الشمردل يهجوه، و كتب بها إلى أخيه حكم مع رجل من بني جشم</w:t>
      </w:r>
      <w:r>
        <w:rPr>
          <w:rStyle w:val="FootnoteAnchor"/>
          <w:rtl w:val="true"/>
        </w:rPr>
        <w:footnoteReference w:id="1581"/>
      </w:r>
      <w:r>
        <w:rPr>
          <w:rFonts w:ascii="Amiri" w:hAnsi="Amiri" w:eastAsia="Amiri" w:cs="Amiri"/>
          <w:color w:val="111111"/>
          <w:sz w:val="28"/>
          <w:sz w:val="28"/>
          <w:szCs w:val="28"/>
          <w:rtl w:val="true"/>
          <w:lang w:bidi="ar-SA"/>
        </w:rPr>
        <w:t>بن أدّ بن طابخة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إليك إذا كتبت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يأتني لجوابها مرجوع</w:t>
      </w:r>
    </w:p>
    <w:p>
      <w:pPr>
        <w:pStyle w:val="BookText"/>
        <w:rPr/>
      </w:pPr>
      <w:r>
        <w:rPr>
          <w:rFonts w:ascii="Amiri" w:hAnsi="Amiri" w:eastAsia="Amiri" w:cs="Amiri"/>
          <w:color w:val="111111"/>
          <w:sz w:val="28"/>
          <w:sz w:val="28"/>
          <w:szCs w:val="28"/>
          <w:rtl w:val="true"/>
          <w:lang w:bidi="ar-SA"/>
        </w:rPr>
        <w:t xml:space="preserve">أ يضيعها الجشميّ فيما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إذا وصلت إليك تضيع</w:t>
      </w:r>
    </w:p>
    <w:p>
      <w:pPr>
        <w:pStyle w:val="BookText"/>
        <w:rPr/>
      </w:pPr>
      <w:r>
        <w:rPr>
          <w:rFonts w:ascii="Amiri" w:hAnsi="Amiri" w:eastAsia="Amiri" w:cs="Amiri"/>
          <w:color w:val="111111"/>
          <w:sz w:val="28"/>
          <w:sz w:val="28"/>
          <w:szCs w:val="28"/>
          <w:rtl w:val="true"/>
          <w:lang w:bidi="ar-SA"/>
        </w:rPr>
        <w:t xml:space="preserve">و لقد علمت و أنت عنّي نازح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أتى كبد الحمار وكيع</w:t>
      </w:r>
    </w:p>
    <w:p>
      <w:pPr>
        <w:pStyle w:val="BookText"/>
        <w:rPr/>
      </w:pPr>
      <w:r>
        <w:rPr>
          <w:rFonts w:ascii="Amiri" w:hAnsi="Amiri" w:eastAsia="Amiri" w:cs="Amiri"/>
          <w:color w:val="111111"/>
          <w:sz w:val="28"/>
          <w:sz w:val="28"/>
          <w:szCs w:val="28"/>
          <w:rtl w:val="true"/>
          <w:lang w:bidi="ar-SA"/>
        </w:rPr>
        <w:t xml:space="preserve">و بنو غدانة كان معروفا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يهضموا و يضيمهم يربوع</w:t>
      </w:r>
    </w:p>
    <w:p>
      <w:pPr>
        <w:pStyle w:val="BookText"/>
        <w:rPr/>
      </w:pPr>
      <w:r>
        <w:rPr>
          <w:rFonts w:ascii="Amiri" w:hAnsi="Amiri" w:eastAsia="Amiri" w:cs="Amiri"/>
          <w:color w:val="111111"/>
          <w:sz w:val="28"/>
          <w:sz w:val="28"/>
          <w:szCs w:val="28"/>
          <w:rtl w:val="true"/>
          <w:lang w:bidi="ar-SA"/>
        </w:rPr>
        <w:t xml:space="preserve">و عمارة العبد المبيّن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اللؤم في بدن القميص جميع</w:t>
      </w:r>
    </w:p>
    <w:p>
      <w:pPr>
        <w:pStyle w:val="Heading4"/>
        <w:numPr>
          <w:ilvl w:val="3"/>
          <w:numId w:val="1"/>
        </w:numPr>
        <w:rPr/>
      </w:pPr>
      <w:bookmarkStart w:id="1229" w:name="__RefHeading___Toc3174875_1280447820"/>
      <w:bookmarkStart w:id="1230" w:name="_Toc510"/>
      <w:bookmarkEnd w:id="1229"/>
      <w:r>
        <w:rPr>
          <w:rtl w:val="true"/>
        </w:rPr>
        <w:t>رثاؤه لأخويه قدامة و وائل</w:t>
      </w:r>
      <w:bookmarkEnd w:id="1230"/>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ينشب</w:t>
      </w:r>
      <w:r>
        <w:rPr>
          <w:rStyle w:val="FootnoteAnchor"/>
          <w:rtl w:val="true"/>
        </w:rPr>
        <w:footnoteReference w:id="1582"/>
      </w:r>
      <w:r>
        <w:rPr>
          <w:rFonts w:ascii="Amiri" w:hAnsi="Amiri" w:eastAsia="Amiri" w:cs="Amiri"/>
          <w:color w:val="111111"/>
          <w:sz w:val="28"/>
          <w:sz w:val="28"/>
          <w:szCs w:val="28"/>
          <w:rtl w:val="true"/>
          <w:lang w:bidi="ar-SA"/>
        </w:rPr>
        <w:t>أن جاءه نعي أخيه قدامة من فارس؛ قتله جيش لقوهم بها، ثم تلاه نعي أخيه وائل بعده بثلاثة أيام، فقال يرثيهما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أعاذل كم من روعة قد شهدتها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غصّة حزن في فراق أخ جزل</w:t>
      </w:r>
      <w:r>
        <w:rPr>
          <w:rStyle w:val="FootnoteAnchor"/>
          <w:rtl w:val="true"/>
        </w:rPr>
        <w:footnoteReference w:id="158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وقعت بين الحيازيم أسدفت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الضحى حتى تنسّيني أهلي</w:t>
      </w:r>
      <w:r>
        <w:rPr>
          <w:rStyle w:val="FootnoteAnchor"/>
          <w:rtl w:val="true"/>
        </w:rPr>
        <w:footnoteReference w:id="1584"/>
      </w:r>
      <w:bookmarkStart w:id="1231" w:name="pg17228_190811"/>
    </w:p>
    <w:p>
      <w:pPr>
        <w:pStyle w:val="BookText"/>
        <w:rPr/>
      </w:pPr>
      <w:bookmarkEnd w:id="1231"/>
      <w:r>
        <w:rPr>
          <w:rFonts w:ascii="Amiri" w:hAnsi="Amiri" w:eastAsia="Amiri" w:cs="Amiri"/>
          <w:color w:val="111111"/>
          <w:sz w:val="28"/>
          <w:sz w:val="28"/>
          <w:szCs w:val="28"/>
          <w:rtl w:val="true"/>
          <w:lang w:bidi="ar-SA"/>
        </w:rPr>
        <w:t xml:space="preserve">و ما أنا إلا مثل من ضربت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أسى الدهر عن ابني أب فارقا مثلي</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 xml:space="preserve">أقول إذا عزّيت نفسي بإخوة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مضوا لاضعاف في الحياة و لا عزل</w:t>
      </w:r>
    </w:p>
    <w:p>
      <w:pPr>
        <w:pStyle w:val="BookText"/>
        <w:rPr/>
      </w:pPr>
      <w:r>
        <w:rPr>
          <w:rFonts w:ascii="Amiri" w:hAnsi="Amiri" w:eastAsia="Amiri" w:cs="Amiri"/>
          <w:color w:val="111111"/>
          <w:sz w:val="28"/>
          <w:sz w:val="28"/>
          <w:szCs w:val="28"/>
          <w:rtl w:val="true"/>
          <w:lang w:bidi="ar-SA"/>
        </w:rPr>
        <w:t xml:space="preserve">أبى الموت إلا فجع كلّ بني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سيمسون شتّى غير مجتمعي الشّمل</w:t>
      </w:r>
    </w:p>
    <w:p>
      <w:pPr>
        <w:pStyle w:val="BookText"/>
        <w:rPr/>
      </w:pPr>
      <w:r>
        <w:rPr>
          <w:rFonts w:ascii="Amiri" w:hAnsi="Amiri" w:eastAsia="Amiri" w:cs="Amiri"/>
          <w:color w:val="111111"/>
          <w:sz w:val="28"/>
          <w:sz w:val="28"/>
          <w:szCs w:val="28"/>
          <w:rtl w:val="true"/>
          <w:lang w:bidi="ar-SA"/>
        </w:rPr>
        <w:t xml:space="preserve">سبيل حبيبيّ اللّذين تبرّضا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دموعي حتى أسرع الحزن في عقلي</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 xml:space="preserve">كأن لم نسر يوما و نحن بغبطة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 ينزل عند رحليهما رحلي</w:t>
      </w:r>
    </w:p>
    <w:p>
      <w:pPr>
        <w:pStyle w:val="BookText"/>
        <w:rPr/>
      </w:pPr>
      <w:r>
        <w:rPr>
          <w:rFonts w:ascii="Amiri" w:hAnsi="Amiri" w:eastAsia="Amiri" w:cs="Amiri"/>
          <w:color w:val="111111"/>
          <w:sz w:val="28"/>
          <w:sz w:val="28"/>
          <w:szCs w:val="28"/>
          <w:rtl w:val="true"/>
          <w:lang w:bidi="ar-SA"/>
        </w:rPr>
        <w:t xml:space="preserve">فعينيّ إن أفضلتما بعد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 دمعا فعودا على الفضل</w:t>
      </w:r>
    </w:p>
    <w:p>
      <w:pPr>
        <w:pStyle w:val="BookText"/>
        <w:rPr/>
      </w:pPr>
      <w:r>
        <w:rPr>
          <w:rFonts w:ascii="Amiri" w:hAnsi="Amiri" w:eastAsia="Amiri" w:cs="Amiri"/>
          <w:color w:val="111111"/>
          <w:sz w:val="28"/>
          <w:sz w:val="28"/>
          <w:szCs w:val="28"/>
          <w:rtl w:val="true"/>
          <w:lang w:bidi="ar-SA"/>
        </w:rPr>
        <w:t xml:space="preserve">خليليّ من دون الأخلاّء 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رهيني وفاء من وفاة و من قتل</w:t>
      </w:r>
    </w:p>
    <w:p>
      <w:pPr>
        <w:pStyle w:val="BookText"/>
        <w:rPr/>
      </w:pPr>
      <w:r>
        <w:rPr>
          <w:rFonts w:ascii="Amiri" w:hAnsi="Amiri" w:eastAsia="Amiri" w:cs="Amiri"/>
          <w:color w:val="111111"/>
          <w:sz w:val="28"/>
          <w:sz w:val="28"/>
          <w:szCs w:val="28"/>
          <w:rtl w:val="true"/>
          <w:lang w:bidi="ar-SA"/>
        </w:rPr>
        <w:t xml:space="preserve">فلا يبعدا للدّاعيين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اغبر آفاق السماء من المحل</w:t>
      </w:r>
      <w:r>
        <w:rPr>
          <w:rStyle w:val="FootnoteAnchor"/>
          <w:rtl w:val="true"/>
        </w:rPr>
        <w:footnoteReference w:id="1587"/>
      </w:r>
    </w:p>
    <w:p>
      <w:pPr>
        <w:pStyle w:val="BookText"/>
        <w:rPr/>
      </w:pPr>
      <w:r>
        <w:rPr>
          <w:rFonts w:ascii="Amiri" w:hAnsi="Amiri" w:eastAsia="Amiri" w:cs="Amiri"/>
          <w:color w:val="111111"/>
          <w:sz w:val="28"/>
          <w:sz w:val="28"/>
          <w:szCs w:val="28"/>
          <w:rtl w:val="true"/>
          <w:lang w:bidi="ar-SA"/>
        </w:rPr>
        <w:t xml:space="preserve">فقد عدم الأضياف بعدهما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أخمد نار الليل كلّ فتى و غل</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 xml:space="preserve">و كانا إذا أيدي الغضاب تحطمت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لواغر صدر أو ضغائن من تبل</w:t>
      </w:r>
      <w:r>
        <w:rPr>
          <w:rStyle w:val="FootnoteAnchor"/>
          <w:rtl w:val="true"/>
        </w:rPr>
        <w:footnoteReference w:id="15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تحاجز أيدي جهّل القوم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أتعب الحلم التترّع</w:t>
      </w:r>
      <w:r>
        <w:rPr>
          <w:rStyle w:val="FootnoteAnchor"/>
          <w:rtl w:val="true"/>
        </w:rPr>
        <w:footnoteReference w:id="1590"/>
      </w:r>
      <w:r>
        <w:rPr>
          <w:rFonts w:ascii="IRNazanin" w:hAnsi="IRNazanin" w:eastAsia="IRNazanin"/>
          <w:color w:val="111111"/>
          <w:sz w:val="28"/>
          <w:sz w:val="28"/>
          <w:szCs w:val="28"/>
          <w:rtl w:val="true"/>
          <w:lang w:bidi="fa-IR"/>
        </w:rPr>
        <w:t>بالجهل</w:t>
      </w:r>
    </w:p>
    <w:p>
      <w:pPr>
        <w:pStyle w:val="BookText"/>
        <w:rPr/>
      </w:pPr>
      <w:r>
        <w:rPr>
          <w:rFonts w:ascii="Amiri" w:hAnsi="Amiri" w:eastAsia="Amiri" w:cs="Amiri"/>
          <w:color w:val="111111"/>
          <w:sz w:val="28"/>
          <w:sz w:val="28"/>
          <w:szCs w:val="28"/>
          <w:rtl w:val="true"/>
          <w:lang w:bidi="ar-SA"/>
        </w:rPr>
        <w:t xml:space="preserve">كمستأسدي عرّيسة لهما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هابه من بالحزونة و السّهل</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و منها الصوت الّذي ذكرت أخباره بذكره</w:t>
      </w:r>
      <w:r>
        <w:rPr>
          <w:rFonts w:eastAsia="Amiri" w:cs="Amiri" w:ascii="Amiri" w:hAnsi="Amiri"/>
          <w:color w:val="111111"/>
          <w:sz w:val="28"/>
          <w:szCs w:val="28"/>
          <w:rtl w:val="true"/>
          <w:lang w:bidi="ar-SA"/>
        </w:rPr>
        <w:t>.</w:t>
      </w:r>
    </w:p>
    <w:p>
      <w:pPr>
        <w:pStyle w:val="Heading4"/>
        <w:numPr>
          <w:ilvl w:val="3"/>
          <w:numId w:val="1"/>
        </w:numPr>
        <w:rPr/>
      </w:pPr>
      <w:bookmarkStart w:id="1232" w:name="__RefHeading___Toc3174877_1280447820"/>
      <w:bookmarkStart w:id="1233" w:name="_Toc511"/>
      <w:bookmarkEnd w:id="1232"/>
      <w:r>
        <w:rPr>
          <w:rtl w:val="true"/>
        </w:rPr>
        <w:t>رثاؤه أخاه وائلا أيضا</w:t>
      </w:r>
      <w:bookmarkEnd w:id="1233"/>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يرثي أخاه وائلا، و هي من مختار المراثي و جيد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لئن غالت أخي دار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 إلينا سيفه و رواحله</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 xml:space="preserve">و حلّت به أثقالها الأرض و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بمثواه منها و هو عفّ مآكله</w:t>
      </w:r>
      <w:r>
        <w:rPr>
          <w:rStyle w:val="FootnoteAnchor"/>
          <w:rtl w:val="true"/>
        </w:rPr>
        <w:footnoteReference w:id="1593"/>
      </w:r>
    </w:p>
    <w:p>
      <w:pPr>
        <w:pStyle w:val="BookText"/>
        <w:rPr/>
      </w:pPr>
      <w:r>
        <w:rPr>
          <w:rFonts w:ascii="Amiri" w:hAnsi="Amiri" w:eastAsia="Amiri" w:cs="Amiri"/>
          <w:color w:val="111111"/>
          <w:sz w:val="28"/>
          <w:sz w:val="28"/>
          <w:szCs w:val="28"/>
          <w:rtl w:val="true"/>
          <w:lang w:bidi="ar-SA"/>
        </w:rPr>
        <w:t xml:space="preserve">لقد ضمّنت جلد القوى كان يتّقى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جانب الثغر المخوف زلازله</w:t>
      </w:r>
    </w:p>
    <w:p>
      <w:pPr>
        <w:pStyle w:val="BookText"/>
        <w:rPr/>
      </w:pPr>
      <w:r>
        <w:rPr>
          <w:rFonts w:ascii="Amiri" w:hAnsi="Amiri" w:eastAsia="Amiri" w:cs="Amiri"/>
          <w:color w:val="111111"/>
          <w:sz w:val="28"/>
          <w:sz w:val="28"/>
          <w:szCs w:val="28"/>
          <w:rtl w:val="true"/>
          <w:lang w:bidi="ar-SA"/>
        </w:rPr>
        <w:t xml:space="preserve">وصول إذا استغنى و إن كان مقترا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لم يحف الصديق مسائله</w:t>
      </w:r>
      <w:r>
        <w:rPr>
          <w:rStyle w:val="FootnoteAnchor"/>
          <w:rtl w:val="true"/>
        </w:rPr>
        <w:footnoteReference w:id="1594"/>
      </w:r>
    </w:p>
    <w:p>
      <w:pPr>
        <w:pStyle w:val="BookText"/>
        <w:rPr/>
      </w:pPr>
      <w:r>
        <w:rPr>
          <w:rFonts w:ascii="Amiri" w:hAnsi="Amiri" w:eastAsia="Amiri" w:cs="Amiri"/>
          <w:color w:val="111111"/>
          <w:sz w:val="28"/>
          <w:sz w:val="28"/>
          <w:szCs w:val="28"/>
          <w:rtl w:val="true"/>
          <w:lang w:bidi="ar-SA"/>
        </w:rPr>
        <w:t xml:space="preserve">محلّ لأضياف الشّتاء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عنده أيتامه و أرامله</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رخيص نضيج اللحم مغل بنيئه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بردت عند الصّلاء أنامله</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 xml:space="preserve">أقول و قد رجّمت عنه فأسرعت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بأخبار اليقين محاصله</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 xml:space="preserve">إلى اللّه أشكو لا إلى الناس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لوعة حزن أوجع القلب داخله</w:t>
      </w:r>
    </w:p>
    <w:p>
      <w:pPr>
        <w:pStyle w:val="BookText"/>
        <w:rPr/>
      </w:pPr>
      <w:r>
        <w:rPr>
          <w:rFonts w:ascii="Amiri" w:hAnsi="Amiri" w:eastAsia="Amiri" w:cs="Amiri"/>
          <w:color w:val="111111"/>
          <w:sz w:val="28"/>
          <w:sz w:val="28"/>
          <w:szCs w:val="28"/>
          <w:rtl w:val="true"/>
          <w:lang w:bidi="ar-SA"/>
        </w:rPr>
        <w:t xml:space="preserve">و تحقيق رؤيا في المنام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أخي رمحا ترفّض عامله</w:t>
      </w:r>
      <w:r>
        <w:rPr>
          <w:rStyle w:val="FootnoteAnchor"/>
          <w:rtl w:val="true"/>
        </w:rPr>
        <w:footnoteReference w:id="15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سقى جدثا أعراف غمرة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ببيشة ديمات الربيع و وابله</w:t>
      </w:r>
      <w:r>
        <w:rPr>
          <w:rStyle w:val="FootnoteAnchor"/>
          <w:rtl w:val="true"/>
        </w:rPr>
        <w:footnoteReference w:id="1599"/>
      </w:r>
    </w:p>
    <w:p>
      <w:pPr>
        <w:pStyle w:val="BookText"/>
        <w:rPr/>
      </w:pPr>
      <w:r>
        <w:rPr>
          <w:rFonts w:ascii="Amiri" w:hAnsi="Amiri" w:eastAsia="Amiri" w:cs="Amiri"/>
          <w:color w:val="111111"/>
          <w:sz w:val="28"/>
          <w:sz w:val="28"/>
          <w:szCs w:val="28"/>
          <w:rtl w:val="true"/>
          <w:lang w:bidi="ar-SA"/>
        </w:rPr>
        <w:t xml:space="preserve">بمثوى غريب ليس منا مزاره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و لا ذو الودّ منّا مواصله</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إذا ما أتى يوم من الدهر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فحيّاك عنا شرقه و أصائله</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 xml:space="preserve">سنا صبح إشراق أضاء و 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الشمس وافى جنح ليل أوائله</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 xml:space="preserve">تحية من أدّى الرسالة 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لم ترجع بشيء رسائله</w:t>
      </w:r>
      <w:r>
        <w:rPr>
          <w:rStyle w:val="FootnoteAnchor"/>
          <w:rtl w:val="true"/>
        </w:rPr>
        <w:footnoteReference w:id="1603"/>
      </w:r>
    </w:p>
    <w:p>
      <w:pPr>
        <w:pStyle w:val="BookText"/>
        <w:rPr/>
      </w:pPr>
      <w:r>
        <w:rPr>
          <w:rFonts w:ascii="Amiri" w:hAnsi="Amiri" w:eastAsia="Amiri" w:cs="Amiri"/>
          <w:color w:val="111111"/>
          <w:sz w:val="28"/>
          <w:sz w:val="28"/>
          <w:szCs w:val="28"/>
          <w:rtl w:val="true"/>
          <w:lang w:bidi="ar-SA"/>
        </w:rPr>
        <w:t xml:space="preserve">أبى الصبر أن العين بعدك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يخالط جفنيها قذى لا يزايله</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 xml:space="preserve">و كنت أعير الدمع قبلك من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على من مات بعدك شاغله</w:t>
      </w:r>
    </w:p>
    <w:p>
      <w:pPr>
        <w:pStyle w:val="BookText"/>
        <w:rPr/>
      </w:pPr>
      <w:r>
        <w:rPr>
          <w:rFonts w:ascii="Amiri" w:hAnsi="Amiri" w:eastAsia="Amiri" w:cs="Amiri"/>
          <w:color w:val="111111"/>
          <w:sz w:val="28"/>
          <w:sz w:val="28"/>
          <w:szCs w:val="28"/>
          <w:rtl w:val="true"/>
          <w:lang w:bidi="ar-SA"/>
        </w:rPr>
        <w:t xml:space="preserve">يذكرني هيف الجنوب و 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الصّبا رمسا عليه جنادله</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 xml:space="preserve">و هتّافة فوق الغصون تفجّعت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حمام أفردتها حبائله</w:t>
      </w:r>
    </w:p>
    <w:p>
      <w:pPr>
        <w:pStyle w:val="BookText"/>
        <w:rPr/>
      </w:pPr>
      <w:r>
        <w:rPr>
          <w:rFonts w:ascii="Amiri" w:hAnsi="Amiri" w:eastAsia="Amiri" w:cs="Amiri"/>
          <w:color w:val="111111"/>
          <w:sz w:val="28"/>
          <w:sz w:val="28"/>
          <w:szCs w:val="28"/>
          <w:rtl w:val="true"/>
          <w:lang w:bidi="ar-SA"/>
        </w:rPr>
        <w:t xml:space="preserve">من الورق بالأصياف نواحة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الغرقد التفت عليه غياطله</w:t>
      </w:r>
      <w:r>
        <w:rPr>
          <w:rStyle w:val="FootnoteAnchor"/>
          <w:rtl w:val="true"/>
        </w:rPr>
        <w:footnoteReference w:id="1606"/>
      </w:r>
    </w:p>
    <w:p>
      <w:pPr>
        <w:pStyle w:val="BookText"/>
        <w:rPr/>
      </w:pPr>
      <w:r>
        <w:rPr>
          <w:rFonts w:ascii="Amiri" w:hAnsi="Amiri" w:eastAsia="Amiri" w:cs="Amiri"/>
          <w:color w:val="111111"/>
          <w:sz w:val="28"/>
          <w:sz w:val="28"/>
          <w:szCs w:val="28"/>
          <w:rtl w:val="true"/>
          <w:lang w:bidi="ar-SA"/>
        </w:rPr>
        <w:t xml:space="preserve">و سورة أيدي القوم إذ حلّت الحبا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الشّيب و استعوى أخا الحلم جاهله</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 xml:space="preserve">فعينيّ إذ أبكاكما الدهر فابكيا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نصره قد بان منا و نائله</w:t>
      </w:r>
      <w:r>
        <w:rPr>
          <w:rStyle w:val="FootnoteAnchor"/>
          <w:rtl w:val="true"/>
        </w:rPr>
        <w:footnoteReference w:id="16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استعبرت عوذ النساء و شمّرت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مآزر يوم ما توارى خلاخله</w:t>
      </w:r>
      <w:r>
        <w:rPr>
          <w:rStyle w:val="FootnoteAnchor"/>
          <w:rtl w:val="true"/>
        </w:rPr>
        <w:footnoteReference w:id="160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أصبح بيت الهجر قد حال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غال امرأ ما كان يخشى غوائله </w:t>
      </w:r>
      <w:bookmarkStart w:id="1234" w:name="pg17228_190813"/>
    </w:p>
    <w:p>
      <w:pPr>
        <w:pStyle w:val="BookText"/>
        <w:rPr/>
      </w:pPr>
      <w:bookmarkEnd w:id="1234"/>
      <w:r>
        <w:rPr>
          <w:rFonts w:ascii="Amiri" w:hAnsi="Amiri" w:eastAsia="Amiri" w:cs="Amiri"/>
          <w:color w:val="111111"/>
          <w:sz w:val="28"/>
          <w:sz w:val="28"/>
          <w:szCs w:val="28"/>
          <w:rtl w:val="true"/>
          <w:lang w:bidi="ar-SA"/>
        </w:rPr>
        <w:t xml:space="preserve">وثقن به عند الحفيظة فارعوى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صوته جاراته و حلائله</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 xml:space="preserve">إلى ذائد في الحرب لم يك خاملا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عاذ بالسيف المجرّد حامله</w:t>
      </w:r>
    </w:p>
    <w:p>
      <w:pPr>
        <w:pStyle w:val="BookText"/>
        <w:rPr/>
      </w:pPr>
      <w:r>
        <w:rPr>
          <w:rFonts w:ascii="Amiri" w:hAnsi="Amiri" w:eastAsia="Amiri" w:cs="Amiri"/>
          <w:color w:val="111111"/>
          <w:sz w:val="28"/>
          <w:sz w:val="28"/>
          <w:szCs w:val="28"/>
          <w:rtl w:val="true"/>
          <w:lang w:bidi="ar-SA"/>
        </w:rPr>
        <w:t xml:space="preserve">كما ذاد عن عرّيسة الغيل مخدر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الردى ركبانه و رواحله</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 xml:space="preserve">فما كنت ألفي لامرئ عند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بأخي، لو كان حيّا أبادله</w:t>
      </w:r>
    </w:p>
    <w:p>
      <w:pPr>
        <w:pStyle w:val="BookText"/>
        <w:rPr/>
      </w:pPr>
      <w:r>
        <w:rPr>
          <w:rFonts w:ascii="Amiri" w:hAnsi="Amiri" w:eastAsia="Amiri" w:cs="Amiri"/>
          <w:color w:val="111111"/>
          <w:sz w:val="28"/>
          <w:sz w:val="28"/>
          <w:szCs w:val="28"/>
          <w:rtl w:val="true"/>
          <w:lang w:bidi="ar-SA"/>
        </w:rPr>
        <w:t xml:space="preserve">و كنت به أغشى القتال فعزّني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المقدار من لا أقاتله</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 xml:space="preserve">لعمرك إنّ الموت منا لمولع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كان يرجى نفعه و نوافله</w:t>
      </w:r>
    </w:p>
    <w:p>
      <w:pPr>
        <w:pStyle w:val="BookText"/>
        <w:rPr/>
      </w:pPr>
      <w:r>
        <w:rPr>
          <w:rFonts w:ascii="Amiri" w:hAnsi="Amiri" w:eastAsia="Amiri" w:cs="Amiri"/>
          <w:color w:val="111111"/>
          <w:sz w:val="28"/>
          <w:sz w:val="28"/>
          <w:szCs w:val="28"/>
          <w:rtl w:val="true"/>
          <w:lang w:bidi="ar-SA"/>
        </w:rPr>
        <w:t xml:space="preserve">فما البعد إلا أننا بعد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نبايت وائلا و نقايله</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 xml:space="preserve">سقى الضّفرات الغيث ما دام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و جادت أهل شوك مخايله</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 xml:space="preserve">و ما بي حبّ الأرض إلاّ جوارها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صداه و قول ظنّ إنّي قائله</w:t>
      </w:r>
    </w:p>
    <w:p>
      <w:pPr>
        <w:pStyle w:val="Heading4"/>
        <w:numPr>
          <w:ilvl w:val="3"/>
          <w:numId w:val="1"/>
        </w:numPr>
        <w:rPr/>
      </w:pPr>
      <w:bookmarkStart w:id="1235" w:name="__RefHeading___Toc3174879_1280447820"/>
      <w:bookmarkStart w:id="1236" w:name="_Toc512"/>
      <w:bookmarkEnd w:id="1235"/>
      <w:r>
        <w:rPr>
          <w:rtl w:val="true"/>
        </w:rPr>
        <w:t>رثاؤه لأخيه حكم</w:t>
      </w:r>
      <w:bookmarkEnd w:id="1236"/>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أخوه حكم أيضا في وجهه، و برز بعض عشيرته إلى قاتله فقتله، و أتى أخاه الشمردل أيضا نعيه فقال يرثيه</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يقولون احتسب حكما و راحوا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بأبيض لا أراه و لا يراني</w:t>
      </w:r>
    </w:p>
    <w:p>
      <w:pPr>
        <w:pStyle w:val="BookText"/>
        <w:rPr/>
      </w:pPr>
      <w:r>
        <w:rPr>
          <w:rFonts w:ascii="Amiri" w:hAnsi="Amiri" w:eastAsia="Amiri" w:cs="Amiri"/>
          <w:color w:val="111111"/>
          <w:sz w:val="28"/>
          <w:sz w:val="28"/>
          <w:szCs w:val="28"/>
          <w:rtl w:val="true"/>
          <w:lang w:bidi="ar-SA"/>
        </w:rPr>
        <w:t xml:space="preserve">و قبل فراقه أيقنت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ابنى أب متفارقان</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 لي لو دعوت أجاب صوتي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مجيبه أنّى دعاني</w:t>
      </w:r>
    </w:p>
    <w:p>
      <w:pPr>
        <w:pStyle w:val="BookText"/>
        <w:rPr/>
      </w:pPr>
      <w:r>
        <w:rPr>
          <w:rFonts w:ascii="Amiri" w:hAnsi="Amiri" w:eastAsia="Amiri" w:cs="Amiri"/>
          <w:color w:val="111111"/>
          <w:sz w:val="28"/>
          <w:sz w:val="28"/>
          <w:szCs w:val="28"/>
          <w:rtl w:val="true"/>
          <w:lang w:bidi="ar-SA"/>
        </w:rPr>
        <w:t xml:space="preserve">فقد أفنى البكاء عليه 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أني الفقيد إذا بكاني</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 xml:space="preserve">مضى لسبيله لم يعط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ترهب غوائله الأداني</w:t>
      </w:r>
    </w:p>
    <w:p>
      <w:pPr>
        <w:pStyle w:val="BookText"/>
        <w:rPr/>
      </w:pPr>
      <w:r>
        <w:rPr>
          <w:rFonts w:ascii="Amiri" w:hAnsi="Amiri" w:eastAsia="Amiri" w:cs="Amiri"/>
          <w:color w:val="111111"/>
          <w:sz w:val="28"/>
          <w:sz w:val="28"/>
          <w:szCs w:val="28"/>
          <w:rtl w:val="true"/>
          <w:lang w:bidi="ar-SA"/>
        </w:rPr>
        <w:t xml:space="preserve">قتلنا عنه قاتله و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نصول به لدى الحرب العوان</w:t>
      </w:r>
      <w:r>
        <w:rPr>
          <w:rStyle w:val="FootnoteAnchor"/>
          <w:rtl w:val="true"/>
        </w:rPr>
        <w:footnoteReference w:id="1618"/>
      </w:r>
    </w:p>
    <w:p>
      <w:pPr>
        <w:pStyle w:val="BookText"/>
        <w:rPr/>
      </w:pPr>
      <w:r>
        <w:rPr>
          <w:rFonts w:ascii="Amiri" w:hAnsi="Amiri" w:eastAsia="Amiri" w:cs="Amiri"/>
          <w:color w:val="111111"/>
          <w:sz w:val="28"/>
          <w:sz w:val="28"/>
          <w:szCs w:val="28"/>
          <w:rtl w:val="true"/>
          <w:lang w:bidi="ar-SA"/>
        </w:rPr>
        <w:t xml:space="preserve">قتيلا ليس مثل أخي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الخفرات من هول الجنان</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 xml:space="preserve">و كنت سنان رمحي من قناتي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الرّمح إلا بالسّنان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بنان كفّي من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صلاحها بعد البنان </w:t>
      </w:r>
      <w:bookmarkStart w:id="1237" w:name="pg17228_190814"/>
    </w:p>
    <w:p>
      <w:pPr>
        <w:pStyle w:val="BookText"/>
        <w:rPr/>
      </w:pPr>
      <w:bookmarkEnd w:id="1237"/>
      <w:r>
        <w:rPr>
          <w:rFonts w:ascii="Amiri" w:hAnsi="Amiri" w:eastAsia="Amiri" w:cs="Amiri"/>
          <w:color w:val="111111"/>
          <w:sz w:val="28"/>
          <w:sz w:val="28"/>
          <w:szCs w:val="28"/>
          <w:rtl w:val="true"/>
          <w:lang w:bidi="ar-SA"/>
        </w:rPr>
        <w:t xml:space="preserve">و كان يهابك الأعداء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أخشى وراءك من رماني</w:t>
      </w:r>
    </w:p>
    <w:p>
      <w:pPr>
        <w:pStyle w:val="BookText"/>
        <w:rPr/>
      </w:pPr>
      <w:r>
        <w:rPr>
          <w:rFonts w:ascii="Amiri" w:hAnsi="Amiri" w:eastAsia="Amiri" w:cs="Amiri"/>
          <w:color w:val="111111"/>
          <w:sz w:val="28"/>
          <w:sz w:val="28"/>
          <w:szCs w:val="28"/>
          <w:rtl w:val="true"/>
          <w:lang w:bidi="ar-SA"/>
        </w:rPr>
        <w:t xml:space="preserve">فقد أبدوا ضغائنهم و شدّوا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الطّرف و اغتمزوا لياني</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 xml:space="preserve">فداك أخ نبا عنه غناه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مولى لا تصول له يدان</w:t>
      </w:r>
    </w:p>
    <w:p>
      <w:pPr>
        <w:pStyle w:val="Heading4"/>
        <w:numPr>
          <w:ilvl w:val="3"/>
          <w:numId w:val="1"/>
        </w:numPr>
        <w:rPr/>
      </w:pPr>
      <w:bookmarkStart w:id="1238" w:name="__RefHeading___Toc3174881_1280447820"/>
      <w:bookmarkStart w:id="1239" w:name="_Toc513"/>
      <w:bookmarkEnd w:id="1238"/>
      <w:r>
        <w:rPr>
          <w:rtl w:val="true"/>
        </w:rPr>
        <w:t>ادعاء الفرزدق بيتا من شعر الشمردل بعد تهديده</w:t>
      </w:r>
      <w:bookmarkEnd w:id="1239"/>
    </w:p>
    <w:p>
      <w:pPr>
        <w:pStyle w:val="BookText"/>
        <w:rPr/>
      </w:pPr>
      <w:r>
        <w:rPr>
          <w:rFonts w:ascii="Amiri" w:hAnsi="Amiri" w:eastAsia="Amiri" w:cs="Amiri"/>
          <w:color w:val="111111"/>
          <w:sz w:val="28"/>
          <w:sz w:val="28"/>
          <w:szCs w:val="28"/>
          <w:rtl w:val="true"/>
          <w:lang w:bidi="ar-SA"/>
        </w:rPr>
        <w:t>حدّثني هاشم بن محمّد الخزاعي، قال حدّثنا أبو غسان عن أبي عبيدة عن أبي عمرو و أبي سهيل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الفرزدق على الشمردل و هو ينشد قصيدة له فمر فيها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بين من لم يعط سمعا و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تميم غير جز الحلاقم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شمردل لتتركنّ لي هذا البيت، أو لتتركن لي عرضك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لا بارك اللّه 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فادّعاه وجد له في قصيدة ذكر فيها قتيبة بن مسلم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تحنّ بزوراء المدينة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عجول تبتغي البوّ رائم</w:t>
      </w:r>
      <w:r>
        <w:rPr>
          <w:rStyle w:val="FootnoteAnchor"/>
          <w:rtl w:val="true"/>
        </w:rPr>
        <w:footnoteReference w:id="1621"/>
      </w:r>
    </w:p>
    <w:p>
      <w:pPr>
        <w:pStyle w:val="Heading4"/>
        <w:numPr>
          <w:ilvl w:val="3"/>
          <w:numId w:val="1"/>
        </w:numPr>
        <w:rPr/>
      </w:pPr>
      <w:bookmarkStart w:id="1240" w:name="__RefHeading___Toc3174883_1280447820"/>
      <w:bookmarkStart w:id="1241" w:name="_Toc514"/>
      <w:bookmarkEnd w:id="1240"/>
      <w:r>
        <w:rPr>
          <w:rtl w:val="true"/>
        </w:rPr>
        <w:t>تأويل رؤيا للمشردل ينعي على إثرها أخوه وائل</w:t>
      </w:r>
      <w:bookmarkEnd w:id="1241"/>
    </w:p>
    <w:p>
      <w:pPr>
        <w:pStyle w:val="BookText"/>
        <w:rPr/>
      </w:pPr>
      <w:r>
        <w:rPr>
          <w:rFonts w:ascii="Amiri" w:hAnsi="Amiri" w:eastAsia="Amiri" w:cs="Amiri"/>
          <w:color w:val="111111"/>
          <w:sz w:val="28"/>
          <w:sz w:val="28"/>
          <w:szCs w:val="28"/>
          <w:rtl w:val="true"/>
          <w:lang w:bidi="ar-SA"/>
        </w:rPr>
        <w:t>حدّثنا هاشم قال حدّثنا غسان عن أبي عبيدة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رأى</w:t>
      </w:r>
      <w:r>
        <w:rPr>
          <w:rStyle w:val="FootnoteAnchor"/>
          <w:rtl w:val="true"/>
        </w:rPr>
        <w:footnoteReference w:id="1622"/>
      </w:r>
      <w:r>
        <w:rPr>
          <w:rFonts w:ascii="Amiri" w:hAnsi="Amiri" w:eastAsia="Amiri" w:cs="Amiri"/>
          <w:color w:val="111111"/>
          <w:sz w:val="28"/>
          <w:sz w:val="28"/>
          <w:szCs w:val="28"/>
          <w:rtl w:val="true"/>
          <w:lang w:bidi="ar-SA"/>
        </w:rPr>
        <w:t>الشمردل فيما يرى النائم كأن سنان رمحه سقط، فعبره على بعض من يعبر الرؤيا، فأتاه نعي أخيه وائل، فذلك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تحقيق رؤيا في المنام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أخي رمحا ترفّض عامله</w:t>
      </w:r>
      <w:r>
        <w:rPr>
          <w:rStyle w:val="FootnoteAnchor"/>
          <w:rtl w:val="true"/>
        </w:rPr>
        <w:footnoteReference w:id="1623"/>
      </w:r>
    </w:p>
    <w:p>
      <w:pPr>
        <w:pStyle w:val="Heading4"/>
        <w:numPr>
          <w:ilvl w:val="3"/>
          <w:numId w:val="1"/>
        </w:numPr>
        <w:rPr/>
      </w:pPr>
      <w:bookmarkStart w:id="1242" w:name="__RefHeading___Toc3174885_1280447820"/>
      <w:bookmarkStart w:id="1243" w:name="_Toc515"/>
      <w:bookmarkEnd w:id="1242"/>
      <w:r>
        <w:rPr>
          <w:rtl w:val="true"/>
        </w:rPr>
        <w:t>شعره حين سكر مع نديمين و نسي أحدهما نعله</w:t>
      </w:r>
      <w:bookmarkEnd w:id="1243"/>
    </w:p>
    <w:p>
      <w:pPr>
        <w:pStyle w:val="BookText"/>
        <w:rPr/>
      </w:pPr>
      <w:r>
        <w:rPr>
          <w:rFonts w:ascii="Amiri" w:hAnsi="Amiri" w:eastAsia="Amiri" w:cs="Amiri"/>
          <w:color w:val="111111"/>
          <w:sz w:val="28"/>
          <w:sz w:val="28"/>
          <w:szCs w:val="28"/>
          <w:rtl w:val="true"/>
          <w:lang w:bidi="ar-SA"/>
        </w:rPr>
        <w:t>حدّثنا هاشم قال حدّثنا دماذ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الشمردل مغرما بالشّراب، و كان له نديمان يعاشرانه في حانات الخمارين بخراسان، أحدهما يقال له ديكل من قومه، و الآخر من بني شيبان يقال له قبيصة، فاجتمعوا يوما على جزور و نحروه و شربوا حتّى سكروا، و انصرف قبيصة حافيا و ترك نعله عندهم، و أنسيها من السّكر، فقال الشمردل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شربت و نادمت الملوك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الكأس ندمانا</w:t>
      </w:r>
      <w:r>
        <w:rPr>
          <w:rStyle w:val="FootnoteAnchor"/>
          <w:rtl w:val="true"/>
        </w:rPr>
        <w:footnoteReference w:id="1624"/>
      </w:r>
      <w:r>
        <w:rPr>
          <w:rFonts w:ascii="Amiri" w:hAnsi="Amiri" w:eastAsia="Amiri" w:cs="Amiri"/>
          <w:color w:val="111111"/>
          <w:sz w:val="28"/>
          <w:sz w:val="28"/>
          <w:szCs w:val="28"/>
          <w:rtl w:val="true"/>
          <w:lang w:bidi="ar-SA"/>
        </w:rPr>
        <w:t>لها مثل ديكل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مكاسا في جزور و إن 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أسرع إنضاجا و إنزال مرجل</w:t>
      </w:r>
      <w:r>
        <w:rPr>
          <w:rStyle w:val="FootnoteAnchor"/>
          <w:rtl w:val="true"/>
        </w:rPr>
        <w:footnoteReference w:id="162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البازل الكوماء فوق 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مفصّلة أعضاؤها لم تفصّل</w:t>
      </w:r>
      <w:r>
        <w:rPr>
          <w:rStyle w:val="FootnoteAnchor"/>
          <w:rtl w:val="true"/>
        </w:rPr>
        <w:footnoteReference w:id="1626"/>
      </w:r>
      <w:bookmarkStart w:id="1244" w:name="pg17228_190815"/>
    </w:p>
    <w:p>
      <w:pPr>
        <w:pStyle w:val="BookText"/>
        <w:rPr/>
      </w:pPr>
      <w:bookmarkEnd w:id="1244"/>
      <w:r>
        <w:rPr>
          <w:rFonts w:ascii="Amiri" w:hAnsi="Amiri" w:eastAsia="Amiri" w:cs="Amiri"/>
          <w:color w:val="111111"/>
          <w:sz w:val="28"/>
          <w:sz w:val="28"/>
          <w:szCs w:val="28"/>
          <w:rtl w:val="true"/>
          <w:lang w:bidi="ar-SA"/>
        </w:rPr>
        <w:t xml:space="preserve">سقيناه بعد الرّي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حين أمسى أبرقي ذات مأسل</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 xml:space="preserve">عشية أنسينا قبيصة 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الفتى البكريّ غير منعّل</w:t>
      </w:r>
    </w:p>
    <w:p>
      <w:pPr>
        <w:pStyle w:val="Heading4"/>
        <w:numPr>
          <w:ilvl w:val="3"/>
          <w:numId w:val="1"/>
        </w:numPr>
        <w:rPr/>
      </w:pPr>
      <w:bookmarkStart w:id="1245" w:name="__RefHeading___Toc3174887_1280447820"/>
      <w:bookmarkStart w:id="1246" w:name="_Toc516"/>
      <w:bookmarkEnd w:id="1245"/>
      <w:r>
        <w:rPr>
          <w:rtl w:val="true"/>
        </w:rPr>
        <w:t>هجاؤه هلال بن أحوز حين لم يرض عطاءه</w:t>
      </w:r>
      <w:bookmarkEnd w:id="1246"/>
    </w:p>
    <w:p>
      <w:pPr>
        <w:pStyle w:val="BookText"/>
        <w:rPr/>
      </w:pPr>
      <w:r>
        <w:rPr>
          <w:rFonts w:ascii="Amiri" w:hAnsi="Amiri" w:eastAsia="Amiri" w:cs="Amiri"/>
          <w:color w:val="111111"/>
          <w:sz w:val="28"/>
          <w:sz w:val="28"/>
          <w:szCs w:val="28"/>
          <w:rtl w:val="true"/>
          <w:lang w:bidi="ar-SA"/>
        </w:rPr>
        <w:t>حدّثنا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دماذ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مدح الشمردل بن شريك هلال بن أحوز المازنيّ و استماحه، فوعده الرفد، ثم ردّده زمانا طويلا حتى ضجر، ثم أمر له بعشرين درهما فدفعها إليه وكيله غلّة فردّها، و قال يهجوه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هلال كلّما جئت زائرا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خير عند المازني أعاوده</w:t>
      </w:r>
    </w:p>
    <w:p>
      <w:pPr>
        <w:pStyle w:val="BookText"/>
        <w:rPr/>
      </w:pPr>
      <w:r>
        <w:rPr>
          <w:rFonts w:ascii="Amiri" w:hAnsi="Amiri" w:eastAsia="Amiri" w:cs="Amiri"/>
          <w:color w:val="111111"/>
          <w:sz w:val="28"/>
          <w:sz w:val="28"/>
          <w:szCs w:val="28"/>
          <w:rtl w:val="true"/>
          <w:lang w:bidi="ar-SA"/>
        </w:rPr>
        <w:t xml:space="preserve">ألا ليتني أمسي و بيني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مناط الماء غبر فدافده</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 xml:space="preserve">غدا نصف حول منه إن قال لي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غد منه كحول أراصده</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 xml:space="preserve">و لو أنني خيّرت بين غداته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برازي ديلميّا أجالده</w:t>
      </w:r>
    </w:p>
    <w:p>
      <w:pPr>
        <w:pStyle w:val="BookText"/>
        <w:rPr/>
      </w:pPr>
      <w:r>
        <w:rPr>
          <w:rFonts w:ascii="Amiri" w:hAnsi="Amiri" w:eastAsia="Amiri" w:cs="Amiri"/>
          <w:color w:val="111111"/>
          <w:sz w:val="28"/>
          <w:sz w:val="28"/>
          <w:szCs w:val="28"/>
          <w:rtl w:val="true"/>
          <w:lang w:bidi="ar-SA"/>
        </w:rPr>
        <w:t xml:space="preserve">تعوّضت من ساقيّ عشرين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بها من غلّة السّوق ناقده</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 xml:space="preserve">و لو قيل مثلا كنز قارون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التمس موعوده لا أعاوده</w:t>
      </w:r>
    </w:p>
    <w:p>
      <w:pPr>
        <w:pStyle w:val="BookText"/>
        <w:rPr/>
      </w:pPr>
      <w:r>
        <w:rPr>
          <w:rFonts w:ascii="Amiri" w:hAnsi="Amiri" w:eastAsia="Amiri" w:cs="Amiri"/>
          <w:color w:val="111111"/>
          <w:sz w:val="28"/>
          <w:sz w:val="28"/>
          <w:szCs w:val="28"/>
          <w:rtl w:val="true"/>
          <w:lang w:bidi="ar-SA"/>
        </w:rPr>
        <w:t xml:space="preserve">و مثلك منقوص اليدين رددته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محتد قد كان حينا يجاحده</w:t>
      </w:r>
      <w:r>
        <w:rPr>
          <w:rStyle w:val="FootnoteAnchor"/>
          <w:rtl w:val="true"/>
        </w:rPr>
        <w:footnoteReference w:id="1631"/>
      </w:r>
    </w:p>
    <w:p>
      <w:pPr>
        <w:pStyle w:val="Heading4"/>
        <w:numPr>
          <w:ilvl w:val="3"/>
          <w:numId w:val="1"/>
        </w:numPr>
        <w:rPr/>
      </w:pPr>
      <w:bookmarkStart w:id="1247" w:name="__RefHeading___Toc3174889_1280447820"/>
      <w:bookmarkStart w:id="1248" w:name="_Toc517"/>
      <w:bookmarkEnd w:id="1247"/>
      <w:r>
        <w:rPr>
          <w:rtl w:val="true"/>
        </w:rPr>
        <w:t>هجاؤه للضبيّ حين شمت بمصرع إخوته</w:t>
      </w:r>
      <w:bookmarkEnd w:id="1248"/>
    </w:p>
    <w:p>
      <w:pPr>
        <w:pStyle w:val="BookText"/>
        <w:rPr/>
      </w:pPr>
      <w:r>
        <w:rPr>
          <w:rFonts w:ascii="IRNazanin" w:hAnsi="IRNazanin" w:eastAsia="IRNazanin"/>
          <w:color w:val="111111"/>
          <w:sz w:val="28"/>
          <w:sz w:val="28"/>
          <w:szCs w:val="28"/>
          <w:rtl w:val="true"/>
          <w:lang w:bidi="fa-IR"/>
        </w:rPr>
        <w:t>حدّثنا هاشم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غسان عن أبي عبيدة أن رجلا من بني ضبّة كان عدوّا للشمردل، و كان نازلا في بني دارم بن مالك، ثم خرج في البعث الّذي بعث مع وكيع، فلما قتل إخوة الشّمردل و ماتوا، بلغه عن الضبيّ سرور بذلك، و شماتة بمصيبته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المبتغي شتمي لأشتمه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أعمى فأنّي عنك غير عم</w:t>
      </w:r>
      <w:r>
        <w:rPr>
          <w:rStyle w:val="FootnoteAnchor"/>
          <w:rtl w:val="true"/>
        </w:rPr>
        <w:footnoteReference w:id="1632"/>
      </w:r>
    </w:p>
    <w:p>
      <w:pPr>
        <w:pStyle w:val="BookText"/>
        <w:rPr/>
      </w:pPr>
      <w:r>
        <w:rPr>
          <w:rFonts w:ascii="Amiri" w:hAnsi="Amiri" w:eastAsia="Amiri" w:cs="Amiri"/>
          <w:color w:val="111111"/>
          <w:sz w:val="28"/>
          <w:sz w:val="28"/>
          <w:szCs w:val="28"/>
          <w:rtl w:val="true"/>
          <w:lang w:bidi="ar-SA"/>
        </w:rPr>
        <w:t xml:space="preserve">ما أرضعت مرضع سخلا أعقّ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لا عرب منها و لا عجم</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 xml:space="preserve">من ابن حنكلة كانت و إن عربت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مذالة لقدور الناس و الحرم</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 xml:space="preserve">عوى ليكسبها شرّا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يكسب الشر ثديي أمّه يلم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تعرّض شتمي يلق معطسه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النّشوق الّذي يشفى من اللّمم</w:t>
      </w:r>
      <w:r>
        <w:rPr>
          <w:rStyle w:val="FootnoteAnchor"/>
          <w:rtl w:val="true"/>
        </w:rPr>
        <w:footnoteReference w:id="1635"/>
      </w:r>
      <w:bookmarkStart w:id="1249" w:name="pg17228_190816"/>
    </w:p>
    <w:p>
      <w:pPr>
        <w:pStyle w:val="BookText"/>
        <w:rPr/>
      </w:pPr>
      <w:bookmarkEnd w:id="1249"/>
      <w:r>
        <w:rPr>
          <w:rFonts w:ascii="Amiri" w:hAnsi="Amiri" w:eastAsia="Amiri" w:cs="Amiri"/>
          <w:color w:val="111111"/>
          <w:sz w:val="28"/>
          <w:sz w:val="28"/>
          <w:szCs w:val="28"/>
          <w:rtl w:val="true"/>
          <w:lang w:bidi="ar-SA"/>
        </w:rPr>
        <w:t xml:space="preserve">متى أجئك و تسمع ما عنيت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تطرق على قذع أو ترض بالسّلم</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أولا فحسبك رهطا أن يفيدهم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يغدرون و لا يوفون بالذمم</w:t>
      </w:r>
    </w:p>
    <w:p>
      <w:pPr>
        <w:pStyle w:val="BookText"/>
        <w:rPr/>
      </w:pPr>
      <w:r>
        <w:rPr>
          <w:rFonts w:ascii="Amiri" w:hAnsi="Amiri" w:eastAsia="Amiri" w:cs="Amiri"/>
          <w:color w:val="111111"/>
          <w:sz w:val="28"/>
          <w:sz w:val="28"/>
          <w:szCs w:val="28"/>
          <w:rtl w:val="true"/>
          <w:lang w:bidi="ar-SA"/>
        </w:rPr>
        <w:t xml:space="preserve">ليسوا كثعلبة المغبوط 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في ذرى ثهلان أو خيم</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 xml:space="preserve">يشبّهون قريشا من تكلّمهم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أنضية الأعناق و الأمم</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 xml:space="preserve">إذا غدا المسك يجري في مفارقهم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راحوا كأنهم مرضى من الكرم</w:t>
      </w:r>
    </w:p>
    <w:p>
      <w:pPr>
        <w:pStyle w:val="BookText"/>
        <w:rPr/>
      </w:pPr>
      <w:r>
        <w:rPr>
          <w:rFonts w:ascii="Amiri" w:hAnsi="Amiri" w:eastAsia="Amiri" w:cs="Amiri"/>
          <w:color w:val="111111"/>
          <w:sz w:val="28"/>
          <w:sz w:val="28"/>
          <w:szCs w:val="28"/>
          <w:rtl w:val="true"/>
          <w:lang w:bidi="ar-SA"/>
        </w:rPr>
        <w:t xml:space="preserve">جزّوا النواصي من عجل و قد وطئوا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بالخيل رهط أبي الصهباء و الحطم</w:t>
      </w:r>
    </w:p>
    <w:p>
      <w:pPr>
        <w:pStyle w:val="BookText"/>
        <w:rPr/>
      </w:pPr>
      <w:r>
        <w:rPr>
          <w:rFonts w:ascii="Amiri" w:hAnsi="Amiri" w:eastAsia="Amiri" w:cs="Amiri"/>
          <w:color w:val="111111"/>
          <w:sz w:val="28"/>
          <w:sz w:val="28"/>
          <w:szCs w:val="28"/>
          <w:rtl w:val="true"/>
          <w:lang w:bidi="ar-SA"/>
        </w:rPr>
        <w:t xml:space="preserve">و يوم أفلتهن الحوفزان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شالت عليه أكفّ القوم بالجذم</w:t>
      </w:r>
      <w:r>
        <w:rPr>
          <w:rStyle w:val="FootnoteAnchor"/>
          <w:rtl w:val="true"/>
        </w:rPr>
        <w:footnoteReference w:id="16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 إن كنت لا أنسى مصابهم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أدفع الموت عن زيق و لا حكم</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لا يبعدا فتيا جود و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ضيم و قتل الجوع و القرم</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 xml:space="preserve">و البعد غالهما عني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تفرّق أحياء و مخترم</w:t>
      </w:r>
      <w:r>
        <w:rPr>
          <w:rStyle w:val="FootnoteAnchor"/>
          <w:rtl w:val="true"/>
        </w:rPr>
        <w:footnoteReference w:id="1642"/>
      </w:r>
    </w:p>
    <w:p>
      <w:pPr>
        <w:pStyle w:val="BookText"/>
        <w:rPr/>
      </w:pPr>
      <w:r>
        <w:rPr>
          <w:rFonts w:ascii="Amiri" w:hAnsi="Amiri" w:eastAsia="Amiri" w:cs="Amiri"/>
          <w:color w:val="111111"/>
          <w:sz w:val="28"/>
          <w:sz w:val="28"/>
          <w:szCs w:val="28"/>
          <w:rtl w:val="true"/>
          <w:lang w:bidi="ar-SA"/>
        </w:rPr>
        <w:t xml:space="preserve">و ما بناء و إن سدّت دعائمه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سيصبح يوما خاوي الدّعم</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 xml:space="preserve">لئن نجوت من الأحداث أو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نفسك لم تسلم من الهرم</w:t>
      </w:r>
    </w:p>
    <w:p>
      <w:pPr>
        <w:pStyle w:val="Heading4"/>
        <w:numPr>
          <w:ilvl w:val="3"/>
          <w:numId w:val="1"/>
        </w:numPr>
        <w:rPr/>
      </w:pPr>
      <w:bookmarkStart w:id="1250" w:name="__RefHeading___Toc3174891_1280447820"/>
      <w:bookmarkStart w:id="1251" w:name="_Toc518"/>
      <w:bookmarkEnd w:id="1250"/>
      <w:r>
        <w:rPr>
          <w:rtl w:val="true"/>
        </w:rPr>
        <w:t>رثاؤه لعمر بن يزيد الأسيدي</w:t>
      </w:r>
      <w:bookmarkEnd w:id="1251"/>
    </w:p>
    <w:p>
      <w:pPr>
        <w:pStyle w:val="BookText"/>
        <w:rPr/>
      </w:pPr>
      <w:r>
        <w:rPr>
          <w:rFonts w:ascii="Amiri" w:hAnsi="Amiri" w:eastAsia="Amiri" w:cs="Amiri"/>
          <w:color w:val="111111"/>
          <w:sz w:val="28"/>
          <w:sz w:val="28"/>
          <w:szCs w:val="28"/>
          <w:rtl w:val="true"/>
          <w:lang w:bidi="ar-SA"/>
        </w:rPr>
        <w:t>حدّثنا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دماذ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يزيد الأسيدي صديقا للشمردل بن شريك، و محسنا إليه كثير البر به و الرفد له، فأتاه نعيه و هو بخراسان، فقال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لبس الصّباح و أسلمته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كأنّ نجومها لا تبرح</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 xml:space="preserve">من صولة يجتاح أخرى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ترى السّدف القيام النّوّح</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عطّلن أيديهنّ ثم تفجعت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التّمام بهنّ عبرى تصدح</w:t>
      </w:r>
    </w:p>
    <w:p>
      <w:pPr>
        <w:pStyle w:val="BookText"/>
        <w:rPr/>
      </w:pPr>
      <w:r>
        <w:rPr>
          <w:rFonts w:ascii="Amiri" w:hAnsi="Amiri" w:eastAsia="Amiri" w:cs="Amiri"/>
          <w:color w:val="111111"/>
          <w:sz w:val="28"/>
          <w:sz w:val="28"/>
          <w:szCs w:val="28"/>
          <w:rtl w:val="true"/>
          <w:lang w:bidi="ar-SA"/>
        </w:rPr>
        <w:t xml:space="preserve">و حليلة رزئت و أخت و 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تنظره عيون لمّح</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يبعد ابن يزيد سيّد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الحفاظ و حاجة تستنجح </w:t>
      </w:r>
      <w:bookmarkStart w:id="1252" w:name="pg17228_190817"/>
    </w:p>
    <w:p>
      <w:pPr>
        <w:pStyle w:val="BookText"/>
        <w:rPr/>
      </w:pPr>
      <w:bookmarkEnd w:id="1252"/>
      <w:r>
        <w:rPr>
          <w:rFonts w:ascii="Amiri" w:hAnsi="Amiri" w:eastAsia="Amiri" w:cs="Amiri"/>
          <w:color w:val="111111"/>
          <w:sz w:val="28"/>
          <w:sz w:val="28"/>
          <w:szCs w:val="28"/>
          <w:rtl w:val="true"/>
          <w:lang w:bidi="ar-SA"/>
        </w:rPr>
        <w:t xml:space="preserve">حامي الحقيقة لا تزال جياده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مسوّمة به و تروّح</w:t>
      </w:r>
      <w:r>
        <w:rPr>
          <w:rStyle w:val="FootnoteAnchor"/>
          <w:rtl w:val="true"/>
        </w:rPr>
        <w:footnoteReference w:id="1646"/>
      </w:r>
    </w:p>
    <w:p>
      <w:pPr>
        <w:pStyle w:val="BookText"/>
        <w:rPr/>
      </w:pPr>
      <w:r>
        <w:rPr>
          <w:rFonts w:ascii="IRNazanin" w:hAnsi="IRNazanin" w:eastAsia="IRNazanin"/>
          <w:color w:val="111111"/>
          <w:sz w:val="28"/>
          <w:sz w:val="28"/>
          <w:szCs w:val="28"/>
          <w:rtl w:val="true"/>
          <w:lang w:bidi="fa-IR"/>
        </w:rPr>
        <w:t xml:space="preserve">للحرب محتسب القتال مشمّر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بالدرع مضطمر الحوامل سرّح</w:t>
      </w:r>
      <w:r>
        <w:rPr>
          <w:rStyle w:val="FootnoteAnchor"/>
          <w:rtl w:val="true"/>
        </w:rPr>
        <w:footnoteReference w:id="16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ساد العراق و كان أوّل وافد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الملوك به المهارى الطّلّح</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 xml:space="preserve">يعطي الغلاء بكل مجد يشتري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المغالي بالمكارم أربح</w:t>
      </w:r>
      <w:r>
        <w:rPr>
          <w:rStyle w:val="FootnoteAnchor"/>
          <w:rtl w:val="true"/>
        </w:rPr>
        <w:footnoteReference w:id="1649"/>
      </w:r>
    </w:p>
    <w:p>
      <w:pPr>
        <w:pStyle w:val="Heading4"/>
        <w:numPr>
          <w:ilvl w:val="3"/>
          <w:numId w:val="1"/>
        </w:numPr>
        <w:rPr/>
      </w:pPr>
      <w:bookmarkStart w:id="1253" w:name="__RefHeading___Toc3174893_1280447820"/>
      <w:bookmarkStart w:id="1254" w:name="_Toc519"/>
      <w:bookmarkEnd w:id="1253"/>
      <w:r>
        <w:rPr>
          <w:rtl w:val="true"/>
        </w:rPr>
        <w:t>أرجوزته في وصف الصقر و القنص</w:t>
      </w:r>
      <w:bookmarkEnd w:id="1254"/>
    </w:p>
    <w:p>
      <w:pPr>
        <w:pStyle w:val="BookText"/>
        <w:rPr/>
      </w:pPr>
      <w:r>
        <w:rPr>
          <w:rFonts w:ascii="Amiri" w:hAnsi="Amiri" w:eastAsia="Amiri" w:cs="Amiri"/>
          <w:color w:val="111111"/>
          <w:sz w:val="28"/>
          <w:sz w:val="28"/>
          <w:szCs w:val="28"/>
          <w:rtl w:val="true"/>
          <w:lang w:bidi="ar-SA"/>
        </w:rPr>
        <w:t>حدّثنا هاشم قال حدّثنا دماذ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الشمردل صاحب قنص و صيد بالجوارح، و له في الصقر و الكلب أراجيز كثيرة، و أنشدنا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أغتدي و الصبح في حجابه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لم يأو إلى مآبه</w:t>
      </w:r>
    </w:p>
    <w:p>
      <w:pPr>
        <w:pStyle w:val="BookText"/>
        <w:rPr/>
      </w:pPr>
      <w:r>
        <w:rPr>
          <w:rFonts w:ascii="Amiri" w:hAnsi="Amiri" w:eastAsia="Amiri" w:cs="Amiri"/>
          <w:color w:val="111111"/>
          <w:sz w:val="28"/>
          <w:sz w:val="28"/>
          <w:szCs w:val="28"/>
          <w:rtl w:val="true"/>
          <w:lang w:bidi="ar-SA"/>
        </w:rPr>
        <w:t xml:space="preserve">و قد بدا أبلق من منجابه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بتوّجيّ صاد في شبابه</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معاود قد ذلّ في إصعابه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خرّق الضّفار من جذابه</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و عرف الصوت الّذي يدعى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لمعة الملمع في أثوابه</w:t>
      </w:r>
      <w:r>
        <w:rPr>
          <w:rStyle w:val="FootnoteAnchor"/>
          <w:rtl w:val="true"/>
        </w:rPr>
        <w:footnoteReference w:id="1652"/>
      </w:r>
    </w:p>
    <w:p>
      <w:pPr>
        <w:pStyle w:val="BookText"/>
        <w:rPr/>
      </w:pPr>
      <w:r>
        <w:rPr>
          <w:rFonts w:ascii="IRNazanin" w:hAnsi="IRNazanin" w:eastAsia="IRNazanin"/>
          <w:color w:val="111111"/>
          <w:sz w:val="28"/>
          <w:sz w:val="28"/>
          <w:szCs w:val="28"/>
          <w:rtl w:val="true"/>
          <w:lang w:bidi="fa-IR"/>
        </w:rPr>
        <w:t xml:space="preserve">فقلت للقانص إذ أتى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طلوع الآل أو سرابه</w:t>
      </w:r>
    </w:p>
    <w:p>
      <w:pPr>
        <w:pStyle w:val="BookText"/>
        <w:rPr/>
      </w:pPr>
      <w:r>
        <w:rPr>
          <w:rFonts w:ascii="Amiri" w:hAnsi="Amiri" w:eastAsia="Amiri" w:cs="Amiri"/>
          <w:color w:val="111111"/>
          <w:sz w:val="28"/>
          <w:sz w:val="28"/>
          <w:szCs w:val="28"/>
          <w:rtl w:val="true"/>
          <w:lang w:bidi="ar-SA"/>
        </w:rPr>
        <w:t xml:space="preserve">ويحك ما أبصر إذ رأى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 ملحوب إلى لبابه</w:t>
      </w:r>
      <w:r>
        <w:rPr>
          <w:rStyle w:val="FootnoteAnchor"/>
          <w:rtl w:val="true"/>
        </w:rPr>
        <w:footnoteReference w:id="1653"/>
      </w:r>
    </w:p>
    <w:p>
      <w:pPr>
        <w:pStyle w:val="BookText"/>
        <w:rPr/>
      </w:pPr>
      <w:r>
        <w:rPr>
          <w:rFonts w:ascii="IRNazanin" w:hAnsi="IRNazanin" w:eastAsia="IRNazanin"/>
          <w:color w:val="111111"/>
          <w:sz w:val="28"/>
          <w:sz w:val="28"/>
          <w:szCs w:val="28"/>
          <w:rtl w:val="true"/>
          <w:lang w:bidi="fa-IR"/>
        </w:rPr>
        <w:t>قشعا ترى التبّت من جنابه</w:t>
      </w:r>
      <w:r>
        <w:rPr>
          <w:rStyle w:val="FootnoteAnchor"/>
          <w:rtl w:val="true"/>
        </w:rPr>
        <w:footnoteReference w:id="1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فانقضّ كالجلمود إذ علا به</w:t>
      </w:r>
    </w:p>
    <w:p>
      <w:pPr>
        <w:pStyle w:val="BookText"/>
        <w:rPr/>
      </w:pPr>
      <w:r>
        <w:rPr>
          <w:rFonts w:ascii="Amiri" w:hAnsi="Amiri" w:eastAsia="Amiri" w:cs="Amiri"/>
          <w:color w:val="111111"/>
          <w:sz w:val="28"/>
          <w:sz w:val="28"/>
          <w:szCs w:val="28"/>
          <w:rtl w:val="true"/>
          <w:lang w:bidi="ar-SA"/>
        </w:rPr>
        <w:t xml:space="preserve">غضبان يوم قنية رمى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يلقين من اغتصابه</w:t>
      </w:r>
    </w:p>
    <w:p>
      <w:pPr>
        <w:pStyle w:val="BookText"/>
        <w:rPr/>
      </w:pPr>
      <w:r>
        <w:rPr>
          <w:rFonts w:ascii="Amiri" w:hAnsi="Amiri" w:eastAsia="Amiri" w:cs="Amiri"/>
          <w:color w:val="111111"/>
          <w:sz w:val="28"/>
          <w:sz w:val="28"/>
          <w:szCs w:val="28"/>
          <w:rtl w:val="true"/>
          <w:lang w:bidi="ar-SA"/>
        </w:rPr>
        <w:t xml:space="preserve">تحت جديد الأرض أو ترابه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شحّاج الضّحى ضغّابه</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 xml:space="preserve">إذ لا يزال حربه يشقى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منتزع الفؤاد من حجابه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جاد و قد أنشب في إهابه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مخالبا ينشبن في إنشابه</w:t>
      </w:r>
    </w:p>
    <w:p>
      <w:pPr>
        <w:pStyle w:val="BookText"/>
        <w:rPr/>
      </w:pPr>
      <w:r>
        <w:rPr>
          <w:rFonts w:ascii="Amiri" w:hAnsi="Amiri" w:eastAsia="Amiri" w:cs="Amiri"/>
          <w:color w:val="111111"/>
          <w:sz w:val="28"/>
          <w:sz w:val="28"/>
          <w:szCs w:val="28"/>
          <w:rtl w:val="true"/>
          <w:lang w:bidi="ar-SA"/>
        </w:rPr>
        <w:t xml:space="preserve">مثل مدى الجزار أو حرابه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بالحلق من خضابه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عصفرة الفؤاد أو قضابه</w:t>
      </w:r>
      <w:r>
        <w:rPr>
          <w:rStyle w:val="FootnoteAnchor"/>
          <w:rtl w:val="true"/>
        </w:rPr>
        <w:footnoteReference w:id="1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حوى ثمانين على حسابه </w:t>
      </w:r>
      <w:bookmarkStart w:id="1255" w:name="pg17228_190818"/>
    </w:p>
    <w:p>
      <w:pPr>
        <w:pStyle w:val="BookText"/>
        <w:rPr/>
      </w:pPr>
      <w:bookmarkEnd w:id="1255"/>
      <w:r>
        <w:rPr>
          <w:rFonts w:ascii="Amiri" w:hAnsi="Amiri" w:eastAsia="Amiri" w:cs="Amiri"/>
          <w:color w:val="111111"/>
          <w:sz w:val="28"/>
          <w:sz w:val="28"/>
          <w:szCs w:val="28"/>
          <w:rtl w:val="true"/>
          <w:lang w:bidi="ar-SA"/>
        </w:rPr>
        <w:t>من خرب و خزر يعلى به</w:t>
      </w:r>
      <w:r>
        <w:rPr>
          <w:rStyle w:val="FootnoteAnchor"/>
          <w:rtl w:val="true"/>
        </w:rPr>
        <w:footnoteReference w:id="1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لفتية صيدهم يدعى به</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 xml:space="preserve">واعدهم لمنزل بتنا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يطهى به الخربان أو يشوى به</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 xml:space="preserve">فقام للطبخ و لاحتطابه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أروع يهتاج إذا هجنا به</w:t>
      </w:r>
    </w:p>
    <w:p>
      <w:pPr>
        <w:pStyle w:val="Heading4"/>
        <w:numPr>
          <w:ilvl w:val="3"/>
          <w:numId w:val="1"/>
        </w:numPr>
        <w:rPr/>
      </w:pPr>
      <w:bookmarkStart w:id="1256" w:name="__RefHeading___Toc3174895_1280447820"/>
      <w:bookmarkStart w:id="1257" w:name="_Toc520"/>
      <w:bookmarkEnd w:id="1256"/>
      <w:r>
        <w:rPr>
          <w:rtl w:val="true"/>
        </w:rPr>
        <w:t>أرجوزته في الذئب الّذي قتله بعد أن فتك بغنمه</w:t>
      </w:r>
      <w:bookmarkEnd w:id="1257"/>
    </w:p>
    <w:p>
      <w:pPr>
        <w:pStyle w:val="BookText"/>
        <w:rPr/>
      </w:pPr>
      <w:r>
        <w:rPr>
          <w:rFonts w:ascii="Amiri" w:hAnsi="Amiri" w:eastAsia="Amiri" w:cs="Amiri"/>
          <w:color w:val="111111"/>
          <w:sz w:val="28"/>
          <w:sz w:val="28"/>
          <w:szCs w:val="28"/>
          <w:rtl w:val="true"/>
          <w:lang w:bidi="ar-SA"/>
        </w:rPr>
        <w:t>أخبرنا هاشم قال حدّثنا دماذ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ذئب قد لازم مرعى غنم للشمردل، فلا يزال يفرس منها الشاة بعد الشاة، فرصده ليلة حتى جاء لعادته، ثم رماه بسهم فقتله و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خبّر السّرحان إذ يستخبر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قد نام الصّحاب السّمّر</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 xml:space="preserve">لما رأيت الضّأن منه تنفر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نهضت و سنان و طار المئزر</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و راع منها مرح مستيهر</w:t>
      </w:r>
      <w:r>
        <w:rPr>
          <w:rStyle w:val="FootnoteAnchor"/>
          <w:rtl w:val="true"/>
        </w:rPr>
        <w:footnoteReference w:id="1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إعصار ريح أغبر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أزل أطرده و يعكر</w:t>
      </w:r>
      <w:r>
        <w:rPr>
          <w:rStyle w:val="FootnoteAnchor"/>
          <w:rtl w:val="true"/>
        </w:rPr>
        <w:footnoteReference w:id="1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استيقنت ألا أعذر</w:t>
      </w:r>
    </w:p>
    <w:p>
      <w:pPr>
        <w:pStyle w:val="BookText"/>
        <w:rPr/>
      </w:pPr>
      <w:r>
        <w:rPr>
          <w:rFonts w:ascii="Amiri" w:hAnsi="Amiri" w:eastAsia="Amiri" w:cs="Amiri"/>
          <w:color w:val="111111"/>
          <w:sz w:val="28"/>
          <w:sz w:val="28"/>
          <w:szCs w:val="28"/>
          <w:rtl w:val="true"/>
          <w:lang w:bidi="ar-SA"/>
        </w:rPr>
        <w:t>و إنّ عقرى غنمي ستكثر</w:t>
      </w:r>
      <w:r>
        <w:rPr>
          <w:rStyle w:val="FootnoteAnchor"/>
          <w:rtl w:val="true"/>
        </w:rPr>
        <w:footnoteReference w:id="1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بكفي و فؤادي أوجر</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 xml:space="preserve">ثمّت أهويت له لا أزجر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 فولّى عنه و هو يعثر</w:t>
      </w:r>
    </w:p>
    <w:p>
      <w:pPr>
        <w:pStyle w:val="BookText"/>
        <w:rPr/>
      </w:pPr>
      <w:r>
        <w:rPr>
          <w:rFonts w:ascii="Amiri" w:hAnsi="Amiri" w:eastAsia="Amiri" w:cs="Amiri"/>
          <w:color w:val="111111"/>
          <w:sz w:val="28"/>
          <w:sz w:val="28"/>
          <w:szCs w:val="28"/>
          <w:rtl w:val="true"/>
          <w:lang w:bidi="ar-SA"/>
        </w:rPr>
        <w:t>و بتّ ليلي آمنا أكبّر</w:t>
      </w:r>
    </w:p>
    <w:p>
      <w:pPr>
        <w:pStyle w:val="Heading4"/>
        <w:numPr>
          <w:ilvl w:val="3"/>
          <w:numId w:val="1"/>
        </w:numPr>
        <w:rPr/>
      </w:pPr>
      <w:bookmarkStart w:id="1258" w:name="__RefHeading___Toc3174897_1280447820"/>
      <w:bookmarkStart w:id="1259" w:name="_Toc521"/>
      <w:bookmarkEnd w:id="1258"/>
      <w:r>
        <w:rPr>
          <w:rtl w:val="true"/>
        </w:rPr>
        <w:t>استجادة الأصمعي أبياتا للشمردل</w:t>
      </w:r>
      <w:bookmarkEnd w:id="1259"/>
    </w:p>
    <w:p>
      <w:pPr>
        <w:pStyle w:val="Heading5"/>
        <w:numPr>
          <w:ilvl w:val="4"/>
          <w:numId w:val="1"/>
        </w:numPr>
        <w:rPr/>
      </w:pPr>
      <w:bookmarkStart w:id="1260" w:name="__RefHeading___Toc3174899_1280447820"/>
      <w:bookmarkStart w:id="1261" w:name="_Toc522"/>
      <w:bookmarkEnd w:id="1260"/>
      <w:r>
        <w:rPr>
          <w:rtl w:val="true"/>
        </w:rPr>
        <w:t>اشارة</w:t>
      </w:r>
      <w:bookmarkEnd w:id="1261"/>
    </w:p>
    <w:p>
      <w:pPr>
        <w:pStyle w:val="BookText"/>
        <w:rPr/>
      </w:pPr>
      <w:r>
        <w:rPr>
          <w:rFonts w:ascii="Amiri" w:hAnsi="Amiri" w:eastAsia="Amiri" w:cs="Amiri"/>
          <w:color w:val="111111"/>
          <w:sz w:val="28"/>
          <w:sz w:val="28"/>
          <w:szCs w:val="28"/>
          <w:rtl w:val="true"/>
          <w:lang w:bidi="ar-SA"/>
        </w:rPr>
        <w:t>أخبرنا أبو الحسن الأسدي قال حدّثنا الرياشي قال حدّثنا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الشمردل 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يستجيد هذه الأبيات و يستحسنها،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لمن ظريف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استقلّ منعّمات كالدّمى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العتاب قليلة الأحقاد</w:t>
      </w:r>
      <w:r>
        <w:rPr>
          <w:rStyle w:val="FootnoteAnchor"/>
          <w:rtl w:val="true"/>
        </w:rPr>
        <w:footnoteReference w:id="166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 المواعد ما يزال أخو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بين مودّة و بعاد</w:t>
      </w:r>
      <w:r>
        <w:rPr>
          <w:rStyle w:val="FootnoteAnchor"/>
          <w:rtl w:val="true"/>
        </w:rPr>
        <w:footnoteReference w:id="1667"/>
      </w:r>
      <w:bookmarkStart w:id="1262" w:name="pg17228_190819"/>
    </w:p>
    <w:p>
      <w:pPr>
        <w:pStyle w:val="BookText"/>
        <w:rPr/>
      </w:pPr>
      <w:bookmarkEnd w:id="1262"/>
      <w:r>
        <w:rPr>
          <w:rFonts w:ascii="Amiri" w:hAnsi="Amiri" w:eastAsia="Amiri" w:cs="Amiri"/>
          <w:color w:val="111111"/>
          <w:sz w:val="28"/>
          <w:sz w:val="28"/>
          <w:szCs w:val="28"/>
          <w:rtl w:val="true"/>
          <w:lang w:bidi="ar-SA"/>
        </w:rPr>
        <w:t xml:space="preserve">حتى ينال حبالهنّ معلقا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الشّريد و هنّ غير شراد</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 xml:space="preserve">و الحبّ يصلح بعد هجر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يهيج معتبة بغير بعاد</w:t>
      </w:r>
    </w:p>
    <w:p>
      <w:pPr>
        <w:pStyle w:val="Heading5"/>
        <w:numPr>
          <w:ilvl w:val="4"/>
          <w:numId w:val="1"/>
        </w:numPr>
        <w:rPr/>
      </w:pPr>
      <w:bookmarkStart w:id="1263" w:name="__RefHeading___Toc3174901_1280447820"/>
      <w:bookmarkStart w:id="1264" w:name="_Toc523"/>
      <w:bookmarkEnd w:id="1263"/>
      <w:r>
        <w:rPr>
          <w:rtl w:val="true"/>
        </w:rPr>
        <w:t>صوت</w:t>
      </w:r>
      <w:bookmarkEnd w:id="1264"/>
    </w:p>
    <w:p>
      <w:pPr>
        <w:pStyle w:val="BookText"/>
        <w:rPr/>
      </w:pPr>
      <w:r>
        <w:rPr>
          <w:rFonts w:ascii="Amiri" w:hAnsi="Amiri" w:eastAsia="Amiri" w:cs="Amiri"/>
          <w:color w:val="111111"/>
          <w:sz w:val="28"/>
          <w:sz w:val="28"/>
          <w:szCs w:val="28"/>
          <w:rtl w:val="true"/>
          <w:lang w:bidi="ar-SA"/>
        </w:rPr>
        <w:t xml:space="preserve">خليليّ لا تستعجلا أن تزوّدا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تجمعا شملي و تنتظرا غدا</w:t>
      </w:r>
    </w:p>
    <w:p>
      <w:pPr>
        <w:pStyle w:val="BookText"/>
        <w:rPr/>
      </w:pPr>
      <w:r>
        <w:rPr>
          <w:rFonts w:ascii="Amiri" w:hAnsi="Amiri" w:eastAsia="Amiri" w:cs="Amiri"/>
          <w:color w:val="111111"/>
          <w:sz w:val="28"/>
          <w:sz w:val="28"/>
          <w:szCs w:val="28"/>
          <w:rtl w:val="true"/>
          <w:lang w:bidi="ar-SA"/>
        </w:rPr>
        <w:t xml:space="preserve">و إن تنظراني اليوم أقض 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تستوجبا منّا عليّ و تحمدا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للحصين بن الحمام المري، و الغناء لبذل الكبرى ثاني ثقيل بالبنصر، من روايتها و من رواية الهشامي</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5" w:name="pg17228_190821"/>
      <w:bookmarkStart w:id="1266" w:name="pg17228_190821"/>
      <w:bookmarkEnd w:id="1266"/>
    </w:p>
    <w:p>
      <w:pPr>
        <w:pStyle w:val="Heading2"/>
        <w:numPr>
          <w:ilvl w:val="1"/>
          <w:numId w:val="1"/>
        </w:numPr>
        <w:rPr/>
      </w:pPr>
      <w:bookmarkStart w:id="1267" w:name="pg17228_190821"/>
      <w:bookmarkStart w:id="1268" w:name="__RefHeading___Toc3174903_1280447820"/>
      <w:bookmarkStart w:id="1269" w:name="_Toc524"/>
      <w:bookmarkEnd w:id="1267"/>
      <w:bookmarkEnd w:id="1268"/>
      <w:r>
        <w:rPr>
          <w:rtl w:val="true"/>
        </w:rPr>
        <w:t>فهرس موضوعات الجزء الثالث عشر</w:t>
      </w:r>
      <w:bookmarkEnd w:id="1269"/>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أخبار أبي الطّمحان القينيّ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أخبار الأسود و نسبه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أخبار أرطأة و نسبه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أخبار جعفر بن علبة الحارثي و نسبه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أخبار العجير السّلوليّ و نسبه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أخبار خزيمة بن نهد و نسبه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نسب المغيرة بن حبناء و أخباره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أخبار سويد بن أبي كاهل و نسبه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أخبار العتابي و نسبه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أخبار الأبيرد و نسبه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أخبار منصور النمريّ و نسبه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نسب عبد اللّه بن الحجاج و أخباره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أخبار ناهض بن ثومة و نسبه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أخبار المخبل و نسبه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أخبار غيلان و نسبه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أخبار حاجز و نسبه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أخبار الحارث بن الطفيل و نسبه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أخبار عبد الصمد بن المعذل و نسبه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أخبار عبد الرحمن و نسبه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أخبار مسعدة و نسبه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أخبار مطيع بن إياس و نسبه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أخبار محمّد بن كناسة و نسبه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أخبار قلم الصّالحيّة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أخبار الشمردل و نسبه </w:t>
      </w:r>
      <w:r>
        <w:rPr>
          <w:rFonts w:eastAsia="IRNazanin" w:cs="IRNazanin"/>
          <w:color w:val="111111"/>
          <w:sz w:val="28"/>
          <w:szCs w:val="28"/>
          <w:lang w:bidi="fa-IR"/>
        </w:rPr>
        <w:t>236</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الآمدي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المؤتلف و المختلف في أسماء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الطمحان القيني اسمه حنظلة بن الشرقي، كذا وجدته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بني القين بن جسر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وجدت نسبه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الطمحان ربيعة بن عوف بن غنم بن كنانة بن القين بن جسر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أوربا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اسمه حنظلة بن الشرقي و قيل ربيعة بن عوف بن غنم بن كنانة بن جسر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سارق الإبل خاصة، ثم نقل إلى غيره اتساعا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 فلان بإبل فلان و يخرب خرابة مثل كتب يكتب كتابة، أي سرقها، و خرب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لصا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يقد من جلد غير مدبوغ، فتشدّ به الأقتاب و المحامل، و يتخذ منه السوط، و يقيد به الأسير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يزيد بن الصعق يعيب بعض 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فرغتم لتمرين السياط و كنتم يصب عليكم بالقنا كل مربع فأجابه شاعرهم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أعبتم علينا أن نمرّن قدّنا و من لم يمرّن قدّه يتقطع</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استطارته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ابن مسعود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فقدنا رسول اللّه صلّى اللّه عليه و سلّم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اغتيل أو استطير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ذهب به بسرعة، كأن الطير حملته أو اغتاله أحد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بالمشرقة، و هو موضع القعود للشمس، و الموضع الّذي تشرق عليه الشمس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 أو هو برد الشتاء خاصة؛ سمي بذلك من الاستقرار و السكون كأنه يسكن الحرّ و يطفئه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نسخة مأخوذة بالتصوير الشمسي و محفوظة بدار الكتب المصرية تحت رقم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جبة من حبرة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نسخة ط</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فيه سكون الهمزة مع فتح الخاء و كسرها، و فتح الهمزة مع تشديد الخاء مفتوحة و مكسورة، كما يقال فيه آخرة الرحل و آخره و مؤخرته،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مؤخرته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اللغات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مؤخره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خط حمير و هو مخالف لخطنا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نشرت كلية الآداب بجامعة فؤاد الأوّل كتابا في حروف هذا الخط، و حل الآثار اليمنية المكتوبة به من تأليف الأستاذ أغناطيوس جويدي،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في علم اللغة العربية الجنوبية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يعدّ أجود المراجع في خط اليمن و لغتها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قيسبة من قبيلة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كندة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 استنجد بملوكهم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الكامل، و هو المؤلف من خمس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و القلب، و الميمنة، و الميسرة و الساقة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راوية و هي هنا المزادة فيها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تطلق الرواية أيضا على البعير أو البغل أو الحمار الّذي يستقى عليه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المستقى أيضا راوية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الأوّل قول عمرو بن ملقط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سنان محلب نصره كالجمل الأوطف بالراويه و من الثاني قول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ينهض قوم في الحديد إليكمو نهوض الروايا تحت ذات الصلاصل</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 كصبور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بطون العرب بكندة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أنعم له، أي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خالط حمرته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من الخيل و الناس؛ يقال فرس سلهب و سلهبة إذا عظم و طال و طالت عظامه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فرس مسلهبّ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أبال الخيل و استبالها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وقفها للبول؛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لنبيلن الخيل في عرصاتكم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الشغب بسكون الغين، و هو هيجاء القتال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الطفيشل كسميدع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المرق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كساء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كسوة مثل كسى كما ورد في القاموس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أصوب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البكر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 من الإبل بمنزلة الغلام من الناس، و الأنثى 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الحوامل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جلة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مسانّها، و هو جمع جليل مثل صبي و صبية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سديس كرغيف و رغف، و هي من الإبل ما دخل في السنة الثامنة، و ذلك إذا ألقى السن الّتي بعد الرباعية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بازل، و هو الناقة و البعير إذا استكمل السنة الثامنة و طعن في التاسعة و فطر 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قافية البيت إقواء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ورى الزناد يضرب مثلا للظفر و النجاح أي هم ينجحون فيدركون ما يطلبون بك</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هو الدية، و هي ما يدفع فدية للقتيل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ريمان بفتح الراء موضعان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حصن باليمن و هو المقصود هنا، و قصر باليمن وصفه الأعشى في أبياته الّتي يقول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من يرى ريمان أم سى خاويا خربا كعابه و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لأوس 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أرجال، و أرجال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راجل كصاحب و أصحاب، و هو خلاف الفارس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الأحبوش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الحبش، أو الجماعة أيا كانوا؛ لأنهم إذا تجمعوا اسودّوا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جمعه أحابيش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الأغضف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المسترخي الأذن من الكلاب و الآلف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المستأنس بمن يحرسهم، من الإلف بكسر الهمزة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 بها خببا، و هو ضرب من العدو السريع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الهادي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العارف به، المهتدي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متتبع الآثار العارف بها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يهتم بشيء، و لا يبالي ما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المهالك</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منصوبة على التمييز، و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يعني بذكر اليوم الوقعات و الحروب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لا توارى كواكبه، أي لا تتوارى، فحذفت إحدى التاءين تخفيفا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توارى كواكبه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التاء بالبناء للمفعول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لا تستر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الأصل في هذا و ما يجري مجرى الأمثال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حليمة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 غطيت عين الشمس في ذلك اليوم بالغبار الثائر في الجو فرئيت الكواكب ظهرا، على ما ذكروا فقيل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يوم حليمة 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صار الأمر إلى ما قيل في التوعد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لأرينك الكواكب ظهرا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التبريزي في شرحه على حماسة أبي تمام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مرقبة، و هي المنظرة في رأس جبل أو 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ضمن أبيات في هذه القصيدة لم يذكرها المؤلف، و ها هي 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من القوم الذين هم هم إذا مات منهم سيد قام صاحبه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الجزع اليماني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الخرز اليماني و الصيني، و هو الّذي فيه سواد و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يختلط على ناظم العقد في الظلام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يحصرون عن 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يبخلون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فعله من باب فرح</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 الفساد من أيام العرب كانت كما قال المؤلف بين الغوث و جديلة من طيئ، سميت بذلك لما حدث فيها من الفظائع و الأهوال؛ فقد قيل إن هؤلاء خصفوا نعالهم بآذان هؤلاء، و هؤلاء شربوا الشراب بأقحاف رءوس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يقول جابر بن الحريش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تخاف حد و جنا قذف النوى قبل الفساد إقامة و نذيرا و يقال 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 الفساد، و عام الفساد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حوق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اليوم هو المعروف أيضا بيوم اليحاميم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سببه أن الحارث بن جبلة النسائي كان قد أصلح بين طيئ، فلما هلك عادت إلى حربها، فالتقت جديلة و الغوث بموضع يقال له عرنان فقتل قائد بني جديلة و هو أسبع بن عمرو بن لأم عم أوس بن خالد بن حارثة بن لأم، و أخذ رجل من سنبس يقال له مصعب أذنيه فخصف بهما نعليه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ذلك يقول أبو سروة السنبسي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نخصف بالآذان منكم نعالنا و نشرب كرها منكم في الجماجم و تناقل الحيان في ذلك أشعارا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الأثير ج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قارات جمع قارة و هي أصاغر الجبال و الآكام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ماء لبني دارم، كما ذكر أبو محمّد الأعرابي الأسود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بين تيماء و جبلي طيئ</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تسير الخبب، و هو العدو السريع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الشبارق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شبرق بكسر الشين و الراء، و هو شجر منبته نجد و تهامة، و ثمرته شاكة صغيرة الجرم حمراء مثل الدم منبتها السباخ و القيعان، و إذا يبس فهو الضريع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ذربة حادة؛ و 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سَلَقُوكُمْ بِأَلْسِنَةٍ حِدٰادٍ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رزمت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وزمت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أزم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أزمت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 كالوزم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القيود الّتي تشد بها سواعد الأسرى و المحبوسين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يؤدي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أبي الطمحان منسوبة إلى جدّه القين بن جسر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منقطع عن قبيلته و أهل نصرته بما يقوم بينه و بينهم من مفازة و جبل، فلا مناص من أداء دية الغلام المقتول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كان في أدائها معنى من معاني الذل، لأن جرح العجماء جبار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يذهب هدرا، فإن العزيز يذل إذا وقع في مثل ما وقع فيه أبو الطمحان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يروى قبل صدح الصوادح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صوت الديك و الغراب و غيرهما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الشيء عن موضعه، و نشوز النفس بين الجوانح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خروجها منها عند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قبل ارتقاء النفس فوق الجوانح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ضلوع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ارتقاء النفس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بلوغها التراقي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 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رجعوا في العشية إلى منازلهم و بقيت في قبري منفردا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الأسود المنتن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هنا عين الماء و فيها صفو و كدرة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يوصيه بأخذ الصفو و ترك الطين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شوقه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تسرع في سيرها، من الإرقال، و هو ضرب من العدو فوق 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ائتب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تهيأ للذهاب و تجهز، كأب الثلاثي من بابي نصر و ضرب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الشعر و الشعراء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و له يوم يعرف بيوم أرمام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ناقته لو عرفت صرف البيوع، لسرها أن تنتقل من بلاد الإذخر إلى بلاد الحمض لشوقها إلى 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الحمض من النبات كل نبت مالح أو حامض يقوم على سوق و لا أصل له كالنجيل و الرمث و الطرفاء و ما أشبهها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الأعراب من يسمى كل نبات فيه ملوحة حمضا ضد الخلة من النبات و هو ما كان حلوا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العرب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الخلة خيز الإبل، و الحمض فاكهتها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شبعت الإبل من الخلة اشتهت الحمض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حشيش طيّب الرائحة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قارة سوداء في بطن وادي فلج من ديار بني تميم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حمض بفتح أوله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إذخر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بمكة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و صعتر بفتح أوّله و إسكان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أبو حنيفة عند ذكر الصعتر في أصناف النبات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رواية أبي حنيفة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بودّك لو أنا بفرش عنازة بحمض و ضمران الجناب و صعتر</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صلب يمسك الماء</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يجتمعون على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قينة، و هي الأمة المغنية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قوم لا يعتريهم النزاع، و قد يجود الواحد منهم بالقينة و الحلة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فتحت الياء منع من الصرف لشبهه 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ضمت الياء مع الفاء صرف؛ لأنه زال عنه شبه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الياء و كسر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و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النون و السين و كسرهما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 محمّد بن سلام في الطبقة الثانية مع خداش بن زهير، و المخبل السعدي، و النمر بن تولب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سلام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الخامسة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 أربعة 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خداش بن زهير بن ربيعة ذي الشامة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فارس الضحياء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عامر بن ربيعة بن عامر بن صعصعة، و الأسود بن يعفر بن عبد الأسود بن جندل بن نهشل بن دارم، و أبو يزيد المخبل بن ربيعة بن عوف بن قتال ابن أنف الناقة بن قريع، و تميم ابن أبي مقبل بن عوف بن حنيف بن العجلان بن عبد اللّه بن كعب بن ربيعة بن عامر بن صعصعة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له هي إحدى مختارات المفضل الضبي، و هي عنده في ستة و ثلاثين بيتا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الضبي لهذا الشطر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علمت سوى الّذي نبأتني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الأعواد، من أجداد أكثم بن صيفي حكيم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له ذو الأعواد لسرير كانوا يحملونه عليه لما أسنّ، فكان سريره ملاذ الخائف و ملجأ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ذي الأعواد مخاشن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سبيل كل حي سبيل ذي الأعواد بعد أن عمر طويلا، فكان مصيره إلى الموت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و المفضليات و شعر الأعشين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يرقبان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رجع الضمير هنا مفردا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مثنى، و هو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أفواه الفجاج و الطرق في الجبال، واحدها مخرم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سواد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محرّق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ملوك الحيرة من لخم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محرّق الّذي أضيفوا إليه هو امرؤ القيس بن عمرو بن عدي أحد ملوكهم،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المحرق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لقب به أيضا من اللخميين عمرو بن هند من ملوكهم،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المحرّق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محرق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الحارث بن عمرو أبي شمر ملك الشام من آل جفنة؛ لأنه أوّل من حرّق العرب في ديارهم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لآل جفنة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ملخص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حرق،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معد بن عدنان، و هم بنو إياد بن نزار، منهم قس بن ساعدة الّذي يضرب به المثل في الجود و 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ديارهم مع العدنانية، و حين تكاثر بنو إسماعيل و تفردت مضر بالرئاسة خرج بنو إياد إلى العراق، و كان لهم مع الأكاسرة أيام مشهودة إلى أن أغار عليهم سابور ذو الأكتاف من ملوك الأكاسرة فأبادهم و أفناهم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 في معرفة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للقلقشندي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الرياض ببغداد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الخورنق كسفرجل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من قصور الحيرة، و الخورنق هو بالفارسية خورنكاه و هو بيت الضيافة، بناه شخص رومي اسمه سنمار للنعمان بن امرئ القيس اللخمي، و كمله في عشرين سنة، فلما وقف عليه النعمان استجاده و أثنى على سنمار فقال له سنمار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شئت أن أجعله يدور مع الشمس لفعلت، فأمر به أن يطرح من أعلى شرفاته، فضرب به المثل فقيل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جزاه جزاء سنمار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كان ما بين نهر الحيرة إلى النجف إلى كسكر من هذا الجانب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بالعراق، أو هو نهر كما في معجم البلدان بين القادسية و البصرة، و هو من أعمال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لإياد، و هو أسفل سواد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الكلبي في القصر ذي الشرفات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العرب كانت تحج إليه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بالأناضول على طريق القسطنطينية و هي عاصمة الدولة التركية اليوم، لها ذكر في رحلة امرئ القيس إلى الروم، و افتتحها المعتصم في طريقه إلى عمورية سنة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 كانت إياد قد نزلتها لما نفاها كسرى عن بلاده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متصل البناء بالزقة على ضفة الفرات، ثم خربت الرقة و غلب اسمها على الرافقة، و صار اسم المدينة الرقة، و هي من أعمال الجزيرة، و هي مدينة كبيرة كثيرة الخيرات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حنو السرج و هو الجزء المعوج في السرج</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نسخة 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الأجواز جمع جوز بقصد الجهات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يستعمل إذا كانت الإقامة في غنى 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المغنى و جمعه مغان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القاعة من بلاد سعد بن زيد مناة بن تميم قبل يبرين، و قيل منازل بني مرة بن عباد بن قيس بن ثعلبة، و تسمى الأجواف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أختكم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القداح جمع 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سهام الميسر الّتي كانوا يتقامرون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أقداحه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أمسك قدحك</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فاستسعى الأسود بن مرة 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نسخة ج</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كسحاب 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المضاء في الأمر و العزم عليه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الخفير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المانع المجير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الإيراء،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بالزند يقدح قدحا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 الإيراء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تستخرجون نار الزند،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ورى الزند خرجت ناره، و أوراه غيره إذا استخرج ناره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ورى الزناد و إيراؤها يراد به الإنجاح و إدراك المطالب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الصرف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الشيء عن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اعدلي عما أزمعته من البين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من حروف الجبل، و أرفع موضع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مهواة ما بين جبلين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شيء بينه مهوى، فهو نفنف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 و السعة في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يتحوف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 الأصول بالراء بدل الواو و هو تحريف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ط و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أخذوها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أجرما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يبعثه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سيف البحر في طريق البحرين من البصرة بينها و بين البصرة مرحلتان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ركايا كثيرة و ماؤها شروب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الواردة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بردة البوصيري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متساندان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متعاونان يسند كل واحد منهما الآخر و يعضده، و كل منهما تحت راية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عادى الفارس بين رجلين، إذا طعنهما طعنتين متواليتين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الطائر الّذي يخرج من هامة الميت إذا بلى، و جمعه أصداء، و هو من خرافات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أصيل و هو العشيّ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نذر بالشيء و بالعدو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فحذره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من نقل البغدادي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أنه تحريف، إذ هو الرجل الّذي لحق بجماعة بني نهشل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منسوب إلى بني الحارث بن تيم اللّه بن ثعلبة، و سيأتي بعد سطور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طليق، و هو الأسير أطلق عنه إساره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نتجها ثلاث مرات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هددوه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قاصد إلى الشر،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أجرى إلى الشيء قصده؛ و أكثر ما يستعمل الإجراء، محذوف المفعول، في الأمر المنكر المذموم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غلاق بن مروان بن الحكم بن زنباع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قطعوا الأرحام بيني و بينهم و أجروا إليها و استحلوا المحارما</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 من النزوع و هو الكف عن الشيء، و الانتهاء عنه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مدلولا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اجترأ القوم علي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الكبير السن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المتجاذع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يرى أنه صغير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السن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لأمره عواقب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الخازي، من خزي بالكسر يخزي خزيا، إذا ذل و هان، كما فسرها البغدادي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المطأطئ رأسه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يصحبه و يتبعه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و شق اللحم بشقه إذا شرحه و قدّده،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لكرمه لا يدّخر اللحم إلى غد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مردى 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 صبور عليها، غالب؛ و أصل المردى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الّذي تكسر به الصخور، و يكسر به النوى، و أكثر ما يقال في الحجر الثقيل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لطخها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الأفاريق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أفراق، و أفراق جمع فرقة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و الجماعة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القديمة الصغيرة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اليابس المتكسر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نضيح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حوضها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ذكر هذا الشطر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أراد مفتوقة فأوقع الواحد موقع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بالشحم مفتوقا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المحقوق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علي أن أفعل ذلك، و حق، و إني لمحقوق أن أفعل خيرا، و هو حقيق به، و محقوق به، أي خليق له، و الجمع أحقاء و محقوقون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يحمله عنهم من مغارم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ما يليق شيئا أي ما يمسك شيئا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المجتمعون على الميسر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يعرو القوم يلتمس معروفهم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يرتحل البعير، أي يركبه بالقتب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الرباعة، بالفتح و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 و الأمر و هي القبيلة أيضا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كئود صفة لموصوف محذوف و هو العقبة الّتي تعترض من الطريق، و كان 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لا الشامتون لأخذ حقي و إن كانت بمطلبه كئود</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 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أن هذا العيب لا يمنع من أنه سيقوى فآباؤه و أخواله رؤساء و سادة و لن يتخلف عن صفاتهم و شمائلهم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المبدي،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أي المخزي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 بضم الجيم لا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يسير مع الرجل إلى جنبه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واراك و سد بصرك</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سلبتني مالي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 أوربا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جمعنا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الإبل نحو الثلاثين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أربعون من الإبل إلى سبعين فما دون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بلغت المائة فهي الهنيدة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تعود عليها سالكا طريق أخيك الأسود بن يعفر في السخاء بذلك المال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زيدا و أربد من كرام قومنا لم يموتا من هزال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 إن بهذا و أربد كانا أخوين لحطائط</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بالفتح ثم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 التي تنبت الغضى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القصيمة بلفظ التصغير، و يضاف فيقال قصيمة الطرّاد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الأسود بن يعفر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بالجوّ فالأمراج حول مرامر فبضارج فقصيمة الطرّاد</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غطفان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مما سيأتي في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صححها كذلك الشنقيطي في نسخته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شواهد المغني للبغدادي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مخطوطة و محفوظة بدار الكتب المصرية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تقدّم في هذا الكتاب و من ذلك ما ورد في أخبار النابغة و نسبه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الجزء الحادي عشر الصفحة الثالثة من هذه الطبعة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جحد حقه في أبوّته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خمصتم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جعتم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شبعتم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يعارض، و المناقضة هي أن يعارض الشاعر غيره في قصيدته من نفس الوزن و الروي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الطائع المنقاد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عادي 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قديم، كأنه لقدمه أدرك زمن عاد، و الرسوب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الماضي الّذي يغيب في الضريبة و يرسب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وجه 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بسائر الناس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لتلمنّ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لتنزلن بي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أحال الكلام يحيله إحالة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عيره و فسده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أنطاكية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بتخفيف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معروف في شمال الساحل الشامي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الشابة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تشدّ به الخدمة فوق الرسغ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الخدام جمع خدمة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السير الغليظ المحكم مثل الحلقة يشدّ في رسغ البعير ثم يشدّ إليها سرائج نعلها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قونس، و هو أعلى البيضة من الحديد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شتمه و وقع فيه بالقول القبيح</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تصب الشوى، و 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كان غير مقتل من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امرأة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المنقاد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صياح التيوس عند هياجها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متصل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أطم من آطامها و إليه تنسب حرة واقم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الغليظة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كنت من بني عوف بن سعد بن ذبيان لعميت مثل كثيرين منهم و لسهلت أرضك الغليظة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ذا أظنك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نسخة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 رصد، يقال رصده رصدا و رصدا بفتح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رقبه، كرصده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 يرصد الوثوب،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الكوفة كان مأسدة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مورد الشاربة،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يطمع في مواردي يجد ماء مرا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فقع القاع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الكمأة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يجنيها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بيضة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الخامل الّذي لا يعرف نسبه، و يضرب به المثل للذل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 و طعن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يرزأ بدية و لا قصاص</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البارزة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المزءودة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المذعورة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شرود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مرة بن عوف بن سعد، من أسلاف أرطاة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زافرة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عشيرته و أنصاره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النبتة الحسنة الغذاء و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المسيل الواسع، و ثئد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الشاعر لأمه و هي سهية الكلبية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الحوض، و ما حول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جماعة القبيلة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رفيدة ابن ثور الجد الأعلى لقبائل كلب الذين تنسب إليهم أم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المروءة و الندى</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و المسامر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بلاد طيئ</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الحبائل جمع حبالة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يصاد بها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الداوية، بتشديد الياء و تخفيفها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الواسعة المستوية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الطوامس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ذهب نورها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استقامة الطريق</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ترتفع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كسرا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ناحيتاه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مطية، و هي الناقة الّتي يركب مطاها أي ظهرها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الناقة الصلبة الشديدة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أعيج بمشرب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أكترث له و لا أباليه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 من الثقيلة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بظاهر الكوفة، أو هو ماء بين القادسية و المغيثة، بينه و بين القادسية أربعة أميال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قصر العذيب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القصر الّذي أشرف منه سعد بن أبي وقاص على جيش المسلمين في قتاله مع جيش الفرس في وقعة 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 للبكري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أوربا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النية، و القصد لبلد غير الّذي أنت مقيم فيه، و البعد و التحول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بها 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كأني على حب البويب و أهله يرى بالجباتين العذيب و قادسا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الجأب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النوافس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نافس، و هو الحاسد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بقية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تحريف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يطرد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أ كان اسما أو وصفا، و إنما الّذي يطرد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الأشموني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و 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ما يبتغي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من يبتغي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أن عام الجماعة هو عام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حينما تنازل الحسن رضي اللّه عنه عن الخلافة إلى معاوية و عبد الملك بن مروان ولي الخلافة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عام الجماعة هنا العام الّذي فرغ فيه عبد الملك من قتال الزبيريين و الخوارج، و قتله عمرو بن سعيد الأشدق و كان يشارك عبد الملك في الخلافة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تجاه برد من حرة ليلي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من أداني ديار بني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 للبكري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يروى فبشر رجالا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صريف الأنياب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حرقها و سماع صوتها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زميل بن عبد مناف الفزاري، تولى قتل ابن دارة لأنه هجا ثابت بن رافع الفزاري و هجا كذلك فزارة جميعا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تأمنن فزاريا خلوت به على قلوصك و اكتبها بأسيار و ابن دارة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سالم بن مسافع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دارة أمه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ليبسك</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الهون و مثله الهوينى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التؤدة و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السادر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يهتم لشيء و لا يبالي ما صنع</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أغلب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من ج و نسخة الشنقيطي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النفيس من كل شيء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الحوار يحشى ثماما أو تبنا أو غيرهما فيقرب من أم الفصيل فتعطف عليه فتدر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بها طياتها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 الياء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جمع 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الطية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الّذي يراد و يقصد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نص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تخفيف ياء هذا الجمع في الشعر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شجر البان، و هو شجر يسمو و يطول في استواء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وسموا معا و ارتفعا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وجه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بها راحلته الّتي عفرها على قبر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يدعى بها للعاثر في معنى قم و انتعش و اسلم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النصل الّذي برد بردا خفيفا فلم يذهب سواده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الموقع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الوقيع من السيوف ما شحذ بالحجر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تمشى على ثلاث قوائم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عريجاء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احتلت، كذا وردت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انحلت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الفسو عرف به حي من عبد القيس يقال لهم الفساة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أنه جاء رجل منهم يقال له زيد بن سلامة ببردى حبرة إلى سوق عكاظ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يشتري منا هذا الفسو بهذين البردين، فقام رجل من مهو،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بيذرة فارتدى بأحدهما و ائتزر بالآخر فسمى مشترى الفسو ببردى حبرة فضرب به المثل فقيل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أخيب صفقة من شيخ مهو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و القاموس و شرحه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فسا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نبزه بذلك لما كانت تعير به فزارة من أكل أير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سالم بن 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تأمنن فزاريا خلوت به على قلوصك و اكتبها بأسيار</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الثقيل المسن الكبير من الناس و الإبل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مسلم بن عقبة المرى، لقب به لأنه أسرف في القتل في وقعة الحرة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استرفدوه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طلبوا الرفد و هو العطاء</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أو هو المتكبر الّذي لا يرى لأحد عليه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سرو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فسر قول ابن مقبل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بسرو حمير أبوال البغال به أني تسديت و هنا ذلك البينا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الصلبة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الوليد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أو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القهقر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القهقرة، و هي الصخرة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على متنيها من اللحم مثل الصخرة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القهقر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القهقور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كعصفور، و هو بناء من حجارة طويل يبنيه الصبيان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قهر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الجمع ليس له واحد يجمع عليه إلا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فعل لا يكسر على مفاعل، فمجاهل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 جهل على غير قياس، كما كسروا ملامح و محاسن على لمحة و حسن على غير قياس</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اجتدانا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إلينا الشر، و هو يريد طلب معونتنا لدفع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فسمى المعونة شرا للمشاكلة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يأتي ذنبا يلام عليه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بنات 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آكام معروفة في ديار بني كلب كانت بها وقعة لبني فزارة على كلب زمن عبد الملك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عويف القوافي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صبحناهم غداة بنات قين ململمة لها لجب طحونا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 للبكري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الأبدان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القصيرة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 من كثرة الدم السائل من الجراح</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أشعار 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 أوربا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دوني مغلق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بهامشها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تحتها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الأصول و فيما سيأتي في أخبار عبد يغوث و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أن عبد يغوث أسير يوم الكلاب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يغوث بن وقاص بن صلاءة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به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نهتد إلى مكان هذا السجن فيما لدينا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و تشديد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اسم سجن باليمامة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جرير، و قد نهى قوما من بني كليب عن شيء وقع بينهم فلم ينتهوا فحبسوا و قيدوا في سجن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عصتني كليب اللؤم قلت لها ذوقي الحديد و شمي ريح دوّار و قال السمهري و قد سجن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منازلنا الّتي كنا بها شتّى فألف بيننا دوّار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 للبكري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لياقوت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العلج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الشديد الغليظ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الجرس الصغير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ديار بني الحارث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الموضع الّذي أدركت فيه بنو عقيل جعفر بن علبة فقاتلهم و قتل منهم كما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لكل ما عظم و اتسع سحبل كالجراب و الوطب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 و الشرف و الرفعة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النيب جمع ناب، و 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المسنة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دبارى النيب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أصابها الدبر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 العراك</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بلاد بني الحارث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حكى البكري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حنيفة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قرّى مائة قريبة من تبالة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 للبكري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أشعار 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أوربا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خشينة و الهذيل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شخصان كانا فيمن التقى بجعفر من العقيليين فقتل جعفر خشينة و عرقب الهذيل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في عرقوبه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القياد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الفتية من الإبل بمنزلة الجارية الفتاة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الركاب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جعفر بن علبة و به كان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بالتصوير الشمسي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أوصيكم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بيت مالك بن الريب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عطل قلوصي في الركاب فإنها ستفلق أكبادا و تبكي بواكيا و روايته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 قلوصي في الركاب فإنها ستفلق أكبادا و تبكي بواكيا</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سرية، و هي الطائفة من الجيش يبلغ أقصاها أربعمائة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المباسلة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المصاولة في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أشعار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إحدى روايتيه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لهفى بقرّى سحبل حين أحلبت علينا الولايا و العدوّ المباسل و أحلبت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من كل أوب للنصرة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الولايا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العشائر و القبائل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 لها جلبة و ضوضاء</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تدور عليه رحى الحرب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أطعمه القرى، و هو كناية عن كثرة الضرب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تداولها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أعلى الظهر مما يلي العنق، و هو الثلث الأعلى فيه ست 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احتدامها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اعترامها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التشهير و التشنيع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فيه إقواء</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ليختصمن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عركة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يتحدّث مع غيره و يراجعه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استقيد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 منه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الضربة أو الطعنة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يقسمون على الشيء أو يشهدون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يمين القسامة منسوبة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تفصيل واف عن القسامة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بنو الحارث بن كعب،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المؤاسفة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المغاضبة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خفق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جبل لبني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 لابن مقبل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الدار من جنبي حبر فواهب إذا ما رأى هضب القليب المضيح</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أرسلهم إلى الوالي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أشعار 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بالقفل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أشعار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معاهد التنصيص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وعيدكم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الشطر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أشعار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أن نفسي يزدهيها وعيدكم و قال التبريزي في شرحه لهذا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الأخرق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الدهش فزعا، أو هو القليل الرفق بالشيء</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معاهد التنصيص و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بهامشها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ما بي من هواك ضمانة و الضمانة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 الزمانة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ج</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يهزله و يضمره و يذهب بعقله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القيود، واحدها كبل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بكسر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 أو هو أعظم ما يكون من القيود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المهياف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يصبر على العطش</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شسع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سيورها، و هو الّذي يدخل بين الإصبعين و يدخل طرفه في الثقب الّذي في صدر النعل المشدود في الزمام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الّذي يعقد فيه الشسع</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قبال النعل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شسعها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لا يستقيم بغيره الشعر، و فيه إقواء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العقاب مؤنثة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العقاب يقع على الذكر و الأنثى، إلا أن 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عقب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القوّة و الشراسة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المنسوبون إلى تبالة، و هو بلد باليمن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نقض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المهزول من الإبل و الخيل كأن السفر نقض بنيته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هزيل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 ثياب الحداد السود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في التسلب أن يكون للمرأة الّذي يموت زوجها أو حميمها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تسلب المرأة إذا لبست ثياب المأتم السود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ذوات السمنة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اجعلها تقاد و لا تركب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 أو الباقية على السير، و أوّل ما يركب من إناثها إلى أن تثنى ثم هي ناقة و الناقة الطويلة القوائم خاص بالإناث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تكذيبا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الجارية الّتي بلغت عصر شبابها و أدركت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المطوق من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له طوق في عنقه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بلاد بني الحارث بن كعب ذكره ياقوت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روايته لهذا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أظلال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سير مع الفتيان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أصلحها الشنقيطي في نسخته،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نداماهم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الأصهب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يخالط بياضه حمرة، و هو أن يحمرّ أعلى الوبر و تبيض أجوافه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خص الإبل الصهب بالذكر لأنها خير الإبل لسرعتها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الماضية في سيرها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سلق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سيري مع الركبان كل عشية أباري مطاياهم بأدماء سيلق و الأدماء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البيضاء ذات المقلتين السوداوين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كشرت في عبوس</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 أفواه الإبل، و هو من البعير بمنزلة البزاق أو اللعاب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 البيضة و محتها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محح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ابن شميل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جوفه من أصفر و أبيض كله 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الغرقئ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البياض الّذي يؤكل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المترقرق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المتحرك جيئة و ذهوبا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بعيرا جونيا، و هو الأسود المشرب 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بغمت الناقة تبغم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الحنين و لم تمده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ذلك للبعير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تبغم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بغم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 عن نسخة الشنقيطي مصححا بقلمه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دفا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منسمه، أو هو باطن إصبعه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المستوية الجرداء لا نبات فيها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 و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الشربة الثانية، و قيل الشرب بعد الشرب تباعا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الشرب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عذله يعذله عذلا فاعتذل و تعذل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لامه فقبل منه و أعتب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 و كسر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ضبطه البغدادي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يقال ابن عبيدة بضم العين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سائر الأصول ما عدا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عابسة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المؤتلف و المختلف للآمدي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ضبيط بن رفيع بن جابر بن عمرو بن مرة بن صعصعة و هم سلول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يفيد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امرأة؛ ففيها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 بني مرة سلول بنت ذهل بن شيبان بن ثعلبة غلبت عليهم و بها يعرفون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المعارف لابن قتيبة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بنو مرة فيعرفون ببني سلول و هي أمهم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أبو مريم السلولي و منهم العجير السلولي الشاعر و عبد اللّه بن همام الشاعر السلولي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المؤتلف و 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السلفية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أوربا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المهملة، و هو تحريف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الشعراء لابن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أوربا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بئر بين المدينة و الشام بعيدة القعر يستقى منها بدلاء</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نومها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الغيضة تنبت السدر و الأراك و نحوهما من ناعم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ذرق الدجاج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اليعاقيب جمع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هنا ذكر 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حفان اليعاقيب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فراخها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الملحاح في السؤال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حرضه عليه و أثار عليه حرب الغضب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 من برد الماء أي أن دمي يبرد صدرك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إتباع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توكيد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أبا عبيدة و ابن السكيت لم يرتضيا هذا الاتباع لمكان الواو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بلل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ضربها الفحل فلم 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لاقح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يسامين الظلال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يبارينها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بهامشها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الروايتين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أجهدها السير فأصابها الكلال و الإعياء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الشطر منسوبا إلى العجير السلولي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قسا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عمرو يا أكيرم البرية</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 لا مطر فيها، من القسوة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الماشية الراعية أو المرعية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رهل لحمه اضطرب و استرخى أو ورم من غير 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البآدل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بأدلة؛ و هي اللحمة بين العنق و الترقوة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هامش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أبجل؛ و هو عرق غليظ في الرجل، و قيل في باطن الذراع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أشعار 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البيت ضمن أبيات ستة منسوبة إلى العجير السلولي، لكن مع اختلاف في تقديم الأبيات و تأخيرها و كذلك في ألفاظ بعض 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أشعار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البيت ضمن قصيدة لزينب بنت الطثرية ترثي أخاها يزيد بن الطثرية؛ و في هذه القصيدة أبيات مما نسب للعجير مع اختلاف في اللفظ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الطثرية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بإسكان الثاء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ضبطه ابن خلكان بالعبارة في ترجمته ليزيد بن الطثرية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الطثرية بفتح الطاء و إسكان الثاء و بعدها راء ثم ياء النسب و هاء و هي أمة ينسب يزيد المذكور إليها؛ و هي من بني طثر بن عنز 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الخصب و كثرة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أمه كانت مولعة بإخراج زبد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و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طثر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طثرية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يزيد بن الطثرية الشاعر القشيري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ضبط بالقلم في ط بإسكان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أشعار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بالحركة بإسكان التاء أيضا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تلبد الشعر و اغبراره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 يشعث شعثا و شعوثة فهو شعث و أشعث و شعثان إذا أغبر شعره و تلبد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جافله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الجفال؛ و هو الشعر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 إذا لاقيته مبتسما و إما تولى أشعث الرأس جافله</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سطي الساعدين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بطش، و هو مبالغة من سطا عليه و به سطوا و سطوة، إذا بطش به برفع اليد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السيئ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جعله عذورا لشدّة تهممه بأمر الأضياف و حرصه على تعجيل قراهم، حتى تنصب المراجل و تهيأ المطاعم للضيفان ثم يعود إلى خلقه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نزل الأضياف كان عذوّرا على الحيّ حتى تستقل مراجله</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تصيبهما الرعدة إما من خوفه لاستعجاله إياهما و إما من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يخبر أنه ينحر في الشتاء و 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جعل له جازرين على عادتهم في جعلهم أصحاب المهن فيهم اثنين اثنين؛ كالبائن و المستعلي في الحلب و الماتح و القابل في الاستقاء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التبريزي للحماسة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للناقة حالبان أحدهما يمسك العلبة من الجانب الأيمن، و الآخر يحلب من الجانب الأيسر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يحلب يسمى المستعلى و المعلى، و الّذي يمسك يسمى البائن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العداميل جمع عدمل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القديم من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الصامل و الصميل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العدولي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عدولي، و هو موضع بنواحي البحرين تنسب إليه السفن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الهشيم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البالية يأخذها الحاطب كيف شاء لأنها بدون 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النار حطب 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صمل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البيت منسوبا للعجير و لبنت الطثرية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بقية 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السنام و ناصله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الشطر في الحماسة و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عداميل الهشيم و صامله</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ولدت بطنين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ولدها الثاني يسمى ثنيا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خيرها عظم جاره يريد أن خير عظم فيها يهديه لجاره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يشغله عن نحرها ضنه بها لبصرة بقرى الأضياف و النحر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بصيرا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عينه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أشعار 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ليلة الصبا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ليلة الدجا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لبني أسد بينها و بين الخوة يوم شرقي سميراء و بهامات ابن عم العجير و اسمه جابر بن زيد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أشعار 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المردى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صخرة يكسر بها النوى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مردى الحروب أو الخصوم أي يرمون به فيكسرهم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الدريس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أبيض هنديا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سيفا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 طويل الحمائل لطول قوامه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أنفق ماله فيما نشر له حمدا فلم يكن لإرثه إلا ما ذكر من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و ورثناه دريس مفاضة و أبيض هنديا طويلا حمائله</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هاشمي صريح النسب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و بضم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المرحوم الشنقيطي في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مفاعلة من اللطم، و هو ضرب الجسد و صفحة الجسد بالكف مفتوحة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لا يشتري لضيفانه اللحم من السوق و إنما يذبح لهم في بيته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من نشل اللحم ينشله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الشين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نشلا إذا أخرجه من القدر بيده من غير مغرفة فهو نشيل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النشيل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طبخ من اللحم بغير توابل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أعطياني الصبوح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هنا ما أكل أو شرب عدوة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عليه الرحل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حنو ذي قار قرب الكوفة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بكسر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 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يسمى الإزار كذلك حقوا لأنه يشد على الحقو، كما تسمى المزادة الراوية لأنها تحمل على الراوية، و هو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العرب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عذت بحقوه إذا عاذ به ليمنعه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تنالونها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تنالونها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النافية في مثل هذا كثير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دون السقف، أو مقدّم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 هامش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المروق الّذي عليه رواق، أي ستر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هامش ط،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يذعرنك القيل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يشرب في القائلة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علقت، أي حبلت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البيت أو الشقة السفلى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تطلق بالبناء للمجهول من طلقت، كعنى، في المخاض أصابها وجع الولادة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التمطي، و التمطي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الممتد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التنوفة كالتنوفية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الواسعة البعيدة الأطراف و تسمى 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الناكل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الضعيف</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غيطلة، و الغيطلة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غلبة النعاس</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يسرو قميصه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يلقيه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سروت الثوب عن سروا و سريته إذا ألقيته عنك و نضوته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الامتناع</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زاد معه،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أقوى الرجل إذا نفد طعامه و فني زاده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مهبها من مطلع الثريا إلى بنات نعش و تبتزه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الرحل بالحاء المهملة في ط، و وردت بالجيم في باقي الأصول، و هو تحريف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أخبرت به عن الرجل من حسن أو سيّئ</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ج</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 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يطيف بك يطلب ما عندك، سألك أو سكت عن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الجزر، وردت بفتح الزاي في ط خطأ و الصواب كسرها مثل مشرق و مغرب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يفرج بكسر الراء</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القديم الأصلي الّذي ولد عندك من مالك أو نتج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مال قديم من حيوان و غيره يورث عن الآباء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التالد و التليد و المتلد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النيل و النائل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ط لهذا الشطر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يؤدي إليّ الليل قنوان ماجد و في مثل هذا المعنى 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العطاء من الفضول سماحة حتى تجود و ما لديك قليل</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الّذي يجاوز حافرا رجليه مواقع حافري يديه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الهبرزي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رويا البيت منسوبا للعجير شاهدا على ذلك، مع اختلاف في بعض ألفاظ الشطر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كذلك ما أورده المحيي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يعول عليه في المضاف و المضاف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الهبرزي هي 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في موضع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الهدبذي، بالدال و الذال، هي الداهية و 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أورد البيت شاهدا على ذلك، مع اختلاف في بعض ألفاظ الشطر الأول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مهزول 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يعول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هبرز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تك أم الهبرزي تمصرت عظامي فمنها ناحل و حسير و تمصرت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اعتصرت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يعول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فمنهن أم الهبرزي تتابعت عظامي فمنها ناحل و كسير و الكسير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المكسور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 الماء، قال أبو حنيفة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عام خصيب مشهور بالكلإ و الكمأة و الجراد سمي عام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رأتني تحادبت الغداة و من يكن فتى عام عام الماء فهو كبير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فسره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تكرر الأوقات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أتيتك يوم يوم قمت، و يوم تقوم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ما سيأتي في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إلى عمان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الحاجب الّذي يبلغ إذن الملك للمثول بين يديه، و هو الآذن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 بالشين المعجمة،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أن طلاب المغانم يتجمعون على باب الملك مثل تجمع النسور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لسان،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المقول يذكر و يؤنث، ففي حالة التذكير يجمع على ألسنة كحصان و أحصنة، و في حالة التأنيث يجمع على ألسن كذراع و أذرع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البيت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 تنادي ألسن القوم فيهم و للقوم أرحاء بهن تدور</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الشقوق جمع فطر بالفتح</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أحد المطارف، و هي أردية من خر مربعة لها أعلام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إزار و رداء، بردا كان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تكون حلة إلا من ثوبين أو ثوب له بطانة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 الذكر و الأنثى فيه سواء</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المنسوج</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الخلوقة، بضم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خلوقات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السدى من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مدّ منه، و هو خلاف اللحمة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من قبيلة جابر، و جابر من آباء العجير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السيئ الخلق، القليل الصبر فيما يريده و يهم به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مائة من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فلتقبلن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فلتقتلن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بإهمال الحرفين الأخيرين،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تحمد مغبته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و س و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وجه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ضخم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هامش ط إشارة إلى نسخة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استرقني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استرقني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أدخلني في الرق أي العبودة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منه في الرأي و الموافقة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 الرمل،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ألويتم فأنزلوا، و ذلك إذا بلغوا لوى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 المرخ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كثير الشجر قريب من فدك</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كالخيانة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مراح مبالغة من المرح و هو نشاط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جمة، وافى الشعر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 في ج و الشواهد الكبرى للعيني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الحماسة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بقية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البيت في الشواهد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مت كان الناس صنفان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شامت و آخر مثن بالذي كنت أصنع و صنفان خير الناس لا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أرهق في القتال و احتوشه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صكه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ضربوه ضربا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نيل بالبناء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نال القوم منه ما كان يمنعه، لضعفه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القتل، كذا في ج، و في بقية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بعد القاف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اقتاله شيئا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بالدال قبل الهاء</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 شواهد العيني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أبلغ في المعنى، و بيان ذلك أنه في الحالة الّتي يستطيع فيها أن يضر ينفع</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 و لو من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ينزل بجانب بيتك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ينقطع عن البقاء في المنزل الّذي يجاور من يهواه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ائذن بهذا الأمر، أي اعلمه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الخصوصية بفتح الخاء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خصه يخصه، أي خاصة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لقليب عن يمين سميراء في طريق الحاج، طيب الماء قريب الرشاء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عبيد 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مياه بني عوف بن عقيل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القتير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الشيب الّذي لا يمكن نكرانه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الندوب آثار الجروح على الجلد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سالمت روحات المطي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سلمت من عنائها في الغدو و الرواح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حمدت و أثنت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منسم بفتح الميم و كسر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الصلوب بضم الصاد كما ورد في الأصول لم يعثر عليه في المعاجم، و هو جمع قياسي للصلب، و الصلب يبدأ من الكاهل إلى أصل الذنب أي المؤخر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بالبادية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الأصمعي أريكة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لبني كعب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صنعاء باليمن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العفيفة أو المتزوّجة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الحوزة و الجانب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مقاريف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السب و الطعن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التساعف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الدنو و القرب و الإقبال الشديد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و الناصر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تعطف</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تستأنفيننا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تعودين إلينا بخير و تجدّدين العودة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المعتفى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يطلب فيه الحاجة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محض أطراف العروق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الأصول طاهرها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أما في ط فبالجيم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أو الطويل يقال بكسر الهاء و الباء، و بكسرها مع 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فحل معروف منجب، و يقال النجائب العيدية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المعتقد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الموثق الظهر الصبور الشديد الصلب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خزر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أخزر، و هو ضيق العين، كناية عن العداوة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 و العسر و البخل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ربدة، و هو السواد المنقطع فيه احمرار، أو الغبرة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المسافة بعيدة و أنها أرض لا يسهل قطعها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فاضت و دام نزول دمعها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وجهها الّذي تريده و نيتها الّتي انتوتها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 الوطر و تكون منزلا منتوى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وجدوا بفتح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اعتراهم الوجد، و هو الحب الشديد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نفد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بكسر الفاء،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الفاني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جمع قدة بالكسر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المفزع المدرك الأعداء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ابتردوا، معناه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صبوا على أجسامهم الماء أو شربوه، أي أثلجت قلوبهم لموته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الكمد، و هو الحزن الشديد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ينهل دمعي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يشتدّ انصبابه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يعترض في الحلق و يدفع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بغير الماء حلقي شرق كنت كالغصان بالماء اعتصاري و تلد بفتح التاء و اللام، و هي لغة في التلاد، و هو القديم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الرؤد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ما مضى من الكلام على تكرار الظرف في حواشي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الضمد، يقال ضمد فلان على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حقد عليه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بدل الجيم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افتلوني، يقال فلا الصبي و المهر فلوا و أفلاه و افتلاه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عزله عن الرضاع و فصله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افتليته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فطمته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فطموني عن جهل الصبا و عقلت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الرائع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المهار، بكسر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مهر بالضم، و هو ولد الفرس</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أشغلاني بطعام و حديث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الأوّل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أخرجاه باليد من غير مغرفة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اسقياني الصبوح من لبن النوق</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 النعل، و القيال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 بين الإصبع الوسطى و الّتي تليها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 علامة، أراد أنه مشهور معروف</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جد له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فروة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العظيمة السنام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يطبخ في القدر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بفتح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لبني أسد مات بها جابر بن زيد، و هو ابن عم العجير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أنشد المرثية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مردى الخصومة و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الصبور عليهما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يخلط</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 في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أردفت الثريا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ردفتها و تلتها، و ذلك يكون في شدّة الحرّ فتكبد السماء في آخر الليل، و عند ذلك تنقطع المياه و تجف و يتفرق الناس في طلبها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ظنه محتمل 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مجاورة له، فهي حينئذ تفارقه مع أهلها لطلب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تكون في موطن آخر، فهو متوقع أن يجمع بينهما ماء من المياه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الأزمنة و الأمكنة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غلظ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الشحط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الفني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العصير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ينزلون البادية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عمر بن أبي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أوربا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عمر بن أبي ربيعة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القرظ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السلم أو ثمر السنط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مجتنبه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العرجون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يعاشر الناس على أخلاقهم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تكرهي المقام الجديد الغريب في هجر فستجدين معك مسافرين من تهامة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أنفقت فروخ، بالنون و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ثقبت بيضها و خرجت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ولد الطير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 الأذن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منحسر الشعر من جانبي الجبهة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في طيرانه كما يلهب الفرس في عدوه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الوسائد و البسط، أو كل ما اتكئ عليه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انقطعت ألبان إبلهم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ميافارقين بفتح أوله و تشديد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مدينة بديار بكر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العين المشهورة بعين أباغ</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شهر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مسعر بن مهلهل الأديب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مدينات و قرى فيها مدينة كبيرة، و هي قصبتها في وقتنا هذا يقال لها نيم أزراي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طريف ما ورد فيها قول أبي محمّد جعفر بن أحمد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وعدت بأن تزوري بعد شهر فزوري قد تقضي الشهرزوري</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أساسها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السقاط بضم السين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ساقط، و هو النازل على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 سقط إليّ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نزلوا علي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من ملوك الفرس</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الساطرون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من ملوك العجم قتله سابور ذو الأكتاف، و سمي بذلك لأنه كان يخلع أكتاف الأسرى</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الكوفة و الشام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الضار الّذي لا يوافق</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 في البطن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التمسيك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الصيانة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تقصر 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إلي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استمطرت رغيبة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يرغب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الّتي تحمل التراب، أو الغبار نفسه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الرواء بفتح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العذب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كم، أي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القوم يكررون النفع و يعودون و غيرهم ينفع مرة واحدة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مذود و هو الكثير الذود و الدفع عن العشيرة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الغطاريف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السيد الشريف و السخي السري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مشهورة بأرض فارس</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درة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كثرة اللبن، و المراد هنا انسكاب الدموع بغزارة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استحقتك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ادخرتك</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مورد، و موارد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مداخلها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يعرف عاقبة أمره الّذي دخل فيه هلك</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يبخلان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الذمار بكسر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يلزمك حفظه و حمايته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راكبا، أي هو يركب المعضلات من الأمور حتى يذللها و ييسرها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يكفكفها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هلكوا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يلوذون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يلجئون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تكنفهم و اكتنفهم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 بهم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أو بقيتها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 و أقفرت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الطف و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الديم جمع ديمة بكسر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يدوم في سكون بلا رعد و برق، أو يدوم خمسة أيام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الخليفة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 و البدل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أثفية بضم أوله و كسر ثانيه و تشديد ثالثه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الثلاثة الّتي توضع عليها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الحمم بضم الحاء واحدته حممة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 النفس</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عاقبة فعلها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المكروه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تجهمني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استقبلني بغير ما أحب</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يشدون الأحداج على الإبل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كزموا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هابوا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الأدم جمع أدماء و آدم، و ضم داله للشعر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أشرب لونها سوادا أو بياضا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تقوالهم زعموا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المزعوم زورا و بهتانا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سبق من الكلام على تكرير الظروف في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أمرهم الّذي كانوا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أوطنوا 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اتخذوها دار إقامة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المغافر جمع مغفر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الزرد من الدرع يلبس تحت القلنسوة، أو حلق يتقنع بها المتسلح، و الأبدان جمع بدن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القصيرة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المضطربات للبنها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المنسوب إلى الخط بلد على سيف البحرين بكسر السين، و موضع في 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الرماح تجلب إلى هذه المواضع فتقوم و تصقل ثم 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المحصدة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فتح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المحكمة الصنعة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ندعم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نتكئ عليها و نأخذها دعامة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انتدب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مطاوع ندبه للأمر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و وجهه إليه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ينفس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يحسد عليه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 نسل ريش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للخسيس 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بطائل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ملأ، و هم الأشراف الذين يملئون العين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الراجع، و سميت القافلة و هي ذاهبة قافلة تيمنا برجوعها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كمغرورة بالبو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مخدوعة بالجلد الّذي يحشى تبنا فتحن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 هذه القبيلة تنوهم أن نسبها إلى مالك نسب حقيقي</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بالجحافل الشفاه، جمع جحفلة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الجحفلة للخيل و الحمر و البغال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التحجيل في القوائم بالبياض</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لام العتيك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العتيك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العتيك و العوق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قبيلتان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اللهاميم و مفردها لهموم، و هو الجواد من الخيل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من كفار العجم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راق بقوسه أي ظن أنه راق بها، أي زاد فضلا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هنة بين أسكتي الفرج</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الموذم بضم الميم و تشديد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كلب موذم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في عنقه قلادة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تردد الحمق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نصب سيبويه يستقيم بأو و كذلك جميع البصريين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الحجة لسيبويه في هذا أنه سمع من العرب من ينشد هذا البيت بالنصب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بالرفع يكون فيه إقواء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أقوى في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 بين قوافيه برفع بيت و جر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قلت قصيدة لهم بلا إقواء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الإقواء بالنصب فقليل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الإقواء يغلب على هذه القصيدة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إذا اشتدّ على جانب قوم رمت تليينه لإضعافه أو يستقيم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هجا قوما زعم أنه أثارهم بالهجاء و هددهم إلا أن يتركوا سبه و هجاءه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الظليم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هنة وراء الظلف، أو شبه أظفار الغنم في الرسغ في كل قائمة زائدتان كأنما خلقتا من قطع القرون، و الشعرات المدلاة مؤخر رجل الشاة و الظبي و الأرنب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بالتاء و في باقي الأصول بالياء، و الاثنتان جائزتان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ينحت بها بفتح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أنه لم يجرب مثله و لم تهتم أسنانه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ليلة ثالثة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العبودية، و هي الخضوع و التذلل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القضيب الممدود من الخصية إلى 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يطلع بعد الجوزاء و طلوعه في شدة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تقول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طلعت الشعري جعل صاحب النخل 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سميت الشعري العبور لأنها عبرت السماء عرضا و لم يعبرها عرضا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العرب يعبدونها، فأنزل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هُوَ رَبُّ الشِّعْرىٰ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الشعرى الّتي تعبدونها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الشعري الغميصاء و سميت بذلك لأن العرب قالت في حديثها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بكت على إثر العبور حتى غمصت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سبلة و هي مقدم الشعر أو مجتمعه في الذقن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لم تجر عليه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يقدر على النهوض و لا يتحرك هزالا و إعياء</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الخمر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النفاية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الرديء</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 ش، ح بالشين المعجمة و الياء المثناة، و الأصوب ما أثبتناه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الزئير في الصدر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ناحيتها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 القصيدة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و تحدّثت المساجد و إنما يريد من يصلي فيها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وليدة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الجارية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أقلف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يختتن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القلفة بالضم و يحرك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جلدة الذكر، هذا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استعمله هنا 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تجرح بهن، أي لم تستعمل في ختانهن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الهجينات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إصطخر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بفارس من أعيان حصون فارس و مدنها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المواجد جمع ماجدة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لاجببت بالبناء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وضعت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عاردة، و هي الغليظة الشديدة المنتصبة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يستبان بتشديد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يتشاتمان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الكبير من كفار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يقصد أنه لا يقتل إن قتله، لما ورد عن رسول اللّه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يقتل مؤمن بكافر و لا ذو عهد في 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يقتل ذو عهد أي ذو ذمة و أمان ما دام على عهده الّذي عوهد عليه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تهييج الشر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غلظ من الأرض و 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مخرم، و هو الطريق في الجبل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أخبرت به عن الرجل من حسن أو سيّئ، و هنا يقصد الشر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معتبة و معتب، الملامة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المؤتلف و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منى في مغاتبتي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المؤتلف و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الذرو،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من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ذرء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زور قول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ناقرة، و هي الداهية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الماضي في الأمور المجرب، و الحركات الثلاثة على الشين و الميم لاختلاف اللهجات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يقصدني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صغره في الشعر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الكليب جمع 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إقواء</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المستقبس، يقال قبس يقبس منه نارا و اقتبسها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أن من يطلب الشر يجده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الجذمي جمع أجذم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 اليد، أو الذاهب الأنامل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بفتح الطاء و كسر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دنيء الخلق اللئيمة الدنس، لا يستحي من سوأة و 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العقل شاذ التصرف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معنى هذا البيت و سابقه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أبوك أبي و الجد لا شك واحد و لكننا عودان آس و خروع</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البخترى، حسن المشي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الشناق،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و 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أطاقوا، يقال طاقه طوقا و إطاقة، و أطاق عليه إطاقة، و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طوقي أي في وسعي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ذوو أحلام و بصر بالأمور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فبسطنا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بسطت رابعة الوصل لنا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لذو سقطات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لا يزال يفتر فترة بعد فترة، و هي الانكسار و الضعف</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ربما أنضجت غيظا قلب من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الغصص و نحوه مما يعترض في الحلق</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يخلو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أرتع الرجل إذا ترك إبله ترعى</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فأبيت الليل ما أرقده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يعنيني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يتعبني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أنه ساهر لا ينام، فهو يراعي النجوم، أي يمكث الليل ساهرا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تخال في سواده أرندجا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لها بياض في وسط رأسها من الخيل و الطير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الحادرة من الحدرة بالتسكين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 من علو إلى أسفل كالحدور، و الإسراع كالتحدير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مؤنثة الطيان، و هو الجائع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آخر قصيدة في الجزء الأوّل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المعارف</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أعلى الظهر مما يلي العنق، و هو الثلث الأعلى و فيه ست فقر، أو ما بين الكتفين أو موصل العنق في الصلب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المغلوب مرارا، و المحكوم له بالغلبة، ضد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استلاطه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ادعاه ولدا و ليس منه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استلحقه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ادعاه إليه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المناهز البلوغ، من يفع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ترعرع و ناهز البلوغ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رجل يفع و يفعة و رجلان و رجال يفعة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الشموس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النافرة الّتي لا تخضع، و يقال شمس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حصان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هي عفيفة في السر، بله العلانية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المرببة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عنى بها الدرة الّتي يرببها الصدف في قعر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حائر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قول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درة بيضاء صافية مما تربب حائر البحر</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يحابر كيقاتل، و هو يحابر بن مالك بن أدد أبو مراد، ثم سميت القبيلة يحابر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الحسب النقية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الأنوف و الفواخر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ارتفاعها شمما و إباء للضيم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الحرمازي من الحرمزة، و هي الذكاء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الحرمازحي</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المحمولة السائرة من بلد إلى بلد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الظاعنون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المسافرون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نزوح، و هي البئر الّتي نفد ماؤها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الركى جمع 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المحتبس البطيء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الأسدام جمع سدم، و هو الماء المندفن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أهابيّ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تراب مثار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است و سته بفتح و سكون و يحرك، و هي العجز أو حلقة الدبر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الغدوة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البكرة، أو ما بين صلاة الفجر و طلوع الشمس كالغداة و الغدية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و الشاء، أو هو خاص بالإبل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ردوهم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العضاريط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الأتباع و الأجراء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القطقطانة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كان سجن النعمان بن المنذر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 الشجاع المقدم على القوم، و يقال للأسد أيضا مرزبان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المضروب بالسيف</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دافع</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الحنظل، و كل شيء مر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بطنتم، يقال بطن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بطنه من الشبع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مبطان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الأكل و رجل 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هم له إلا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بطن الرجل بالبناء للمفعول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اشتكى بطنه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طحال،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المرفوعة أرجلها للنكاح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الإلماع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الراجعون من السفر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 الّذي لا يعقبه مطر؛ و هو المطمع</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تقطران ماء غزيرا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عظيمة مشهورة بينها و بين الرها يوم، و بين الرقة يومان، على طريق الموصل و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إنها أول مدينة بنيت على الأرض بعد الطوفان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إليها، و يقال حراني على غير قياس</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يتغالبون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يتدافعون و يتسابقون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ظلع السائر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 في مشيته و ظهر عرجه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المتعبة المعياة، من حسر كضرب و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 و أعيا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المتزجيات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يبطئن و لا يفترن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جهلة الفتوة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 المنحوت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المحترقة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هجيراهم بكسر الأوّل و الثاني مع تشديده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دأبهم و شأنهم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يمسح ضرع الناقة يسكنها لتدر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الاطمئنان قبل المداعبة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غمزه على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أحجك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أكبر حجتك</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المستخرج</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البرق الّذي لا يعقبه مطر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الشآبيب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المياه المنصبة، جمع شؤبوب</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 أصله أن يشيم البرق ينظر أين يقصد و أين يمطر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إعطاء وصلة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 منذ اليوم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السياق يقتضي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فعجبت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و المودة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سوائي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في ح،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يبليها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عشرتك</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تعليم العتابي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تلاميذه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ثقف الرجل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 به و وجده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القلة و الفاقة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العدم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الفهم،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الفهم، و مثلهما الفهامة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العدوتان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كثيرا يشغلون أنفسهم بك في الآفاق و لكن من يشغل نفسه بك فارغ لا ينال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غمرة، و هي الشدة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غير الشاعر المعروف المتوفي سنة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تندبني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تحثني و تدعوني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زجره و انتهره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مستعديا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مستنصرا مستعينا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السياق يقتضي حذف التاء</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حوارين بضم أوله و تشديد الواو و كسر الراء و ياء ساكنة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الدمن، و هي آثار الدار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رأس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كبيرة من مدن الجزيرة بين حران و نصيبين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للجاحظ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يرفلن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 الواحدة ذيلها و تتبختر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أغصني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الغصة، و هي ما يعترض في الحلق فتحتبس الأنفاس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أعضني معضهما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اللوامع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تثبت في الضريبة لا تنثني</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أسود و هو الحية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كل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سبق في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بالبحرين و موضع قرب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التغوير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في الغور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الجلاد بالجيم و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الصلاب و ما غزر لبنها أو قل 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المسان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خوارة على غير قياس، و هي الناقة الغزيرة اللبن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الخارجة على الدين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مضمار، و هو الموضع الّذي تضمر فيه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في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ضمتها المضامير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 البيت محرف</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الغشامير بالغين من الغشمرة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التهضم و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 ح بالعين المهملة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تبغي لقيط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إليهم أن يساعدوه و يتخيروا له ذات النسب</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النمل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للعادي روى في كل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ما أثبتنا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هجرا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تحمل ترابا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أو الأثواب الخلقة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خلق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المهلهل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حوك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مشهورا بالدقة في ذلك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جميع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يربوع تسمى به القبيلة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يكف عن الناس و يغني</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مآثر أهل الشرف 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يعينه من أولينا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 و خضع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لإصلاح الحوض و الدلاء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نهى، و هو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خابية، و هي حوض يجتمع فيه الماء</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يروى لعبد اللّه بن معاوية بن عبد اللّه بن جعفر، و نقل السيوطي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لسيار بن هبيرة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الجوابي جمع جابية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الحوض يجمع فيه الماء</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نظلمه، و الظلم علامة 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يردف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يجلس عن يمينه و يشرب بعده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 الهمة بكسر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الفاني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استعذرهم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استعداهم عليه و استنصرهم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بأس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عيب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 أن النبي صلّى اللّه عليه و سلّم استعذر أبا بكر من عائشة، كان عتب عليها في شيء و قال 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اعذرني منها إن أدبتها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قم بعذري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أ ما تعذرني من هذا، أي أ ما تنصفني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يلوم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أهتم بلوم من هو كالنساء يلبس الخلاخل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رنينه و صوته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الصلبة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الشدنية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موضع باليمن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جعله كالردن، و هو أصل الكم، في ضيقه و قلة عددهم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الهتملة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الخفي</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أو الخمس منها فما فوقها، و المرابطة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يربط كل من الفريقين خيولهم في ثغرة و كل معد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 المقام بالثغر رباطا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حائل و هي الّتي حمل عليها فلم تلقح، و الّتي لم تلقح سنة أو سنتين أو سنوات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صيقل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لباته جمع 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موضع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غليظ في اليد أو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الغاضب</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يخرق</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لونان مختلفان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سواج،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سواج الضبي أخو بني عبد مناة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أمة، و هي المرأة المملوكة ليست بحرة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المغابن جمع مغبن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عظم كثير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 التمام،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 ليالي الشتاء</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بشقي عجل، سلمان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مختلط الظلام، أي وقت اختلاط الظلام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أو خاص بالناقة المجزورة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يقصد أنهم كالشريحة الصغيرة يتحملها هذا النبت الضعيف، و ذلك لحقارته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 جمع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المملوكة غير الحرة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 و الآكال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سادة الأحياء الآخذون للمرباع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آكال الملوك مآكلهم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عواملنا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رماحنا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العظيم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القلح بالضم جمع أقلح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الفاسد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يجعله يهر كالكلاب لفزعه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مرابي الزرع</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الفم و الأنف، و أصله للدواب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قادح أكال، بضم أوله، يوجد في الأسنان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الجأنب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القمىء القصير الذليل و في بعض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بالتسهيل و هو تصحيف</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مطلي بالقار، و هو الزفت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مغيرا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الصر الجمع و الشد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يبخل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الخنا، و هو الفحش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هجرا و قولا منكرا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يلقي ألوفهم من 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مقول كمنبر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من ملوك حمير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أزننتم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اتهمتم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أنحرها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جعلها للنحر، و لم نجد هذا الفعل بهذا المعنى في المعاجم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الحذف بالتحريك و بالفاء لا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الغنم السود حجازية أو حرشية بلا أذناب و لا آذان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بالدال المهملة و القاف في س،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نقد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الغنم قبيح الشكل، و راعيه نقاد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شجة، و هي الجرح في الوجه و الرأس</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فأتى</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أدهم و هو القيد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حاتم، أي جواد كحاتم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الثأي كالسعي و الثري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الإفساد و الجرح و القتل و نحوه و في هذا البيت و ما بعده إقواء كسابقهما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الضارب لونه إلى الغبرة مع غلظ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المخارم جمع مخرم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في الغلظ</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جري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العسوف العنيف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الحرون، أصله الفرس الّذي لا ينقاد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عشق على الحطم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الأصمعيات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المعارف</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الضرع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الظنون كصبور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يوثق بجريه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جلا، 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الجلاء و الظهور، كناية عن العلو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طلاع الثنايا، الثنايا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ثنيه و هي العقبة أو الجبل كناية عن نسور قمة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أضع العمامة تعرفوني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ثعلب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العمامة تلبس في الحرب و توضع في السلم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مشظ بظاء المعجمة، و هذا مثل لامتناح جانبه، أي لا تمس قناتنا فينالك منها أذى، و إن قرن بها أحد مدت عنقه و جذبته فذل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أنه لا يأتي منفردا، لضعفه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اللبد بكسر أوّله و يحرك جمع لبدة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في رقبة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 أن تكون لازمة و أن تكون متعدية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بذلك القرين الّذي يستعين به قربه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بازل و هو ما بلغ من الإبل 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في العام الثاني و استكمله أو إذا دخل في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 عذر إذا صاولني، فما عذر الضعيف</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يبتغي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معناه يختل بضرب من الحيلة، أي يخدع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نجذني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جعلني مجربا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الوسائد و ما حشي من المتاع، و هو أيضا الأعمام و الأخوال المتقدمون في الشرف</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يدور و يحوم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الأرن بفتح الهمزة و 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النشيط</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تحويل الشيء عن موضعه، و هو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و هو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من 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الذكر بضم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العذر، بإسكان الذال و أصلها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عذير، كسرير و سرر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قول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ماوى قد طال التجنب و الهجر و قد عذرتني في طلابكم العذر</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لألأ العفر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 الظباء أذنابها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متلافا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بارى فنالها بعد الامتناع</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العزاء مأخوذة من العزاز، و هو الأرض الصلبة الصعبة، و انتقلت مجازا إلى الشدّة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أشهبت السنة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جردت أموالهم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عزيز، 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القالي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عرين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بينها الأصباح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صوابه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الأطباع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طبع، و هو النهر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كادت تميد بي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الشدائد، 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سمعي كما قد أسمعه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أقنى الحياء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قنى الحياء قنوا كرضى و 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 كأقنى و اقتنى و قنى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العين خلقة، أو ضيقها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الأرواح جمع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 العاصفة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 بفتح الهمزة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 الإقامة أو نزل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تواقفت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القاف</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المرء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مسعر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الكهام البطيء عن النصرة و 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لم يجرب الأمور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ضرمت بالباء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يغلي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يشتريه غاليا، و يقال أيضا يغلى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تغالي اللحم للأضياف نيئا و ترخصه إذا نضج القدد و النجر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المبذول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طالت الجدوى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العطاء</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هبت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يقوم المرء بزاد المسافرين الذين لم يحضروا طعاما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السفر بسكون الفاء، هم المسافرون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نفذ زاده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جارة حلت إليه وفى لها فباتت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مصرف أو 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القصر وردت في بعض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تحريف،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 خطوط</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النجاد جمع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طلاع 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ضابط الأمور فيما يعجز عنه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السميدع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العطاء</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حالوا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ظالع، الّتي تغمز في مشيها من عرج</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أطعتماني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الكبش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مطعم الكبش الرخم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يطعم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 و من معانيها الذم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خوصاء، الناقة لما في عينها من غئور و صغر،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في أوله و الضاد المعجمة في آخره، و هو تحريف</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شعرا جزلا هو الغاية في النفاسة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الصخرة 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عابه مروان لهذا التعبير الّذي لم يوفق فيه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شفير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قيسا و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العنان بكسر العين هو السير يشد به 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أنهما يشبهان المهدي في صفاته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نجائب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شاحط من قولهم شحط فلان في السوم، إذا بلغ أقصى ثمنه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ساخطة الإيمان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خايلت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فاخرت و 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حايلت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انعطف و اهتم بالأمر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و الرافع رأسه كبرا، و 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يحمي الذمار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وجأ في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 الذكور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القوية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الكنف الوثير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 اللين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جادتكم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ثأر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ما أثبتنا من ش</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حدج بالكسر، و هو المحفة كالهودج</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البيضاء</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مضز على فأس 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أضز الفرس على اللجام إذا أزم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فأس 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القائمة في الحنك</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الأصول بالطاء المهملة،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غزاها سيف الدولة بن حمدان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أكدى الغيث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لم يسقط مطره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أخلف الغيث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كاد يضير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كاد يتلف لغزارته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الخفيف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اختلفت النسخ فكتب بعضها بالذال المعجمة و بعضها بالمهملة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جرمان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الدقيق، و هو بالذال المعجمة أفصح</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المعلمة بكسر اللام الّتي أعلمت أنفسها في الحرب بعلامة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بالفتح أيضا، أي أعلمت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بينها، أي بين الأبطال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المنايا صابها 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المنايا بينهم 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 ما في الأصل ما أثبتنا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الشيخ أحمد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يأكل ما شاء في رغد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المتروك سدى و لا يعمل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يوقدون نار الحرب، جمع مسعار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سلة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استلال 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 اللاصق الليط، أي القشر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تطلق بالبناء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تعاني وجع الولادة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مخيلة بالفتح، و هي السحابة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الكشخان 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الديوث</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 ذرية النبيّ و ير جون جنان الخلد للقاتل</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التشيع لآل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الروافض كل جند تركوا قائدهم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الفرقة منهم و فرقة من الشيعة بايعوا زيد بن علي ثم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تبرأ من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فأبى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كانا وزيري 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فتركوه و رفضوه و ارفضوا عنه، و النسبة رافضى</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عفا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و كثر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عاونت و صرت وزيرا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الملك و هذا زر ت قد قامت أحانيه</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و المنزلة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 و الفضلة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العجر جمع عجرة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العقدة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تخطتني و لم تصبني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تقتحمه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تتخطاه إلى غيره، و ذلك لضعف شأنه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البصر مع سيلان الدمع</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مزيد بن يزيد الشيباني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في كل الأصول بالخاء بدل الجيم، و المعنى لا يستقيم بهذا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المفارق</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قنبلة بفتح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من الناس و الخيل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فامنعنا، بالنون كما في ش، أما في س، ب فبالتاء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العظيمات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عوذ جمع 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الملتجئ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الوساوس و الهواجس</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الكأس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سليب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الكأس مؤنثة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طروب وردت في ب، ج أما في س فهي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حروب</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أي فيرد الشوق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الخفيف، يعني به العود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تناولنه و مددن أعناقهن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للصبغ، عنى به الزعفران و نحوه من الطيب ذي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النحر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البعد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قريب المتناول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تحتازك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 بك</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المال و الضيق</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الشجر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تلغبهن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 الطرد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مؤتشب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مختلط</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اغتزوا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المغتزي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كمنتزي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هاتان الكلمتان محرفتان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مأوى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لحاق الفرس الوحش و إتباع الشيء بعضه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العنق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سريع</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احتبى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به، أو جمع بين ظهره و ساقيه بعمامة أو غيرها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القصر، صفة للغانية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السوام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الراعية، و عنى به الشيب المتفرق في جوانب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المجاور شحمة الأذن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سبية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القاصدة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معراة عن الخشب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تحب الشباب و بهجته، و لا يروقها كبار السن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تعتديننا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تعقد بيننا أربا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تفيدينني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صواب هذه الأخيرة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تعتدينني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أخلقت و أبليت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طويل يشد به سرادق البيت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النشب بالشين المعجمة في ش، و بالمهملة في ج، س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و العقار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أعتاص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أحواذ، جمع حاذ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تألفه بقر 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برقة أحواذ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محرفتان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زهاء الثلاثين أو ما بين الثلاثين إلى الأربعين تجتمع للغارة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يبرق و يضيء بما فيه من لمعان السيوف و السلاح</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تنحله و انتحله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ادّعاه لنفسه و هو 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ناجعا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نخع فلانا الود و النصيحة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أخلصهما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في أنف البعير أو في لحمة أنفه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يئوس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يكوس، من قولهم كأس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على ثلاث قوائم بعد ما عرقب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يتجعجع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بنفسه الأرض من وجع</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ينحسر عنه الشعر من أعلى الجبين حتى يصعد في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صفة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البطين الأنزع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العرب تحب النزع و تتيمن بالأنزع</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الخاوي من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الماحل الّذي لا يمطر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الأعالي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سلبت المال و لم تترك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ب بالجيم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أصيبيتى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أصبية بفتح الهمزة و سكون الصاد و كسر الباء جمع صبي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في كل الأصول، و ليس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هنا بمعنى 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خُضْتُمْ كَالَّذِي خٰاضُوا و كقول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الّذي حانت بفلج دماؤهم هم القوم كل القوم يا أم خالد</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الألاء لغة في الألى، مثل ما جاء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 اللّه للشم الألاء كأنهم سيوف أجاد القين يوما صقالها و 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فارحم أصيبيتي هديت فإنهم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الطير، و اسم الجمع منه الحجلى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حجل تدرج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المعشبة لا شجر بها، و موضع بنجد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ح</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إن لهم مما تظن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حيز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المعاداة و المحاربة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فأين المدفع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الجهة الّتي تدفعني إليها لأنال منها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 بضم الأوّل و كسره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 من خز مربع ذو أعلام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الكفة للصائد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حبالته، و هي المصيدة بكسر الميم و سكون الصاد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تؤدي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تخيل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الصعبة و الطريقة في الجبل كالنقب، و قيل هي العقبة، و قيل هي الجبل نفسه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ظمياء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الظمياء من الشفاه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الذابلة في سمرة، و من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الرقيقة الجفن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الشراب عتق زمانا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 س بالباء بدل التاء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بالشام مشهورة بالخمر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البارد، 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المنتشر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المذكرة العضوض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يضرب بقداح الميسر ليظهر الفائز و غير الفائز</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 الربوض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الضخمة الثقيلة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أتحفت به الرجل من طعام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دسست بخفة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بئست خبزة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المقوقية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المصونة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تلقح حين تبيض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القحقح بضم القافين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المطيف بالدبر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إقواء</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عمر بن شبة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ليس في الأصول، و أثبتناها لتستقيم العبارة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ج</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المصيدة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تسألي، 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بين قزوين و زنجان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العامل من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ثأري، و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اثتأر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الصيد، جمع أصيد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الملك</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تميتنني</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كالهرة نتنة الرائحة لا تخرج رائحتها من الثوب حتى يبلى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 مضرب الظربان، أي ضربته في وجهه، و ذلك أن للظربان خطا في وجهه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تنفك في ش، و في باقي الأصول بالياء</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غوج 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اللبان كسحاب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واسع جلد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الحصان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الذكر أو الكريم المضنون بمائه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جاء في س، ب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الشجاع، أي إن نسبتي إلى آباء سادة شجعان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الحسيب</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المنسرحة في سيرها السريعة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قرب بالضم أو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الخاصرة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قصيرة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الطويلة، توصف به الإناث دون الذكور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هويها، يعني به سرعتها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هبوبها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الجؤجؤ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الصدر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ينكب لوجهه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نصرتي و يروي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ثؤرتي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المكافأة بجناية جنيت عليك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الأغاني</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تصحيح ش، روي 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الأنفة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القبقاب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الكذاب أو المهذار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أقاد القاتل بالقتيل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و معناه هنا القصاص</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 أو الثوران يقرن بينهما للحرث، أو هو آلة الثورين، يقال بتشديد الدال و بتخفيفها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فدانيكما بالتثنية، و 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فديتكما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مهذب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يذهب كل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مصاص السنخ، يقال فلان مصاص قومه، إذا كان أخلصهم نسبا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للمفرد و المثنى و الجمع بلفظ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ورد في س، ب بالحاء المهملة، تحريف</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قضى عليه و قضاه، أي أهلكه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البنى بكسر الباء و ضمها جمع بنية بالكسر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الشماريخ مفردة شمراخ، و هي رءوس الجبال و أعالي السحاب</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جيبت بالجيم، و وردت بالحاء تصحيفا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حديث أبي بكر رضي اللّه عنه أنه قال للأنصار يوم السقيفة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جيبت العرب عنا كما جيبت الرحى عن قطبها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خرقت العرب عنا فكنا وسطا و كانت العرب حوالينا كالرحى، و قطبها الّذي تدور عليه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جدار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البئر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يعوّل عليه و يعتمد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المهرب و المتسع</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الحاجات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خيرهم و عطاؤهم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كروا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يدعى أنه خال و ليس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سعد الفتاة الخال</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التخويف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بسيطة بلفظ 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في البادية بين الشام و العراق، سلكها أبو الطيب المتنبي لما هرب من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مكان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يكشف</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افتراط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يخاف فوتها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التهايط و المياط ضدان، و هما الدنوّ و التباعد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السعر جمع أسعر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اللحم الظاهر 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الطوال</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إلقاء النفس في الحرب غير مكره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في الأصول بالغين المعجمة محرفة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مفرقة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برقة أحواز سبق شرحها آخر ترجمة منصور النمري</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ساورتني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برأسي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الخلق</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خالط حمرتها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الحمراء</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الواجد بالجيم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 ب، س بالخاء المهملة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البرهرهة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البيضاء الشابة و الناعمة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الخود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الحسنة الخلق الشابة أو الناعمة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يفده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أثنيت به على المرء من مدح أو ذم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الدحض بفتح الدال و سكون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بالراء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الأروم جمع أرومة بالفتح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دين لم يجبك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 و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بالنون في س، ش، ب</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العرب إذا جرت الطير من شمال الإنسان إلى يمينه تفاءلوا و يسمى بالسانح، فإذا مر من الميامن إلى المياسر تشاءموا و يسمى بالبارح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لي بالسانح بعد البارح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بالمبارك بعد المشئوم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عدا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أهله سيئة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بحمص</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غطسة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تكأكأ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نكص و جبن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فأنجيت بالجيم في ش، أما في ح، س فبالحاء، و هو تصحيف</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حبي إياها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لنظرة بالنون، و روى في ش، ح بالقاف، و هو تحريف</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فأثرى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أكثر منه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محرّفتان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 الضخم 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الأمطار الكثيرة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القيد بكسر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و المقدار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الظعن بضم الأول و الثاني جمع ظعينة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الهودج فيه امرأة أم لا، و هي أيضا المرأة ما دامت في الهودج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العاقرين بفتح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أرضان في وادي العقيق متكافئتان، و يحيطان بقرية لبني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المتماثلات المتكافئات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اللتين في ش، و في سائر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مثنى كنين، أي مكنون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أمسكا و توقفا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الجبل و ما يطيف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يذبل و ذقان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المداس المحتقر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هو نافع بن أشعر، كما سبق في أوّل الحديث</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الرجوان، يقال رمى به الرجوان أي استهين به استهزاء و طرح في المهالك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مثل، كأنه رمى به رجوي 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و ناحية البئر، و الجمع أرجاء</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تؤد ديته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هدر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أقاد القاتل بالقتيل أي قتله به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 المهملة و في ج 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واضحة، و هي الشجة الّتي تبدي وضح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 الحمرة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الجوف</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اكتعم لم توجد في المعجمات، و يوجد كعم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فاه لئلا يعض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أصفر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يرفع الإنسان رمحه و سيفه مرة ثم يضعهما أخرى، و في المشي أن يرفع يديه و يضعهما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اللديغ</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التعاويذ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تميمة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النافذ في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تفارق</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البازل ورد في س، ب بالنون و هو تصحيف، و هو ما كان من الإبل في السنة التاسعة، و ليس بعده سن تسمى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أردها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اللحم صلبته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المنجبرة على غير استواء</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البيوت من القصب، جمع خص</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أنشب، يقال ما نشبت أفعل كذا أي ما زلت</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أشياء، جمع هنة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عساس بكسر العين جمع عس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القداح الكبيرة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همى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انطلق</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إسهال</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ساورت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شأوت</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المنقبضة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الفيشلة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الحشفة و رأس كل مدور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الجهم المنقبض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الممقوت</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فخالطت بصوته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الأجذمان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مقطوع اليد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التبط به،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صرع</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يحذفونه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يرمونه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آبه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أفطن أو نسيته ثم فطنت له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أدق أوتار العود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أوتار العود بعد الأوّل</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المثلث من أوتار العود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الوتر الغليظ من أوتار المزهر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بنجد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نجاء بالنون و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نجو، و هو السحاب الّذي قد هراق ماءه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ديمة،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تنضح بالماء، و وردت في الأصول بالصاد المهملة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عمرت، في ش، ج بالعين المهملة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ريدة، و هي الريح الكثيرة الهبوب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لريدان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تطل في س، ش بالطاء المهملة، أما في ج فالظاء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أنها تهدر الحزن و تبطله، و ذلك لكثرة ما استنزفت من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الناكزة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فني ماؤها، و النزاح كذلك</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الرقيق الممزوج</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يهصر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الاقتداح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يخطر بالسيف و يهزه معجبا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يتاح و يقدر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الدفاع، يقال هو يناضح عن قومه، أي يذب عنهم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زالت و انقطعت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العقر و الكسر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الاعتماد على الورك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ألاحوا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أعرضوا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 الّتي يحملها قوم عن قوم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تكاففنا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بعضنا عن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بكسر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الشاطئ</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 بعد الجبور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الجحاجح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السادة من القوم، جمع جحجح</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السجام، يقال سجم العين و الدمع و الماء يسجم سجوما و سجاما، إذا سال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الهذلق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بشير أخو بني عتيبة ابن الحارث بن شهاب</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الكاره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 أو ما بين السنام و العنق</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الاكتتام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الاختفاء</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أنوفهم رغام أي ذليلة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كتائبها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غلباء، و هي العزيزة الممتنعة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يقال لأحدهما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الأبان الأبيض و هو لبني فزارة، ثم لبني جريد منهم، و الأبان الأسود لبني أسد، ثم لبني والبة، ثم للحارث بن ثعلبة بن دودان بن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الأبيض لبني أسد و الأسود لبني فزارة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النكب كالنكبة، و هي المصيبة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الرمح المنسوب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امرأة كانت تقوم الرماح</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الحفا، و هو أن يرق القدم أو الحافر،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الوجع، و المداني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القريب، و كذلك الصقب</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نصبه الشر و ناصبه، إذا أظهره له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بالبكاء و الصياح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عوّدتما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 و المنع، و مثله القدع، 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فصيرا في س، ش، و 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فصيروا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جيل من العجم ينزل بين العراقين سموا بذلك لكثرة النبط عندهم و هو الماء، و استعمل في أخلاط الناس و عوامهم، و منه كلمة نبطية أي عامية،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إقواء، و كذلك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التالي</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تأتي نجدا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تأتي الغور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عن يسار طريق مكة للذاهب إليها، و قال أبو عبيدة إنها عن يمين سميراء، و يوم واردات معروف بين بكر و تغلب قتل فيه بجير بن الحارث بن عباد 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يقول المهلهل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قد تركت بواردات بجيرا في دم مثل العبير</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يحضضنا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يحملنا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تشككوا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صلاءة و شريح ابنا عمرو بن خويلفة بن عبد اللّه بن الحارث بن نمير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جيش رعن أي له 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يدب و يسير بلين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الصوت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أشعلت الغارة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تعيلت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أهملت لموت عائلها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نهد ثديها و برز</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 في أسفل الدهناء من ديار بني سعد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اتسع من الأرض و اطمأن و برز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مدفع، و هو مسيل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الركبان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عنى به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الساني، أي الّذي يستقى عليه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المخبل بفتح الباء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من خبله تخبيلا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الشعراء من يقال له المخبل غير هذا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المخبل الزهيري و الثمالي و كعب المخبل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المؤتلف و المختلف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بالتاء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الخفقان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في العشي</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من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براق المتون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عنى به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المغتال</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سيفهم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يسبح في جريه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الهرمزان و الهرمز و الهارموز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الكبير من ملوك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تحوب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مدينة بخوزستان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أبوه فذكر أبوه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السلسة المنقادة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الخب، و هو ضرب من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صححها الشنقيطي بما أثبتناه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الضمار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يرجى رجوعه، و من الدين ما كان بلا أجل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الشاق للجلد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تعليل تسمية خليدة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رهوا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شبرمان بضم أوّله و سكون ثانيه و ضم ثالثه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الفرجين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مشترط الخصى، المشترط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خصية و خصى كقفل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يطين، 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يلط</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الصلبة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أبس يقال بس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ساقها سوقا لينا و زجرها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غرض بالفتح، و هو للرحل كالحزام للسرج</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و المثل عند الميداني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 ابن بيض الطريق</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قتيل</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 المخالس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و 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و في ب، س، 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يأخذه غيره خلسة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الرمية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يدري من رماها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من العنن، و هو اعتراض الموت</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و هو تحريف</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المخبل قوله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الراحضة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الغاسلة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أي الدواهي</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قفا حضن، أي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بأعلى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قلص وجدن معقلات قفا حضن بمختلف التجار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قنا حصن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الخائف</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الأوجر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الكاره الناقض للعهد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ببلاد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جارت خفاجة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خيرا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اصطفى</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النصل العريض،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يرمى به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زيد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الحوامل من النوق، أو العشار الّتي أتى عليها من حملها عشرة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بلغ من الإبل 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الّتي ولدت أوّل 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الشول جمع شائلة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أتى عليها من حملها أو وضعها سبعة أشهر فارتفع ضرعها و جف لبنها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إذا كان من العام الثاني و استكمله أو إذا دخل في الثالثة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عشبة لها زهرة صفراء</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حذار في س، ش، أما في ح فخدار بالخاء المعجمة و الدال المهملة،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ربيعة بن حذار، كغراب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معروف</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ذبحت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 يشاء، ساقطة من ح</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لا تكون إلا من جلدين بينهما ثالث لتتسع</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يسعى بي</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العظيمة الضخمة 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المدفأة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الكثيرة الوبر و الشحم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الأجفر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جفر ولد الشاة، إذا عظم و استكرش أو بلغ أربعة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تحريف ظاهر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بالحجاز بعد المدينة على طريق الشام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يجنسه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نوع لحنه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عمواس بالكسر و الفتح و سكون الميم أو فتحها و فتح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من فلسطين بالقرب من بيت المقدس، كانت العاصمة في القديم، و منها كان ابتداء الطاعون في أيام عمر بن الخطاب، ثم فشا في أرض الشام فمات فيه خلق كثير لا يحصى من الصحابة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روى شمر أن مخنثا قال لعبد اللّه بن أبي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ساق الخبر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المزاحة اللعوب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الواسعة العينين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الخمصانة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الضامرة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الهيفاء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الدقيقة الخصر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صارت كالمبناة، و هي القبة من أدم، و ذلك لسمنها و كثرة لحمها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المكفوء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سيان، يقال كفأ الإناء و أكفأه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بذلك ضخم ركبها و نهوده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تشكاه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لبرئت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يستقيم الوزن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ألصق</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بالحجاز قرب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 تثليث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أيام العرب بين بني سليم و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أعشى 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جاشت النفس لما جاء فلهم و راكب جاء من تثليث معتمر</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بدمعها الشتان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 جعل لنفسه علامة الشجعان في الحرب</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و 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للذين دخلوا حديثا في الإسلام،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استينجاس</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أيضا ضرب الأيدي عند المبايعة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تسلف في المادة و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إن عدت فسأقف على ما وقع منك</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أولادها الضانا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خثر و 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سقاء اللبن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تصحيح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سيغنى صريخ</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القحمة بالقاف تفتح و تضم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الاقتحام في الشيء و المهلكة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 الأصول بالفاء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نقص</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 بالطائف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ليث،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بأسفل السراة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تصحيح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لابسو الدروع</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يقيتان، يقال أقات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الغارة تفجأ صباحا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تصحيح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يقينان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مسى 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مساء الليلة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 أضباعها في الجري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المقود، ما تقاد به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حفين و وجعن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الرجراجة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الكتيبة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تعشى من العشا، و هو سوء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تصحيح س،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استلمت</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 ش،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يبكون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الطائف</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بالعراق قتل به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حسم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أجرى بذي جسم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كانت فيه الوقعة بين المسلمين و الفرس قرب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القصران بالصاد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ناحيتان كبيرتان بالري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 و أول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يقصد به قادمة الرحل</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الصلبة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كل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بدل القاف، تحريف</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في لونها حمرة مختلطة السواد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الرطلة بفتح الراء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الحمقاء الضعيفة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الوصية نسبت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لحنة التأليف، إلى عثمان بن أبي العاصي</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و الخطر، و الّذي له ما بعده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رعب</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تطيب بالخلوق</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المتكأ و المخدة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الأطم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 و كل حصن مبني بحجارة، و كل بيت مربع مسطح</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منتصف الليل أو بعده بساعة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اللحم مشرفة على 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الشيء</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نشوز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ارتفاعها، كناية عن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تحريف</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الكثيرة من الناس</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مرأسة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رئاسة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النهنهة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و الكف</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البقوم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الصرم،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 في المشي شبيه بالعرج</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الغنائم، ساقطة من ح</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برهرهة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بضه غضة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الحقة بضم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خشب أو من عاج</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السريعة، و لا يوصف بها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العيسجور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الصلبة السريعة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الني بكسر النون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اغبرت جمادي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الخير و ذلك في 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ضعيف</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ضحى إبله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رعاها وقت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الهبة و العطية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تسهيل تؤام، و هو المزدوج</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منهم المرباع، و هو ربع الغنيمة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تسقي الغبوق، و هو الشرب بالعشي</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الربع غدوة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الصيف ضيعت اللبن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باءوا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الغالب</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المهتز</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التهديد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المعصفرة بالزعفران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المشلشلة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الضربة الّتي تفيض دما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أعجزت دمنى</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الكفء، و النظير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ثنية بالطائف</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الأراكات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أودية قرب مكة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الكتيبة المجتمعة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بيدها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باليمن بها عيون و كروم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لبني عامر بن حنيفة باليمامة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يقفلوا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الأعسر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أثأب، و هو شجر ينبت في بطون الأودية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ذباب يطير بالليل له شعاع في ذنبه كالسراج، و ربما جعلوا الحباحب اسما لما يرى في ذنبه كأنه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هو اسم رجل بخيل كان لا يوقد نارا إلا نارا ضعيفة مخافة الضيفان، فضربوا بها المثل حتى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 الحباحب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تقدحه الخيل بحوافرها من حيث لا ينتفع به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أبيك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نجا ينجو نجوا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الأزعر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الظليم إذا أكل الربيع فاحمرت ساقاه و قوادمه، و هو الذكر من النعام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المتروك سدى ليلا و نهارا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نفلكم بمثال</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المردفة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أركبت خلف 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الأكفال جمع كفل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رابية من 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المفتوحة مع الدال تصحيح الشنقيطي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أيضا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 و بيشة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قريتان متقابلتان بين مكة و اليمن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فراري، و الجرف بضم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بين مكة و اليمامة، ماء لبني ربيعة بن عبد اللّه بن كلاب</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راغية 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الفتى من الإبل، يراد به بكر ناقة صالح، و هو مثل في الشؤم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خلفه الصقر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اختلافه مرة بعد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خلفه الصقر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حلقة الصقر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يبالغ في النكاية و القتل</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الرابية و الرباة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ارتفع عن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الظبي الأشعب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 ما بين القرنين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 بالعين المهملة تصحيح الشنقيطي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الفتى الشاب القوي من الأوعال و قيل هو الوسط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الوعل بين الوعلين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أنثى الوعل، أو هو تيس الجبل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شنوءة بالشين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و كذلك أكلب</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يخاطب، زيادة عن بعض الأصول</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سلبا ما إن سرها أن تسكبا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البيت محرفا منقوصا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الضخم من الإبل</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الهناء يقال هنا الإبل يهنؤها مثلثة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طلاها بالهناء، ككتاب و هو القطران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 الهناء، أن يحكى عبق الهناء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عبق به، أي لصق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مخطم كمجلس و 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أنفها و فمها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تطير نجومه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مقيمات</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رمعا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منعا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صوابه ما أثبتنا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 باليمن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الآجر، الطين المحروق</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مخطط من أكسية الأعراب يشتملون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بجاد</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يتكهن</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فلنقتله في س، ش أما في ح فبالياء بدل النون و هو تحريف</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أودية السراة يصب إلى البحر في أوائل أرض اليمن من جهة مكة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نذر بالعدوّ بكسر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الذال نذرا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فحذره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 و انتظره، و داراه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يمانين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يتغاورون 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يغير بعضهم على بعض</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تطرف عليهم، أي أغار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مران في س، ش بالباء، أما في ح فبالنون بدل الباء</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نضرة وردت في ح بالصاد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الطلق، أصل معناه الظبي، و 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عقال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ينضحن بالدم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مجروح</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التحضيض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الكحل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فيه الجمر</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حرب زبون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 بعضها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دافعه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ثم رمى رجل آخر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أبو الصيت و الثناء</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الخشنة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القيل بالياء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يشرب نصف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هو شروب للقيل، إذا كان مهيافا دقيق الخصر يحتاج إلى شرب نصف النهار</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صلب له شوك كالإبر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مفردها عجنس كعملس بتشديد اللام و حذفت النون الثقيلة في الجمع لأنها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 الضخمة الصلبة الشديدة مع ثقل و بطء</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الهناء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يقاد منه البعير مكان الخطام</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كعب روى كلب في ج</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راشوه حابوه من الرشوة، و الكلام تهكم، و ذي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شكه بالرمح انتظمه و في السلاح 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الرامي الّذي يعرض القوس عرضا إذا أضجعها ثم رمى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الأقدح جمع قدح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قبل أن يراش أو ينصل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القضب جمع قضيب، و هو القوس عملت من قضيب أو من غصن غير مشقوق</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إلى 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اللصب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مضيق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الآبار البعيدة القعر</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و القطع</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تعدى بالتاء المثناة الفوقية في س، ش أما في ج فبالباء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الصحيحة من الإبل</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واجد في ش، أما في س، ج فبالحاء المهملة و هو تحريف</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البحتري</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غسان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 في س، ش أما في ج فبالضاد المعجمة، و هو تحريف</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خبيث اللسان في س، ش أما في ج فيسبقهما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خبيثا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 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ش أما في ج فبإسقاط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 عنهما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صغيرة منتنة جدا، و يقال إنها إذا فست في ثوب لم تذهب رائحته حتى يبلى</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يقضي ذمامكم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ذا يسمى ذلك</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كشخن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لا يغار و اتهم بالدياثة، و هي أن يرى الرجل العمل الفاضح في أهله و لا يغار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مشهده، و في كل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يستقيم الوزن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لما ذا يخفق</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امرئ</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كرهت</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فاتهن بالتاء، و في كل الأصول بالنون و هو تحريف</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وجهه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لجت و أمعنت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معانيه عسر الخلق</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البرود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الخمار بضم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الخمر و صداعها، و مثله الخمرة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الباردة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الطفشيل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المرق، أو ضرب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تحقيقه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حواشي الحيوان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التطفيل</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التثبت في الأمر و النظر</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لونا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ألبسة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الطيالسة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ملابس 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الرقاق هي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الزرق</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وهاب منظرهم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ح حذف هذه الجملة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الفالوذج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حلوى من الماء و الدقيق و العسل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منصبة سائلة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و الشكل</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تسيل دسما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المذبوحة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ذبحت من غير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العظيمة السنام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الجاحم الحطمة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الشديدة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عنى بهما الولدين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المصطلمة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المستأصلة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أطيب و أحسن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السدري، غنى به أبا نبقة السدري انظر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كرف الأتان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كرف الحمار و غيره يكرف، شم بول الأتان ثم رفع رأسه و قلب جحفلته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قيل كرفت الأتان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ما شممته فقد 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أدلى الفرس أو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ذكره ليبول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عير، و هو الحمار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 الصدر، أو ما بين الثديين، أو أربع أضلاع من جانبي الصدر، أو موضع القلادة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ليست في س، ش</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النمام نبت طيب 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الحبق البستاني العريض الورق</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مظالم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يخاف و يفزع</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يروج و ينتشر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حضنه غير أبويه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يتبع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يتبع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بعده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ح، و زيدت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قنينة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لكيز كزبير ابن أفصى بن عبد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يهدي بالياء في س، ش أما في ح فبالنون</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الخدب بتشديد الباء هو الجمل الشديد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الجانبان</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ثأر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الغضبان المغتاظ</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يتحاجى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يتفاطن، من الأحجية، و هي مثل اللغز في الكلام</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يزرنا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الندمان،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النديم على الشراب، و الندماء أيضا</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الطلا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الظبي ساعة يولد، و هو أيضا الصغير من كل شيء</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أقحوانة، نبت تشبه به الأسنان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الرانية من 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أدام النظر في سكون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معروف بالبصرة، منسوب إلى معقل بن يسار بن عبد اللّه المزنى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بالبصرة ذكر في أخبار مكة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دلك نفسا لحل</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المشجوج الرأس، الّذي بلغت الطعنة أم دماغه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و السجية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تغيرت</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غضبك</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أحول</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مشتبكة، في كل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 هذه 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ينال الأجر لقاء الاستمتاع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الدبر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لعمر بن أبي ربيعة في ديوانه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به ورم في جوفه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ظرب ككتف، و هو ما نتأ من الحجارة و كان طرفه حادا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البيت لمعد يكرب،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الخوط،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 الناعم</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سحق</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النسج من الثياب، أو الّذي له وشم على صورة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من بلاد اليمن</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يتساه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التغرية، و هي بمعنى الإغراء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أغراه بالشيء و غراه به تغرية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الملتحين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ذرابة السوط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ما أثبتنا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المحدثة بضم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و نخل في بلاد العرب، و لها جبل يسمى عمود المحدثة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أجلة، كذا وردت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صوابها و قياسها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ينسبك للخسة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صوابه في ح</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يأذن، وردت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يأذن لي</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علج و هو كبير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الضخم من ليف أو خوص أو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عنى أنهم ملاحون ضعاف الشأن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لم يختن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لامهم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زاد عنك حفيظتي نصري</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المصير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جبلة هي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الشغف، بالفتح و 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يبلغ الحب شغاف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إقواء</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الحزيمات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 الأصول 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سمكات مملوحات</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اللطف، بالضم و 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و التكرمة و التجفي</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هجاها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الريط جمع ريطة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ملاءة غير ذات لفقين كلها نسج واحد و قطعة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الضخم من حبال السفينة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تيري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في الأهواز حفره أردشير الأصغر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علم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حمى الوطيس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الحرب</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التيس عند السفاد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الزرب بالزاي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 الأصول بالدال،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الظباء و المعز و الوعول أو إذا أتى عليه سنة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قبلوا الزناء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له كالقابلة، و هي الّتي تتلقى المولود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اقتتلوا الزناة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الإنشاء و التنشئة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الموقوف، أي وضعوا علامة على وجهه ليعلم أنه حبيس</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تهكم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استحق أن يسكر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طلي بالجص و نحوه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الزكرة،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زقيق للشراب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 تحريف</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تجربة له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الراعية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الزائر، و يطلق كذلك على الزوّار و الزائرين</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للذكر و الأنثى و الواحد و الجمع و ألفه للتأنيث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القدير بفتح القاف و كسر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يطبخ في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يعذل كثيرا لإفراط 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معدلين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العذر مع تسكين الذال للشعر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العذار، و هو من اللجام ما سال على خدّ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عدم الحياء</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قربت</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القباء، معرب كرته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الجون بفتح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 و الأسود، من الأضداد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تكفيت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تكفأت و تمايلت</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بالضم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بخبرية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السنان و في الدرع</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مزاولة الصيد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البشامة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من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الأدمانة،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 السمرة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العطبول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الفتية الجميلة الممتلئة الطويلة العنق</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يلبس فوق الثياب، و قيل يلبس فوق القميص و يتمنطق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علله بطعام و غيره، إذا شغله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المعصفر بالزعفران</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الباردة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 آثاره و زالت معالمه لقدمه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عنى به الأصل</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اليابس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الأدم جمع أديم، و هو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شجر الدر، الواحدة نبقة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أنت بهمزة الاستفهام أي أ تنتسب إلى طالوت ذي الوفر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الأصيل من الناطق و الصامت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الدثر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الكثير، لا يثنى و لا يجمع، و قيل هو الكثير من كل شيء</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غص بالماء و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اعترض في حلقه شيء و منعه من التنفس</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يتطهر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الدهر</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نيتهم الّتي انتووها</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الحصون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الإقصاء و الطرد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يطرد</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عتبة، و هي أسكفة الباب و ما يدور عليه، و قد عنى عتب أبواب السجون</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المهان، أذاله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أهانه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أشرجت العيبة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شددتها بخيط أو نخره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بالحاء المهملة، و هو تصحيف</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الحقيبة من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يوضع فيه الثياب</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تستدر</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 الأصول بالحاء المهملة</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 و انقضى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تتهور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تسقط</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المتزاور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 للكذاب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لقموص الحنجرة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تراه نصف النّهار كأنه ماء</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يفترس و يكسر و يميل</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الخوان بضمتين، جمع بشير، أخذه من قول أعشى 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بعد صدق القوم أنفسهم باليأس تلمع من قدامه البشر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نشر الخوان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بدار بخل المئزر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الوجه ما أثبتناه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 من رزق</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عاينت</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حاجيت، هي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جاثيت</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دال</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ساقطة من ح</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بالعسر هي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بالصدق</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أخيه أحمد بن المعذل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مضى أن الهجاء في أحمد بن المعذل لا ابنه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السفن عظيم طويل</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أصقاع البحرين، رمله موصوف بالكثرة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أو الضخم الرخو</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البيض يخالط بياضها شقرة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برة بضم ففتح، و هي حلقة من فضة أو صفر أو شعر تجعل في أنف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القطوع بضم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قطع بالكسر، و هو الطنفسة تكون تحت الرحل على كتفي البعير</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المضرحي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الكريم، و الأبيض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الصنيع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المجرب المجلوّ</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الهربد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متوسط المحل</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شيئا، ساقطة في ح</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السريع، كأنه يسبح بيديه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 من السير و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الصوت من الإنسان و من الخيل و من الرعد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الشديد الصوت</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استدرت جريه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كنة بفتح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الابن أو الأخ، و هو جمع نادر توهموا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نحوها، مما يجمع على فعائل</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 في مثل هذا الأسلوب للتنبيه دخلت على حرف القسم المحذوف، أو هي بدل من تاء 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الأمير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استعدتك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استغاثت بك و استنصرتك</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أعداه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نصره و أعانه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وزغة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 أبرص، سميت بها لخفتها و سرعة حركتها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بغاث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تضع واحدا ثم لا تحمل، و المرأة الّتي لا يعيش لها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القليلة النسل</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العتبى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حبيبة، هي رملة بنت أبي سفيان صخر بن حرب، زوج الرسول صلّى اللّه عليه و سلّم</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من الخيل كرم طرفاه، أي أبواه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الجري، كأنه يسبح بيديه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تعيا عليك، أي تعيبك و تعجزك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مندوحة، و هو المتسع من الأرض</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أوتر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وترها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 لا واحد لها، أو واحدها نبلة، جمعه أنبال و نبال</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هامة، عنى بهم القتلى من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الرأس و الشريف، أو هو انسياق مع ما كان يزعم العرب في جاهليتهم أن روح القتيل الّذي لم يدرك بثأره تصير هامة فتزقو عند قبره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اسقوني اسقوني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أدرك بثأره طارت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الكوفة كان به مقتل الحسين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يتتايعون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يتهافتون و يسرعون في اللجاجة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بالباء الموحدة قبل العين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بعدت</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تحمل من بلد إلى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الحسيب</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إيه بالكسر و تنون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استزادة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الحصان،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العفيفة المصونة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أخو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قلت أخو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يستقيم الوزن فيهما</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الحوتكي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الضاوي، أو الشديد الأكل</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تلقح الناقة حين تنتج أو أن تحمل عليها في كل سنة، و ذلك أردأ النتاج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الصؤاب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صؤابة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 القمل</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بذلك عبد الملك بن مروان</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منقطع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الّذي ينقطع عنده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 المنسرب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أي ما قدر لهم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غليظ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الصوت</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لازق بالركبة أو بالذراع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اليدان و الرجلان و الأطراف و فحف الرأس و ما كان غير 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الشنج بكسر 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القبض في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فرس شنج النسا مدح، لأنه لم تسترخ رجلاه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النسا بالفتح مقصور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يخرج من الورك فيستبطن الفخذين ثم يمر بالعرقوب حتى يبلغ الحافر، فإذا سمنت الدابة انفلقت فخذاها بلحمتين عظيمتين و جرى النسا بينهما و استبان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ذئب الغضا لأنه لا يباشر الناس إلا إذا أراد أن يغير، و يزعمون أنه أخبث الشجر ذئابا</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 سابقه سبق إنشادهما في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بالميم</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عفوت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هذه العبارة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 قلنه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أسيد تصغير أسود في لغة تميم، و سائر العرب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نسبوا إليه قالوا أسيديّ، كرهوا كثرة الكسرات، و استثقلوا أن 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أسيّدي</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كاشفات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الأعضاء، عنى بها القتلى</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المفارق</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هادي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ظلامه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النحي،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 أو ما كان للسمن خاصة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المسيبي في س، ش بدون واو بين العلمين، و اعتمدنا ما في ح</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 زمانا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الجرين بهيئة 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سواج و النير باللعباء من أرض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و قال عبد اللّه بن إبراهيم الجمحي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 بالفتح على وزن قطام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ديار هذيل قرب الحزم لبني لحيان</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الثنى من كل نهر أو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منعطفه، و ملكان بكسر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لهذيل على ليلة من مكة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دقق التراب بضم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دقاقة، واحدها دقة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العراص جمع عرصة، بالفتح، و هي البقعة الواسعة بين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تصحيح ش،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العرائص بابا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و الفناء</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الطخية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تكملة من ش</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عدة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الميداني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يأتيها الخاطب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أنها كانت تسير يوما و ابن لها يقود جملها فرفع لها شخص فقالت لابنها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ترى ذلك الشخص؟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 خاطبا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تراه يعجلنا أن نحل، ماله غل و أل</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تبادل الذم أو المدح</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رملة بعينيها</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الضباع</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هذه العبارة و 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عنى بالنعال ذوات النعال، و هي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مخرم الجبل و السيل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في غلظ</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ليبسك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 بن نوفل</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صحل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برسم ميمين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الدراعة، كرمانة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جبة مشقوقة المقدم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ش</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الحجاج</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التحفظ و الخشية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الحرج؛ التهيب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الرأس يخالطه السواد</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الفضيحة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صديقي؛ أي صاحبتي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بالفارسية، عربته العرب و قالوا في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سيده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أنشدني بعض من لقيته لمطيع بن إياس يهجو حمادا الراوية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 البيتين التاليين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الرعدة تأخذ الإنسان</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 السوأة</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فاكهة حماضها يسكن شهوة النساء، و يجلو اللون و الكلف، و قشره في الثياب يمنع السوس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التفاحة الصفرا و الأترجة الهشه</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على الصواب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صنعتك بعد</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اثبته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مسهل الرأد، و هو الرخص اللين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الجمال و العتق،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لوسيمة قسيمة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الصداقة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فينقاد</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هذه الكلمة</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اقطعي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آنية الصفر،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أقمت</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التنزيل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آسفونا انتقمنا منهم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التغويث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غوثاه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المتحير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الجريض، يقال جرض بريقه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ابتلعه على هم و 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 الحريض دون القريض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لأمر يعوق دونه عائق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جوشن بن منقذ الكلابي حين منعه أبوه من الشعر فمرض حزنا فرق له و قد أشرف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انطق بما أحببت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 ظبية الوادي فقال</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و الحقيقة</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انتحروا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تشاحوا عليه فكاد بعضهم ينحر بعضا من شدّة حرصهم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جيل من الناس خزر العيون ضيقوها</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العباس بن محمّد اخوك</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ولع بالشيء ولعا و ولوعا بفتح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لهج به و اشتد حبه له</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أهل بكرا</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يبتكر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في الرواح</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جديل، و هو الزمام المجدول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اللجام، عنى بذلك دقة الخصر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مصدر، أراد به البعيد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يستقيم به الوزن</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الظبي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القلادة من القرنفل</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الخاصرة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التنسك و التعبد</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الجلبة و الإعلان باللهو، و يقال إنها مولدة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قصف علينا بالطعام قصفا أي تابع، و المقصود هنا اللهو و الغناء</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عوداهما غير 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الوجه ما أثبتنا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سرعان القوم،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أوائلهم المستبقون</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عنى به اللين الناعم</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 في العتمة، و هي ثلث الليل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يغنم</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تذهب الوعي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 الحمرة</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علينا المطر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وساوس الصدر و شدّة الهموم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 دمه، بالبناء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أبيح، و قيل لم يثأر به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علي بن أبي طالب</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أزجيه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برواية أخرى</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تعرفه المعاجم أن القلز ضرب من الشرب، أو الوثب، فقد كني بذلك عن هذا الفعل</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عون</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رقعة</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تلم</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ثني عمائه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شدة الظلام و ازدواجه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برأيه، أى تصدر عن رأيه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حفر فأكدى، أي بلغ الصلابة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بستة في ضيائه</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الجفوة و الهجران</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باسم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 يقال هو نصب عيني، للشيء الظاهر الّذي لا يخفى</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أوفى فلانا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إيفاء، كوفاه و وافاه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يغادي، أي بياكر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أظعت في صحبي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أوطن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اتخذه وطنا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بياض بياض العين و سواد سوادها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حمراء</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يمزج</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بأوتار يضرب بها، معرب</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المريض</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العطشى</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قاتلي</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حالفت</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ريقها</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الصلبة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أو هو بأداته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عان، و هو الأسير</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إياه جديرا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كمى، و هو الرجل الشجاع المدجج بالسلاح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نمر، أراد أنهم فاقوا النمور في شجاعتهم</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العيسجور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الصلبة و السريعة</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تحب و تتمنى</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المتوقف</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يؤذي النديم النديم بما يكره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زلة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قول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لست بمستبق أخا لا تلمسه على شعث أي الرجال المهذب</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بالدال المهملة</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المسافر و حشمه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يجذب</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على الصواب في ح،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ندماي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ندمائي</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الترب بكسر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ولد معك، و أكثر ما يستعمل في المؤنث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ترب فلانة</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 هناك سقطا بين السند و أول الخبر</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للخبر الّذي سبق في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زاد في العربدة</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يفترقا</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و كلاهما تحريف</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الراصن، كذا صحح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وصف من رصن رصانة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راضيا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 الصغير</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 و مس الجنون</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فهمت طل يدي</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جارية يزيد</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ابنتي منيتي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النقاد الخبير</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وصفوا لي القذى</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ادعى عليه ذنبا لم يفعله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التفعيلة الأولى من الشطر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يجبر</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الظبي إذا قوي و مشي مع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 شدة سواد سواد العين و بياض بياضها</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متفرغ</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حديث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و عليه حلة أفواف</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شام فيها إنزاله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الإخطاف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الضمور</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الظبي الشادن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قوي و طلع قرناه و استغنى عن أمه</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مضى في الصفحة السابقة</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حارة استها تتلظى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الرداء</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و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كلواذي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قرب مدينة السلام</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ما أثبتناه</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و الصواب ما أثبتناه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خبث من المكاسب و حرم فلزم عنه العار</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يتقارعون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الدائم الشرب للخمر</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الموجدة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الإفك، و البهتان، و النميمة</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مملكتهم</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 لا حبذا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 حين لا حبذا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 ب،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خربت عاجلا و لا أمهلت يو ما و لا كان أهلها كلواذى</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بهلول و هو الضحّاك أو السيد الجامع لكل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لائم</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جهلة الفتوّة و اللهو من الغزل</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قطاة و هي طائر في حجم الحمام، و قد يطلق الحمام عليه للمشابهة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بقرب المدينة، و قيل جبل بالمدينة</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باطلا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الشرور و الفساد</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سين قريسات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تصرف الشاعر في أخوات أبجد،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فقريشات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قرشت</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حوى عانيه</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بطان عريض منسوج من سيور أو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 الّذي يلي حقو البعير</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و جاء المضا بقدومه رأى إذا هم غير مؤتشب مؤتشب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غير متردّد</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مذكّر، و هو السيف ذو الماء</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الحبارى، و هي طائر</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معروف قرب الكوفة، و هو مأسدة فيه غياض و نزور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الشجر</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أزيابه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يشبهاه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أحبا</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على ركبتيه للخصومة و نحوها</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نعم</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يحضر هزلا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يحضر من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الأوفق</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و الرجوع إلى الحق</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لصاحب معن</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دابة تحمله</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بغضا</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مواضعه من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في أعلامهم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المعجمة، و 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الإصبع</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يطرفونه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يهدون إليه الطريف</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يوم من السنة الشمسية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الفرس عند نزول الشمس أو الحمل</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اعتذر و احتج لنفسه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فكتب إليه الاصبع</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شاءك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الفاره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المليح الحسن</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المقلى و المقلاة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يقلى فيه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تعمل فيه الحلوى المخبوصة، و هو معرب</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أثبتاه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تصان فيه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برسم حلوان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جوذابة</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الإقليم، فارسي معرب</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كانت له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حلوان العراق في آخر حدود السواد مما يلي الجبال من بغداد</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الفرقة أبكاكما</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تسلي ذنوبها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طردته و استخفته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رمته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يستقيم بها الوزن</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بأكل جمار</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نشط و ارتاح</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فخذه</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شيرين بين حلوان و همذان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نخلتي قصر شيرين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مستعديا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يستقيم بها الوزن و لا يأباها المعنى</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العزيز أخاه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 غرى به غراة فهو غرى إذا لزق به و 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الغريّين، و هما بناءان مشهوران كانا بالكوفة</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العزيز 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الغرى 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تجاور</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العنق</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بزل الخمر و غيرها إذا ثقب إناءها</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يجعلها صرفا، أي خالصة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المعروف في امتزج أنه مطاوع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ورد نظيره في شعر أبي محجن الثقفي شاهدا للامتزاج بمعنى جعلها ممزوجة،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أبا كرها ريّا و أشربها صرفا و أطرب أحيانا و امتزج و سبق نظيره أيضا في قول الأقيشر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أبا كرها صرفا و أشربها أشفى بها غلتي صرفا و امتزج</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اختبار و تجربة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الفراغ الفؤاد</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جار، كالجيرة و الجيران</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بها ديار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بها أحد</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النرد</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تعطيني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الشيخوخة</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خزيمة بن مالك بن نهد،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علي بن عثمان، راوي الخبر</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تؤنبني إن نضب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طنب، و هو حبل الخباء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بريق</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الجشع</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ضامر</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القلوص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دونه الغنى</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للكلام و لم يتكلم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يتزمزم</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الوثوب بعد 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اتساعها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خطر الفحل بذنبه يخطر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به يمينا و شمالا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 المهيأ</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السهلة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برقاء و هي أرض غليظة مختلطة بحجارة و رمل</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قطوع اليمنة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 اليمن</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كان بظهر الحيرة</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يتهم</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 الهوى تأديب</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اخترمته المنية، إذا أخذته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ريب المنون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مختبري</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صائدة منه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راهق العشرين</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ترجم له في تهذيب التهذيب</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رواه البخاري مكررا، و طرقه مختلفة، و لفظ طريق أبي موسى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للنبي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يحب القوم و لما يلحق بهم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 مع من أحب</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البخاري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عبد اللّه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عليا و ذكر الحديث و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خير نسائها خديجة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بضمير الغائبة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عائد على غير مذكور، لكنه يفسره الحال و المشاهدة، يعني به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الأول يعود على الأمة الّتي كانت فيها مريم، و الثاني على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كرر الكلام، تنبيها على أن حكم كل واحدة منهما غير حكم الأخرى</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وردها إليه</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زرزر</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أجدك، أي أجدا منك، أي أ حقا ما تقول</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بعث إلى صالح فأحضره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رغبت في هذه الجارية فاستم في ثمنها سوما يجوز أن تعطاه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النفيس من كل شيء، و الثوب الكريم</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الرمل، الواحدة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بلاد العرب بلدان كثيرة تسمى الأعراف منها أعراف 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عمل مكة مما يلي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أعراق 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ديمات الربيع هو اطله</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ضاري</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تناسينا</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حميسس</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يلبث</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العطاء، و العاقل الأصيل الرأي</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الحيازيم جمع الحيزوم هو ما استدار بالظهر و البطن أو ضليع الفؤاد و ما اكتنف الحلقوم من جانب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أظلمت في لغة تميم، و الشمردل تميمي</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تضم جمع 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يتأسى به الحزين و يتعزى</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تبرضا دموعي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استنزفاها قليلا قليلا</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 و انقطاع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يبعدا للراعيين</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النذل الساقط المقصر في الأشياء</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التوقد من الغيظ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التترع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التسرع</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الجريء، عنى به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مأوى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كميشا 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الغليظة</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اليزيدي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حمائله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اليزيدي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زينت به موتاها، من الحلي</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 به في الإلحاح عليه، أو سأله فأكثر عليه الطلب</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هضوم لأضياف 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الهضوم، و الهضام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المنفق لماله</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للنار أو للوقود</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الترجيم، من الرّجم، و هو القذف بالغيب و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الحرب إلا ما علمتم و ذقتم و ما هو عنها بالحديث المرجم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صوابه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اليزيدي</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و هو ما يلي السنان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تكسر و تحطم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صوابه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اليزيدي</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اليزيدي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أكناف غمزة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بهضبة كتمان المديم</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اليزيدي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 و لا ذو الودّ منا يواصله</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اليزيدي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الدهر بيننا فحياك منا</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اليزيدي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 سنا برق أضاء</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اليزيدي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حببت إلينا</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ترمى به العين من غمص و رمص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اليزيدي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يزايله</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حارّة تأتي من نحو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مهبها من مطلع الثريا إلى بنات 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اليزيدي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نسيم الصبا</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اليزيدي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غياطله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اجتمع عليه و التف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حبوة، و هو الثوب يحتبى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 الحبا كناية عن الاستعداد للحرب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استعوى فلان جماعته، إذا نعق بهم إلى الفتنة،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استغوى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صوابه بالعين المهملة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اليزيدي</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 انفصل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عبراتهن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عوذ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عائذ، و العائذ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أنثى إذا وضعت، مدة سبعة أيام، لأن ولدها يعوذ بها</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حليلة، و هي الزوجة</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فخاف الردى ركناته و رواحله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صوابه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اليزيدي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في خدره، أي عرينه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غلبني</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 معه؛ و كذا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معه وقت القائلة، و هي الظهيرة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تبايت وائلا و تقاتله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اليزيدي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يبايت وائلا و يقايله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الوجه ما أثبتنا</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الضفرة، و هي أرض سهلة مستطيلة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الصقرات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صوابه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اليزيدي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شوك،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نجدية قريبة من الحجاز</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اليزيدي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اليزيدي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متفرقان</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اليزيدي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كنت المصاب</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العوان من الحروب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قوتل فيها مرة بعد مرة</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خفرة و هي الشديدة الحياء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الشنقيطي بما أثبتناه</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اغتمزوا لياني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استضعفوا اللين مني</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عند سوق المدينة قرب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الشديدة الحزن لفقد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و جلد الحوار يحشى تبنا فيقرب من أم الفصيل فتدرّ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عاطفة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ما سبق من التحقيق في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الندمان،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النديم</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انتقاص الثمن في البيع و استحطاطه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في 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في تاسع سنيها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العظيمة السنام</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أبرق، و هو غلظ فيه حجارة و رمل و طين مختلطة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ترى حرشا في أبرقي أم مرسل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أثبتنا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أبرق ذات مأسل</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التعليق، و المراد مكان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و المكان الصلب</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أراقبه و أنتظره</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العوض</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مجاحده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جاءت الرواية بالالتفات</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المولود، و هو أيضا الضعيف الرذل</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الدميمة السوداء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تحببت إلى زوجها، أو حرصت على اللهو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المهانة</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الخنا و الفحش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الاستسلام و الإذعان</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ثهلان، وخيم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تكلمهم، هي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القالي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تجلتهم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تجلتهم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عظم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أمة، و هي القامة</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الحوفزان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الحارث بن 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السياط</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زيق بالزاي هو زيق بن بسطام بن قيس الشيباني</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شهوة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فئتا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اخترمته المنية، إذا أخذته</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 سديدة مستقيمة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دعمة، و هي الدعامة يعتمد عليها البيت</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لبث</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قيسية، و الظلام تميمية</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الرواح</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الأرجل</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إبل منسوبة إلى مهرة بن حيدان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المتعبة</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المغالاة</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فيه سواد و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منجابه، المنجاب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من انجاب بمعنى انكشف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انجاب عنه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 التوجي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 المنسوب إلى توّج من قرى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 أبيات هذه الأرجوزة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حرق الصغار من حذانه</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بالثوب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ألوانه</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القشع،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من 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التبت، كذا وردت</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الصوت الغليظ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المفزع بصوته</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الشطر</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الأرانب</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لقينة</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خرب و هو ذكر الحبارى</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المئزر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طاب المئزر</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المستيهر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الذاهب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المتخايل</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 و ينصرف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استيقنته لا أعذر</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الجرحى</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الخائف</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المنقشة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الشمس،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شموس بالفتح، و هي النافرة</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يقال</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حيالهن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image" Target="media/image2.jpeg"/><Relationship Id="rId254" Type="http://schemas.openxmlformats.org/officeDocument/2006/relationships/image" Target="media/image2.jpeg"/><Relationship Id="rId255" Type="http://schemas.openxmlformats.org/officeDocument/2006/relationships/footer" Target="footer248.xml"/><Relationship Id="rId256" Type="http://schemas.openxmlformats.org/officeDocument/2006/relationships/footnotes" Target="footnotes.xml"/><Relationship Id="rId257" Type="http://schemas.openxmlformats.org/officeDocument/2006/relationships/numbering" Target="numbering.xml"/><Relationship Id="rId258" Type="http://schemas.openxmlformats.org/officeDocument/2006/relationships/fontTable" Target="fontTable.xml"/><Relationship Id="rId259" Type="http://schemas.openxmlformats.org/officeDocument/2006/relationships/settings" Target="settings.xml"/><Relationship Id="rId2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383</Pages>
  <Words>25659</Words>
  <Characters>97476</Characters>
  <CharactersWithSpaces>121643</CharactersWithSpaces>
  <Paragraphs>1558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2026-08-25T10:28:24Z</dcterms:created>
  <dc:creator>ghaemiyeh.com</dc:creator>
  <dc:description/>
  <dc:language>en-US</dc:language>
  <cp:lastModifiedBy/>
  <dcterms:modified xsi:type="dcterms:W3CDTF">2026-08-25T13:58:40Z</dcterms:modified>
  <cp:revision>1</cp:revision>
  <dc:subject/>
  <dc:title>کتاب الأغانی جلد 13</dc:title>
</cp:coreProperties>
</file>

<file path=docProps/custom.xml><?xml version="1.0" encoding="utf-8"?>
<Properties xmlns="http://schemas.openxmlformats.org/officeDocument/2006/custom-properties" xmlns:vt="http://schemas.openxmlformats.org/officeDocument/2006/docPropsVTypes"/>
</file>