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نهجِ البلاغة من کلام أَمیر الْمؤمنین علی بن أَبِی طالب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05331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1205333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205335_2142443653">
            <w:r>
              <w:rPr>
                <w:webHidden/>
                <w:rStyle w:val="IndexLink"/>
                <w:rtl w:val="true"/>
              </w:rPr>
              <w:t>[</w:t>
            </w:r>
            <w:r>
              <w:rPr>
                <w:rStyle w:val="IndexLink"/>
              </w:rPr>
              <w:t>32</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مُعَاوية</w:t>
            </w:r>
            <w:r>
              <w:rPr>
                <w:rStyle w:val="IndexLink"/>
                <w:rtl w:val="true"/>
              </w:rPr>
              <w:tab/>
            </w:r>
            <w:r>
              <w:rPr>
                <w:rStyle w:val="IndexLink"/>
              </w:rPr>
              <w:t>15</w:t>
            </w:r>
          </w:hyperlink>
        </w:p>
        <w:p>
          <w:pPr>
            <w:pStyle w:val="Contents2"/>
            <w:tabs>
              <w:tab w:val="clear" w:pos="8743"/>
              <w:tab w:val="right" w:pos="9026" w:leader="dot"/>
            </w:tabs>
            <w:rPr/>
          </w:pPr>
          <w:hyperlink w:anchor="__RefHeading___Toc11205337_2142443653">
            <w:r>
              <w:rPr>
                <w:webHidden/>
                <w:rStyle w:val="IndexLink"/>
                <w:rtl w:val="true"/>
              </w:rPr>
              <w:t>[</w:t>
            </w:r>
            <w:r>
              <w:rPr>
                <w:rStyle w:val="IndexLink"/>
              </w:rPr>
              <w:t>33</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قُثَمَ بن العباس ، وهو عَامِلُهُ عَلَى مَكَّةَ</w:t>
            </w:r>
            <w:r>
              <w:rPr>
                <w:rStyle w:val="IndexLink"/>
                <w:rtl w:val="true"/>
              </w:rPr>
              <w:tab/>
            </w:r>
            <w:r>
              <w:rPr>
                <w:rStyle w:val="IndexLink"/>
              </w:rPr>
              <w:t>16</w:t>
            </w:r>
          </w:hyperlink>
        </w:p>
        <w:p>
          <w:pPr>
            <w:pStyle w:val="Contents2"/>
            <w:tabs>
              <w:tab w:val="clear" w:pos="8743"/>
              <w:tab w:val="right" w:pos="9026" w:leader="dot"/>
            </w:tabs>
            <w:rPr/>
          </w:pPr>
          <w:hyperlink w:anchor="__RefHeading___Toc11205339_2142443653">
            <w:r>
              <w:rPr>
                <w:webHidden/>
                <w:rStyle w:val="IndexLink"/>
                <w:rtl w:val="true"/>
              </w:rPr>
              <w:t>[</w:t>
            </w:r>
            <w:r>
              <w:rPr>
                <w:rStyle w:val="IndexLink"/>
              </w:rPr>
              <w:t>34</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مُحَمَّدِ بن أبي بَكْرٍ لَمَّا بَلَغَهُ تَوَجُدُهُ مِن عَزْلِهِ بِالأَشْتَرِ عَن مِصْرَ ثُمَّ تُوُفِّيَ الأَشْتَر فِي تَوَجُهِهِ إلَى هُنَاكَ قَبْلَ وُصُولِهِ إليها</w:t>
            </w:r>
            <w:r>
              <w:rPr>
                <w:rStyle w:val="IndexLink"/>
                <w:rtl w:val="true"/>
              </w:rPr>
              <w:tab/>
            </w:r>
            <w:r>
              <w:rPr>
                <w:rStyle w:val="IndexLink"/>
              </w:rPr>
              <w:t>17</w:t>
            </w:r>
          </w:hyperlink>
        </w:p>
        <w:p>
          <w:pPr>
            <w:pStyle w:val="Contents2"/>
            <w:tabs>
              <w:tab w:val="clear" w:pos="8743"/>
              <w:tab w:val="right" w:pos="9026" w:leader="dot"/>
            </w:tabs>
            <w:rPr/>
          </w:pPr>
          <w:hyperlink w:anchor="__RefHeading___Toc11205341_2142443653">
            <w:r>
              <w:rPr>
                <w:webHidden/>
                <w:rStyle w:val="IndexLink"/>
                <w:rtl w:val="true"/>
              </w:rPr>
              <w:t>[</w:t>
            </w:r>
            <w:r>
              <w:rPr>
                <w:rStyle w:val="IndexLink"/>
              </w:rPr>
              <w:t>35</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w:t>
            </w:r>
            <w:r>
              <w:rPr>
                <w:rStyle w:val="IndexLink"/>
              </w:rPr>
              <w:t>72</w:t>
            </w:r>
            <w:r>
              <w:rPr>
                <w:rStyle w:val="IndexLink"/>
                <w:rtl w:val="true"/>
              </w:rPr>
              <w:t>ب</w:t>
            </w:r>
            <w:r>
              <w:rPr>
                <w:rStyle w:val="IndexLink"/>
                <w:rtl w:val="true"/>
              </w:rPr>
              <w:t xml:space="preserve">» </w:t>
            </w:r>
            <w:r>
              <w:rPr>
                <w:rStyle w:val="IndexLink"/>
                <w:rtl w:val="true"/>
              </w:rPr>
              <w:t xml:space="preserve">إلى عَبْدِ اللهِ بنِ عَبَّاسِ بَعْدَ مَقْتَلِ مُحَمَّد بن أبي بكْرِ </w:t>
            </w:r>
            <w:r>
              <w:rPr>
                <w:rStyle w:val="IndexLink"/>
                <w:rtl w:val="true"/>
              </w:rPr>
              <w:t>(</w:t>
            </w:r>
            <w:r>
              <w:rPr>
                <w:rStyle w:val="IndexLink"/>
                <w:rtl w:val="true"/>
              </w:rPr>
              <w:t>رحمه الله علیه</w:t>
            </w:r>
            <w:r>
              <w:rPr>
                <w:rStyle w:val="IndexLink"/>
                <w:rtl w:val="true"/>
              </w:rPr>
              <w:t xml:space="preserve">) </w:t>
            </w:r>
            <w:r>
              <w:rPr>
                <w:rStyle w:val="IndexLink"/>
                <w:rtl w:val="true"/>
              </w:rPr>
              <w:t>بِمِصْرَ</w:t>
            </w:r>
            <w:r>
              <w:rPr>
                <w:rStyle w:val="IndexLink"/>
                <w:rtl w:val="true"/>
              </w:rPr>
              <w:tab/>
            </w:r>
            <w:r>
              <w:rPr>
                <w:rStyle w:val="IndexLink"/>
              </w:rPr>
              <w:t>19</w:t>
            </w:r>
          </w:hyperlink>
        </w:p>
        <w:p>
          <w:pPr>
            <w:pStyle w:val="Contents2"/>
            <w:tabs>
              <w:tab w:val="clear" w:pos="8743"/>
              <w:tab w:val="right" w:pos="9026" w:leader="dot"/>
            </w:tabs>
            <w:rPr/>
          </w:pPr>
          <w:hyperlink w:anchor="__RefHeading___Toc11205343_2142443653">
            <w:r>
              <w:rPr>
                <w:webHidden/>
                <w:rStyle w:val="IndexLink"/>
                <w:rtl w:val="true"/>
              </w:rPr>
              <w:t>[</w:t>
            </w:r>
            <w:r>
              <w:rPr>
                <w:rStyle w:val="IndexLink"/>
              </w:rPr>
              <w:t>36</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فِي ذِكْرِ جَيْشِ أَنْفَذَهُ إِلى بَعْضِ الأَعْدَاءِ، وهُو جَوَابُ كِتَابِ كَتَبَهُ إِلَيْهِ أَخُوهُ عَقِيلُ بنُ أَبِي طَالب</w:t>
            </w:r>
            <w:r>
              <w:rPr>
                <w:rStyle w:val="IndexLink"/>
                <w:rtl w:val="true"/>
              </w:rPr>
              <w:tab/>
            </w:r>
            <w:r>
              <w:rPr>
                <w:rStyle w:val="IndexLink"/>
              </w:rPr>
              <w:t>20</w:t>
            </w:r>
          </w:hyperlink>
        </w:p>
        <w:p>
          <w:pPr>
            <w:pStyle w:val="Contents2"/>
            <w:tabs>
              <w:tab w:val="clear" w:pos="8743"/>
              <w:tab w:val="right" w:pos="9026" w:leader="dot"/>
            </w:tabs>
            <w:rPr/>
          </w:pPr>
          <w:hyperlink w:anchor="__RefHeading___Toc11205345_2142443653">
            <w:r>
              <w:rPr>
                <w:webHidden/>
                <w:rStyle w:val="IndexLink"/>
                <w:rtl w:val="true"/>
              </w:rPr>
              <w:t>[</w:t>
            </w:r>
            <w:r>
              <w:rPr>
                <w:rStyle w:val="IndexLink"/>
              </w:rPr>
              <w:t>37</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مُعَاوِيَةَ</w:t>
            </w:r>
            <w:r>
              <w:rPr>
                <w:rStyle w:val="IndexLink"/>
                <w:rtl w:val="true"/>
              </w:rPr>
              <w:tab/>
            </w:r>
            <w:r>
              <w:rPr>
                <w:rStyle w:val="IndexLink"/>
              </w:rPr>
              <w:t>22</w:t>
            </w:r>
          </w:hyperlink>
        </w:p>
        <w:p>
          <w:pPr>
            <w:pStyle w:val="Contents2"/>
            <w:tabs>
              <w:tab w:val="clear" w:pos="8743"/>
              <w:tab w:val="right" w:pos="9026" w:leader="dot"/>
            </w:tabs>
            <w:rPr/>
          </w:pPr>
          <w:hyperlink w:anchor="__RefHeading___Toc11205347_2142443653">
            <w:r>
              <w:rPr>
                <w:webHidden/>
                <w:rStyle w:val="IndexLink"/>
                <w:rtl w:val="true"/>
              </w:rPr>
              <w:t>[</w:t>
            </w:r>
            <w:r>
              <w:rPr>
                <w:rStyle w:val="IndexLink"/>
              </w:rPr>
              <w:t>39</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عَمْرِو بنِ العَاصِ</w:t>
            </w:r>
            <w:r>
              <w:rPr>
                <w:rStyle w:val="IndexLink"/>
                <w:rtl w:val="true"/>
              </w:rPr>
              <w:tab/>
            </w:r>
            <w:r>
              <w:rPr>
                <w:rStyle w:val="IndexLink"/>
              </w:rPr>
              <w:t>23</w:t>
            </w:r>
          </w:hyperlink>
        </w:p>
        <w:p>
          <w:pPr>
            <w:pStyle w:val="Contents2"/>
            <w:tabs>
              <w:tab w:val="clear" w:pos="8743"/>
              <w:tab w:val="right" w:pos="9026" w:leader="dot"/>
            </w:tabs>
            <w:rPr/>
          </w:pPr>
          <w:hyperlink w:anchor="__RefHeading___Toc11205349_2142443653">
            <w:r>
              <w:rPr>
                <w:webHidden/>
                <w:rStyle w:val="IndexLink"/>
                <w:rtl w:val="true"/>
              </w:rPr>
              <w:t>[</w:t>
            </w:r>
            <w:r>
              <w:rPr>
                <w:rStyle w:val="IndexLink"/>
              </w:rPr>
              <w:t>40</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بَعْضٍ عُمَّالِهِ</w:t>
            </w:r>
            <w:r>
              <w:rPr>
                <w:rStyle w:val="IndexLink"/>
                <w:rtl w:val="true"/>
              </w:rPr>
              <w:tab/>
            </w:r>
            <w:r>
              <w:rPr>
                <w:rStyle w:val="IndexLink"/>
              </w:rPr>
              <w:t>24</w:t>
            </w:r>
          </w:hyperlink>
        </w:p>
        <w:p>
          <w:pPr>
            <w:pStyle w:val="Contents2"/>
            <w:tabs>
              <w:tab w:val="clear" w:pos="8743"/>
              <w:tab w:val="right" w:pos="9026" w:leader="dot"/>
            </w:tabs>
            <w:rPr/>
          </w:pPr>
          <w:hyperlink w:anchor="__RefHeading___Toc11205351_2142443653">
            <w:r>
              <w:rPr>
                <w:webHidden/>
                <w:rStyle w:val="IndexLink"/>
                <w:rtl w:val="true"/>
              </w:rPr>
              <w:t>[</w:t>
            </w:r>
            <w:r>
              <w:rPr>
                <w:rStyle w:val="IndexLink"/>
              </w:rPr>
              <w:t>41</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بَعْضِ عُمَّالِهِ</w:t>
            </w:r>
            <w:r>
              <w:rPr>
                <w:rStyle w:val="IndexLink"/>
                <w:rtl w:val="true"/>
              </w:rPr>
              <w:tab/>
            </w:r>
            <w:r>
              <w:rPr>
                <w:rStyle w:val="IndexLink"/>
              </w:rPr>
              <w:t>25</w:t>
            </w:r>
          </w:hyperlink>
        </w:p>
        <w:p>
          <w:pPr>
            <w:pStyle w:val="Contents2"/>
            <w:tabs>
              <w:tab w:val="clear" w:pos="8743"/>
              <w:tab w:val="right" w:pos="9026" w:leader="dot"/>
            </w:tabs>
            <w:rPr/>
          </w:pPr>
          <w:hyperlink w:anchor="__RefHeading___Toc11205353_2142443653">
            <w:r>
              <w:rPr>
                <w:webHidden/>
                <w:rStyle w:val="IndexLink"/>
                <w:rtl w:val="true"/>
              </w:rPr>
              <w:t>[</w:t>
            </w:r>
            <w:r>
              <w:rPr>
                <w:rStyle w:val="IndexLink"/>
              </w:rPr>
              <w:t>42</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عُمَرَ بنِ أَبِي سَلَمَة المَخْزُومي، وَكَانَ عَامِلَهُ عَلَى الْبَحْرَينِ فَعَزَلَهُ واسْتَعْمَلَ النُّعْمَان بنَ عَجْلانَ الزُّرَقِيَّ مَكَانَهُ</w:t>
            </w:r>
            <w:r>
              <w:rPr>
                <w:rStyle w:val="IndexLink"/>
                <w:rtl w:val="true"/>
              </w:rPr>
              <w:tab/>
            </w:r>
            <w:r>
              <w:rPr>
                <w:rStyle w:val="IndexLink"/>
              </w:rPr>
              <w:t>28</w:t>
            </w:r>
          </w:hyperlink>
        </w:p>
        <w:p>
          <w:pPr>
            <w:pStyle w:val="Contents2"/>
            <w:tabs>
              <w:tab w:val="clear" w:pos="8743"/>
              <w:tab w:val="right" w:pos="9026" w:leader="dot"/>
            </w:tabs>
            <w:rPr/>
          </w:pPr>
          <w:hyperlink w:anchor="__RefHeading___Toc11205355_2142443653">
            <w:r>
              <w:rPr>
                <w:webHidden/>
                <w:rStyle w:val="IndexLink"/>
                <w:rtl w:val="true"/>
              </w:rPr>
              <w:t>[</w:t>
            </w:r>
            <w:r>
              <w:rPr>
                <w:rStyle w:val="IndexLink"/>
              </w:rPr>
              <w:t>43</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مَصْقَلَةَ بن هُبَيْرَةَ الشَّيْبَانِي ، وهو عَامِلُهُ عَلَى أَرْدَشِيْرَ خُرَّه</w:t>
            </w:r>
            <w:r>
              <w:rPr>
                <w:rStyle w:val="IndexLink"/>
                <w:rtl w:val="true"/>
              </w:rPr>
              <w:tab/>
            </w:r>
            <w:r>
              <w:rPr>
                <w:rStyle w:val="IndexLink"/>
              </w:rPr>
              <w:t>29</w:t>
            </w:r>
          </w:hyperlink>
        </w:p>
        <w:p>
          <w:pPr>
            <w:pStyle w:val="Contents2"/>
            <w:tabs>
              <w:tab w:val="clear" w:pos="8743"/>
              <w:tab w:val="right" w:pos="9026" w:leader="dot"/>
            </w:tabs>
            <w:rPr/>
          </w:pPr>
          <w:hyperlink w:anchor="__RefHeading___Toc11205357_2142443653">
            <w:r>
              <w:rPr>
                <w:webHidden/>
                <w:rStyle w:val="IndexLink"/>
                <w:rtl w:val="true"/>
              </w:rPr>
              <w:t>[</w:t>
            </w:r>
            <w:r>
              <w:rPr>
                <w:rStyle w:val="IndexLink"/>
              </w:rPr>
              <w:t>44</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زِيَادِ بن أبيهِ وقَد بَلَغَهُ أنَّ مُعَاوِيةَ كَتَبَ إِلَيْهِ يُرِيدُ خَدِيعَتَهُ بِاسْتِلْحَاقِهِ</w:t>
            </w:r>
            <w:r>
              <w:rPr>
                <w:rStyle w:val="IndexLink"/>
                <w:rtl w:val="true"/>
              </w:rPr>
              <w:tab/>
            </w:r>
            <w:r>
              <w:rPr>
                <w:rStyle w:val="IndexLink"/>
              </w:rPr>
              <w:t>30</w:t>
            </w:r>
          </w:hyperlink>
        </w:p>
        <w:p>
          <w:pPr>
            <w:pStyle w:val="Contents2"/>
            <w:tabs>
              <w:tab w:val="clear" w:pos="8743"/>
              <w:tab w:val="right" w:pos="9026" w:leader="dot"/>
            </w:tabs>
            <w:rPr/>
          </w:pPr>
          <w:hyperlink w:anchor="__RefHeading___Toc11205359_2142443653">
            <w:r>
              <w:rPr>
                <w:webHidden/>
                <w:rStyle w:val="IndexLink"/>
                <w:rtl w:val="true"/>
              </w:rPr>
              <w:t>[</w:t>
            </w:r>
            <w:r>
              <w:rPr>
                <w:rStyle w:val="IndexLink"/>
              </w:rPr>
              <w:t>45</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عُثْمَانَ بن حُنَيْفٍ الأَنْصَارِي ، وهو عَامِلُهُ عَلَى البَصْرَةِ، وقَد بَلَغَهُ أنَّهُ دُعِيَ إِلَى وَلِيمَةِ قَوْمِ مِن أهْلِهَا، فَمَضَى إِلَيْهَا</w:t>
            </w:r>
            <w:r>
              <w:rPr>
                <w:rStyle w:val="IndexLink"/>
                <w:rtl w:val="true"/>
              </w:rPr>
              <w:tab/>
            </w:r>
            <w:r>
              <w:rPr>
                <w:rStyle w:val="IndexLink"/>
              </w:rPr>
              <w:t>32</w:t>
            </w:r>
          </w:hyperlink>
        </w:p>
        <w:p>
          <w:pPr>
            <w:pStyle w:val="Contents2"/>
            <w:tabs>
              <w:tab w:val="clear" w:pos="8743"/>
              <w:tab w:val="right" w:pos="9026" w:leader="dot"/>
            </w:tabs>
            <w:rPr/>
          </w:pPr>
          <w:hyperlink w:anchor="__RefHeading___Toc11205361_2142443653">
            <w:r>
              <w:rPr>
                <w:webHidden/>
                <w:rStyle w:val="IndexLink"/>
                <w:rtl w:val="true"/>
              </w:rPr>
              <w:t>[</w:t>
            </w:r>
            <w:r>
              <w:rPr>
                <w:rStyle w:val="IndexLink"/>
              </w:rPr>
              <w:t>46</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بَعْضِ عُمَّالِهِ</w:t>
            </w:r>
            <w:r>
              <w:rPr>
                <w:rStyle w:val="IndexLink"/>
                <w:rtl w:val="true"/>
              </w:rPr>
              <w:tab/>
            </w:r>
            <w:r>
              <w:rPr>
                <w:rStyle w:val="IndexLink"/>
              </w:rPr>
              <w:t>38</w:t>
            </w:r>
          </w:hyperlink>
        </w:p>
        <w:p>
          <w:pPr>
            <w:pStyle w:val="Contents2"/>
            <w:tabs>
              <w:tab w:val="clear" w:pos="8743"/>
              <w:tab w:val="right" w:pos="9026" w:leader="dot"/>
            </w:tabs>
            <w:rPr/>
          </w:pPr>
          <w:hyperlink w:anchor="__RefHeading___Toc11205363_2142443653">
            <w:r>
              <w:rPr>
                <w:webHidden/>
                <w:rStyle w:val="IndexLink"/>
                <w:rtl w:val="true"/>
              </w:rPr>
              <w:t>[</w:t>
            </w:r>
            <w:r>
              <w:rPr>
                <w:rStyle w:val="IndexLink"/>
              </w:rPr>
              <w:t>47</w:t>
            </w:r>
            <w:r>
              <w:rPr>
                <w:rStyle w:val="IndexLink"/>
                <w:rtl w:val="true"/>
              </w:rPr>
              <w:t xml:space="preserve">] </w:t>
            </w:r>
            <w:r>
              <w:rPr>
                <w:rStyle w:val="IndexLink"/>
                <w:rtl w:val="true"/>
              </w:rPr>
              <w:t xml:space="preserve">ومِن وصِيَّةٍ لَهُ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2"/>
            <w:tabs>
              <w:tab w:val="clear" w:pos="8743"/>
              <w:tab w:val="right" w:pos="9026" w:leader="dot"/>
            </w:tabs>
            <w:rPr/>
          </w:pPr>
          <w:hyperlink w:anchor="__RefHeading___Toc11205365_2142443653">
            <w:r>
              <w:rPr>
                <w:webHidden/>
                <w:rStyle w:val="IndexLink"/>
                <w:rtl w:val="true"/>
              </w:rPr>
              <w:t>[</w:t>
            </w:r>
            <w:r>
              <w:rPr>
                <w:rStyle w:val="IndexLink"/>
              </w:rPr>
              <w:t>48</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مُعَاوِيةَ</w:t>
            </w:r>
            <w:r>
              <w:rPr>
                <w:rStyle w:val="IndexLink"/>
                <w:rtl w:val="true"/>
              </w:rPr>
              <w:tab/>
            </w:r>
            <w:r>
              <w:rPr>
                <w:rStyle w:val="IndexLink"/>
              </w:rPr>
              <w:t>41</w:t>
            </w:r>
          </w:hyperlink>
        </w:p>
        <w:p>
          <w:pPr>
            <w:pStyle w:val="Contents2"/>
            <w:tabs>
              <w:tab w:val="clear" w:pos="8743"/>
              <w:tab w:val="right" w:pos="9026" w:leader="dot"/>
            </w:tabs>
            <w:rPr/>
          </w:pPr>
          <w:hyperlink w:anchor="__RefHeading___Toc11205367_2142443653">
            <w:r>
              <w:rPr>
                <w:webHidden/>
                <w:rStyle w:val="IndexLink"/>
                <w:rtl w:val="true"/>
              </w:rPr>
              <w:t>[</w:t>
            </w:r>
            <w:r>
              <w:rPr>
                <w:rStyle w:val="IndexLink"/>
              </w:rPr>
              <w:t>49</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غيره</w:t>
            </w:r>
            <w:r>
              <w:rPr>
                <w:rStyle w:val="IndexLink"/>
                <w:rtl w:val="true"/>
              </w:rPr>
              <w:tab/>
            </w:r>
            <w:r>
              <w:rPr>
                <w:rStyle w:val="IndexLink"/>
              </w:rPr>
              <w:t>42</w:t>
            </w:r>
          </w:hyperlink>
        </w:p>
        <w:p>
          <w:pPr>
            <w:pStyle w:val="Contents2"/>
            <w:tabs>
              <w:tab w:val="clear" w:pos="8743"/>
              <w:tab w:val="right" w:pos="9026" w:leader="dot"/>
            </w:tabs>
            <w:rPr/>
          </w:pPr>
          <w:hyperlink w:anchor="__RefHeading___Toc11205369_2142443653">
            <w:r>
              <w:rPr>
                <w:webHidden/>
                <w:rStyle w:val="IndexLink"/>
                <w:rtl w:val="true"/>
              </w:rPr>
              <w:t>[</w:t>
            </w:r>
            <w:r>
              <w:rPr>
                <w:rStyle w:val="IndexLink"/>
              </w:rPr>
              <w:t>50</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أَمَرَائِهِ عَلَى الجُيُوشِ</w:t>
            </w:r>
            <w:r>
              <w:rPr>
                <w:rStyle w:val="IndexLink"/>
                <w:rtl w:val="true"/>
              </w:rPr>
              <w:tab/>
            </w:r>
            <w:r>
              <w:rPr>
                <w:rStyle w:val="IndexLink"/>
              </w:rPr>
              <w:t>43</w:t>
            </w:r>
          </w:hyperlink>
        </w:p>
        <w:p>
          <w:pPr>
            <w:pStyle w:val="Contents2"/>
            <w:tabs>
              <w:tab w:val="clear" w:pos="8743"/>
              <w:tab w:val="right" w:pos="9026" w:leader="dot"/>
            </w:tabs>
            <w:rPr/>
          </w:pPr>
          <w:hyperlink w:anchor="__RefHeading___Toc11205371_2142443653">
            <w:r>
              <w:rPr>
                <w:webHidden/>
                <w:rStyle w:val="IndexLink"/>
                <w:rtl w:val="true"/>
              </w:rPr>
              <w:t>[</w:t>
            </w:r>
            <w:r>
              <w:rPr>
                <w:rStyle w:val="IndexLink"/>
              </w:rPr>
              <w:t>51</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عُمَّالِهِ عَلَى الخَرَاج</w:t>
            </w:r>
            <w:r>
              <w:rPr>
                <w:rStyle w:val="IndexLink"/>
                <w:rtl w:val="true"/>
              </w:rPr>
              <w:tab/>
            </w:r>
            <w:r>
              <w:rPr>
                <w:rStyle w:val="IndexLink"/>
              </w:rPr>
              <w:t>44</w:t>
            </w:r>
          </w:hyperlink>
        </w:p>
        <w:p>
          <w:pPr>
            <w:pStyle w:val="Contents2"/>
            <w:tabs>
              <w:tab w:val="clear" w:pos="8743"/>
              <w:tab w:val="right" w:pos="9026" w:leader="dot"/>
            </w:tabs>
            <w:rPr/>
          </w:pPr>
          <w:hyperlink w:anchor="__RefHeading___Toc11205373_2142443653">
            <w:r>
              <w:rPr>
                <w:webHidden/>
                <w:rStyle w:val="IndexLink"/>
                <w:rtl w:val="true"/>
              </w:rPr>
              <w:t>[</w:t>
            </w:r>
            <w:r>
              <w:rPr>
                <w:rStyle w:val="IndexLink"/>
              </w:rPr>
              <w:t>52</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أُمَرَاءِ البِلادِ في معنى الصَّلاة</w:t>
            </w:r>
            <w:r>
              <w:rPr>
                <w:rStyle w:val="IndexLink"/>
                <w:rtl w:val="true"/>
              </w:rPr>
              <w:tab/>
            </w:r>
            <w:r>
              <w:rPr>
                <w:rStyle w:val="IndexLink"/>
              </w:rPr>
              <w:t>46</w:t>
            </w:r>
          </w:hyperlink>
        </w:p>
        <w:p>
          <w:pPr>
            <w:pStyle w:val="Contents2"/>
            <w:tabs>
              <w:tab w:val="clear" w:pos="8743"/>
              <w:tab w:val="right" w:pos="9026" w:leader="dot"/>
            </w:tabs>
            <w:rPr/>
          </w:pPr>
          <w:hyperlink w:anchor="__RefHeading___Toc11205375_2142443653">
            <w:r>
              <w:rPr>
                <w:webHidden/>
                <w:rStyle w:val="IndexLink"/>
                <w:rtl w:val="true"/>
              </w:rPr>
              <w:t>[</w:t>
            </w:r>
            <w:r>
              <w:rPr>
                <w:rStyle w:val="IndexLink"/>
              </w:rPr>
              <w:t>53</w:t>
            </w:r>
            <w:r>
              <w:rPr>
                <w:rStyle w:val="IndexLink"/>
                <w:rtl w:val="true"/>
              </w:rPr>
              <w:t xml:space="preserve">] </w:t>
            </w:r>
            <w:r>
              <w:rPr>
                <w:rStyle w:val="IndexLink"/>
                <w:rtl w:val="true"/>
              </w:rPr>
              <w:t xml:space="preserve">ومِن عَهْدِ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كَتَبَهُ للأشْتَرِ النَّخَعِيّ </w:t>
            </w:r>
            <w:r>
              <w:rPr>
                <w:rStyle w:val="IndexLink"/>
                <w:rtl w:val="true"/>
              </w:rPr>
              <w:t>(</w:t>
            </w:r>
            <w:r>
              <w:rPr>
                <w:rStyle w:val="IndexLink"/>
                <w:rtl w:val="true"/>
              </w:rPr>
              <w:t>رحمه الله علیه</w:t>
            </w:r>
            <w:r>
              <w:rPr>
                <w:rStyle w:val="IndexLink"/>
                <w:rtl w:val="true"/>
              </w:rPr>
              <w:t xml:space="preserve">) </w:t>
            </w:r>
            <w:r>
              <w:rPr>
                <w:rStyle w:val="IndexLink"/>
                <w:rtl w:val="true"/>
              </w:rPr>
              <w:t xml:space="preserve">عَلَى مِصْرَ وأَعْمَالِهَا حِينَ اصْطَرَبَ أمرُ الله أمِيرِهِ عَليهَا مُحَمَّدِ بن أبي بكر </w:t>
            </w:r>
            <w:r>
              <w:rPr>
                <w:rStyle w:val="IndexLink"/>
                <w:rtl w:val="true"/>
              </w:rPr>
              <w:t>(</w:t>
            </w:r>
            <w:r>
              <w:rPr>
                <w:rStyle w:val="IndexLink"/>
                <w:rtl w:val="true"/>
              </w:rPr>
              <w:t>رحمه الله علیه</w:t>
            </w:r>
            <w:r>
              <w:rPr>
                <w:rStyle w:val="IndexLink"/>
                <w:rtl w:val="true"/>
              </w:rPr>
              <w:t>)</w:t>
            </w:r>
            <w:r>
              <w:rPr>
                <w:rStyle w:val="IndexLink"/>
                <w:rtl w:val="true"/>
              </w:rPr>
              <w:t>، وهو أطْوَلُ عَهْدٍ كَتَبَهُ ، وأَجْمَعُهُ لِلمَحَاسِن</w:t>
            </w:r>
            <w:r>
              <w:rPr>
                <w:rStyle w:val="IndexLink"/>
                <w:rtl w:val="true"/>
              </w:rPr>
              <w:tab/>
            </w:r>
            <w:r>
              <w:rPr>
                <w:rStyle w:val="IndexLink"/>
              </w:rPr>
              <w:t>47</w:t>
            </w:r>
          </w:hyperlink>
        </w:p>
        <w:p>
          <w:pPr>
            <w:pStyle w:val="Contents2"/>
            <w:tabs>
              <w:tab w:val="clear" w:pos="8743"/>
              <w:tab w:val="right" w:pos="9026" w:leader="dot"/>
            </w:tabs>
            <w:rPr/>
          </w:pPr>
          <w:hyperlink w:anchor="__RefHeading___Toc11205377_2142443653">
            <w:r>
              <w:rPr>
                <w:webHidden/>
                <w:rStyle w:val="IndexLink"/>
                <w:rtl w:val="true"/>
              </w:rPr>
              <w:t>[</w:t>
            </w:r>
            <w:r>
              <w:rPr>
                <w:rStyle w:val="IndexLink"/>
              </w:rPr>
              <w:t>54</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طَلْحَةَ والزُّبَيْرِ مَعَ عِمْران بنِ الحُصَيْنِ الخُزَاعِيَّ، وذكَرَ هَذَا الكِتَابَ أَبُو جَعفَرِالْإِسْكَافِيُّ فِي كِتابِ المَقَامَاتِ</w:t>
            </w:r>
            <w:r>
              <w:rPr>
                <w:rStyle w:val="IndexLink"/>
                <w:rtl w:val="true"/>
              </w:rPr>
              <w:tab/>
            </w:r>
            <w:r>
              <w:rPr>
                <w:rStyle w:val="IndexLink"/>
              </w:rPr>
              <w:t>73</w:t>
            </w:r>
          </w:hyperlink>
        </w:p>
        <w:p>
          <w:pPr>
            <w:pStyle w:val="Contents2"/>
            <w:tabs>
              <w:tab w:val="clear" w:pos="8743"/>
              <w:tab w:val="right" w:pos="9026" w:leader="dot"/>
            </w:tabs>
            <w:rPr/>
          </w:pPr>
          <w:hyperlink w:anchor="__RefHeading___Toc11205379_2142443653">
            <w:r>
              <w:rPr>
                <w:webHidden/>
                <w:rStyle w:val="IndexLink"/>
                <w:rtl w:val="true"/>
              </w:rPr>
              <w:t>[</w:t>
            </w:r>
            <w:r>
              <w:rPr>
                <w:rStyle w:val="IndexLink"/>
              </w:rPr>
              <w:t>55</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w:t>
            </w:r>
            <w:r>
              <w:rPr>
                <w:rStyle w:val="IndexLink"/>
              </w:rPr>
              <w:t>79</w:t>
            </w:r>
            <w:r>
              <w:rPr>
                <w:rStyle w:val="IndexLink"/>
                <w:rtl w:val="true"/>
              </w:rPr>
              <w:t>ب</w:t>
            </w:r>
            <w:r>
              <w:rPr>
                <w:rStyle w:val="IndexLink"/>
                <w:rtl w:val="true"/>
              </w:rPr>
              <w:t xml:space="preserve">» </w:t>
            </w:r>
            <w:r>
              <w:rPr>
                <w:rStyle w:val="IndexLink"/>
                <w:rtl w:val="true"/>
              </w:rPr>
              <w:t>إلَى مُعَاوِيَةَ</w:t>
            </w:r>
            <w:r>
              <w:rPr>
                <w:rStyle w:val="IndexLink"/>
                <w:rtl w:val="true"/>
              </w:rPr>
              <w:tab/>
            </w:r>
            <w:r>
              <w:rPr>
                <w:rStyle w:val="IndexLink"/>
              </w:rPr>
              <w:t>74</w:t>
            </w:r>
          </w:hyperlink>
        </w:p>
        <w:p>
          <w:pPr>
            <w:pStyle w:val="Contents2"/>
            <w:tabs>
              <w:tab w:val="clear" w:pos="8743"/>
              <w:tab w:val="right" w:pos="9026" w:leader="dot"/>
            </w:tabs>
            <w:rPr/>
          </w:pPr>
          <w:hyperlink w:anchor="__RefHeading___Toc11205381_2142443653">
            <w:r>
              <w:rPr>
                <w:webHidden/>
                <w:rStyle w:val="IndexLink"/>
                <w:rtl w:val="true"/>
              </w:rPr>
              <w:t>[</w:t>
            </w:r>
            <w:r>
              <w:rPr>
                <w:rStyle w:val="IndexLink"/>
              </w:rPr>
              <w:t>56</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وَصَّى بِهِ شُرَيحَ بنَ هَانئ لَمَّا جَعَلَهُ عَلَى مُقَدَّمَتِهِ إِلَى الشَّام</w:t>
            </w:r>
            <w:r>
              <w:rPr>
                <w:rStyle w:val="IndexLink"/>
                <w:rtl w:val="true"/>
              </w:rPr>
              <w:tab/>
            </w:r>
            <w:r>
              <w:rPr>
                <w:rStyle w:val="IndexLink"/>
              </w:rPr>
              <w:t>76</w:t>
            </w:r>
          </w:hyperlink>
        </w:p>
        <w:p>
          <w:pPr>
            <w:pStyle w:val="Contents2"/>
            <w:tabs>
              <w:tab w:val="clear" w:pos="8743"/>
              <w:tab w:val="right" w:pos="9026" w:leader="dot"/>
            </w:tabs>
            <w:rPr/>
          </w:pPr>
          <w:hyperlink w:anchor="__RefHeading___Toc11205383_2142443653">
            <w:r>
              <w:rPr>
                <w:webHidden/>
                <w:rStyle w:val="IndexLink"/>
                <w:rtl w:val="true"/>
              </w:rPr>
              <w:t>[</w:t>
            </w:r>
            <w:r>
              <w:rPr>
                <w:rStyle w:val="IndexLink"/>
              </w:rPr>
              <w:t>57</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أهْلِ الكُوفَةِ عِندَ مَسِيرِهِ مِنَ المَدِينَةِ إِلَى البَصْرَةِ</w:t>
            </w:r>
            <w:r>
              <w:rPr>
                <w:rStyle w:val="IndexLink"/>
                <w:rtl w:val="true"/>
              </w:rPr>
              <w:tab/>
            </w:r>
            <w:r>
              <w:rPr>
                <w:rStyle w:val="IndexLink"/>
              </w:rPr>
              <w:t>76</w:t>
            </w:r>
          </w:hyperlink>
        </w:p>
        <w:p>
          <w:pPr>
            <w:pStyle w:val="Contents2"/>
            <w:tabs>
              <w:tab w:val="clear" w:pos="8743"/>
              <w:tab w:val="right" w:pos="9026" w:leader="dot"/>
            </w:tabs>
            <w:rPr/>
          </w:pPr>
          <w:hyperlink w:anchor="__RefHeading___Toc11205385_2142443653">
            <w:r>
              <w:rPr>
                <w:webHidden/>
                <w:rStyle w:val="IndexLink"/>
                <w:rtl w:val="true"/>
              </w:rPr>
              <w:t>[</w:t>
            </w:r>
            <w:r>
              <w:rPr>
                <w:rStyle w:val="IndexLink"/>
              </w:rPr>
              <w:t>58</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أهل الأمصار يقتضُ فِيهِ مَا جَرَى بَينَهُ وَبَينَ أَهْلِ صِفِّيْنَ</w:t>
            </w:r>
            <w:r>
              <w:rPr>
                <w:rStyle w:val="IndexLink"/>
                <w:rtl w:val="true"/>
              </w:rPr>
              <w:tab/>
            </w:r>
            <w:r>
              <w:rPr>
                <w:rStyle w:val="IndexLink"/>
              </w:rPr>
              <w:t>77</w:t>
            </w:r>
          </w:hyperlink>
        </w:p>
        <w:p>
          <w:pPr>
            <w:pStyle w:val="Contents2"/>
            <w:tabs>
              <w:tab w:val="clear" w:pos="8743"/>
              <w:tab w:val="right" w:pos="9026" w:leader="dot"/>
            </w:tabs>
            <w:rPr/>
          </w:pPr>
          <w:hyperlink w:anchor="__RefHeading___Toc11205387_2142443653">
            <w:r>
              <w:rPr>
                <w:webHidden/>
                <w:rStyle w:val="IndexLink"/>
                <w:rtl w:val="true"/>
              </w:rPr>
              <w:t>[</w:t>
            </w:r>
            <w:r>
              <w:rPr>
                <w:rStyle w:val="IndexLink"/>
              </w:rPr>
              <w:t>59</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الأسْوَدِ بن قُطْبَةَ صَاحِب جُنْدِ حُلْوَانَ</w:t>
            </w:r>
            <w:r>
              <w:rPr>
                <w:rStyle w:val="IndexLink"/>
                <w:rtl w:val="true"/>
              </w:rPr>
              <w:tab/>
            </w:r>
            <w:r>
              <w:rPr>
                <w:rStyle w:val="IndexLink"/>
              </w:rPr>
              <w:t>79</w:t>
            </w:r>
          </w:hyperlink>
        </w:p>
        <w:p>
          <w:pPr>
            <w:pStyle w:val="Contents2"/>
            <w:tabs>
              <w:tab w:val="clear" w:pos="8743"/>
              <w:tab w:val="right" w:pos="9026" w:leader="dot"/>
            </w:tabs>
            <w:rPr/>
          </w:pPr>
          <w:hyperlink w:anchor="__RefHeading___Toc11205389_2142443653">
            <w:r>
              <w:rPr>
                <w:webHidden/>
                <w:rStyle w:val="IndexLink"/>
                <w:rtl w:val="true"/>
              </w:rPr>
              <w:t>[</w:t>
            </w:r>
            <w:r>
              <w:rPr>
                <w:rStyle w:val="IndexLink"/>
              </w:rPr>
              <w:t>60</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العُمَّالِ الذِينَ يَطَأُ عَمَلَهُم الجَيشُ</w:t>
            </w:r>
            <w:r>
              <w:rPr>
                <w:rStyle w:val="IndexLink"/>
                <w:rtl w:val="true"/>
              </w:rPr>
              <w:tab/>
            </w:r>
            <w:r>
              <w:rPr>
                <w:rStyle w:val="IndexLink"/>
              </w:rPr>
              <w:t>80</w:t>
            </w:r>
          </w:hyperlink>
        </w:p>
        <w:p>
          <w:pPr>
            <w:pStyle w:val="Contents2"/>
            <w:tabs>
              <w:tab w:val="clear" w:pos="8743"/>
              <w:tab w:val="right" w:pos="9026" w:leader="dot"/>
            </w:tabs>
            <w:rPr/>
          </w:pPr>
          <w:hyperlink w:anchor="__RefHeading___Toc11205391_2142443653">
            <w:r>
              <w:rPr>
                <w:webHidden/>
                <w:rStyle w:val="IndexLink"/>
                <w:rtl w:val="true"/>
              </w:rPr>
              <w:t>[</w:t>
            </w:r>
            <w:r>
              <w:rPr>
                <w:rStyle w:val="IndexLink"/>
              </w:rPr>
              <w:t>61</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كَمَيلِ بنِ زِيَادِ النَّخَعِيَّ ، وهو عَامِلُهُ عَلَى هِيتَ، يُنْكِرُ عَلَيْهِ تَرْكَهُ دَفْعَ مَن يَجْتَازُ بِهِ مِن جَيْشِ العَدُوِّ طَالِبًا لِلغَارَةِ</w:t>
            </w:r>
            <w:r>
              <w:rPr>
                <w:rStyle w:val="IndexLink"/>
                <w:rtl w:val="true"/>
              </w:rPr>
              <w:tab/>
            </w:r>
            <w:r>
              <w:rPr>
                <w:rStyle w:val="IndexLink"/>
              </w:rPr>
              <w:t>81</w:t>
            </w:r>
          </w:hyperlink>
        </w:p>
        <w:p>
          <w:pPr>
            <w:pStyle w:val="Contents2"/>
            <w:tabs>
              <w:tab w:val="clear" w:pos="8743"/>
              <w:tab w:val="right" w:pos="9026" w:leader="dot"/>
            </w:tabs>
            <w:rPr/>
          </w:pPr>
          <w:hyperlink w:anchor="__RefHeading___Toc11205393_2142443653">
            <w:r>
              <w:rPr>
                <w:webHidden/>
                <w:rStyle w:val="IndexLink"/>
                <w:rtl w:val="true"/>
              </w:rPr>
              <w:t>[</w:t>
            </w:r>
            <w:r>
              <w:rPr>
                <w:rStyle w:val="IndexLink"/>
              </w:rPr>
              <w:t>62</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كَتَبَهُ إِلَى أَهْلِ مِصْرَ مَعَ مَالِكِ الأَشْتَرِ </w:t>
            </w:r>
            <w:r>
              <w:rPr>
                <w:rStyle w:val="IndexLink"/>
                <w:rtl w:val="true"/>
              </w:rPr>
              <w:t>(</w:t>
            </w:r>
            <w:r>
              <w:rPr>
                <w:rStyle w:val="IndexLink"/>
                <w:rtl w:val="true"/>
              </w:rPr>
              <w:t>رحمه الله علیه</w:t>
            </w:r>
            <w:r>
              <w:rPr>
                <w:rStyle w:val="IndexLink"/>
                <w:rtl w:val="true"/>
              </w:rPr>
              <w:t xml:space="preserve">) </w:t>
            </w:r>
            <w:r>
              <w:rPr>
                <w:rStyle w:val="IndexLink"/>
                <w:rtl w:val="true"/>
              </w:rPr>
              <w:t>لَمَّا وَلَّاهُ إمَارَتَهَا</w:t>
            </w:r>
            <w:r>
              <w:rPr>
                <w:rStyle w:val="IndexLink"/>
                <w:rtl w:val="true"/>
              </w:rPr>
              <w:tab/>
            </w:r>
            <w:r>
              <w:rPr>
                <w:rStyle w:val="IndexLink"/>
              </w:rPr>
              <w:t>82</w:t>
            </w:r>
          </w:hyperlink>
        </w:p>
        <w:p>
          <w:pPr>
            <w:pStyle w:val="Contents2"/>
            <w:tabs>
              <w:tab w:val="clear" w:pos="8743"/>
              <w:tab w:val="right" w:pos="9026" w:leader="dot"/>
            </w:tabs>
            <w:rPr/>
          </w:pPr>
          <w:hyperlink w:anchor="__RefHeading___Toc11205395_2142443653">
            <w:r>
              <w:rPr>
                <w:webHidden/>
                <w:rStyle w:val="IndexLink"/>
                <w:rtl w:val="true"/>
              </w:rPr>
              <w:t>[</w:t>
            </w:r>
            <w:r>
              <w:rPr>
                <w:rStyle w:val="IndexLink"/>
              </w:rPr>
              <w:t>63</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أبي مُوسى الأشْعَرِيِّ ، وهو عَامِلُهُ عَلَى الكُوفَةِ ، وقَد بَلَغَهُ تَثْبِيطُهُ النَّاسَ عَنِ الخُرُوج إلَيهِ لَمَّا نَدَبَهُم لِحَرْبِ أَصْحَابِ الجَمَلِ</w:t>
            </w:r>
            <w:r>
              <w:rPr>
                <w:rStyle w:val="IndexLink"/>
                <w:rtl w:val="true"/>
              </w:rPr>
              <w:tab/>
            </w:r>
            <w:r>
              <w:rPr>
                <w:rStyle w:val="IndexLink"/>
              </w:rPr>
              <w:t>86</w:t>
            </w:r>
          </w:hyperlink>
        </w:p>
        <w:p>
          <w:pPr>
            <w:pStyle w:val="Contents2"/>
            <w:tabs>
              <w:tab w:val="clear" w:pos="8743"/>
              <w:tab w:val="right" w:pos="9026" w:leader="dot"/>
            </w:tabs>
            <w:rPr/>
          </w:pPr>
          <w:hyperlink w:anchor="__RefHeading___Toc11205397_2142443653">
            <w:r>
              <w:rPr>
                <w:webHidden/>
                <w:rStyle w:val="IndexLink"/>
                <w:rtl w:val="true"/>
              </w:rPr>
              <w:t>[</w:t>
            </w:r>
            <w:r>
              <w:rPr>
                <w:rStyle w:val="IndexLink"/>
              </w:rPr>
              <w:t>64</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مُعَاوِيَةَ جَوابًا عن كِتَابِ مِنهُ</w:t>
            </w:r>
            <w:r>
              <w:rPr>
                <w:rStyle w:val="IndexLink"/>
                <w:rtl w:val="true"/>
              </w:rPr>
              <w:tab/>
            </w:r>
            <w:r>
              <w:rPr>
                <w:rStyle w:val="IndexLink"/>
              </w:rPr>
              <w:t>88</w:t>
            </w:r>
          </w:hyperlink>
        </w:p>
        <w:p>
          <w:pPr>
            <w:pStyle w:val="Contents2"/>
            <w:tabs>
              <w:tab w:val="clear" w:pos="8743"/>
              <w:tab w:val="right" w:pos="9026" w:leader="dot"/>
            </w:tabs>
            <w:rPr/>
          </w:pPr>
          <w:hyperlink w:anchor="__RefHeading___Toc11205399_2142443653">
            <w:r>
              <w:rPr>
                <w:webHidden/>
                <w:rStyle w:val="IndexLink"/>
                <w:rtl w:val="true"/>
              </w:rPr>
              <w:t>[</w:t>
            </w:r>
            <w:r>
              <w:rPr>
                <w:rStyle w:val="IndexLink"/>
              </w:rPr>
              <w:t>65</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إليه أيضًا</w:t>
            </w:r>
            <w:r>
              <w:rPr>
                <w:rStyle w:val="IndexLink"/>
                <w:rtl w:val="true"/>
              </w:rPr>
              <w:tab/>
            </w:r>
            <w:r>
              <w:rPr>
                <w:rStyle w:val="IndexLink"/>
              </w:rPr>
              <w:t>91</w:t>
            </w:r>
          </w:hyperlink>
        </w:p>
        <w:p>
          <w:pPr>
            <w:pStyle w:val="Contents2"/>
            <w:tabs>
              <w:tab w:val="clear" w:pos="8743"/>
              <w:tab w:val="right" w:pos="9026" w:leader="dot"/>
            </w:tabs>
            <w:rPr/>
          </w:pPr>
          <w:hyperlink w:anchor="__RefHeading___Toc11205401_2142443653">
            <w:r>
              <w:rPr>
                <w:webHidden/>
                <w:rStyle w:val="IndexLink"/>
                <w:rtl w:val="true"/>
              </w:rPr>
              <w:t>[</w:t>
            </w:r>
            <w:r>
              <w:rPr>
                <w:rStyle w:val="IndexLink"/>
              </w:rPr>
              <w:t>66</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إلى عَبْدِ اللهِ بنِ العَبَّاسِ </w:t>
            </w:r>
            <w:r>
              <w:rPr>
                <w:rStyle w:val="IndexLink"/>
                <w:rtl w:val="true"/>
              </w:rPr>
              <w:t>(</w:t>
            </w:r>
            <w:r>
              <w:rPr>
                <w:rStyle w:val="IndexLink"/>
                <w:rtl w:val="true"/>
              </w:rPr>
              <w:t>رحمه الله علیه</w:t>
            </w:r>
            <w:r>
              <w:rPr>
                <w:rStyle w:val="IndexLink"/>
                <w:rtl w:val="true"/>
              </w:rPr>
              <w:t>)</w:t>
            </w:r>
            <w:r>
              <w:rPr>
                <w:rStyle w:val="IndexLink"/>
                <w:rtl w:val="true"/>
              </w:rPr>
              <w:t>، وقَد مَضَى هَذَا الكِتابُ فِيمَا تَقَدَّمَ بِخِلافِ هَذِهِ الرِّوايَةِ</w:t>
            </w:r>
            <w:r>
              <w:rPr>
                <w:rStyle w:val="IndexLink"/>
                <w:rtl w:val="true"/>
              </w:rPr>
              <w:tab/>
            </w:r>
            <w:r>
              <w:rPr>
                <w:rStyle w:val="IndexLink"/>
              </w:rPr>
              <w:t>93</w:t>
            </w:r>
          </w:hyperlink>
        </w:p>
        <w:p>
          <w:pPr>
            <w:pStyle w:val="Contents2"/>
            <w:tabs>
              <w:tab w:val="clear" w:pos="8743"/>
              <w:tab w:val="right" w:pos="9026" w:leader="dot"/>
            </w:tabs>
            <w:rPr/>
          </w:pPr>
          <w:hyperlink w:anchor="__RefHeading___Toc11205403_2142443653">
            <w:r>
              <w:rPr>
                <w:webHidden/>
                <w:rStyle w:val="IndexLink"/>
                <w:rtl w:val="true"/>
              </w:rPr>
              <w:t>[</w:t>
            </w:r>
            <w:r>
              <w:rPr>
                <w:rStyle w:val="IndexLink"/>
              </w:rPr>
              <w:t>67</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قُثَمَ بنِ العَبَّاس، وهو عَامِلُهُ عَلى مَكَّةَ</w:t>
            </w:r>
            <w:r>
              <w:rPr>
                <w:rStyle w:val="IndexLink"/>
                <w:rtl w:val="true"/>
              </w:rPr>
              <w:tab/>
            </w:r>
            <w:r>
              <w:rPr>
                <w:rStyle w:val="IndexLink"/>
              </w:rPr>
              <w:t>93</w:t>
            </w:r>
          </w:hyperlink>
        </w:p>
        <w:p>
          <w:pPr>
            <w:pStyle w:val="Contents2"/>
            <w:tabs>
              <w:tab w:val="clear" w:pos="8743"/>
              <w:tab w:val="right" w:pos="9026" w:leader="dot"/>
            </w:tabs>
            <w:rPr/>
          </w:pPr>
          <w:hyperlink w:anchor="__RefHeading___Toc11205405_2142443653">
            <w:r>
              <w:rPr>
                <w:webHidden/>
                <w:rStyle w:val="IndexLink"/>
                <w:rtl w:val="true"/>
              </w:rPr>
              <w:t>[</w:t>
            </w:r>
            <w:r>
              <w:rPr>
                <w:rStyle w:val="IndexLink"/>
              </w:rPr>
              <w:t>68</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سَلْمَانَ الفَارِسِيَّ رحمةُ اللهِ عَلَيْهِ قَبْلَ أَيَّامِ خِلافَتِهِ</w:t>
            </w:r>
            <w:r>
              <w:rPr>
                <w:rStyle w:val="IndexLink"/>
                <w:rtl w:val="true"/>
              </w:rPr>
              <w:tab/>
            </w:r>
            <w:r>
              <w:rPr>
                <w:rStyle w:val="IndexLink"/>
              </w:rPr>
              <w:t>95</w:t>
            </w:r>
          </w:hyperlink>
        </w:p>
        <w:p>
          <w:pPr>
            <w:pStyle w:val="Contents2"/>
            <w:tabs>
              <w:tab w:val="clear" w:pos="8743"/>
              <w:tab w:val="right" w:pos="9026" w:leader="dot"/>
            </w:tabs>
            <w:rPr/>
          </w:pPr>
          <w:hyperlink w:anchor="__RefHeading___Toc11205407_2142443653">
            <w:r>
              <w:rPr>
                <w:webHidden/>
                <w:rStyle w:val="IndexLink"/>
                <w:rtl w:val="true"/>
              </w:rPr>
              <w:t>[</w:t>
            </w:r>
            <w:r>
              <w:rPr>
                <w:rStyle w:val="IndexLink"/>
              </w:rPr>
              <w:t>69</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الحَارِثِ الهَمَدَانِي</w:t>
            </w:r>
            <w:r>
              <w:rPr>
                <w:rStyle w:val="IndexLink"/>
                <w:rtl w:val="true"/>
              </w:rPr>
              <w:tab/>
            </w:r>
            <w:r>
              <w:rPr>
                <w:rStyle w:val="IndexLink"/>
              </w:rPr>
              <w:t>96</w:t>
            </w:r>
          </w:hyperlink>
        </w:p>
        <w:p>
          <w:pPr>
            <w:pStyle w:val="Contents2"/>
            <w:tabs>
              <w:tab w:val="clear" w:pos="8743"/>
              <w:tab w:val="right" w:pos="9026" w:leader="dot"/>
            </w:tabs>
            <w:rPr/>
          </w:pPr>
          <w:hyperlink w:anchor="__RefHeading___Toc11205409_2142443653">
            <w:r>
              <w:rPr>
                <w:webHidden/>
                <w:rStyle w:val="IndexLink"/>
                <w:rtl w:val="true"/>
              </w:rPr>
              <w:t>[</w:t>
            </w:r>
            <w:r>
              <w:rPr>
                <w:rStyle w:val="IndexLink"/>
              </w:rPr>
              <w:t>70</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سَهْلِ بنِ حُنَيْفٍ الأنصاري ، وهو عَامِلُهُ عَلَى الْمَدِينَةِ فِي مَعْنَى قَوْمِ مِن أَهْلِهَا لَحِقُوا بِمُعَاوِيَةَ</w:t>
            </w:r>
            <w:r>
              <w:rPr>
                <w:rStyle w:val="IndexLink"/>
                <w:rtl w:val="true"/>
              </w:rPr>
              <w:tab/>
            </w:r>
            <w:r>
              <w:rPr>
                <w:rStyle w:val="IndexLink"/>
              </w:rPr>
              <w:t>99</w:t>
            </w:r>
          </w:hyperlink>
        </w:p>
        <w:p>
          <w:pPr>
            <w:pStyle w:val="Contents2"/>
            <w:tabs>
              <w:tab w:val="clear" w:pos="8743"/>
              <w:tab w:val="right" w:pos="9026" w:leader="dot"/>
            </w:tabs>
            <w:rPr/>
          </w:pPr>
          <w:hyperlink w:anchor="__RefHeading___Toc11205411_2142443653">
            <w:r>
              <w:rPr>
                <w:webHidden/>
                <w:rStyle w:val="IndexLink"/>
                <w:rtl w:val="true"/>
              </w:rPr>
              <w:t>[</w:t>
            </w:r>
            <w:r>
              <w:rPr>
                <w:rStyle w:val="IndexLink"/>
              </w:rPr>
              <w:t>71</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المُنْذِر بنِ الجَارُودِ العَبْدِي ، وقَد كَان اسْتَعْمَلَهُ عَلى بَعْضٍ النواحِي فَخَانَ الأَمَانَةَ</w:t>
            </w:r>
            <w:r>
              <w:rPr>
                <w:rStyle w:val="IndexLink"/>
                <w:rtl w:val="true"/>
              </w:rPr>
              <w:tab/>
            </w:r>
            <w:r>
              <w:rPr>
                <w:rStyle w:val="IndexLink"/>
              </w:rPr>
              <w:t>100</w:t>
            </w:r>
          </w:hyperlink>
        </w:p>
        <w:p>
          <w:pPr>
            <w:pStyle w:val="Contents2"/>
            <w:tabs>
              <w:tab w:val="clear" w:pos="8743"/>
              <w:tab w:val="right" w:pos="9026" w:leader="dot"/>
            </w:tabs>
            <w:rPr/>
          </w:pPr>
          <w:hyperlink w:anchor="__RefHeading___Toc11205413_2142443653">
            <w:r>
              <w:rPr>
                <w:webHidden/>
                <w:rStyle w:val="IndexLink"/>
                <w:rtl w:val="true"/>
              </w:rPr>
              <w:t>[</w:t>
            </w:r>
            <w:r>
              <w:rPr>
                <w:rStyle w:val="IndexLink"/>
              </w:rPr>
              <w:t>72</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إِلَى عَبْدِ اللهِ بنِ العَبَّاسِ </w:t>
            </w:r>
            <w:r>
              <w:rPr>
                <w:rStyle w:val="IndexLink"/>
                <w:rtl w:val="true"/>
              </w:rPr>
              <w:t>(</w:t>
            </w:r>
            <w:r>
              <w:rPr>
                <w:rStyle w:val="IndexLink"/>
                <w:rtl w:val="true"/>
              </w:rPr>
              <w:t>رحمه الله علیه</w:t>
            </w:r>
            <w:r>
              <w:rPr>
                <w:rStyle w:val="IndexLink"/>
                <w:rtl w:val="true"/>
              </w:rPr>
              <w:t>)</w:t>
              <w:tab/>
            </w:r>
            <w:r>
              <w:rPr>
                <w:rStyle w:val="IndexLink"/>
              </w:rPr>
              <w:t>102</w:t>
            </w:r>
          </w:hyperlink>
        </w:p>
        <w:p>
          <w:pPr>
            <w:pStyle w:val="Contents2"/>
            <w:tabs>
              <w:tab w:val="clear" w:pos="8743"/>
              <w:tab w:val="right" w:pos="9026" w:leader="dot"/>
            </w:tabs>
            <w:rPr/>
          </w:pPr>
          <w:hyperlink w:anchor="__RefHeading___Toc11205415_2142443653">
            <w:r>
              <w:rPr>
                <w:webHidden/>
                <w:rStyle w:val="IndexLink"/>
                <w:rtl w:val="true"/>
              </w:rPr>
              <w:t>[</w:t>
            </w:r>
            <w:r>
              <w:rPr>
                <w:rStyle w:val="IndexLink"/>
              </w:rPr>
              <w:t>73</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مُعَاوِيَةَ</w:t>
            </w:r>
            <w:r>
              <w:rPr>
                <w:rStyle w:val="IndexLink"/>
                <w:rtl w:val="true"/>
              </w:rPr>
              <w:tab/>
            </w:r>
            <w:r>
              <w:rPr>
                <w:rStyle w:val="IndexLink"/>
              </w:rPr>
              <w:t>102</w:t>
            </w:r>
          </w:hyperlink>
        </w:p>
        <w:p>
          <w:pPr>
            <w:pStyle w:val="Contents2"/>
            <w:tabs>
              <w:tab w:val="clear" w:pos="8743"/>
              <w:tab w:val="right" w:pos="9026" w:leader="dot"/>
            </w:tabs>
            <w:rPr/>
          </w:pPr>
          <w:hyperlink w:anchor="__RefHeading___Toc11205417_2142443653">
            <w:r>
              <w:rPr>
                <w:webHidden/>
                <w:rStyle w:val="IndexLink"/>
                <w:rtl w:val="true"/>
              </w:rPr>
              <w:t>[</w:t>
            </w:r>
            <w:r>
              <w:rPr>
                <w:rStyle w:val="IndexLink"/>
              </w:rPr>
              <w:t>74</w:t>
            </w:r>
            <w:r>
              <w:rPr>
                <w:rStyle w:val="IndexLink"/>
                <w:rtl w:val="true"/>
              </w:rPr>
              <w:t xml:space="preserve">] </w:t>
            </w:r>
            <w:r>
              <w:rPr>
                <w:rStyle w:val="IndexLink"/>
                <w:rtl w:val="true"/>
              </w:rPr>
              <w:t xml:space="preserve">ومِن حِلفٍ لَهُ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2"/>
            <w:tabs>
              <w:tab w:val="clear" w:pos="8743"/>
              <w:tab w:val="right" w:pos="9026" w:leader="dot"/>
            </w:tabs>
            <w:rPr/>
          </w:pPr>
          <w:hyperlink w:anchor="__RefHeading___Toc11205419_2142443653">
            <w:r>
              <w:rPr>
                <w:webHidden/>
                <w:rStyle w:val="IndexLink"/>
                <w:rtl w:val="true"/>
              </w:rPr>
              <w:t>[</w:t>
            </w:r>
            <w:r>
              <w:rPr>
                <w:rStyle w:val="IndexLink"/>
              </w:rPr>
              <w:t>75</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مُعَاوِيَةَ مِنَ المَدِينَةِ فِي أَوَّلِ مَا يُويعَ لَه، وذَكَرَهُ الوَاقِدِيُّ فِي كِتَابِ الجَمَلِ</w:t>
            </w:r>
            <w:r>
              <w:rPr>
                <w:rStyle w:val="IndexLink"/>
                <w:rtl w:val="true"/>
              </w:rPr>
              <w:tab/>
            </w:r>
            <w:r>
              <w:rPr>
                <w:rStyle w:val="IndexLink"/>
              </w:rPr>
              <w:t>104</w:t>
            </w:r>
          </w:hyperlink>
        </w:p>
        <w:p>
          <w:pPr>
            <w:pStyle w:val="Contents2"/>
            <w:tabs>
              <w:tab w:val="clear" w:pos="8743"/>
              <w:tab w:val="right" w:pos="9026" w:leader="dot"/>
            </w:tabs>
            <w:rPr/>
          </w:pPr>
          <w:hyperlink w:anchor="__RefHeading___Toc11205421_2142443653">
            <w:r>
              <w:rPr>
                <w:webHidden/>
                <w:rStyle w:val="IndexLink"/>
                <w:rtl w:val="true"/>
              </w:rPr>
              <w:t>[</w:t>
            </w:r>
            <w:r>
              <w:rPr>
                <w:rStyle w:val="IndexLink"/>
              </w:rPr>
              <w:t>76</w:t>
            </w:r>
            <w:r>
              <w:rPr>
                <w:rStyle w:val="IndexLink"/>
                <w:rtl w:val="true"/>
              </w:rPr>
              <w:t xml:space="preserve">] </w:t>
            </w:r>
            <w:r>
              <w:rPr>
                <w:rStyle w:val="IndexLink"/>
                <w:rtl w:val="true"/>
              </w:rPr>
              <w:t xml:space="preserve">ومِن وَصِيَّةٍ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الله لِعَبدِ الله بن العبَّاسِ </w:t>
            </w:r>
            <w:r>
              <w:rPr>
                <w:rStyle w:val="IndexLink"/>
                <w:rtl w:val="true"/>
              </w:rPr>
              <w:t>(</w:t>
            </w:r>
            <w:r>
              <w:rPr>
                <w:rStyle w:val="IndexLink"/>
                <w:rtl w:val="true"/>
              </w:rPr>
              <w:t>رحمه الله علیه</w:t>
            </w:r>
            <w:r>
              <w:rPr>
                <w:rStyle w:val="IndexLink"/>
                <w:rtl w:val="true"/>
              </w:rPr>
              <w:t xml:space="preserve">) </w:t>
            </w:r>
            <w:r>
              <w:rPr>
                <w:rStyle w:val="IndexLink"/>
                <w:rtl w:val="true"/>
              </w:rPr>
              <w:t>عِنْدَ استِخْلافِهِ إِيَّاهُ عَلَى البَصْرَة</w:t>
            </w:r>
            <w:r>
              <w:rPr>
                <w:rStyle w:val="IndexLink"/>
                <w:rtl w:val="true"/>
              </w:rPr>
              <w:tab/>
            </w:r>
            <w:r>
              <w:rPr>
                <w:rStyle w:val="IndexLink"/>
              </w:rPr>
              <w:t>105</w:t>
            </w:r>
          </w:hyperlink>
        </w:p>
        <w:p>
          <w:pPr>
            <w:pStyle w:val="Contents2"/>
            <w:tabs>
              <w:tab w:val="clear" w:pos="8743"/>
              <w:tab w:val="right" w:pos="9026" w:leader="dot"/>
            </w:tabs>
            <w:rPr/>
          </w:pPr>
          <w:hyperlink w:anchor="__RefHeading___Toc11205423_2142443653">
            <w:r>
              <w:rPr>
                <w:webHidden/>
                <w:rStyle w:val="IndexLink"/>
                <w:rtl w:val="true"/>
              </w:rPr>
              <w:t>[</w:t>
            </w:r>
            <w:r>
              <w:rPr>
                <w:rStyle w:val="IndexLink"/>
              </w:rPr>
              <w:t>77</w:t>
            </w:r>
            <w:r>
              <w:rPr>
                <w:rStyle w:val="IndexLink"/>
                <w:rtl w:val="true"/>
              </w:rPr>
              <w:t xml:space="preserve">] </w:t>
            </w:r>
            <w:r>
              <w:rPr>
                <w:rStyle w:val="IndexLink"/>
                <w:rtl w:val="true"/>
              </w:rPr>
              <w:t xml:space="preserve">ومِن وَصِيَّته له </w:t>
            </w:r>
            <w:r>
              <w:rPr>
                <w:rStyle w:val="IndexLink"/>
                <w:rtl w:val="true"/>
              </w:rPr>
              <w:t>(</w:t>
            </w:r>
            <w:r>
              <w:rPr>
                <w:rStyle w:val="IndexLink"/>
                <w:rtl w:val="true"/>
              </w:rPr>
              <w:t>علیه السّلام</w:t>
            </w:r>
            <w:r>
              <w:rPr>
                <w:rStyle w:val="IndexLink"/>
                <w:rtl w:val="true"/>
              </w:rPr>
              <w:t xml:space="preserve">) </w:t>
            </w:r>
            <w:r>
              <w:rPr>
                <w:rStyle w:val="IndexLink"/>
                <w:rtl w:val="true"/>
              </w:rPr>
              <w:t>لمَّا بَعَثَهُ لِلاخْتِجَاج عَلَى الخَوَارِجِ</w:t>
            </w:r>
            <w:r>
              <w:rPr>
                <w:rStyle w:val="IndexLink"/>
                <w:rtl w:val="true"/>
              </w:rPr>
              <w:tab/>
            </w:r>
            <w:r>
              <w:rPr>
                <w:rStyle w:val="IndexLink"/>
              </w:rPr>
              <w:t>106</w:t>
            </w:r>
          </w:hyperlink>
        </w:p>
        <w:p>
          <w:pPr>
            <w:pStyle w:val="Contents2"/>
            <w:tabs>
              <w:tab w:val="clear" w:pos="8743"/>
              <w:tab w:val="right" w:pos="9026" w:leader="dot"/>
            </w:tabs>
            <w:rPr/>
          </w:pPr>
          <w:hyperlink w:anchor="__RefHeading___Toc11205425_2142443653">
            <w:r>
              <w:rPr>
                <w:webHidden/>
                <w:rStyle w:val="IndexLink"/>
                <w:rtl w:val="true"/>
              </w:rPr>
              <w:t>[</w:t>
            </w:r>
            <w:r>
              <w:rPr>
                <w:rStyle w:val="IndexLink"/>
              </w:rPr>
              <w:t>78</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أجَابَ بِهِ أَبَا مُوسَى الْأَشْعَرِيَ عَن كِتَابِ كَتَبَهُ إِلَيهِ مِن المَكَانِ الذِي اتَّعَدُوا فِيهِ لِلحُكُومَةِ ، وذَكَرَ هَذَا الكِتَابَ سَعِيدُ بنُ يَحْبَيَ الأُمَوِيُّ فِي كِتَابِ المَغَازِي</w:t>
            </w:r>
            <w:r>
              <w:rPr>
                <w:rStyle w:val="IndexLink"/>
                <w:rtl w:val="true"/>
              </w:rPr>
              <w:t xml:space="preserve">. </w:t>
            </w:r>
            <w:r>
              <w:rPr>
                <w:rStyle w:val="IndexLink"/>
                <w:rtl w:val="true"/>
              </w:rPr>
              <w:t>الکتاب</w:t>
            </w:r>
            <w:r>
              <w:rPr>
                <w:rStyle w:val="IndexLink"/>
                <w:rtl w:val="true"/>
              </w:rPr>
              <w:tab/>
            </w:r>
            <w:r>
              <w:rPr>
                <w:rStyle w:val="IndexLink"/>
              </w:rPr>
              <w:t>106</w:t>
            </w:r>
          </w:hyperlink>
        </w:p>
        <w:p>
          <w:pPr>
            <w:pStyle w:val="Contents2"/>
            <w:tabs>
              <w:tab w:val="clear" w:pos="8743"/>
              <w:tab w:val="right" w:pos="9026" w:leader="dot"/>
            </w:tabs>
            <w:rPr/>
          </w:pPr>
          <w:hyperlink w:anchor="__RefHeading___Toc11205427_2142443653">
            <w:r>
              <w:rPr>
                <w:webHidden/>
                <w:rStyle w:val="IndexLink"/>
                <w:rtl w:val="true"/>
              </w:rPr>
              <w:t>[</w:t>
            </w:r>
            <w:r>
              <w:rPr>
                <w:rStyle w:val="IndexLink"/>
              </w:rPr>
              <w:t>79</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لَمَّا اسْتُخْلِفَ إِلَى أَمَرَاءِ الأَجْنَادِ</w:t>
            </w:r>
            <w:r>
              <w:rPr>
                <w:rStyle w:val="IndexLink"/>
                <w:rtl w:val="true"/>
              </w:rPr>
              <w:tab/>
            </w:r>
            <w:r>
              <w:rPr>
                <w:rStyle w:val="IndexLink"/>
              </w:rPr>
              <w:t>108</w:t>
            </w:r>
          </w:hyperlink>
        </w:p>
        <w:p>
          <w:pPr>
            <w:pStyle w:val="Contents2"/>
            <w:tabs>
              <w:tab w:val="clear" w:pos="8743"/>
              <w:tab w:val="right" w:pos="9026" w:leader="dot"/>
            </w:tabs>
            <w:rPr/>
          </w:pPr>
          <w:hyperlink w:anchor="__RefHeading___Toc11205429_2142443653">
            <w:r>
              <w:rPr>
                <w:webHidden/>
                <w:rStyle w:val="IndexLink"/>
                <w:rtl w:val="true"/>
              </w:rPr>
              <w:t xml:space="preserve">بَابُ المختار مِن حِكَمِ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وَمَوَاعِظِهِ</w:t>
            </w:r>
            <w:r>
              <w:rPr>
                <w:rStyle w:val="IndexLink"/>
                <w:rtl w:val="true"/>
              </w:rPr>
              <w:tab/>
            </w:r>
            <w:r>
              <w:rPr>
                <w:rStyle w:val="IndexLink"/>
              </w:rPr>
              <w:t>111</w:t>
            </w:r>
          </w:hyperlink>
        </w:p>
        <w:p>
          <w:pPr>
            <w:pStyle w:val="Contents3"/>
            <w:tabs>
              <w:tab w:val="clear" w:pos="8459"/>
              <w:tab w:val="right" w:pos="9026" w:leader="dot"/>
            </w:tabs>
            <w:rPr/>
          </w:pPr>
          <w:hyperlink w:anchor="__RefHeading___Toc11205431_2142443653">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1205433_2142443653">
            <w:r>
              <w:rPr>
                <w:webHidden/>
                <w:rStyle w:val="IndexLink"/>
                <w:rtl w:val="true"/>
              </w:rPr>
              <w:t xml:space="preserve">فصل نذکر فیه شیئا من اختیار غریب کلامه </w:t>
            </w:r>
            <w:r>
              <w:rPr>
                <w:rStyle w:val="IndexLink"/>
                <w:rtl w:val="true"/>
              </w:rPr>
              <w:t>(</w:t>
            </w:r>
            <w:r>
              <w:rPr>
                <w:rStyle w:val="IndexLink"/>
                <w:rtl w:val="true"/>
              </w:rPr>
              <w:t>علیه السّلام</w:t>
            </w:r>
            <w:r>
              <w:rPr>
                <w:rStyle w:val="IndexLink"/>
                <w:rtl w:val="true"/>
              </w:rPr>
              <w:t xml:space="preserve">) </w:t>
            </w:r>
            <w:r>
              <w:rPr>
                <w:rStyle w:val="IndexLink"/>
                <w:rtl w:val="true"/>
              </w:rPr>
              <w:t>المحتاج إلی تفسیر</w:t>
            </w:r>
            <w:r>
              <w:rPr>
                <w:rStyle w:val="IndexLink"/>
                <w:rtl w:val="true"/>
              </w:rPr>
              <w:tab/>
            </w:r>
            <w:r>
              <w:rPr>
                <w:rStyle w:val="IndexLink"/>
              </w:rPr>
              <w:t>189</w:t>
            </w:r>
          </w:hyperlink>
        </w:p>
        <w:p>
          <w:pPr>
            <w:pStyle w:val="Contents4"/>
            <w:tabs>
              <w:tab w:val="clear" w:pos="8176"/>
              <w:tab w:val="right" w:pos="9026" w:leader="dot"/>
            </w:tabs>
            <w:rPr/>
          </w:pPr>
          <w:hyperlink w:anchor="__RefHeading___Toc11205435_2142443653">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1205437_2142443653">
            <w:r>
              <w:rPr>
                <w:webHidden/>
                <w:rStyle w:val="IndexLink"/>
                <w:rtl w:val="true"/>
              </w:rPr>
              <w:t>انقَضَى هَذَا الفَصْلُ ورَجَعْنَا إِلى سَنَنِ الغَرَضِ الأولِ فِي هَذَا البَاب</w:t>
            </w:r>
            <w:r>
              <w:rPr>
                <w:rStyle w:val="IndexLink"/>
                <w:rtl w:val="true"/>
              </w:rPr>
              <w:tab/>
            </w:r>
            <w:r>
              <w:rPr>
                <w:rStyle w:val="IndexLink"/>
              </w:rPr>
              <w:t>195</w:t>
            </w:r>
          </w:hyperlink>
        </w:p>
        <w:p>
          <w:pPr>
            <w:pStyle w:val="Contents2"/>
            <w:tabs>
              <w:tab w:val="clear" w:pos="8743"/>
              <w:tab w:val="right" w:pos="9026" w:leader="dot"/>
            </w:tabs>
            <w:rPr/>
          </w:pPr>
          <w:hyperlink w:anchor="__RefHeading___Toc11205439_2142443653">
            <w:r>
              <w:rPr>
                <w:webHidden/>
                <w:rStyle w:val="IndexLink"/>
                <w:rtl w:val="true"/>
              </w:rPr>
              <w:t>الفهارس العامة</w:t>
            </w:r>
            <w:r>
              <w:rPr>
                <w:rStyle w:val="IndexLink"/>
                <w:rtl w:val="true"/>
              </w:rPr>
              <w:tab/>
            </w:r>
            <w:r>
              <w:rPr>
                <w:rStyle w:val="IndexLink"/>
              </w:rPr>
              <w:t>270</w:t>
            </w:r>
          </w:hyperlink>
        </w:p>
        <w:p>
          <w:pPr>
            <w:pStyle w:val="Contents3"/>
            <w:tabs>
              <w:tab w:val="clear" w:pos="8459"/>
              <w:tab w:val="right" w:pos="9026" w:leader="dot"/>
            </w:tabs>
            <w:rPr/>
          </w:pPr>
          <w:hyperlink w:anchor="__RefHeading___Toc11205441_2142443653">
            <w:r>
              <w:rPr>
                <w:webHidden/>
                <w:rStyle w:val="IndexLink"/>
                <w:rtl w:val="true"/>
              </w:rPr>
              <w:t xml:space="preserve">أولا </w:t>
            </w:r>
            <w:r>
              <w:rPr>
                <w:rStyle w:val="IndexLink"/>
                <w:rtl w:val="true"/>
              </w:rPr>
              <w:t xml:space="preserve">: </w:t>
            </w:r>
            <w:r>
              <w:rPr>
                <w:rStyle w:val="IndexLink"/>
                <w:rtl w:val="true"/>
              </w:rPr>
              <w:t>الآيات القرآنية</w:t>
            </w:r>
            <w:r>
              <w:rPr>
                <w:rStyle w:val="IndexLink"/>
                <w:rtl w:val="true"/>
              </w:rPr>
              <w:tab/>
            </w:r>
            <w:r>
              <w:rPr>
                <w:rStyle w:val="IndexLink"/>
              </w:rPr>
              <w:t>270</w:t>
            </w:r>
          </w:hyperlink>
        </w:p>
        <w:p>
          <w:pPr>
            <w:pStyle w:val="Contents3"/>
            <w:tabs>
              <w:tab w:val="clear" w:pos="8459"/>
              <w:tab w:val="right" w:pos="9026" w:leader="dot"/>
            </w:tabs>
            <w:rPr/>
          </w:pPr>
          <w:hyperlink w:anchor="__RefHeading___Toc11205443_2142443653">
            <w:r>
              <w:rPr>
                <w:webHidden/>
                <w:rStyle w:val="IndexLink"/>
                <w:rtl w:val="true"/>
              </w:rPr>
              <w:t xml:space="preserve">ثانيًا </w:t>
            </w:r>
            <w:r>
              <w:rPr>
                <w:rStyle w:val="IndexLink"/>
                <w:rtl w:val="true"/>
              </w:rPr>
              <w:t xml:space="preserve">: </w:t>
            </w:r>
            <w:r>
              <w:rPr>
                <w:rStyle w:val="IndexLink"/>
                <w:rtl w:val="true"/>
              </w:rPr>
              <w:t>فهرس الحديث النبوي</w:t>
            </w:r>
            <w:r>
              <w:rPr>
                <w:rStyle w:val="IndexLink"/>
                <w:rtl w:val="true"/>
              </w:rPr>
              <w:tab/>
            </w:r>
            <w:r>
              <w:rPr>
                <w:rStyle w:val="IndexLink"/>
              </w:rPr>
              <w:t>278</w:t>
            </w:r>
          </w:hyperlink>
        </w:p>
        <w:p>
          <w:pPr>
            <w:pStyle w:val="Contents3"/>
            <w:tabs>
              <w:tab w:val="clear" w:pos="8459"/>
              <w:tab w:val="right" w:pos="9026" w:leader="dot"/>
            </w:tabs>
            <w:rPr/>
          </w:pPr>
          <w:hyperlink w:anchor="__RefHeading___Toc11205445_2142443653">
            <w:r>
              <w:rPr>
                <w:webHidden/>
                <w:rStyle w:val="IndexLink"/>
                <w:rtl w:val="true"/>
              </w:rPr>
              <w:t xml:space="preserve">ثالثًا </w:t>
            </w:r>
            <w:r>
              <w:rPr>
                <w:rStyle w:val="IndexLink"/>
                <w:rtl w:val="true"/>
              </w:rPr>
              <w:t xml:space="preserve">: </w:t>
            </w:r>
            <w:r>
              <w:rPr>
                <w:rStyle w:val="IndexLink"/>
                <w:rtl w:val="true"/>
              </w:rPr>
              <w:t>فهرس الشواهد الشعرية والرجز</w:t>
            </w:r>
            <w:r>
              <w:rPr>
                <w:rStyle w:val="IndexLink"/>
                <w:rtl w:val="true"/>
              </w:rPr>
              <w:tab/>
            </w:r>
            <w:r>
              <w:rPr>
                <w:rStyle w:val="IndexLink"/>
              </w:rPr>
              <w:t>280</w:t>
            </w:r>
          </w:hyperlink>
        </w:p>
        <w:p>
          <w:pPr>
            <w:pStyle w:val="Contents3"/>
            <w:tabs>
              <w:tab w:val="clear" w:pos="8459"/>
              <w:tab w:val="right" w:pos="9026" w:leader="dot"/>
            </w:tabs>
            <w:rPr/>
          </w:pPr>
          <w:hyperlink w:anchor="__RefHeading___Toc11205447_2142443653">
            <w:r>
              <w:rPr>
                <w:webHidden/>
                <w:rStyle w:val="IndexLink"/>
                <w:rtl w:val="true"/>
              </w:rPr>
              <w:t xml:space="preserve">رابعًا </w:t>
            </w:r>
            <w:r>
              <w:rPr>
                <w:rStyle w:val="IndexLink"/>
                <w:rtl w:val="true"/>
              </w:rPr>
              <w:t xml:space="preserve">: </w:t>
            </w:r>
            <w:r>
              <w:rPr>
                <w:rStyle w:val="IndexLink"/>
                <w:rtl w:val="true"/>
              </w:rPr>
              <w:t>فهرس الأعلام</w:t>
            </w:r>
            <w:r>
              <w:rPr>
                <w:rStyle w:val="IndexLink"/>
                <w:rtl w:val="true"/>
              </w:rPr>
              <w:tab/>
            </w:r>
            <w:r>
              <w:rPr>
                <w:rStyle w:val="IndexLink"/>
              </w:rPr>
              <w:t>281</w:t>
            </w:r>
          </w:hyperlink>
        </w:p>
        <w:p>
          <w:pPr>
            <w:pStyle w:val="Contents3"/>
            <w:tabs>
              <w:tab w:val="clear" w:pos="8459"/>
              <w:tab w:val="right" w:pos="9026" w:leader="dot"/>
            </w:tabs>
            <w:rPr/>
          </w:pPr>
          <w:hyperlink w:anchor="__RefHeading___Toc11205449_2142443653">
            <w:r>
              <w:rPr>
                <w:webHidden/>
                <w:rStyle w:val="IndexLink"/>
                <w:rtl w:val="true"/>
              </w:rPr>
              <w:t xml:space="preserve">خامسًا </w:t>
            </w:r>
            <w:r>
              <w:rPr>
                <w:rStyle w:val="IndexLink"/>
                <w:rtl w:val="true"/>
              </w:rPr>
              <w:t xml:space="preserve">: </w:t>
            </w:r>
            <w:r>
              <w:rPr>
                <w:rStyle w:val="IndexLink"/>
                <w:rtl w:val="true"/>
              </w:rPr>
              <w:t>فهرس المواد اللغوية المفسرة في الهوامش</w:t>
            </w:r>
            <w:r>
              <w:rPr>
                <w:rStyle w:val="IndexLink"/>
                <w:rtl w:val="true"/>
              </w:rPr>
              <w:tab/>
            </w:r>
            <w:r>
              <w:rPr>
                <w:rStyle w:val="IndexLink"/>
              </w:rPr>
              <w:t>290</w:t>
            </w:r>
          </w:hyperlink>
        </w:p>
        <w:p>
          <w:pPr>
            <w:pStyle w:val="Contents4"/>
            <w:tabs>
              <w:tab w:val="clear" w:pos="8176"/>
              <w:tab w:val="right" w:pos="9026" w:leader="dot"/>
            </w:tabs>
            <w:rPr/>
          </w:pPr>
          <w:hyperlink w:anchor="__RefHeading___Toc11205451_2142443653">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1205453_2142443653">
            <w:r>
              <w:rPr>
                <w:webHidden/>
                <w:rStyle w:val="IndexLink"/>
                <w:rtl w:val="true"/>
              </w:rPr>
              <w:t>حرف الألف</w:t>
            </w:r>
            <w:r>
              <w:rPr>
                <w:rStyle w:val="IndexLink"/>
                <w:rtl w:val="true"/>
              </w:rPr>
              <w:tab/>
            </w:r>
            <w:r>
              <w:rPr>
                <w:rStyle w:val="IndexLink"/>
              </w:rPr>
              <w:t>290</w:t>
            </w:r>
          </w:hyperlink>
        </w:p>
        <w:p>
          <w:pPr>
            <w:pStyle w:val="Contents4"/>
            <w:tabs>
              <w:tab w:val="clear" w:pos="8176"/>
              <w:tab w:val="right" w:pos="9026" w:leader="dot"/>
            </w:tabs>
            <w:rPr/>
          </w:pPr>
          <w:hyperlink w:anchor="__RefHeading___Toc11205455_2142443653">
            <w:r>
              <w:rPr>
                <w:webHidden/>
                <w:rStyle w:val="IndexLink"/>
                <w:rtl w:val="true"/>
              </w:rPr>
              <w:t>حرف الباء</w:t>
            </w:r>
            <w:r>
              <w:rPr>
                <w:rStyle w:val="IndexLink"/>
                <w:rtl w:val="true"/>
              </w:rPr>
              <w:tab/>
            </w:r>
            <w:r>
              <w:rPr>
                <w:rStyle w:val="IndexLink"/>
              </w:rPr>
              <w:t>294</w:t>
            </w:r>
          </w:hyperlink>
        </w:p>
        <w:p>
          <w:pPr>
            <w:pStyle w:val="Contents4"/>
            <w:tabs>
              <w:tab w:val="clear" w:pos="8176"/>
              <w:tab w:val="right" w:pos="9026" w:leader="dot"/>
            </w:tabs>
            <w:rPr/>
          </w:pPr>
          <w:hyperlink w:anchor="__RefHeading___Toc11205457_2142443653">
            <w:r>
              <w:rPr>
                <w:webHidden/>
                <w:rStyle w:val="IndexLink"/>
                <w:rtl w:val="true"/>
              </w:rPr>
              <w:t>حرف التاء</w:t>
            </w:r>
            <w:r>
              <w:rPr>
                <w:rStyle w:val="IndexLink"/>
                <w:rtl w:val="true"/>
              </w:rPr>
              <w:tab/>
            </w:r>
            <w:r>
              <w:rPr>
                <w:rStyle w:val="IndexLink"/>
              </w:rPr>
              <w:t>298</w:t>
            </w:r>
          </w:hyperlink>
        </w:p>
        <w:p>
          <w:pPr>
            <w:pStyle w:val="Contents4"/>
            <w:tabs>
              <w:tab w:val="clear" w:pos="8176"/>
              <w:tab w:val="right" w:pos="9026" w:leader="dot"/>
            </w:tabs>
            <w:rPr/>
          </w:pPr>
          <w:hyperlink w:anchor="__RefHeading___Toc11205459_2142443653">
            <w:r>
              <w:rPr>
                <w:webHidden/>
                <w:rStyle w:val="IndexLink"/>
                <w:rtl w:val="true"/>
              </w:rPr>
              <w:t>حرف الثاء</w:t>
            </w:r>
            <w:r>
              <w:rPr>
                <w:rStyle w:val="IndexLink"/>
                <w:rtl w:val="true"/>
              </w:rPr>
              <w:tab/>
            </w:r>
            <w:r>
              <w:rPr>
                <w:rStyle w:val="IndexLink"/>
              </w:rPr>
              <w:t>300</w:t>
            </w:r>
          </w:hyperlink>
        </w:p>
        <w:p>
          <w:pPr>
            <w:pStyle w:val="Contents4"/>
            <w:tabs>
              <w:tab w:val="clear" w:pos="8176"/>
              <w:tab w:val="right" w:pos="9026" w:leader="dot"/>
            </w:tabs>
            <w:rPr/>
          </w:pPr>
          <w:hyperlink w:anchor="__RefHeading___Toc11205461_2142443653">
            <w:r>
              <w:rPr>
                <w:webHidden/>
                <w:rStyle w:val="IndexLink"/>
                <w:rtl w:val="true"/>
              </w:rPr>
              <w:t>حرف الجيم</w:t>
            </w:r>
            <w:r>
              <w:rPr>
                <w:rStyle w:val="IndexLink"/>
                <w:rtl w:val="true"/>
              </w:rPr>
              <w:tab/>
            </w:r>
            <w:r>
              <w:rPr>
                <w:rStyle w:val="IndexLink"/>
              </w:rPr>
              <w:t>300</w:t>
            </w:r>
          </w:hyperlink>
        </w:p>
        <w:p>
          <w:pPr>
            <w:pStyle w:val="Contents4"/>
            <w:tabs>
              <w:tab w:val="clear" w:pos="8176"/>
              <w:tab w:val="right" w:pos="9026" w:leader="dot"/>
            </w:tabs>
            <w:rPr/>
          </w:pPr>
          <w:hyperlink w:anchor="__RefHeading___Toc11205463_2142443653">
            <w:r>
              <w:rPr>
                <w:webHidden/>
                <w:rStyle w:val="IndexLink"/>
                <w:rtl w:val="true"/>
              </w:rPr>
              <w:t>حرف الحاء</w:t>
            </w:r>
            <w:r>
              <w:rPr>
                <w:rStyle w:val="IndexLink"/>
                <w:rtl w:val="true"/>
              </w:rPr>
              <w:tab/>
            </w:r>
            <w:r>
              <w:rPr>
                <w:rStyle w:val="IndexLink"/>
              </w:rPr>
              <w:t>305</w:t>
            </w:r>
          </w:hyperlink>
        </w:p>
        <w:p>
          <w:pPr>
            <w:pStyle w:val="Contents4"/>
            <w:tabs>
              <w:tab w:val="clear" w:pos="8176"/>
              <w:tab w:val="right" w:pos="9026" w:leader="dot"/>
            </w:tabs>
            <w:rPr/>
          </w:pPr>
          <w:hyperlink w:anchor="__RefHeading___Toc11205465_2142443653">
            <w:r>
              <w:rPr>
                <w:webHidden/>
                <w:rStyle w:val="IndexLink"/>
                <w:rtl w:val="true"/>
              </w:rPr>
              <w:t>حرف الخاء</w:t>
            </w:r>
            <w:r>
              <w:rPr>
                <w:rStyle w:val="IndexLink"/>
                <w:rtl w:val="true"/>
              </w:rPr>
              <w:tab/>
            </w:r>
            <w:r>
              <w:rPr>
                <w:rStyle w:val="IndexLink"/>
              </w:rPr>
              <w:t>311</w:t>
            </w:r>
          </w:hyperlink>
        </w:p>
        <w:p>
          <w:pPr>
            <w:pStyle w:val="Contents4"/>
            <w:tabs>
              <w:tab w:val="clear" w:pos="8176"/>
              <w:tab w:val="right" w:pos="9026" w:leader="dot"/>
            </w:tabs>
            <w:rPr/>
          </w:pPr>
          <w:hyperlink w:anchor="__RefHeading___Toc11205467_2142443653">
            <w:r>
              <w:rPr>
                <w:webHidden/>
                <w:rStyle w:val="IndexLink"/>
                <w:rtl w:val="true"/>
              </w:rPr>
              <w:t>حرف الدال</w:t>
            </w:r>
            <w:r>
              <w:rPr>
                <w:rStyle w:val="IndexLink"/>
                <w:rtl w:val="true"/>
              </w:rPr>
              <w:tab/>
            </w:r>
            <w:r>
              <w:rPr>
                <w:rStyle w:val="IndexLink"/>
              </w:rPr>
              <w:t>315</w:t>
            </w:r>
          </w:hyperlink>
        </w:p>
        <w:p>
          <w:pPr>
            <w:pStyle w:val="Contents4"/>
            <w:tabs>
              <w:tab w:val="clear" w:pos="8176"/>
              <w:tab w:val="right" w:pos="9026" w:leader="dot"/>
            </w:tabs>
            <w:rPr/>
          </w:pPr>
          <w:hyperlink w:anchor="__RefHeading___Toc11205469_2142443653">
            <w:r>
              <w:rPr>
                <w:webHidden/>
                <w:rStyle w:val="IndexLink"/>
                <w:rtl w:val="true"/>
              </w:rPr>
              <w:t>حرف الذال</w:t>
            </w:r>
            <w:r>
              <w:rPr>
                <w:rStyle w:val="IndexLink"/>
                <w:rtl w:val="true"/>
              </w:rPr>
              <w:tab/>
            </w:r>
            <w:r>
              <w:rPr>
                <w:rStyle w:val="IndexLink"/>
              </w:rPr>
              <w:t>318</w:t>
            </w:r>
          </w:hyperlink>
        </w:p>
        <w:p>
          <w:pPr>
            <w:pStyle w:val="Contents4"/>
            <w:tabs>
              <w:tab w:val="clear" w:pos="8176"/>
              <w:tab w:val="right" w:pos="9026" w:leader="dot"/>
            </w:tabs>
            <w:rPr/>
          </w:pPr>
          <w:hyperlink w:anchor="__RefHeading___Toc11205471_2142443653">
            <w:r>
              <w:rPr>
                <w:webHidden/>
                <w:rStyle w:val="IndexLink"/>
                <w:rtl w:val="true"/>
              </w:rPr>
              <w:t>حرف الراء</w:t>
            </w:r>
            <w:r>
              <w:rPr>
                <w:rStyle w:val="IndexLink"/>
                <w:rtl w:val="true"/>
              </w:rPr>
              <w:tab/>
            </w:r>
            <w:r>
              <w:rPr>
                <w:rStyle w:val="IndexLink"/>
              </w:rPr>
              <w:t>320</w:t>
            </w:r>
          </w:hyperlink>
        </w:p>
        <w:p>
          <w:pPr>
            <w:pStyle w:val="Contents4"/>
            <w:tabs>
              <w:tab w:val="clear" w:pos="8176"/>
              <w:tab w:val="right" w:pos="9026" w:leader="dot"/>
            </w:tabs>
            <w:rPr/>
          </w:pPr>
          <w:hyperlink w:anchor="__RefHeading___Toc11205473_2142443653">
            <w:r>
              <w:rPr>
                <w:webHidden/>
                <w:rStyle w:val="IndexLink"/>
                <w:rtl w:val="true"/>
              </w:rPr>
              <w:t>حرف الزاي</w:t>
            </w:r>
            <w:r>
              <w:rPr>
                <w:rStyle w:val="IndexLink"/>
                <w:rtl w:val="true"/>
              </w:rPr>
              <w:tab/>
            </w:r>
            <w:r>
              <w:rPr>
                <w:rStyle w:val="IndexLink"/>
              </w:rPr>
              <w:t>325</w:t>
            </w:r>
          </w:hyperlink>
        </w:p>
        <w:p>
          <w:pPr>
            <w:pStyle w:val="Contents4"/>
            <w:tabs>
              <w:tab w:val="clear" w:pos="8176"/>
              <w:tab w:val="right" w:pos="9026" w:leader="dot"/>
            </w:tabs>
            <w:rPr/>
          </w:pPr>
          <w:hyperlink w:anchor="__RefHeading___Toc11205475_2142443653">
            <w:r>
              <w:rPr>
                <w:webHidden/>
                <w:rStyle w:val="IndexLink"/>
                <w:rtl w:val="true"/>
              </w:rPr>
              <w:t>حرف السين</w:t>
            </w:r>
            <w:r>
              <w:rPr>
                <w:rStyle w:val="IndexLink"/>
                <w:rtl w:val="true"/>
              </w:rPr>
              <w:tab/>
            </w:r>
            <w:r>
              <w:rPr>
                <w:rStyle w:val="IndexLink"/>
              </w:rPr>
              <w:t>327</w:t>
            </w:r>
          </w:hyperlink>
        </w:p>
        <w:p>
          <w:pPr>
            <w:pStyle w:val="Contents4"/>
            <w:tabs>
              <w:tab w:val="clear" w:pos="8176"/>
              <w:tab w:val="right" w:pos="9026" w:leader="dot"/>
            </w:tabs>
            <w:rPr/>
          </w:pPr>
          <w:hyperlink w:anchor="__RefHeading___Toc11205477_2142443653">
            <w:r>
              <w:rPr>
                <w:webHidden/>
                <w:rStyle w:val="IndexLink"/>
                <w:rtl w:val="true"/>
              </w:rPr>
              <w:t>حرف الشين</w:t>
            </w:r>
            <w:r>
              <w:rPr>
                <w:rStyle w:val="IndexLink"/>
                <w:rtl w:val="true"/>
              </w:rPr>
              <w:tab/>
            </w:r>
            <w:r>
              <w:rPr>
                <w:rStyle w:val="IndexLink"/>
              </w:rPr>
              <w:t>332</w:t>
            </w:r>
          </w:hyperlink>
        </w:p>
        <w:p>
          <w:pPr>
            <w:pStyle w:val="Contents4"/>
            <w:tabs>
              <w:tab w:val="clear" w:pos="8176"/>
              <w:tab w:val="right" w:pos="9026" w:leader="dot"/>
            </w:tabs>
            <w:rPr/>
          </w:pPr>
          <w:hyperlink w:anchor="__RefHeading___Toc11205479_2142443653">
            <w:r>
              <w:rPr>
                <w:webHidden/>
                <w:rStyle w:val="IndexLink"/>
                <w:rtl w:val="true"/>
              </w:rPr>
              <w:t>حرف الصاد</w:t>
            </w:r>
            <w:r>
              <w:rPr>
                <w:rStyle w:val="IndexLink"/>
                <w:rtl w:val="true"/>
              </w:rPr>
              <w:tab/>
            </w:r>
            <w:r>
              <w:rPr>
                <w:rStyle w:val="IndexLink"/>
              </w:rPr>
              <w:t>338</w:t>
            </w:r>
          </w:hyperlink>
        </w:p>
        <w:p>
          <w:pPr>
            <w:pStyle w:val="Contents4"/>
            <w:tabs>
              <w:tab w:val="clear" w:pos="8176"/>
              <w:tab w:val="right" w:pos="9026" w:leader="dot"/>
            </w:tabs>
            <w:rPr/>
          </w:pPr>
          <w:hyperlink w:anchor="__RefHeading___Toc11205481_2142443653">
            <w:r>
              <w:rPr>
                <w:webHidden/>
                <w:rStyle w:val="IndexLink"/>
                <w:rtl w:val="true"/>
              </w:rPr>
              <w:t>حرف الضاد</w:t>
            </w:r>
            <w:r>
              <w:rPr>
                <w:rStyle w:val="IndexLink"/>
                <w:rtl w:val="true"/>
              </w:rPr>
              <w:tab/>
            </w:r>
            <w:r>
              <w:rPr>
                <w:rStyle w:val="IndexLink"/>
              </w:rPr>
              <w:t>340</w:t>
            </w:r>
          </w:hyperlink>
        </w:p>
        <w:p>
          <w:pPr>
            <w:pStyle w:val="Contents4"/>
            <w:tabs>
              <w:tab w:val="clear" w:pos="8176"/>
              <w:tab w:val="right" w:pos="9026" w:leader="dot"/>
            </w:tabs>
            <w:rPr/>
          </w:pPr>
          <w:hyperlink w:anchor="__RefHeading___Toc11205483_2142443653">
            <w:r>
              <w:rPr>
                <w:webHidden/>
                <w:rStyle w:val="IndexLink"/>
                <w:rtl w:val="true"/>
              </w:rPr>
              <w:t>حرف الطاء</w:t>
            </w:r>
            <w:r>
              <w:rPr>
                <w:rStyle w:val="IndexLink"/>
                <w:rtl w:val="true"/>
              </w:rPr>
              <w:tab/>
            </w:r>
            <w:r>
              <w:rPr>
                <w:rStyle w:val="IndexLink"/>
              </w:rPr>
              <w:t>342</w:t>
            </w:r>
          </w:hyperlink>
        </w:p>
        <w:p>
          <w:pPr>
            <w:pStyle w:val="Contents4"/>
            <w:tabs>
              <w:tab w:val="clear" w:pos="8176"/>
              <w:tab w:val="right" w:pos="9026" w:leader="dot"/>
            </w:tabs>
            <w:rPr/>
          </w:pPr>
          <w:hyperlink w:anchor="__RefHeading___Toc11205485_2142443653">
            <w:r>
              <w:rPr>
                <w:webHidden/>
                <w:rStyle w:val="IndexLink"/>
                <w:rtl w:val="true"/>
              </w:rPr>
              <w:t>حرف الظاء</w:t>
            </w:r>
            <w:r>
              <w:rPr>
                <w:rStyle w:val="IndexLink"/>
                <w:rtl w:val="true"/>
              </w:rPr>
              <w:tab/>
            </w:r>
            <w:r>
              <w:rPr>
                <w:rStyle w:val="IndexLink"/>
              </w:rPr>
              <w:t>344</w:t>
            </w:r>
          </w:hyperlink>
        </w:p>
        <w:p>
          <w:pPr>
            <w:pStyle w:val="Contents4"/>
            <w:tabs>
              <w:tab w:val="clear" w:pos="8176"/>
              <w:tab w:val="right" w:pos="9026" w:leader="dot"/>
            </w:tabs>
            <w:rPr/>
          </w:pPr>
          <w:hyperlink w:anchor="__RefHeading___Toc11205487_2142443653">
            <w:r>
              <w:rPr>
                <w:webHidden/>
                <w:rStyle w:val="IndexLink"/>
                <w:rtl w:val="true"/>
              </w:rPr>
              <w:t>حرف العين</w:t>
            </w:r>
            <w:r>
              <w:rPr>
                <w:rStyle w:val="IndexLink"/>
                <w:rtl w:val="true"/>
              </w:rPr>
              <w:tab/>
            </w:r>
            <w:r>
              <w:rPr>
                <w:rStyle w:val="IndexLink"/>
              </w:rPr>
              <w:t>346</w:t>
            </w:r>
          </w:hyperlink>
        </w:p>
        <w:p>
          <w:pPr>
            <w:pStyle w:val="Contents4"/>
            <w:tabs>
              <w:tab w:val="clear" w:pos="8176"/>
              <w:tab w:val="right" w:pos="9026" w:leader="dot"/>
            </w:tabs>
            <w:rPr/>
          </w:pPr>
          <w:hyperlink w:anchor="__RefHeading___Toc11205489_2142443653">
            <w:r>
              <w:rPr>
                <w:webHidden/>
                <w:rStyle w:val="IndexLink"/>
                <w:rtl w:val="true"/>
              </w:rPr>
              <w:t>حرف الغين</w:t>
            </w:r>
            <w:r>
              <w:rPr>
                <w:rStyle w:val="IndexLink"/>
                <w:rtl w:val="true"/>
              </w:rPr>
              <w:tab/>
            </w:r>
            <w:r>
              <w:rPr>
                <w:rStyle w:val="IndexLink"/>
              </w:rPr>
              <w:t>351</w:t>
            </w:r>
          </w:hyperlink>
        </w:p>
        <w:p>
          <w:pPr>
            <w:pStyle w:val="Contents4"/>
            <w:tabs>
              <w:tab w:val="clear" w:pos="8176"/>
              <w:tab w:val="right" w:pos="9026" w:leader="dot"/>
            </w:tabs>
            <w:rPr/>
          </w:pPr>
          <w:hyperlink w:anchor="__RefHeading___Toc11205491_2142443653">
            <w:r>
              <w:rPr>
                <w:webHidden/>
                <w:rStyle w:val="IndexLink"/>
                <w:rtl w:val="true"/>
              </w:rPr>
              <w:t>حرف الفاء</w:t>
            </w:r>
            <w:r>
              <w:rPr>
                <w:rStyle w:val="IndexLink"/>
                <w:rtl w:val="true"/>
              </w:rPr>
              <w:tab/>
            </w:r>
            <w:r>
              <w:rPr>
                <w:rStyle w:val="IndexLink"/>
              </w:rPr>
              <w:t>354</w:t>
            </w:r>
          </w:hyperlink>
        </w:p>
        <w:p>
          <w:pPr>
            <w:pStyle w:val="Contents4"/>
            <w:tabs>
              <w:tab w:val="clear" w:pos="8176"/>
              <w:tab w:val="right" w:pos="9026" w:leader="dot"/>
            </w:tabs>
            <w:rPr/>
          </w:pPr>
          <w:hyperlink w:anchor="__RefHeading___Toc11205493_2142443653">
            <w:r>
              <w:rPr>
                <w:webHidden/>
                <w:rStyle w:val="IndexLink"/>
                <w:rtl w:val="true"/>
              </w:rPr>
              <w:t>حرف القاف</w:t>
            </w:r>
            <w:r>
              <w:rPr>
                <w:rStyle w:val="IndexLink"/>
                <w:rtl w:val="true"/>
              </w:rPr>
              <w:tab/>
            </w:r>
            <w:r>
              <w:rPr>
                <w:rStyle w:val="IndexLink"/>
              </w:rPr>
              <w:t>357</w:t>
            </w:r>
          </w:hyperlink>
        </w:p>
        <w:p>
          <w:pPr>
            <w:pStyle w:val="Contents4"/>
            <w:tabs>
              <w:tab w:val="clear" w:pos="8176"/>
              <w:tab w:val="right" w:pos="9026" w:leader="dot"/>
            </w:tabs>
            <w:rPr/>
          </w:pPr>
          <w:hyperlink w:anchor="__RefHeading___Toc11205495_2142443653">
            <w:r>
              <w:rPr>
                <w:webHidden/>
                <w:rStyle w:val="IndexLink"/>
                <w:rtl w:val="true"/>
              </w:rPr>
              <w:t>حرف الكاف</w:t>
            </w:r>
            <w:r>
              <w:rPr>
                <w:rStyle w:val="IndexLink"/>
                <w:rtl w:val="true"/>
              </w:rPr>
              <w:tab/>
            </w:r>
            <w:r>
              <w:rPr>
                <w:rStyle w:val="IndexLink"/>
              </w:rPr>
              <w:t>362</w:t>
            </w:r>
          </w:hyperlink>
        </w:p>
        <w:p>
          <w:pPr>
            <w:pStyle w:val="Contents4"/>
            <w:tabs>
              <w:tab w:val="clear" w:pos="8176"/>
              <w:tab w:val="right" w:pos="9026" w:leader="dot"/>
            </w:tabs>
            <w:rPr/>
          </w:pPr>
          <w:hyperlink w:anchor="__RefHeading___Toc11205497_2142443653">
            <w:r>
              <w:rPr>
                <w:webHidden/>
                <w:rStyle w:val="IndexLink"/>
                <w:rtl w:val="true"/>
              </w:rPr>
              <w:t>حرف اللام</w:t>
            </w:r>
            <w:r>
              <w:rPr>
                <w:rStyle w:val="IndexLink"/>
                <w:rtl w:val="true"/>
              </w:rPr>
              <w:tab/>
            </w:r>
            <w:r>
              <w:rPr>
                <w:rStyle w:val="IndexLink"/>
              </w:rPr>
              <w:t>365</w:t>
            </w:r>
          </w:hyperlink>
        </w:p>
        <w:p>
          <w:pPr>
            <w:pStyle w:val="Contents4"/>
            <w:tabs>
              <w:tab w:val="clear" w:pos="8176"/>
              <w:tab w:val="right" w:pos="9026" w:leader="dot"/>
            </w:tabs>
            <w:rPr/>
          </w:pPr>
          <w:hyperlink w:anchor="__RefHeading___Toc11205499_2142443653">
            <w:r>
              <w:rPr>
                <w:webHidden/>
                <w:rStyle w:val="IndexLink"/>
                <w:rtl w:val="true"/>
              </w:rPr>
              <w:t>حرف الميم</w:t>
            </w:r>
            <w:r>
              <w:rPr>
                <w:rStyle w:val="IndexLink"/>
                <w:rtl w:val="true"/>
              </w:rPr>
              <w:tab/>
            </w:r>
            <w:r>
              <w:rPr>
                <w:rStyle w:val="IndexLink"/>
              </w:rPr>
              <w:t>367</w:t>
            </w:r>
          </w:hyperlink>
        </w:p>
        <w:p>
          <w:pPr>
            <w:pStyle w:val="Contents4"/>
            <w:tabs>
              <w:tab w:val="clear" w:pos="8176"/>
              <w:tab w:val="right" w:pos="9026" w:leader="dot"/>
            </w:tabs>
            <w:rPr/>
          </w:pPr>
          <w:hyperlink w:anchor="__RefHeading___Toc11205501_2142443653">
            <w:r>
              <w:rPr>
                <w:webHidden/>
                <w:rStyle w:val="IndexLink"/>
                <w:rtl w:val="true"/>
              </w:rPr>
              <w:t>حرف النون</w:t>
            </w:r>
            <w:r>
              <w:rPr>
                <w:rStyle w:val="IndexLink"/>
                <w:rtl w:val="true"/>
              </w:rPr>
              <w:tab/>
            </w:r>
            <w:r>
              <w:rPr>
                <w:rStyle w:val="IndexLink"/>
              </w:rPr>
              <w:t>373</w:t>
            </w:r>
          </w:hyperlink>
        </w:p>
        <w:p>
          <w:pPr>
            <w:pStyle w:val="Contents4"/>
            <w:tabs>
              <w:tab w:val="clear" w:pos="8176"/>
              <w:tab w:val="right" w:pos="9026" w:leader="dot"/>
            </w:tabs>
            <w:rPr/>
          </w:pPr>
          <w:hyperlink w:anchor="__RefHeading___Toc11205503_2142443653">
            <w:r>
              <w:rPr>
                <w:webHidden/>
                <w:rStyle w:val="IndexLink"/>
                <w:rtl w:val="true"/>
              </w:rPr>
              <w:t>حرف الهاء</w:t>
            </w:r>
            <w:r>
              <w:rPr>
                <w:rStyle w:val="IndexLink"/>
                <w:rtl w:val="true"/>
              </w:rPr>
              <w:tab/>
            </w:r>
            <w:r>
              <w:rPr>
                <w:rStyle w:val="IndexLink"/>
              </w:rPr>
              <w:t>381</w:t>
            </w:r>
          </w:hyperlink>
        </w:p>
        <w:p>
          <w:pPr>
            <w:pStyle w:val="Contents4"/>
            <w:tabs>
              <w:tab w:val="clear" w:pos="8176"/>
              <w:tab w:val="right" w:pos="9026" w:leader="dot"/>
            </w:tabs>
            <w:rPr/>
          </w:pPr>
          <w:hyperlink w:anchor="__RefHeading___Toc11205505_2142443653">
            <w:r>
              <w:rPr>
                <w:webHidden/>
                <w:rStyle w:val="IndexLink"/>
                <w:rtl w:val="true"/>
              </w:rPr>
              <w:t>حرف الواو</w:t>
            </w:r>
            <w:r>
              <w:rPr>
                <w:rStyle w:val="IndexLink"/>
                <w:rtl w:val="true"/>
              </w:rPr>
              <w:tab/>
            </w:r>
            <w:r>
              <w:rPr>
                <w:rStyle w:val="IndexLink"/>
              </w:rPr>
              <w:t>383</w:t>
            </w:r>
          </w:hyperlink>
        </w:p>
        <w:p>
          <w:pPr>
            <w:pStyle w:val="Contents4"/>
            <w:tabs>
              <w:tab w:val="clear" w:pos="8176"/>
              <w:tab w:val="right" w:pos="9026" w:leader="dot"/>
            </w:tabs>
            <w:rPr/>
          </w:pPr>
          <w:hyperlink w:anchor="__RefHeading___Toc11205507_2142443653">
            <w:r>
              <w:rPr>
                <w:webHidden/>
                <w:rStyle w:val="IndexLink"/>
                <w:rtl w:val="true"/>
              </w:rPr>
              <w:t>حرف الياء</w:t>
            </w:r>
            <w:r>
              <w:rPr>
                <w:rStyle w:val="IndexLink"/>
                <w:rtl w:val="true"/>
              </w:rPr>
              <w:tab/>
            </w:r>
            <w:r>
              <w:rPr>
                <w:rStyle w:val="IndexLink"/>
              </w:rPr>
              <w:t>390</w:t>
            </w:r>
          </w:hyperlink>
        </w:p>
        <w:p>
          <w:pPr>
            <w:pStyle w:val="Contents3"/>
            <w:tabs>
              <w:tab w:val="clear" w:pos="8459"/>
              <w:tab w:val="right" w:pos="9026" w:leader="dot"/>
            </w:tabs>
            <w:rPr/>
          </w:pPr>
          <w:hyperlink w:anchor="__RefHeading___Toc11205509_2142443653">
            <w:r>
              <w:rPr>
                <w:webHidden/>
                <w:rStyle w:val="IndexLink"/>
                <w:rtl w:val="true"/>
              </w:rPr>
              <w:t xml:space="preserve">سادسًا </w:t>
            </w:r>
            <w:r>
              <w:rPr>
                <w:rStyle w:val="IndexLink"/>
                <w:rtl w:val="true"/>
              </w:rPr>
              <w:t xml:space="preserve">: </w:t>
            </w:r>
            <w:r>
              <w:rPr>
                <w:rStyle w:val="IndexLink"/>
                <w:rtl w:val="true"/>
              </w:rPr>
              <w:t>فهرس الوقائع التاريخية</w:t>
            </w:r>
            <w:r>
              <w:rPr>
                <w:rStyle w:val="IndexLink"/>
                <w:rtl w:val="true"/>
              </w:rPr>
              <w:tab/>
            </w:r>
            <w:r>
              <w:rPr>
                <w:rStyle w:val="IndexLink"/>
              </w:rPr>
              <w:t>391</w:t>
            </w:r>
          </w:hyperlink>
        </w:p>
        <w:p>
          <w:pPr>
            <w:pStyle w:val="Contents3"/>
            <w:tabs>
              <w:tab w:val="clear" w:pos="8459"/>
              <w:tab w:val="right" w:pos="9026" w:leader="dot"/>
            </w:tabs>
            <w:rPr/>
          </w:pPr>
          <w:hyperlink w:anchor="__RefHeading___Toc11205511_2142443653">
            <w:r>
              <w:rPr>
                <w:webHidden/>
                <w:rStyle w:val="IndexLink"/>
                <w:rtl w:val="true"/>
              </w:rPr>
              <w:t>سابعًا</w:t>
            </w:r>
            <w:r>
              <w:rPr>
                <w:rStyle w:val="IndexLink"/>
                <w:rtl w:val="true"/>
              </w:rPr>
              <w:t xml:space="preserve">: </w:t>
            </w:r>
            <w:r>
              <w:rPr>
                <w:rStyle w:val="IndexLink"/>
                <w:rtl w:val="true"/>
              </w:rPr>
              <w:t>فهرس الحيوان</w:t>
            </w:r>
            <w:r>
              <w:rPr>
                <w:rStyle w:val="IndexLink"/>
                <w:rtl w:val="true"/>
              </w:rPr>
              <w:tab/>
            </w:r>
            <w:r>
              <w:rPr>
                <w:rStyle w:val="IndexLink"/>
              </w:rPr>
              <w:t>392</w:t>
            </w:r>
          </w:hyperlink>
        </w:p>
        <w:p>
          <w:pPr>
            <w:pStyle w:val="Contents2"/>
            <w:tabs>
              <w:tab w:val="clear" w:pos="8743"/>
              <w:tab w:val="right" w:pos="9026" w:leader="dot"/>
            </w:tabs>
            <w:rPr/>
          </w:pPr>
          <w:hyperlink w:anchor="__RefHeading___Toc11205513_2142443653">
            <w:r>
              <w:rPr>
                <w:webHidden/>
                <w:rStyle w:val="IndexLink"/>
                <w:rtl w:val="true"/>
              </w:rPr>
              <w:t>المحتویات</w:t>
            </w:r>
            <w:r>
              <w:rPr>
                <w:rStyle w:val="IndexLink"/>
                <w:rtl w:val="true"/>
              </w:rPr>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67_169777"/>
      <w:bookmarkStart w:id="1" w:name="pg15667_169777"/>
      <w:bookmarkEnd w:id="1"/>
    </w:p>
    <w:p>
      <w:pPr>
        <w:pStyle w:val="Heading2"/>
        <w:numPr>
          <w:ilvl w:val="1"/>
          <w:numId w:val="1"/>
        </w:numPr>
        <w:rPr/>
      </w:pPr>
      <w:bookmarkStart w:id="2" w:name="pg15667_169777"/>
      <w:bookmarkStart w:id="3" w:name="__RefHeading___Toc11205331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کتاب نهج البلاغة</w:t>
      </w:r>
    </w:p>
    <w:p>
      <w:pPr>
        <w:pStyle w:val="BookText"/>
        <w:rPr/>
      </w:pPr>
      <w:r>
        <w:rPr>
          <w:rFonts w:ascii="Amiri" w:hAnsi="Amiri" w:eastAsia="Amiri" w:cs="Amiri"/>
          <w:color w:val="111111"/>
          <w:sz w:val="28"/>
          <w:sz w:val="28"/>
          <w:szCs w:val="28"/>
          <w:rtl w:val="true"/>
          <w:lang w:bidi="ar-SA"/>
        </w:rPr>
        <w:t xml:space="preserve">مِنْ كَلامَ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نجر العلم ومدار الحق</w:t>
      </w:r>
    </w:p>
    <w:p>
      <w:pPr>
        <w:pStyle w:val="BookText"/>
        <w:rPr/>
      </w:pPr>
      <w:r>
        <w:rPr>
          <w:rFonts w:eastAsia="Times New Roman" w:cs="Times New Roman" w:ascii="Times New Roman" w:hAnsi="Times New Roman"/>
          <w:color w:val="111111"/>
          <w:sz w:val="28"/>
          <w:szCs w:val="28"/>
          <w:lang w:val="en-US" w:bidi="en-US"/>
        </w:rPr>
        <w:t>ISBN 978-9922-9467-0-2</w:t>
      </w:r>
    </w:p>
    <w:p>
      <w:pPr>
        <w:pStyle w:val="BookText"/>
        <w:rPr/>
      </w:pPr>
      <w:r>
        <w:rPr>
          <w:rFonts w:eastAsia="Amiri" w:cs="Amiri" w:ascii="Amiri" w:hAnsi="Amiri"/>
          <w:color w:val="111111"/>
          <w:sz w:val="28"/>
          <w:szCs w:val="28"/>
          <w:lang w:bidi="ar-SA"/>
        </w:rPr>
        <w:t>189922/946702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الإيداع في دار الكتب والوثائق العراقية ببغداد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2022</w:t>
      </w:r>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S53 2022 :LC</w:t>
      </w:r>
    </w:p>
    <w:p>
      <w:pPr>
        <w:pStyle w:val="BookText"/>
        <w:rPr/>
      </w:pPr>
      <w:r>
        <w:rPr>
          <w:rFonts w:ascii="Amiri" w:hAnsi="Amiri" w:eastAsia="Amiri" w:cs="Amiri"/>
          <w:color w:val="111111"/>
          <w:sz w:val="28"/>
          <w:sz w:val="28"/>
          <w:szCs w:val="28"/>
          <w:rtl w:val="true"/>
          <w:lang w:bidi="ar-SA"/>
        </w:rPr>
        <w:t xml:space="preserve">المؤلف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الله، محمد ، كان حيا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الرضي ذي الحسبين محمد بن السيد الامام الحسين الرضي الموسوي؛ نسخة التحقيق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 ابن نازويه القمي؛ قابلها المحقق على خمس نسخ خطية وأربعة شروح وبهامش التحقيق شرح السيد فضل الله الراوندي؛ تحقيق ومراجعة وإعداد الاستاذ الدكتور صلاح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سلسلة تحقيق المخطوطات،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هوامش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قصار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مؤلف اضافي الراوندي، فضل الله بن علي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الفرطوسي، 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مبین روزبهانی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05333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نجر العلم ومدار الحق</w:t>
      </w:r>
    </w:p>
    <w:p>
      <w:pPr>
        <w:pStyle w:val="BookText"/>
        <w:rPr/>
      </w:pPr>
      <w:r>
        <w:rPr>
          <w:rFonts w:eastAsia="Times New Roman" w:cs="Times New Roman" w:ascii="Times New Roman" w:hAnsi="Times New Roman"/>
          <w:color w:val="111111"/>
          <w:sz w:val="28"/>
          <w:szCs w:val="28"/>
          <w:lang w:val="en-US" w:bidi="en-US"/>
        </w:rPr>
        <w:t>ISBN 978-9922-9467-0-2</w:t>
      </w:r>
    </w:p>
    <w:p>
      <w:pPr>
        <w:pStyle w:val="BookText"/>
        <w:rPr/>
      </w:pPr>
      <w:r>
        <w:rPr>
          <w:rFonts w:eastAsia="Amiri" w:cs="Amiri" w:ascii="Amiri" w:hAnsi="Amiri"/>
          <w:color w:val="111111"/>
          <w:sz w:val="28"/>
          <w:szCs w:val="28"/>
          <w:lang w:bidi="ar-SA"/>
        </w:rPr>
        <w:t>189922/946702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الإيداع في دار الكتب والوثائق العراقية ببغداد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2022</w:t>
      </w:r>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S53 2022 :LC</w:t>
      </w:r>
    </w:p>
    <w:p>
      <w:pPr>
        <w:pStyle w:val="BookText"/>
        <w:rPr/>
      </w:pPr>
      <w:r>
        <w:rPr>
          <w:rFonts w:ascii="Amiri" w:hAnsi="Amiri" w:eastAsia="Amiri" w:cs="Amiri"/>
          <w:color w:val="111111"/>
          <w:sz w:val="28"/>
          <w:sz w:val="28"/>
          <w:szCs w:val="28"/>
          <w:rtl w:val="true"/>
          <w:lang w:bidi="ar-SA"/>
        </w:rPr>
        <w:t xml:space="preserve">المؤلف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الله، محمد ، كان حيا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الرضي ذي الحسبين محمد بن السيد الامام الحسين الرضي الموسوي؛ نسخة التحقيق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 ابن نازويه القمي؛ قابلها المحقق على خمس نسخ خطية وأربعة شروح وبهامش التحقيق شرح السيد فضل الله الراوندي؛ تحقيق ومراجعة وإعداد الاستاذ الدكتور صلاح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سلسلة تحقيق المخطوطات،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هوامش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قصار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مؤلف اضافي الراوندي، فضل الله بن علي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الفرطوسي، 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سلسلة تحقيق المخطوطات</w:t>
      </w:r>
    </w:p>
    <w:p>
      <w:pPr>
        <w:pStyle w:val="BookText"/>
        <w:rPr/>
      </w:pPr>
      <w:r>
        <w:rPr>
          <w:rFonts w:ascii="Amiri" w:hAnsi="Amiri" w:eastAsia="Amiri" w:cs="Amiri"/>
          <w:color w:val="111111"/>
          <w:sz w:val="28"/>
          <w:sz w:val="28"/>
          <w:szCs w:val="28"/>
          <w:rtl w:val="true"/>
          <w:lang w:bidi="ar-SA"/>
        </w:rPr>
        <w:t>وحدة تحقيق الشروحات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کتاب نهج البلاغة مِنْ كَلامِ أَمِيرُ الْمُؤْمِنِينَ عَلَى بْن إِنِّي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الرضي ذي الحسبين محمد بن السيد الإمام الحسين الرضى الموسوي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w:t>
      </w:r>
    </w:p>
    <w:p>
      <w:pPr>
        <w:pStyle w:val="BookText"/>
        <w:rPr/>
      </w:pPr>
      <w:r>
        <w:rPr>
          <w:rFonts w:ascii="Amiri" w:hAnsi="Amiri" w:eastAsia="Amiri" w:cs="Amiri"/>
          <w:color w:val="111111"/>
          <w:sz w:val="28"/>
          <w:sz w:val="28"/>
          <w:szCs w:val="28"/>
          <w:rtl w:val="true"/>
          <w:lang w:bidi="ar-SA"/>
        </w:rPr>
        <w:t xml:space="preserve">نسخةُ التحقيق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سخها ابن بازويه الفني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هـ</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وقابلها المحقَّقَ عَلَى خَمْسَ نُسَخ خَطَيَّةِ وَارْبَعَةِ شُروح</w:t>
      </w:r>
    </w:p>
    <w:p>
      <w:pPr>
        <w:pStyle w:val="BookText"/>
        <w:rPr/>
      </w:pPr>
      <w:r>
        <w:rPr>
          <w:rFonts w:ascii="Amiri" w:hAnsi="Amiri" w:eastAsia="Amiri" w:cs="Amiri"/>
          <w:color w:val="111111"/>
          <w:sz w:val="28"/>
          <w:sz w:val="28"/>
          <w:szCs w:val="28"/>
          <w:rtl w:val="true"/>
          <w:lang w:bidi="ar-SA"/>
        </w:rPr>
        <w:t xml:space="preserve">وبهامش التحقيق شَرْحُ السيد فضل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هـ</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المجزة الثالث</w:t>
      </w:r>
    </w:p>
    <w:p>
      <w:pPr>
        <w:pStyle w:val="BookText"/>
        <w:rPr/>
      </w:pPr>
      <w:r>
        <w:rPr>
          <w:rFonts w:ascii="Amiri" w:hAnsi="Amiri" w:eastAsia="Amiri" w:cs="Amiri"/>
          <w:color w:val="111111"/>
          <w:sz w:val="28"/>
          <w:sz w:val="28"/>
          <w:szCs w:val="28"/>
          <w:rtl w:val="true"/>
          <w:lang w:bidi="ar-SA"/>
        </w:rPr>
        <w:t>تحقيق ومُرَاجَعَةٌ وَأَعْدَادُ</w:t>
      </w:r>
    </w:p>
    <w:p>
      <w:pPr>
        <w:pStyle w:val="BookText"/>
        <w:rPr/>
      </w:pPr>
      <w:r>
        <w:rPr>
          <w:rFonts w:ascii="Amiri" w:hAnsi="Amiri" w:eastAsia="Amiri" w:cs="Amiri"/>
          <w:color w:val="111111"/>
          <w:sz w:val="28"/>
          <w:sz w:val="28"/>
          <w:szCs w:val="28"/>
          <w:rtl w:val="true"/>
          <w:lang w:bidi="ar-SA"/>
        </w:rPr>
        <w:t>الأستاذ الدَّكْتُورٌ صَلاحَ الفرطوسي</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الأمانةالعامة المقدسة</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 xml:space="preserve">الإيميل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Inahj.org@gmail.com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نهج البلاغة</w:t>
      </w:r>
    </w:p>
    <w:p>
      <w:pPr>
        <w:pStyle w:val="BookText"/>
        <w:rPr/>
      </w:pPr>
      <w:r>
        <w:rPr>
          <w:rFonts w:ascii="Amiri" w:hAnsi="Amiri" w:eastAsia="Amiri" w:cs="Amiri"/>
          <w:color w:val="111111"/>
          <w:sz w:val="28"/>
          <w:sz w:val="28"/>
          <w:szCs w:val="28"/>
          <w:rtl w:val="true"/>
          <w:lang w:bidi="ar-SA"/>
        </w:rPr>
        <w:t xml:space="preserve">مِن كَلامِ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w:t>
      </w:r>
      <w:r>
        <w:rPr>
          <w:rStyle w:val="FootnoteAnchor"/>
          <w:rtl w:val="true"/>
        </w:rPr>
        <w:footnoteReference w:id="2"/>
      </w:r>
      <w:r>
        <w:rPr>
          <w:rFonts w:ascii="Amiri" w:hAnsi="Amiri" w:eastAsia="Amiri" w:cs="Amiri"/>
          <w:color w:val="111111"/>
          <w:sz w:val="28"/>
          <w:sz w:val="28"/>
          <w:szCs w:val="28"/>
          <w:rtl w:val="true"/>
          <w:lang w:bidi="ar-SA"/>
        </w:rPr>
        <w:t xml:space="preserve">الرَّضِيُّ ذِي الحسبين مُحَمَّدِ بنِ السَّيِّد الإمام الحسين الرَّضِيُّ الموسَوِيٌّ قَدَّسَ اللهُ رُوحَهُ ومَرْقَدَهُ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بهوامش التحقيق شرح السيد فضل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تحقيق وتقديم وإعداد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مهدي الفرطوسي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 وَاعْفُ عَنَّا وَاغْفِرْ لَنَا وَارْحَمْنَا أَنتَ مَوْلَسْنَا فَانصُرْنَا عَلَى الْقَوْمِ الْكَافِرِينَ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69_169785"/>
      <w:bookmarkStart w:id="8" w:name="pg15669_169785"/>
      <w:bookmarkEnd w:id="8"/>
    </w:p>
    <w:p>
      <w:pPr>
        <w:pStyle w:val="Heading2"/>
        <w:numPr>
          <w:ilvl w:val="1"/>
          <w:numId w:val="1"/>
        </w:numPr>
        <w:rPr/>
      </w:pPr>
      <w:bookmarkStart w:id="9" w:name="pg15669_169785"/>
      <w:bookmarkStart w:id="10" w:name="__RefHeading___Toc11205335_2142443653"/>
      <w:bookmarkStart w:id="11" w:name="_Toc3"/>
      <w:bookmarkEnd w:id="9"/>
      <w:bookmarkEnd w:id="10"/>
      <w:r>
        <w:rPr>
          <w:rtl w:val="true"/>
        </w:rPr>
        <w:t>[</w:t>
      </w:r>
      <w:r>
        <w:rPr/>
        <w:t>32</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مُعَاوية</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مُعَاوية</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وأَرْدَيْتَ جِيلًا مِنَ النَّاسِ</w:t>
      </w:r>
      <w:r>
        <w:rPr>
          <w:rStyle w:val="FootnoteAnchor"/>
          <w:rtl w:val="true"/>
        </w:rPr>
        <w:footnoteReference w:id="4"/>
      </w:r>
      <w:r>
        <w:rPr>
          <w:rFonts w:ascii="Amiri" w:hAnsi="Amiri" w:eastAsia="Amiri" w:cs="Amiri"/>
          <w:color w:val="111111"/>
          <w:sz w:val="28"/>
          <w:sz w:val="28"/>
          <w:szCs w:val="28"/>
          <w:rtl w:val="true"/>
          <w:lang w:bidi="ar-SA"/>
        </w:rPr>
        <w:t>كَثِيرًا خَدَعْتَهُم بِغَيْكَ، وأَلْقَيْتَهُم فِي مَوْجِ بَحْرِكَ، تَغْشَاهُمُ الظُّلُمَاتُ، وتَتَلاطَمُ بِهِمِ الشُّبُهَاتُ، فَجَارُ وا</w:t>
      </w:r>
      <w:r>
        <w:rPr>
          <w:rStyle w:val="FootnoteAnchor"/>
          <w:rtl w:val="true"/>
        </w:rPr>
        <w:footnoteReference w:id="5"/>
      </w:r>
      <w:r>
        <w:rPr>
          <w:rFonts w:ascii="Amiri" w:hAnsi="Amiri" w:eastAsia="Amiri" w:cs="Amiri"/>
          <w:color w:val="111111"/>
          <w:sz w:val="28"/>
          <w:sz w:val="28"/>
          <w:szCs w:val="28"/>
          <w:rtl w:val="true"/>
          <w:lang w:bidi="ar-SA"/>
        </w:rPr>
        <w:t>عَن وِجْهَتِهِم، ونَكَصُوا</w:t>
      </w:r>
      <w:r>
        <w:rPr>
          <w:rStyle w:val="FootnoteAnchor"/>
          <w:rtl w:val="true"/>
        </w:rPr>
        <w:footnoteReference w:id="6"/>
      </w:r>
      <w:r>
        <w:rPr>
          <w:rFonts w:ascii="Amiri" w:hAnsi="Amiri" w:eastAsia="Amiri" w:cs="Amiri"/>
          <w:color w:val="111111"/>
          <w:sz w:val="28"/>
          <w:sz w:val="28"/>
          <w:szCs w:val="28"/>
          <w:rtl w:val="true"/>
          <w:lang w:bidi="ar-SA"/>
        </w:rPr>
        <w:t>عَلَى أَعْقَابِهِم، وتَوَلَّوا عَلَى أَدْبَارِهِم، وعَوَّلُوا عَلَى أَحْسَابِهِم؛ إِلَّا مَن فَاءَ مِن أهْلِ البَصَائِرِ، فَإِنَّهُم فَارَقُوكَ بَعْدَ مَعْرِفَتِكَ، وهَرَبُوا إلى اللهِ</w:t>
      </w:r>
      <w:r>
        <w:rPr>
          <w:rStyle w:val="FootnoteAnchor"/>
          <w:rtl w:val="true"/>
        </w:rPr>
        <w:footnoteReference w:id="7"/>
      </w:r>
      <w:r>
        <w:rPr>
          <w:rFonts w:ascii="Amiri" w:hAnsi="Amiri" w:eastAsia="Amiri" w:cs="Amiri"/>
          <w:color w:val="111111"/>
          <w:sz w:val="28"/>
          <w:sz w:val="28"/>
          <w:szCs w:val="28"/>
          <w:rtl w:val="true"/>
          <w:lang w:bidi="ar-SA"/>
        </w:rPr>
        <w:t>مِن مُؤَازَرَتِكَ</w:t>
      </w:r>
      <w:r>
        <w:rPr>
          <w:rStyle w:val="FootnoteAnchor"/>
          <w:rtl w:val="true"/>
        </w:rPr>
        <w:footnoteReference w:id="8"/>
      </w:r>
      <w:r>
        <w:rPr>
          <w:rFonts w:ascii="Amiri" w:hAnsi="Amiri" w:eastAsia="Amiri" w:cs="Amiri"/>
          <w:color w:val="111111"/>
          <w:sz w:val="28"/>
          <w:sz w:val="28"/>
          <w:szCs w:val="28"/>
          <w:rtl w:val="true"/>
          <w:lang w:bidi="ar-SA"/>
        </w:rPr>
        <w:t>إذْ حَمَلْتَهُم عَلَى الصَّعْبِ، وعَدَلْتَ بِهِم عَنِ القَصْدِ، فَاتَّقِ اللَّهَ يَا مُعَاوِيَةُ فِي نَفْسِكَ، وَجَاذِبِ الشَّيْطَانَ قِيَادَكَ، فَإِنَّ الدُّنْيَا مُنْقَطِعَةٌ عَنْكَ، والآخِرَةُ قَريبةٌ مِنكَ ، والسَّلام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12" w:name="pg15669_169786"/>
    </w:p>
    <w:p>
      <w:pPr>
        <w:pStyle w:val="Heading2"/>
        <w:numPr>
          <w:ilvl w:val="1"/>
          <w:numId w:val="1"/>
        </w:numPr>
        <w:rPr/>
      </w:pPr>
      <w:bookmarkStart w:id="13" w:name="__RefHeading___Toc11205337_2142443653"/>
      <w:bookmarkStart w:id="14" w:name="_Toc4"/>
      <w:bookmarkEnd w:id="12"/>
      <w:bookmarkEnd w:id="13"/>
      <w:r>
        <w:rPr>
          <w:rtl w:val="true"/>
        </w:rPr>
        <w:t>[</w:t>
      </w:r>
      <w:r>
        <w:rPr/>
        <w:t>33</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قُثَمَ بن العباس ، وهو عَامِلُهُ عَلَى مَكَّةَ</w:t>
      </w:r>
      <w:bookmarkEnd w:id="1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عَيْني بالمَغْرِبِ</w:t>
      </w:r>
      <w:r>
        <w:rPr>
          <w:rStyle w:val="FootnoteAnchor"/>
          <w:rtl w:val="true"/>
        </w:rPr>
        <w:footnoteReference w:id="10"/>
      </w:r>
      <w:r>
        <w:rPr>
          <w:rFonts w:ascii="Amiri" w:hAnsi="Amiri" w:eastAsia="Amiri" w:cs="Amiri"/>
          <w:color w:val="111111"/>
          <w:sz w:val="28"/>
          <w:sz w:val="28"/>
          <w:szCs w:val="28"/>
          <w:rtl w:val="true"/>
          <w:lang w:bidi="ar-SA"/>
        </w:rPr>
        <w:t>كَتَبَ إِلَيَّ يُعْلِمُنِي أَنَّهُ وُجُهَ إلَى المَوْسِمِ أَنَاسٌ مِن أهْلِ الشَّامِ العُمْيِ القُلُوبِ الصُّمّ الأسماع، الكُمْهِ</w:t>
      </w:r>
      <w:r>
        <w:rPr>
          <w:rStyle w:val="FootnoteAnchor"/>
          <w:rtl w:val="true"/>
        </w:rPr>
        <w:footnoteReference w:id="11"/>
      </w:r>
      <w:r>
        <w:rPr>
          <w:rFonts w:ascii="Amiri" w:hAnsi="Amiri" w:eastAsia="Amiri" w:cs="Amiri"/>
          <w:color w:val="111111"/>
          <w:sz w:val="28"/>
          <w:sz w:val="28"/>
          <w:szCs w:val="28"/>
          <w:rtl w:val="true"/>
          <w:lang w:bidi="ar-SA"/>
        </w:rPr>
        <w:t>الأَبْصَارِ الذِينَ يَلْتَمِسُونَ</w:t>
      </w:r>
      <w:r>
        <w:rPr>
          <w:rStyle w:val="FootnoteAnchor"/>
          <w:rtl w:val="true"/>
        </w:rPr>
        <w:footnoteReference w:id="12"/>
      </w:r>
      <w:r>
        <w:rPr>
          <w:rFonts w:ascii="Amiri" w:hAnsi="Amiri" w:eastAsia="Amiri" w:cs="Amiri"/>
          <w:color w:val="111111"/>
          <w:sz w:val="28"/>
          <w:sz w:val="28"/>
          <w:szCs w:val="28"/>
          <w:rtl w:val="true"/>
          <w:lang w:bidi="ar-SA"/>
        </w:rPr>
        <w:t>الحقَّ بالباطل، ويُطِيعُونَ المَخْلُوقَ فِي مَعْصِيَةِ الخَالِقِ، ويَحْتَلِبُونَ الدُّنْيَا دَرَّهَا بِالدِّينِ</w:t>
      </w:r>
      <w:r>
        <w:rPr>
          <w:rStyle w:val="FootnoteAnchor"/>
          <w:rtl w:val="true"/>
        </w:rPr>
        <w:footnoteReference w:id="13"/>
      </w:r>
      <w:r>
        <w:rPr>
          <w:rFonts w:ascii="Amiri" w:hAnsi="Amiri" w:eastAsia="Amiri" w:cs="Amiri"/>
          <w:color w:val="111111"/>
          <w:sz w:val="28"/>
          <w:sz w:val="28"/>
          <w:szCs w:val="28"/>
          <w:rtl w:val="true"/>
          <w:lang w:bidi="ar-SA"/>
        </w:rPr>
        <w:t>، ويَشْتَرُونَ عَاجِلَهَا  بِآجِلِ الأَبْرَارِ الْمُتَّقِينَ ، ولَن يَفُوزَ بالخَيْرِ إِلَّا عَامِلُهُ، ولا يُجْزَى جَزَاءَ الشَّرِّ</w:t>
      </w:r>
      <w:r>
        <w:rPr>
          <w:rStyle w:val="FootnoteAnchor"/>
          <w:rtl w:val="true"/>
        </w:rPr>
        <w:footnoteReference w:id="14"/>
      </w:r>
      <w:r>
        <w:rPr>
          <w:rFonts w:ascii="Amiri" w:hAnsi="Amiri" w:eastAsia="Amiri" w:cs="Amiri"/>
          <w:color w:val="111111"/>
          <w:sz w:val="28"/>
          <w:sz w:val="28"/>
          <w:szCs w:val="28"/>
          <w:rtl w:val="true"/>
          <w:lang w:bidi="ar-SA"/>
        </w:rPr>
        <w:t>إِلَّا فَاعِلُهُ، فَأَقِمِ عَلَى مَا فِي يَدِكَ قِيَامَ الحَازِمِ الصَّلِيبِ</w:t>
      </w:r>
      <w:r>
        <w:rPr>
          <w:rStyle w:val="FootnoteAnchor"/>
          <w:rtl w:val="true"/>
        </w:rPr>
        <w:footnoteReference w:id="15"/>
      </w:r>
      <w:r>
        <w:rPr>
          <w:rFonts w:ascii="IRNazanin" w:hAnsi="IRNazanin" w:eastAsia="IRNazanin"/>
          <w:color w:val="111111"/>
          <w:sz w:val="28"/>
          <w:sz w:val="28"/>
          <w:szCs w:val="28"/>
          <w:rtl w:val="true"/>
          <w:lang w:bidi="fa-IR"/>
        </w:rPr>
        <w:t xml:space="preserve">، </w:t>
      </w:r>
      <w:bookmarkStart w:id="15" w:name="pg15669_169787"/>
    </w:p>
    <w:p>
      <w:pPr>
        <w:pStyle w:val="BookText"/>
        <w:rPr/>
      </w:pPr>
      <w:bookmarkEnd w:id="15"/>
      <w:r>
        <w:rPr>
          <w:rFonts w:ascii="Amiri" w:hAnsi="Amiri" w:eastAsia="Amiri" w:cs="Amiri"/>
          <w:color w:val="111111"/>
          <w:sz w:val="28"/>
          <w:sz w:val="28"/>
          <w:szCs w:val="28"/>
          <w:rtl w:val="true"/>
          <w:lang w:bidi="ar-SA"/>
        </w:rPr>
        <w:t>والنَّاصِحِ اللَّبِيبِ، التَّابِعِ لِسُلْطَانِهِ، المطيع لإمَامِهِ، وَإِيَّاكَ ومَا يُعْتَذَرُ منه، ولا تَكُن عِنْدَ النَّعْمَاءِ بَطِرًا، ولا عِندَ البَأْسَاءِ فَشِلا</w:t>
      </w:r>
      <w:r>
        <w:rPr>
          <w:rStyle w:val="FootnoteAnchor"/>
          <w:rtl w:val="true"/>
        </w:rPr>
        <w:footnoteReference w:id="16"/>
      </w:r>
      <w:r>
        <w:rPr>
          <w:rFonts w:ascii="Amiri" w:hAnsi="Amiri" w:eastAsia="Amiri" w:cs="Amiri"/>
          <w:color w:val="111111"/>
          <w:sz w:val="28"/>
          <w:sz w:val="28"/>
          <w:szCs w:val="28"/>
          <w:rtl w:val="true"/>
          <w:lang w:bidi="ar-SA"/>
        </w:rPr>
        <w:t>، والسَّلام</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وورد في شرح ابن ميثم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قتما لم يزل واليًا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مكة حتى قتل و استشهد بسمرقند في زمن معاوية، وذكر أيضًا الكتاب وسببه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11205339_2142443653"/>
      <w:bookmarkStart w:id="17" w:name="_Toc5"/>
      <w:bookmarkEnd w:id="16"/>
      <w:r>
        <w:rPr>
          <w:rtl w:val="true"/>
        </w:rPr>
        <w:t>[</w:t>
      </w:r>
      <w:r>
        <w:rPr/>
        <w:t>34</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مُحَمَّدِ بن أبي بَكْرٍ لَمَّا بَلَغَهُ تَوَجُدُهُ مِن عَزْلِهِ بِالأَشْتَرِ عَن مِصْرَ ثُمَّ تُوُفِّيَ الأَشْتَر فِي تَوَجُهِهِ إلَى هُنَاكَ قَبْلَ وُصُولِهِ إليها</w:t>
      </w:r>
      <w:bookmarkEnd w:id="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أبي بَكْرٍ</w:t>
      </w:r>
      <w:r>
        <w:rPr>
          <w:rStyle w:val="FootnoteAnchor"/>
          <w:rtl w:val="true"/>
        </w:rPr>
        <w:footnoteReference w:id="18"/>
      </w:r>
      <w:r>
        <w:rPr>
          <w:rFonts w:ascii="Amiri" w:hAnsi="Amiri" w:eastAsia="Amiri" w:cs="Amiri"/>
          <w:color w:val="111111"/>
          <w:sz w:val="28"/>
          <w:sz w:val="28"/>
          <w:szCs w:val="28"/>
          <w:rtl w:val="true"/>
          <w:lang w:bidi="ar-SA"/>
        </w:rPr>
        <w:t>لَمَّا بَلَغَهُ تَوَجُدُهُ مِن عَزْلِهِ بِالأَشْتَرِ عَن مِصْرَ</w:t>
      </w:r>
      <w:r>
        <w:rPr>
          <w:rStyle w:val="FootnoteAnchor"/>
          <w:rtl w:val="true"/>
        </w:rPr>
        <w:footnoteReference w:id="19"/>
      </w:r>
      <w:r>
        <w:rPr>
          <w:rFonts w:ascii="Amiri" w:hAnsi="Amiri" w:eastAsia="Amiri" w:cs="Amiri"/>
          <w:color w:val="111111"/>
          <w:sz w:val="28"/>
          <w:sz w:val="28"/>
          <w:szCs w:val="28"/>
          <w:rtl w:val="true"/>
          <w:lang w:bidi="ar-SA"/>
        </w:rPr>
        <w:t>ثُمَّ تُوُفِّيَ الأَشْتَر فِي تَوَجُهِهِ إلَى هُنَاكَ</w:t>
      </w:r>
      <w:r>
        <w:rPr>
          <w:rStyle w:val="FootnoteAnchor"/>
          <w:rtl w:val="true"/>
        </w:rPr>
        <w:footnoteReference w:id="20"/>
      </w:r>
      <w:r>
        <w:rPr>
          <w:rFonts w:ascii="Amiri" w:hAnsi="Amiri" w:eastAsia="Amiri" w:cs="Amiri"/>
          <w:color w:val="111111"/>
          <w:sz w:val="28"/>
          <w:sz w:val="28"/>
          <w:szCs w:val="28"/>
          <w:rtl w:val="true"/>
          <w:lang w:bidi="ar-SA"/>
        </w:rPr>
        <w:t>قَبْلَ وُصُولِهِ إليها</w:t>
      </w:r>
      <w:r>
        <w:rPr>
          <w:rStyle w:val="FootnoteAnchor"/>
          <w:rtl w:val="true"/>
        </w:rPr>
        <w:footnoteReference w:id="2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بَلَغَنِي مَوْجِدَتُكَ مِن تَسْرِيح</w:t>
      </w:r>
      <w:r>
        <w:rPr>
          <w:rStyle w:val="FootnoteAnchor"/>
          <w:rtl w:val="true"/>
        </w:rPr>
        <w:footnoteReference w:id="22"/>
      </w:r>
      <w:r>
        <w:rPr>
          <w:rFonts w:ascii="Amiri" w:hAnsi="Amiri" w:eastAsia="Amiri" w:cs="Amiri"/>
          <w:color w:val="111111"/>
          <w:sz w:val="28"/>
          <w:sz w:val="28"/>
          <w:szCs w:val="28"/>
          <w:rtl w:val="true"/>
          <w:lang w:bidi="ar-SA"/>
        </w:rPr>
        <w:t xml:space="preserve">الأشْتَرِ إِلَى عَمَلِكَ، وإنِّي لَم أَفْعَل ذلِكَ اسْتِبْطَاءً لَكَ فِي الجُهْدِ، ولا ازْدِيَادًا لَكَ فِي الجِد، ولو </w:t>
      </w:r>
    </w:p>
    <w:p>
      <w:pPr>
        <w:pStyle w:val="BookText"/>
        <w:rPr/>
      </w:pPr>
      <w:r>
        <w:rPr>
          <w:rFonts w:ascii="Amiri" w:hAnsi="Amiri" w:eastAsia="Amiri" w:cs="Amiri"/>
          <w:color w:val="111111"/>
          <w:sz w:val="28"/>
          <w:sz w:val="28"/>
          <w:szCs w:val="28"/>
          <w:rtl w:val="true"/>
          <w:lang w:bidi="ar-SA"/>
        </w:rPr>
        <w:t>نَزَعْتُ مَا تَحْتَ يَدِكَ مِن سُلْطَانِكَ لَوَلَّيْتُكَ مَا هُوَ أَيْسَرُ عَلَيْكَ مَؤُونَةٌ، وأعْجَبُ</w:t>
      </w:r>
      <w:r>
        <w:rPr>
          <w:rStyle w:val="FootnoteAnchor"/>
          <w:rtl w:val="true"/>
        </w:rPr>
        <w:footnoteReference w:id="23"/>
      </w:r>
      <w:r>
        <w:rPr>
          <w:rFonts w:ascii="Amiri" w:hAnsi="Amiri" w:eastAsia="Amiri" w:cs="Amiri"/>
          <w:color w:val="111111"/>
          <w:sz w:val="28"/>
          <w:sz w:val="28"/>
          <w:szCs w:val="28"/>
          <w:rtl w:val="true"/>
          <w:lang w:bidi="ar-SA"/>
        </w:rPr>
        <w:t>إِلَيْكَ وِلايَةً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الرَّجُلَ الذِي كُنْتُ وَلَّيْتُهُ أمْرَ مِصْرَ كَان رَجُلًا لَنَا نَاصِحًا، وعَلَى عَدُوِّنَا شَدِيدًا نَاقِيَّا، فَرَحِمَهُ اللهُ، فَلَقَد اسْتَكْمَلَ أَيَّامَهُ، ولاقَى حِمَامَهُ</w:t>
      </w:r>
      <w:r>
        <w:rPr>
          <w:rStyle w:val="FootnoteAnchor"/>
          <w:rtl w:val="true"/>
        </w:rPr>
        <w:footnoteReference w:id="24"/>
      </w:r>
      <w:r>
        <w:rPr>
          <w:rFonts w:ascii="Amiri" w:hAnsi="Amiri" w:eastAsia="Amiri" w:cs="Amiri"/>
          <w:color w:val="111111"/>
          <w:sz w:val="28"/>
          <w:sz w:val="28"/>
          <w:szCs w:val="28"/>
          <w:rtl w:val="true"/>
          <w:lang w:bidi="ar-SA"/>
        </w:rPr>
        <w:t>، ونَحْنُ عَنْهُ ،رَاضُونَ ، أولاهُ اللَّهُ رِضْوَانَهُ، وضَاعَفَ الثَّوَابَ لَهُ؛ فَأَصْحِرُ</w:t>
      </w:r>
      <w:r>
        <w:rPr>
          <w:rStyle w:val="FootnoteAnchor"/>
          <w:rtl w:val="true"/>
        </w:rPr>
        <w:footnoteReference w:id="25"/>
      </w:r>
      <w:r>
        <w:rPr>
          <w:rFonts w:ascii="Amiri" w:hAnsi="Amiri" w:eastAsia="Amiri" w:cs="Amiri"/>
          <w:color w:val="111111"/>
          <w:sz w:val="28"/>
          <w:sz w:val="28"/>
          <w:szCs w:val="28"/>
          <w:rtl w:val="true"/>
          <w:lang w:bidi="ar-SA"/>
        </w:rPr>
        <w:t>لِعَدُوِّكَ ، وامْض عَلَى بَصِيرَتِكَ</w:t>
      </w:r>
      <w:r>
        <w:rPr>
          <w:rStyle w:val="FootnoteAnchor"/>
          <w:rtl w:val="true"/>
        </w:rPr>
        <w:footnoteReference w:id="26"/>
      </w:r>
      <w:r>
        <w:rPr>
          <w:rFonts w:ascii="Amiri" w:hAnsi="Amiri" w:eastAsia="Amiri" w:cs="Amiri"/>
          <w:color w:val="111111"/>
          <w:sz w:val="28"/>
          <w:sz w:val="28"/>
          <w:szCs w:val="28"/>
          <w:rtl w:val="true"/>
          <w:lang w:bidi="ar-SA"/>
        </w:rPr>
        <w:t>، وشَمْرُ</w:t>
      </w:r>
      <w:r>
        <w:rPr>
          <w:rStyle w:val="FootnoteAnchor"/>
          <w:rtl w:val="true"/>
        </w:rPr>
        <w:footnoteReference w:id="27"/>
      </w:r>
      <w:r>
        <w:rPr>
          <w:rFonts w:ascii="Amiri" w:hAnsi="Amiri" w:eastAsia="Amiri" w:cs="Amiri"/>
          <w:color w:val="111111"/>
          <w:sz w:val="28"/>
          <w:sz w:val="28"/>
          <w:szCs w:val="28"/>
          <w:rtl w:val="true"/>
          <w:lang w:bidi="ar-SA"/>
        </w:rPr>
        <w:t>حِرْبِ مَن و حَارَبَكَ، وادعُ إِلَى سَبِيلِ رَبِّكَ، وأكْثِر الاسْتِعَانَةَ بِاللَّهِ يَكْفِكَ مَا هَمَّك، ويُعِنْكَ عَلَى مَا يَنْزِلُ بِكَ، إِن شَاءَ اللهُ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18" w:name="pg15669_169789"/>
    </w:p>
    <w:p>
      <w:pPr>
        <w:pStyle w:val="Heading2"/>
        <w:numPr>
          <w:ilvl w:val="1"/>
          <w:numId w:val="1"/>
        </w:numPr>
        <w:rPr/>
      </w:pPr>
      <w:bookmarkStart w:id="19" w:name="__RefHeading___Toc11205341_2142443653"/>
      <w:bookmarkStart w:id="20" w:name="_Toc6"/>
      <w:bookmarkEnd w:id="18"/>
      <w:bookmarkEnd w:id="19"/>
      <w:r>
        <w:rPr>
          <w:rtl w:val="true"/>
        </w:rPr>
        <w:t>[</w:t>
      </w:r>
      <w:r>
        <w:rPr/>
        <w:t>35</w:t>
      </w:r>
      <w:r>
        <w:rPr>
          <w:rtl w:val="true"/>
        </w:rPr>
        <w:t xml:space="preserve">] </w:t>
      </w:r>
      <w:r>
        <w:rPr>
          <w:rtl w:val="true"/>
        </w:rPr>
        <w:t xml:space="preserve">ومِن كِتابِ لَهُ </w:t>
      </w:r>
      <w:r>
        <w:rPr>
          <w:rtl w:val="true"/>
        </w:rPr>
        <w:t>(</w:t>
      </w:r>
      <w:r>
        <w:rPr>
          <w:rtl w:val="true"/>
        </w:rPr>
        <w:t>علیه السّلام</w:t>
      </w:r>
      <w:r>
        <w:rPr>
          <w:rtl w:val="true"/>
        </w:rPr>
        <w:t>) «</w:t>
      </w:r>
      <w:r>
        <w:rPr/>
        <w:t>72</w:t>
      </w:r>
      <w:r>
        <w:rPr>
          <w:rtl w:val="true"/>
        </w:rPr>
        <w:t>ب</w:t>
      </w:r>
      <w:r>
        <w:rPr>
          <w:rtl w:val="true"/>
        </w:rPr>
        <w:t xml:space="preserve">» </w:t>
      </w:r>
      <w:r>
        <w:rPr>
          <w:rtl w:val="true"/>
        </w:rPr>
        <w:t xml:space="preserve">إلى عَبْدِ اللهِ بنِ عَبَّاسِ بَعْدَ مَقْتَلِ مُحَمَّد بن أبي بكْرِ </w:t>
      </w:r>
      <w:r>
        <w:rPr>
          <w:rtl w:val="true"/>
        </w:rPr>
        <w:t>(</w:t>
      </w:r>
      <w:r>
        <w:rPr>
          <w:rtl w:val="true"/>
        </w:rPr>
        <w:t>رحمه الله علیه</w:t>
      </w:r>
      <w:r>
        <w:rPr>
          <w:rtl w:val="true"/>
        </w:rPr>
        <w:t xml:space="preserve">) </w:t>
      </w:r>
      <w:r>
        <w:rPr>
          <w:rtl w:val="true"/>
        </w:rPr>
        <w:t>بِمِصْرَ</w:t>
      </w:r>
      <w:bookmarkEnd w:id="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بَعْدَ مَقْتَلِ مُحَمَّد بن أبي بكْرِ  بِمِصْرَ</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أمَّا بَعدُ، فَإِنَّ مِصْرَ قَد افْتِحَتْ، ومُحمَّد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 فَعِنْدَ اللهِ نَحْتَسِبُهُ</w:t>
      </w:r>
      <w:r>
        <w:rPr>
          <w:rStyle w:val="FootnoteAnchor"/>
          <w:rtl w:val="true"/>
        </w:rPr>
        <w:footnoteReference w:id="31"/>
      </w:r>
      <w:r>
        <w:rPr>
          <w:rFonts w:ascii="Amiri" w:hAnsi="Amiri" w:eastAsia="Amiri" w:cs="Amiri"/>
          <w:color w:val="111111"/>
          <w:sz w:val="28"/>
          <w:sz w:val="28"/>
          <w:szCs w:val="28"/>
          <w:rtl w:val="true"/>
          <w:lang w:bidi="ar-SA"/>
        </w:rPr>
        <w:t>وَلَدًا نَاصِحًا، وعَامِلًا كَادِحًا</w:t>
      </w:r>
      <w:r>
        <w:rPr>
          <w:rStyle w:val="FootnoteAnchor"/>
          <w:rtl w:val="true"/>
        </w:rPr>
        <w:footnoteReference w:id="32"/>
      </w:r>
      <w:r>
        <w:rPr>
          <w:rFonts w:ascii="Amiri" w:hAnsi="Amiri" w:eastAsia="Amiri" w:cs="Amiri"/>
          <w:color w:val="111111"/>
          <w:sz w:val="28"/>
          <w:sz w:val="28"/>
          <w:szCs w:val="28"/>
          <w:rtl w:val="true"/>
          <w:lang w:bidi="ar-SA"/>
        </w:rPr>
        <w:t>، وسَيْفًا قَاطِعًا، ورُكْنا دَافِعًا؛ وقَد كُنْتُ حثثت النَّاسَ عَلَى لَحَاقِه ، وأمَرْتُهم بِغِيَانِهِ قَبْلَ الوَقْعَةِ، ودَعَوْتُهُمْ سِرًّا وجَهْرًا، وعَوْدًا وَبَدءًا، فَمِنْهُم الآتِي كَارِها، ومِنْهُم المُعْتَلُّ كَاذِبًا، ومِنْهُمُ القَاعِدُ خَاذِلا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أن يَجْعَلَ لي مِنْهُم فَرَجًا عَاجِلًا، فَوَاللَّهِ لَوْلا طَمَعِي عِنْدَ لِقَائي</w:t>
      </w:r>
      <w:r>
        <w:rPr>
          <w:rStyle w:val="FootnoteAnchor"/>
          <w:rtl w:val="true"/>
        </w:rPr>
        <w:footnoteReference w:id="33"/>
      </w:r>
      <w:r>
        <w:rPr>
          <w:rFonts w:ascii="Amiri" w:hAnsi="Amiri" w:eastAsia="Amiri" w:cs="Amiri"/>
          <w:color w:val="111111"/>
          <w:sz w:val="28"/>
          <w:sz w:val="28"/>
          <w:szCs w:val="28"/>
          <w:rtl w:val="true"/>
          <w:lang w:bidi="ar-SA"/>
        </w:rPr>
        <w:t>عَدُوِّي فِي الشَّهَادَةِ، وتَوْطِيْنِي نَفْسِي عَلَى المَنِيَّةِ لأَحْبَبْتُ أَلَّا أَبْقَى مَع هَؤلاءِ يَومًا وَاحِدًا ، ولا ألْتَقِي بِهِم أَبَدًا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21" w:name="pg15669_169790"/>
    </w:p>
    <w:p>
      <w:pPr>
        <w:pStyle w:val="Heading2"/>
        <w:numPr>
          <w:ilvl w:val="1"/>
          <w:numId w:val="1"/>
        </w:numPr>
        <w:rPr/>
      </w:pPr>
      <w:bookmarkStart w:id="22" w:name="__RefHeading___Toc11205343_2142443653"/>
      <w:bookmarkStart w:id="23" w:name="_Toc7"/>
      <w:bookmarkEnd w:id="21"/>
      <w:bookmarkEnd w:id="22"/>
      <w:r>
        <w:rPr>
          <w:rtl w:val="true"/>
        </w:rPr>
        <w:t>[</w:t>
      </w:r>
      <w:r>
        <w:rPr/>
        <w:t>36</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فِي ذِكْرِ جَيْشِ أَنْفَذَهُ إِلى بَعْضِ الأَعْدَاءِ، وهُو جَوَابُ كِتَابِ كَتَبَهُ إِلَيْهِ أَخُوهُ عَقِيلُ بنُ أَبِي طَالب</w:t>
      </w:r>
      <w:bookmarkEnd w:id="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جَيْشِ أَنْفَذَهُ إِلى بَعْضِ الأَعْدَاءِ، وهُو جَوَابُ كِتَابِ كَتَبَهُ إِلَيْهِ أَخُوهُ عَقِيلُ بنُ أَبِي طَالب</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فَسَرَّحْتُ إِلَيْهِ جَيْشًا كَثِيفًا مِنَ الْمُسْلِمِينَ، فَلَمَّا بَلَغَهُ ذَلِكَ شَمَّرَ هَارِبًا، ونَكَصَ</w:t>
      </w:r>
      <w:r>
        <w:rPr>
          <w:rStyle w:val="FootnoteAnchor"/>
          <w:rtl w:val="true"/>
        </w:rPr>
        <w:footnoteReference w:id="36"/>
      </w:r>
      <w:r>
        <w:rPr>
          <w:rFonts w:ascii="Amiri" w:hAnsi="Amiri" w:eastAsia="Amiri" w:cs="Amiri"/>
          <w:color w:val="111111"/>
          <w:sz w:val="28"/>
          <w:sz w:val="28"/>
          <w:szCs w:val="28"/>
          <w:rtl w:val="true"/>
          <w:lang w:bidi="ar-SA"/>
        </w:rPr>
        <w:t>نَادِمًا ، فَلَحِقُوهُ بِبَعْض الطَّرِيقِ وقَد طَفَّلَتِ</w:t>
      </w:r>
      <w:r>
        <w:rPr>
          <w:rStyle w:val="FootnoteAnchor"/>
          <w:rtl w:val="true"/>
        </w:rPr>
        <w:footnoteReference w:id="37"/>
      </w:r>
      <w:r>
        <w:rPr>
          <w:rFonts w:ascii="Amiri" w:hAnsi="Amiri" w:eastAsia="Amiri" w:cs="Amiri"/>
          <w:color w:val="111111"/>
          <w:sz w:val="28"/>
          <w:sz w:val="28"/>
          <w:szCs w:val="28"/>
          <w:rtl w:val="true"/>
          <w:lang w:bidi="ar-SA"/>
        </w:rPr>
        <w:t>الشَّمْسُ للإياب فاقْتَتَلُوا شَيْئًا كَلا ولا ، فما كَانَ إِلَّا كَمَوْقِفِ سَاعَةٍ حَتَّى نَجَا جَرِيضًا</w:t>
      </w:r>
      <w:r>
        <w:rPr>
          <w:rStyle w:val="FootnoteAnchor"/>
          <w:rtl w:val="true"/>
        </w:rPr>
        <w:footnoteReference w:id="38"/>
      </w:r>
      <w:r>
        <w:rPr>
          <w:rFonts w:ascii="Amiri" w:hAnsi="Amiri" w:eastAsia="Amiri" w:cs="Amiri"/>
          <w:color w:val="111111"/>
          <w:sz w:val="28"/>
          <w:sz w:val="28"/>
          <w:szCs w:val="28"/>
          <w:rtl w:val="true"/>
          <w:lang w:bidi="ar-SA"/>
        </w:rPr>
        <w:t>بَعْدَمَا أُخِذَ مِنْهُ بِالمُخَنَّقِ، ولَم يَبْقَ مَعَهُ</w:t>
      </w:r>
      <w:r>
        <w:rPr>
          <w:rStyle w:val="FootnoteAnchor"/>
          <w:rtl w:val="true"/>
        </w:rPr>
        <w:footnoteReference w:id="39"/>
      </w:r>
      <w:r>
        <w:rPr>
          <w:rFonts w:ascii="Amiri" w:hAnsi="Amiri" w:eastAsia="Amiri" w:cs="Amiri"/>
          <w:color w:val="111111"/>
          <w:sz w:val="28"/>
          <w:sz w:val="28"/>
          <w:szCs w:val="28"/>
          <w:rtl w:val="true"/>
          <w:lang w:bidi="ar-SA"/>
        </w:rPr>
        <w:t>غَيْرُ الرَّمَقِ</w:t>
      </w:r>
      <w:r>
        <w:rPr>
          <w:rStyle w:val="FootnoteAnchor"/>
          <w:rtl w:val="true"/>
        </w:rPr>
        <w:footnoteReference w:id="40"/>
      </w:r>
      <w:r>
        <w:rPr>
          <w:rFonts w:ascii="Amiri" w:hAnsi="Amiri" w:eastAsia="Amiri" w:cs="Amiri"/>
          <w:color w:val="111111"/>
          <w:sz w:val="28"/>
          <w:sz w:val="28"/>
          <w:szCs w:val="28"/>
          <w:rtl w:val="true"/>
          <w:lang w:bidi="ar-SA"/>
        </w:rPr>
        <w:t>، فَلَايا</w:t>
      </w:r>
      <w:r>
        <w:rPr>
          <w:rStyle w:val="FootnoteAnchor"/>
          <w:rtl w:val="true"/>
        </w:rPr>
        <w:footnoteReference w:id="41"/>
      </w:r>
      <w:r>
        <w:rPr>
          <w:rFonts w:ascii="Amiri" w:hAnsi="Amiri" w:eastAsia="Amiri" w:cs="Amiri"/>
          <w:color w:val="111111"/>
          <w:sz w:val="28"/>
          <w:sz w:val="28"/>
          <w:szCs w:val="28"/>
          <w:rtl w:val="true"/>
          <w:lang w:bidi="ar-SA"/>
        </w:rPr>
        <w:t>بِالأَي مَا نَجَا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 عَنْكَ قُرَيْشًا وَتَرْ كَاضَهُم فِي الضَّلالِ ، وتَجْوَاهُم فِي الشَّقَاقِ</w:t>
      </w:r>
      <w:r>
        <w:rPr>
          <w:rStyle w:val="FootnoteAnchor"/>
          <w:rtl w:val="true"/>
        </w:rPr>
        <w:footnoteReference w:id="4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وجَمَاحَهُم فِي التِّيهِ، فَإِنَّهُم قَد أجْمَعُوا عَلَى حَرْبِي كَجِمَاعِهِم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فَجَزَتْ قُرَيْشًا عَنِّي الجَوَازي</w:t>
      </w:r>
      <w:r>
        <w:rPr>
          <w:rStyle w:val="FootnoteAnchor"/>
          <w:rtl w:val="true"/>
        </w:rPr>
        <w:footnoteReference w:id="44"/>
      </w:r>
      <w:r>
        <w:rPr>
          <w:rFonts w:ascii="Amiri" w:hAnsi="Amiri" w:eastAsia="Amiri" w:cs="Amiri"/>
          <w:color w:val="111111"/>
          <w:sz w:val="28"/>
          <w:sz w:val="28"/>
          <w:szCs w:val="28"/>
          <w:rtl w:val="true"/>
          <w:lang w:bidi="ar-SA"/>
        </w:rPr>
        <w:t>، فَقَد قَطَعُوا رَحِمِي، وسَلَبُونِي سُلْطَانَ ابنِ أمِّي</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سَأَلْتَ عَنْهُ مِن رَأيِي فِي القِتالِ، فَإِنَّ رأيِي قِتَالُ المُحِلِّينَ</w:t>
      </w:r>
      <w:r>
        <w:rPr>
          <w:rStyle w:val="FootnoteAnchor"/>
          <w:rtl w:val="true"/>
        </w:rPr>
        <w:footnoteReference w:id="46"/>
      </w:r>
      <w:r>
        <w:rPr>
          <w:rFonts w:ascii="Amiri" w:hAnsi="Amiri" w:eastAsia="Amiri" w:cs="Amiri"/>
          <w:color w:val="111111"/>
          <w:sz w:val="28"/>
          <w:sz w:val="28"/>
          <w:szCs w:val="28"/>
          <w:rtl w:val="true"/>
          <w:lang w:bidi="ar-SA"/>
        </w:rPr>
        <w:t>حَتَّى أَلْقَى الله</w:t>
      </w:r>
      <w:r>
        <w:rPr>
          <w:rStyle w:val="FootnoteAnchor"/>
          <w:rtl w:val="true"/>
        </w:rPr>
        <w:footnoteReference w:id="47"/>
      </w:r>
      <w:r>
        <w:rPr>
          <w:rFonts w:ascii="Amiri" w:hAnsi="Amiri" w:eastAsia="Amiri" w:cs="Amiri"/>
          <w:color w:val="111111"/>
          <w:sz w:val="28"/>
          <w:sz w:val="28"/>
          <w:szCs w:val="28"/>
          <w:rtl w:val="true"/>
          <w:lang w:bidi="ar-SA"/>
        </w:rPr>
        <w:t>، لا تَزِيْدُنِي كَثْرَةُ النَّاسِ حَوْلِي عِزّةً، ولا تَفَرُّقُهُم عَنِّي وَحْشَةً</w:t>
      </w:r>
      <w:r>
        <w:rPr>
          <w:rStyle w:val="FootnoteAnchor"/>
          <w:rtl w:val="true"/>
        </w:rPr>
        <w:footnoteReference w:id="48"/>
      </w:r>
      <w:r>
        <w:rPr>
          <w:rFonts w:ascii="Amiri" w:hAnsi="Amiri" w:eastAsia="Amiri" w:cs="Amiri"/>
          <w:color w:val="111111"/>
          <w:sz w:val="28"/>
          <w:sz w:val="28"/>
          <w:szCs w:val="28"/>
          <w:rtl w:val="true"/>
          <w:lang w:bidi="ar-SA"/>
        </w:rPr>
        <w:t xml:space="preserve">، ولا تَحْسَبَنَّ ابنَ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مُتَضَرِّعًا مُتَخَشْعًا</w:t>
      </w:r>
      <w:r>
        <w:rPr>
          <w:rStyle w:val="FootnoteAnchor"/>
          <w:rtl w:val="true"/>
        </w:rPr>
        <w:footnoteReference w:id="49"/>
      </w:r>
      <w:r>
        <w:rPr>
          <w:rFonts w:ascii="Amiri" w:hAnsi="Amiri" w:eastAsia="Amiri" w:cs="Amiri"/>
          <w:color w:val="111111"/>
          <w:sz w:val="28"/>
          <w:sz w:val="28"/>
          <w:szCs w:val="28"/>
          <w:rtl w:val="true"/>
          <w:lang w:bidi="ar-SA"/>
        </w:rPr>
        <w:t>، ولا مُقِرًّا لِلضَيْمِ وَاهِنَّا، ولا سَلِسَ الزَّمَامِ لِلقَائِدِ، ولا وَطِيءَ الظَّهْرِ لِلرَّاكِبِ الْمُقْتَعِدِ</w:t>
      </w:r>
      <w:r>
        <w:rPr>
          <w:rStyle w:val="FootnoteAnchor"/>
          <w:rtl w:val="true"/>
        </w:rPr>
        <w:footnoteReference w:id="50"/>
      </w:r>
      <w:r>
        <w:rPr>
          <w:rFonts w:ascii="Amiri" w:hAnsi="Amiri" w:eastAsia="Amiri" w:cs="Amiri"/>
          <w:color w:val="111111"/>
          <w:sz w:val="28"/>
          <w:sz w:val="28"/>
          <w:szCs w:val="28"/>
          <w:rtl w:val="true"/>
          <w:lang w:bidi="ar-SA"/>
        </w:rPr>
        <w:t>، ولكِنَّه كَمَا قَالَ أَخُو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w:t>
      </w:r>
      <w:r>
        <w:rPr>
          <w:rStyle w:val="FootnoteAnchor"/>
          <w:rtl w:val="true"/>
        </w:rPr>
        <w:footnoteReference w:id="51"/>
      </w:r>
      <w:r>
        <w:rPr>
          <w:rFonts w:ascii="Amiri" w:hAnsi="Amiri" w:eastAsia="Amiri" w:cs="Amiri"/>
          <w:color w:val="111111"/>
          <w:sz w:val="28"/>
          <w:sz w:val="28"/>
          <w:szCs w:val="28"/>
          <w:rtl w:val="true"/>
          <w:lang w:bidi="ar-SA"/>
        </w:rPr>
        <w:t xml:space="preserve">تَسْأَلِينِي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يَعِزُّ عَلَيَّ أنْ تُرَى بِي كَابَةٌ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r>
        <w:rPr>
          <w:rStyle w:val="FootnoteAnchor"/>
          <w:rtl w:val="true"/>
        </w:rPr>
        <w:footnoteReference w:id="52"/>
      </w:r>
      <w:bookmarkStart w:id="24" w:name="pg15669_169792"/>
    </w:p>
    <w:p>
      <w:pPr>
        <w:pStyle w:val="Heading2"/>
        <w:numPr>
          <w:ilvl w:val="1"/>
          <w:numId w:val="1"/>
        </w:numPr>
        <w:rPr/>
      </w:pPr>
      <w:bookmarkStart w:id="25" w:name="__RefHeading___Toc11205345_2142443653"/>
      <w:bookmarkStart w:id="26" w:name="_Toc8"/>
      <w:bookmarkEnd w:id="24"/>
      <w:bookmarkEnd w:id="25"/>
      <w:r>
        <w:rPr>
          <w:rtl w:val="true"/>
        </w:rPr>
        <w:t>[</w:t>
      </w:r>
      <w:r>
        <w:rPr/>
        <w:t>37</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مُعَاوِيَةَ</w:t>
      </w:r>
      <w:bookmarkEnd w:id="26"/>
    </w:p>
    <w:p>
      <w:pPr>
        <w:pStyle w:val="BookText"/>
        <w:rPr/>
      </w:pPr>
      <w:r>
        <w:rPr>
          <w:rFonts w:ascii="Amiri" w:hAnsi="Amiri" w:eastAsia="Amiri" w:cs="Amiri"/>
          <w:color w:val="111111"/>
          <w:sz w:val="28"/>
          <w:sz w:val="28"/>
          <w:szCs w:val="28"/>
          <w:rtl w:val="true"/>
          <w:lang w:bidi="ar-SA"/>
        </w:rPr>
        <w:t>فَسُبْحَانَ اللهِ</w:t>
      </w:r>
      <w:r>
        <w:rPr>
          <w:rStyle w:val="FootnoteAnchor"/>
          <w:rtl w:val="true"/>
        </w:rPr>
        <w:footnoteReference w:id="53"/>
      </w:r>
      <w:r>
        <w:rPr>
          <w:rFonts w:ascii="Amiri" w:hAnsi="Amiri" w:eastAsia="Amiri" w:cs="Amiri"/>
          <w:color w:val="111111"/>
          <w:sz w:val="28"/>
          <w:sz w:val="28"/>
          <w:szCs w:val="28"/>
          <w:rtl w:val="true"/>
          <w:lang w:bidi="ar-SA"/>
        </w:rPr>
        <w:t>مَا أَشَدَّ لُزُومَكَ لِلأهْوَاءِ المُبْتَدَعَةِ، والخَيْرَةِ المُتَّبَعَةِ، مَعَ تَضْيِيعِ الحَقَائِقِ واطَّرَاحَ الوَثَائِقِ الَّتِي هِيَ اللهِ طَلِبَةٌ، وعَلَى عِبَادِهِ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إِكْثَارُكَ الحِجَاجَ فِي عُثْمَانَ وَقَتَلَتِهِ، فَإِنَّكَ إِنَّمَا نَصَرْتَ عُثْمَانَ حَيْثُ كَانَ النَّصْرُ لَكَ، وخَذَلْتَهُ حَيْثُ كَانَ النَّصْرُ لَهُ، والسلام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مِصْرَ لما ولى عَلَيْهِم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أَمِيرِ الْمُؤْمِنِينَ إِلى القَومِ الذِينَ غَضِبُوا اللَّهِ حِيْنَ عُصِيَ فِي أَرْضِهِ، وذُهِبَ بِحَقِّهِ، فَضَرَبَ الجَوْرُ سُرَادِقَهُ</w:t>
      </w:r>
      <w:r>
        <w:rPr>
          <w:rStyle w:val="FootnoteAnchor"/>
          <w:rtl w:val="true"/>
        </w:rPr>
        <w:footnoteReference w:id="55"/>
      </w:r>
      <w:r>
        <w:rPr>
          <w:rFonts w:ascii="Amiri" w:hAnsi="Amiri" w:eastAsia="Amiri" w:cs="Amiri"/>
          <w:color w:val="111111"/>
          <w:sz w:val="28"/>
          <w:sz w:val="28"/>
          <w:szCs w:val="28"/>
          <w:rtl w:val="true"/>
          <w:lang w:bidi="ar-SA"/>
        </w:rPr>
        <w:t xml:space="preserve">عَلَى البَرِّ والفَاجِرِ، </w:t>
      </w:r>
      <w:bookmarkStart w:id="27" w:name="pg15669_169793"/>
    </w:p>
    <w:p>
      <w:pPr>
        <w:pStyle w:val="BookText"/>
        <w:rPr/>
      </w:pPr>
      <w:bookmarkEnd w:id="27"/>
      <w:r>
        <w:rPr>
          <w:rFonts w:ascii="Amiri" w:hAnsi="Amiri" w:eastAsia="Amiri" w:cs="Amiri"/>
          <w:color w:val="111111"/>
          <w:sz w:val="28"/>
          <w:sz w:val="28"/>
          <w:szCs w:val="28"/>
          <w:rtl w:val="true"/>
          <w:lang w:bidi="ar-SA"/>
        </w:rPr>
        <w:t>والمُقِيمِ والظَّاعِنِ، فلا</w:t>
      </w:r>
      <w:r>
        <w:rPr>
          <w:rStyle w:val="FootnoteAnchor"/>
          <w:rtl w:val="true"/>
        </w:rPr>
        <w:footnoteReference w:id="56"/>
      </w:r>
      <w:r>
        <w:rPr>
          <w:rFonts w:ascii="Amiri" w:hAnsi="Amiri" w:eastAsia="Amiri" w:cs="Amiri"/>
          <w:color w:val="111111"/>
          <w:sz w:val="28"/>
          <w:sz w:val="28"/>
          <w:szCs w:val="28"/>
          <w:rtl w:val="true"/>
          <w:lang w:bidi="ar-SA"/>
        </w:rPr>
        <w:t>مَعْرُوفَ يُسْتَرَاحُ إِلَيْهِ، ولا مُنْكَرَ يُتَنَاهَى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بَعَثْتُ إِلَيْكُم عَبْدًا مِن عِبَادِ اللَّهِ لَا يَنَامُ أَيَّامَ الْخَوْفِ، ولا يَنْكُلُ</w:t>
      </w:r>
      <w:r>
        <w:rPr>
          <w:rStyle w:val="FootnoteAnchor"/>
          <w:rtl w:val="true"/>
        </w:rPr>
        <w:footnoteReference w:id="57"/>
      </w:r>
      <w:r>
        <w:rPr>
          <w:rFonts w:ascii="Amiri" w:hAnsi="Amiri" w:eastAsia="Amiri" w:cs="Amiri"/>
          <w:color w:val="111111"/>
          <w:sz w:val="28"/>
          <w:sz w:val="28"/>
          <w:szCs w:val="28"/>
          <w:rtl w:val="true"/>
          <w:lang w:bidi="ar-SA"/>
        </w:rPr>
        <w:t xml:space="preserve">عَنِ الأَعْدَاءِ سَاعَاتِ الرَّوْعِ، أَشَدَّ عَلَى الفُجَّارِ مِن حَرِيقِ النَّارِ، وهُوَ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الحَارِثِ أخُو مَذْحِجِ</w:t>
      </w:r>
      <w:r>
        <w:rPr>
          <w:rStyle w:val="FootnoteAnchor"/>
          <w:rtl w:val="true"/>
        </w:rPr>
        <w:footnoteReference w:id="58"/>
      </w:r>
      <w:r>
        <w:rPr>
          <w:rFonts w:ascii="Amiri" w:hAnsi="Amiri" w:eastAsia="Amiri" w:cs="Amiri"/>
          <w:color w:val="111111"/>
          <w:sz w:val="28"/>
          <w:sz w:val="28"/>
          <w:szCs w:val="28"/>
          <w:rtl w:val="true"/>
          <w:lang w:bidi="ar-SA"/>
        </w:rPr>
        <w:t>، فَاسْمَعُوا لَهُ، وأطِيعُوا أَمْرَهُ فِيمَا طَابَقَ الحَقِّ، فَإِنَّهُ سَيْفٌ مِن سُيُوفِ الله، لا كَلِيْلُ الظُّبَةِ، ولا نَابي</w:t>
      </w:r>
      <w:r>
        <w:rPr>
          <w:rStyle w:val="FootnoteAnchor"/>
          <w:rtl w:val="true"/>
        </w:rPr>
        <w:footnoteReference w:id="59"/>
      </w:r>
      <w:r>
        <w:rPr>
          <w:rFonts w:ascii="Amiri" w:hAnsi="Amiri" w:eastAsia="Amiri" w:cs="Amiri"/>
          <w:color w:val="111111"/>
          <w:sz w:val="28"/>
          <w:sz w:val="28"/>
          <w:szCs w:val="28"/>
          <w:rtl w:val="true"/>
          <w:lang w:bidi="ar-SA"/>
        </w:rPr>
        <w:t>الضَّرِيْبَةِ ، فَإِن أَمَرَكُم أن تَنْفِرُوا فَانْفِرُوا، وإن أمَرَكُم أن تُقِيمُوا فَأَقِيمُوا، فَإِنَّهُ لا يُقْدِمُ ولا يُحْجِمُ، ولا يُؤخِّرُ ولا يُقَدِّمُ إِلَّا عَن أَمْرِي وقَد أَثَرْتُكُم بِهِ عَلَى نَفْسِي لِنَصِيحَتِهِ لَكُم، وشَكِيمَتِهِ</w:t>
      </w:r>
      <w:r>
        <w:rPr>
          <w:rStyle w:val="FootnoteAnchor"/>
          <w:rtl w:val="true"/>
        </w:rPr>
        <w:footnoteReference w:id="60"/>
      </w:r>
      <w:r>
        <w:rPr>
          <w:rFonts w:ascii="Amiri" w:hAnsi="Amiri" w:eastAsia="Amiri" w:cs="Amiri"/>
          <w:color w:val="111111"/>
          <w:sz w:val="28"/>
          <w:sz w:val="28"/>
          <w:szCs w:val="28"/>
          <w:rtl w:val="true"/>
          <w:lang w:bidi="ar-SA"/>
        </w:rPr>
        <w:t>عَلَى عَدُوِّكُم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11205347_2142443653"/>
      <w:bookmarkStart w:id="29" w:name="_Toc9"/>
      <w:bookmarkEnd w:id="28"/>
      <w:r>
        <w:rPr>
          <w:rtl w:val="true"/>
        </w:rPr>
        <w:t>[</w:t>
      </w:r>
      <w:r>
        <w:rPr/>
        <w:t>39</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عَمْرِو بنِ العَاصِ</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جَعَلْتَ دِينَكَ تَبَعًا لِدُنْيَا امْرِئٍ ظَاهِرٍ غَيُّهُ، مَهْتُوكِ سِتْرُهُ، </w:t>
      </w:r>
      <w:bookmarkStart w:id="30" w:name="pg15669_169794"/>
    </w:p>
    <w:p>
      <w:pPr>
        <w:pStyle w:val="BookText"/>
        <w:rPr/>
      </w:pPr>
      <w:bookmarkEnd w:id="30"/>
      <w:r>
        <w:rPr>
          <w:rFonts w:ascii="Amiri" w:hAnsi="Amiri" w:eastAsia="Amiri" w:cs="Amiri"/>
          <w:color w:val="111111"/>
          <w:sz w:val="28"/>
          <w:sz w:val="28"/>
          <w:szCs w:val="28"/>
          <w:rtl w:val="true"/>
          <w:lang w:bidi="ar-SA"/>
        </w:rPr>
        <w:t>يَشِينُ الكَرِيمَ بِمَجْلِسِهِ ، ويُسَفّهُ الحَلِيمَ بِخُلْطَتِهِ، فَاتَّبَعْتَ أَثَرَهُ، وطَلَبْتَ فَضْلَهُ اتَّبَاعَ الكَلْبِ</w:t>
      </w:r>
      <w:r>
        <w:rPr>
          <w:rStyle w:val="FootnoteAnchor"/>
          <w:rtl w:val="true"/>
        </w:rPr>
        <w:footnoteReference w:id="62"/>
      </w:r>
      <w:r>
        <w:rPr>
          <w:rFonts w:ascii="Amiri" w:hAnsi="Amiri" w:eastAsia="Amiri" w:cs="Amiri"/>
          <w:color w:val="111111"/>
          <w:sz w:val="28"/>
          <w:sz w:val="28"/>
          <w:szCs w:val="28"/>
          <w:rtl w:val="true"/>
          <w:lang w:bidi="ar-SA"/>
        </w:rPr>
        <w:t>لِلضِرْغَامِ يَلُوذُ إِلَى مَخَالِبِهِ، وَيَنتَظِرُ مَا يُلْقَى</w:t>
      </w:r>
      <w:r>
        <w:rPr>
          <w:rStyle w:val="FootnoteAnchor"/>
          <w:rtl w:val="true"/>
        </w:rPr>
        <w:footnoteReference w:id="63"/>
      </w:r>
      <w:r>
        <w:rPr>
          <w:rFonts w:ascii="Amiri" w:hAnsi="Amiri" w:eastAsia="Amiri" w:cs="Amiri"/>
          <w:color w:val="111111"/>
          <w:sz w:val="28"/>
          <w:sz w:val="28"/>
          <w:szCs w:val="28"/>
          <w:rtl w:val="true"/>
          <w:lang w:bidi="ar-SA"/>
        </w:rPr>
        <w:t>إِلَيْهِ مِن فَضْلِ فَرِيسَتِهِ، فَأَذْهَبْتَ دُنْيَاكَ وَآخِرَتَكَ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بالحَقِّ أخَذْتَ أدْرَكْتَ مَا طَلَبْتَ؛ فَإِن يُمَكِّن اللهُ مِنْكَ ومِن ابنِ أَبِي سُفْيَانَ أَجْزِكُمَا بِمَا قَدَّمْتُها، وإِن تُعْجِزَا وَتَبْقَيَا فَمَا أَمَامَكُما شَرٌّ لَكُم</w:t>
      </w:r>
      <w:r>
        <w:rPr>
          <w:rStyle w:val="FootnoteAnchor"/>
          <w:rtl w:val="true"/>
        </w:rPr>
        <w:footnoteReference w:id="64"/>
      </w:r>
      <w:r>
        <w:rPr>
          <w:rFonts w:ascii="IRNazanin" w:hAnsi="IRNazanin" w:eastAsia="IRNazanin"/>
          <w:color w:val="111111"/>
          <w:sz w:val="28"/>
          <w:sz w:val="28"/>
          <w:szCs w:val="28"/>
          <w:rtl w:val="true"/>
          <w:lang w:bidi="fa-IR"/>
        </w:rPr>
        <w:t>، والسلام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11205349_2142443653"/>
      <w:bookmarkStart w:id="32" w:name="_Toc10"/>
      <w:bookmarkEnd w:id="31"/>
      <w:r>
        <w:rPr>
          <w:rtl w:val="true"/>
        </w:rPr>
        <w:t>[</w:t>
      </w:r>
      <w:r>
        <w:rPr/>
        <w:t>40</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بَعْضٍ عُمَّالِهِ</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بَلَغَنِي عَنْكَ أمْرُ إِن كُنْتَ فَعَلْتَهُ فَقَد أَسْخَطْتَ رَبَّكَ، وعَصَيْتَ إِمَامَكَ ، وأَخْزَيْتَ أمَانَتَكَ</w:t>
      </w:r>
      <w:r>
        <w:rPr>
          <w:rStyle w:val="FootnoteAnchor"/>
          <w:rtl w:val="true"/>
        </w:rPr>
        <w:footnoteReference w:id="66"/>
      </w:r>
      <w:r>
        <w:rPr>
          <w:rFonts w:ascii="Amiri" w:hAnsi="Amiri" w:eastAsia="Amiri" w:cs="Amiri"/>
          <w:color w:val="111111"/>
          <w:sz w:val="28"/>
          <w:sz w:val="28"/>
          <w:szCs w:val="28"/>
          <w:rtl w:val="true"/>
          <w:lang w:bidi="ar-SA"/>
        </w:rPr>
        <w:t>بَلَغَنِي أَنَّكَ جَرَّدْتَ</w:t>
      </w:r>
      <w:r>
        <w:rPr>
          <w:rStyle w:val="FootnoteAnchor"/>
          <w:rtl w:val="true"/>
        </w:rPr>
        <w:footnoteReference w:id="67"/>
      </w:r>
      <w:r>
        <w:rPr>
          <w:rFonts w:ascii="Amiri" w:hAnsi="Amiri" w:eastAsia="Amiri" w:cs="Amiri"/>
          <w:color w:val="111111"/>
          <w:sz w:val="28"/>
          <w:sz w:val="28"/>
          <w:szCs w:val="28"/>
          <w:rtl w:val="true"/>
          <w:lang w:bidi="ar-SA"/>
        </w:rPr>
        <w:t xml:space="preserve">الأَرْضَ </w:t>
      </w:r>
      <w:bookmarkStart w:id="33" w:name="pg15669_169795"/>
    </w:p>
    <w:p>
      <w:pPr>
        <w:pStyle w:val="BookText"/>
        <w:rPr/>
      </w:pPr>
      <w:bookmarkEnd w:id="33"/>
      <w:r>
        <w:rPr>
          <w:rFonts w:ascii="Amiri" w:hAnsi="Amiri" w:eastAsia="Amiri" w:cs="Amiri"/>
          <w:color w:val="111111"/>
          <w:sz w:val="28"/>
          <w:sz w:val="28"/>
          <w:szCs w:val="28"/>
          <w:rtl w:val="true"/>
          <w:lang w:bidi="ar-SA"/>
        </w:rPr>
        <w:t>فَاخَذْتَ مَا تَحْتَ قَدَمَيْكَ، وأكَلْتَ مَا تَحْتَ يَدِيَكَ، فَارْفَعْ إِلَى حِسَابَكَ، واعْلَمْ أَنَّ حِسَابَ اللَّهِ أَعْظَمُ مِن حِسَابِ النَّاسِ، وَالسَّلام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11205351_2142443653"/>
      <w:bookmarkStart w:id="35" w:name="_Toc11"/>
      <w:bookmarkEnd w:id="34"/>
      <w:r>
        <w:rPr>
          <w:rtl w:val="true"/>
        </w:rPr>
        <w:t>[</w:t>
      </w:r>
      <w:r>
        <w:rPr/>
        <w:t>41</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بَعْضِ عُمَّالِهِ</w:t>
      </w:r>
      <w:bookmarkEnd w:id="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عُمَّالِهِ</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أَمَّا بَعْدُ، فَإِنِّي كُنْتُ أَشْرَكْتُكَ فِي أمَانَتِي، وجَعَلْتُكَ شِعَارِي وبِطَانَتِي</w:t>
      </w:r>
      <w:r>
        <w:rPr>
          <w:rStyle w:val="FootnoteAnchor"/>
          <w:rtl w:val="true"/>
        </w:rPr>
        <w:footnoteReference w:id="70"/>
      </w:r>
      <w:r>
        <w:rPr>
          <w:rFonts w:ascii="Amiri" w:hAnsi="Amiri" w:eastAsia="Amiri" w:cs="Amiri"/>
          <w:color w:val="111111"/>
          <w:sz w:val="28"/>
          <w:sz w:val="28"/>
          <w:szCs w:val="28"/>
          <w:rtl w:val="true"/>
          <w:lang w:bidi="ar-SA"/>
        </w:rPr>
        <w:t>، ولَم يَكُنْ فِي أهْلِي رَجُلٌ أَوْثَقُ مِنْكَ فِي نَفْسِي، يُوَاسَاتِي ومُؤَازَرَتِي، وأدَاءِ الأَمَانَةِ إِلَيَّ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رَأيتَ الزَّمَانَ عَلَى ابنِ عَمِّكَ قَد كَلِبَ</w:t>
      </w:r>
      <w:r>
        <w:rPr>
          <w:rStyle w:val="FootnoteAnchor"/>
          <w:rtl w:val="true"/>
        </w:rPr>
        <w:footnoteReference w:id="71"/>
      </w:r>
      <w:r>
        <w:rPr>
          <w:rFonts w:ascii="Amiri" w:hAnsi="Amiri" w:eastAsia="Amiri" w:cs="Amiri"/>
          <w:color w:val="111111"/>
          <w:sz w:val="28"/>
          <w:sz w:val="28"/>
          <w:szCs w:val="28"/>
          <w:rtl w:val="true"/>
          <w:lang w:bidi="ar-SA"/>
        </w:rPr>
        <w:t>، والعَدُوَّ قَد حَرِبَ</w:t>
      </w:r>
      <w:r>
        <w:rPr>
          <w:rStyle w:val="FootnoteAnchor"/>
          <w:rtl w:val="true"/>
        </w:rPr>
        <w:footnoteReference w:id="7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وأمَانَةَ النَّاسِ قَد خَزِيَتْ</w:t>
      </w:r>
      <w:r>
        <w:rPr>
          <w:rStyle w:val="FootnoteAnchor"/>
          <w:rtl w:val="true"/>
        </w:rPr>
        <w:footnoteReference w:id="73"/>
      </w:r>
      <w:r>
        <w:rPr>
          <w:rFonts w:ascii="Amiri" w:hAnsi="Amiri" w:eastAsia="Amiri" w:cs="Amiri"/>
          <w:color w:val="111111"/>
          <w:sz w:val="28"/>
          <w:sz w:val="28"/>
          <w:szCs w:val="28"/>
          <w:rtl w:val="true"/>
          <w:lang w:bidi="ar-SA"/>
        </w:rPr>
        <w:t>، وهَذِهِ الأمَّةَ قَد فَتَكَتْ</w:t>
      </w:r>
      <w:r>
        <w:rPr>
          <w:rStyle w:val="FootnoteAnchor"/>
          <w:rtl w:val="true"/>
        </w:rPr>
        <w:footnoteReference w:id="74"/>
      </w:r>
      <w:r>
        <w:rPr>
          <w:rFonts w:ascii="Amiri" w:hAnsi="Amiri" w:eastAsia="Amiri" w:cs="Amiri"/>
          <w:color w:val="111111"/>
          <w:sz w:val="28"/>
          <w:sz w:val="28"/>
          <w:szCs w:val="28"/>
          <w:rtl w:val="true"/>
          <w:lang w:bidi="ar-SA"/>
        </w:rPr>
        <w:t>وشَغَرَتْ</w:t>
      </w:r>
      <w:r>
        <w:rPr>
          <w:rStyle w:val="FootnoteAnchor"/>
          <w:rtl w:val="true"/>
        </w:rPr>
        <w:footnoteReference w:id="75"/>
      </w:r>
      <w:r>
        <w:rPr>
          <w:rFonts w:ascii="Amiri" w:hAnsi="Amiri" w:eastAsia="Amiri" w:cs="Amiri"/>
          <w:color w:val="111111"/>
          <w:sz w:val="28"/>
          <w:sz w:val="28"/>
          <w:szCs w:val="28"/>
          <w:rtl w:val="true"/>
          <w:lang w:bidi="ar-SA"/>
        </w:rPr>
        <w:t>، قَلَبْتَ لِابْنِ عَمَّكَ ظَهْرَ المِجَنِّ</w:t>
      </w:r>
      <w:r>
        <w:rPr>
          <w:rStyle w:val="FootnoteAnchor"/>
          <w:rtl w:val="true"/>
        </w:rPr>
        <w:footnoteReference w:id="76"/>
      </w:r>
      <w:r>
        <w:rPr>
          <w:rFonts w:ascii="Amiri" w:hAnsi="Amiri" w:eastAsia="Amiri" w:cs="Amiri"/>
          <w:color w:val="111111"/>
          <w:sz w:val="28"/>
          <w:sz w:val="28"/>
          <w:szCs w:val="28"/>
          <w:rtl w:val="true"/>
          <w:lang w:bidi="ar-SA"/>
        </w:rPr>
        <w:t>، فَفَارَقْتَهُ مَعَ الْمُفَارِقِينَ، وَخَذَلْتَهُ مَعَ الْخَاذِلِينَ، وخُنْتَهُ مَعَ الخَائِنِينَ ، فلا ابنَ عَمِّكَ آسَيْتَ ، ولا الأمَانَةَ أَدَّيْتَ ، فَكَأَنَّكَ</w:t>
      </w:r>
      <w:r>
        <w:rPr>
          <w:rStyle w:val="FootnoteAnchor"/>
          <w:rtl w:val="true"/>
        </w:rPr>
        <w:footnoteReference w:id="77"/>
      </w:r>
      <w:r>
        <w:rPr>
          <w:rFonts w:ascii="Amiri" w:hAnsi="Amiri" w:eastAsia="Amiri" w:cs="Amiri"/>
          <w:color w:val="111111"/>
          <w:sz w:val="28"/>
          <w:sz w:val="28"/>
          <w:szCs w:val="28"/>
          <w:rtl w:val="true"/>
          <w:lang w:bidi="ar-SA"/>
        </w:rPr>
        <w:t xml:space="preserve">لَم تَكُنِ اللهَ تُرِيدُ بِجِهَادِكَ، وَكَأَنَّكَ لَم تَكُن عَلَى بَيِّنَةٍ مِن رَبِّكَ ، وكَأَنَّكَ إِنَّمَا كُنْتَ تَكِيدُ هَذِهِ الأمَّةَ عَن دُنْيَاهُم، وتَنْوِي غِرَّتَهُم عَن فَيْهِم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أَمْكَتَتْكَ الشِّدَّةُ فِي خِيَانَةِ الأمَّةِ أَسْرَعْتَ الكَرَّةَ، وَعَاجَلْتَ الوَثْبَةَ، واخْتَطَفْتَ مَا قَدَرْتَ عَلَيْهِ مِن أمْوَالِهِم المَصُونَةِ لأَرَامِلِهم و أَيْتَامِهِم ، اخْتِطَافَ الذَّنْبِ الأَزَل</w:t>
      </w:r>
      <w:r>
        <w:rPr>
          <w:rStyle w:val="FootnoteAnchor"/>
          <w:rtl w:val="true"/>
        </w:rPr>
        <w:footnoteReference w:id="78"/>
      </w:r>
      <w:r>
        <w:rPr>
          <w:rFonts w:ascii="Amiri" w:hAnsi="Amiri" w:eastAsia="Amiri" w:cs="Amiri"/>
          <w:color w:val="111111"/>
          <w:sz w:val="28"/>
          <w:sz w:val="28"/>
          <w:szCs w:val="28"/>
          <w:rtl w:val="true"/>
          <w:lang w:bidi="ar-SA"/>
        </w:rPr>
        <w:t>دَامِيَةَ المِعْزَى الكَسِيرَة</w:t>
      </w:r>
      <w:r>
        <w:rPr>
          <w:rStyle w:val="FootnoteAnchor"/>
          <w:rtl w:val="true"/>
        </w:rPr>
        <w:footnoteReference w:id="79"/>
      </w:r>
      <w:r>
        <w:rPr>
          <w:rFonts w:ascii="Amiri" w:hAnsi="Amiri" w:eastAsia="Amiri" w:cs="Amiri"/>
          <w:color w:val="111111"/>
          <w:sz w:val="28"/>
          <w:sz w:val="28"/>
          <w:szCs w:val="28"/>
          <w:rtl w:val="true"/>
          <w:lang w:bidi="ar-SA"/>
        </w:rPr>
        <w:t>، فَحَمَلْتَهُ إلَى الحِجَازِ رَحِيبَ الصَّدْرِ بِحَمْلِهِ</w:t>
      </w:r>
      <w:r>
        <w:rPr>
          <w:rStyle w:val="FootnoteAnchor"/>
          <w:rtl w:val="true"/>
        </w:rPr>
        <w:footnoteReference w:id="80"/>
      </w:r>
      <w:r>
        <w:rPr>
          <w:rFonts w:ascii="Amiri" w:hAnsi="Amiri" w:eastAsia="Amiri" w:cs="Amiri"/>
          <w:color w:val="111111"/>
          <w:sz w:val="28"/>
          <w:sz w:val="28"/>
          <w:szCs w:val="28"/>
          <w:rtl w:val="true"/>
          <w:lang w:bidi="ar-SA"/>
        </w:rPr>
        <w:t>، غَيْرَ مُتَأَثْمِ مِن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w:t>
      </w:r>
      <w:r>
        <w:rPr>
          <w:rStyle w:val="FootnoteAnchor"/>
          <w:rtl w:val="true"/>
        </w:rPr>
        <w:footnoteReference w:id="81"/>
      </w:r>
      <w:r>
        <w:rPr>
          <w:rFonts w:ascii="Amiri" w:hAnsi="Amiri" w:eastAsia="Amiri" w:cs="Amiri"/>
          <w:color w:val="111111"/>
          <w:sz w:val="28"/>
          <w:sz w:val="28"/>
          <w:szCs w:val="28"/>
          <w:rtl w:val="true"/>
          <w:lang w:bidi="ar-SA"/>
        </w:rPr>
        <w:t>إِلَى أَهْلِكَ تُرَاثَكَ مِن أبِيكَ وأَمِّكَ، فَسُبْحَانَ اللَّهِ أمَا تُؤْمِنُ بالمَعَادِ، أو مَا تَخَافُ نِقَاشَ</w:t>
      </w:r>
      <w:r>
        <w:rPr>
          <w:rStyle w:val="FootnoteAnchor"/>
          <w:rtl w:val="true"/>
        </w:rPr>
        <w:footnoteReference w:id="82"/>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مِن ذَوِي الأَلْبَابِ، كَيْفَ تُسِيعُ شَرَابًا وطَعَامًا وأنْتَ تَعْلَمُ أَنَّكَ تَأكُلُ حَرَامًا، وتَشْرَبُ حَرَامًا، وتَبْتَاعُ الإِمَاءَ، وتَنْكِحُ النِّسَاءَ مِن مَالِ اليَتَامَى والمَسَاكِينِ، والمؤمِنِينَ وَالْمُجَاهِدِينَ الذِينَ أَفَاءَ اللهُ عَلَيْهِم هَذِهِ الأَمْوَالَ ، وأَحْرَزَ بِهِم هَذِهِ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واردُدْ إلَى هَؤلاءِ القَومِ أَمْوَاهُم، فَإِنَّكَ إِن لَم تَفْعَلْ ثُمَّ أَمْكَنَنِي اللهُ مِنْكَ لأُعْذِرَنَّ إِلَى اللهِ فِيكَ، ولأضُرِبَنَّكَ بِسَيْفِي الذِي مَا ضَرَبْتُ بِهِ أحَدًا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لَو أَنَّ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فَعَلَا مِثْلَ الذِي فَعَلْتَ مَا كَانَتْ هُما عِنْدِي هَوَادَةٌ</w:t>
      </w:r>
      <w:r>
        <w:rPr>
          <w:rStyle w:val="FootnoteAnchor"/>
          <w:rtl w:val="true"/>
        </w:rPr>
        <w:footnoteReference w:id="83"/>
      </w:r>
      <w:r>
        <w:rPr>
          <w:rFonts w:ascii="Amiri" w:hAnsi="Amiri" w:eastAsia="Amiri" w:cs="Amiri"/>
          <w:color w:val="111111"/>
          <w:sz w:val="28"/>
          <w:sz w:val="28"/>
          <w:szCs w:val="28"/>
          <w:rtl w:val="true"/>
          <w:lang w:bidi="ar-SA"/>
        </w:rPr>
        <w:t>، ولا ظَفِرَا مِنِّي بِإِرَادَةٍ حَتَّى آخُذَ الحَقِّ مِنْهُمَا، وأُزِيْحَ البَاطِلَ عَن</w:t>
      </w:r>
      <w:r>
        <w:rPr>
          <w:rStyle w:val="FootnoteAnchor"/>
          <w:rtl w:val="true"/>
        </w:rPr>
        <w:footnoteReference w:id="84"/>
      </w:r>
      <w:r>
        <w:rPr>
          <w:rFonts w:ascii="Amiri" w:hAnsi="Amiri" w:eastAsia="Amiri" w:cs="Amiri"/>
          <w:color w:val="111111"/>
          <w:sz w:val="28"/>
          <w:sz w:val="28"/>
          <w:szCs w:val="28"/>
          <w:rtl w:val="true"/>
          <w:lang w:bidi="ar-SA"/>
        </w:rPr>
        <w:t>مَظْلَمَتِهِمَا، فَأُقْسِمُ</w:t>
      </w:r>
      <w:r>
        <w:rPr>
          <w:rStyle w:val="FootnoteAnchor"/>
          <w:rtl w:val="true"/>
        </w:rPr>
        <w:footnoteReference w:id="85"/>
      </w:r>
      <w:r>
        <w:rPr>
          <w:rFonts w:ascii="Amiri" w:hAnsi="Amiri" w:eastAsia="Amiri" w:cs="Amiri"/>
          <w:color w:val="111111"/>
          <w:sz w:val="28"/>
          <w:sz w:val="28"/>
          <w:szCs w:val="28"/>
          <w:rtl w:val="true"/>
          <w:lang w:bidi="ar-SA"/>
        </w:rPr>
        <w:t>باللَّهِ رَبِّ لعَالَمِينَ مَا يَسُرُّنِي أَنَّ مَا أخَذْتَهُ مِن أَمْوَالِهِم حَلالٌ لِي أَتْرُكُهُ مِبْرَانًا لَمَنْ بَعْدِي ، فَضَحٌ رُوَيْدًا</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فلو أن نصرًا أصلحت ذات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لضحت رويدا عن مطالبها عمرو</w:t>
      </w:r>
    </w:p>
    <w:p>
      <w:pPr>
        <w:pStyle w:val="BookText"/>
        <w:rPr/>
      </w:pPr>
      <w:r>
        <w:rPr>
          <w:rFonts w:ascii="Amiri" w:hAnsi="Amiri" w:eastAsia="Amiri" w:cs="Amiri"/>
          <w:color w:val="111111"/>
          <w:sz w:val="28"/>
          <w:sz w:val="28"/>
          <w:szCs w:val="28"/>
          <w:rtl w:val="true"/>
          <w:lang w:bidi="ar-SA"/>
        </w:rPr>
        <w:t xml:space="preserve">وضح رويدا في شرح ابن ميثم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تقال لمن يؤمر بالتؤدة، وأصله الرجل يطلع إبله ضحى، ويسيرها مسرعًا للسير فلا يشبعها،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 رويدا، ونصر وعمرو ابنا قعين وهما بطنان من بني أسد، والحاشية في المنهاج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والبيت فيه لزيد الخيل الطائي؛ وفي المعارج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للعرب،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في ذبحها، وضح من 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بَلَغْتَ المَدَى، ودُفِنْتَ تَحتَ الثَّرَى،</w:t>
      </w:r>
      <w:bookmarkStart w:id="36" w:name="pg15669_169798"/>
    </w:p>
    <w:p>
      <w:pPr>
        <w:pStyle w:val="BookText"/>
        <w:rPr/>
      </w:pPr>
      <w:bookmarkEnd w:id="36"/>
      <w:r>
        <w:rPr>
          <w:rFonts w:ascii="Amiri" w:hAnsi="Amiri" w:eastAsia="Amiri" w:cs="Amiri"/>
          <w:color w:val="111111"/>
          <w:sz w:val="28"/>
          <w:sz w:val="28"/>
          <w:szCs w:val="28"/>
          <w:rtl w:val="true"/>
          <w:lang w:bidi="ar-SA"/>
        </w:rPr>
        <w:t>وعُرِضَتْ عَلَيْكَ أَعْمَالُكَ بِالمَحَلِّ الذِي يُنَادِي الظَّالِمُ فِيهِ بِالحَسْرَةِ، ويَتَمَنَّى مُضَيَّعُ الرَّجْعَةَ</w:t>
      </w:r>
      <w:r>
        <w:rPr>
          <w:rStyle w:val="FootnoteAnchor"/>
          <w:rtl w:val="true"/>
        </w:rPr>
        <w:footnoteReference w:id="8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وَلاَتَ حِينَ مَنَاص</w:t>
      </w:r>
      <w:r>
        <w:rPr>
          <w:rStyle w:val="FootnoteAnchor"/>
          <w:rtl w:val="true"/>
        </w:rPr>
        <w:footnoteReference w:id="88"/>
      </w:r>
      <w:r>
        <w:rPr>
          <w:rFonts w:ascii="IRNazanin" w:hAnsi="IRNazanin" w:eastAsia="IRNazanin"/>
          <w:color w:val="111111"/>
          <w:sz w:val="28"/>
          <w:sz w:val="28"/>
          <w:szCs w:val="28"/>
          <w:rtl w:val="true"/>
          <w:lang w:bidi="fa-IR"/>
        </w:rPr>
        <w:t>، والسلام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11205353_2142443653"/>
      <w:bookmarkStart w:id="38" w:name="_Toc12"/>
      <w:bookmarkEnd w:id="37"/>
      <w:r>
        <w:rPr>
          <w:rtl w:val="true"/>
        </w:rPr>
        <w:t>[</w:t>
      </w:r>
      <w:r>
        <w:rPr/>
        <w:t>42</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عُمَرَ بنِ أَبِي سَلَمَة المَخْزُومي، وَكَانَ عَامِلَهُ عَلَى الْبَحْرَينِ فَعَزَلَهُ واسْتَعْمَلَ النُّعْمَان بنَ عَجْلانَ الزُّرَقِيَّ مَكَانَهُ</w:t>
      </w:r>
      <w:bookmarkEnd w:id="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 بنِ أَبِي سَلَمَة المَخْزُومي</w:t>
      </w:r>
      <w:r>
        <w:rPr>
          <w:rStyle w:val="FootnoteAnchor"/>
          <w:rtl w:val="true"/>
        </w:rPr>
        <w:footnoteReference w:id="90"/>
      </w:r>
      <w:r>
        <w:rPr>
          <w:rFonts w:ascii="Amiri" w:hAnsi="Amiri" w:eastAsia="Amiri" w:cs="Amiri"/>
          <w:color w:val="111111"/>
          <w:sz w:val="28"/>
          <w:sz w:val="28"/>
          <w:szCs w:val="28"/>
          <w:rtl w:val="true"/>
          <w:lang w:bidi="ar-SA"/>
        </w:rPr>
        <w:t>، وَكَانَ عَامِلَهُ عَلَى الْبَحْرَينِ فَعَزَلَهُ واسْتَعْمَلَ النُّعْمَان بنَ عَجْلانَ الزُّرَقِيَّ مَكَانَهُ</w:t>
      </w:r>
      <w:r>
        <w:rPr>
          <w:rStyle w:val="FootnoteAnchor"/>
          <w:rtl w:val="true"/>
        </w:rPr>
        <w:footnoteReference w:id="9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قَد ولَّيْتُ النُّعْمَانَ بن عَجْلانَ</w:t>
      </w:r>
      <w:r>
        <w:rPr>
          <w:rStyle w:val="FootnoteAnchor"/>
          <w:rtl w:val="true"/>
        </w:rPr>
        <w:footnoteReference w:id="92"/>
      </w:r>
      <w:r>
        <w:rPr>
          <w:rFonts w:ascii="Amiri" w:hAnsi="Amiri" w:eastAsia="Amiri" w:cs="Amiri"/>
          <w:color w:val="111111"/>
          <w:sz w:val="28"/>
          <w:sz w:val="28"/>
          <w:szCs w:val="28"/>
          <w:rtl w:val="true"/>
          <w:lang w:bidi="ar-SA"/>
        </w:rPr>
        <w:t>البَحْرَينِ</w:t>
      </w:r>
      <w:r>
        <w:rPr>
          <w:rStyle w:val="FootnoteAnchor"/>
          <w:rtl w:val="true"/>
        </w:rPr>
        <w:footnoteReference w:id="93"/>
      </w:r>
      <w:r>
        <w:rPr>
          <w:rFonts w:ascii="Amiri" w:hAnsi="Amiri" w:eastAsia="Amiri" w:cs="Amiri"/>
          <w:color w:val="111111"/>
          <w:sz w:val="28"/>
          <w:sz w:val="28"/>
          <w:szCs w:val="28"/>
          <w:rtl w:val="true"/>
          <w:lang w:bidi="ar-SA"/>
        </w:rPr>
        <w:t xml:space="preserve">، ونَزَعْتُ </w:t>
      </w:r>
      <w:bookmarkStart w:id="39" w:name="pg15669_169799"/>
    </w:p>
    <w:p>
      <w:pPr>
        <w:pStyle w:val="BookText"/>
        <w:rPr/>
      </w:pPr>
      <w:bookmarkEnd w:id="39"/>
      <w:r>
        <w:rPr>
          <w:rFonts w:ascii="Amiri" w:hAnsi="Amiri" w:eastAsia="Amiri" w:cs="Amiri"/>
          <w:color w:val="111111"/>
          <w:sz w:val="28"/>
          <w:sz w:val="28"/>
          <w:szCs w:val="28"/>
          <w:rtl w:val="true"/>
          <w:lang w:bidi="ar-SA"/>
        </w:rPr>
        <w:t>يَدَكَ بِلا ذَمِّ لَكَ، ولا تَثْرِيبٍ</w:t>
      </w:r>
      <w:r>
        <w:rPr>
          <w:rStyle w:val="FootnoteAnchor"/>
          <w:rtl w:val="true"/>
        </w:rPr>
        <w:footnoteReference w:id="94"/>
      </w:r>
      <w:r>
        <w:rPr>
          <w:rFonts w:ascii="Amiri" w:hAnsi="Amiri" w:eastAsia="Amiri" w:cs="Amiri"/>
          <w:color w:val="111111"/>
          <w:sz w:val="28"/>
          <w:sz w:val="28"/>
          <w:szCs w:val="28"/>
          <w:rtl w:val="true"/>
          <w:lang w:bidi="ar-SA"/>
        </w:rPr>
        <w:t>عَلَيكَ، فَلَقَد أَحْسَنْتَ الوِلايَةَ، وأدَّيتَ الأمَانَةَ، فَاقْبِلْ غَيْرَ ظَنين</w:t>
      </w:r>
      <w:r>
        <w:rPr>
          <w:rStyle w:val="FootnoteAnchor"/>
          <w:rtl w:val="true"/>
        </w:rPr>
        <w:footnoteReference w:id="95"/>
      </w:r>
      <w:r>
        <w:rPr>
          <w:rFonts w:ascii="Amiri" w:hAnsi="Amiri" w:eastAsia="Amiri" w:cs="Amiri"/>
          <w:color w:val="111111"/>
          <w:sz w:val="28"/>
          <w:sz w:val="28"/>
          <w:szCs w:val="28"/>
          <w:rtl w:val="true"/>
          <w:lang w:bidi="ar-SA"/>
        </w:rPr>
        <w:t>ولا مَلُومِ، ولا مُتهم، ولا مَأتُومٍ؛ فَقَد أرَدْتُ المَسِيْرَ إِلَى ظَلَمَةِ أهْلِ الشَّامِ، وَأَحْبَبْتُ أَن تَشْهَدَ مَعِي؛ فَإِنَّكَ مِمَّنْ أَسْتَظْهِرُ</w:t>
      </w:r>
      <w:r>
        <w:rPr>
          <w:rStyle w:val="FootnoteAnchor"/>
          <w:rtl w:val="true"/>
        </w:rPr>
        <w:footnoteReference w:id="96"/>
      </w:r>
      <w:r>
        <w:rPr>
          <w:rFonts w:ascii="Amiri" w:hAnsi="Amiri" w:eastAsia="Amiri" w:cs="Amiri"/>
          <w:color w:val="111111"/>
          <w:sz w:val="28"/>
          <w:sz w:val="28"/>
          <w:szCs w:val="28"/>
          <w:rtl w:val="true"/>
          <w:lang w:bidi="ar-SA"/>
        </w:rPr>
        <w:t>بِهِ عَلَى جِهَادِ العَدُوِّ ، وإِقَامَةِ عَمُودِ الدِّينِ إِن شَاءَ الله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11205355_2142443653"/>
      <w:bookmarkStart w:id="41" w:name="_Toc13"/>
      <w:bookmarkEnd w:id="40"/>
      <w:r>
        <w:rPr>
          <w:rtl w:val="true"/>
        </w:rPr>
        <w:t>[</w:t>
      </w:r>
      <w:r>
        <w:rPr/>
        <w:t>43</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مَصْقَلَةَ بن هُبَيْرَةَ الشَّيْبَانِي ، وهو عَامِلُهُ عَلَى أَرْدَشِيْرَ خُرَّه</w:t>
      </w:r>
      <w:bookmarkEnd w:id="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مَصْقَلَةَ بن هُبَيْرَةَ الشَّيْبَانِي ، وهو عَامِلُهُ عَلَى أَرْدَشِيْرَ خُرَّه</w:t>
      </w:r>
      <w:r>
        <w:rPr>
          <w:rStyle w:val="FootnoteAnchor"/>
          <w:rtl w:val="true"/>
        </w:rPr>
        <w:footnoteReference w:id="9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عَنْكَ أَمْرُ إِن كُنْتَ فَعَلْتَهُ فَقَد أَسْخَطْتَ إهْكَ، وأغْضَبْتَ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تَقْسِمُ فَيْءَ الْمُسْلِمِينَ الذِي حَازَتْهُ رِمَاحُهُم وخُيُوهُم، وأُرِيقَتْ عَلَيْهِ دِمَاؤُهُم فِيْمَنِ اعْتَمَاكَ</w:t>
      </w:r>
      <w:r>
        <w:rPr>
          <w:rStyle w:val="FootnoteAnchor"/>
          <w:rtl w:val="true"/>
        </w:rPr>
        <w:footnoteReference w:id="99"/>
      </w:r>
      <w:r>
        <w:rPr>
          <w:rFonts w:ascii="Amiri" w:hAnsi="Amiri" w:eastAsia="Amiri" w:cs="Amiri"/>
          <w:color w:val="111111"/>
          <w:sz w:val="28"/>
          <w:sz w:val="28"/>
          <w:szCs w:val="28"/>
          <w:rtl w:val="true"/>
          <w:lang w:bidi="ar-SA"/>
        </w:rPr>
        <w:t>مِن أَعْرَابِ قَوْمِكَ؛ فَوَالذِي فَلَقَ الحَبَّةَ ، وبَرَأ النَّسَمَةَ لَئِن كَانَ ذلِكَ حَقًّا لَتَجِدَنَّ</w:t>
      </w:r>
      <w:r>
        <w:rPr>
          <w:rStyle w:val="FootnoteAnchor"/>
          <w:rtl w:val="true"/>
        </w:rPr>
        <w:footnoteReference w:id="100"/>
      </w:r>
      <w:r>
        <w:rPr>
          <w:rFonts w:ascii="Amiri" w:hAnsi="Amiri" w:eastAsia="Amiri" w:cs="Amiri"/>
          <w:color w:val="111111"/>
          <w:sz w:val="28"/>
          <w:sz w:val="28"/>
          <w:szCs w:val="28"/>
          <w:rtl w:val="true"/>
          <w:lang w:bidi="ar-SA"/>
        </w:rPr>
        <w:t xml:space="preserve">بِكَ عَلَيَّ هَوَانًا، </w:t>
      </w:r>
      <w:bookmarkStart w:id="42" w:name="pg15669_169800"/>
    </w:p>
    <w:p>
      <w:pPr>
        <w:pStyle w:val="BookText"/>
        <w:rPr/>
      </w:pPr>
      <w:bookmarkEnd w:id="42"/>
      <w:r>
        <w:rPr>
          <w:rFonts w:ascii="Amiri" w:hAnsi="Amiri" w:eastAsia="Amiri" w:cs="Amiri"/>
          <w:color w:val="111111"/>
          <w:sz w:val="28"/>
          <w:sz w:val="28"/>
          <w:szCs w:val="28"/>
          <w:rtl w:val="true"/>
          <w:lang w:bidi="ar-SA"/>
        </w:rPr>
        <w:t>ولَتَخِفَّنَّ عِنْدِي مِيْزَانًا، فَلا تَسْتَهِنْ بِحَقِّ رَبِّكَ، ولا تُصْلِحْ دُنْيَاكَ بِمَحْقِ دِينِكَ فَتَكُونَ مِنَ الأَخْسَرِينَ أَعْمَالاً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حَقَّ مَن قِبَلَكَ وقِبْلَنَا مِنَ المُسْلِمِينَ فِي قِسْمَةِ هذا الفيء سَواءٌ يَرِدُونَ عِنْدِي عَلَيْهِ، ويَصْدُرُونَ</w:t>
      </w:r>
      <w:r>
        <w:rPr>
          <w:rStyle w:val="FootnoteAnchor"/>
          <w:rtl w:val="true"/>
        </w:rPr>
        <w:footnoteReference w:id="101"/>
      </w:r>
      <w:r>
        <w:rPr>
          <w:rFonts w:ascii="Amiri" w:hAnsi="Amiri" w:eastAsia="Amiri" w:cs="Amiri"/>
          <w:color w:val="111111"/>
          <w:sz w:val="28"/>
          <w:sz w:val="28"/>
          <w:szCs w:val="28"/>
          <w:rtl w:val="true"/>
          <w:lang w:bidi="ar-SA"/>
        </w:rPr>
        <w:t>عَنْهُ، وَالسَّلام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11205357_2142443653"/>
      <w:bookmarkStart w:id="44" w:name="_Toc14"/>
      <w:bookmarkEnd w:id="43"/>
      <w:r>
        <w:rPr>
          <w:rtl w:val="true"/>
        </w:rPr>
        <w:t>[</w:t>
      </w:r>
      <w:r>
        <w:rPr/>
        <w:t>44</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زِيَادِ بن أبيهِ وقَد بَلَغَهُ أنَّ مُعَاوِيةَ كَتَبَ إِلَيْهِ يُرِيدُ خَدِيعَتَهُ بِاسْتِلْحَاقِهِ</w:t>
      </w:r>
      <w:bookmarkEnd w:id="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زِيَادِ بن أبيهِ وقَد بَلَغَهُ أنَّ مُعَاوِيةَ</w:t>
      </w:r>
      <w:r>
        <w:rPr>
          <w:rStyle w:val="FootnoteAnchor"/>
          <w:rtl w:val="true"/>
        </w:rPr>
        <w:footnoteReference w:id="103"/>
      </w:r>
      <w:r>
        <w:rPr>
          <w:rFonts w:ascii="Amiri" w:hAnsi="Amiri" w:eastAsia="Amiri" w:cs="Amiri"/>
          <w:color w:val="111111"/>
          <w:sz w:val="28"/>
          <w:sz w:val="28"/>
          <w:szCs w:val="28"/>
          <w:rtl w:val="true"/>
          <w:lang w:bidi="ar-SA"/>
        </w:rPr>
        <w:t>كَتَبَ إِلَيْهِ يُرِيدُ خَدِيعَتَهُ بِاسْتِلْحَاقِهِ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 مُعَاوِيَةَ كَتَبَ إِلَيْكَ يَسْتَزِلُ لُبَّكَ، وَيَسْتَفِلُ غَرْبَكَ</w:t>
      </w:r>
      <w:r>
        <w:rPr>
          <w:rStyle w:val="FootnoteAnchor"/>
          <w:rtl w:val="true"/>
        </w:rPr>
        <w:footnoteReference w:id="104"/>
      </w:r>
      <w:r>
        <w:rPr>
          <w:rFonts w:ascii="Amiri" w:hAnsi="Amiri" w:eastAsia="Amiri" w:cs="Amiri"/>
          <w:color w:val="111111"/>
          <w:sz w:val="28"/>
          <w:sz w:val="28"/>
          <w:szCs w:val="28"/>
          <w:rtl w:val="true"/>
          <w:lang w:bidi="ar-SA"/>
        </w:rPr>
        <w:t>، فاحْذَرْهُ، فَإِنَّمَا هُوَ الشَّيْطَانُ يَأْتِي المَرْءَ مِن بَين يَدَيْهِ ومِن خَلْفِهِ، وعَن يَمِينِهِ، وعَن شِمَالِهِ، لِيَقْتَحِمَ غَفْلَتَهُ، ويَسْتَلِبَ غِرَّتَهُ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كَانَ مِن أبي سُفْيَانَ</w:t>
      </w:r>
      <w:r>
        <w:rPr>
          <w:rStyle w:val="FootnoteAnchor"/>
          <w:rtl w:val="true"/>
        </w:rPr>
        <w:footnoteReference w:id="105"/>
      </w:r>
      <w:r>
        <w:rPr>
          <w:rFonts w:ascii="Amiri" w:hAnsi="Amiri" w:eastAsia="Amiri" w:cs="Amiri"/>
          <w:color w:val="111111"/>
          <w:sz w:val="28"/>
          <w:sz w:val="28"/>
          <w:szCs w:val="28"/>
          <w:rtl w:val="true"/>
          <w:lang w:bidi="ar-SA"/>
        </w:rPr>
        <w:t>فِي زَمَنِ عُمَرَ بنِ الخَطَّابِ فَلْتَةٌ مِن حَدِيثِ النَّفْسِ، وَنَزْغَةٌ مِن نَزَغَاتِ الشَّيْطَانِ</w:t>
      </w:r>
      <w:r>
        <w:rPr>
          <w:rStyle w:val="FootnoteAnchor"/>
          <w:rtl w:val="true"/>
        </w:rPr>
        <w:footnoteReference w:id="106"/>
      </w:r>
      <w:r>
        <w:rPr>
          <w:rFonts w:ascii="Amiri" w:hAnsi="Amiri" w:eastAsia="Amiri" w:cs="Amiri"/>
          <w:color w:val="111111"/>
          <w:sz w:val="28"/>
          <w:sz w:val="28"/>
          <w:szCs w:val="28"/>
          <w:rtl w:val="true"/>
          <w:lang w:bidi="ar-SA"/>
        </w:rPr>
        <w:t>، لا يَثْبُتُ بِهَا نَسَبٌ ، ولا يُسْتَحَقُّ بِهَا إرْثٌ، والمُتَعَلِّقُ بِهَا كَالْوَاغِلِ المُدَفَّعِ ، والنَّوطِ المُذَبْذَبِ</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قَرَأَ زِيَادٌ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بِهَا وَرَبِّ الكَعْبَةِ، ولَم تَزَل</w:t>
      </w:r>
      <w:r>
        <w:rPr>
          <w:rStyle w:val="FootnoteAnchor"/>
          <w:rtl w:val="true"/>
        </w:rPr>
        <w:footnoteReference w:id="108"/>
      </w:r>
      <w:r>
        <w:rPr>
          <w:rFonts w:ascii="Amiri" w:hAnsi="Amiri" w:eastAsia="Amiri" w:cs="Amiri"/>
          <w:color w:val="111111"/>
          <w:sz w:val="28"/>
          <w:sz w:val="28"/>
          <w:szCs w:val="28"/>
          <w:rtl w:val="true"/>
          <w:lang w:bidi="ar-SA"/>
        </w:rPr>
        <w:t>فِي نَفْسِهِ حَتَّى ادَّعَاهُ مُعَاوِيَةُ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كالواغِلِ المُدَفَّعِ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109"/>
      </w:r>
      <w:r>
        <w:rPr>
          <w:rFonts w:ascii="Amiri" w:hAnsi="Amiri" w:eastAsia="Amiri" w:cs="Amiri"/>
          <w:color w:val="111111"/>
          <w:sz w:val="28"/>
          <w:sz w:val="28"/>
          <w:szCs w:val="28"/>
          <w:rtl w:val="true"/>
          <w:lang w:bidi="ar-SA"/>
        </w:rPr>
        <w:t>الَّذِي يَهْجُمُ عَلَى شَرَابِ قوم</w:t>
      </w:r>
      <w:r>
        <w:rPr>
          <w:rStyle w:val="FootnoteAnchor"/>
          <w:rtl w:val="true"/>
        </w:rPr>
        <w:footnoteReference w:id="110"/>
      </w:r>
      <w:r>
        <w:rPr>
          <w:rFonts w:ascii="Amiri" w:hAnsi="Amiri" w:eastAsia="Amiri" w:cs="Amiri"/>
          <w:color w:val="111111"/>
          <w:sz w:val="28"/>
          <w:sz w:val="28"/>
          <w:szCs w:val="28"/>
          <w:rtl w:val="true"/>
          <w:lang w:bidi="ar-SA"/>
        </w:rPr>
        <w:t>لِيَشْرَبَ مَعَهُم ولَيْسَ مِنْهُم ، فَلا يَزَالُ مُدَفَعًا مُحَاجَزًا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والنَّوْطُ الْمُذَبْذَبُ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يُنَاطُ بِرَحْلِ الرَّاكِبِ مِن قَدَحٍ أَو قَعْبٍ أَو مَا أَشْبَهَهُ</w:t>
      </w:r>
      <w:r>
        <w:rPr>
          <w:rStyle w:val="FootnoteAnchor"/>
          <w:rtl w:val="true"/>
        </w:rPr>
        <w:footnoteReference w:id="111"/>
      </w:r>
      <w:r>
        <w:rPr>
          <w:rFonts w:ascii="Amiri" w:hAnsi="Amiri" w:eastAsia="Amiri" w:cs="Amiri"/>
          <w:color w:val="111111"/>
          <w:sz w:val="28"/>
          <w:sz w:val="28"/>
          <w:szCs w:val="28"/>
          <w:rtl w:val="true"/>
          <w:lang w:bidi="ar-SA"/>
        </w:rPr>
        <w:t>، فَهُوَ أبَدًا يَتَقَلْقَلُ إذَا حَتَّ ظَهْرَهُ، وَاسْتَعْجَلَ سَيْرَهُ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45" w:name="pg15669_169802"/>
    </w:p>
    <w:p>
      <w:pPr>
        <w:pStyle w:val="Heading2"/>
        <w:numPr>
          <w:ilvl w:val="1"/>
          <w:numId w:val="1"/>
        </w:numPr>
        <w:rPr/>
      </w:pPr>
      <w:bookmarkStart w:id="46" w:name="__RefHeading___Toc11205359_2142443653"/>
      <w:bookmarkStart w:id="47" w:name="_Toc15"/>
      <w:bookmarkEnd w:id="45"/>
      <w:bookmarkEnd w:id="46"/>
      <w:r>
        <w:rPr>
          <w:rtl w:val="true"/>
        </w:rPr>
        <w:t>[</w:t>
      </w:r>
      <w:r>
        <w:rPr/>
        <w:t>45</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عُثْمَانَ بن حُنَيْفٍ الأَنْصَارِي ، وهو عَامِلُهُ عَلَى البَصْرَةِ، وقَد بَلَغَهُ أنَّهُ دُعِيَ إِلَى وَلِيمَةِ قَوْمِ مِن أهْلِهَا، فَمَضَى إِلَيْهَا</w:t>
      </w:r>
      <w:bookmarkEnd w:id="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عُثْمَانَ بن حُنَيْفٍ الأَنْصَارِي ، وهو عَامِلُهُ عَلَى البَصْرَةِ، وقَد بَلَغَهُ أنَّهُ دُعِيَ</w:t>
      </w:r>
      <w:r>
        <w:rPr>
          <w:rStyle w:val="FootnoteAnchor"/>
          <w:rtl w:val="true"/>
        </w:rPr>
        <w:footnoteReference w:id="113"/>
      </w:r>
      <w:r>
        <w:rPr>
          <w:rFonts w:ascii="Amiri" w:hAnsi="Amiri" w:eastAsia="Amiri" w:cs="Amiri"/>
          <w:color w:val="111111"/>
          <w:sz w:val="28"/>
          <w:sz w:val="28"/>
          <w:szCs w:val="28"/>
          <w:rtl w:val="true"/>
          <w:lang w:bidi="ar-SA"/>
        </w:rPr>
        <w:t>إِلَى وَلِيمَةِ قَوْمِ مِن أهْلِهَا، فَمَضَى إِلَيْهَا</w:t>
      </w:r>
      <w:r>
        <w:rPr>
          <w:rStyle w:val="FootnoteAnchor"/>
          <w:rtl w:val="true"/>
        </w:rPr>
        <w:footnoteReference w:id="1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يابنَ حُنَيْفٍ، فَقَد</w:t>
      </w:r>
      <w:r>
        <w:rPr>
          <w:rStyle w:val="FootnoteAnchor"/>
          <w:rtl w:val="true"/>
        </w:rPr>
        <w:footnoteReference w:id="115"/>
      </w:r>
      <w:r>
        <w:rPr>
          <w:rFonts w:ascii="Amiri" w:hAnsi="Amiri" w:eastAsia="Amiri" w:cs="Amiri"/>
          <w:color w:val="111111"/>
          <w:sz w:val="28"/>
          <w:sz w:val="28"/>
          <w:szCs w:val="28"/>
          <w:rtl w:val="true"/>
          <w:lang w:bidi="ar-SA"/>
        </w:rPr>
        <w:t>بَلَغَنِي أَنَّ رَجُلًا مِن فِتْيَةِ أهْلِ البَصْرَةِ دَعَاكَ إِلَى مَأْدُبَةٍ، فَأَسْرَعْتَ إِلَيْهَا، تُسْتَطَابُ لَكَ الألوان، وتُنْقَلُ عَلَيْكَ الحِفَانُ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ظَنَنْتُ أَنَّكَ تُحِيبُ إلَى طَعَامٍ قَوْمٍ عَائِلُهُم تَجْفُو، وغَيْتُهُم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مَا تَقْضَمُهُ مِن هَذَا المَقْضَمِ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اشْتَبَه عَلَيْكَ عِلْمُهُ فالفِظْهُ، ومَا أَيْقَنْتَ بِطِيبٍ وُجُوهِهِ</w:t>
      </w:r>
      <w:r>
        <w:rPr>
          <w:rStyle w:val="FootnoteAnchor"/>
          <w:rtl w:val="true"/>
        </w:rPr>
        <w:footnoteReference w:id="116"/>
      </w:r>
      <w:r>
        <w:rPr>
          <w:rFonts w:ascii="Amiri" w:hAnsi="Amiri" w:eastAsia="Amiri" w:cs="Amiri"/>
          <w:color w:val="111111"/>
          <w:sz w:val="28"/>
          <w:sz w:val="28"/>
          <w:szCs w:val="28"/>
          <w:rtl w:val="true"/>
          <w:lang w:bidi="ar-SA"/>
        </w:rPr>
        <w:t>فَنَلْ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ألا وإن لكل مأموم إِمَامًا يَقْتَدِي بِهِ، ويَسْتَضِيءُ بِنُورِ عِلْمِهِ؛ أَلا وإِنَّ إِمَامَكُم قَد اكْتَفَى مِن دُنْيَاهُ بِعِمْرَيْهِ</w:t>
      </w:r>
      <w:r>
        <w:rPr>
          <w:rStyle w:val="FootnoteAnchor"/>
          <w:rtl w:val="true"/>
        </w:rPr>
        <w:footnoteReference w:id="117"/>
      </w:r>
      <w:r>
        <w:rPr>
          <w:rFonts w:ascii="Amiri" w:hAnsi="Amiri" w:eastAsia="Amiri" w:cs="Amiri"/>
          <w:color w:val="111111"/>
          <w:sz w:val="28"/>
          <w:sz w:val="28"/>
          <w:szCs w:val="28"/>
          <w:rtl w:val="true"/>
          <w:lang w:bidi="ar-SA"/>
        </w:rPr>
        <w:t>، ومِن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لا تَقْدِرُونَ عَلَى ذَلِكَ، ولكن أعِينُونِي بِوَرَعِ واجْتِهَادٍ، وعِفَّةٍ وسَدَادٍ ، فَوَاللَّهِ مَا كَنَزْتُ مِن دُنْيَاكُم تِبْرًا، ولا ادَّخَرْتُ مِن غَنَائِمِهَا وَفْرًا، ولا أعْدَدْتُ لِبَالي ثَوْبِي طِمْرًا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كَانَتْ فِي أَيْدِينَا فَدَكُ من</w:t>
      </w:r>
      <w:r>
        <w:rPr>
          <w:rStyle w:val="FootnoteAnchor"/>
          <w:rtl w:val="true"/>
        </w:rPr>
        <w:footnoteReference w:id="118"/>
      </w:r>
      <w:r>
        <w:rPr>
          <w:rFonts w:ascii="Amiri" w:hAnsi="Amiri" w:eastAsia="Amiri" w:cs="Amiri"/>
          <w:color w:val="111111"/>
          <w:sz w:val="28"/>
          <w:sz w:val="28"/>
          <w:szCs w:val="28"/>
          <w:rtl w:val="true"/>
          <w:lang w:bidi="ar-SA"/>
        </w:rPr>
        <w:t>كُلِّ مَا أظَلَّتْهُ السَّمَاءُ، فَشَحَّتْ عَلَيْهَا نُفُوسُ قَومٍ، وَسَخَتْ عَنْهَا نُفُوسُ قَومِ</w:t>
      </w:r>
      <w:r>
        <w:rPr>
          <w:rStyle w:val="FootnoteAnchor"/>
          <w:rtl w:val="true"/>
        </w:rPr>
        <w:footnoteReference w:id="119"/>
      </w:r>
      <w:r>
        <w:rPr>
          <w:rFonts w:ascii="Amiri" w:hAnsi="Amiri" w:eastAsia="Amiri" w:cs="Amiri"/>
          <w:color w:val="111111"/>
          <w:sz w:val="28"/>
          <w:sz w:val="28"/>
          <w:szCs w:val="28"/>
          <w:rtl w:val="true"/>
          <w:lang w:bidi="ar-SA"/>
        </w:rPr>
        <w:t>آخَرِينَ، وَنِعْمَ الحَكَمُ الله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أَصْنَعُ بِفَدَكِ وغَيْرِ فَدَكِ</w:t>
      </w:r>
      <w:r>
        <w:rPr>
          <w:rStyle w:val="FootnoteAnchor"/>
          <w:rtl w:val="true"/>
        </w:rPr>
        <w:footnoteReference w:id="121"/>
      </w:r>
      <w:r>
        <w:rPr>
          <w:rFonts w:ascii="Amiri" w:hAnsi="Amiri" w:eastAsia="Amiri" w:cs="Amiri"/>
          <w:color w:val="111111"/>
          <w:sz w:val="28"/>
          <w:sz w:val="28"/>
          <w:szCs w:val="28"/>
          <w:rtl w:val="true"/>
          <w:lang w:bidi="ar-SA"/>
        </w:rPr>
        <w:t>والنَّفْسُ مَظَاتُها فِي غَدٍ جَدَةٌ</w:t>
      </w:r>
      <w:r>
        <w:rPr>
          <w:rStyle w:val="FootnoteAnchor"/>
          <w:rtl w:val="true"/>
        </w:rPr>
        <w:footnoteReference w:id="122"/>
      </w:r>
      <w:r>
        <w:rPr>
          <w:rFonts w:ascii="Amiri" w:hAnsi="Amiri" w:eastAsia="Amiri" w:cs="Amiri"/>
          <w:color w:val="111111"/>
          <w:sz w:val="28"/>
          <w:sz w:val="28"/>
          <w:szCs w:val="28"/>
          <w:rtl w:val="true"/>
          <w:lang w:bidi="ar-SA"/>
        </w:rPr>
        <w:t>تَنْقَطِعُ فِي ظُلْمَتِهِ آثَارُهَا ، وتَغِيبُ أَخْبَارُهَا، وحُفْرَةٌ</w:t>
      </w:r>
      <w:r>
        <w:rPr>
          <w:rStyle w:val="FootnoteAnchor"/>
          <w:rtl w:val="true"/>
        </w:rPr>
        <w:footnoteReference w:id="123"/>
      </w:r>
      <w:r>
        <w:rPr>
          <w:rFonts w:ascii="Amiri" w:hAnsi="Amiri" w:eastAsia="Amiri" w:cs="Amiri"/>
          <w:color w:val="111111"/>
          <w:sz w:val="28"/>
          <w:sz w:val="28"/>
          <w:szCs w:val="28"/>
          <w:rtl w:val="true"/>
          <w:lang w:bidi="ar-SA"/>
        </w:rPr>
        <w:t>لَو زِيدَ فِي فُسْحَتِهَا، وأَوْسَعَتْ يَدَا حَافِرِهَا لأَضْغَطَهَا</w:t>
      </w:r>
      <w:r>
        <w:rPr>
          <w:rStyle w:val="FootnoteAnchor"/>
          <w:rtl w:val="true"/>
        </w:rPr>
        <w:footnoteReference w:id="124"/>
      </w:r>
      <w:r>
        <w:rPr>
          <w:rFonts w:ascii="Amiri" w:hAnsi="Amiri" w:eastAsia="Amiri" w:cs="Amiri"/>
          <w:color w:val="111111"/>
          <w:sz w:val="28"/>
          <w:sz w:val="28"/>
          <w:szCs w:val="28"/>
          <w:rtl w:val="true"/>
          <w:lang w:bidi="ar-SA"/>
        </w:rPr>
        <w:t>الحَجَرُ والمَدَرُ، وَسَدَّ فُرَجَهَا التُّرَابُ المُتَرَاكِمُ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هِي نَفْسِي أُرَوِّضُهَا بالتَّقْوَى لِتَأْتِيَ آمِنَةٌ يَومَ الخَوْفِ الأَكْبَرِ، وتَثبُتَ عَلَى جَوَانِبِ المَزْلَقِ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لاهْتَدَيْتُ الطَّرِيقَ إلَى مُصَفّى هَذَا العَسَلِ، ولُبَابِ هَذَا القَمْحِ ، ونَسَائِحِ هَذَا القَزّ، ولكِن هَيْهَاتَ أن يَغْلِبَنِي هَوَايَ، وَيَقُودَنِي جَشَعِي</w:t>
      </w:r>
      <w:r>
        <w:rPr>
          <w:rStyle w:val="FootnoteAnchor"/>
          <w:rtl w:val="true"/>
        </w:rPr>
        <w:footnoteReference w:id="125"/>
      </w:r>
      <w:r>
        <w:rPr>
          <w:rFonts w:ascii="Amiri" w:hAnsi="Amiri" w:eastAsia="Amiri" w:cs="Amiri"/>
          <w:color w:val="111111"/>
          <w:sz w:val="28"/>
          <w:sz w:val="28"/>
          <w:szCs w:val="28"/>
          <w:rtl w:val="true"/>
          <w:lang w:bidi="ar-SA"/>
        </w:rPr>
        <w:t>إِلَى تَخَيرِ الأَطْعِمَةِ، ولَعَلَّ بالحِجَازِ أو باليَمَامَةِ</w:t>
      </w:r>
      <w:r>
        <w:rPr>
          <w:rStyle w:val="FootnoteAnchor"/>
          <w:rtl w:val="true"/>
        </w:rPr>
        <w:footnoteReference w:id="126"/>
      </w:r>
      <w:r>
        <w:rPr>
          <w:rFonts w:ascii="Amiri" w:hAnsi="Amiri" w:eastAsia="Amiri" w:cs="Amiri"/>
          <w:color w:val="111111"/>
          <w:sz w:val="28"/>
          <w:sz w:val="28"/>
          <w:szCs w:val="28"/>
          <w:rtl w:val="true"/>
          <w:lang w:bidi="ar-SA"/>
        </w:rPr>
        <w:t>مَن لا طَمَعَ لَهُ فِي القُرْضِ، ولا عَهْدَ لَهُ بالشَّبَعِ، أَوْ أَبِيْتَ</w:t>
      </w:r>
      <w:r>
        <w:rPr>
          <w:rStyle w:val="FootnoteAnchor"/>
          <w:rtl w:val="true"/>
        </w:rPr>
        <w:footnoteReference w:id="127"/>
      </w:r>
      <w:r>
        <w:rPr>
          <w:rFonts w:ascii="Amiri" w:hAnsi="Amiri" w:eastAsia="Amiri" w:cs="Amiri"/>
          <w:color w:val="111111"/>
          <w:sz w:val="28"/>
          <w:sz w:val="28"/>
          <w:szCs w:val="28"/>
          <w:rtl w:val="true"/>
          <w:lang w:bidi="ar-SA"/>
        </w:rPr>
        <w:t>مِبْطَانًا وَحَوْلِي بُطُونٌ غَرْثَى</w:t>
      </w:r>
      <w:r>
        <w:rPr>
          <w:rStyle w:val="FootnoteAnchor"/>
          <w:rtl w:val="true"/>
        </w:rPr>
        <w:footnoteReference w:id="128"/>
      </w:r>
      <w:r>
        <w:rPr>
          <w:rFonts w:ascii="Amiri" w:hAnsi="Amiri" w:eastAsia="Amiri" w:cs="Amiri"/>
          <w:color w:val="111111"/>
          <w:sz w:val="28"/>
          <w:sz w:val="28"/>
          <w:szCs w:val="28"/>
          <w:rtl w:val="true"/>
          <w:lang w:bidi="ar-SA"/>
        </w:rPr>
        <w:t>، وأَكْبَادٌ حَرَّى، أَوْ أَكُونَ كَمَا قَالَ القائل</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ولا أشَارِكُهُم فِي مَكَارِهِ الدَّهْرِ، أو أكُونُ</w:t>
      </w:r>
      <w:r>
        <w:rPr>
          <w:rStyle w:val="FootnoteAnchor"/>
          <w:rtl w:val="true"/>
        </w:rPr>
        <w:footnoteReference w:id="130"/>
      </w:r>
      <w:r>
        <w:rPr>
          <w:rFonts w:ascii="Amiri" w:hAnsi="Amiri" w:eastAsia="Amiri" w:cs="Amiri"/>
          <w:color w:val="111111"/>
          <w:sz w:val="28"/>
          <w:sz w:val="28"/>
          <w:szCs w:val="28"/>
          <w:rtl w:val="true"/>
          <w:lang w:bidi="ar-SA"/>
        </w:rPr>
        <w:t xml:space="preserve">أُسْوَةً لَهُم فِي جُشُوبَةِ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تَقَمُّمُهَا</w:t>
      </w:r>
      <w:r>
        <w:rPr>
          <w:rStyle w:val="FootnoteAnchor"/>
          <w:rtl w:val="true"/>
        </w:rPr>
        <w:footnoteReference w:id="131"/>
      </w:r>
      <w:r>
        <w:rPr>
          <w:rFonts w:ascii="Amiri" w:hAnsi="Amiri" w:eastAsia="Amiri" w:cs="Amiri"/>
          <w:color w:val="111111"/>
          <w:sz w:val="28"/>
          <w:sz w:val="28"/>
          <w:szCs w:val="28"/>
          <w:rtl w:val="true"/>
          <w:lang w:bidi="ar-SA"/>
        </w:rPr>
        <w:t xml:space="preserve">، تَكْتَرِشُ مِن أعْلافِهَا ، وتَلْهُو عَمَّا يُرَادُ بِهَا، أو أُتُركَ سُدًى، </w:t>
      </w:r>
    </w:p>
    <w:p>
      <w:pPr>
        <w:pStyle w:val="BookText"/>
        <w:rPr/>
      </w:pPr>
      <w:r>
        <w:rPr>
          <w:rFonts w:ascii="Amiri" w:hAnsi="Amiri" w:eastAsia="Amiri" w:cs="Amiri"/>
          <w:color w:val="111111"/>
          <w:sz w:val="28"/>
          <w:sz w:val="28"/>
          <w:szCs w:val="28"/>
          <w:rtl w:val="true"/>
          <w:lang w:bidi="ar-SA"/>
        </w:rPr>
        <w:t>أو أَهْمَلَ عَابِثًا، أو أجُرَّ حَبْلَ الضَّلالَةِ، وأَعْتَسِفَ طَرِيقَ المَتَاهَةِ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عَن قِتَالِ الأَقْرَانِ، ومُنَازَلَةِ الشُّبْعَانِ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الشَّجَرَةَ البَرَّيَّةَ أَصْلَبُ عُودًا، والمَرَاتِعَ</w:t>
      </w:r>
      <w:r>
        <w:rPr>
          <w:rStyle w:val="FootnoteAnchor"/>
          <w:rtl w:val="true"/>
        </w:rPr>
        <w:footnoteReference w:id="132"/>
      </w:r>
      <w:r>
        <w:rPr>
          <w:rFonts w:ascii="Amiri" w:hAnsi="Amiri" w:eastAsia="Amiri" w:cs="Amiri"/>
          <w:color w:val="111111"/>
          <w:sz w:val="28"/>
          <w:sz w:val="28"/>
          <w:szCs w:val="28"/>
          <w:rtl w:val="true"/>
          <w:lang w:bidi="ar-SA"/>
        </w:rPr>
        <w:t>الخَضِرَةَ أَرَقُ جُلُودًا، والنَّابِتَاتِ العِذْيَةَ</w:t>
      </w:r>
      <w:r>
        <w:rPr>
          <w:rStyle w:val="FootnoteAnchor"/>
          <w:rtl w:val="true"/>
        </w:rPr>
        <w:footnoteReference w:id="133"/>
      </w:r>
      <w:r>
        <w:rPr>
          <w:rFonts w:ascii="Amiri" w:hAnsi="Amiri" w:eastAsia="Amiri" w:cs="Amiri"/>
          <w:color w:val="111111"/>
          <w:sz w:val="28"/>
          <w:sz w:val="28"/>
          <w:szCs w:val="28"/>
          <w:rtl w:val="true"/>
          <w:lang w:bidi="ar-SA"/>
        </w:rPr>
        <w:t xml:space="preserve">أَقْوَى وُقُودًا، وأبْطَأُ خُودًا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كَالصُّنْوِ مِنَ الصَّنْوِ، والذّرَاعِ مِنَ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تَظَاهَرَتِ العَرَبُ عَلَى قِتَالِي لَمَا وَلَّيْتُ عَنْهَا، وَلَو أَمْكَنَتِ الفُرَصُ مِن رِقَابِهَا لَسَارَعْتُ إِلَيْهَا ، وسَأَجْهَدُ فِي أَن أُطَهِّرَ الأَرْضَ من هَذَا الشَّخْصِ المَعْكُوسِ، والجِسْمِ المَرْكُوسِ</w:t>
      </w:r>
      <w:r>
        <w:rPr>
          <w:rStyle w:val="FootnoteAnchor"/>
          <w:rtl w:val="true"/>
        </w:rPr>
        <w:footnoteReference w:id="134"/>
      </w:r>
      <w:r>
        <w:rPr>
          <w:rFonts w:ascii="Amiri" w:hAnsi="Amiri" w:eastAsia="Amiri" w:cs="Amiri"/>
          <w:color w:val="111111"/>
          <w:sz w:val="28"/>
          <w:sz w:val="28"/>
          <w:szCs w:val="28"/>
          <w:rtl w:val="true"/>
          <w:lang w:bidi="ar-SA"/>
        </w:rPr>
        <w:t>حَتَّى تُخْرَجَ الْمَدَرَةُ مِن بَين حَبِّ الحَصِيد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عَنِّي يَا دُنْيَا، فَحَبْلُكِ عَلَى غَارِ بكِ</w:t>
      </w:r>
      <w:r>
        <w:rPr>
          <w:rStyle w:val="FootnoteAnchor"/>
          <w:rtl w:val="true"/>
        </w:rPr>
        <w:footnoteReference w:id="136"/>
      </w:r>
      <w:r>
        <w:rPr>
          <w:rFonts w:ascii="Amiri" w:hAnsi="Amiri" w:eastAsia="Amiri" w:cs="Amiri"/>
          <w:color w:val="111111"/>
          <w:sz w:val="28"/>
          <w:sz w:val="28"/>
          <w:szCs w:val="28"/>
          <w:rtl w:val="true"/>
          <w:lang w:bidi="ar-SA"/>
        </w:rPr>
        <w:t>، قَد انْسَلَلْتُ مِن خَالِيكِ</w:t>
      </w:r>
      <w:r>
        <w:rPr>
          <w:rStyle w:val="FootnoteAnchor"/>
          <w:rtl w:val="true"/>
        </w:rPr>
        <w:footnoteReference w:id="13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وأفلَتُ مِن حَبَائِلكِ ، واجْتَنَبتُ الذَّهَابَ فِي مَدَاحِضِكِ</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القُرُونُ</w:t>
      </w:r>
      <w:r>
        <w:rPr>
          <w:rStyle w:val="FootnoteAnchor"/>
          <w:rtl w:val="true"/>
        </w:rPr>
        <w:footnoteReference w:id="139"/>
      </w:r>
      <w:r>
        <w:rPr>
          <w:rFonts w:ascii="Amiri" w:hAnsi="Amiri" w:eastAsia="Amiri" w:cs="Amiri"/>
          <w:color w:val="111111"/>
          <w:sz w:val="28"/>
          <w:sz w:val="28"/>
          <w:szCs w:val="28"/>
          <w:rtl w:val="true"/>
          <w:lang w:bidi="ar-SA"/>
        </w:rPr>
        <w:t>الَّذِينَ غَرَرْتِهم</w:t>
      </w:r>
      <w:r>
        <w:rPr>
          <w:rStyle w:val="FootnoteAnchor"/>
          <w:rtl w:val="true"/>
        </w:rPr>
        <w:footnoteReference w:id="140"/>
      </w:r>
      <w:r>
        <w:rPr>
          <w:rFonts w:ascii="Amiri" w:hAnsi="Amiri" w:eastAsia="Amiri" w:cs="Amiri"/>
          <w:color w:val="111111"/>
          <w:sz w:val="28"/>
          <w:sz w:val="28"/>
          <w:szCs w:val="28"/>
          <w:rtl w:val="true"/>
          <w:lang w:bidi="ar-SA"/>
        </w:rPr>
        <w:t>بِمَدَاعِيكِ</w:t>
      </w:r>
      <w:r>
        <w:rPr>
          <w:rStyle w:val="FootnoteAnchor"/>
          <w:rtl w:val="true"/>
        </w:rPr>
        <w:footnoteReference w:id="141"/>
      </w:r>
      <w:r>
        <w:rPr>
          <w:rFonts w:ascii="Amiri" w:hAnsi="Amiri" w:eastAsia="Amiri" w:cs="Amiri"/>
          <w:color w:val="111111"/>
          <w:sz w:val="28"/>
          <w:sz w:val="28"/>
          <w:szCs w:val="28"/>
          <w:rtl w:val="true"/>
          <w:lang w:bidi="ar-SA"/>
        </w:rPr>
        <w:t>؟ أينَ الأمَمُ الذِينَ فتنتهم</w:t>
      </w:r>
      <w:r>
        <w:rPr>
          <w:rStyle w:val="FootnoteAnchor"/>
          <w:rtl w:val="true"/>
        </w:rPr>
        <w:footnoteReference w:id="142"/>
      </w:r>
      <w:r>
        <w:rPr>
          <w:rFonts w:ascii="Amiri" w:hAnsi="Amiri" w:eastAsia="Amiri" w:cs="Amiri"/>
          <w:color w:val="111111"/>
          <w:sz w:val="28"/>
          <w:sz w:val="28"/>
          <w:szCs w:val="28"/>
          <w:rtl w:val="true"/>
          <w:lang w:bidi="ar-SA"/>
        </w:rPr>
        <w:t>بِزَخَارِفِكِ؟ هَا هُم رَهَائِنُ القُبُورِ ، ومَضَامِينُ اللُّحُودِ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كُنْتِ شَخْصًا مَرْثِيَّا ، وقَالَبًا جِنْسِيَّا لأَقَمْتُ عَلَيْكِ حُدُودَ اللهِ فِي عِبَادٍ غَرَزْتِهِم بالأَمَانِي، وأُمَمِ أَلْقَيْتِهِم فِي المَهَاوِي، ومُلُوكِ أَسْلَمْتِهِم إلَى التَّلَفِ، وأوْرَدْتِهِم مَوَارِدَ البَلاءِ؛ إذ لا وِرْدَ َولا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 دَحَضَكِ</w:t>
      </w:r>
      <w:r>
        <w:rPr>
          <w:rStyle w:val="FootnoteAnchor"/>
          <w:rtl w:val="true"/>
        </w:rPr>
        <w:footnoteReference w:id="143"/>
      </w:r>
      <w:r>
        <w:rPr>
          <w:rFonts w:ascii="Amiri" w:hAnsi="Amiri" w:eastAsia="Amiri" w:cs="Amiri"/>
          <w:color w:val="111111"/>
          <w:sz w:val="28"/>
          <w:sz w:val="28"/>
          <w:szCs w:val="28"/>
          <w:rtl w:val="true"/>
          <w:lang w:bidi="ar-SA"/>
        </w:rPr>
        <w:t>زَلِقَ، ومَن رَكِبَ جُجَكِ غَرِقَ، ومَنِ ازْوَرَّ</w:t>
      </w:r>
      <w:r>
        <w:rPr>
          <w:rStyle w:val="FootnoteAnchor"/>
          <w:rtl w:val="true"/>
        </w:rPr>
        <w:footnoteReference w:id="144"/>
      </w:r>
      <w:r>
        <w:rPr>
          <w:rFonts w:ascii="Amiri" w:hAnsi="Amiri" w:eastAsia="Amiri" w:cs="Amiri"/>
          <w:color w:val="111111"/>
          <w:sz w:val="28"/>
          <w:sz w:val="28"/>
          <w:szCs w:val="28"/>
          <w:rtl w:val="true"/>
          <w:lang w:bidi="ar-SA"/>
        </w:rPr>
        <w:t>عَن حِبَالِكِ وُفِّقَ ، والسَّالِمُ مِنكِ لا يُبَالِي إِنْ ضَاقَ بِهِ مُنَاخُهُ، والدُّنْيَا عِنْدَهُ كَيَوْمٍ حَانَ انسِلاخُهُ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اعْزُبي</w:t>
      </w:r>
      <w:r>
        <w:rPr>
          <w:rStyle w:val="FootnoteAnchor"/>
          <w:rtl w:val="true"/>
        </w:rPr>
        <w:footnoteReference w:id="145"/>
      </w:r>
      <w:r>
        <w:rPr>
          <w:rFonts w:ascii="Amiri" w:hAnsi="Amiri" w:eastAsia="Amiri" w:cs="Amiri"/>
          <w:color w:val="111111"/>
          <w:sz w:val="28"/>
          <w:sz w:val="28"/>
          <w:szCs w:val="28"/>
          <w:rtl w:val="true"/>
          <w:lang w:bidi="ar-SA"/>
        </w:rPr>
        <w:t xml:space="preserve">عَنِّي، فَوَاللَّهِ لا أَذِلُّ لَكِ فَتَسْتَذِلَّينِي، ولا أَسْلَسُ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فتقودِينِي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وأيمُ اللهِ، يَمِينًا أسْتَثْنِي فِيهَا بِمَشِيئَةِ اللهِ</w:t>
      </w:r>
      <w:r>
        <w:rPr>
          <w:rStyle w:val="FootnoteAnchor"/>
          <w:rtl w:val="true"/>
        </w:rPr>
        <w:footnoteReference w:id="146"/>
      </w:r>
      <w:r>
        <w:rPr>
          <w:rFonts w:ascii="Amiri" w:hAnsi="Amiri" w:eastAsia="Amiri" w:cs="Amiri"/>
          <w:color w:val="111111"/>
          <w:sz w:val="28"/>
          <w:sz w:val="28"/>
          <w:szCs w:val="28"/>
          <w:rtl w:val="true"/>
          <w:lang w:bidi="ar-SA"/>
        </w:rPr>
        <w:t>، لَأَرَوْضَنَّ نَفْسِي رِيَاضَةً تَهَشُ مَعَهَا إِلَى الْقُرْصِ إِذَا قَدَرَتْ عَلَيْهِ مَطْعُومًا ، وتَقْنَعُ بالملح مَأدُومًا، ولَأَدَعَنَّ مُقْلَتِي كَعَيْنِ مَاءٍ نَضَبَ مَعِينُهَا، مُسْتَفْرَغَةً دُمُوعُهَا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أتَمتَلِيُّ السَّائِمَةُ مِن رِعْيهَا فَتَبْرُكُ، وَتَشْبَعُ الرَّبِيضَةُ</w:t>
      </w:r>
      <w:r>
        <w:rPr>
          <w:rStyle w:val="FootnoteAnchor"/>
          <w:rtl w:val="true"/>
        </w:rPr>
        <w:footnoteReference w:id="148"/>
      </w:r>
      <w:r>
        <w:rPr>
          <w:rFonts w:ascii="Amiri" w:hAnsi="Amiri" w:eastAsia="Amiri" w:cs="Amiri"/>
          <w:color w:val="111111"/>
          <w:sz w:val="28"/>
          <w:sz w:val="28"/>
          <w:szCs w:val="28"/>
          <w:rtl w:val="true"/>
          <w:lang w:bidi="ar-SA"/>
        </w:rPr>
        <w:t>مِن عُشْبِهَا فَتَرْبِضُ ، ويَأْكُلُ عَلَيَّ مِن زَادِهِ فَيَهْجَعُ؟ قَرَّتْ إِذَا عَيْنُهُ إِذَا</w:t>
      </w:r>
      <w:r>
        <w:rPr>
          <w:rStyle w:val="FootnoteAnchor"/>
          <w:rtl w:val="true"/>
        </w:rPr>
        <w:footnoteReference w:id="149"/>
      </w:r>
      <w:r>
        <w:rPr>
          <w:rFonts w:ascii="Amiri" w:hAnsi="Amiri" w:eastAsia="Amiri" w:cs="Amiri"/>
          <w:color w:val="111111"/>
          <w:sz w:val="28"/>
          <w:sz w:val="28"/>
          <w:szCs w:val="28"/>
          <w:rtl w:val="true"/>
          <w:lang w:bidi="ar-SA"/>
        </w:rPr>
        <w:t>اقْتَدَى بَعْدَ السِّنِينَ المُتَطَاوِلَةِ</w:t>
      </w:r>
      <w:r>
        <w:rPr>
          <w:rStyle w:val="FootnoteAnchor"/>
          <w:rtl w:val="true"/>
        </w:rPr>
        <w:footnoteReference w:id="150"/>
      </w:r>
      <w:r>
        <w:rPr>
          <w:rFonts w:ascii="Amiri" w:hAnsi="Amiri" w:eastAsia="Amiri" w:cs="Amiri"/>
          <w:color w:val="111111"/>
          <w:sz w:val="28"/>
          <w:sz w:val="28"/>
          <w:szCs w:val="28"/>
          <w:rtl w:val="true"/>
          <w:lang w:bidi="ar-SA"/>
        </w:rPr>
        <w:t>بالبَهِيمَةِ المَامِلَةِ، والسَّائِمَةِ المَرْعِيَّةِ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طُوبَى لِنَفْسٍ أَدَّتْ إِلَى رَبِّهَا فَرْضَهَا، وَعَرَكَتْ بِجَنْبِهَا بُوْسَهَا، وَهَجَرَتْ فِي اللَّيْلِ غُمْضَهَا، حَتَّى إِذَا الكَرَى غَلَبَهَا</w:t>
      </w:r>
      <w:r>
        <w:rPr>
          <w:rStyle w:val="FootnoteAnchor"/>
          <w:rtl w:val="true"/>
        </w:rPr>
        <w:footnoteReference w:id="151"/>
      </w:r>
      <w:r>
        <w:rPr>
          <w:rFonts w:ascii="Amiri" w:hAnsi="Amiri" w:eastAsia="Amiri" w:cs="Amiri"/>
          <w:color w:val="111111"/>
          <w:sz w:val="28"/>
          <w:sz w:val="28"/>
          <w:szCs w:val="28"/>
          <w:rtl w:val="true"/>
          <w:lang w:bidi="ar-SA"/>
        </w:rPr>
        <w:t>افْتَرَشَتْ أَرْضَهَا، وَتَوَسَّدَتْ كَفَّهَا، فِي مَعْشَرٍ أَسْهَرَ عُيُونَهُم خَوْفُ مَعَادِهِم، وتَجَافَتْ عَن مَضَاجِعِهِم</w:t>
      </w:r>
      <w:r>
        <w:rPr>
          <w:rStyle w:val="FootnoteAnchor"/>
          <w:rtl w:val="true"/>
        </w:rPr>
        <w:footnoteReference w:id="152"/>
      </w:r>
      <w:r>
        <w:rPr>
          <w:rFonts w:ascii="Amiri" w:hAnsi="Amiri" w:eastAsia="Amiri" w:cs="Amiri"/>
          <w:color w:val="111111"/>
          <w:sz w:val="28"/>
          <w:sz w:val="28"/>
          <w:szCs w:val="28"/>
          <w:rtl w:val="true"/>
          <w:lang w:bidi="ar-SA"/>
        </w:rPr>
        <w:t>جُنُوبُهُم، وهَمْهَمَتْ</w:t>
      </w:r>
      <w:r>
        <w:rPr>
          <w:rStyle w:val="FootnoteAnchor"/>
          <w:rtl w:val="true"/>
        </w:rPr>
        <w:footnoteReference w:id="153"/>
      </w:r>
      <w:r>
        <w:rPr>
          <w:rFonts w:ascii="Amiri" w:hAnsi="Amiri" w:eastAsia="Amiri" w:cs="Amiri"/>
          <w:color w:val="111111"/>
          <w:sz w:val="28"/>
          <w:sz w:val="28"/>
          <w:szCs w:val="28"/>
          <w:rtl w:val="true"/>
          <w:lang w:bidi="ar-SA"/>
        </w:rPr>
        <w:t>بِذِكْرِ رَبِّهِم شِفَاهُهُم، وتَقَشَّعَتْ بِطُولِ اسْتِغْفَارِهِم ذُنُوبُهُم، أَوَلَئِكَ حِزْبُ اللَّهِ أَلَا إِنَّ حِزْبَ اللَّهِ هُمُ الْمُفْلِحُونَ</w:t>
      </w:r>
      <w:r>
        <w:rPr>
          <w:rStyle w:val="FootnoteAnchor"/>
          <w:rtl w:val="true"/>
        </w:rPr>
        <w:footnoteReference w:id="154"/>
      </w:r>
      <w:r>
        <w:rPr>
          <w:rFonts w:ascii="Amiri" w:hAnsi="Amiri" w:eastAsia="Amiri" w:cs="Amiri"/>
          <w:color w:val="111111"/>
          <w:sz w:val="28"/>
          <w:sz w:val="28"/>
          <w:szCs w:val="28"/>
          <w:rtl w:val="true"/>
          <w:lang w:bidi="ar-SA"/>
        </w:rPr>
        <w:t xml:space="preserve">، فاتَّقِ الله </w:t>
      </w:r>
      <w:bookmarkStart w:id="48" w:name="pg15669_169808"/>
    </w:p>
    <w:p>
      <w:pPr>
        <w:pStyle w:val="BookText"/>
        <w:rPr/>
      </w:pPr>
      <w:bookmarkEnd w:id="48"/>
      <w:r>
        <w:rPr>
          <w:rFonts w:ascii="Amiri" w:hAnsi="Amiri" w:eastAsia="Amiri" w:cs="Amiri"/>
          <w:color w:val="111111"/>
          <w:sz w:val="28"/>
          <w:sz w:val="28"/>
          <w:szCs w:val="28"/>
          <w:rtl w:val="true"/>
          <w:lang w:bidi="ar-SA"/>
        </w:rPr>
        <w:t>يا بْنَ حُنَيْفٍ، ولْتَكْفُفْ َأفْوَاهَ اقْرَاصِكَ لِيَكُونَ مِنَ النَّارِ خَلاصُكَ</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11205361_2142443653"/>
      <w:bookmarkStart w:id="50" w:name="_Toc16"/>
      <w:bookmarkEnd w:id="49"/>
      <w:r>
        <w:rPr>
          <w:rtl w:val="true"/>
        </w:rPr>
        <w:t>[</w:t>
      </w:r>
      <w:r>
        <w:rPr/>
        <w:t>46</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بَعْضِ عُمَّالِهِ</w:t>
      </w:r>
      <w:bookmarkEnd w:id="5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فَإِنَّكَ مِمَّنْ أَسْتَظْهِرُ بِهِ عَلَى إِقَامَةِ الدِّينِ، وأَقْمَعُ بِهِ نَخْوَةَ الأَثِيمِ</w:t>
      </w:r>
      <w:r>
        <w:rPr>
          <w:rStyle w:val="FootnoteAnchor"/>
          <w:rtl w:val="true"/>
        </w:rPr>
        <w:footnoteReference w:id="156"/>
      </w:r>
      <w:r>
        <w:rPr>
          <w:rFonts w:ascii="Amiri" w:hAnsi="Amiri" w:eastAsia="Amiri" w:cs="Amiri"/>
          <w:color w:val="111111"/>
          <w:sz w:val="28"/>
          <w:sz w:val="28"/>
          <w:szCs w:val="28"/>
          <w:rtl w:val="true"/>
          <w:lang w:bidi="ar-SA"/>
        </w:rPr>
        <w:t>، وأسُدُّ بِهِ لَهَاةَ</w:t>
      </w:r>
      <w:r>
        <w:rPr>
          <w:rStyle w:val="FootnoteAnchor"/>
          <w:rtl w:val="true"/>
        </w:rPr>
        <w:footnoteReference w:id="157"/>
      </w:r>
      <w:r>
        <w:rPr>
          <w:rFonts w:ascii="Amiri" w:hAnsi="Amiri" w:eastAsia="Amiri" w:cs="Amiri"/>
          <w:color w:val="111111"/>
          <w:sz w:val="28"/>
          <w:sz w:val="28"/>
          <w:szCs w:val="28"/>
          <w:rtl w:val="true"/>
          <w:lang w:bidi="ar-SA"/>
        </w:rPr>
        <w:t>التَّغْرِ المَخُوفِ؛ فَاسْتَعِنْ بِاللَّهِ عَلَى مَا أَهَمَّكَ، واخْلِطِ الشِّدَّةَ بِضِعْثٍ</w:t>
      </w:r>
      <w:r>
        <w:rPr>
          <w:rStyle w:val="FootnoteAnchor"/>
          <w:rtl w:val="true"/>
        </w:rPr>
        <w:footnoteReference w:id="158"/>
      </w:r>
      <w:r>
        <w:rPr>
          <w:rFonts w:ascii="Amiri" w:hAnsi="Amiri" w:eastAsia="Amiri" w:cs="Amiri"/>
          <w:color w:val="111111"/>
          <w:sz w:val="28"/>
          <w:sz w:val="28"/>
          <w:szCs w:val="28"/>
          <w:rtl w:val="true"/>
          <w:lang w:bidi="ar-SA"/>
        </w:rPr>
        <w:t>مِنَ اللَّينِ، وارْفُق مَا كَانَ الرِّفْقُ أَرْفَقَ، واعْتَزِمْ</w:t>
      </w:r>
      <w:r>
        <w:rPr>
          <w:rStyle w:val="FootnoteAnchor"/>
          <w:rtl w:val="true"/>
        </w:rPr>
        <w:footnoteReference w:id="159"/>
      </w:r>
      <w:r>
        <w:rPr>
          <w:rFonts w:ascii="Amiri" w:hAnsi="Amiri" w:eastAsia="Amiri" w:cs="Amiri"/>
          <w:color w:val="111111"/>
          <w:sz w:val="28"/>
          <w:sz w:val="28"/>
          <w:szCs w:val="28"/>
          <w:rtl w:val="true"/>
          <w:lang w:bidi="ar-SA"/>
        </w:rPr>
        <w:t>بالشِّدَّةِ حِينَ لا يُغْنِي عَنكَ إلا الشَّدَّةُ ، واخْفِضْ لِلرَّعِيَّةِ جَنَاحَكَ، وألِنْ هُم جَانِبَكَ، وابسط هُم وَجْهَكَ</w:t>
      </w:r>
      <w:r>
        <w:rPr>
          <w:rStyle w:val="FootnoteAnchor"/>
          <w:rtl w:val="true"/>
        </w:rPr>
        <w:footnoteReference w:id="160"/>
      </w:r>
      <w:r>
        <w:rPr>
          <w:rFonts w:ascii="IRNazanin" w:hAnsi="IRNazanin" w:eastAsia="IRNazanin"/>
          <w:color w:val="111111"/>
          <w:sz w:val="28"/>
          <w:sz w:val="28"/>
          <w:szCs w:val="28"/>
          <w:rtl w:val="true"/>
          <w:lang w:bidi="fa-IR"/>
        </w:rPr>
        <w:t>، وآس</w:t>
      </w:r>
      <w:r>
        <w:rPr>
          <w:rStyle w:val="FootnoteAnchor"/>
          <w:rtl w:val="true"/>
        </w:rPr>
        <w:footnoteReference w:id="161"/>
      </w:r>
      <w:r>
        <w:rPr>
          <w:rFonts w:ascii="Amiri" w:hAnsi="Amiri" w:eastAsia="Amiri" w:cs="Amiri"/>
          <w:color w:val="111111"/>
          <w:sz w:val="28"/>
          <w:sz w:val="28"/>
          <w:szCs w:val="28"/>
          <w:rtl w:val="true"/>
          <w:lang w:bidi="ar-SA"/>
        </w:rPr>
        <w:t xml:space="preserve">بَيْنَهُم </w:t>
      </w:r>
      <w:bookmarkStart w:id="51" w:name="pg15669_169809"/>
    </w:p>
    <w:p>
      <w:pPr>
        <w:pStyle w:val="BookText"/>
        <w:rPr/>
      </w:pPr>
      <w:bookmarkEnd w:id="51"/>
      <w:r>
        <w:rPr>
          <w:rFonts w:ascii="Amiri" w:hAnsi="Amiri" w:eastAsia="Amiri" w:cs="Amiri"/>
          <w:color w:val="111111"/>
          <w:sz w:val="28"/>
          <w:sz w:val="28"/>
          <w:szCs w:val="28"/>
          <w:rtl w:val="true"/>
          <w:lang w:bidi="ar-SA"/>
        </w:rPr>
        <w:t>في اللحْظَةِ والنَّظْرَةِ</w:t>
      </w:r>
      <w:r>
        <w:rPr>
          <w:rStyle w:val="FootnoteAnchor"/>
          <w:rtl w:val="true"/>
        </w:rPr>
        <w:footnoteReference w:id="162"/>
      </w:r>
      <w:r>
        <w:rPr>
          <w:rFonts w:ascii="Amiri" w:hAnsi="Amiri" w:eastAsia="Amiri" w:cs="Amiri"/>
          <w:color w:val="111111"/>
          <w:sz w:val="28"/>
          <w:sz w:val="28"/>
          <w:szCs w:val="28"/>
          <w:rtl w:val="true"/>
          <w:lang w:bidi="ar-SA"/>
        </w:rPr>
        <w:t>، والإِشَارَةِ والتَّحِيَّةِ، حَتَّى لا يَطْمَعَ العُظَمَاء فِي حَيْفِكَ، ولا يَبْأسَ الضُّعَفَاءُ مِن عَدْلِكَ، والسَّلام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11205363_2142443653"/>
      <w:bookmarkStart w:id="53" w:name="_Toc17"/>
      <w:bookmarkEnd w:id="52"/>
      <w:r>
        <w:rPr>
          <w:rtl w:val="true"/>
        </w:rPr>
        <w:t>[</w:t>
      </w:r>
      <w:r>
        <w:rPr/>
        <w:t>47</w:t>
      </w:r>
      <w:r>
        <w:rPr>
          <w:rtl w:val="true"/>
        </w:rPr>
        <w:t xml:space="preserve">] </w:t>
      </w:r>
      <w:r>
        <w:rPr>
          <w:rtl w:val="true"/>
        </w:rPr>
        <w:t xml:space="preserve">ومِن وصِيَّةٍ لَهُ </w:t>
      </w:r>
      <w:r>
        <w:rPr>
          <w:rtl w:val="true"/>
        </w:rPr>
        <w:t>(</w:t>
      </w:r>
      <w:r>
        <w:rPr>
          <w:rtl w:val="true"/>
        </w:rPr>
        <w:t>علیه السّلام</w:t>
      </w:r>
      <w:r>
        <w:rPr>
          <w:rtl w:val="true"/>
        </w:rPr>
        <w:t>)</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ضَرَبَهُ ابنُ مُلْجَمٍ لَعَنَهُ اللهُ وأخزاه</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أوصِيكُما بِتَقْوَى اللهِ، وأن لا تَبْغِيَا</w:t>
      </w:r>
      <w:r>
        <w:rPr>
          <w:rStyle w:val="FootnoteAnchor"/>
          <w:rtl w:val="true"/>
        </w:rPr>
        <w:footnoteReference w:id="166"/>
      </w:r>
      <w:r>
        <w:rPr>
          <w:rFonts w:ascii="Amiri" w:hAnsi="Amiri" w:eastAsia="Amiri" w:cs="Amiri"/>
          <w:color w:val="111111"/>
          <w:sz w:val="28"/>
          <w:sz w:val="28"/>
          <w:szCs w:val="28"/>
          <w:rtl w:val="true"/>
          <w:lang w:bidi="ar-SA"/>
        </w:rPr>
        <w:t>الدُّنْيَا وإن بَغَتْكُما، ولا تَأسَفَا عَلَى شَيْءٍ مِنْهَا زُوِيَ عَنْكُمَا، وقُولا بالحقِّ، واعْمَلَا لِلأَجْرِ، وكُونَا لِلظَّالِمٍ خَصْما، ولِلمَظْلُومِ عَوْنًا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أُوْصِيْكُما وجَمِيعَ وَلَدِي وأَهْلِي، ومَن بَلَغَهُ كِتَابِي بِتَقْوَى اللَّهِ، وَنَظْمِ أمْرِكُم، وصَلاحٍ ذَاتِ بَيْنِكُم، فَإِنِّي سَمِعْتُ جَدَّكُما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اللهَ فِي الأيْتَام، فلا تُغِبُّوا أَفْوَاهَهُم</w:t>
      </w:r>
      <w:r>
        <w:rPr>
          <w:rStyle w:val="FootnoteAnchor"/>
          <w:rtl w:val="true"/>
        </w:rPr>
        <w:footnoteReference w:id="168"/>
      </w:r>
      <w:r>
        <w:rPr>
          <w:rFonts w:ascii="Amiri" w:hAnsi="Amiri" w:eastAsia="Amiri" w:cs="Amiri"/>
          <w:color w:val="111111"/>
          <w:sz w:val="28"/>
          <w:sz w:val="28"/>
          <w:szCs w:val="28"/>
          <w:rtl w:val="true"/>
          <w:lang w:bidi="ar-SA"/>
        </w:rPr>
        <w:t>، ولا يَضِيْعُوا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جِيرَانِكُم، فَإِنَّهُم وَصِيَّةٌ نَبِيِّكُم، مَازَالَ يُوصِي بِهِم حَتَّى ظَنَتْنا أَنَّهُ سَيُوَرّتُهُمْ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القُرْآنِ لا يَسْبِقْكُم ِبالعَمَلِ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الصَّلاةِ فَإِنَّهَا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بَيْتِ رَبِّكُم ، لا تُخْلُوهُ مَا بَقِيْتُم، فَإِنَّهُ إِن تُرِكَ لَم تُنَا ظَرُوا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اللهَ فِي الجِهَادِ بِأَمْوَالِكُم وأَنْفُسِكُم وأَلْسِنَتِكُم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وعَلَيْكُم بالتَّوَاصُلِ والتَّباذُلِ ، وإِيَّاكُم والتَّدَابُرَ والتَّقاطع</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تَتْرُكُوا الأمْرَ بالمَعْرُوفِ والنَّهْيَ عَنِ الْمُنْكَرِ، فَيُوَلَّى عَلَيْكُم أشْرَارُكُم، ثُمَّ تَدْعُونَ فَلا يُسْتَجَابُ لَكُم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لا أُلْفِيَنَكُم تَخُوضُونَ دِمَاءَ المُسْلِمِينَ خَوْضًا</w:t>
      </w:r>
      <w:r>
        <w:rPr>
          <w:rStyle w:val="FootnoteAnchor"/>
          <w:rtl w:val="true"/>
        </w:rPr>
        <w:footnoteReference w:id="171"/>
      </w:r>
      <w:r>
        <w:rPr>
          <w:rFonts w:ascii="Amiri" w:hAnsi="Amiri" w:eastAsia="Amiri" w:cs="Amiri"/>
          <w:color w:val="111111"/>
          <w:sz w:val="28"/>
          <w:sz w:val="28"/>
          <w:szCs w:val="28"/>
          <w:rtl w:val="true"/>
          <w:lang w:bidi="ar-SA"/>
        </w:rPr>
        <w:t>،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قُتِلَ أَمِيرُ الْمُؤْمِنِينَ</w:t>
      </w:r>
      <w:r>
        <w:rPr>
          <w:rStyle w:val="FootnoteAnchor"/>
          <w:rtl w:val="true"/>
        </w:rPr>
        <w:footnoteReference w:id="172"/>
      </w:r>
      <w:r>
        <w:rPr>
          <w:rFonts w:ascii="Amiri" w:hAnsi="Amiri" w:eastAsia="Amiri" w:cs="Amiri"/>
          <w:color w:val="111111"/>
          <w:sz w:val="28"/>
          <w:sz w:val="28"/>
          <w:szCs w:val="28"/>
          <w:rtl w:val="true"/>
          <w:lang w:bidi="ar-SA"/>
        </w:rPr>
        <w:t xml:space="preserve">أَلَا لَا يُقْتَلَنَّ بِي إِلَّا قَاتِلي، انْظُرُوا إِذَا أَنَا مِتُّ مِن ضَرْبَتِهِ هَذِهِ، فَاضْرِبُوهُ </w:t>
      </w:r>
      <w:bookmarkStart w:id="54" w:name="pg15669_169811"/>
    </w:p>
    <w:p>
      <w:pPr>
        <w:pStyle w:val="BookText"/>
        <w:rPr/>
      </w:pPr>
      <w:bookmarkEnd w:id="54"/>
      <w:r>
        <w:rPr>
          <w:rFonts w:ascii="Amiri" w:hAnsi="Amiri" w:eastAsia="Amiri" w:cs="Amiri"/>
          <w:color w:val="111111"/>
          <w:sz w:val="28"/>
          <w:sz w:val="28"/>
          <w:szCs w:val="28"/>
          <w:rtl w:val="true"/>
          <w:lang w:bidi="ar-SA"/>
        </w:rPr>
        <w:t>ضَرْبَةٌ بِضَرْبَةٍ، ولا يُمَثَلُ</w:t>
      </w:r>
      <w:r>
        <w:rPr>
          <w:rStyle w:val="FootnoteAnchor"/>
          <w:rtl w:val="true"/>
        </w:rPr>
        <w:footnoteReference w:id="173"/>
      </w:r>
      <w:r>
        <w:rPr>
          <w:rFonts w:ascii="Amiri" w:hAnsi="Amiri" w:eastAsia="Amiri" w:cs="Amiri"/>
          <w:color w:val="111111"/>
          <w:sz w:val="28"/>
          <w:sz w:val="28"/>
          <w:szCs w:val="28"/>
          <w:rtl w:val="true"/>
          <w:lang w:bidi="ar-SA"/>
        </w:rPr>
        <w:t xml:space="preserve">بالرَّجُلِ،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11205365_2142443653"/>
      <w:bookmarkStart w:id="56" w:name="_Toc18"/>
      <w:bookmarkEnd w:id="55"/>
      <w:r>
        <w:rPr>
          <w:rtl w:val="true"/>
        </w:rPr>
        <w:t>[</w:t>
      </w:r>
      <w:r>
        <w:rPr/>
        <w:t>48</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مُعَاوِيةَ</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البَغْيَ والزُّورَيُوتِغَان</w:t>
      </w:r>
      <w:r>
        <w:rPr>
          <w:rStyle w:val="FootnoteAnchor"/>
          <w:rtl w:val="true"/>
        </w:rPr>
        <w:footnoteReference w:id="175"/>
      </w:r>
      <w:r>
        <w:rPr>
          <w:rFonts w:ascii="Amiri" w:hAnsi="Amiri" w:eastAsia="Amiri" w:cs="Amiri"/>
          <w:color w:val="111111"/>
          <w:sz w:val="28"/>
          <w:sz w:val="28"/>
          <w:szCs w:val="28"/>
          <w:rtl w:val="true"/>
          <w:lang w:bidi="ar-SA"/>
        </w:rPr>
        <w:t>بالمَرْءِ</w:t>
      </w:r>
      <w:r>
        <w:rPr>
          <w:rStyle w:val="FootnoteAnchor"/>
          <w:rtl w:val="true"/>
        </w:rPr>
        <w:footnoteReference w:id="176"/>
      </w:r>
      <w:r>
        <w:rPr>
          <w:rFonts w:ascii="Amiri" w:hAnsi="Amiri" w:eastAsia="Amiri" w:cs="Amiri"/>
          <w:color w:val="111111"/>
          <w:sz w:val="28"/>
          <w:sz w:val="28"/>
          <w:szCs w:val="28"/>
          <w:rtl w:val="true"/>
          <w:lang w:bidi="ar-SA"/>
        </w:rPr>
        <w:t>فِي دِينِهِ ودُنْيَاهُ، ويُبْدِيَانِ خَلَلَهُ عِندَ مَن يَعِيبُهُ، وقَد عَلِمْتَ أَنَّكَ غَيْرُ مُدْرِكٍ مَا قُضِيَ فَوَاتُهُ، وقَد رَامَ أقْوَامٌ أَمْرًا بِغَيْرِ الْحَقِّ، فَتَأوَّلُوا عَلَى اللهِ فَأَكْذَبَهُم ، فاحْذَرْ يَوْمًا يُعْتَبَطُ</w:t>
      </w:r>
      <w:r>
        <w:rPr>
          <w:rStyle w:val="FootnoteAnchor"/>
          <w:rtl w:val="true"/>
        </w:rPr>
        <w:footnoteReference w:id="177"/>
      </w:r>
      <w:r>
        <w:rPr>
          <w:rFonts w:ascii="Amiri" w:hAnsi="Amiri" w:eastAsia="Amiri" w:cs="Amiri"/>
          <w:color w:val="111111"/>
          <w:sz w:val="28"/>
          <w:sz w:val="28"/>
          <w:szCs w:val="28"/>
          <w:rtl w:val="true"/>
          <w:lang w:bidi="ar-SA"/>
        </w:rPr>
        <w:t xml:space="preserve">فِيهِ مَن أَحْمَدَ عَاقِبَةَ عَمَلِهِ، ويَنْدَمُ مَن أَمْكَنَ الشَّيْطَانَ مِن قِيَادِهِ، فَلَم يُجَاذِبْهُ، وقَد دَعَوْتَنَا إِلَى حُكْمِ القُرْآنِ وَلَسْتَ مِن أَهْلِهِ، وَلَسْنَا إِيَّاكَ </w:t>
      </w:r>
      <w:bookmarkStart w:id="57" w:name="pg15669_169812"/>
    </w:p>
    <w:p>
      <w:pPr>
        <w:pStyle w:val="BookText"/>
        <w:rPr/>
      </w:pPr>
      <w:bookmarkEnd w:id="57"/>
      <w:r>
        <w:rPr>
          <w:rFonts w:ascii="Amiri" w:hAnsi="Amiri" w:eastAsia="Amiri" w:cs="Amiri"/>
          <w:color w:val="111111"/>
          <w:sz w:val="28"/>
          <w:sz w:val="28"/>
          <w:szCs w:val="28"/>
          <w:rtl w:val="true"/>
          <w:lang w:bidi="ar-SA"/>
        </w:rPr>
        <w:t>أجَبْنَا، ولكنَّا أجَبْنَا القُرْآنَ إِلَى حُكْمِهِ، والسلام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11205367_2142443653"/>
      <w:bookmarkStart w:id="59" w:name="_Toc19"/>
      <w:bookmarkEnd w:id="58"/>
      <w:r>
        <w:rPr>
          <w:rtl w:val="true"/>
        </w:rPr>
        <w:t>[</w:t>
      </w:r>
      <w:r>
        <w:rPr/>
        <w:t>49</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غيره</w:t>
      </w:r>
      <w:bookmarkEnd w:id="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w:t>
      </w:r>
      <w:r>
        <w:rPr>
          <w:rStyle w:val="FootnoteAnchor"/>
          <w:rtl w:val="true"/>
        </w:rPr>
        <w:footnoteReference w:id="17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الدُّنْيَا مَشْغَلَةٌ</w:t>
      </w:r>
      <w:r>
        <w:rPr>
          <w:rStyle w:val="FootnoteAnchor"/>
          <w:rtl w:val="true"/>
        </w:rPr>
        <w:footnoteReference w:id="180"/>
      </w:r>
      <w:r>
        <w:rPr>
          <w:rFonts w:ascii="Amiri" w:hAnsi="Amiri" w:eastAsia="Amiri" w:cs="Amiri"/>
          <w:color w:val="111111"/>
          <w:sz w:val="28"/>
          <w:sz w:val="28"/>
          <w:szCs w:val="28"/>
          <w:rtl w:val="true"/>
          <w:lang w:bidi="ar-SA"/>
        </w:rPr>
        <w:t>عَن غَيْرِهَا، وَلَمْ يُصِبْ صَاحِبُهَا مِنْهَا شَيْئًا إِلَّا فَتَحَتْ لَهُ حِرْصًا عَلَيْهَا ، وهَجًا</w:t>
      </w:r>
      <w:r>
        <w:rPr>
          <w:rStyle w:val="FootnoteAnchor"/>
          <w:rtl w:val="true"/>
        </w:rPr>
        <w:footnoteReference w:id="181"/>
      </w:r>
      <w:r>
        <w:rPr>
          <w:rFonts w:ascii="Amiri" w:hAnsi="Amiri" w:eastAsia="Amiri" w:cs="Amiri"/>
          <w:color w:val="111111"/>
          <w:sz w:val="28"/>
          <w:sz w:val="28"/>
          <w:szCs w:val="28"/>
          <w:rtl w:val="true"/>
          <w:lang w:bidi="ar-SA"/>
        </w:rPr>
        <w:t>بِهَا، وَلَن يَسْتَغْنِيَ صَاحِبُهَا بِمَا نَالَ فِيْهَا عَمَّا لَم يَبْلُغْهُ مِنْهَا ، ومِن وَرَاءِ ذَلِكَ فِرَاقُ مَا جَمَعَ ، ونَقْضُ مَا أَبْرَمَ ، ولَوِ اعْتَبَرْتَ بَمَا مَضَى حَفِظْتَ مَا بَقِيَ ، والسَّلام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60" w:name="pg15669_169813"/>
    </w:p>
    <w:p>
      <w:pPr>
        <w:pStyle w:val="Heading2"/>
        <w:numPr>
          <w:ilvl w:val="1"/>
          <w:numId w:val="1"/>
        </w:numPr>
        <w:rPr/>
      </w:pPr>
      <w:bookmarkStart w:id="61" w:name="__RefHeading___Toc11205369_2142443653"/>
      <w:bookmarkStart w:id="62" w:name="_Toc20"/>
      <w:bookmarkEnd w:id="60"/>
      <w:bookmarkEnd w:id="61"/>
      <w:r>
        <w:rPr>
          <w:rtl w:val="true"/>
        </w:rPr>
        <w:t>[</w:t>
      </w:r>
      <w:r>
        <w:rPr/>
        <w:t>50</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أَمَرَائِهِ عَلَى الجُيُوشِ</w:t>
      </w:r>
      <w:bookmarkEnd w:id="62"/>
    </w:p>
    <w:p>
      <w:pPr>
        <w:pStyle w:val="BookText"/>
        <w:rPr/>
      </w:pPr>
      <w:r>
        <w:rPr>
          <w:rFonts w:ascii="Amiri" w:hAnsi="Amiri" w:eastAsia="Amiri" w:cs="Amiri"/>
          <w:color w:val="111111"/>
          <w:sz w:val="28"/>
          <w:sz w:val="28"/>
          <w:szCs w:val="28"/>
          <w:rtl w:val="true"/>
          <w:lang w:bidi="ar-SA"/>
        </w:rPr>
        <w:t>مِن عَبْدِ اللهِ عَليَّ أمِيرِ الْمُؤْمِنِينَ إِلَى أَصْحَابِ الْمَسَالِح</w:t>
      </w:r>
    </w:p>
    <w:p>
      <w:pPr>
        <w:pStyle w:val="BookText"/>
        <w:rPr/>
      </w:pPr>
      <w:r>
        <w:rPr>
          <w:rFonts w:ascii="Amiri" w:hAnsi="Amiri" w:eastAsia="Amiri" w:cs="Amiri"/>
          <w:color w:val="111111"/>
          <w:sz w:val="28"/>
          <w:sz w:val="28"/>
          <w:szCs w:val="28"/>
          <w:rtl w:val="true"/>
          <w:lang w:bidi="ar-SA"/>
        </w:rPr>
        <w:t>أمَّا بَعْدُ، فَإِنَّ حَقًّا على الوالي ألَّا يُغَيْرَهُ عَنْ</w:t>
      </w:r>
      <w:r>
        <w:rPr>
          <w:rStyle w:val="FootnoteAnchor"/>
          <w:rtl w:val="true"/>
        </w:rPr>
        <w:footnoteReference w:id="183"/>
      </w:r>
      <w:r>
        <w:rPr>
          <w:rFonts w:ascii="Amiri" w:hAnsi="Amiri" w:eastAsia="Amiri" w:cs="Amiri"/>
          <w:color w:val="111111"/>
          <w:sz w:val="28"/>
          <w:sz w:val="28"/>
          <w:szCs w:val="28"/>
          <w:rtl w:val="true"/>
          <w:lang w:bidi="ar-SA"/>
        </w:rPr>
        <w:t>رَعِيَّتِهِ فَضْلٌ نَالَهُ، ولا طَوْلٌ خُصَّ بِهِ، وأن يَزِيدَهُ مَا قَسَمَ اللَّهُ لَهُ</w:t>
      </w:r>
      <w:r>
        <w:rPr>
          <w:rStyle w:val="FootnoteAnchor"/>
          <w:rtl w:val="true"/>
        </w:rPr>
        <w:footnoteReference w:id="184"/>
      </w:r>
      <w:r>
        <w:rPr>
          <w:rFonts w:ascii="Amiri" w:hAnsi="Amiri" w:eastAsia="Amiri" w:cs="Amiri"/>
          <w:color w:val="111111"/>
          <w:sz w:val="28"/>
          <w:sz w:val="28"/>
          <w:szCs w:val="28"/>
          <w:rtl w:val="true"/>
          <w:lang w:bidi="ar-SA"/>
        </w:rPr>
        <w:t>مِن نِعَمِهِ لَهُ</w:t>
      </w:r>
      <w:r>
        <w:rPr>
          <w:rStyle w:val="FootnoteAnchor"/>
          <w:rtl w:val="true"/>
        </w:rPr>
        <w:footnoteReference w:id="185"/>
      </w:r>
      <w:r>
        <w:rPr>
          <w:rFonts w:ascii="Amiri" w:hAnsi="Amiri" w:eastAsia="Amiri" w:cs="Amiri"/>
          <w:color w:val="111111"/>
          <w:sz w:val="28"/>
          <w:sz w:val="28"/>
          <w:szCs w:val="28"/>
          <w:rtl w:val="true"/>
          <w:lang w:bidi="ar-SA"/>
        </w:rPr>
        <w:t>دُنُوا مِن عِبَادِهِ، وعَطْفًا عَلَى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لَكُم عِنْدِي أَلَّا أَحْتَجِزَ دُونَكُم سِرًّا إِلَّا فِي حَرْبٍ، ولا أطْوِيَ دُونَكُم أَمْرًا إِلَّا فِي حُكْم، ولا أُؤَخِّرَ لَكُم حَقًّا عَن تَحَلَّه، ولا أقِفَ ِبهِ دُونَ مَقْطَعِهِ، وأن تَكُونُوا عِنْدِي</w:t>
      </w:r>
      <w:r>
        <w:rPr>
          <w:rStyle w:val="FootnoteAnchor"/>
          <w:rtl w:val="true"/>
        </w:rPr>
        <w:footnoteReference w:id="186"/>
      </w:r>
      <w:r>
        <w:rPr>
          <w:rFonts w:ascii="Amiri" w:hAnsi="Amiri" w:eastAsia="Amiri" w:cs="Amiri"/>
          <w:color w:val="111111"/>
          <w:sz w:val="28"/>
          <w:sz w:val="28"/>
          <w:szCs w:val="28"/>
          <w:rtl w:val="true"/>
          <w:lang w:bidi="ar-SA"/>
        </w:rPr>
        <w:t>في الحَقِّ سَوَاءٌ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فَعَلْتُ ذلِكَ وَجَبَتْ اللَّهِ عَلَيْكُم النِّعْمَةُ، ولي عَلَيْكُم الطَّاعَةُ، وأَلَّا تَنْكُصُوا</w:t>
      </w:r>
      <w:r>
        <w:rPr>
          <w:rStyle w:val="FootnoteAnchor"/>
          <w:rtl w:val="true"/>
        </w:rPr>
        <w:footnoteReference w:id="187"/>
      </w:r>
      <w:r>
        <w:rPr>
          <w:rFonts w:ascii="Amiri" w:hAnsi="Amiri" w:eastAsia="Amiri" w:cs="Amiri"/>
          <w:color w:val="111111"/>
          <w:sz w:val="28"/>
          <w:sz w:val="28"/>
          <w:szCs w:val="28"/>
          <w:rtl w:val="true"/>
          <w:lang w:bidi="ar-SA"/>
        </w:rPr>
        <w:t xml:space="preserve">عَن دَعْوَةٍ، ولا تُفَرِّطُوا فِي صَلاحٍ، وأن تَخُوضُوا الغَمَرَاتِ إِلَى الحَقِّ؛ فَإِن أَنتُم لَم تَسْتَقِيمُوا لِي عَلَى ذلِكَ لَم يَكُن أَحَدٌ أهْوَنَ عَلَيَّ مِمَّن اعْوَجَ مِنْكُم؛ ثُمَّ أَعْظِمُ لَهُ العُقُوبَةَ، وَلَا يَجِدُ عِنْدِي فِيهَا </w:t>
      </w:r>
      <w:bookmarkStart w:id="63" w:name="pg15669_169814"/>
    </w:p>
    <w:p>
      <w:pPr>
        <w:pStyle w:val="BookText"/>
        <w:rPr/>
      </w:pPr>
      <w:bookmarkEnd w:id="63"/>
      <w:r>
        <w:rPr>
          <w:rFonts w:ascii="Amiri" w:hAnsi="Amiri" w:eastAsia="Amiri" w:cs="Amiri"/>
          <w:color w:val="111111"/>
          <w:sz w:val="28"/>
          <w:sz w:val="28"/>
          <w:szCs w:val="28"/>
          <w:rtl w:val="true"/>
          <w:lang w:bidi="ar-SA"/>
        </w:rPr>
        <w:t>رُخْصَةٌ، فَخُذُوا هَذَا مِن أُمَرَائِكُم، وأعْطُوهُم مِن أنْفُسِكُم مَا يُصْلِحُ اللَّهُ بِهِ أَمْرَكُمْ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11205371_2142443653"/>
      <w:bookmarkStart w:id="65" w:name="_Toc21"/>
      <w:bookmarkEnd w:id="64"/>
      <w:r>
        <w:rPr>
          <w:rtl w:val="true"/>
        </w:rPr>
        <w:t>[</w:t>
      </w:r>
      <w:r>
        <w:rPr/>
        <w:t>51</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عُمَّالِهِ عَلَى الخَرَاج</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إِلَى عُمَّالِهِ عَلَى الخَرَاج</w:t>
      </w:r>
    </w:p>
    <w:p>
      <w:pPr>
        <w:pStyle w:val="BookText"/>
        <w:rPr/>
      </w:pPr>
      <w:r>
        <w:rPr>
          <w:rFonts w:ascii="Amiri" w:hAnsi="Amiri" w:eastAsia="Amiri" w:cs="Amiri"/>
          <w:color w:val="111111"/>
          <w:sz w:val="28"/>
          <w:sz w:val="28"/>
          <w:szCs w:val="28"/>
          <w:rtl w:val="true"/>
          <w:lang w:bidi="ar-SA"/>
        </w:rPr>
        <w:t>مِن عَبْدِ اللهِ عَلِيٌّ أَمِيرِ الْمُؤْمِنِينَ إِلَى أَصْحَابِ الخَرَاجِ أَمَّا بَعْدُ، فَإِنَّ مَن لَم يَحْذَرْ مَا هُوَ صَائِرٌ إِلَيْهِ لَم يُقَدِّمْ لِنَفْسِهِ مَا يُخْرِزُهَا ، واعْلَمُوا أَنَّ مَا كُلِّفْتُم يَسِيرٌ، وأنَّ ثَوَابَهُ كَبِيرٌ ، ولَو لَم يَكُن فِيمَا نَهَى الله عَنهُ مِنَ البَغْيِ والعُدْوانِ عِقَابٌ يُخَافُ لَكَانَ فِي ثَوَابِ اجْتِنَابِهِ مَا لَا عُذْرَ فِي تَرْكِ طَلَبِهِ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فَأَنْصِفُوا النَّاسَ مِن أنْفُسِكُم ، واصْبِرُوا حَوَائِجِهِم، فَإِنَّكُم خُزَانُ لرَّعِيَّة، ووُكَلامُ الأمَّة، وسُفَراءُ</w:t>
      </w:r>
      <w:r>
        <w:rPr>
          <w:rStyle w:val="FootnoteAnchor"/>
          <w:rtl w:val="true"/>
        </w:rPr>
        <w:footnoteReference w:id="190"/>
      </w:r>
      <w:r>
        <w:rPr>
          <w:rFonts w:ascii="Amiri" w:hAnsi="Amiri" w:eastAsia="Amiri" w:cs="Amiri"/>
          <w:color w:val="111111"/>
          <w:sz w:val="28"/>
          <w:sz w:val="28"/>
          <w:szCs w:val="28"/>
          <w:rtl w:val="true"/>
          <w:lang w:bidi="ar-SA"/>
        </w:rPr>
        <w:t>الأئِمَّةِ، ولا تَحْشِمُوا</w:t>
      </w:r>
      <w:r>
        <w:rPr>
          <w:rStyle w:val="FootnoteAnchor"/>
          <w:rtl w:val="true"/>
        </w:rPr>
        <w:footnoteReference w:id="191"/>
      </w:r>
      <w:r>
        <w:rPr>
          <w:rFonts w:ascii="Amiri" w:hAnsi="Amiri" w:eastAsia="Amiri" w:cs="Amiri"/>
          <w:color w:val="111111"/>
          <w:sz w:val="28"/>
          <w:sz w:val="28"/>
          <w:szCs w:val="28"/>
          <w:rtl w:val="true"/>
          <w:lang w:bidi="ar-SA"/>
        </w:rPr>
        <w:t xml:space="preserve">أَحَدًا عَن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حَاجَتِهِ، ولا تَحْبِسُوهُ عَن طَلِبَتِهِ، ولا تَبِيْعُنَّ لِلنَّاسِ فِي الخَرَاجِ كِسْوَةَ شِتَاءِ ولا صَيْفٍ، ولا دَابَّةٌ يَعْتَمِلُونَ عَلَيها ولا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تَضْرِبُنَّ</w:t>
      </w:r>
      <w:r>
        <w:rPr>
          <w:rStyle w:val="FootnoteAnchor"/>
          <w:rtl w:val="true"/>
        </w:rPr>
        <w:footnoteReference w:id="192"/>
      </w:r>
      <w:r>
        <w:rPr>
          <w:rFonts w:ascii="Amiri" w:hAnsi="Amiri" w:eastAsia="Amiri" w:cs="Amiri"/>
          <w:color w:val="111111"/>
          <w:sz w:val="28"/>
          <w:sz w:val="28"/>
          <w:szCs w:val="28"/>
          <w:rtl w:val="true"/>
          <w:lang w:bidi="ar-SA"/>
        </w:rPr>
        <w:t>أَحَدًا سَوْطًا لَكَانِ</w:t>
      </w:r>
      <w:r>
        <w:rPr>
          <w:rStyle w:val="FootnoteAnchor"/>
          <w:rtl w:val="true"/>
        </w:rPr>
        <w:footnoteReference w:id="193"/>
      </w:r>
      <w:r>
        <w:rPr>
          <w:rFonts w:ascii="Amiri" w:hAnsi="Amiri" w:eastAsia="Amiri" w:cs="Amiri"/>
          <w:color w:val="111111"/>
          <w:sz w:val="28"/>
          <w:sz w:val="28"/>
          <w:szCs w:val="28"/>
          <w:rtl w:val="true"/>
          <w:lang w:bidi="ar-SA"/>
        </w:rPr>
        <w:t>دِرْهَمٍ، وَلا تَمَسُّنَ مَالَ أَحَدٍ مِن النَّاسِ مُصَلِّ ولا مُعَاهِدٍ، إِلَّا أَن تَجِدُوا فَرَسًا أَو سِلاحًا يُعْدَى</w:t>
      </w:r>
      <w:r>
        <w:rPr>
          <w:rStyle w:val="FootnoteAnchor"/>
          <w:rtl w:val="true"/>
        </w:rPr>
        <w:footnoteReference w:id="194"/>
      </w:r>
      <w:r>
        <w:rPr>
          <w:rFonts w:ascii="Amiri" w:hAnsi="Amiri" w:eastAsia="Amiri" w:cs="Amiri"/>
          <w:color w:val="111111"/>
          <w:sz w:val="28"/>
          <w:sz w:val="28"/>
          <w:szCs w:val="28"/>
          <w:rtl w:val="true"/>
          <w:lang w:bidi="ar-SA"/>
        </w:rPr>
        <w:t>بِهِ عَلَى أَهْلِ الإِسْلامِ، فَإِنَّه لا يَنْبَغِي لِلمُسْلِمِ أَن يَدَعَ ذَلِكَ فِي أَيْدِي أَعْدَاءِ الإِسْلامِ فَيَكُونَ شَوْكَةٌ</w:t>
      </w:r>
      <w:r>
        <w:rPr>
          <w:rStyle w:val="FootnoteAnchor"/>
          <w:rtl w:val="true"/>
        </w:rPr>
        <w:footnoteReference w:id="195"/>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تَدَّخِرُوا أَنْفُسَكُم نَصِيحَةً، ولا الجُنْدَ حُسْنَ سِيرَةٍ</w:t>
      </w:r>
      <w:r>
        <w:rPr>
          <w:rStyle w:val="FootnoteAnchor"/>
          <w:rtl w:val="true"/>
        </w:rPr>
        <w:footnoteReference w:id="196"/>
      </w:r>
      <w:r>
        <w:rPr>
          <w:rFonts w:ascii="Amiri" w:hAnsi="Amiri" w:eastAsia="Amiri" w:cs="Amiri"/>
          <w:color w:val="111111"/>
          <w:sz w:val="28"/>
          <w:sz w:val="28"/>
          <w:szCs w:val="28"/>
          <w:rtl w:val="true"/>
          <w:lang w:bidi="ar-SA"/>
        </w:rPr>
        <w:t>، ولا الرَّعِيَّةَ مَعُونَةٌ ، ولا دِينَ اللَّهِ قُوَّةً ، وأَبْلُوا</w:t>
      </w:r>
      <w:r>
        <w:rPr>
          <w:rStyle w:val="FootnoteAnchor"/>
          <w:rtl w:val="true"/>
        </w:rPr>
        <w:footnoteReference w:id="197"/>
      </w:r>
      <w:r>
        <w:rPr>
          <w:rFonts w:ascii="Amiri" w:hAnsi="Amiri" w:eastAsia="Amiri" w:cs="Amiri"/>
          <w:color w:val="111111"/>
          <w:sz w:val="28"/>
          <w:sz w:val="28"/>
          <w:szCs w:val="28"/>
          <w:rtl w:val="true"/>
          <w:lang w:bidi="ar-SA"/>
        </w:rPr>
        <w:t>فِي سَبِيلِهِ مَا اسْتَوجَبَ عَلَيْكُم، فَإِنَّ اللهَ سُبْحَانَهُ قَد اصْطَنَعَ عِنْدَنَا وعِنْدَكُم أَن نَشْكُرَهُ بِجُهْدِنَا، وأن نَنْصُرَهُ بَمَا بَلَغَت</w:t>
      </w:r>
      <w:r>
        <w:rPr>
          <w:rStyle w:val="FootnoteAnchor"/>
          <w:rtl w:val="true"/>
        </w:rPr>
        <w:footnoteReference w:id="198"/>
      </w:r>
      <w:r>
        <w:rPr>
          <w:rFonts w:ascii="Amiri" w:hAnsi="Amiri" w:eastAsia="Amiri" w:cs="Amiri"/>
          <w:color w:val="111111"/>
          <w:sz w:val="28"/>
          <w:sz w:val="28"/>
          <w:szCs w:val="28"/>
          <w:rtl w:val="true"/>
          <w:lang w:bidi="ar-SA"/>
        </w:rPr>
        <w:t>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قُوَّةَ إِلا بالله</w:t>
      </w:r>
      <w:r>
        <w:rPr>
          <w:rStyle w:val="FootnoteAnchor"/>
          <w:rtl w:val="true"/>
        </w:rPr>
        <w:footnoteReference w:id="199"/>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66" w:name="pg15669_169816"/>
    </w:p>
    <w:p>
      <w:pPr>
        <w:pStyle w:val="Heading2"/>
        <w:numPr>
          <w:ilvl w:val="1"/>
          <w:numId w:val="1"/>
        </w:numPr>
        <w:rPr/>
      </w:pPr>
      <w:bookmarkStart w:id="67" w:name="__RefHeading___Toc11205373_2142443653"/>
      <w:bookmarkStart w:id="68" w:name="_Toc22"/>
      <w:bookmarkEnd w:id="66"/>
      <w:bookmarkEnd w:id="67"/>
      <w:r>
        <w:rPr>
          <w:rtl w:val="true"/>
        </w:rPr>
        <w:t>[</w:t>
      </w:r>
      <w:r>
        <w:rPr/>
        <w:t>52</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أُمَرَاءِ البِلادِ في معنى الصَّلاة</w:t>
      </w:r>
      <w:bookmarkEnd w:id="6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فَصَلُّوا بِالنَّاسِ الظُّهَرَ حِينَ</w:t>
      </w:r>
      <w:r>
        <w:rPr>
          <w:rStyle w:val="FootnoteAnchor"/>
          <w:rtl w:val="true"/>
        </w:rPr>
        <w:footnoteReference w:id="201"/>
      </w:r>
      <w:r>
        <w:rPr>
          <w:rFonts w:ascii="Amiri" w:hAnsi="Amiri" w:eastAsia="Amiri" w:cs="Amiri"/>
          <w:color w:val="111111"/>
          <w:sz w:val="28"/>
          <w:sz w:val="28"/>
          <w:szCs w:val="28"/>
          <w:rtl w:val="true"/>
          <w:lang w:bidi="ar-SA"/>
        </w:rPr>
        <w:t>تَفِيءُ الشَّمْسُ مِثْلَ مَرْبِضِ العَيْزِ</w:t>
      </w:r>
      <w:r>
        <w:rPr>
          <w:rStyle w:val="FootnoteAnchor"/>
          <w:rtl w:val="true"/>
        </w:rPr>
        <w:footnoteReference w:id="202"/>
      </w:r>
      <w:r>
        <w:rPr>
          <w:rFonts w:ascii="Amiri" w:hAnsi="Amiri" w:eastAsia="Amiri" w:cs="Amiri"/>
          <w:color w:val="111111"/>
          <w:sz w:val="28"/>
          <w:sz w:val="28"/>
          <w:szCs w:val="28"/>
          <w:rtl w:val="true"/>
          <w:lang w:bidi="ar-SA"/>
        </w:rPr>
        <w:t>، وصَلُّوا وصَلُّوا بِهِم العَصْرَ بهم العَصْرَ والشَّمْسُ بَيْضَاءُ حَيَّةٌ فِي عُضْوِ</w:t>
      </w:r>
      <w:r>
        <w:rPr>
          <w:rStyle w:val="FootnoteAnchor"/>
          <w:rtl w:val="true"/>
        </w:rPr>
        <w:footnoteReference w:id="203"/>
      </w:r>
      <w:r>
        <w:rPr>
          <w:rFonts w:ascii="Amiri" w:hAnsi="Amiri" w:eastAsia="Amiri" w:cs="Amiri"/>
          <w:color w:val="111111"/>
          <w:sz w:val="28"/>
          <w:sz w:val="28"/>
          <w:szCs w:val="28"/>
          <w:rtl w:val="true"/>
          <w:lang w:bidi="ar-SA"/>
        </w:rPr>
        <w:t>مِنَ النَّهَارِ حِينَ يُسَارُ فِيهَا فَرْسَخَانِ، وَصَلُّوا بهم المَغْرِبَ حِينَ يُفْطِرُ الصَّائمُ ويَدْفَعُ الحَاجُ، وصَلُّوا بهم العِشَاءَ حِينَ يَتَوَارَى الشَّفَقُ إِلَى ثُلُثِ اللَّيلِ، وَصَلُّوا بِهم الغَدَاةَ والرَّجُلُ يَعْرِفُ وَجْهَ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بهم صَلاةَ أضْعَفِهِم، ولا تَكُونُوا فَتَّانِينَ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69" w:name="pg15669_169817"/>
    </w:p>
    <w:p>
      <w:pPr>
        <w:pStyle w:val="Heading2"/>
        <w:numPr>
          <w:ilvl w:val="1"/>
          <w:numId w:val="1"/>
        </w:numPr>
        <w:rPr/>
      </w:pPr>
      <w:bookmarkStart w:id="70" w:name="__RefHeading___Toc11205375_2142443653"/>
      <w:bookmarkStart w:id="71" w:name="_Toc23"/>
      <w:bookmarkEnd w:id="69"/>
      <w:bookmarkEnd w:id="70"/>
      <w:r>
        <w:rPr>
          <w:rtl w:val="true"/>
        </w:rPr>
        <w:t>[</w:t>
      </w:r>
      <w:r>
        <w:rPr/>
        <w:t>53</w:t>
      </w:r>
      <w:r>
        <w:rPr>
          <w:rtl w:val="true"/>
        </w:rPr>
        <w:t xml:space="preserve">] </w:t>
      </w:r>
      <w:r>
        <w:rPr>
          <w:rtl w:val="true"/>
        </w:rPr>
        <w:t xml:space="preserve">ومِن عَهْدِ لَهُ </w:t>
      </w:r>
      <w:r>
        <w:rPr>
          <w:rtl w:val="true"/>
        </w:rPr>
        <w:t>(</w:t>
      </w:r>
      <w:r>
        <w:rPr>
          <w:rtl w:val="true"/>
        </w:rPr>
        <w:t>علیه السّلام</w:t>
      </w:r>
      <w:r>
        <w:rPr>
          <w:rtl w:val="true"/>
        </w:rPr>
        <w:t xml:space="preserve">) </w:t>
      </w:r>
      <w:r>
        <w:rPr>
          <w:rtl w:val="true"/>
        </w:rPr>
        <w:t xml:space="preserve">كَتَبَهُ للأشْتَرِ النَّخَعِيّ </w:t>
      </w:r>
      <w:r>
        <w:rPr>
          <w:rtl w:val="true"/>
        </w:rPr>
        <w:t>(</w:t>
      </w:r>
      <w:r>
        <w:rPr>
          <w:rtl w:val="true"/>
        </w:rPr>
        <w:t>رحمه الله علیه</w:t>
      </w:r>
      <w:r>
        <w:rPr>
          <w:rtl w:val="true"/>
        </w:rPr>
        <w:t xml:space="preserve">) </w:t>
      </w:r>
      <w:r>
        <w:rPr>
          <w:rtl w:val="true"/>
        </w:rPr>
        <w:t xml:space="preserve">عَلَى مِصْرَ وأَعْمَالِهَا حِينَ اصْطَرَبَ أمرُ الله أمِيرِهِ عَليهَا مُحَمَّدِ بن أبي بكر </w:t>
      </w:r>
      <w:r>
        <w:rPr>
          <w:rtl w:val="true"/>
        </w:rPr>
        <w:t>(</w:t>
      </w:r>
      <w:r>
        <w:rPr>
          <w:rtl w:val="true"/>
        </w:rPr>
        <w:t>رحمه الله علیه</w:t>
      </w:r>
      <w:r>
        <w:rPr>
          <w:rtl w:val="true"/>
        </w:rPr>
        <w:t>)</w:t>
      </w:r>
      <w:r>
        <w:rPr>
          <w:rtl w:val="true"/>
        </w:rPr>
        <w:t>، وهو أطْوَلُ عَهْدٍ كَتَبَهُ ، وأَجْمَعُهُ لِلمَحَاسِن</w:t>
      </w:r>
      <w:bookmarkEnd w:id="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للأشْتَرِ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عَلَى مِصْرَ وأَعْمَالِهَا حِينَ اصْطَرَبَ أمرُ الله أمِيرِهِ عَليهَا</w:t>
      </w:r>
      <w:r>
        <w:rPr>
          <w:rStyle w:val="FootnoteAnchor"/>
          <w:rtl w:val="true"/>
        </w:rPr>
        <w:footnoteReference w:id="206"/>
      </w: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أطْوَلُ عَهْدٍ كَتَبَهُ ، وأَجْمَعُهُ لِلمَحَاسِن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 عِبايَةَ خَرَاجِهَا، وَجِهَادَ عَدُوِّهَا، واسْتِصْلاحَ أَهْلِهَا، َوعِمَارَةَ بِلادِهَا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 بِتَقْوَى اللَّهِ ، وإبْثَارِ طَاعَتِهِ، واتَّبَاعِ مَا أَمَرَ بِهِ فِي كِتَابِهِ مِن فَرَائِضِهِ وسُنَنِهِ التِي لا يَسْعَدُ أَحَدٌ إِلا بِاتِّبَاعِهَا ، ولا يَشْقَى إِلَّا مَعَ جُحُودِهَا وإضَاعَتِهَا، وأن ينْصُرَ اللهَ سُبْحَانَهُ بِيَدِهِ وَقَلْبِهِ ولِسَانِهِ، فَإِنَّهُ جَلَّ اسْمُهُ قَد تَكَفَّلَ بِنَصْرِ مَن نَصَرَهُ، وإعْزَازِ مَن أَعَزَّهُ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وأمَرَهُ أَن يَكْسِرَ نَفْسَهُ</w:t>
      </w:r>
      <w:r>
        <w:rPr>
          <w:rStyle w:val="FootnoteAnchor"/>
          <w:rtl w:val="true"/>
        </w:rPr>
        <w:footnoteReference w:id="207"/>
      </w:r>
      <w:r>
        <w:rPr>
          <w:rFonts w:ascii="Amiri" w:hAnsi="Amiri" w:eastAsia="Amiri" w:cs="Amiri"/>
          <w:color w:val="111111"/>
          <w:sz w:val="28"/>
          <w:sz w:val="28"/>
          <w:szCs w:val="28"/>
          <w:rtl w:val="true"/>
          <w:lang w:bidi="ar-SA"/>
        </w:rPr>
        <w:t>عِنْدَ الشَّهَوَاتِ، ويَزَعَهَا</w:t>
      </w:r>
      <w:r>
        <w:rPr>
          <w:rStyle w:val="FootnoteAnchor"/>
          <w:rtl w:val="true"/>
        </w:rPr>
        <w:footnoteReference w:id="208"/>
      </w:r>
      <w:r>
        <w:rPr>
          <w:rFonts w:ascii="Amiri" w:hAnsi="Amiri" w:eastAsia="Amiri" w:cs="Amiri"/>
          <w:color w:val="111111"/>
          <w:sz w:val="28"/>
          <w:sz w:val="28"/>
          <w:szCs w:val="28"/>
          <w:rtl w:val="true"/>
          <w:lang w:bidi="ar-SA"/>
        </w:rPr>
        <w:t>عِندَ الجَمَحَاتِ</w:t>
      </w:r>
      <w:r>
        <w:rPr>
          <w:rStyle w:val="FootnoteAnchor"/>
          <w:rtl w:val="true"/>
        </w:rPr>
        <w:footnoteReference w:id="209"/>
      </w:r>
      <w:r>
        <w:rPr>
          <w:rFonts w:ascii="IRNazanin" w:hAnsi="IRNazanin" w:eastAsia="IRNazanin"/>
          <w:color w:val="111111"/>
          <w:sz w:val="28"/>
          <w:sz w:val="28"/>
          <w:szCs w:val="28"/>
          <w:rtl w:val="true"/>
          <w:lang w:bidi="fa-IR"/>
        </w:rPr>
        <w:t>، فـ</w:t>
      </w:r>
      <w:r>
        <w:rPr>
          <w:rFonts w:ascii="Amiri" w:hAnsi="Amiri" w:eastAsia="Amiri" w:cs="Amiri"/>
          <w:color w:val="111111"/>
          <w:sz w:val="28"/>
          <w:sz w:val="28"/>
          <w:szCs w:val="28"/>
          <w:rtl w:val="true"/>
          <w:lang w:bidi="ar-SA"/>
        </w:rPr>
        <w:t>إِنَّ النَّفْسَ لَأَمَارَةُ بِالسُّوءِ إِلَّا مَا رَحِمَ رَةٍ إِنَّ رَبِّي غَفُورٌ رَّحِيمٌ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يَا مَالكُ أنِّي قَد وَجَهْتُكَ إِلَى بِلادٍ قَد جَرَت عَلَيْهَا دُوَلٌ قَبْلَكَ مِن عَدْلٍ وَجَوْرٍ، وأنَّ النَّاسَ يَنْظُرُونَ مِن أُمُورِكَ فِي مِثْلِ مَا كُنْتَ تَنْظُرُ فِيهِ مِن أُمُورِ الوُلاةِ قَبْلَكَ، ويَقُولُونَ فِيكَ مَا كُنْتَ تَقُولُ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يُسْتَدَلُّ عَلَى الصَّالِحِينَ بِمَا يُجْرِي اللَّهُ هُم عَلَى الْسُنِ عِبَادِهِ؛ فَلْيَكُن أَحَبُّ الدَّخَائِرِ إِلَيْكَ ذَخِيرَة</w:t>
      </w:r>
      <w:r>
        <w:rPr>
          <w:rStyle w:val="FootnoteAnchor"/>
          <w:rtl w:val="true"/>
        </w:rPr>
        <w:footnoteReference w:id="211"/>
      </w:r>
      <w:r>
        <w:rPr>
          <w:rFonts w:ascii="Amiri" w:hAnsi="Amiri" w:eastAsia="Amiri" w:cs="Amiri"/>
          <w:color w:val="111111"/>
          <w:sz w:val="28"/>
          <w:sz w:val="28"/>
          <w:szCs w:val="28"/>
          <w:rtl w:val="true"/>
          <w:lang w:bidi="ar-SA"/>
        </w:rPr>
        <w:t>العَمَلُ الصَّالِحُ، فَامْلِك هَوَاكَ، وشُح بنَفْسِكَ عَمَّا لا يَحِلُّ لَكَ، فَإِنَّ الشُّحَّ بِالنَّفْسِ الأَنْصَافُ مِنْهَا فِيمَا أَحْبَبْتَ وَكَرِهْتَ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وأشْعِرْ قَلْبَكَ الرَّحْمَةَ لِلرّعِيَّة، والمحبَّة لهم، واللطف</w:t>
      </w:r>
      <w:r>
        <w:rPr>
          <w:rStyle w:val="FootnoteAnchor"/>
          <w:rtl w:val="true"/>
        </w:rPr>
        <w:footnoteReference w:id="212"/>
      </w:r>
      <w:r>
        <w:rPr>
          <w:rFonts w:ascii="Amiri" w:hAnsi="Amiri" w:eastAsia="Amiri" w:cs="Amiri"/>
          <w:color w:val="111111"/>
          <w:sz w:val="28"/>
          <w:sz w:val="28"/>
          <w:szCs w:val="28"/>
          <w:rtl w:val="true"/>
          <w:lang w:bidi="ar-SA"/>
        </w:rPr>
        <w:t>بهم، ولا تَكُونَنَّ عَلَيْهِم سَبْعًا ضَارِيًا</w:t>
      </w:r>
      <w:r>
        <w:rPr>
          <w:rStyle w:val="FootnoteAnchor"/>
          <w:rtl w:val="true"/>
        </w:rPr>
        <w:footnoteReference w:id="213"/>
      </w:r>
      <w:r>
        <w:rPr>
          <w:rFonts w:ascii="Amiri" w:hAnsi="Amiri" w:eastAsia="Amiri" w:cs="Amiri"/>
          <w:color w:val="111111"/>
          <w:sz w:val="28"/>
          <w:sz w:val="28"/>
          <w:szCs w:val="28"/>
          <w:rtl w:val="true"/>
          <w:lang w:bidi="ar-SA"/>
        </w:rPr>
        <w:t>يَغْتَنِمُ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w:t>
      </w:r>
      <w:r>
        <w:rPr>
          <w:rStyle w:val="FootnoteAnchor"/>
          <w:rtl w:val="true"/>
        </w:rPr>
        <w:footnoteReference w:id="214"/>
      </w:r>
      <w:r>
        <w:rPr>
          <w:rFonts w:ascii="Amiri" w:hAnsi="Amiri" w:eastAsia="Amiri" w:cs="Amiri"/>
          <w:color w:val="111111"/>
          <w:sz w:val="28"/>
          <w:sz w:val="28"/>
          <w:szCs w:val="28"/>
          <w:rtl w:val="true"/>
          <w:lang w:bidi="ar-SA"/>
        </w:rPr>
        <w:t xml:space="preserve">يَفْرُطُ مِنْهُم الزَّلَلُ ، وتَعْرِضُ </w:t>
      </w:r>
    </w:p>
    <w:p>
      <w:pPr>
        <w:pStyle w:val="BookText"/>
        <w:rPr/>
      </w:pPr>
      <w:r>
        <w:rPr>
          <w:rFonts w:ascii="Amiri" w:hAnsi="Amiri" w:eastAsia="Amiri" w:cs="Amiri"/>
          <w:color w:val="111111"/>
          <w:sz w:val="28"/>
          <w:sz w:val="28"/>
          <w:szCs w:val="28"/>
          <w:rtl w:val="true"/>
          <w:lang w:bidi="ar-SA"/>
        </w:rPr>
        <w:t>هُم العِلَلُ، وتُؤْتَى عَلَى أَيْدِيهِم فِي العَمْدِ والخَطَأ، فَأَعْطِهِم مِن عَفْوِكَ وصَفْحِكَ مِثْلَ الذِي تُحِبُّ أَن يُعْطِيَكَ اللَّهُ مِن عَفْوِهِ وَصَفْحِهِ، فَإِنَّكَ فَوْقَهُم ، ووالي الأمرِ عَلَيْكَ فَوقَكَ، والله فَوقَ مَن وَلاكَ ، وقد اسْتَكْفَاكَ أمْرَهُم، وابْتَلاكَ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تَنْصِبَنَّ نَفْسَكَ حِرْبِ اللهِ</w:t>
      </w:r>
      <w:r>
        <w:rPr>
          <w:rStyle w:val="FootnoteAnchor"/>
          <w:rtl w:val="true"/>
        </w:rPr>
        <w:footnoteReference w:id="215"/>
      </w:r>
      <w:r>
        <w:rPr>
          <w:rFonts w:ascii="Amiri" w:hAnsi="Amiri" w:eastAsia="Amiri" w:cs="Amiri"/>
          <w:color w:val="111111"/>
          <w:sz w:val="28"/>
          <w:sz w:val="28"/>
          <w:szCs w:val="28"/>
          <w:rtl w:val="true"/>
          <w:lang w:bidi="ar-SA"/>
        </w:rPr>
        <w:t>، فَإِنَّهُ لا يَدَي</w:t>
      </w:r>
      <w:r>
        <w:rPr>
          <w:rStyle w:val="FootnoteAnchor"/>
          <w:rtl w:val="true"/>
        </w:rPr>
        <w:footnoteReference w:id="216"/>
      </w:r>
      <w:r>
        <w:rPr>
          <w:rFonts w:ascii="Amiri" w:hAnsi="Amiri" w:eastAsia="Amiri" w:cs="Amiri"/>
          <w:color w:val="111111"/>
          <w:sz w:val="28"/>
          <w:sz w:val="28"/>
          <w:szCs w:val="28"/>
          <w:rtl w:val="true"/>
          <w:lang w:bidi="ar-SA"/>
        </w:rPr>
        <w:t>لَكَ بِنِقْمَتِهِ، وَلَا غِنَى بِكَ عَن عَفْوِهِ ورَحْمَتِهِ، ولا تَنْدَمَنَّ عَلَى عَفْوِ، ولا تَبْجَحَنَّ بِعُقُوبَةِ</w:t>
      </w:r>
      <w:r>
        <w:rPr>
          <w:rStyle w:val="FootnoteAnchor"/>
          <w:rtl w:val="true"/>
        </w:rPr>
        <w:footnoteReference w:id="217"/>
      </w:r>
      <w:r>
        <w:rPr>
          <w:rFonts w:ascii="Amiri" w:hAnsi="Amiri" w:eastAsia="Amiri" w:cs="Amiri"/>
          <w:color w:val="111111"/>
          <w:sz w:val="28"/>
          <w:sz w:val="28"/>
          <w:szCs w:val="28"/>
          <w:rtl w:val="true"/>
          <w:lang w:bidi="ar-SA"/>
        </w:rPr>
        <w:t>ولا تُسْرِ عَنَّ إِلَى بَادِرَةٍ وَجَدْتَ عَنْهَا مَنْدُوحَةٌ</w:t>
      </w:r>
      <w:r>
        <w:rPr>
          <w:rStyle w:val="FootnoteAnchor"/>
          <w:rtl w:val="true"/>
        </w:rPr>
        <w:footnoteReference w:id="218"/>
      </w:r>
      <w:r>
        <w:rPr>
          <w:rFonts w:ascii="Amiri" w:hAnsi="Amiri" w:eastAsia="Amiri" w:cs="Amiri"/>
          <w:color w:val="111111"/>
          <w:sz w:val="28"/>
          <w:sz w:val="28"/>
          <w:szCs w:val="28"/>
          <w:rtl w:val="true"/>
          <w:lang w:bidi="ar-SA"/>
        </w:rPr>
        <w:t xml:space="preserve">، ولا تَقُولَنَّ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مُؤَمَّرٌ آمُرُ فَأُطَاعُ، فَإِنَّ ذلِكَ إدْغَالٌ</w:t>
      </w:r>
      <w:r>
        <w:rPr>
          <w:rStyle w:val="FootnoteAnchor"/>
          <w:rtl w:val="true"/>
        </w:rPr>
        <w:footnoteReference w:id="219"/>
      </w:r>
      <w:r>
        <w:rPr>
          <w:rFonts w:ascii="Amiri" w:hAnsi="Amiri" w:eastAsia="Amiri" w:cs="Amiri"/>
          <w:color w:val="111111"/>
          <w:sz w:val="28"/>
          <w:sz w:val="28"/>
          <w:szCs w:val="28"/>
          <w:rtl w:val="true"/>
          <w:lang w:bidi="ar-SA"/>
        </w:rPr>
        <w:t>فِي القَلْبِ، وَمَنْهَكَةٌ</w:t>
      </w:r>
      <w:r>
        <w:rPr>
          <w:rStyle w:val="FootnoteAnchor"/>
          <w:rtl w:val="true"/>
        </w:rPr>
        <w:footnoteReference w:id="220"/>
      </w:r>
      <w:r>
        <w:rPr>
          <w:rFonts w:ascii="Amiri" w:hAnsi="Amiri" w:eastAsia="Amiri" w:cs="Amiri"/>
          <w:color w:val="111111"/>
          <w:sz w:val="28"/>
          <w:sz w:val="28"/>
          <w:szCs w:val="28"/>
          <w:rtl w:val="true"/>
          <w:lang w:bidi="ar-SA"/>
        </w:rPr>
        <w:t>للدِّينِ</w:t>
      </w:r>
      <w:r>
        <w:rPr>
          <w:rStyle w:val="FootnoteAnchor"/>
          <w:rtl w:val="true"/>
        </w:rPr>
        <w:footnoteReference w:id="221"/>
      </w:r>
      <w:r>
        <w:rPr>
          <w:rFonts w:ascii="Amiri" w:hAnsi="Amiri" w:eastAsia="Amiri" w:cs="Amiri"/>
          <w:color w:val="111111"/>
          <w:sz w:val="28"/>
          <w:sz w:val="28"/>
          <w:szCs w:val="28"/>
          <w:rtl w:val="true"/>
          <w:lang w:bidi="ar-SA"/>
        </w:rPr>
        <w:t>، وتَقَرُّبٌ مِنَ الغِيَرِ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أَحْدَثَ لَكَ مَا أَنْتَ فِيهِ مِن سُلْطَانِكَ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أَبهَةٌ</w:t>
      </w:r>
      <w:r>
        <w:rPr>
          <w:rStyle w:val="FootnoteAnchor"/>
          <w:rtl w:val="true"/>
        </w:rPr>
        <w:footnoteReference w:id="222"/>
      </w:r>
      <w:r>
        <w:rPr>
          <w:rFonts w:ascii="Amiri" w:hAnsi="Amiri" w:eastAsia="Amiri" w:cs="Amiri"/>
          <w:color w:val="111111"/>
          <w:sz w:val="28"/>
          <w:sz w:val="28"/>
          <w:szCs w:val="28"/>
          <w:rtl w:val="true"/>
          <w:lang w:bidi="ar-SA"/>
        </w:rPr>
        <w:t xml:space="preserve">أو يَخَيْلَةٌ، فَانْظُرْ إِلَى عِظَم مُلْكِ اللهِ فَوْقَكَ، وقُدْرَتِهِ مِنْكَ عَلَى مَا لا تَقْدِرُ عَلَيْهِ </w:t>
      </w:r>
    </w:p>
    <w:p>
      <w:pPr>
        <w:pStyle w:val="BookText"/>
        <w:rPr/>
      </w:pPr>
      <w:r>
        <w:rPr>
          <w:rFonts w:ascii="Amiri" w:hAnsi="Amiri" w:eastAsia="Amiri" w:cs="Amiri"/>
          <w:color w:val="111111"/>
          <w:sz w:val="28"/>
          <w:sz w:val="28"/>
          <w:szCs w:val="28"/>
          <w:rtl w:val="true"/>
          <w:lang w:bidi="ar-SA"/>
        </w:rPr>
        <w:t>مِن نَفْسِكَ، فَإِنَّ ذَلِكَ يُطَامِنُ</w:t>
      </w:r>
      <w:r>
        <w:rPr>
          <w:rStyle w:val="FootnoteAnchor"/>
          <w:rtl w:val="true"/>
        </w:rPr>
        <w:footnoteReference w:id="223"/>
      </w:r>
      <w:r>
        <w:rPr>
          <w:rFonts w:ascii="Amiri" w:hAnsi="Amiri" w:eastAsia="Amiri" w:cs="Amiri"/>
          <w:color w:val="111111"/>
          <w:sz w:val="28"/>
          <w:sz w:val="28"/>
          <w:szCs w:val="28"/>
          <w:rtl w:val="true"/>
          <w:lang w:bidi="ar-SA"/>
        </w:rPr>
        <w:t>إِلَيْكَ مِن طِمَاحِكَ، ويَكُفُّ عَنْكَ مِن غَرْبكَ، ويفي</w:t>
      </w:r>
      <w:r>
        <w:rPr>
          <w:rStyle w:val="FootnoteAnchor"/>
          <w:rtl w:val="true"/>
        </w:rPr>
        <w:footnoteReference w:id="224"/>
      </w:r>
      <w:r>
        <w:rPr>
          <w:rFonts w:ascii="Amiri" w:hAnsi="Amiri" w:eastAsia="Amiri" w:cs="Amiri"/>
          <w:color w:val="111111"/>
          <w:sz w:val="28"/>
          <w:sz w:val="28"/>
          <w:szCs w:val="28"/>
          <w:rtl w:val="true"/>
          <w:lang w:bidi="ar-SA"/>
        </w:rPr>
        <w:t>إِلَيْكَ بمَا عَزَبَ عَنْكَ مِن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ومُسَامَاةَ اللهِ فِي عَظَمَتِهِ ، والتَّشَبُّهَ بِهِ فِي جَبَرُوتِهِ</w:t>
      </w:r>
      <w:r>
        <w:rPr>
          <w:rStyle w:val="FootnoteAnchor"/>
          <w:rtl w:val="true"/>
        </w:rPr>
        <w:footnoteReference w:id="225"/>
      </w:r>
      <w:r>
        <w:rPr>
          <w:rFonts w:ascii="Amiri" w:hAnsi="Amiri" w:eastAsia="Amiri" w:cs="Amiri"/>
          <w:color w:val="111111"/>
          <w:sz w:val="28"/>
          <w:sz w:val="28"/>
          <w:szCs w:val="28"/>
          <w:rtl w:val="true"/>
          <w:lang w:bidi="ar-SA"/>
        </w:rPr>
        <w:t>، فَإِنَّ اللَّهَ بذِلُّ كُلَّ جَبَّارٍ، ويُهينُ كُلَّ مُختَالٍ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أنْصِف الله، وأنْصِفِ النَّاسَ مِن نَفْسِكَ ، ومِن خَاصَّةِ أهْلِكَ ، ومَن لَكَ فِيهِ هَوّى مِن رَعِيَّتِكَ، فَإِنَّكَ إِلَّا تَفْعَلْ تَظْلِمْ، وَمَن ظَلَمَ عِبَادَ اللهِ كَانَ اللهُ خَصْمَهُ دُونَ عِبَادِهِ، ومَن خَاصَمَهُ اللهُ أَدْحَضَ حُجَّتَهُ، وكَانَ اللَّهُ حَرْبًا حَتَّى يَنْزِعَ</w:t>
      </w:r>
      <w:r>
        <w:rPr>
          <w:rStyle w:val="FootnoteAnchor"/>
          <w:rtl w:val="true"/>
        </w:rPr>
        <w:footnoteReference w:id="226"/>
      </w:r>
      <w:r>
        <w:rPr>
          <w:rFonts w:ascii="Amiri" w:hAnsi="Amiri" w:eastAsia="Amiri" w:cs="Amiri"/>
          <w:color w:val="111111"/>
          <w:sz w:val="28"/>
          <w:sz w:val="28"/>
          <w:szCs w:val="28"/>
          <w:rtl w:val="true"/>
          <w:lang w:bidi="ar-SA"/>
        </w:rPr>
        <w:t>وَيَتُوبَ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شَيْءٌ أَدْعَى إِلَى تَغْيِيرِ نِعْمَةِ اللهِ وتَعْجِيلِ نِقْمَتِهِ مِن إقَامَةٍ عَلَى ظُلْم، فَإِنَّ اللهَ سَمِيعُ دَعْوَةِ المَظْلُومِينَ، وهو لِلظَّالِمِينَ بالمِرْصَادِ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أَحَبُّ الأمُورِ إِلَيْكَ أوسَطَهَا فِي الحَقِّ، وأَعَمَّهَا</w:t>
      </w:r>
      <w:r>
        <w:rPr>
          <w:rStyle w:val="FootnoteAnchor"/>
          <w:rtl w:val="true"/>
        </w:rPr>
        <w:footnoteReference w:id="228"/>
      </w:r>
      <w:r>
        <w:rPr>
          <w:rFonts w:ascii="Amiri" w:hAnsi="Amiri" w:eastAsia="Amiri" w:cs="Amiri"/>
          <w:color w:val="111111"/>
          <w:sz w:val="28"/>
          <w:sz w:val="28"/>
          <w:szCs w:val="28"/>
          <w:rtl w:val="true"/>
          <w:lang w:bidi="ar-SA"/>
        </w:rPr>
        <w:t xml:space="preserve">فِي العَدْلِ، </w:t>
      </w:r>
    </w:p>
    <w:p>
      <w:pPr>
        <w:pStyle w:val="BookText"/>
        <w:rPr/>
      </w:pPr>
      <w:r>
        <w:rPr>
          <w:rFonts w:ascii="Amiri" w:hAnsi="Amiri" w:eastAsia="Amiri" w:cs="Amiri"/>
          <w:color w:val="111111"/>
          <w:sz w:val="28"/>
          <w:sz w:val="28"/>
          <w:szCs w:val="28"/>
          <w:rtl w:val="true"/>
          <w:lang w:bidi="ar-SA"/>
        </w:rPr>
        <w:t>وأَجْمَعَهَا لِرِضًا الرَّعِيَّةِ، فَإِنَّ سَخَطَ العَامَّةِ يُجْحِفُ</w:t>
      </w:r>
      <w:r>
        <w:rPr>
          <w:rStyle w:val="FootnoteAnchor"/>
          <w:rtl w:val="true"/>
        </w:rPr>
        <w:footnoteReference w:id="229"/>
      </w:r>
      <w:r>
        <w:rPr>
          <w:rFonts w:ascii="Amiri" w:hAnsi="Amiri" w:eastAsia="Amiri" w:cs="Amiri"/>
          <w:color w:val="111111"/>
          <w:sz w:val="28"/>
          <w:sz w:val="28"/>
          <w:szCs w:val="28"/>
          <w:rtl w:val="true"/>
          <w:lang w:bidi="ar-SA"/>
        </w:rPr>
        <w:t>بِرِضًا الخَاصَّةِ، وَإِنَّ سَخَطَ الخَاصَّةِ يُغْتَفَرُ مَعَ رِضَا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الرَّعِيَّةِ أَثْقَلَ عَلَى الوالي مَؤُونَةٌ فِي الرَّخَاءِ، وأَقَلَّ مَعُونَةٌ لَهُ فِي البَلاءِ، وأكْرَة لِلإنْصَافِ، وأسْألَ بالإلْحَافِ، وأقل شُكْرًا عِنْدَ الإِعْطَاءِ، وَأَبْطَأَ عُدْرًا عِنْدَ المَنْعِ، وأضْعَفَ صَبْرًا عِنْدَ مُلِيَّاتِ الدَّهْر</w:t>
      </w:r>
      <w:r>
        <w:rPr>
          <w:rStyle w:val="FootnoteAnchor"/>
          <w:rtl w:val="true"/>
        </w:rPr>
        <w:footnoteReference w:id="230"/>
      </w:r>
      <w:r>
        <w:rPr>
          <w:rFonts w:ascii="Amiri" w:hAnsi="Amiri" w:eastAsia="Amiri" w:cs="Amiri"/>
          <w:color w:val="111111"/>
          <w:sz w:val="28"/>
          <w:sz w:val="28"/>
          <w:szCs w:val="28"/>
          <w:rtl w:val="true"/>
          <w:lang w:bidi="ar-SA"/>
        </w:rPr>
        <w:t>مِن أهل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عَمُودُ الدِّينِ، وجَمَاعُ المُسْلِمِينَ، والعُدَّةُ لِلأَعْدَاءِ العَامَّةُ مِنَ الأمَّةِ، فَلْيَكُنْ صِغُوكَ</w:t>
      </w:r>
      <w:r>
        <w:rPr>
          <w:rStyle w:val="FootnoteAnchor"/>
          <w:rtl w:val="true"/>
        </w:rPr>
        <w:footnoteReference w:id="231"/>
      </w:r>
      <w:r>
        <w:rPr>
          <w:rFonts w:ascii="Amiri" w:hAnsi="Amiri" w:eastAsia="Amiri" w:cs="Amiri"/>
          <w:color w:val="111111"/>
          <w:sz w:val="28"/>
          <w:sz w:val="28"/>
          <w:szCs w:val="28"/>
          <w:rtl w:val="true"/>
          <w:lang w:bidi="ar-SA"/>
        </w:rPr>
        <w:t>هُم، ومَيْلُكَ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أبْعَدَ رَعِيَّتِكَ مِنْكَ واشْنَاهُم</w:t>
      </w:r>
      <w:r>
        <w:rPr>
          <w:rStyle w:val="FootnoteAnchor"/>
          <w:rtl w:val="true"/>
        </w:rPr>
        <w:footnoteReference w:id="232"/>
      </w:r>
      <w:r>
        <w:rPr>
          <w:rFonts w:ascii="Amiri" w:hAnsi="Amiri" w:eastAsia="Amiri" w:cs="Amiri"/>
          <w:color w:val="111111"/>
          <w:sz w:val="28"/>
          <w:sz w:val="28"/>
          <w:szCs w:val="28"/>
          <w:rtl w:val="true"/>
          <w:lang w:bidi="ar-SA"/>
        </w:rPr>
        <w:t>عِنْدكَ أطْلَبُهُم لِعَايِبِ النَّاسِ، فَإِنَّ فِي النَّاسِ عُيُوبًا الوالي أحَقُّ مَن سَتَرَهَا</w:t>
      </w:r>
      <w:r>
        <w:rPr>
          <w:rStyle w:val="FootnoteAnchor"/>
          <w:rtl w:val="true"/>
        </w:rPr>
        <w:footnoteReference w:id="233"/>
      </w:r>
      <w:r>
        <w:rPr>
          <w:rFonts w:ascii="Amiri" w:hAnsi="Amiri" w:eastAsia="Amiri" w:cs="Amiri"/>
          <w:color w:val="111111"/>
          <w:sz w:val="28"/>
          <w:sz w:val="28"/>
          <w:szCs w:val="28"/>
          <w:rtl w:val="true"/>
          <w:lang w:bidi="ar-SA"/>
        </w:rPr>
        <w:t>فلا تَكْشِفَنَّ عما غَابَ عَنْكَ مِنْهَا فَإِنَّمَا عَلَيْكَ تَطْهِيرُ مَا ظَهَرَ لَكَ، واللهُ يَحْكُمُ عَلَى مَا غَابَ عَنْكَ، فَاسْتُرِ العَوْرَةَ مَا اسْتَطَعْتَ يَسْتُرِ اللهُ مِنْكَ مَا تُحِبُّ سَتْرَهُ مِن رَعِيَّتِكَ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أطْلِقُ عَنِ</w:t>
      </w:r>
      <w:r>
        <w:rPr>
          <w:rStyle w:val="FootnoteAnchor"/>
          <w:rtl w:val="true"/>
        </w:rPr>
        <w:footnoteReference w:id="234"/>
      </w:r>
      <w:r>
        <w:rPr>
          <w:rFonts w:ascii="Amiri" w:hAnsi="Amiri" w:eastAsia="Amiri" w:cs="Amiri"/>
          <w:color w:val="111111"/>
          <w:sz w:val="28"/>
          <w:sz w:val="28"/>
          <w:szCs w:val="28"/>
          <w:rtl w:val="true"/>
          <w:lang w:bidi="ar-SA"/>
        </w:rPr>
        <w:t xml:space="preserve">النَّاسِ عُقْدَةَ كُلِّ حِقْدِ، واقْطَعْ عَنْكَ سَبَبَ كُلِّ وِتْرِ، </w:t>
      </w:r>
    </w:p>
    <w:p>
      <w:pPr>
        <w:pStyle w:val="BookText"/>
        <w:rPr/>
      </w:pPr>
      <w:r>
        <w:rPr>
          <w:rFonts w:ascii="Amiri" w:hAnsi="Amiri" w:eastAsia="Amiri" w:cs="Amiri"/>
          <w:color w:val="111111"/>
          <w:sz w:val="28"/>
          <w:sz w:val="28"/>
          <w:szCs w:val="28"/>
          <w:rtl w:val="true"/>
          <w:lang w:bidi="ar-SA"/>
        </w:rPr>
        <w:t>وتَغَابَ</w:t>
      </w:r>
      <w:r>
        <w:rPr>
          <w:rStyle w:val="FootnoteAnchor"/>
          <w:rtl w:val="true"/>
        </w:rPr>
        <w:footnoteReference w:id="235"/>
      </w:r>
      <w:r>
        <w:rPr>
          <w:rFonts w:ascii="Amiri" w:hAnsi="Amiri" w:eastAsia="Amiri" w:cs="Amiri"/>
          <w:color w:val="111111"/>
          <w:sz w:val="28"/>
          <w:sz w:val="28"/>
          <w:szCs w:val="28"/>
          <w:rtl w:val="true"/>
          <w:lang w:bidi="ar-SA"/>
        </w:rPr>
        <w:t>عَن كُلِّ مَا لا يَصِحُ لَكَ، وَلَا تَعْجَلَنَّ إِلَى تَصْدِيقِ سَاعٍ، فَإِنَّ السَّاعِيَ غَايٌّ وإِن تَشَبَّهَ بِالنَّاصِحِينَ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تُدْخِلَنَّ فِي مَشُورَتِكَ بَخِيلًا يَعْدِلُ بِكَ عَنِ الْفَضْلِ، وَيَعِدُكَ لفَقْرَ، ولا جَبَانًا يُضَعْفُكَ عَن الأُمُورِ، ولا حَرِيصًا يُزَيِّنُ لَكَ الشَّرَة بالْجَوْرِ، فَإِنَّ البُخْلَ وَالجُبْنَ وَالحِرْصَ غَرَائِزُ شَتَّى يَجْمَعُهَا سُوءُ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وُزَرَائِكَ مَن كَانَ لِلأَشْرَارِ قَبْلَكَ وَزِيرًا ، ومَن شَرِكَهُم فِي الأَثَام، فلا يَكُونَنَّ لَكَ بِطَانَةٌ، فَإنَّهُم أعْوَانُ الأَثَمَةِ، وإخْوَانُ الظُّلَمَةِ، وأَنْتَ وَاجِدٌ مِنْهُم خَيْرَ الخَلَفِ مِمَّن لَهُ مِثْلُ آرائهم ونَفَاذِهِم، ولَيْسَ عَلَيْهِم</w:t>
      </w:r>
      <w:r>
        <w:rPr>
          <w:rStyle w:val="FootnoteAnchor"/>
          <w:rtl w:val="true"/>
        </w:rPr>
        <w:footnoteReference w:id="236"/>
      </w:r>
      <w:r>
        <w:rPr>
          <w:rFonts w:ascii="Amiri" w:hAnsi="Amiri" w:eastAsia="Amiri" w:cs="Amiri"/>
          <w:color w:val="111111"/>
          <w:sz w:val="28"/>
          <w:sz w:val="28"/>
          <w:szCs w:val="28"/>
          <w:rtl w:val="true"/>
          <w:lang w:bidi="ar-SA"/>
        </w:rPr>
        <w:t>مِثْلُ آصَارِهِم</w:t>
      </w:r>
      <w:r>
        <w:rPr>
          <w:rStyle w:val="FootnoteAnchor"/>
          <w:rtl w:val="true"/>
        </w:rPr>
        <w:footnoteReference w:id="237"/>
      </w:r>
      <w:r>
        <w:rPr>
          <w:rFonts w:ascii="Amiri" w:hAnsi="Amiri" w:eastAsia="Amiri" w:cs="Amiri"/>
          <w:color w:val="111111"/>
          <w:sz w:val="28"/>
          <w:sz w:val="28"/>
          <w:szCs w:val="28"/>
          <w:rtl w:val="true"/>
          <w:lang w:bidi="ar-SA"/>
        </w:rPr>
        <w:t>وأَوْزَارِهِم مِمَّن لَم يُعَاون ظالاً عَلَى ظُلْمِهِ، ولا آنها عَلى إِثْمِهِ، انمه، أولَئِكَ أخَفْ عَلَيْكَ مَؤُونَةٌ ، وأَحْسَنُ لَكَ مَعُونَةٌ، وأحْنَى عَلَيْكَ عَطْفًا، وأقَلُّ لِغَيْرِكَ إلْفًا؛ فاتَّخِذْ أُولئِكَ خَاصَّةٌ خَلَوَاتِكَ وحَفَلاتِكَ</w:t>
      </w:r>
      <w:r>
        <w:rPr>
          <w:rStyle w:val="FootnoteAnchor"/>
          <w:rtl w:val="true"/>
        </w:rPr>
        <w:footnoteReference w:id="238"/>
      </w:r>
      <w:r>
        <w:rPr>
          <w:rFonts w:ascii="Amiri" w:hAnsi="Amiri" w:eastAsia="Amiri" w:cs="Amiri"/>
          <w:color w:val="111111"/>
          <w:sz w:val="28"/>
          <w:sz w:val="28"/>
          <w:szCs w:val="28"/>
          <w:rtl w:val="true"/>
          <w:lang w:bidi="ar-SA"/>
        </w:rPr>
        <w:t>، ثُمَّ ليَكُن أَثَرُهُم عِنْدَكَ أقْوَهُم بِمُرّ الحَقِّ لك، وأَقَلَّهُم مُسَاعَدَةٌ فِيمَا يَكُونُ مِنْكَ مِمَّا كَرِهَ اللَّهُ لِأُولِيَائِهِ وَاقِعًا ذَاكَ</w:t>
      </w:r>
      <w:r>
        <w:rPr>
          <w:rStyle w:val="FootnoteAnchor"/>
          <w:rtl w:val="true"/>
        </w:rPr>
        <w:footnoteReference w:id="239"/>
      </w:r>
      <w:r>
        <w:rPr>
          <w:rFonts w:ascii="Amiri" w:hAnsi="Amiri" w:eastAsia="Amiri" w:cs="Amiri"/>
          <w:color w:val="111111"/>
          <w:sz w:val="28"/>
          <w:sz w:val="28"/>
          <w:szCs w:val="28"/>
          <w:rtl w:val="true"/>
          <w:lang w:bidi="ar-SA"/>
        </w:rPr>
        <w:t>مِن هَوَاكَ حَيْثُ وَقَعَ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والصَقْ بِأَهْلِ الوَرَعِ والصِّدْقِ، ثُمَّ رُضْهُم عَلَى أَلَّا يُطْرُوكَ، ولا </w:t>
      </w:r>
    </w:p>
    <w:p>
      <w:pPr>
        <w:pStyle w:val="BookText"/>
        <w:rPr/>
      </w:pPr>
      <w:r>
        <w:rPr>
          <w:rFonts w:ascii="Amiri" w:hAnsi="Amiri" w:eastAsia="Amiri" w:cs="Amiri"/>
          <w:color w:val="111111"/>
          <w:sz w:val="28"/>
          <w:sz w:val="28"/>
          <w:szCs w:val="28"/>
          <w:rtl w:val="true"/>
          <w:lang w:bidi="ar-SA"/>
        </w:rPr>
        <w:t>يُبَجِّحُوكَ</w:t>
      </w:r>
      <w:r>
        <w:rPr>
          <w:rStyle w:val="FootnoteAnchor"/>
          <w:rtl w:val="true"/>
        </w:rPr>
        <w:footnoteReference w:id="240"/>
      </w:r>
      <w:r>
        <w:rPr>
          <w:rFonts w:ascii="Amiri" w:hAnsi="Amiri" w:eastAsia="Amiri" w:cs="Amiri"/>
          <w:color w:val="111111"/>
          <w:sz w:val="28"/>
          <w:sz w:val="28"/>
          <w:szCs w:val="28"/>
          <w:rtl w:val="true"/>
          <w:lang w:bidi="ar-SA"/>
        </w:rPr>
        <w:t>بِبَاطِلِ لَم تَفْعَلْهُ، فَإِنَّ كَثْرَةَ الإِطْرَاءِ تُحْدِثُ الزَّهْوَ، وَتُدْنِي مِنَ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يَكُونَنَّ الْمُحْسِنُ والمَسِيءُ عِنْدَكَ بِمَنْزِلَةٍ سَوَاءٍ، فَإِنَّ فِي ذَلِكَ تَزْهِيدًا لأهْلِ الإِحْسَانِ فِي الإِحْسَانِ، وتَدْرِيبًا</w:t>
      </w:r>
      <w:r>
        <w:rPr>
          <w:rStyle w:val="FootnoteAnchor"/>
          <w:rtl w:val="true"/>
        </w:rPr>
        <w:footnoteReference w:id="241"/>
      </w:r>
      <w:r>
        <w:rPr>
          <w:rFonts w:ascii="Amiri" w:hAnsi="Amiri" w:eastAsia="Amiri" w:cs="Amiri"/>
          <w:color w:val="111111"/>
          <w:sz w:val="28"/>
          <w:sz w:val="28"/>
          <w:szCs w:val="28"/>
          <w:rtl w:val="true"/>
          <w:lang w:bidi="ar-SA"/>
        </w:rPr>
        <w:t xml:space="preserve">لأهْلِ الإِساءةِ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الإساءةِ، وأَلْزِم كُلَّا مِنْهُم مَا أَلزْمَ نَفْسَهُ، واعْلَم أَنَّهُ لَيْسَ شيءٌ بِأَدْعَى إِلَى حُسْنِ ظَنِّ وَالٍ برعِيَّتِهِ مِن إِحْسَانِهِ إِلَيْهِم، وتَخْفِيفِهِ الْمَؤُونَاتِ عَنْهُم</w:t>
      </w:r>
      <w:r>
        <w:rPr>
          <w:rStyle w:val="FootnoteAnchor"/>
          <w:rtl w:val="true"/>
        </w:rPr>
        <w:footnoteReference w:id="242"/>
      </w:r>
      <w:r>
        <w:rPr>
          <w:rFonts w:ascii="Amiri" w:hAnsi="Amiri" w:eastAsia="Amiri" w:cs="Amiri"/>
          <w:color w:val="111111"/>
          <w:sz w:val="28"/>
          <w:sz w:val="28"/>
          <w:szCs w:val="28"/>
          <w:rtl w:val="true"/>
          <w:lang w:bidi="ar-SA"/>
        </w:rPr>
        <w:t>، وتَرْكِ اسْتِكْرَاهِهِ إِيَّاهُم عَلَى مَا لَيْسَ لَهُ قِبَلَهُم، فَلْيَكُن مِنْكَ فِي ذَلِكَ أَمْرٌ يَجْتَمِعُ لَكَ بِهِ حُسْنُ الظَّنِّ بِرَعِيَّتِكَ، فَإِنَّ حُسْنَ الظَّنِّ يَقْطَعُ عَنْكَ نَصَبًا طَوِيلًا ، وإِنَّ أَحَقَّ مَن حَسُنَ ظَنُّكَ بِهِ لِمَن حَسُنَ بَلاؤُكَ</w:t>
      </w:r>
      <w:r>
        <w:rPr>
          <w:rStyle w:val="FootnoteAnchor"/>
          <w:rtl w:val="true"/>
        </w:rPr>
        <w:footnoteReference w:id="243"/>
      </w:r>
      <w:r>
        <w:rPr>
          <w:rFonts w:ascii="Amiri" w:hAnsi="Amiri" w:eastAsia="Amiri" w:cs="Amiri"/>
          <w:color w:val="111111"/>
          <w:sz w:val="28"/>
          <w:sz w:val="28"/>
          <w:szCs w:val="28"/>
          <w:rtl w:val="true"/>
          <w:lang w:bidi="ar-SA"/>
        </w:rPr>
        <w:t>عِنْدَهُ، وإِنَّ أحَقَّ مَن سَاءَ ظَنُّكَ بِهِ لَمَن سَاءَ بَلاؤكَ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تَنْقُضُ سُنَّةٌ صَالِحِةٌ عَمِلَ بِهَا صُدُورُ هَذِهِ الأُمَّةِ، واجْتَمَعَتْ بِهَا الألْفَةُ ، وصَلَحَتْ عَلَيْهَا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تُحْدِثَنَّ سُنَّةٌ تُضِرُّ بِشَيْءٍ مِن مَاضِي تِلْكَ السُّنَنِ، فَيَكُونَ الأجْرُ مَن سَنَّهَا والوِزْرُ</w:t>
      </w:r>
      <w:r>
        <w:rPr>
          <w:rStyle w:val="FootnoteAnchor"/>
          <w:rtl w:val="true"/>
        </w:rPr>
        <w:footnoteReference w:id="244"/>
      </w:r>
      <w:r>
        <w:rPr>
          <w:rFonts w:ascii="Amiri" w:hAnsi="Amiri" w:eastAsia="Amiri" w:cs="Amiri"/>
          <w:color w:val="111111"/>
          <w:sz w:val="28"/>
          <w:sz w:val="28"/>
          <w:szCs w:val="28"/>
          <w:rtl w:val="true"/>
          <w:lang w:bidi="ar-SA"/>
        </w:rPr>
        <w:t xml:space="preserve">عَلَيْكَ بِمَا نَقَضْتَ مِنْهَا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مُدَارَسَةَ العُلَمَاءِ، ومُثَافَنَةَ</w:t>
      </w:r>
      <w:r>
        <w:rPr>
          <w:rStyle w:val="FootnoteAnchor"/>
          <w:rtl w:val="true"/>
        </w:rPr>
        <w:footnoteReference w:id="245"/>
      </w:r>
      <w:r>
        <w:rPr>
          <w:rFonts w:ascii="Amiri" w:hAnsi="Amiri" w:eastAsia="Amiri" w:cs="Amiri"/>
          <w:color w:val="111111"/>
          <w:sz w:val="28"/>
          <w:sz w:val="28"/>
          <w:szCs w:val="28"/>
          <w:rtl w:val="true"/>
          <w:lang w:bidi="ar-SA"/>
        </w:rPr>
        <w:t xml:space="preserve">الحُكَمَاءِ فِي تَثْبِيتِ مَا صَلَحَ عَلَيْهِ </w:t>
      </w:r>
    </w:p>
    <w:p>
      <w:pPr>
        <w:pStyle w:val="BookText"/>
        <w:rPr/>
      </w:pPr>
      <w:r>
        <w:rPr>
          <w:rFonts w:ascii="Amiri" w:hAnsi="Amiri" w:eastAsia="Amiri" w:cs="Amiri"/>
          <w:color w:val="111111"/>
          <w:sz w:val="28"/>
          <w:sz w:val="28"/>
          <w:szCs w:val="28"/>
          <w:rtl w:val="true"/>
          <w:lang w:bidi="ar-SA"/>
        </w:rPr>
        <w:t>أَمْرُ بِلادِكَ ، وإِقَامَةِ مَا اسْتَقَامَ بِهِ النَّاسُ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الرّعِيَّةَ طَبَقَاتٌ لا يَصْلُحُ بَعْضُهَا إِلَّا بِبَعْضٍ، ولا غِنَى بِبَعْضِهَا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 ومِنْهَا كُتَّابُ العَامَّةِ والخاصة، ومِنهَا قُضَاةُ العَدْلِ، ومِنْهَا عُمَّالُ الإِنْصَافِ والرِّفْقِ، ومِنْهَا أَهْلُ الجِزْيَةِ والخراج مِن أهْلِ الذَّمَّةِ ومُسْلِمَةِ النَّاسِ، ومِنْهَا التُجَّارُ</w:t>
      </w:r>
      <w:r>
        <w:rPr>
          <w:rStyle w:val="FootnoteAnchor"/>
          <w:rtl w:val="true"/>
        </w:rPr>
        <w:footnoteReference w:id="246"/>
      </w:r>
      <w:r>
        <w:rPr>
          <w:rFonts w:ascii="Amiri" w:hAnsi="Amiri" w:eastAsia="Amiri" w:cs="Amiri"/>
          <w:color w:val="111111"/>
          <w:sz w:val="28"/>
          <w:sz w:val="28"/>
          <w:szCs w:val="28"/>
          <w:rtl w:val="true"/>
          <w:lang w:bidi="ar-SA"/>
        </w:rPr>
        <w:t xml:space="preserve">وأَهْلُ الصِّنَاعَاتِ، وَمِنْهَا الطَّبَقَةُ السُّفْلَ مِن ذَوِي الْحَاجَةِ وَالْمَسْكَنَةِ؛ وكُلُّ قَد سَمَّى اللهُ سَهْمَهُ، وَوَضَعَ عَلَى حَدِّهِ وفَرِيضَتِهِ فِي كِتَابِهِ أَو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فالجُنُودُ بِإِذْنِ اللهِ حُصُونُ الرَّعِيَّة، وزَيْنُ الوُلاةِ، وعِزُّ الدِّينِ، وسُبُلُ لأمْنِ، ولَيْسَ تَقُومُ الرَّعِيَّةُ إِلَّا بِهِم، ثُمَّ لا قِوَامَ لِلجُنُودِ إلَّا بِمَا يُخْرِجُ الله لَهُم مِنَ الخَرَاجِ الذِي يَقْوَوْنَ بِهِ فِي</w:t>
      </w:r>
      <w:r>
        <w:rPr>
          <w:rStyle w:val="FootnoteAnchor"/>
          <w:rtl w:val="true"/>
        </w:rPr>
        <w:footnoteReference w:id="248"/>
      </w:r>
      <w:r>
        <w:rPr>
          <w:rFonts w:ascii="Amiri" w:hAnsi="Amiri" w:eastAsia="Amiri" w:cs="Amiri"/>
          <w:color w:val="111111"/>
          <w:sz w:val="28"/>
          <w:sz w:val="28"/>
          <w:szCs w:val="28"/>
          <w:rtl w:val="true"/>
          <w:lang w:bidi="ar-SA"/>
        </w:rPr>
        <w:t xml:space="preserve">جِهَادِ عَدُوِّهِم، ويَعْتَمِدُونَ عَلَيْهِ فِيمَا أَصْلَحَهُم، ويَكُونُ مِن وَرَاءِ حَاجَتِهِم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قِوَامَ هذينِ الصِنْفَيْنِ إِلَّا بِالصَّنْفِ الثَّالِثِ مِنَ القُضَاةِ والعُمالِ والكُتَابِ، لَا يُحْكِمُونَ مِنَ الْمَعَاقِدِ</w:t>
      </w:r>
      <w:r>
        <w:rPr>
          <w:rStyle w:val="FootnoteAnchor"/>
          <w:rtl w:val="true"/>
        </w:rPr>
        <w:footnoteReference w:id="249"/>
      </w:r>
      <w:r>
        <w:rPr>
          <w:rFonts w:ascii="Amiri" w:hAnsi="Amiri" w:eastAsia="Amiri" w:cs="Amiri"/>
          <w:color w:val="111111"/>
          <w:sz w:val="28"/>
          <w:sz w:val="28"/>
          <w:szCs w:val="28"/>
          <w:rtl w:val="true"/>
          <w:lang w:bidi="ar-SA"/>
        </w:rPr>
        <w:t xml:space="preserve">، وَيَجْمَعُونَ مِنَ الْمَنَافِعِ، وَيُؤْتَمَنُونَ </w:t>
      </w:r>
    </w:p>
    <w:p>
      <w:pPr>
        <w:pStyle w:val="BookText"/>
        <w:rPr/>
      </w:pPr>
      <w:r>
        <w:rPr>
          <w:rFonts w:ascii="Amiri" w:hAnsi="Amiri" w:eastAsia="Amiri" w:cs="Amiri"/>
          <w:color w:val="111111"/>
          <w:sz w:val="28"/>
          <w:sz w:val="28"/>
          <w:szCs w:val="28"/>
          <w:rtl w:val="true"/>
          <w:lang w:bidi="ar-SA"/>
        </w:rPr>
        <w:t>عَلَيْهِ مِن خَوَاصٌ الأمُورِ وعَوَامَّهَا؛ ولا قِوَامَ هُم جَمِيعًا إلَّا بالتُّجَّارِ</w:t>
      </w:r>
      <w:r>
        <w:rPr>
          <w:rStyle w:val="FootnoteAnchor"/>
          <w:rtl w:val="true"/>
        </w:rPr>
        <w:footnoteReference w:id="250"/>
      </w:r>
      <w:r>
        <w:rPr>
          <w:rFonts w:ascii="Amiri" w:hAnsi="Amiri" w:eastAsia="Amiri" w:cs="Amiri"/>
          <w:color w:val="111111"/>
          <w:sz w:val="28"/>
          <w:sz w:val="28"/>
          <w:szCs w:val="28"/>
          <w:rtl w:val="true"/>
          <w:lang w:bidi="ar-SA"/>
        </w:rPr>
        <w:t>وذَوِي الصَّنَاعَاتِ فِيمَا يَجْتَمِعُونَ عَلَيهِ مِن مَرَافِقِهم، ويُقِيمُونَهُ</w:t>
      </w:r>
      <w:r>
        <w:rPr>
          <w:rStyle w:val="FootnoteAnchor"/>
          <w:rtl w:val="true"/>
        </w:rPr>
        <w:footnoteReference w:id="251"/>
      </w:r>
      <w:r>
        <w:rPr>
          <w:rFonts w:ascii="Amiri" w:hAnsi="Amiri" w:eastAsia="Amiri" w:cs="Amiri"/>
          <w:color w:val="111111"/>
          <w:sz w:val="28"/>
          <w:sz w:val="28"/>
          <w:szCs w:val="28"/>
          <w:rtl w:val="true"/>
          <w:lang w:bidi="ar-SA"/>
        </w:rPr>
        <w:t>مِن أسْوَاقِهم، ويَكْفُونَهُم مِنَ التَّرَقُّقِ</w:t>
      </w:r>
      <w:r>
        <w:rPr>
          <w:rStyle w:val="FootnoteAnchor"/>
          <w:rtl w:val="true"/>
        </w:rPr>
        <w:footnoteReference w:id="252"/>
      </w:r>
      <w:r>
        <w:rPr>
          <w:rFonts w:ascii="Amiri" w:hAnsi="Amiri" w:eastAsia="Amiri" w:cs="Amiri"/>
          <w:color w:val="111111"/>
          <w:sz w:val="28"/>
          <w:sz w:val="28"/>
          <w:szCs w:val="28"/>
          <w:rtl w:val="true"/>
          <w:lang w:bidi="ar-SA"/>
        </w:rPr>
        <w:t>بِأَيْدِيهِم مِمَّا لا يَبْلُغُهُ رِفْقُ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الطَّبَقَةُ السُّفْلَى مِن أهْل الحَاجَةِ والمَسْكَنَةِ، الذِينَ يَحِقُ رِفْدُهُم ومَعُونَتُهُم، وفي اللهِ لِكُلِّ سَعَةٌ، ولِكُلِّ عَلَى الوَالِي حَقٌّ بِقَدَرِ مَا يُصْلِحُهُ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 مِن جُنُودِكَ أَنْصَحَهُم فِي نَفْسِكَ اللَّهِ وَلِرَسُولِهِ ولإمَامِكَ، وأَطْهَرَهُم</w:t>
      </w:r>
      <w:r>
        <w:rPr>
          <w:rStyle w:val="FootnoteAnchor"/>
          <w:rtl w:val="true"/>
        </w:rPr>
        <w:footnoteReference w:id="253"/>
      </w:r>
      <w:r>
        <w:rPr>
          <w:rFonts w:ascii="Amiri" w:hAnsi="Amiri" w:eastAsia="Amiri" w:cs="Amiri"/>
          <w:color w:val="111111"/>
          <w:sz w:val="28"/>
          <w:sz w:val="28"/>
          <w:szCs w:val="28"/>
          <w:rtl w:val="true"/>
          <w:lang w:bidi="ar-SA"/>
        </w:rPr>
        <w:t>جَيْبًا</w:t>
      </w:r>
      <w:r>
        <w:rPr>
          <w:rStyle w:val="FootnoteAnchor"/>
          <w:rtl w:val="true"/>
        </w:rPr>
        <w:footnoteReference w:id="254"/>
      </w:r>
      <w:r>
        <w:rPr>
          <w:rFonts w:ascii="Amiri" w:hAnsi="Amiri" w:eastAsia="Amiri" w:cs="Amiri"/>
          <w:color w:val="111111"/>
          <w:sz w:val="28"/>
          <w:sz w:val="28"/>
          <w:szCs w:val="28"/>
          <w:rtl w:val="true"/>
          <w:lang w:bidi="ar-SA"/>
        </w:rPr>
        <w:t>، وأَفْضَلَهُم حِلْمًا مِمَّن يُبْطِيُّ عَنِ الغَضَبِ، ويَسْتَرِيحُ إِلَى العُذْرِ</w:t>
      </w:r>
      <w:r>
        <w:rPr>
          <w:rStyle w:val="FootnoteAnchor"/>
          <w:rtl w:val="true"/>
        </w:rPr>
        <w:footnoteReference w:id="255"/>
      </w:r>
      <w:r>
        <w:rPr>
          <w:rFonts w:ascii="Amiri" w:hAnsi="Amiri" w:eastAsia="Amiri" w:cs="Amiri"/>
          <w:color w:val="111111"/>
          <w:sz w:val="28"/>
          <w:sz w:val="28"/>
          <w:szCs w:val="28"/>
          <w:rtl w:val="true"/>
          <w:lang w:bidi="ar-SA"/>
        </w:rPr>
        <w:t>، ويَرْقُفُ بالضُّعَفَاءِ، ويَنْبُو عَلَى الأَقْوِيَاءِ، وممن</w:t>
      </w:r>
      <w:r>
        <w:rPr>
          <w:rStyle w:val="FootnoteAnchor"/>
          <w:rtl w:val="true"/>
        </w:rPr>
        <w:footnoteReference w:id="256"/>
      </w:r>
      <w:r>
        <w:rPr>
          <w:rFonts w:ascii="Amiri" w:hAnsi="Amiri" w:eastAsia="Amiri" w:cs="Amiri"/>
          <w:color w:val="111111"/>
          <w:sz w:val="28"/>
          <w:sz w:val="28"/>
          <w:szCs w:val="28"/>
          <w:rtl w:val="true"/>
          <w:lang w:bidi="ar-SA"/>
        </w:rPr>
        <w:t>لا يُثِيرُهُ العُنْفُ، ولا يَقْعُدُ بهِ الضَّعْفُ</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الصِقُ بِذَوِي الأَحْسَابِ ، وأَهْلِ البُيُوتَاتِ الصَّالِحِةِ، والسَّوَابِقِ الحَسَنَةِ، ثُمَّ أَهلِ النَّجْدَةِ والشَّجَاعَةِ والسَّخَاءِ والسَّمَاحَةِ، فَإِنَّهُم جِمَاعٌ مِنَ الكَرَمِ، وشُعَبٌ مِنَ العُرْفِ</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تَفَقَّدُ مِن</w:t>
      </w:r>
      <w:r>
        <w:rPr>
          <w:rStyle w:val="FootnoteAnchor"/>
          <w:rtl w:val="true"/>
        </w:rPr>
        <w:footnoteReference w:id="258"/>
      </w:r>
      <w:r>
        <w:rPr>
          <w:rFonts w:ascii="Amiri" w:hAnsi="Amiri" w:eastAsia="Amiri" w:cs="Amiri"/>
          <w:color w:val="111111"/>
          <w:sz w:val="28"/>
          <w:sz w:val="28"/>
          <w:szCs w:val="28"/>
          <w:rtl w:val="true"/>
          <w:lang w:bidi="ar-SA"/>
        </w:rPr>
        <w:t>أمُورِهِم مَا يَتَفَقَّدُهُ الوَالِدَانِ مِن وَلَدِهِها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يَتَفَاقَمَنَّ</w:t>
      </w:r>
      <w:r>
        <w:rPr>
          <w:rStyle w:val="FootnoteAnchor"/>
          <w:rtl w:val="true"/>
        </w:rPr>
        <w:footnoteReference w:id="259"/>
      </w:r>
      <w:r>
        <w:rPr>
          <w:rFonts w:ascii="Amiri" w:hAnsi="Amiri" w:eastAsia="Amiri" w:cs="Amiri"/>
          <w:color w:val="111111"/>
          <w:sz w:val="28"/>
          <w:sz w:val="28"/>
          <w:szCs w:val="28"/>
          <w:rtl w:val="true"/>
          <w:lang w:bidi="ar-SA"/>
        </w:rPr>
        <w:t>فِي نَفْسِكَ شَيْءٌ قَوَّيْتَهُم بِهِ، ولا تَحْقِرَنَّ لُطْفًا تَعَاهَدْتَهُم بِهِ، وإِن قَلَّ، فَإِنَّهُ دَاعِيَةٌ هُم إِلَى بَذْلِ النَّصِيحَةِ لَكَ، وحُسْنِ الظَّنِّ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تَدَعْ تَفَقَّدَ لَطِيفِ أُمُورِهِم انّكَالًا عَلَى جَسِيمِهَا،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لِليَسِيرِ مِن لُطْفِكَ مَوْضِعًا يَنْتَفِعُونَ بِهِ، وَلِلْجَسِيمِ مَوْقِعًا لا يَسْتَغْنُونَ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أَثَرُ رُؤوس جُنْدِكَ عِنْدَكَ من وَاسَاهُم</w:t>
      </w:r>
      <w:r>
        <w:rPr>
          <w:rStyle w:val="FootnoteAnchor"/>
          <w:rtl w:val="true"/>
        </w:rPr>
        <w:footnoteReference w:id="260"/>
      </w:r>
      <w:r>
        <w:rPr>
          <w:rFonts w:ascii="Amiri" w:hAnsi="Amiri" w:eastAsia="Amiri" w:cs="Amiri"/>
          <w:color w:val="111111"/>
          <w:sz w:val="28"/>
          <w:sz w:val="28"/>
          <w:szCs w:val="28"/>
          <w:rtl w:val="true"/>
          <w:lang w:bidi="ar-SA"/>
        </w:rPr>
        <w:t>فِي مَعُونَتِهِ، وأفْضَلَ عَلَيْهِم مِن جِدَتِهِ بِمَا يَسَعُهُم ويَسَعُ مَنْ وَرَاءَهُم مِن خُلُوفِ</w:t>
      </w:r>
      <w:r>
        <w:rPr>
          <w:rStyle w:val="FootnoteAnchor"/>
          <w:rtl w:val="true"/>
        </w:rPr>
        <w:footnoteReference w:id="261"/>
      </w:r>
      <w:r>
        <w:rPr>
          <w:rFonts w:ascii="Amiri" w:hAnsi="Amiri" w:eastAsia="Amiri" w:cs="Amiri"/>
          <w:color w:val="111111"/>
          <w:sz w:val="28"/>
          <w:sz w:val="28"/>
          <w:szCs w:val="28"/>
          <w:rtl w:val="true"/>
          <w:lang w:bidi="ar-SA"/>
        </w:rPr>
        <w:t>أَهْلِيهِم ، حَتَّى يَكُونَ هَمُّهُم هَمَّا واحِدًا فِي جِهَادِ العَدُوِّ ، فَإِنَّ عَطْفَكَ ولا تَصِحُ نَصِيحَتُهُم إِلَّا بِحِيْطَتِهِمْ</w:t>
      </w:r>
      <w:r>
        <w:rPr>
          <w:rStyle w:val="FootnoteAnchor"/>
          <w:rtl w:val="true"/>
        </w:rPr>
        <w:footnoteReference w:id="262"/>
      </w:r>
      <w:r>
        <w:rPr>
          <w:rFonts w:ascii="Amiri" w:hAnsi="Amiri" w:eastAsia="Amiri" w:cs="Amiri"/>
          <w:color w:val="111111"/>
          <w:sz w:val="28"/>
          <w:sz w:val="28"/>
          <w:szCs w:val="28"/>
          <w:rtl w:val="true"/>
          <w:lang w:bidi="ar-SA"/>
        </w:rPr>
        <w:t xml:space="preserve">عَلَيهِم يَعْطِف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وُلاةِ أُمُورِهِم، وقِلَّةِ اسْتِثْقَالِ دُوَلِهِم، وَتَرْكِ اسْتِبْطَاءِ انْقِطَاعِ مُدَّتِهِم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فافْسَحْ فِي آمَالِهِم</w:t>
      </w:r>
      <w:r>
        <w:rPr>
          <w:rStyle w:val="FootnoteAnchor"/>
          <w:rtl w:val="true"/>
        </w:rPr>
        <w:footnoteReference w:id="263"/>
      </w:r>
      <w:r>
        <w:rPr>
          <w:rFonts w:ascii="Amiri" w:hAnsi="Amiri" w:eastAsia="Amiri" w:cs="Amiri"/>
          <w:color w:val="111111"/>
          <w:sz w:val="28"/>
          <w:sz w:val="28"/>
          <w:szCs w:val="28"/>
          <w:rtl w:val="true"/>
          <w:lang w:bidi="ar-SA"/>
        </w:rPr>
        <w:t>، ووَاصِلْ مِنْ</w:t>
      </w:r>
      <w:r>
        <w:rPr>
          <w:rStyle w:val="FootnoteAnchor"/>
          <w:rtl w:val="true"/>
        </w:rPr>
        <w:footnoteReference w:id="264"/>
      </w:r>
      <w:r>
        <w:rPr>
          <w:rFonts w:ascii="Amiri" w:hAnsi="Amiri" w:eastAsia="Amiri" w:cs="Amiri"/>
          <w:color w:val="111111"/>
          <w:sz w:val="28"/>
          <w:sz w:val="28"/>
          <w:szCs w:val="28"/>
          <w:rtl w:val="true"/>
          <w:lang w:bidi="ar-SA"/>
        </w:rPr>
        <w:t>حُسْنِ الثَّنَاءِ عَلَيْهِم</w:t>
      </w:r>
      <w:r>
        <w:rPr>
          <w:rStyle w:val="FootnoteAnchor"/>
          <w:rtl w:val="true"/>
        </w:rPr>
        <w:footnoteReference w:id="265"/>
      </w:r>
      <w:r>
        <w:rPr>
          <w:rFonts w:ascii="Amiri" w:hAnsi="Amiri" w:eastAsia="Amiri" w:cs="Amiri"/>
          <w:color w:val="111111"/>
          <w:sz w:val="28"/>
          <w:sz w:val="28"/>
          <w:szCs w:val="28"/>
          <w:rtl w:val="true"/>
          <w:lang w:bidi="ar-SA"/>
        </w:rPr>
        <w:t>، وتَعْدِيدِ</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مَا أَبْلَى ذَوُو البلاءِ مِنْهُم، فَإِنَّ كَثْرَةَ الذِّكْرِ حُسْنِ فَعَالهِم يَهْةُ الشَّجَاعَ</w:t>
      </w:r>
      <w:r>
        <w:rPr>
          <w:rStyle w:val="FootnoteAnchor"/>
          <w:rtl w:val="true"/>
        </w:rPr>
        <w:footnoteReference w:id="267"/>
      </w:r>
      <w:r>
        <w:rPr>
          <w:rFonts w:ascii="Amiri" w:hAnsi="Amiri" w:eastAsia="Amiri" w:cs="Amiri"/>
          <w:color w:val="111111"/>
          <w:sz w:val="28"/>
          <w:sz w:val="28"/>
          <w:szCs w:val="28"/>
          <w:rtl w:val="true"/>
          <w:lang w:bidi="ar-SA"/>
        </w:rPr>
        <w:t>، ويُحَرِّضُ النَّاكِلَ إِن شَاء الله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اعْرِفْ لِكُلِّ امْرِئٍ مِنْهُم مَا أَبْلَى، ولا تَضُمَّنَّ</w:t>
      </w:r>
      <w:r>
        <w:rPr>
          <w:rStyle w:val="FootnoteAnchor"/>
          <w:rtl w:val="true"/>
        </w:rPr>
        <w:footnoteReference w:id="269"/>
      </w:r>
      <w:r>
        <w:rPr>
          <w:rFonts w:ascii="Amiri" w:hAnsi="Amiri" w:eastAsia="Amiri" w:cs="Amiri"/>
          <w:color w:val="111111"/>
          <w:sz w:val="28"/>
          <w:sz w:val="28"/>
          <w:szCs w:val="28"/>
          <w:rtl w:val="true"/>
          <w:lang w:bidi="ar-SA"/>
        </w:rPr>
        <w:t>بَلاءَ امْرِي إِلَى غَيْرِهِ، ولا تَقْصُرَنَّ</w:t>
      </w:r>
      <w:r>
        <w:rPr>
          <w:rStyle w:val="FootnoteAnchor"/>
          <w:rtl w:val="true"/>
        </w:rPr>
        <w:footnoteReference w:id="270"/>
      </w:r>
      <w:r>
        <w:rPr>
          <w:rFonts w:ascii="Amiri" w:hAnsi="Amiri" w:eastAsia="Amiri" w:cs="Amiri"/>
          <w:color w:val="111111"/>
          <w:sz w:val="28"/>
          <w:sz w:val="28"/>
          <w:szCs w:val="28"/>
          <w:rtl w:val="true"/>
          <w:lang w:bidi="ar-SA"/>
        </w:rPr>
        <w:t>بِهِ دُونَ غَايَةِ بَلائِهِ، وَلَا يَدْعُوَنَّكَ شَرَفُ امْرِئٍ إِلَى أن تُعَظَّمَ مِن بَلائِهِ مَا كَانَ صَغِيرًا، ولا ضَعَةُ امْرِئٍ إِلَى أَن تَسْتَصْغِرَ مِن بَلائِهِ مَا كَانَ عَظِيمًا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وارْدُدْ إِلَى اللهِ وَرَسُولِهِ مَا يُضْلِعْكَ</w:t>
      </w:r>
      <w:r>
        <w:rPr>
          <w:rStyle w:val="FootnoteAnchor"/>
          <w:rtl w:val="true"/>
        </w:rPr>
        <w:footnoteReference w:id="271"/>
      </w:r>
      <w:r>
        <w:rPr>
          <w:rFonts w:ascii="Amiri" w:hAnsi="Amiri" w:eastAsia="Amiri" w:cs="Amiri"/>
          <w:color w:val="111111"/>
          <w:sz w:val="28"/>
          <w:sz w:val="28"/>
          <w:szCs w:val="28"/>
          <w:rtl w:val="true"/>
          <w:lang w:bidi="ar-SA"/>
        </w:rPr>
        <w:t>مِنَ الخُطُوبِ، ويَشْتَبِهُ عَلَيْكَ مِنَ الأُمُورِ، فَقَد قالَ اللهُ سُبْحَانَهُ لِقَوْمٍ أَحَبَّ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الَّذِينَ وَامَنُوا أَطِيعُوا اللَّهَ وَأَطِيعُوا الرَّسُولَ وَأُولى الأَمْرِ مِنكُمْ فَإِن تَتَزَعْتُمْ فِي شَيْءٍ فَرُدُّوهُ إِلَى اللَّهِ وَالرَّسُولِ</w:t>
      </w:r>
      <w:r>
        <w:rPr>
          <w:rStyle w:val="FootnoteAnchor"/>
          <w:rtl w:val="true"/>
        </w:rPr>
        <w:footnoteReference w:id="272"/>
      </w:r>
      <w:r>
        <w:rPr>
          <w:rFonts w:ascii="Amiri" w:hAnsi="Amiri" w:eastAsia="Amiri" w:cs="Amiri"/>
          <w:color w:val="111111"/>
          <w:sz w:val="28"/>
          <w:sz w:val="28"/>
          <w:szCs w:val="28"/>
          <w:rtl w:val="true"/>
          <w:lang w:bidi="ar-SA"/>
        </w:rPr>
        <w:t>، فالرَّادُّ إِلَى اللهِ الآخِذُ بِمُحْكَمِ كِتَابِهِ، وَالرَّادُّ</w:t>
      </w:r>
      <w:r>
        <w:rPr>
          <w:rStyle w:val="FootnoteAnchor"/>
          <w:rtl w:val="true"/>
        </w:rPr>
        <w:footnoteReference w:id="273"/>
      </w:r>
      <w:r>
        <w:rPr>
          <w:rFonts w:ascii="Amiri" w:hAnsi="Amiri" w:eastAsia="Amiri" w:cs="Amiri"/>
          <w:color w:val="111111"/>
          <w:sz w:val="28"/>
          <w:sz w:val="28"/>
          <w:szCs w:val="28"/>
          <w:rtl w:val="true"/>
          <w:lang w:bidi="ar-SA"/>
        </w:rPr>
        <w:t>إِلَى الرَّسُولِ الآخِذُ بِسُنَّتِهِ الجَامِعَةِ غَيْرِ المُفَرِّقَةِ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اخْتَرْ لِلحُكُم بَينَ النَّاسِ أفْضَلَ رَعِيَّتِكَ فِي نَفْسِكَ مِمَن لا تَضِيقُ بِهِ الأُمُورُ، ولا تَمْحَكُهُ</w:t>
      </w:r>
      <w:r>
        <w:rPr>
          <w:rStyle w:val="FootnoteAnchor"/>
          <w:rtl w:val="true"/>
        </w:rPr>
        <w:footnoteReference w:id="274"/>
      </w:r>
      <w:r>
        <w:rPr>
          <w:rFonts w:ascii="Amiri" w:hAnsi="Amiri" w:eastAsia="Amiri" w:cs="Amiri"/>
          <w:color w:val="111111"/>
          <w:sz w:val="28"/>
          <w:sz w:val="28"/>
          <w:szCs w:val="28"/>
          <w:rtl w:val="true"/>
          <w:lang w:bidi="ar-SA"/>
        </w:rPr>
        <w:t>الخصوم، ولا يَتَمَادَى فِي الزَّلَّةِ، ولا يَحْصَرُ مِنَ الفَيْ</w:t>
      </w:r>
      <w:r>
        <w:rPr>
          <w:rStyle w:val="FootnoteAnchor"/>
          <w:rtl w:val="true"/>
        </w:rPr>
        <w:footnoteReference w:id="275"/>
      </w:r>
      <w:r>
        <w:rPr>
          <w:rFonts w:ascii="Amiri" w:hAnsi="Amiri" w:eastAsia="Amiri" w:cs="Amiri"/>
          <w:color w:val="111111"/>
          <w:sz w:val="28"/>
          <w:sz w:val="28"/>
          <w:szCs w:val="28"/>
          <w:rtl w:val="true"/>
          <w:lang w:bidi="ar-SA"/>
        </w:rPr>
        <w:t>إِلَى الحَقِّ إذا عَرَفَهُ، ولا تُشْرِفُ نَفْسُهُ عَلَى طَمَعِ، ولا يَكْتَفِي بِأَدْنَى فَهُم دُونَ أَقْصَاهُ، أَوْقَفَهُم فِي الشُّبُهَاتِ، وأَخَذَهُم بِالحُجَج، وأَقَلَّهُم تَبَرُّم</w:t>
      </w:r>
      <w:r>
        <w:rPr>
          <w:rStyle w:val="FootnoteAnchor"/>
          <w:rtl w:val="true"/>
        </w:rPr>
        <w:footnoteReference w:id="276"/>
      </w:r>
      <w:r>
        <w:rPr>
          <w:rFonts w:ascii="Amiri" w:hAnsi="Amiri" w:eastAsia="Amiri" w:cs="Amiri"/>
          <w:color w:val="111111"/>
          <w:sz w:val="28"/>
          <w:sz w:val="28"/>
          <w:szCs w:val="28"/>
          <w:rtl w:val="true"/>
          <w:lang w:bidi="ar-SA"/>
        </w:rPr>
        <w:t>بِمُرَاجَعَةِ الخَصْمِ، وأَصْبَرَهُم عَلَى تَكَشُفِ</w:t>
      </w:r>
      <w:r>
        <w:rPr>
          <w:rStyle w:val="FootnoteAnchor"/>
          <w:rtl w:val="true"/>
        </w:rPr>
        <w:footnoteReference w:id="277"/>
      </w:r>
      <w:r>
        <w:rPr>
          <w:rFonts w:ascii="Amiri" w:hAnsi="Amiri" w:eastAsia="Amiri" w:cs="Amiri"/>
          <w:color w:val="111111"/>
          <w:sz w:val="28"/>
          <w:sz w:val="28"/>
          <w:szCs w:val="28"/>
          <w:rtl w:val="true"/>
          <w:lang w:bidi="ar-SA"/>
        </w:rPr>
        <w:t>الأُمُورِ، وأَصْرَمَهُم عِندَ إيضَاحِ</w:t>
      </w:r>
      <w:r>
        <w:rPr>
          <w:rStyle w:val="FootnoteAnchor"/>
          <w:rtl w:val="true"/>
        </w:rPr>
        <w:footnoteReference w:id="278"/>
      </w:r>
      <w:r>
        <w:rPr>
          <w:rFonts w:ascii="Amiri" w:hAnsi="Amiri" w:eastAsia="Amiri" w:cs="Amiri"/>
          <w:color w:val="111111"/>
          <w:sz w:val="28"/>
          <w:sz w:val="28"/>
          <w:szCs w:val="28"/>
          <w:rtl w:val="true"/>
          <w:lang w:bidi="ar-SA"/>
        </w:rPr>
        <w:t>الحُكْم، مِمَّنْ لا يَزْدَهِيه إطراء</w:t>
      </w:r>
      <w:r>
        <w:rPr>
          <w:rStyle w:val="FootnoteAnchor"/>
          <w:rtl w:val="true"/>
        </w:rPr>
        <w:footnoteReference w:id="279"/>
      </w:r>
      <w:r>
        <w:rPr>
          <w:rFonts w:ascii="Amiri" w:hAnsi="Amiri" w:eastAsia="Amiri" w:cs="Amiri"/>
          <w:color w:val="111111"/>
          <w:sz w:val="28"/>
          <w:sz w:val="28"/>
          <w:szCs w:val="28"/>
          <w:rtl w:val="true"/>
          <w:lang w:bidi="ar-SA"/>
        </w:rPr>
        <w:t>، ولا يَسْتَمِيلُهُ إغْرَاء، وأولئكَ قَلِيلٌ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تَعَاهُدَ قَضَائِهِ، وافْسَحْ لَهُ فِي البَذْلِ مَا يُزِيحُ عِلَّتَهُ، وتَقِل مَعَهُ حَاجَتُهُ إِلَى النَّاسِ، َوأَعْطِهِ مِنَ المَنْزِلَةِ لَدَيكَ مَا لا يَطْمَعُ فِيهِ غَيْرُهُ مِن خَاصَّتِكَ لِيَأْمَنَ بِذلِكَ اغْتِيَابَ</w:t>
      </w:r>
      <w:r>
        <w:rPr>
          <w:rStyle w:val="FootnoteAnchor"/>
          <w:rtl w:val="true"/>
        </w:rPr>
        <w:footnoteReference w:id="280"/>
      </w:r>
      <w:r>
        <w:rPr>
          <w:rFonts w:ascii="Amiri" w:hAnsi="Amiri" w:eastAsia="Amiri" w:cs="Amiri"/>
          <w:color w:val="111111"/>
          <w:sz w:val="28"/>
          <w:sz w:val="28"/>
          <w:szCs w:val="28"/>
          <w:rtl w:val="true"/>
          <w:lang w:bidi="ar-SA"/>
        </w:rPr>
        <w:t xml:space="preserve">الرِّجَالِ لَهُ عِنْدَكَ؛ فانْظُرْ فِي ذَلِكَ نَظَرًا بَلِيغًا، فَإِنَّ هَذَا الدِّينَ قَد كَانَ أسِيرًا في أيْدِي الأَشْرَارِ يُعْمَلُ فِيهِ بِالهْوَى، وتُطْلَبُ بِهِ الدُّنْيَا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انْظُر في أمُورِ عُمَّالِكَ، فَاسْتَعْمِلْهُم اخْتِبَارًا</w:t>
      </w:r>
      <w:r>
        <w:rPr>
          <w:rStyle w:val="FootnoteAnchor"/>
          <w:rtl w:val="true"/>
        </w:rPr>
        <w:footnoteReference w:id="281"/>
      </w:r>
      <w:r>
        <w:rPr>
          <w:rFonts w:ascii="Amiri" w:hAnsi="Amiri" w:eastAsia="Amiri" w:cs="Amiri"/>
          <w:color w:val="111111"/>
          <w:sz w:val="28"/>
          <w:sz w:val="28"/>
          <w:szCs w:val="28"/>
          <w:rtl w:val="true"/>
          <w:lang w:bidi="ar-SA"/>
        </w:rPr>
        <w:t>، ولا تُوَفِّهِم مُحَابَاةً وأَثَرَةٌ</w:t>
      </w:r>
      <w:r>
        <w:rPr>
          <w:rStyle w:val="FootnoteAnchor"/>
          <w:rtl w:val="true"/>
        </w:rPr>
        <w:footnoteReference w:id="282"/>
      </w:r>
      <w:r>
        <w:rPr>
          <w:rFonts w:ascii="Amiri" w:hAnsi="Amiri" w:eastAsia="Amiri" w:cs="Amiri"/>
          <w:color w:val="111111"/>
          <w:sz w:val="28"/>
          <w:sz w:val="28"/>
          <w:szCs w:val="28"/>
          <w:rtl w:val="true"/>
          <w:lang w:bidi="ar-SA"/>
        </w:rPr>
        <w:t>، فَإِنَّهُم</w:t>
      </w:r>
      <w:r>
        <w:rPr>
          <w:rStyle w:val="FootnoteAnchor"/>
          <w:rtl w:val="true"/>
        </w:rPr>
        <w:footnoteReference w:id="283"/>
      </w:r>
      <w:r>
        <w:rPr>
          <w:rFonts w:ascii="Amiri" w:hAnsi="Amiri" w:eastAsia="Amiri" w:cs="Amiri"/>
          <w:color w:val="111111"/>
          <w:sz w:val="28"/>
          <w:sz w:val="28"/>
          <w:szCs w:val="28"/>
          <w:rtl w:val="true"/>
          <w:lang w:bidi="ar-SA"/>
        </w:rPr>
        <w:t>جَمَاعٌ مِن شُعَبِ الجَوْرِ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 مِنْهُم أَهْلَ التَّجْرِبَةِ والحَيَاء مِنْ أَهْلِ البُيُوتَاتِ الصَّالِحَةِ، والقَدَمِ فِي الإِسْلامِ المُتَقَدِّمَةِ، فَإِنَّهُم أَكْرَمُ أَخْلاقًا، وأصَحُ أعْرَاضًا، وأَقَلُّ فِي المَطَامِعِ إِشْرَافًا</w:t>
      </w:r>
      <w:r>
        <w:rPr>
          <w:rStyle w:val="FootnoteAnchor"/>
          <w:rtl w:val="true"/>
        </w:rPr>
        <w:footnoteReference w:id="284"/>
      </w:r>
      <w:r>
        <w:rPr>
          <w:rFonts w:ascii="Amiri" w:hAnsi="Amiri" w:eastAsia="Amiri" w:cs="Amiri"/>
          <w:color w:val="111111"/>
          <w:sz w:val="28"/>
          <w:sz w:val="28"/>
          <w:szCs w:val="28"/>
          <w:rtl w:val="true"/>
          <w:lang w:bidi="ar-SA"/>
        </w:rPr>
        <w:t>، وأَبْلَغُ فِي عَوَاقِبِ الأمُورِ نَظَرًا؛ ثُمَّ أَسْبِغْ عَلَيْهِم الأَرْزَاقَ، فَإِنَّ ذَلِكَ قُوَّةٌ هُم عَلَى اسْتِصْلاح أنْفُسِهِم، وغِنّى هُم عَن تَنَاوُلِ مَا تَحْتَ أَيْدِيهِم، وحُجَّةٌ عَلَيْهُم إِن خَالَفُوا أَمْرَكَ، أو ثَلَمُوا أَمَانَتَكَ</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أَعْمَاهُم، وابْعَثِ العُيُونَ</w:t>
      </w:r>
      <w:r>
        <w:rPr>
          <w:rStyle w:val="FootnoteAnchor"/>
          <w:rtl w:val="true"/>
        </w:rPr>
        <w:footnoteReference w:id="286"/>
      </w:r>
      <w:r>
        <w:rPr>
          <w:rFonts w:ascii="Amiri" w:hAnsi="Amiri" w:eastAsia="Amiri" w:cs="Amiri"/>
          <w:color w:val="111111"/>
          <w:sz w:val="28"/>
          <w:sz w:val="28"/>
          <w:szCs w:val="28"/>
          <w:rtl w:val="true"/>
          <w:lang w:bidi="ar-SA"/>
        </w:rPr>
        <w:t>مِن أهْلِ الصِّدْقِ والوَفَاءِ عَلَيهِم، فَإِنَّ تَعَاهُدَكَ فِي السِّرِّ لأمُورِهِم حَدْوَةٌ هُم عَلَى اسْتِعْمَالِ الأَمَانَةِ والرِّفْقِ بِالرَّعِيَّةِ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وتَحَفَّظَ مِنَ الأعْوَانِ، فَإِنْ أَحَدٌ مِنْهُم بَسَطَ يَدَهُ إِلَى خِيَانَةِ اجْتَمَعَتْ بِهَا عَلَيْهِ عِندَكَ 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عُيُونِكَ اكْتَفَيْتَ بِذَلِكَ شَاهِدًا، فَبَسَطْتَ عَلَيهِ العُقُوبَةَ فِي بَدَنِهِ، وأَخَذْتَهُ بِمَا أصَابَ مِن عَمَلِهِ، ثُمَّ نَصَبْتَهُ بِمَقَامِ المَذَلَّةِ، ووَسَمْتَهُ بِالخِيَانَةِ، وقَلَّدْتَهُ عَارَ التُّهَمَةِ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وتَفَقد أمْرَ الخَرَاج بِمَا يُصْلِحُ أهْلَهُ، فَإِنْ فِي صَلاحِهِ وصَلاحِي صَلاحًا مَن سِوَاهُم، ولا صَلاحَ لَمَن سِوَاهُم</w:t>
      </w:r>
      <w:r>
        <w:rPr>
          <w:rStyle w:val="FootnoteAnchor"/>
          <w:rtl w:val="true"/>
        </w:rPr>
        <w:footnoteReference w:id="287"/>
      </w:r>
      <w:r>
        <w:rPr>
          <w:rFonts w:ascii="Amiri" w:hAnsi="Amiri" w:eastAsia="Amiri" w:cs="Amiri"/>
          <w:color w:val="111111"/>
          <w:sz w:val="28"/>
          <w:sz w:val="28"/>
          <w:szCs w:val="28"/>
          <w:rtl w:val="true"/>
          <w:lang w:bidi="ar-SA"/>
        </w:rPr>
        <w:t>إِلَّا بِهِم، لأنَّ النَّاسَ كُلَّهُم عِيَالٌ عَلَى الخَرَاجِ وأَهْلِهِ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نَظَرُكَ فِي عِمَارَةِ الأَرْضِ أَبْلَغَ مِن نَظَرِكَ فِي اسْتِجْلابِ الخراج، لأنَّ ذَلِكَ لا يُدْرَكُ إِلَّا بِالعِمَارَةِ، ومَن طَلَبَ الخَرَاجَ بِغَيْرِ عِمَارَةِ أخْرَبَ البلاد، وأهْلَكَ العِبَادَ ولَم يَسْتَقِم أَمْرُهُ إِلَّا قَلِيلًا؛ فَإِن شَكَوا ثقلا أو عِلَّةً، أو انْقِطَاعَ شِرْب أو بَالَّةٍ، أو إحَالَةَ</w:t>
      </w:r>
      <w:r>
        <w:rPr>
          <w:rStyle w:val="FootnoteAnchor"/>
          <w:rtl w:val="true"/>
        </w:rPr>
        <w:footnoteReference w:id="288"/>
      </w:r>
      <w:r>
        <w:rPr>
          <w:rFonts w:ascii="Amiri" w:hAnsi="Amiri" w:eastAsia="Amiri" w:cs="Amiri"/>
          <w:color w:val="111111"/>
          <w:sz w:val="28"/>
          <w:sz w:val="28"/>
          <w:szCs w:val="28"/>
          <w:rtl w:val="true"/>
          <w:lang w:bidi="ar-SA"/>
        </w:rPr>
        <w:t>أَرْضِ اغتمر غَرَقٌ، أو أجْحَفَ بهَا عَطَضٌ خَفَّفْتَ عَنْهُم بِمَا تَرْجُو أَنْ يَصْلُحَ بِهِ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يَثْقُلَنَّ عَلَيْكَ شَيْءٌ خَفَّفْتَ بِهِ المَؤُونَةَ عَنْهُم، فَإِنَّهُ ذُخْرٌ يَعُودُونَ بِهِ عَلَيْكَ فِي عِمَارَةِ بِلادِكَ، وتَزْيِيْنِ وِلايَتِكَ، مَعَ اسْتِجُلا بِكَ اسْتِجْلابِكَ حُسْنَ ثَنَائِهِم ، وتَبَجُحِكَ بِاسْتِفَاضَةِ العَدْلِ</w:t>
      </w:r>
      <w:r>
        <w:rPr>
          <w:rStyle w:val="FootnoteAnchor"/>
          <w:rtl w:val="true"/>
        </w:rPr>
        <w:footnoteReference w:id="289"/>
      </w:r>
      <w:r>
        <w:rPr>
          <w:rFonts w:ascii="Amiri" w:hAnsi="Amiri" w:eastAsia="Amiri" w:cs="Amiri"/>
          <w:color w:val="111111"/>
          <w:sz w:val="28"/>
          <w:sz w:val="28"/>
          <w:szCs w:val="28"/>
          <w:rtl w:val="true"/>
          <w:lang w:bidi="ar-SA"/>
        </w:rPr>
        <w:t>فِيهِم، مُعْتَمِدًا أَفْضَلَ قُوَّتِهِم بِمَا ادَّخَرْتَ عِندَهُم مِن إِجْمَامِكَ</w:t>
      </w:r>
      <w:r>
        <w:rPr>
          <w:rStyle w:val="FootnoteAnchor"/>
          <w:rtl w:val="true"/>
        </w:rPr>
        <w:footnoteReference w:id="290"/>
      </w:r>
      <w:r>
        <w:rPr>
          <w:rFonts w:ascii="Amiri" w:hAnsi="Amiri" w:eastAsia="Amiri" w:cs="Amiri"/>
          <w:color w:val="111111"/>
          <w:sz w:val="28"/>
          <w:sz w:val="28"/>
          <w:szCs w:val="28"/>
          <w:rtl w:val="true"/>
          <w:lang w:bidi="ar-SA"/>
        </w:rPr>
        <w:t>هُم، والثَّقَةِ مِنْهُم بِمَا عَوَّدتهُم من عَدْلِكَ عَلَيْهِم، ورِفْقِكَ</w:t>
      </w:r>
      <w:r>
        <w:rPr>
          <w:rStyle w:val="FootnoteAnchor"/>
          <w:rtl w:val="true"/>
        </w:rPr>
        <w:footnoteReference w:id="291"/>
      </w:r>
      <w:r>
        <w:rPr>
          <w:rFonts w:ascii="Amiri" w:hAnsi="Amiri" w:eastAsia="Amiri" w:cs="Amiri"/>
          <w:color w:val="111111"/>
          <w:sz w:val="28"/>
          <w:sz w:val="28"/>
          <w:szCs w:val="28"/>
          <w:rtl w:val="true"/>
          <w:lang w:bidi="ar-SA"/>
        </w:rPr>
        <w:t xml:space="preserve">بِهم، فَرُبَّما حَدَثَ مِنَ الأُمُورِ مَا إِذَا </w:t>
      </w:r>
    </w:p>
    <w:p>
      <w:pPr>
        <w:pStyle w:val="BookText"/>
        <w:rPr/>
      </w:pPr>
      <w:r>
        <w:rPr>
          <w:rFonts w:ascii="Amiri" w:hAnsi="Amiri" w:eastAsia="Amiri" w:cs="Amiri"/>
          <w:color w:val="111111"/>
          <w:sz w:val="28"/>
          <w:sz w:val="28"/>
          <w:szCs w:val="28"/>
          <w:rtl w:val="true"/>
          <w:lang w:bidi="ar-SA"/>
        </w:rPr>
        <w:t>عَوَّلْتَ فِيهِ عَلَيْهِم مِن بَعْدُ احْتَمَلُوهُ طَيِّبَةً أَنْفُسُهُم بِهِ، فَإِنَّ العُمْرَانَ مُحتَمِل مَا حَمَلْتَهُ ، وإِنَّما يُؤْتَى خَرَابُ الأَرْضِ مِن إِعْوَازِ</w:t>
      </w:r>
      <w:r>
        <w:rPr>
          <w:rStyle w:val="FootnoteAnchor"/>
          <w:rtl w:val="true"/>
        </w:rPr>
        <w:footnoteReference w:id="292"/>
      </w:r>
      <w:r>
        <w:rPr>
          <w:rFonts w:ascii="Amiri" w:hAnsi="Amiri" w:eastAsia="Amiri" w:cs="Amiri"/>
          <w:color w:val="111111"/>
          <w:sz w:val="28"/>
          <w:sz w:val="28"/>
          <w:szCs w:val="28"/>
          <w:rtl w:val="true"/>
          <w:lang w:bidi="ar-SA"/>
        </w:rPr>
        <w:t>أَهْلِهَا، وإنَّما يُعْوِزُ أَهْلُهَا لإِشْرَافِ أَنْفُسِ الوُلاةِ عَلَى الجَمْعِ، وسُوْءِ ظَنّهم</w:t>
      </w:r>
      <w:r>
        <w:rPr>
          <w:rStyle w:val="FootnoteAnchor"/>
          <w:rtl w:val="true"/>
        </w:rPr>
        <w:footnoteReference w:id="293"/>
      </w:r>
      <w:r>
        <w:rPr>
          <w:rFonts w:ascii="Amiri" w:hAnsi="Amiri" w:eastAsia="Amiri" w:cs="Amiri"/>
          <w:color w:val="111111"/>
          <w:sz w:val="28"/>
          <w:sz w:val="28"/>
          <w:szCs w:val="28"/>
          <w:rtl w:val="true"/>
          <w:lang w:bidi="ar-SA"/>
        </w:rPr>
        <w:t>بالبَقَاءِ، وقِلَّةِ انْتِفَاعِهِم بِالعِبَرِ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انظُرْ فِي حَالِ كُتَابِكَ، فَوَلَّ عَلَى أُمُورِكَ خَيْرَهُم، واخْصُصْ رَسَائِلَكَ الَّتِي تَدْخُلُ</w:t>
      </w:r>
      <w:r>
        <w:rPr>
          <w:rStyle w:val="FootnoteAnchor"/>
          <w:rtl w:val="true"/>
        </w:rPr>
        <w:footnoteReference w:id="294"/>
      </w:r>
      <w:r>
        <w:rPr>
          <w:rFonts w:ascii="Amiri" w:hAnsi="Amiri" w:eastAsia="Amiri" w:cs="Amiri"/>
          <w:color w:val="111111"/>
          <w:sz w:val="28"/>
          <w:sz w:val="28"/>
          <w:szCs w:val="28"/>
          <w:rtl w:val="true"/>
          <w:lang w:bidi="ar-SA"/>
        </w:rPr>
        <w:t>فِيهَا مَكَايِدُكَ وأَسْرَارُكَ بِأَجْمَعِهِم لِوُجُودِ صَالِحِ الأَخْلاقِ مِمَّن لا تُبْطِرُهُ الكَرَامَةُ فَيَجْتَرِئَ بِهَا عَلَيْكَ فِي خِلافٍ لَكَ بحَضْرَةِ مَلَاً، ولا تُقَصِّرُ بِهِ الغَفْلَةُ عَن إيرَادِ مُكَاتَبَاتِ عُمَّالِكَ عَلَيْكَ، وإِصْدَارِ جَوابَاتِهَا عَلَى الصَّوَابِ عَنْكَ، وفِيمَا يَأْخُذُ لَكَ ويُعْطِي مِنْكَ، ولا يُضَعْفُ عَقْدَا اعْتَقَدَهُ لَكَ</w:t>
      </w:r>
      <w:r>
        <w:rPr>
          <w:rStyle w:val="FootnoteAnchor"/>
          <w:rtl w:val="true"/>
        </w:rPr>
        <w:footnoteReference w:id="295"/>
      </w:r>
      <w:r>
        <w:rPr>
          <w:rFonts w:ascii="Amiri" w:hAnsi="Amiri" w:eastAsia="Amiri" w:cs="Amiri"/>
          <w:color w:val="111111"/>
          <w:sz w:val="28"/>
          <w:sz w:val="28"/>
          <w:szCs w:val="28"/>
          <w:rtl w:val="true"/>
          <w:lang w:bidi="ar-SA"/>
        </w:rPr>
        <w:t>، ولا يَعْجِرُ عَن إطلاقِ مَا عُقِدَ عَلَيْكَ، ولا يَجْهَلُ مَبْلَغَ قَدْرِ نَفْسِهِ فِي الأُمُورِ، فَإِنَّ الجَاهِلَ بِقَدْرِ نَفْسِهِ يَكُونُ بِقَدْرِ نَغَيْرِهِ أجْهَلَ ، ثُمَّ لا يَكُن</w:t>
      </w:r>
      <w:r>
        <w:rPr>
          <w:rStyle w:val="FootnoteAnchor"/>
          <w:rtl w:val="true"/>
        </w:rPr>
        <w:footnoteReference w:id="296"/>
      </w:r>
      <w:r>
        <w:rPr>
          <w:rFonts w:ascii="Amiri" w:hAnsi="Amiri" w:eastAsia="Amiri" w:cs="Amiri"/>
          <w:color w:val="111111"/>
          <w:sz w:val="28"/>
          <w:sz w:val="28"/>
          <w:szCs w:val="28"/>
          <w:rtl w:val="true"/>
          <w:lang w:bidi="ar-SA"/>
        </w:rPr>
        <w:t>اخْتِيَارُكَ إيَّاهُم عَلَى فِرَاسَتِكَ واسْتِنَامَتِكَ</w:t>
      </w:r>
      <w:r>
        <w:rPr>
          <w:rStyle w:val="FootnoteAnchor"/>
          <w:rtl w:val="true"/>
        </w:rPr>
        <w:footnoteReference w:id="29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وحُسْنِ الظَّنِّ مِنْكَ</w:t>
      </w:r>
      <w:r>
        <w:rPr>
          <w:rStyle w:val="FootnoteAnchor"/>
          <w:rtl w:val="true"/>
        </w:rPr>
        <w:footnoteReference w:id="298"/>
      </w:r>
      <w:r>
        <w:rPr>
          <w:rFonts w:ascii="Amiri" w:hAnsi="Amiri" w:eastAsia="Amiri" w:cs="Amiri"/>
          <w:color w:val="111111"/>
          <w:sz w:val="28"/>
          <w:sz w:val="28"/>
          <w:szCs w:val="28"/>
          <w:rtl w:val="true"/>
          <w:lang w:bidi="ar-SA"/>
        </w:rPr>
        <w:t>، فَإِنَّ الرِّجَالَ يَتَعَرَّفُونَ</w:t>
      </w:r>
      <w:r>
        <w:rPr>
          <w:rStyle w:val="FootnoteAnchor"/>
          <w:rtl w:val="true"/>
        </w:rPr>
        <w:footnoteReference w:id="299"/>
      </w:r>
      <w:r>
        <w:rPr>
          <w:rFonts w:ascii="Amiri" w:hAnsi="Amiri" w:eastAsia="Amiri" w:cs="Amiri"/>
          <w:color w:val="111111"/>
          <w:sz w:val="28"/>
          <w:sz w:val="28"/>
          <w:szCs w:val="28"/>
          <w:rtl w:val="true"/>
          <w:lang w:bidi="ar-SA"/>
        </w:rPr>
        <w:t>لِفِرَاسَاتِ الوُلاةِ بِتَصَنُّعِهِم، وحُسْنِ خِدْمَتِهِم لَيْسَ وَرَاءَ ذلِكَ مِنَ النَّصِيحَةِ والأَمَانَةِ شَيءٌ، ولكن اخْتَبِرْهُم بِمَا وَلُوا لِلصَّالِحِينَ قَبْلَكَ، فَاعْمِدُ</w:t>
      </w:r>
      <w:r>
        <w:rPr>
          <w:rStyle w:val="FootnoteAnchor"/>
          <w:rtl w:val="true"/>
        </w:rPr>
        <w:footnoteReference w:id="300"/>
      </w:r>
      <w:r>
        <w:rPr>
          <w:rFonts w:ascii="Amiri" w:hAnsi="Amiri" w:eastAsia="Amiri" w:cs="Amiri"/>
          <w:color w:val="111111"/>
          <w:sz w:val="28"/>
          <w:sz w:val="28"/>
          <w:szCs w:val="28"/>
          <w:rtl w:val="true"/>
          <w:lang w:bidi="ar-SA"/>
        </w:rPr>
        <w:t>لأَحْسَنِهم كَانَ فِي العَامَّةِ أَثَرًا، وأعْرَفِهِم بالأمَانَةِ وَجْهَا، فَإِنَّ ذلِكَ دَلِيلٌ عَلَى نَصِيحَتِكَ الله ولَمَن وَلِيْتَ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لِرَأسِ كُلِّ أَمْرٍ مِن أُمُورِكَ رَأْسًا مِنْهُم لا يَفْهَرُهُ كَبِيرُهَا ، ولا يَتَشَتَّتُ عَلَيْهِ كَثِيرُهَا ، ومَهُمَا كَانَ فِي كُتَّابِكَ مِن عَيْبٍ فَتَغَابَيْتَ عَنْهُ أَلْزِمْتَهُ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اسْتَوْصِ بالتُّجَّارِ، وذَوِي الصَّنَاعَاتِ، وأَوْص بهم خَيْرًا، المقِيمِ مِنْهُم والمُضْطَرِبِ بِمَالِهِ</w:t>
      </w:r>
      <w:r>
        <w:rPr>
          <w:rStyle w:val="FootnoteAnchor"/>
          <w:rtl w:val="true"/>
        </w:rPr>
        <w:footnoteReference w:id="302"/>
      </w:r>
      <w:r>
        <w:rPr>
          <w:rFonts w:ascii="Amiri" w:hAnsi="Amiri" w:eastAsia="Amiri" w:cs="Amiri"/>
          <w:color w:val="111111"/>
          <w:sz w:val="28"/>
          <w:sz w:val="28"/>
          <w:szCs w:val="28"/>
          <w:rtl w:val="true"/>
          <w:lang w:bidi="ar-SA"/>
        </w:rPr>
        <w:t>، والمُتَرَفِّقِ</w:t>
      </w:r>
      <w:r>
        <w:rPr>
          <w:rStyle w:val="FootnoteAnchor"/>
          <w:rtl w:val="true"/>
        </w:rPr>
        <w:footnoteReference w:id="303"/>
      </w:r>
      <w:r>
        <w:rPr>
          <w:rFonts w:ascii="Amiri" w:hAnsi="Amiri" w:eastAsia="Amiri" w:cs="Amiri"/>
          <w:color w:val="111111"/>
          <w:sz w:val="28"/>
          <w:sz w:val="28"/>
          <w:szCs w:val="28"/>
          <w:rtl w:val="true"/>
          <w:lang w:bidi="ar-SA"/>
        </w:rPr>
        <w:t>بِبَدَنِهِ، فَإِنَّهُم مَوَادُّ المَنافِعِ، وأسْبَابُ المَرَافِقِ، وجُلَّابُهَا مِنَ المَبَاعِدِ والمَطَارِح</w:t>
      </w:r>
      <w:r>
        <w:rPr>
          <w:rStyle w:val="FootnoteAnchor"/>
          <w:rtl w:val="true"/>
        </w:rPr>
        <w:footnoteReference w:id="304"/>
      </w:r>
      <w:r>
        <w:rPr>
          <w:rFonts w:ascii="Amiri" w:hAnsi="Amiri" w:eastAsia="Amiri" w:cs="Amiri"/>
          <w:color w:val="111111"/>
          <w:sz w:val="28"/>
          <w:sz w:val="28"/>
          <w:szCs w:val="28"/>
          <w:rtl w:val="true"/>
          <w:lang w:bidi="ar-SA"/>
        </w:rPr>
        <w:t xml:space="preserve">فِي بَركَ وبَحْرِكَ، وسَهْلِكَ وجَبَلِكَ ، وحَيْثُ لا يَلْتَيَّمُ النَّاسُ مَوَاضِعِهَا، ولا يَجْتَرِثُونَ </w:t>
      </w:r>
    </w:p>
    <w:p>
      <w:pPr>
        <w:pStyle w:val="BookText"/>
        <w:rPr/>
      </w:pPr>
      <w:r>
        <w:rPr>
          <w:rFonts w:ascii="Amiri" w:hAnsi="Amiri" w:eastAsia="Amiri" w:cs="Amiri"/>
          <w:color w:val="111111"/>
          <w:sz w:val="28"/>
          <w:sz w:val="28"/>
          <w:szCs w:val="28"/>
          <w:rtl w:val="true"/>
          <w:lang w:bidi="ar-SA"/>
        </w:rPr>
        <w:t>عَلَيْهَا ، فَإِنَّهُم سِلْمٌ لا تُخَافُ بَائِقَتُهُ، وصُلْحٌ لا تُخْشَى غَائِلَتُهُ</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أُمُوْرَهُمْ بِحَضْرَتِكَ، وفِي حَوَاشِي بِلادِكَ، وَاعْلَم مَعَ ذَلِكَ أَنَّ فِي كَثِيرٍ مِنهُم ضِيقًا فَاحِشًا، وشُعًا قَبِيحًا، واحْتِكَارًا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لِلمَنَافِع ، وتَحَكُما في البيَاعَاتِ، وذَلِكَ بَابُ مَضَرَّةٍ لِلعَامَّةِ، وعَيْبٌ عَلَى الوُلاةِ، فَامْنَعْ مِنَ الاحْتِكَارِ فَإِنَّ رَسُولَ اللهِ صلى الله عليه وسلم مَنَعَ مِنْهُ، وليكن البَيْعُ بَيْعًا سَمْحًا بِمَوَازِينِ عَدْلٍ، وأسْعَارٍ لا تُجْحِفُ</w:t>
      </w:r>
      <w:r>
        <w:rPr>
          <w:rStyle w:val="FootnoteAnchor"/>
          <w:rtl w:val="true"/>
        </w:rPr>
        <w:footnoteReference w:id="306"/>
      </w:r>
      <w:r>
        <w:rPr>
          <w:rFonts w:ascii="Amiri" w:hAnsi="Amiri" w:eastAsia="Amiri" w:cs="Amiri"/>
          <w:color w:val="111111"/>
          <w:sz w:val="28"/>
          <w:sz w:val="28"/>
          <w:szCs w:val="28"/>
          <w:rtl w:val="true"/>
          <w:lang w:bidi="ar-SA"/>
        </w:rPr>
        <w:t>بِالفَرِيقينِ مِنَ البَائِعِ والمُبْتَاعِ، فَمَن قَارَفَ حُكْرَةٌ</w:t>
      </w:r>
      <w:r>
        <w:rPr>
          <w:rStyle w:val="FootnoteAnchor"/>
          <w:rtl w:val="true"/>
        </w:rPr>
        <w:footnoteReference w:id="307"/>
      </w:r>
      <w:r>
        <w:rPr>
          <w:rFonts w:ascii="Amiri" w:hAnsi="Amiri" w:eastAsia="Amiri" w:cs="Amiri"/>
          <w:color w:val="111111"/>
          <w:sz w:val="28"/>
          <w:sz w:val="28"/>
          <w:szCs w:val="28"/>
          <w:rtl w:val="true"/>
          <w:lang w:bidi="ar-SA"/>
        </w:rPr>
        <w:t>بَعْدَ نَهْيِكَ إيَّاهُ ،فَنكِّلْ ، وعَاقِب فِي غَيرِ</w:t>
      </w:r>
      <w:r>
        <w:rPr>
          <w:rStyle w:val="FootnoteAnchor"/>
          <w:rtl w:val="true"/>
        </w:rPr>
        <w:footnoteReference w:id="308"/>
      </w:r>
      <w:r>
        <w:rPr>
          <w:rFonts w:ascii="Amiri" w:hAnsi="Amiri" w:eastAsia="Amiri" w:cs="Amiri"/>
          <w:color w:val="111111"/>
          <w:sz w:val="28"/>
          <w:sz w:val="28"/>
          <w:szCs w:val="28"/>
          <w:rtl w:val="true"/>
          <w:lang w:bidi="ar-SA"/>
        </w:rPr>
        <w:t>إِسْرَافِ</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اللَّهَ اللَّهَ فِي الطَّبَقَةِ السُّفْلَى مِن الذِينَ لا حِيلَةَ لَهُم، والمَسَاكِينِ والمحتاجِينَ ، والبُؤسَى</w:t>
      </w:r>
      <w:r>
        <w:rPr>
          <w:rStyle w:val="FootnoteAnchor"/>
          <w:rtl w:val="true"/>
        </w:rPr>
        <w:footnoteReference w:id="309"/>
      </w:r>
      <w:r>
        <w:rPr>
          <w:rFonts w:ascii="Amiri" w:hAnsi="Amiri" w:eastAsia="Amiri" w:cs="Amiri"/>
          <w:color w:val="111111"/>
          <w:sz w:val="28"/>
          <w:sz w:val="28"/>
          <w:szCs w:val="28"/>
          <w:rtl w:val="true"/>
          <w:lang w:bidi="ar-SA"/>
        </w:rPr>
        <w:t>والزَّمْنَى؛ فَإِنَّ فِي هَذِهِ الطَّبَقَةِ قَائِعًا ومُعْتَرا</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 اللهَ مَا اسْتَحْفَظَكَ مِن حَقِّهِ فيهم، واجْعَل لَهُم قِسْما مِن بَيْتِ مَالِكَ، وقِسْما مِن غَلَّاتِ صَوَافي</w:t>
      </w:r>
      <w:r>
        <w:rPr>
          <w:rStyle w:val="FootnoteAnchor"/>
          <w:rtl w:val="true"/>
        </w:rPr>
        <w:footnoteReference w:id="311"/>
      </w:r>
      <w:r>
        <w:rPr>
          <w:rFonts w:ascii="Amiri" w:hAnsi="Amiri" w:eastAsia="Amiri" w:cs="Amiri"/>
          <w:color w:val="111111"/>
          <w:sz w:val="28"/>
          <w:sz w:val="28"/>
          <w:szCs w:val="28"/>
          <w:rtl w:val="true"/>
          <w:lang w:bidi="ar-SA"/>
        </w:rPr>
        <w:t xml:space="preserve">الإِسْلامِ فِي كُلِّ بَلَدٍ، فَإِن لِلأَقْصَى مِنْهُم مِثْلَ الذِي لِلأَدْنَى، وكُلّ قَد اسْتُرعِيتَ حَقَّهُ، فَلا يَشْغَلَنَّكَ عَنْهُم بَطَرٌ، فَإِنَّكَ لا تُعْذَرُ بِتَضْيِيعِ التَّافِهِ لإِحْكَامِكَ الكَثِيرَ الهِم، فلا </w:t>
      </w:r>
    </w:p>
    <w:p>
      <w:pPr>
        <w:pStyle w:val="BookText"/>
        <w:rPr/>
      </w:pPr>
      <w:r>
        <w:rPr>
          <w:rFonts w:ascii="Amiri" w:hAnsi="Amiri" w:eastAsia="Amiri" w:cs="Amiri"/>
          <w:color w:val="111111"/>
          <w:sz w:val="28"/>
          <w:sz w:val="28"/>
          <w:szCs w:val="28"/>
          <w:rtl w:val="true"/>
          <w:lang w:bidi="ar-SA"/>
        </w:rPr>
        <w:t>تُشْخِصٌ هَمَّكَ عَنْهُم ، ولا تُصَعِّرُ</w:t>
      </w:r>
      <w:r>
        <w:rPr>
          <w:rStyle w:val="FootnoteAnchor"/>
          <w:rtl w:val="true"/>
        </w:rPr>
        <w:footnoteReference w:id="312"/>
      </w:r>
      <w:r>
        <w:rPr>
          <w:rFonts w:ascii="Amiri" w:hAnsi="Amiri" w:eastAsia="Amiri" w:cs="Amiri"/>
          <w:color w:val="111111"/>
          <w:sz w:val="28"/>
          <w:sz w:val="28"/>
          <w:szCs w:val="28"/>
          <w:rtl w:val="true"/>
          <w:lang w:bidi="ar-SA"/>
        </w:rPr>
        <w:t xml:space="preserve">خَدَّكَ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وتَفَقَّد أمُورَ مَن لا يَصِلُ إِلَيْكَ مِنْهُم مِمَّن تَفْتَحِمُهُ العُيُونُ، وتَحْقِرُهُ الرِّجَالُ، فَفَرِّغ لأولئِكَ ثِقَتَكَ مِن أهْلِ الخَشْيَةِ والتَّوَاضُع، فَيَرْفَعْ إِلَيْكَ أُمُورَهُم ، ثُمَّ اعْمَل فِيهِم بِالإعْذَارِ إِلَى اللهِ سُبْحَانَهُ</w:t>
      </w:r>
      <w:r>
        <w:rPr>
          <w:rStyle w:val="FootnoteAnchor"/>
          <w:rtl w:val="true"/>
        </w:rPr>
        <w:footnoteReference w:id="313"/>
      </w:r>
      <w:r>
        <w:rPr>
          <w:rFonts w:ascii="Amiri" w:hAnsi="Amiri" w:eastAsia="Amiri" w:cs="Amiri"/>
          <w:color w:val="111111"/>
          <w:sz w:val="28"/>
          <w:sz w:val="28"/>
          <w:szCs w:val="28"/>
          <w:rtl w:val="true"/>
          <w:lang w:bidi="ar-SA"/>
        </w:rPr>
        <w:t>يَوْمَ تَلْقَاهُ، فَإِنَّ هؤُلاءِ بَينَ الرَّعِيَّةِ أَحْوَجُ إِلَى الإِنْصَافِ مِن غَيْرِهِم</w:t>
      </w:r>
      <w:r>
        <w:rPr>
          <w:rStyle w:val="FootnoteAnchor"/>
          <w:rtl w:val="true"/>
        </w:rPr>
        <w:footnoteReference w:id="314"/>
      </w:r>
      <w:r>
        <w:rPr>
          <w:rFonts w:ascii="Amiri" w:hAnsi="Amiri" w:eastAsia="Amiri" w:cs="Amiri"/>
          <w:color w:val="111111"/>
          <w:sz w:val="28"/>
          <w:sz w:val="28"/>
          <w:szCs w:val="28"/>
          <w:rtl w:val="true"/>
          <w:lang w:bidi="ar-SA"/>
        </w:rPr>
        <w:t>، وكُلْ فَأعْذِر إِلَى الله فى تَأدِيَةِ حَقَهِ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وتَعَهَّدْ أَهْلَ اليُتْمِ، وذَوِي الرِّقَّةِ فِي السِّنَّ مِمَّنْ لا حِيلَةَ لَهُ، ولا يَنْصِبُ لِلمَسْأَلَةِ نَفْسَهُ، وذَلِكَ عَلَى الوُلاةِ ثَقِيل ، والحَقُّقُ كُلُّهُ ثَقِيل ، وقد يُخَفِّفُهُ اللهُ عَلَى أَقْوَامٍ طَلَبُوا العَاقِبَةَ، فَصَبَرُوا</w:t>
      </w:r>
      <w:r>
        <w:rPr>
          <w:rStyle w:val="FootnoteAnchor"/>
          <w:rtl w:val="true"/>
        </w:rPr>
        <w:footnoteReference w:id="315"/>
      </w:r>
      <w:r>
        <w:rPr>
          <w:rFonts w:ascii="Amiri" w:hAnsi="Amiri" w:eastAsia="Amiri" w:cs="Amiri"/>
          <w:color w:val="111111"/>
          <w:sz w:val="28"/>
          <w:sz w:val="28"/>
          <w:szCs w:val="28"/>
          <w:rtl w:val="true"/>
          <w:lang w:bidi="ar-SA"/>
        </w:rPr>
        <w:t xml:space="preserve">أَنْفُسَهُم، وَوَثِقُوا بِصِدْقِ مَوْعُودِ اللهِ لَهُم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لِذَوِي الحَاجَاتِ مِنْكَ قِسْما تُفَرِّغُ لَهُم فِيهِ</w:t>
      </w:r>
      <w:r>
        <w:rPr>
          <w:rStyle w:val="FootnoteAnchor"/>
          <w:rtl w:val="true"/>
        </w:rPr>
        <w:footnoteReference w:id="316"/>
      </w:r>
      <w:r>
        <w:rPr>
          <w:rFonts w:ascii="Amiri" w:hAnsi="Amiri" w:eastAsia="Amiri" w:cs="Amiri"/>
          <w:color w:val="111111"/>
          <w:sz w:val="28"/>
          <w:sz w:val="28"/>
          <w:szCs w:val="28"/>
          <w:rtl w:val="true"/>
          <w:lang w:bidi="ar-SA"/>
        </w:rPr>
        <w:t>شَخْصَكَ، وتَجْلِسُ هُم تَجْلِسًا عَامًا، فَتَتَوَاضَعُ فِيهِ اللهِ الذِي خَلَقَكَ، وتُفْعِدُ عَنْهُم جُنْدَكَ وأعْوَانَكَ مِن أحْرَاسِكَ وشُرَطِكَ</w:t>
      </w:r>
      <w:r>
        <w:rPr>
          <w:rStyle w:val="FootnoteAnchor"/>
          <w:rtl w:val="true"/>
        </w:rPr>
        <w:footnoteReference w:id="317"/>
      </w:r>
      <w:r>
        <w:rPr>
          <w:rFonts w:ascii="Amiri" w:hAnsi="Amiri" w:eastAsia="Amiri" w:cs="Amiri"/>
          <w:color w:val="111111"/>
          <w:sz w:val="28"/>
          <w:sz w:val="28"/>
          <w:szCs w:val="28"/>
          <w:rtl w:val="true"/>
          <w:lang w:bidi="ar-SA"/>
        </w:rPr>
        <w:t xml:space="preserve">، حَتَّى يُكَلِّمَكَ مُكَلِّمُهُم </w:t>
      </w:r>
    </w:p>
    <w:p>
      <w:pPr>
        <w:pStyle w:val="BookText"/>
        <w:rPr/>
      </w:pPr>
      <w:r>
        <w:rPr>
          <w:rFonts w:ascii="Amiri" w:hAnsi="Amiri" w:eastAsia="Amiri" w:cs="Amiri"/>
          <w:color w:val="111111"/>
          <w:sz w:val="28"/>
          <w:sz w:val="28"/>
          <w:szCs w:val="28"/>
          <w:rtl w:val="true"/>
          <w:lang w:bidi="ar-SA"/>
        </w:rPr>
        <w:t>غَيْرَ مُتَعْتَعِ</w:t>
      </w:r>
      <w:r>
        <w:rPr>
          <w:rStyle w:val="FootnoteAnchor"/>
          <w:rtl w:val="true"/>
        </w:rPr>
        <w:footnoteReference w:id="318"/>
      </w:r>
      <w:r>
        <w:rPr>
          <w:rFonts w:ascii="Amiri" w:hAnsi="Amiri" w:eastAsia="Amiri" w:cs="Amiri"/>
          <w:color w:val="111111"/>
          <w:sz w:val="28"/>
          <w:sz w:val="28"/>
          <w:szCs w:val="28"/>
          <w:rtl w:val="true"/>
          <w:lang w:bidi="ar-SA"/>
        </w:rPr>
        <w:t xml:space="preserve">،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 مُتَعْتَع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احْتَمِل الخرْقَ مِنْهُم والغَيَّ، وَنَحٌ عَنْكَ الضّيقَ والأَنفَ</w:t>
      </w:r>
      <w:r>
        <w:rPr>
          <w:rStyle w:val="FootnoteAnchor"/>
          <w:rtl w:val="true"/>
        </w:rPr>
        <w:footnoteReference w:id="319"/>
      </w:r>
      <w:r>
        <w:rPr>
          <w:rFonts w:ascii="Amiri" w:hAnsi="Amiri" w:eastAsia="Amiri" w:cs="Amiri"/>
          <w:color w:val="111111"/>
          <w:sz w:val="28"/>
          <w:sz w:val="28"/>
          <w:szCs w:val="28"/>
          <w:rtl w:val="true"/>
          <w:lang w:bidi="ar-SA"/>
        </w:rPr>
        <w:t>يَبْسُطِ الله عَلَيكَ بِذَلِكَ أَكْنَافَ رَحْمَتِهِ، ويُوجِبْ لَكَ ثَوَابَ طَاعَتِهِ، وَاعْطِ مَاأعْطَيْتَ هَنِيئًا، وامْنَعْ فِي إجْمَالٍ وإعْذَارٍ</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أُمُورٌ مِن أُمُورِكَ لا 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يَعْيَا عَنْهُ كُتَابُكَ ، ومِنْهَا إصْدَارُ حَاجَاتِ النَّاسِ عِنْدَ وُرُودِهَا عَلَيكَ بِمَا تَخْرَجُ</w:t>
      </w:r>
      <w:r>
        <w:rPr>
          <w:rStyle w:val="FootnoteAnchor"/>
          <w:rtl w:val="true"/>
        </w:rPr>
        <w:footnoteReference w:id="321"/>
      </w:r>
      <w:r>
        <w:rPr>
          <w:rFonts w:ascii="Amiri" w:hAnsi="Amiri" w:eastAsia="Amiri" w:cs="Amiri"/>
          <w:color w:val="111111"/>
          <w:sz w:val="28"/>
          <w:sz w:val="28"/>
          <w:szCs w:val="28"/>
          <w:rtl w:val="true"/>
          <w:lang w:bidi="ar-SA"/>
        </w:rPr>
        <w:t>بِهِ صُدُورُ أعْوَانِكَ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وأَمْضِ لِكُلِّ يَوْمٍ عَمَلَهُ ، فَإِنَّ لِكُلِّ يَوْمٍ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لِنَفْسِكَ فِيمَا بَيْنَكَ وَبَيْنَ اللَّهِ أَفْضَلَ تِلْكَ المَوَاقِيتِ، وأَجْزَلَ تِلْكَ الأَقْسَامِ وإِن كَانَتْ كُلُّهَا اللَّهِ إِذَا صَلَحَتْ فِيهَا النِّيَّة، وسَلِمَتْ مِنْهَا الرَّعِيَّةُ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فِي خَاصَّةِ مَا تُخْلِصُ اللَّهِ بِهِ دِينَكَ إِقَامَةُ فَرَائِضِهِ الَّتِي هِيَ لَهُ خَاصَّةً، فَأَعْطِ اللَّهَ مِن بَدَنِكَ فِي لَيْلِكَ ونَهَارِكَ ، ووَفِّ</w:t>
      </w:r>
      <w:r>
        <w:rPr>
          <w:rStyle w:val="FootnoteAnchor"/>
          <w:rtl w:val="true"/>
        </w:rPr>
        <w:footnoteReference w:id="322"/>
      </w:r>
      <w:r>
        <w:rPr>
          <w:rFonts w:ascii="Amiri" w:hAnsi="Amiri" w:eastAsia="Amiri" w:cs="Amiri"/>
          <w:color w:val="111111"/>
          <w:sz w:val="28"/>
          <w:sz w:val="28"/>
          <w:szCs w:val="28"/>
          <w:rtl w:val="true"/>
          <w:lang w:bidi="ar-SA"/>
        </w:rPr>
        <w:t xml:space="preserve">مَا تَقَرَّبْتَ بِهِ </w:t>
      </w:r>
    </w:p>
    <w:p>
      <w:pPr>
        <w:pStyle w:val="BookText"/>
        <w:rPr/>
      </w:pPr>
      <w:r>
        <w:rPr>
          <w:rFonts w:ascii="Amiri" w:hAnsi="Amiri" w:eastAsia="Amiri" w:cs="Amiri"/>
          <w:color w:val="111111"/>
          <w:sz w:val="28"/>
          <w:sz w:val="28"/>
          <w:szCs w:val="28"/>
          <w:rtl w:val="true"/>
          <w:lang w:bidi="ar-SA"/>
        </w:rPr>
        <w:t xml:space="preserve">إِلَى اللَّهِ مِن ذَلِكَ كَامِلًا غَيْرَ مَثْلُومٍ ولا مَنْقُوصٍ بَالِغَا مِن بَدَنِكَ مَا 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قُمْتَ فِي صَلاتِكَ لِلنَّاسِ فَلا تَكُونَنَّ مُنَفِّرًا، ولا مُضَيِّعًا، فَإِنَّ فِي النَّاسِ مَن بِهِ العِلَّةُ ، ولَهُ الحَاجَةُ ، وقد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وجَّهَنِي إِلَى اليَمَنِ كَيْفَ أُصَلِّي بِهم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وكُن بالمؤمِنِينَ رَحِيمًا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بَعْدَ هَذَا فَلا تُطَوَّلَنَّ احْتِجَابَكَ عَن رَعِيَّتِكَ، فَإِنَّ احْتِجَابَ الولاةِ عَنِ الرَّعِيَّةِ شُعْبَةُ</w:t>
      </w:r>
      <w:r>
        <w:rPr>
          <w:rStyle w:val="FootnoteAnchor"/>
          <w:rtl w:val="true"/>
        </w:rPr>
        <w:footnoteReference w:id="323"/>
      </w:r>
      <w:r>
        <w:rPr>
          <w:rFonts w:ascii="Amiri" w:hAnsi="Amiri" w:eastAsia="Amiri" w:cs="Amiri"/>
          <w:color w:val="111111"/>
          <w:sz w:val="28"/>
          <w:sz w:val="28"/>
          <w:szCs w:val="28"/>
          <w:rtl w:val="true"/>
          <w:lang w:bidi="ar-SA"/>
        </w:rPr>
        <w:t xml:space="preserve">مِنَ الضّيقِ، وقِلَّةُ عِلْمِ بالأمُورِ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يَقْطَعُ عَنْهُم عِلْمَ مَا احْتَجَبُوا دُونَهُ، فَيَصْغُرُ عِنْدَهُم الكَبِيرُ ، ويَعْظُمُ الصَّغِيرُ ، ويَقْبُحُ الحَسَنُ، ويَحْسُنُ القَبِيحُ ، ويُشَابُ</w:t>
      </w:r>
      <w:r>
        <w:rPr>
          <w:rStyle w:val="FootnoteAnchor"/>
          <w:rtl w:val="true"/>
        </w:rPr>
        <w:footnoteReference w:id="324"/>
      </w:r>
      <w:r>
        <w:rPr>
          <w:rFonts w:ascii="Amiri" w:hAnsi="Amiri" w:eastAsia="Amiri" w:cs="Amiri"/>
          <w:color w:val="111111"/>
          <w:sz w:val="28"/>
          <w:sz w:val="28"/>
          <w:szCs w:val="28"/>
          <w:rtl w:val="true"/>
          <w:lang w:bidi="ar-SA"/>
        </w:rPr>
        <w:t>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الوَالِي بَشَرٌ لا يَعْرِفُ مَا تَوَارَى عَنْهُ النَّاسُ بِهِ مِنَ الأمور ، ولَيْسَتْ عَلَى الحَقِّ سِمَاتٌ تُعْرَفُ بِهَا ضُرُوبُ الصِّدْقِ مِنَ الكَذِبِ، وإنَّما أَنْتَ 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نَفْسُكَ</w:t>
      </w:r>
      <w:r>
        <w:rPr>
          <w:rStyle w:val="FootnoteAnchor"/>
          <w:rtl w:val="true"/>
        </w:rPr>
        <w:footnoteReference w:id="325"/>
      </w:r>
      <w:r>
        <w:rPr>
          <w:rFonts w:ascii="Amiri" w:hAnsi="Amiri" w:eastAsia="Amiri" w:cs="Amiri"/>
          <w:color w:val="111111"/>
          <w:sz w:val="28"/>
          <w:sz w:val="28"/>
          <w:szCs w:val="28"/>
          <w:rtl w:val="true"/>
          <w:lang w:bidi="ar-SA"/>
        </w:rPr>
        <w:t>بالبَذْلِ فِي الحقِّ، فَفِيمَ احْتِجَابُكَ مِن وَاجِبِ حَقٌّ تُعْطِيهِ، أَو فِعْلٍ كَرِيمٍ تُسْدِيهِ، أو مُبْتَلَى بالمَنْعِ، فَمَا أَسْرَعَ كَفَّ النَّاسِ عَن مَسْأَلَتِكَ إِذَا أَيسُوا مِن بَذْلِكَ</w:t>
      </w:r>
      <w:r>
        <w:rPr>
          <w:rStyle w:val="FootnoteAnchor"/>
          <w:rtl w:val="true"/>
        </w:rPr>
        <w:footnoteReference w:id="32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 أَنَّ أَكْثَرَ حَاجَاتِ النَّاسِ إِلَيكَ مَا لَا مَؤُونَةٌ فِيهِ عَلَيكَ مِن شَكَاةِ مَظْلَمَةٍ، أو طَلَبِ إِنْصَافٍ فِي 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لِلوَالِي خَاصَّةٌ وبِطَانَةٌ فِيهِم اسْتِثْثَارٌ وتَطَاوُلٌ، وَقِلَّةُ إِنْصَافٍ فِي مُعَامَلَةٍ</w:t>
      </w:r>
      <w:r>
        <w:rPr>
          <w:rStyle w:val="FootnoteAnchor"/>
          <w:rtl w:val="true"/>
        </w:rPr>
        <w:footnoteReference w:id="327"/>
      </w:r>
      <w:r>
        <w:rPr>
          <w:rFonts w:ascii="Amiri" w:hAnsi="Amiri" w:eastAsia="Amiri" w:cs="Amiri"/>
          <w:color w:val="111111"/>
          <w:sz w:val="28"/>
          <w:sz w:val="28"/>
          <w:szCs w:val="28"/>
          <w:rtl w:val="true"/>
          <w:lang w:bidi="ar-SA"/>
        </w:rPr>
        <w:t>، فاحْسِم مَؤُونة</w:t>
      </w:r>
      <w:r>
        <w:rPr>
          <w:rStyle w:val="FootnoteAnchor"/>
          <w:rtl w:val="true"/>
        </w:rPr>
        <w:footnoteReference w:id="328"/>
      </w:r>
      <w:r>
        <w:rPr>
          <w:rFonts w:ascii="Amiri" w:hAnsi="Amiri" w:eastAsia="Amiri" w:cs="Amiri"/>
          <w:color w:val="111111"/>
          <w:sz w:val="28"/>
          <w:sz w:val="28"/>
          <w:szCs w:val="28"/>
          <w:rtl w:val="true"/>
          <w:lang w:bidi="ar-SA"/>
        </w:rPr>
        <w:t>أولئِكَ بِقَطْعِ أَسْبَابِ تِلْكَ الأَحْوَالِ، ولا تُقْطِعَنَّ لِأَحَدٍ مِن حَاشِيَتِكَ ، وحَامَّتِكَ قَطِيعَةً، ولا يَطْمَعَنَّ مِنْكَ فِي اعْتِقَادِ عُقْدَةٍ</w:t>
      </w:r>
      <w:r>
        <w:rPr>
          <w:rStyle w:val="FootnoteAnchor"/>
          <w:rtl w:val="true"/>
        </w:rPr>
        <w:footnoteReference w:id="329"/>
      </w:r>
      <w:r>
        <w:rPr>
          <w:rFonts w:ascii="Amiri" w:hAnsi="Amiri" w:eastAsia="Amiri" w:cs="Amiri"/>
          <w:color w:val="111111"/>
          <w:sz w:val="28"/>
          <w:sz w:val="28"/>
          <w:szCs w:val="28"/>
          <w:rtl w:val="true"/>
          <w:lang w:bidi="ar-SA"/>
        </w:rPr>
        <w:t>تُضِرُّ بِمَن</w:t>
      </w:r>
      <w:r>
        <w:rPr>
          <w:rStyle w:val="FootnoteAnchor"/>
          <w:rtl w:val="true"/>
        </w:rPr>
        <w:footnoteReference w:id="330"/>
      </w:r>
      <w:r>
        <w:rPr>
          <w:rFonts w:ascii="Amiri" w:hAnsi="Amiri" w:eastAsia="Amiri" w:cs="Amiri"/>
          <w:color w:val="111111"/>
          <w:sz w:val="28"/>
          <w:sz w:val="28"/>
          <w:szCs w:val="28"/>
          <w:rtl w:val="true"/>
          <w:lang w:bidi="ar-SA"/>
        </w:rPr>
        <w:t>يَلِيهَا مِنَ النَّاسِ فِي ، أو عمل مُشْتَرَكِ يَحْمِلُونَ مَؤُونَتَهُ عَلَى غَيْرِهِم، فَيَكُونَ مَهْنَأُ ذَلِكَ هُم دُونَكَ، وعَيْبُهُ عَلَيْكَ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وأَلْزِمِ الحَقَّ مَن لَزِمَهُ مِنَ القَرِيبِ والبَعِيدِ، وكُن فِي ذَلِكَ صَابِرًا مُحْتَسِبًا واقِعًا ذَلِكَ مِن قَرَابَتِكَ وخَوَاصْكَ</w:t>
      </w:r>
      <w:r>
        <w:rPr>
          <w:rStyle w:val="FootnoteAnchor"/>
          <w:rtl w:val="true"/>
        </w:rPr>
        <w:footnoteReference w:id="331"/>
      </w:r>
      <w:r>
        <w:rPr>
          <w:rFonts w:ascii="Amiri" w:hAnsi="Amiri" w:eastAsia="Amiri" w:cs="Amiri"/>
          <w:color w:val="111111"/>
          <w:sz w:val="28"/>
          <w:sz w:val="28"/>
          <w:szCs w:val="28"/>
          <w:rtl w:val="true"/>
          <w:lang w:bidi="ar-SA"/>
        </w:rPr>
        <w:t>حَيْثُ وَقَعَ، وَابْتَغِ عَاقِبَتَهُ بِمَا يَنْقُلُ عَلَيْكَ مِنْهُ، فَإِنَّ مَغَبَّةٌ</w:t>
      </w:r>
      <w:r>
        <w:rPr>
          <w:rStyle w:val="FootnoteAnchor"/>
          <w:rtl w:val="true"/>
        </w:rPr>
        <w:footnoteReference w:id="332"/>
      </w:r>
      <w:r>
        <w:rPr>
          <w:rFonts w:ascii="Amiri" w:hAnsi="Amiri" w:eastAsia="Amiri" w:cs="Amiri"/>
          <w:color w:val="111111"/>
          <w:sz w:val="28"/>
          <w:sz w:val="28"/>
          <w:szCs w:val="28"/>
          <w:rtl w:val="true"/>
          <w:lang w:bidi="ar-SA"/>
        </w:rPr>
        <w:t>ذَلِكَ مَحْمُودَةٌ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ظَنَّتِ الرَّعِيَّةُ بِكَ حَيْفًا فَأَصْحِرْ</w:t>
      </w:r>
      <w:r>
        <w:rPr>
          <w:rStyle w:val="FootnoteAnchor"/>
          <w:rtl w:val="true"/>
        </w:rPr>
        <w:footnoteReference w:id="333"/>
      </w:r>
      <w:r>
        <w:rPr>
          <w:rFonts w:ascii="Amiri" w:hAnsi="Amiri" w:eastAsia="Amiri" w:cs="Amiri"/>
          <w:color w:val="111111"/>
          <w:sz w:val="28"/>
          <w:sz w:val="28"/>
          <w:szCs w:val="28"/>
          <w:rtl w:val="true"/>
          <w:lang w:bidi="ar-SA"/>
        </w:rPr>
        <w:t xml:space="preserve">هُم بِعُذْرِكَ، وَاعْدِل عَنْكَ </w:t>
      </w:r>
    </w:p>
    <w:p>
      <w:pPr>
        <w:pStyle w:val="BookText"/>
        <w:rPr/>
      </w:pPr>
      <w:r>
        <w:rPr>
          <w:rFonts w:ascii="Amiri" w:hAnsi="Amiri" w:eastAsia="Amiri" w:cs="Amiri"/>
          <w:color w:val="111111"/>
          <w:sz w:val="28"/>
          <w:sz w:val="28"/>
          <w:szCs w:val="28"/>
          <w:rtl w:val="true"/>
          <w:lang w:bidi="ar-SA"/>
        </w:rPr>
        <w:t>ظُنُّونَهُم بِاِصْحَارِكَ، فَإِنَّ فِي ذلِكَ إعْذَارًا تَبْلُغُ فِيهِ حَاجَتَكَ مِن تَقْوِيمِهِم عَلَى الحَقِّ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تَدْفَعَنَّ صُلْحًا دَعَاكَ إِلَيْهِ عَدُوُّكَ اللَّهِ فِيهِ رِضًا، فَإِنَّ فِي الصُّلْحِ دَعَةٌ جُنُودِكَ، ورَاحَةً مِن هُمُومِكَ، وأمْنًا لِبِلادِكَ، ولْيَكُنِ الحَذَرَ كُلَّ الحَذَرِ مِن عَدُوِّكَ بَعْدَ صُلْحِهِ، فَإِنَّ العَدُو رُبَّما قَارَبَ لِيَتَغَفَّل</w:t>
      </w:r>
      <w:r>
        <w:rPr>
          <w:rStyle w:val="FootnoteAnchor"/>
          <w:rtl w:val="true"/>
        </w:rPr>
        <w:footnoteReference w:id="334"/>
      </w:r>
      <w:r>
        <w:rPr>
          <w:rFonts w:ascii="Amiri" w:hAnsi="Amiri" w:eastAsia="Amiri" w:cs="Amiri"/>
          <w:color w:val="111111"/>
          <w:sz w:val="28"/>
          <w:sz w:val="28"/>
          <w:szCs w:val="28"/>
          <w:rtl w:val="true"/>
          <w:lang w:bidi="ar-SA"/>
        </w:rPr>
        <w:t>، فَخُذِ بالحَزْمِ، واتّهِم فِي ذَلِكَ حُسْنَ الظَّنِّ، وإِنْ عَقَدْتَ بَيْنَكَ وبَيْنَ عَدُوٌّ لَكَ</w:t>
      </w:r>
      <w:r>
        <w:rPr>
          <w:rStyle w:val="FootnoteAnchor"/>
          <w:rtl w:val="true"/>
        </w:rPr>
        <w:footnoteReference w:id="335"/>
      </w:r>
      <w:r>
        <w:rPr>
          <w:rFonts w:ascii="Amiri" w:hAnsi="Amiri" w:eastAsia="Amiri" w:cs="Amiri"/>
          <w:color w:val="111111"/>
          <w:sz w:val="28"/>
          <w:sz w:val="28"/>
          <w:szCs w:val="28"/>
          <w:rtl w:val="true"/>
          <w:lang w:bidi="ar-SA"/>
        </w:rPr>
        <w:t>عُقْدَةً، أو أَلْبَسْتَهُ مِنْكَ ذِمَّةً، فَحُطْ عَهْدَكَ بِالوَفَاءِ، وَارْعَ ذِمَّتَكَ بالأمَانَةِ، واجْعَلْ نَفْسَكَ جُنَّةٌ دُونَ مَا أَعْطَيْتَ، فَإِنَّهُ لَيْسَ مِن فَرَائضِ اللهِ</w:t>
      </w:r>
      <w:r>
        <w:rPr>
          <w:rStyle w:val="FootnoteAnchor"/>
          <w:rtl w:val="true"/>
        </w:rPr>
        <w:footnoteReference w:id="336"/>
      </w:r>
      <w:r>
        <w:rPr>
          <w:rFonts w:ascii="Amiri" w:hAnsi="Amiri" w:eastAsia="Amiri" w:cs="Amiri"/>
          <w:color w:val="111111"/>
          <w:sz w:val="28"/>
          <w:sz w:val="28"/>
          <w:szCs w:val="28"/>
          <w:rtl w:val="true"/>
          <w:lang w:bidi="ar-SA"/>
        </w:rPr>
        <w:t>شَيءٌ النَّاسُ أَشَدُّ عَلَيْهِ اجْتِمَاعاً مَعَ تَفْرِيقِ</w:t>
      </w:r>
      <w:r>
        <w:rPr>
          <w:rStyle w:val="FootnoteAnchor"/>
          <w:rtl w:val="true"/>
        </w:rPr>
        <w:footnoteReference w:id="337"/>
      </w:r>
      <w:r>
        <w:rPr>
          <w:rFonts w:ascii="Amiri" w:hAnsi="Amiri" w:eastAsia="Amiri" w:cs="Amiri"/>
          <w:color w:val="111111"/>
          <w:sz w:val="28"/>
          <w:sz w:val="28"/>
          <w:szCs w:val="28"/>
          <w:rtl w:val="true"/>
          <w:lang w:bidi="ar-SA"/>
        </w:rPr>
        <w:t>أَهْوَائِهِم، وتَشْتِيتِ</w:t>
      </w:r>
      <w:r>
        <w:rPr>
          <w:rStyle w:val="FootnoteAnchor"/>
          <w:rtl w:val="true"/>
        </w:rPr>
        <w:footnoteReference w:id="338"/>
      </w:r>
      <w:r>
        <w:rPr>
          <w:rFonts w:ascii="Amiri" w:hAnsi="Amiri" w:eastAsia="Amiri" w:cs="Amiri"/>
          <w:color w:val="111111"/>
          <w:sz w:val="28"/>
          <w:sz w:val="28"/>
          <w:szCs w:val="28"/>
          <w:rtl w:val="true"/>
          <w:lang w:bidi="ar-SA"/>
        </w:rPr>
        <w:t>آرَائِهِم مِن تَعْظِيمِ الوَفَاءِ بالعُهُودِ وقَد لَزِمَ ذَلِكَ الْمُشْرِكُونَ فِيمَا بَيْنَهُم ، دُونَ المُسْلِمِينَ لَمَا اسْتَوْبَلُوا</w:t>
      </w:r>
      <w:r>
        <w:rPr>
          <w:rStyle w:val="FootnoteAnchor"/>
          <w:rtl w:val="true"/>
        </w:rPr>
        <w:footnoteReference w:id="339"/>
      </w:r>
      <w:r>
        <w:rPr>
          <w:rFonts w:ascii="Amiri" w:hAnsi="Amiri" w:eastAsia="Amiri" w:cs="Amiri"/>
          <w:color w:val="111111"/>
          <w:sz w:val="28"/>
          <w:sz w:val="28"/>
          <w:szCs w:val="28"/>
          <w:rtl w:val="true"/>
          <w:lang w:bidi="ar-SA"/>
        </w:rPr>
        <w:t>مِن عَوَاقِبِ الغَدْرِ، فَلا تَغْدِرَنَّ بِذِمَّتِكَ، ولا تَخِيسَنَّ</w:t>
      </w:r>
      <w:r>
        <w:rPr>
          <w:rStyle w:val="FootnoteAnchor"/>
          <w:rtl w:val="true"/>
        </w:rPr>
        <w:footnoteReference w:id="340"/>
      </w:r>
      <w:r>
        <w:rPr>
          <w:rFonts w:ascii="Amiri" w:hAnsi="Amiri" w:eastAsia="Amiri" w:cs="Amiri"/>
          <w:color w:val="111111"/>
          <w:sz w:val="28"/>
          <w:sz w:val="28"/>
          <w:szCs w:val="28"/>
          <w:rtl w:val="true"/>
          <w:lang w:bidi="ar-SA"/>
        </w:rPr>
        <w:t xml:space="preserve">بِعَهْدِكَ، ولا تَخْتِلَنَّ عَدُوَّكَ، فَإِنَّهُ لا يَجْتَرِئُ عَلَى اللهِ إِلَّا </w:t>
      </w:r>
    </w:p>
    <w:p>
      <w:pPr>
        <w:pStyle w:val="BookText"/>
        <w:rPr/>
      </w:pPr>
      <w:r>
        <w:rPr>
          <w:rFonts w:ascii="Amiri" w:hAnsi="Amiri" w:eastAsia="Amiri" w:cs="Amiri"/>
          <w:color w:val="111111"/>
          <w:sz w:val="28"/>
          <w:sz w:val="28"/>
          <w:szCs w:val="28"/>
          <w:rtl w:val="true"/>
          <w:lang w:bidi="ar-SA"/>
        </w:rPr>
        <w:t>جَاهِلٌ شَقِيٌّ، وقَد جَعَلَ اللهُ عَهْدَهُ وذِمَّتَهُ أَمْنًا أَفْضَاهُ بَينَ العِبَادِ بِرَحْمَتِهِ، وحَرِيبًا يَسْكُنُونَ إِلَى مَنَعَتِهِ</w:t>
      </w:r>
      <w:r>
        <w:rPr>
          <w:rStyle w:val="FootnoteAnchor"/>
          <w:rtl w:val="true"/>
        </w:rPr>
        <w:footnoteReference w:id="341"/>
      </w:r>
      <w:r>
        <w:rPr>
          <w:rFonts w:ascii="Amiri" w:hAnsi="Amiri" w:eastAsia="Amiri" w:cs="Amiri"/>
          <w:color w:val="111111"/>
          <w:sz w:val="28"/>
          <w:sz w:val="28"/>
          <w:szCs w:val="28"/>
          <w:rtl w:val="true"/>
          <w:lang w:bidi="ar-SA"/>
        </w:rPr>
        <w:t>، ويَسْتَفِيضُونَ إِلَى جِوَارِهِ، فَلا إِدْغَالَ، ولا مُدَالَسَةَ</w:t>
      </w:r>
      <w:r>
        <w:rPr>
          <w:rStyle w:val="FootnoteAnchor"/>
          <w:rtl w:val="true"/>
        </w:rPr>
        <w:footnoteReference w:id="342"/>
      </w:r>
      <w:r>
        <w:rPr>
          <w:rFonts w:ascii="Amiri" w:hAnsi="Amiri" w:eastAsia="Amiri" w:cs="Amiri"/>
          <w:color w:val="111111"/>
          <w:sz w:val="28"/>
          <w:sz w:val="28"/>
          <w:szCs w:val="28"/>
          <w:rtl w:val="true"/>
          <w:lang w:bidi="ar-SA"/>
        </w:rPr>
        <w:t>، ولا خِدَاعَ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تَعْقِدْ عَقْدًا تَجُوزُ فِيهِ العِلَلُ ، ولا تُعَوِّلَنَّ عَلَى لَحْنِ القَوْلِ</w:t>
      </w:r>
      <w:r>
        <w:rPr>
          <w:rStyle w:val="FootnoteAnchor"/>
          <w:rtl w:val="true"/>
        </w:rPr>
        <w:footnoteReference w:id="343"/>
      </w:r>
      <w:r>
        <w:rPr>
          <w:rFonts w:ascii="Amiri" w:hAnsi="Amiri" w:eastAsia="Amiri" w:cs="Amiri"/>
          <w:color w:val="111111"/>
          <w:sz w:val="28"/>
          <w:sz w:val="28"/>
          <w:szCs w:val="28"/>
          <w:rtl w:val="true"/>
          <w:lang w:bidi="ar-SA"/>
        </w:rPr>
        <w:t>بَعْد التأكِيدِ والتَّوْثِقَةِ، ولا يَدْعُونَكَ ضِيْقُ أَمْرِ لَزِمَكَ فِيهِ عَهْدُ اللهِ إِلَى طَلَبِ انْفِسَاخِهِ بِغَيْرِ الْحَقِّ، فَإِنَّ صَبْرَكَ عَلَى ضِيقٍ</w:t>
      </w:r>
      <w:r>
        <w:rPr>
          <w:rStyle w:val="FootnoteAnchor"/>
          <w:rtl w:val="true"/>
        </w:rPr>
        <w:footnoteReference w:id="344"/>
      </w:r>
      <w:r>
        <w:rPr>
          <w:rFonts w:ascii="Amiri" w:hAnsi="Amiri" w:eastAsia="Amiri" w:cs="Amiri"/>
          <w:color w:val="111111"/>
          <w:sz w:val="28"/>
          <w:sz w:val="28"/>
          <w:szCs w:val="28"/>
          <w:rtl w:val="true"/>
          <w:lang w:bidi="ar-SA"/>
        </w:rPr>
        <w:t xml:space="preserve">تَرْجُو انْفِرَاجَهُ وفَضْلَ غَدْرٍ تَخَافُ تَبِعَتَهُ، وأن تُحِيطَ بِكَ مِنَ اللهِ فِيهِ طَلَبَةٌ لا عَاقَبَتِهِ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تَسْتَقِيلُ</w:t>
      </w:r>
      <w:r>
        <w:rPr>
          <w:rStyle w:val="FootnoteAnchor"/>
          <w:rtl w:val="true"/>
        </w:rPr>
        <w:footnoteReference w:id="345"/>
      </w:r>
      <w:r>
        <w:rPr>
          <w:rFonts w:ascii="Amiri" w:hAnsi="Amiri" w:eastAsia="Amiri" w:cs="Amiri"/>
          <w:color w:val="111111"/>
          <w:sz w:val="28"/>
          <w:sz w:val="28"/>
          <w:szCs w:val="28"/>
          <w:rtl w:val="true"/>
          <w:lang w:bidi="ar-SA"/>
        </w:rPr>
        <w:t>فِيهَا دُنْيَاكَ ولا آخِرَتَكَ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والدِّمَاءَ وسَفْكَهَا بِغَيْرِ حِلَّهَا، فَإِنَّهُ لَيْسَ شَيْءٌ أَدْعَى لِنِقْمَةٍ، ولا أعْظَمَ لِتَبِعَةٍ، ولا أحْرَى بِزَوَالِ نِعْمَةٍ، وانْقِطَاعِ مُدَّةٍ مِن سَفْكِ الدِّمَاءِ بِغَيْرِ حَقَّهَا، واللهُ سُبحَانَهُ مُبْتَدِى بالحُكْمِ بَيْنَ العِبَادِ فِيمَا تَسَافَكُوا مِنَ الدِّمَاءِ يَوْمَ القِيَامَةِ، فَلا تُقَوِّيَنَّ سُلْطَانَكَ بِسَفْكِ دَمٍ حَرَامٍ، فَإِنَّ ذَلِكَ مِمَّا </w:t>
      </w:r>
    </w:p>
    <w:p>
      <w:pPr>
        <w:pStyle w:val="BookText"/>
        <w:rPr/>
      </w:pPr>
      <w:r>
        <w:rPr>
          <w:rFonts w:ascii="Amiri" w:hAnsi="Amiri" w:eastAsia="Amiri" w:cs="Amiri"/>
          <w:color w:val="111111"/>
          <w:sz w:val="28"/>
          <w:sz w:val="28"/>
          <w:szCs w:val="28"/>
          <w:rtl w:val="true"/>
          <w:lang w:bidi="ar-SA"/>
        </w:rPr>
        <w:t xml:space="preserve">يُضَعَّفُهُ ويُوَهنُهُ، بَل يُزِيلُه، ويَنْقُلُهُ، ولا عُذْرَ لَكَ عِنْدَ اللهِ ولا عِنْدِي في قَتْلِ العَمْدِ، لأنَّ فِيهِ فَوَدَ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ابْتُلِيتَ بخَطَا، وأفْرَطَ عَلَيْكَ سَوْطُكَ أَو يَدُكَ بِعُقُوبَةٍ، فَإِنَّ فِي الوَكْرَةِ</w:t>
      </w:r>
      <w:r>
        <w:rPr>
          <w:rStyle w:val="FootnoteAnchor"/>
          <w:rtl w:val="true"/>
        </w:rPr>
        <w:footnoteReference w:id="346"/>
      </w:r>
      <w:r>
        <w:rPr>
          <w:rFonts w:ascii="Amiri" w:hAnsi="Amiri" w:eastAsia="Amiri" w:cs="Amiri"/>
          <w:color w:val="111111"/>
          <w:sz w:val="28"/>
          <w:sz w:val="28"/>
          <w:szCs w:val="28"/>
          <w:rtl w:val="true"/>
          <w:lang w:bidi="ar-SA"/>
        </w:rPr>
        <w:t>فَمَا فَوْقَهَا مَقْتَلَةٌ، فَلَا تَطْمَحَنَّ بِكَ نَحْوَهُ سُلْطَانِكَ عَن أنْ تُؤَدِّيَ إِلَى أَوْلِيَاءِ المَقْتُولِ حَقَّهُم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وإِيَّاكَ والإعْجَابَ بِنَفْسِكَ، والثَّقَةَ بِمَا يُعْجِبُكَ مِنْهَا، وَحُبَّ الإِطْرَاءِ، فَإِنَّ ذَلِكَ مِن أَوْثَقِ فُرَصِ</w:t>
      </w:r>
      <w:r>
        <w:rPr>
          <w:rStyle w:val="FootnoteAnchor"/>
          <w:rtl w:val="true"/>
        </w:rPr>
        <w:footnoteReference w:id="348"/>
      </w:r>
      <w:r>
        <w:rPr>
          <w:rFonts w:ascii="Amiri" w:hAnsi="Amiri" w:eastAsia="Amiri" w:cs="Amiri"/>
          <w:color w:val="111111"/>
          <w:sz w:val="28"/>
          <w:sz w:val="28"/>
          <w:szCs w:val="28"/>
          <w:rtl w:val="true"/>
          <w:lang w:bidi="ar-SA"/>
        </w:rPr>
        <w:t>الشَّيْطَانِ فِي نَفْسِهِ لِيَمْحَقَ</w:t>
      </w:r>
      <w:r>
        <w:rPr>
          <w:rStyle w:val="FootnoteAnchor"/>
          <w:rtl w:val="true"/>
        </w:rPr>
        <w:footnoteReference w:id="349"/>
      </w:r>
      <w:r>
        <w:rPr>
          <w:rFonts w:ascii="Amiri" w:hAnsi="Amiri" w:eastAsia="Amiri" w:cs="Amiri"/>
          <w:color w:val="111111"/>
          <w:sz w:val="28"/>
          <w:sz w:val="28"/>
          <w:szCs w:val="28"/>
          <w:rtl w:val="true"/>
          <w:lang w:bidi="ar-SA"/>
        </w:rPr>
        <w:t>مَا يَكُونُ مِن إِحْسَانِ المُحْسِنِ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والمَنَّ عَلَى رَعِيَّتِكَ بِإِحْسَانِكَ</w:t>
      </w:r>
      <w:r>
        <w:rPr>
          <w:rStyle w:val="FootnoteAnchor"/>
          <w:rtl w:val="true"/>
        </w:rPr>
        <w:footnoteReference w:id="351"/>
      </w:r>
      <w:r>
        <w:rPr>
          <w:rFonts w:ascii="Amiri" w:hAnsi="Amiri" w:eastAsia="Amiri" w:cs="Amiri"/>
          <w:color w:val="111111"/>
          <w:sz w:val="28"/>
          <w:sz w:val="28"/>
          <w:szCs w:val="28"/>
          <w:rtl w:val="true"/>
          <w:lang w:bidi="ar-SA"/>
        </w:rPr>
        <w:t>، أو التزيدَ فِيمَا كَانَ مِن فِعْلِكَ، أو أن تَعِدَهُم فَتُتْبِعَ مَوْعُودَكَ بِخُلْفِكَ ، فَإِنَّ المَنَّ يُبْطِلُ الإِحْسَانَ، والتَّزَيَّدَ</w:t>
      </w:r>
      <w:r>
        <w:rPr>
          <w:rStyle w:val="FootnoteAnchor"/>
          <w:rtl w:val="true"/>
        </w:rPr>
        <w:footnoteReference w:id="352"/>
      </w:r>
      <w:r>
        <w:rPr>
          <w:rFonts w:ascii="Amiri" w:hAnsi="Amiri" w:eastAsia="Amiri" w:cs="Amiri"/>
          <w:color w:val="111111"/>
          <w:sz w:val="28"/>
          <w:sz w:val="28"/>
          <w:szCs w:val="28"/>
          <w:rtl w:val="true"/>
          <w:lang w:bidi="ar-SA"/>
        </w:rPr>
        <w:t xml:space="preserve">يَذْهَبُ بِنُورِ الحَقِّ، والخلْفَ يُوجِبُ المَقْتَ عِندَ اللهِ والنَّاسِ،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وإِيَّاكَ</w:t>
      </w:r>
      <w:r>
        <w:rPr>
          <w:rStyle w:val="FootnoteAnchor"/>
          <w:rtl w:val="true"/>
        </w:rPr>
        <w:footnoteReference w:id="354"/>
      </w:r>
      <w:r>
        <w:rPr>
          <w:rFonts w:ascii="Amiri" w:hAnsi="Amiri" w:eastAsia="Amiri" w:cs="Amiri"/>
          <w:color w:val="111111"/>
          <w:sz w:val="28"/>
          <w:sz w:val="28"/>
          <w:szCs w:val="28"/>
          <w:rtl w:val="true"/>
          <w:lang w:bidi="ar-SA"/>
        </w:rPr>
        <w:t>والعَجَلَةَ بالأُمُورِ</w:t>
      </w:r>
      <w:r>
        <w:rPr>
          <w:rStyle w:val="FootnoteAnchor"/>
          <w:rtl w:val="true"/>
        </w:rPr>
        <w:footnoteReference w:id="355"/>
      </w:r>
      <w:r>
        <w:rPr>
          <w:rFonts w:ascii="Amiri" w:hAnsi="Amiri" w:eastAsia="Amiri" w:cs="Amiri"/>
          <w:color w:val="111111"/>
          <w:sz w:val="28"/>
          <w:sz w:val="28"/>
          <w:szCs w:val="28"/>
          <w:rtl w:val="true"/>
          <w:lang w:bidi="ar-SA"/>
        </w:rPr>
        <w:t>قَبْلَ أَوَانِهَا، أَو التَّسَاقُطَ فِيهَا عِندَ إِمْكَانِهَا ، أو الدَّجَاجَةَ فِيهَا إِذَا تَنكَّرَتْ ، أَو الوَهَنَ عَنْهَا إِذَا اسْتَوْضَحَت، فَضَعْ كُلَّ أَمْرٍ مَوْضِعَهُ، وأوقع كُلَّ عَمَلٍ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والاسْتِثْثَارَ بِمَا النَّاسُ فِيهِ أَسْوَةٌ</w:t>
      </w:r>
      <w:r>
        <w:rPr>
          <w:rStyle w:val="FootnoteAnchor"/>
          <w:rtl w:val="true"/>
        </w:rPr>
        <w:footnoteReference w:id="356"/>
      </w:r>
      <w:r>
        <w:rPr>
          <w:rFonts w:ascii="Amiri" w:hAnsi="Amiri" w:eastAsia="Amiri" w:cs="Amiri"/>
          <w:color w:val="111111"/>
          <w:sz w:val="28"/>
          <w:sz w:val="28"/>
          <w:szCs w:val="28"/>
          <w:rtl w:val="true"/>
          <w:lang w:bidi="ar-SA"/>
        </w:rPr>
        <w:t>، والتَّغَابِي</w:t>
      </w:r>
      <w:r>
        <w:rPr>
          <w:rStyle w:val="FootnoteAnchor"/>
          <w:rtl w:val="true"/>
        </w:rPr>
        <w:footnoteReference w:id="357"/>
      </w:r>
      <w:r>
        <w:rPr>
          <w:rFonts w:ascii="Amiri" w:hAnsi="Amiri" w:eastAsia="Amiri" w:cs="Amiri"/>
          <w:color w:val="111111"/>
          <w:sz w:val="28"/>
          <w:sz w:val="28"/>
          <w:szCs w:val="28"/>
          <w:rtl w:val="true"/>
          <w:lang w:bidi="ar-SA"/>
        </w:rPr>
        <w:t>عَمَّا تُعْنَى بِهِ مِمَّا قَد وَضَحَ لِلعُيُونِ، فَإِنَّهُ مَأخُوذٌ مِنْكَ لِغَيْرِكَ، وَعَمَّا قَلِيلِ تَنْكَشِفُ عَنْكَ أغْطِيَةُ الأُمُورِ ، ويُنتَصَفُ مِنْكَ لِلمَظْلُوم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امْلِكْ حَمِيَّةَ أَنْفِكَ</w:t>
      </w:r>
      <w:r>
        <w:rPr>
          <w:rStyle w:val="FootnoteAnchor"/>
          <w:rtl w:val="true"/>
        </w:rPr>
        <w:footnoteReference w:id="358"/>
      </w:r>
      <w:r>
        <w:rPr>
          <w:rFonts w:ascii="Amiri" w:hAnsi="Amiri" w:eastAsia="Amiri" w:cs="Amiri"/>
          <w:color w:val="111111"/>
          <w:sz w:val="28"/>
          <w:sz w:val="28"/>
          <w:szCs w:val="28"/>
          <w:rtl w:val="true"/>
          <w:lang w:bidi="ar-SA"/>
        </w:rPr>
        <w:t>، وسَوْرَةَ</w:t>
      </w:r>
      <w:r>
        <w:rPr>
          <w:rStyle w:val="FootnoteAnchor"/>
          <w:rtl w:val="true"/>
        </w:rPr>
        <w:footnoteReference w:id="359"/>
      </w:r>
      <w:r>
        <w:rPr>
          <w:rFonts w:ascii="Amiri" w:hAnsi="Amiri" w:eastAsia="Amiri" w:cs="Amiri"/>
          <w:color w:val="111111"/>
          <w:sz w:val="28"/>
          <w:sz w:val="28"/>
          <w:szCs w:val="28"/>
          <w:rtl w:val="true"/>
          <w:lang w:bidi="ar-SA"/>
        </w:rPr>
        <w:t>حَدِّكَ، وَسَطْوَةَ يَدِكَ، وغَرْبَ</w:t>
      </w:r>
      <w:r>
        <w:rPr>
          <w:rStyle w:val="FootnoteAnchor"/>
          <w:rtl w:val="true"/>
        </w:rPr>
        <w:footnoteReference w:id="360"/>
      </w:r>
      <w:r>
        <w:rPr>
          <w:rFonts w:ascii="Amiri" w:hAnsi="Amiri" w:eastAsia="Amiri" w:cs="Amiri"/>
          <w:color w:val="111111"/>
          <w:sz w:val="28"/>
          <w:sz w:val="28"/>
          <w:szCs w:val="28"/>
          <w:rtl w:val="true"/>
          <w:lang w:bidi="ar-SA"/>
        </w:rPr>
        <w:t>لِسَانِكَ، واحْتَرِسْ مِن كُلِّ ذَلِكَ بِكَفِّ البَادِرَةِ</w:t>
      </w:r>
      <w:r>
        <w:rPr>
          <w:rStyle w:val="FootnoteAnchor"/>
          <w:rtl w:val="true"/>
        </w:rPr>
        <w:footnoteReference w:id="361"/>
      </w:r>
      <w:r>
        <w:rPr>
          <w:rFonts w:ascii="Amiri" w:hAnsi="Amiri" w:eastAsia="Amiri" w:cs="Amiri"/>
          <w:color w:val="111111"/>
          <w:sz w:val="28"/>
          <w:sz w:val="28"/>
          <w:szCs w:val="28"/>
          <w:rtl w:val="true"/>
          <w:lang w:bidi="ar-SA"/>
        </w:rPr>
        <w:t>سورة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سطوته وحدة بأسه ، وغرب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وتَأخِيرِ السَّطْوَةِ</w:t>
      </w:r>
      <w:r>
        <w:rPr>
          <w:rStyle w:val="FootnoteAnchor"/>
          <w:rtl w:val="true"/>
        </w:rPr>
        <w:footnoteReference w:id="362"/>
      </w:r>
      <w:r>
        <w:rPr>
          <w:rFonts w:ascii="Amiri" w:hAnsi="Amiri" w:eastAsia="Amiri" w:cs="Amiri"/>
          <w:color w:val="111111"/>
          <w:sz w:val="28"/>
          <w:sz w:val="28"/>
          <w:szCs w:val="28"/>
          <w:rtl w:val="true"/>
          <w:lang w:bidi="ar-SA"/>
        </w:rPr>
        <w:t>حَتَّى يَسْكُنَ غَضَبُكَ فَتَمْلِكَ الاخْتِيَارَ ، وَلَن تُحْكِمَ ذلِكَ مِن نَفْسِكَ حَتَّى تَكْثُرَ</w:t>
      </w:r>
      <w:r>
        <w:rPr>
          <w:rStyle w:val="FootnoteAnchor"/>
          <w:rtl w:val="true"/>
        </w:rPr>
        <w:footnoteReference w:id="363"/>
      </w:r>
      <w:r>
        <w:rPr>
          <w:rFonts w:ascii="Amiri" w:hAnsi="Amiri" w:eastAsia="Amiri" w:cs="Amiri"/>
          <w:color w:val="111111"/>
          <w:sz w:val="28"/>
          <w:sz w:val="28"/>
          <w:szCs w:val="28"/>
          <w:rtl w:val="true"/>
          <w:lang w:bidi="ar-SA"/>
        </w:rPr>
        <w:t>هُمُومُكَ بِذِكْرِ المَعَادِ إِلَى رَبِّكَ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عَلَيكَ أن تَتَذَكَّرَ مَا مَضَى لَن تَقَدَّمَكَ مِن حُكُومَةٍ عَادِلَةٍ، أو سُنَّةٍ فَاضِلَةٍ، أو أثَرِ عَن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فَرِيضَةٍ فِي كِتَابِ اللهِ، فَتَقْتَدِيَ </w:t>
      </w:r>
    </w:p>
    <w:p>
      <w:pPr>
        <w:pStyle w:val="BookText"/>
        <w:rPr/>
      </w:pPr>
      <w:r>
        <w:rPr>
          <w:rFonts w:ascii="Amiri" w:hAnsi="Amiri" w:eastAsia="Amiri" w:cs="Amiri"/>
          <w:color w:val="111111"/>
          <w:sz w:val="28"/>
          <w:sz w:val="28"/>
          <w:szCs w:val="28"/>
          <w:rtl w:val="true"/>
          <w:lang w:bidi="ar-SA"/>
        </w:rPr>
        <w:t>بِمَا شَاهَدْتَ مِمَّا عَمِلْنَا بِهِ فِيهَا، وَتَجْتَهِدَ لِنَفْسِكَ فِي اتَّبَاعِ مَا عَهِدْتُ إِلَيْكَ فِي عَهْدِي هَذَا، واسْتَوثَقْتُ بِهِ مِنَ الحُجَّةِ لِنَفْسِي عَلَيْكَ لِكَي لا تَكُونَ لَكَ عِلَّةٌ عِندَ تَسَرُّع نَفْسِكَ إِلَى 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العَهْدِ ، وهو آخِرُهُ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أَسْأَلُ اللَّهَ بِعَظِيمِ قُدْرَتِهِ، وَسَعَةِ رَحْمَتِهِ</w:t>
      </w:r>
      <w:r>
        <w:rPr>
          <w:rStyle w:val="FootnoteAnchor"/>
          <w:rtl w:val="true"/>
        </w:rPr>
        <w:footnoteReference w:id="365"/>
      </w:r>
      <w:r>
        <w:rPr>
          <w:rFonts w:ascii="Amiri" w:hAnsi="Amiri" w:eastAsia="Amiri" w:cs="Amiri"/>
          <w:color w:val="111111"/>
          <w:sz w:val="28"/>
          <w:sz w:val="28"/>
          <w:szCs w:val="28"/>
          <w:rtl w:val="true"/>
          <w:lang w:bidi="ar-SA"/>
        </w:rPr>
        <w:t>عَلَى إِعْطَاءِ كُلِّ رَغْبَةٍ أن يُوَفِّقَنِي وَإِيَّاكَ لَمَا فِيهِ رِضَاهُ مِن الإِقَامَةِ عَلَى العُذْرِ الوَاضِحِ إِلَيْهِ وَإِلَى خَلْقِهِ، مَعَ</w:t>
      </w:r>
      <w:r>
        <w:rPr>
          <w:rStyle w:val="FootnoteAnchor"/>
          <w:rtl w:val="true"/>
        </w:rPr>
        <w:footnoteReference w:id="366"/>
      </w:r>
      <w:r>
        <w:rPr>
          <w:rFonts w:ascii="Amiri" w:hAnsi="Amiri" w:eastAsia="Amiri" w:cs="Amiri"/>
          <w:color w:val="111111"/>
          <w:sz w:val="28"/>
          <w:sz w:val="28"/>
          <w:szCs w:val="28"/>
          <w:rtl w:val="true"/>
          <w:lang w:bidi="ar-SA"/>
        </w:rPr>
        <w:t>حُسْنِ الثَّنَاءِ فِي العِبَادِ، وَجَمِيلِ الأَثَرِ فِي البِلادِ، وتَمَامِ النِّعْمَةِ، وتَضْعِيفِ الكَرَامَةِ، وأن يَخْتِمَ لي ولَكَ بالسَّعَادَةِ والشَّهَادَةِ، إِنَّا إليهِ رَاغِبُونَ، والسَّلامُ عَلَى رَسُولِ اللهِ صَلَّى الله عليه وآلِهِ كَثِيرًا وسَلَّمَ</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72" w:name="pg15669_169843"/>
    </w:p>
    <w:p>
      <w:pPr>
        <w:pStyle w:val="Heading2"/>
        <w:numPr>
          <w:ilvl w:val="1"/>
          <w:numId w:val="1"/>
        </w:numPr>
        <w:rPr/>
      </w:pPr>
      <w:bookmarkStart w:id="73" w:name="__RefHeading___Toc11205377_2142443653"/>
      <w:bookmarkStart w:id="74" w:name="_Toc24"/>
      <w:bookmarkEnd w:id="72"/>
      <w:bookmarkEnd w:id="73"/>
      <w:r>
        <w:rPr>
          <w:rtl w:val="true"/>
        </w:rPr>
        <w:t>[</w:t>
      </w:r>
      <w:r>
        <w:rPr/>
        <w:t>54</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طَلْحَةَ والزُّبَيْرِ مَعَ عِمْران بنِ الحُصَيْنِ الخُزَاعِيَّ، وذكَرَ هَذَا الكِتَابَ أَبُو جَعفَرِالْإِسْكَافِيُّ فِي كِتابِ المَقَامَاتِ</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لَه</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طَلْحَةَ والزُّبَيْرِ مَعَ عِمْران بنِ الحُصَيْنِ الخُزَاعِيَّ</w:t>
      </w:r>
      <w:r>
        <w:rPr>
          <w:rStyle w:val="FootnoteAnchor"/>
          <w:rtl w:val="true"/>
        </w:rPr>
        <w:footnoteReference w:id="369"/>
      </w:r>
      <w:r>
        <w:rPr>
          <w:rFonts w:ascii="Amiri" w:hAnsi="Amiri" w:eastAsia="Amiri" w:cs="Amiri"/>
          <w:color w:val="111111"/>
          <w:sz w:val="28"/>
          <w:sz w:val="28"/>
          <w:szCs w:val="28"/>
          <w:rtl w:val="true"/>
          <w:lang w:bidi="ar-SA"/>
        </w:rPr>
        <w:t>، وذكَرَ هَذَا الكِتَابَ</w:t>
      </w:r>
      <w:r>
        <w:rPr>
          <w:rStyle w:val="FootnoteAnchor"/>
          <w:rtl w:val="true"/>
        </w:rPr>
        <w:footnoteReference w:id="370"/>
      </w:r>
      <w:r>
        <w:rPr>
          <w:rFonts w:ascii="Amiri" w:hAnsi="Amiri" w:eastAsia="Amiri" w:cs="Amiri"/>
          <w:color w:val="111111"/>
          <w:sz w:val="28"/>
          <w:sz w:val="28"/>
          <w:szCs w:val="28"/>
          <w:rtl w:val="true"/>
          <w:lang w:bidi="ar-SA"/>
        </w:rPr>
        <w:t>أَبُو جَعفَرِالْإِسْكَافِيُّ فِي كِتابِ المَقَامَاتِ</w:t>
      </w:r>
      <w:r>
        <w:rPr>
          <w:rStyle w:val="FootnoteAnchor"/>
          <w:rtl w:val="true"/>
        </w:rPr>
        <w:footnoteReference w:id="37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عَلِمْتُها وإِن كَتَمْتُها أَنِّي لَم أَرِدِ النَّاسَ حَتَّى أَرَادُونِي، ولَم أُبايِعْهُم حَتَّى بَايَعُونِ، وأَنَّكُما مِمَّنْ أَرَادَنِي وَبَايَعَنِي، وأنَّ العَامَّةَ لَم تُبَايِعْنِي لِسُلْطَانٍ غَاصِبٍ، ولا لِحِرْصِ حَاضِر</w:t>
      </w:r>
      <w:r>
        <w:rPr>
          <w:rStyle w:val="FootnoteAnchor"/>
          <w:rtl w:val="true"/>
        </w:rPr>
        <w:footnoteReference w:id="372"/>
      </w:r>
      <w:r>
        <w:rPr>
          <w:rFonts w:ascii="Amiri" w:hAnsi="Amiri" w:eastAsia="Amiri" w:cs="Amiri"/>
          <w:color w:val="111111"/>
          <w:sz w:val="28"/>
          <w:sz w:val="28"/>
          <w:szCs w:val="28"/>
          <w:rtl w:val="true"/>
          <w:lang w:bidi="ar-SA"/>
        </w:rPr>
        <w:t xml:space="preserve">فَإِن كُنتُها بَايَعْتُمَانِي طَائِعَينِ، فارْجِعَا، وتُوبَا إِلَى اللَّهِ مِن قَرِيبٍ، وإِن كُنتُمَا بَايَعْتُمَانِي كَارِهَيْنِ، فَقَد جَعَلْتُما </w:t>
      </w:r>
      <w:bookmarkStart w:id="75" w:name="pg15669_169844"/>
    </w:p>
    <w:p>
      <w:pPr>
        <w:pStyle w:val="BookText"/>
        <w:rPr/>
      </w:pPr>
      <w:bookmarkEnd w:id="75"/>
      <w:r>
        <w:rPr>
          <w:rFonts w:ascii="Amiri" w:hAnsi="Amiri" w:eastAsia="Amiri" w:cs="Amiri"/>
          <w:color w:val="111111"/>
          <w:sz w:val="28"/>
          <w:sz w:val="28"/>
          <w:szCs w:val="28"/>
          <w:rtl w:val="true"/>
          <w:lang w:bidi="ar-SA"/>
        </w:rPr>
        <w:t>لي عَلَيْكُمَا السَّبِيلَ بِإِظْهَارِكُمَا الطَّاعَةَ، وإِسْرَارِكُمَا المَعْصِيَةَ ، ولَعَمْرِي مَا كُنتهما بأحَقِّ الْمُهَاجِرِينَ بالتَّقِيَّةِ والكِتُمَانِ، وإِنَّ دَفْعَكُمَا هَذَا الأمْرَ قَبل أن تَدْخُلا فِيهِ كَانَ أَوْسَعَ عَلَيكُما مِن خُرُوحِكُمَا مِنْهُ بَعْدَ إِقْرَارِكُمَا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زَعَمْتُها أَنِّي قَتَلْتُ عُثْمَانَ، فَبَيْنِي وبَينَكُما مَن تَخَلَّفَ عَنِّي وعَنْكُم مِن أَهْلِ المَدِينَةِ</w:t>
      </w:r>
      <w:r>
        <w:rPr>
          <w:rStyle w:val="FootnoteAnchor"/>
          <w:rtl w:val="true"/>
        </w:rPr>
        <w:footnoteReference w:id="373"/>
      </w:r>
      <w:r>
        <w:rPr>
          <w:rFonts w:ascii="Amiri" w:hAnsi="Amiri" w:eastAsia="Amiri" w:cs="Amiri"/>
          <w:color w:val="111111"/>
          <w:sz w:val="28"/>
          <w:sz w:val="28"/>
          <w:szCs w:val="28"/>
          <w:rtl w:val="true"/>
          <w:lang w:bidi="ar-SA"/>
        </w:rPr>
        <w:t>، ثُمَّ يُلْزَمُ كُلُّ امْرِئٍ بِقَدْرِ مَا احْتَمَلَ، فَارْجِعَا أَيُّهَا الشَّيْخَانِ عَن رَأيِكُمَا، فَإِنَّ الآنَ أعْظمَ أمْرِكُمَا العَارُ مِن قَبل أن يُجْتَمِعَ العَارُ والنَّارُ ، والسلام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11205379_2142443653"/>
      <w:bookmarkStart w:id="77" w:name="_Toc25"/>
      <w:bookmarkEnd w:id="76"/>
      <w:r>
        <w:rPr>
          <w:rtl w:val="true"/>
        </w:rPr>
        <w:t>[</w:t>
      </w:r>
      <w:r>
        <w:rPr/>
        <w:t>55</w:t>
      </w:r>
      <w:r>
        <w:rPr>
          <w:rtl w:val="true"/>
        </w:rPr>
        <w:t xml:space="preserve">] </w:t>
      </w:r>
      <w:r>
        <w:rPr>
          <w:rtl w:val="true"/>
        </w:rPr>
        <w:t xml:space="preserve">ومِن كِتَابِ له </w:t>
      </w:r>
      <w:r>
        <w:rPr>
          <w:rtl w:val="true"/>
        </w:rPr>
        <w:t>(</w:t>
      </w:r>
      <w:r>
        <w:rPr>
          <w:rtl w:val="true"/>
        </w:rPr>
        <w:t>علیه السّلام</w:t>
      </w:r>
      <w:r>
        <w:rPr>
          <w:rtl w:val="true"/>
        </w:rPr>
        <w:t>) «</w:t>
      </w:r>
      <w:r>
        <w:rPr/>
        <w:t>79</w:t>
      </w:r>
      <w:r>
        <w:rPr>
          <w:rtl w:val="true"/>
        </w:rPr>
        <w:t>ب</w:t>
      </w:r>
      <w:r>
        <w:rPr>
          <w:rtl w:val="true"/>
        </w:rPr>
        <w:t xml:space="preserve">» </w:t>
      </w:r>
      <w:r>
        <w:rPr>
          <w:rtl w:val="true"/>
        </w:rPr>
        <w:t>إلَى مُعَاوِيَةَ</w:t>
      </w:r>
      <w:bookmarkEnd w:id="7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سُبْحَانَهُ جَعَلَ الدُّنْيَا لِمَا بَعْدَهَا ، وابْتَلَى فِيهَا أَهْلَهَا، لِيَعْلَمَ أَيُّهُمْ أَحْسَنُ عَمَلًا</w:t>
      </w:r>
      <w:r>
        <w:rPr>
          <w:rStyle w:val="FootnoteAnchor"/>
          <w:rtl w:val="true"/>
        </w:rPr>
        <w:footnoteReference w:id="375"/>
      </w:r>
      <w:r>
        <w:rPr>
          <w:rFonts w:ascii="Amiri" w:hAnsi="Amiri" w:eastAsia="Amiri" w:cs="Amiri"/>
          <w:color w:val="111111"/>
          <w:sz w:val="28"/>
          <w:sz w:val="28"/>
          <w:szCs w:val="28"/>
          <w:rtl w:val="true"/>
          <w:lang w:bidi="ar-SA"/>
        </w:rPr>
        <w:t>، ولَسْنَا لِلدُّنْيَا خُلِقْنَا، ولا بِالسَّعي فِيهَا أُمِرْنَا، وإنَّما وُضِعْنَا فِيهَا لِنَبْتَلَى بِهَا ، وقد ابْتَلانِي اللهُ</w:t>
      </w:r>
      <w:r>
        <w:rPr>
          <w:rStyle w:val="FootnoteAnchor"/>
          <w:rtl w:val="true"/>
        </w:rPr>
        <w:footnoteReference w:id="376"/>
      </w:r>
      <w:r>
        <w:rPr>
          <w:rFonts w:ascii="Amiri" w:hAnsi="Amiri" w:eastAsia="Amiri" w:cs="Amiri"/>
          <w:color w:val="111111"/>
          <w:sz w:val="28"/>
          <w:sz w:val="28"/>
          <w:szCs w:val="28"/>
          <w:rtl w:val="true"/>
          <w:lang w:bidi="ar-SA"/>
        </w:rPr>
        <w:t xml:space="preserve">بِكَ، وابْتَلاكَ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 فَجَعَلَ أحَدَنَا حُجَّةٌ عَلَى الآخَرِ، فَعَدَوْتَ عَلَى طَلَبِ الدُّنْيا بِتَأْوِيل القُرآنِ، فَطَلَبْتَنِي بِمَا لَم تَجْنِ يَدِي ولا لِسَانِي، وَعَصَبْتَهُ أنتَ وأَهْلُ الشَّامِ وأَلَّبَ</w:t>
      </w:r>
      <w:r>
        <w:rPr>
          <w:rStyle w:val="FootnoteAnchor"/>
          <w:rtl w:val="true"/>
        </w:rPr>
        <w:footnoteReference w:id="377"/>
      </w:r>
      <w:r>
        <w:rPr>
          <w:rFonts w:ascii="Amiri" w:hAnsi="Amiri" w:eastAsia="Amiri" w:cs="Amiri"/>
          <w:color w:val="111111"/>
          <w:sz w:val="28"/>
          <w:sz w:val="28"/>
          <w:szCs w:val="28"/>
          <w:rtl w:val="true"/>
          <w:lang w:bidi="ar-SA"/>
        </w:rPr>
        <w:t>عَالِكُم جَاهِلَكُم، وقَائِمُكُم قَاعِدَكُم</w:t>
      </w:r>
      <w:r>
        <w:rPr>
          <w:rStyle w:val="FootnoteAnchor"/>
          <w:rtl w:val="true"/>
        </w:rPr>
        <w:footnoteReference w:id="378"/>
      </w:r>
      <w:r>
        <w:rPr>
          <w:rFonts w:ascii="Amiri" w:hAnsi="Amiri" w:eastAsia="Amiri" w:cs="Amiri"/>
          <w:color w:val="111111"/>
          <w:sz w:val="28"/>
          <w:sz w:val="28"/>
          <w:szCs w:val="28"/>
          <w:rtl w:val="true"/>
          <w:lang w:bidi="ar-SA"/>
        </w:rPr>
        <w:t>فاتَّقِ اللهَ فِي نَفْسِكَ ، ونَازِعِ الشَّيْطَانَ قِيَادَكَ</w:t>
      </w:r>
      <w:r>
        <w:rPr>
          <w:rStyle w:val="FootnoteAnchor"/>
          <w:rtl w:val="true"/>
        </w:rPr>
        <w:footnoteReference w:id="379"/>
      </w:r>
      <w:r>
        <w:rPr>
          <w:rFonts w:ascii="Amiri" w:hAnsi="Amiri" w:eastAsia="Amiri" w:cs="Amiri"/>
          <w:color w:val="111111"/>
          <w:sz w:val="28"/>
          <w:sz w:val="28"/>
          <w:szCs w:val="28"/>
          <w:rtl w:val="true"/>
          <w:lang w:bidi="ar-SA"/>
        </w:rPr>
        <w:t>، واصْرِف إِلَى الْآخِرَةِ وَجْهَكَ، فَهِيَ طَرِيقُنَا وطَرِيقُكَ، واحْذَر أن يُصِيبَكَ اللهُ مِنْهُ</w:t>
      </w:r>
      <w:r>
        <w:rPr>
          <w:rStyle w:val="FootnoteAnchor"/>
          <w:rtl w:val="true"/>
        </w:rPr>
        <w:footnoteReference w:id="380"/>
      </w:r>
      <w:r>
        <w:rPr>
          <w:rFonts w:ascii="Amiri" w:hAnsi="Amiri" w:eastAsia="Amiri" w:cs="Amiri"/>
          <w:color w:val="111111"/>
          <w:sz w:val="28"/>
          <w:sz w:val="28"/>
          <w:szCs w:val="28"/>
          <w:rtl w:val="true"/>
          <w:lang w:bidi="ar-SA"/>
        </w:rPr>
        <w:t>بِعَاجِلِ قَارِعَةٍ</w:t>
      </w:r>
      <w:r>
        <w:rPr>
          <w:rStyle w:val="FootnoteAnchor"/>
          <w:rtl w:val="true"/>
        </w:rPr>
        <w:footnoteReference w:id="381"/>
      </w:r>
      <w:r>
        <w:rPr>
          <w:rFonts w:ascii="Amiri" w:hAnsi="Amiri" w:eastAsia="Amiri" w:cs="Amiri"/>
          <w:color w:val="111111"/>
          <w:sz w:val="28"/>
          <w:sz w:val="28"/>
          <w:szCs w:val="28"/>
          <w:rtl w:val="true"/>
          <w:lang w:bidi="ar-SA"/>
        </w:rPr>
        <w:t>تَمَسُّ الأصْلَ وتَقْطَعُ الدَّابِرَ، فَإِنِّي أُولي لَكَ</w:t>
      </w:r>
      <w:r>
        <w:rPr>
          <w:rStyle w:val="FootnoteAnchor"/>
          <w:rtl w:val="true"/>
        </w:rPr>
        <w:footnoteReference w:id="382"/>
      </w:r>
      <w:r>
        <w:rPr>
          <w:rFonts w:ascii="Amiri" w:hAnsi="Amiri" w:eastAsia="Amiri" w:cs="Amiri"/>
          <w:color w:val="111111"/>
          <w:sz w:val="28"/>
          <w:sz w:val="28"/>
          <w:szCs w:val="28"/>
          <w:rtl w:val="true"/>
          <w:lang w:bidi="ar-SA"/>
        </w:rPr>
        <w:t>بِاللَّهِ أَلِيَّةٌ</w:t>
      </w:r>
      <w:r>
        <w:rPr>
          <w:rStyle w:val="FootnoteAnchor"/>
          <w:rtl w:val="true"/>
        </w:rPr>
        <w:footnoteReference w:id="383"/>
      </w:r>
      <w:r>
        <w:rPr>
          <w:rFonts w:ascii="Amiri" w:hAnsi="Amiri" w:eastAsia="Amiri" w:cs="Amiri"/>
          <w:color w:val="111111"/>
          <w:sz w:val="28"/>
          <w:sz w:val="28"/>
          <w:szCs w:val="28"/>
          <w:rtl w:val="true"/>
          <w:lang w:bidi="ar-SA"/>
        </w:rPr>
        <w:t>غَيْرَ فَاجِرَةٍ، لَئِن جَمَعَتْنِي وإِيَّاكَ جَوَامِعُ الأَقْدَارِ لا أَزَالُ بِبَاحَتِكَ حَتَّى يَحْكُمُ اللَّهُ بَيْنَنَا وَهُوَ خَيْرُ الْحَكمين</w:t>
      </w:r>
      <w:r>
        <w:rPr>
          <w:rStyle w:val="FootnoteAnchor"/>
          <w:rtl w:val="true"/>
        </w:rPr>
        <w:footnoteReference w:id="384"/>
      </w:r>
      <w:r>
        <w:rPr>
          <w:rFonts w:ascii="Amiri" w:hAnsi="Amiri" w:eastAsia="Amiri" w:cs="Amiri"/>
          <w:color w:val="111111"/>
          <w:sz w:val="28"/>
          <w:sz w:val="28"/>
          <w:szCs w:val="28"/>
          <w:rtl w:val="true"/>
          <w:lang w:bidi="ar-SA"/>
        </w:rPr>
        <w:t>، والسَّلام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78" w:name="pg15669_169846"/>
    </w:p>
    <w:p>
      <w:pPr>
        <w:pStyle w:val="Heading2"/>
        <w:numPr>
          <w:ilvl w:val="1"/>
          <w:numId w:val="1"/>
        </w:numPr>
        <w:rPr/>
      </w:pPr>
      <w:bookmarkStart w:id="79" w:name="__RefHeading___Toc11205381_2142443653"/>
      <w:bookmarkStart w:id="80" w:name="_Toc26"/>
      <w:bookmarkEnd w:id="78"/>
      <w:bookmarkEnd w:id="79"/>
      <w:r>
        <w:rPr>
          <w:rtl w:val="true"/>
        </w:rPr>
        <w:t>[</w:t>
      </w:r>
      <w:r>
        <w:rPr/>
        <w:t>56</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وَصَّى بِهِ شُرَيحَ بنَ هَانئ لَمَّا جَعَلَهُ عَلَى مُقَدَّمَتِهِ إِلَى الشَّام</w:t>
      </w:r>
      <w:bookmarkEnd w:id="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w:t>
      </w:r>
      <w:r>
        <w:rPr>
          <w:rStyle w:val="FootnoteAnchor"/>
          <w:rtl w:val="true"/>
        </w:rPr>
        <w:footnoteReference w:id="386"/>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بِهِ شُرَيحَ بنَ هَانئ لَمَّا جَعَلَهُ عَلَى مُقَدَّمَتِهِ إِلَى الشَّام</w:t>
      </w:r>
    </w:p>
    <w:p>
      <w:pPr>
        <w:pStyle w:val="BookText"/>
        <w:rPr/>
      </w:pPr>
      <w:r>
        <w:rPr>
          <w:rFonts w:ascii="Amiri" w:hAnsi="Amiri" w:eastAsia="Amiri" w:cs="Amiri"/>
          <w:color w:val="111111"/>
          <w:sz w:val="28"/>
          <w:sz w:val="28"/>
          <w:szCs w:val="28"/>
          <w:rtl w:val="true"/>
          <w:lang w:bidi="ar-SA"/>
        </w:rPr>
        <w:t>اتَّقِ اللهَ فِي كُلِّ مَسَاءٍ وصَبَاحٍ</w:t>
      </w:r>
      <w:r>
        <w:rPr>
          <w:rStyle w:val="FootnoteAnchor"/>
          <w:rtl w:val="true"/>
        </w:rPr>
        <w:footnoteReference w:id="387"/>
      </w:r>
      <w:r>
        <w:rPr>
          <w:rFonts w:ascii="Amiri" w:hAnsi="Amiri" w:eastAsia="Amiri" w:cs="Amiri"/>
          <w:color w:val="111111"/>
          <w:sz w:val="28"/>
          <w:sz w:val="28"/>
          <w:szCs w:val="28"/>
          <w:rtl w:val="true"/>
          <w:lang w:bidi="ar-SA"/>
        </w:rPr>
        <w:t>، وخَفْ عَلى نَفْسِكَ الدُّنْيَا الغَرُورَ، ولا تَأْمَنْهَا عَلَى حَالٍ، واعْلَم أَنَّكَ إِن لَم تَرْدَعْ نَفْسَكَ عَن كَثِيرٍ مِمَّا تُحِبُّ مخَافَةَ مَكْرُوهِهِ سَمَتْ بكَ الأهْوَاءُ إِلَى كَثِيرٍ مِنَ الضَّرَرِ، فَكُن لِنَفْسِكَ مَانِعًا رَادِعًا، ولِنَزْوَتِكَ عِندَ الحَفِيظَةِ واقِمًا</w:t>
      </w:r>
      <w:r>
        <w:rPr>
          <w:rStyle w:val="FootnoteAnchor"/>
          <w:rtl w:val="true"/>
        </w:rPr>
        <w:footnoteReference w:id="388"/>
      </w:r>
      <w:r>
        <w:rPr>
          <w:rFonts w:ascii="Amiri" w:hAnsi="Amiri" w:eastAsia="Amiri" w:cs="Amiri"/>
          <w:color w:val="111111"/>
          <w:sz w:val="28"/>
          <w:sz w:val="28"/>
          <w:szCs w:val="28"/>
          <w:rtl w:val="true"/>
          <w:lang w:bidi="ar-SA"/>
        </w:rPr>
        <w:t>قَامِعًا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 w:name="__RefHeading___Toc11205383_2142443653"/>
      <w:bookmarkStart w:id="82" w:name="_Toc27"/>
      <w:bookmarkEnd w:id="81"/>
      <w:r>
        <w:rPr>
          <w:rtl w:val="true"/>
        </w:rPr>
        <w:t>[</w:t>
      </w:r>
      <w:r>
        <w:rPr/>
        <w:t>57</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أهْلِ الكُوفَةِ عِندَ مَسِيرِهِ مِنَ المَدِينَةِ إِلَى البَصْرَةِ</w:t>
      </w:r>
      <w:bookmarkEnd w:id="8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خَرَجْتُ مِن</w:t>
      </w:r>
      <w:r>
        <w:rPr>
          <w:rStyle w:val="FootnoteAnchor"/>
          <w:rtl w:val="true"/>
        </w:rPr>
        <w:footnoteReference w:id="390"/>
      </w:r>
      <w:r>
        <w:rPr>
          <w:rFonts w:ascii="Amiri" w:hAnsi="Amiri" w:eastAsia="Amiri" w:cs="Amiri"/>
          <w:color w:val="111111"/>
          <w:sz w:val="28"/>
          <w:sz w:val="28"/>
          <w:szCs w:val="28"/>
          <w:rtl w:val="true"/>
          <w:lang w:bidi="ar-SA"/>
        </w:rPr>
        <w:t xml:space="preserve">حَبِّي هَذَا إمَّا ظَالاً وإمَّا مَظْلُومًا، وإما </w:t>
      </w:r>
      <w:bookmarkStart w:id="83" w:name="pg15669_169847"/>
    </w:p>
    <w:p>
      <w:pPr>
        <w:pStyle w:val="BookText"/>
        <w:rPr/>
      </w:pPr>
      <w:bookmarkEnd w:id="83"/>
      <w:r>
        <w:rPr>
          <w:rFonts w:ascii="Amiri" w:hAnsi="Amiri" w:eastAsia="Amiri" w:cs="Amiri"/>
          <w:color w:val="111111"/>
          <w:sz w:val="28"/>
          <w:sz w:val="28"/>
          <w:szCs w:val="28"/>
          <w:rtl w:val="true"/>
          <w:lang w:bidi="ar-SA"/>
        </w:rPr>
        <w:t>بَاغِيًا وإمَّا مَبْغِيَّا عَلَيْهِ، وأنا أذكرُ الله مَن بَلَغَهُ كِتَابِي هَذَا لَمَّا نَفَرَ إِلَيَّ، فَإِن كُنْتُ مُحْسِنًا أعَانَنِي، وإن كُنْتُ مُسِيئًا اسْتَعْتَبَنِي</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11205385_2142443653"/>
      <w:bookmarkStart w:id="85" w:name="_Toc28"/>
      <w:bookmarkEnd w:id="84"/>
      <w:r>
        <w:rPr>
          <w:rtl w:val="true"/>
        </w:rPr>
        <w:t>[</w:t>
      </w:r>
      <w:r>
        <w:rPr/>
        <w:t>58</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أهل الأمصار يقتضُ فِيهِ مَا جَرَى بَينَهُ وَبَينَ أَهْلِ صِفِّيْنَ</w:t>
      </w:r>
      <w:bookmarkEnd w:id="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إلى أهل الأمصار يقتضُ فِيهِ مَا جَرَى بَينَهُ وَبَينَ أَهْلِ صِفِّيْنَ</w:t>
      </w:r>
    </w:p>
    <w:p>
      <w:pPr>
        <w:pStyle w:val="BookText"/>
        <w:rPr/>
      </w:pPr>
      <w:r>
        <w:rPr>
          <w:rFonts w:ascii="Amiri" w:hAnsi="Amiri" w:eastAsia="Amiri" w:cs="Amiri"/>
          <w:color w:val="111111"/>
          <w:sz w:val="28"/>
          <w:sz w:val="28"/>
          <w:szCs w:val="28"/>
          <w:rtl w:val="true"/>
          <w:lang w:bidi="ar-SA"/>
        </w:rPr>
        <w:t>وكَانَ بَدْهُ أَمْرِنَا أَنَّا التَقَيْنَا والقَومُ مِن أَهْلِ الشَّامِ، والظَّاهِرُ أَنَّ رَبَّنَا وَاحِدٌ ، ونَبِيَّنَا وَاحِدٌ، ودَعْوَتَنَا فِي الإِسْلامِ وَاحِدَةٌ، لا نَسْتَزِيدُهُم بالإيمَانِ</w:t>
      </w:r>
      <w:r>
        <w:rPr>
          <w:rStyle w:val="FootnoteAnchor"/>
          <w:rtl w:val="true"/>
        </w:rPr>
        <w:footnoteReference w:id="393"/>
      </w:r>
      <w:r>
        <w:rPr>
          <w:rFonts w:ascii="Amiri" w:hAnsi="Amiri" w:eastAsia="Amiri" w:cs="Amiri"/>
          <w:color w:val="111111"/>
          <w:sz w:val="28"/>
          <w:sz w:val="28"/>
          <w:szCs w:val="28"/>
          <w:rtl w:val="true"/>
          <w:lang w:bidi="ar-SA"/>
        </w:rPr>
        <w:t>بالله والتَّصْدِيقِ لِرَسُولِهِ</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يَسْتَزِيدُونَنَا</w:t>
      </w:r>
      <w:r>
        <w:rPr>
          <w:rStyle w:val="FootnoteAnchor"/>
          <w:rtl w:val="true"/>
        </w:rPr>
        <w:footnoteReference w:id="395"/>
      </w:r>
      <w:r>
        <w:rPr>
          <w:rFonts w:ascii="Amiri" w:hAnsi="Amiri" w:eastAsia="Amiri" w:cs="Amiri"/>
          <w:color w:val="111111"/>
          <w:sz w:val="28"/>
          <w:sz w:val="28"/>
          <w:szCs w:val="28"/>
          <w:rtl w:val="true"/>
          <w:lang w:bidi="ar-SA"/>
        </w:rPr>
        <w:t xml:space="preserve">، الأَمْرُ وَاحِدٌ إِلَّا مَا اخْتَلَفْنَا فِيهِ مِن دَم عُثْمَانَ ، ونَحْنُ مِنهُ بُرَآءُ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نُدَاوِ مَا لا يُدْرَكُ</w:t>
      </w:r>
      <w:r>
        <w:rPr>
          <w:rStyle w:val="FootnoteAnchor"/>
          <w:rtl w:val="true"/>
        </w:rPr>
        <w:footnoteReference w:id="396"/>
      </w:r>
      <w:r>
        <w:rPr>
          <w:rFonts w:ascii="Amiri" w:hAnsi="Amiri" w:eastAsia="Amiri" w:cs="Amiri"/>
          <w:color w:val="111111"/>
          <w:sz w:val="28"/>
          <w:sz w:val="28"/>
          <w:szCs w:val="28"/>
          <w:rtl w:val="true"/>
          <w:lang w:bidi="ar-SA"/>
        </w:rPr>
        <w:t>اليَوْمَ بِإطْفَاءِ النَّائِرَةِ</w:t>
      </w:r>
      <w:r>
        <w:rPr>
          <w:rStyle w:val="FootnoteAnchor"/>
          <w:rtl w:val="true"/>
        </w:rPr>
        <w:footnoteReference w:id="397"/>
      </w:r>
      <w:r>
        <w:rPr>
          <w:rFonts w:ascii="Amiri" w:hAnsi="Amiri" w:eastAsia="Amiri" w:cs="Amiri"/>
          <w:color w:val="111111"/>
          <w:sz w:val="28"/>
          <w:sz w:val="28"/>
          <w:szCs w:val="28"/>
          <w:rtl w:val="true"/>
          <w:lang w:bidi="ar-SA"/>
        </w:rPr>
        <w:t xml:space="preserve">، وتَسْكِينِ </w:t>
      </w:r>
    </w:p>
    <w:p>
      <w:pPr>
        <w:pStyle w:val="BookText"/>
        <w:rPr/>
      </w:pPr>
      <w:r>
        <w:rPr>
          <w:rFonts w:ascii="Amiri" w:hAnsi="Amiri" w:eastAsia="Amiri" w:cs="Amiri"/>
          <w:color w:val="111111"/>
          <w:sz w:val="28"/>
          <w:sz w:val="28"/>
          <w:szCs w:val="28"/>
          <w:rtl w:val="true"/>
          <w:lang w:bidi="ar-SA"/>
        </w:rPr>
        <w:t>العَامَّةِ حَتَّى يَشْتَدَّ الأَمْرُ ويَسْتَجْمِعَ ، فَنَقْوَى عَلَى وَضْعِ الحَقِّ فِي مَوَاضِعِهِ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نُدَاوِيهِ بالمُكَابَرَةِ؛ فَأبوا حَتَّى جَنَحَتِ</w:t>
      </w:r>
      <w:r>
        <w:rPr>
          <w:rStyle w:val="FootnoteAnchor"/>
          <w:rtl w:val="true"/>
        </w:rPr>
        <w:footnoteReference w:id="399"/>
      </w:r>
      <w:r>
        <w:rPr>
          <w:rFonts w:ascii="Amiri" w:hAnsi="Amiri" w:eastAsia="Amiri" w:cs="Amiri"/>
          <w:color w:val="111111"/>
          <w:sz w:val="28"/>
          <w:sz w:val="28"/>
          <w:szCs w:val="28"/>
          <w:rtl w:val="true"/>
          <w:lang w:bidi="ar-SA"/>
        </w:rPr>
        <w:t>الحَرْبُ ورَكَدَتْ</w:t>
      </w:r>
      <w:r>
        <w:rPr>
          <w:rStyle w:val="FootnoteAnchor"/>
          <w:rtl w:val="true"/>
        </w:rPr>
        <w:footnoteReference w:id="400"/>
      </w:r>
      <w:r>
        <w:rPr>
          <w:rFonts w:ascii="Amiri" w:hAnsi="Amiri" w:eastAsia="Amiri" w:cs="Amiri"/>
          <w:color w:val="111111"/>
          <w:sz w:val="28"/>
          <w:sz w:val="28"/>
          <w:szCs w:val="28"/>
          <w:rtl w:val="true"/>
          <w:lang w:bidi="ar-SA"/>
        </w:rPr>
        <w:t>، ووَقَدَتْ نِيرَانُها وحَمِشَتْ</w:t>
      </w:r>
      <w:r>
        <w:rPr>
          <w:rStyle w:val="FootnoteAnchor"/>
          <w:rtl w:val="true"/>
        </w:rPr>
        <w:footnoteReference w:id="401"/>
      </w:r>
      <w:r>
        <w:rPr>
          <w:rFonts w:ascii="Amiri" w:hAnsi="Amiri" w:eastAsia="Amiri" w:cs="Amiri"/>
          <w:color w:val="111111"/>
          <w:sz w:val="28"/>
          <w:sz w:val="28"/>
          <w:szCs w:val="28"/>
          <w:rtl w:val="true"/>
          <w:lang w:bidi="ar-SA"/>
        </w:rPr>
        <w:t>، فَلَما ضَرَّسَتْنَا</w:t>
      </w:r>
      <w:r>
        <w:rPr>
          <w:rStyle w:val="FootnoteAnchor"/>
          <w:rtl w:val="true"/>
        </w:rPr>
        <w:footnoteReference w:id="402"/>
      </w:r>
      <w:r>
        <w:rPr>
          <w:rFonts w:ascii="Amiri" w:hAnsi="Amiri" w:eastAsia="Amiri" w:cs="Amiri"/>
          <w:color w:val="111111"/>
          <w:sz w:val="28"/>
          <w:sz w:val="28"/>
          <w:szCs w:val="28"/>
          <w:rtl w:val="true"/>
          <w:lang w:bidi="ar-SA"/>
        </w:rPr>
        <w:t>وإِيَّاهُم ، ووَضَعَتْ مَخَالِبَهَا فِينَا وفِيهِم أجَابُوا عِنْدَ ذَلِكَ إِلَى الذِي دَعَوْنَاهُم إلَيْهِ ، فَأجَبْنَاهُم إِلَى مَا دَعَوا، وسَارَعْنَاهُم إلَى مَا طَلَبُوا، حَتَّى اسْتبَانَتْ عَلَيْهِمُ الحُجَّةُ، وانْقَطَعَتْ مِنْهُم المَعْذِرَةُ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تَمَّ عَلَى ذَلِكَ مِنْهُم، فَهُوَ الذِي أَنْقَذَهُ اللَّهُ</w:t>
      </w:r>
      <w:r>
        <w:rPr>
          <w:rStyle w:val="FootnoteAnchor"/>
          <w:rtl w:val="true"/>
        </w:rPr>
        <w:footnoteReference w:id="403"/>
      </w:r>
      <w:r>
        <w:rPr>
          <w:rFonts w:ascii="Amiri" w:hAnsi="Amiri" w:eastAsia="Amiri" w:cs="Amiri"/>
          <w:color w:val="111111"/>
          <w:sz w:val="28"/>
          <w:sz w:val="28"/>
          <w:szCs w:val="28"/>
          <w:rtl w:val="true"/>
          <w:lang w:bidi="ar-SA"/>
        </w:rPr>
        <w:t>مِنَ الهَلَكَةِ، ومَن وتَمَادَى، فَهُوَ الرَّاكِسُ</w:t>
      </w:r>
      <w:r>
        <w:rPr>
          <w:rStyle w:val="FootnoteAnchor"/>
          <w:rtl w:val="true"/>
        </w:rPr>
        <w:footnoteReference w:id="404"/>
      </w:r>
      <w:r>
        <w:rPr>
          <w:rFonts w:ascii="Amiri" w:hAnsi="Amiri" w:eastAsia="Amiri" w:cs="Amiri"/>
          <w:color w:val="111111"/>
          <w:sz w:val="28"/>
          <w:sz w:val="28"/>
          <w:szCs w:val="28"/>
          <w:rtl w:val="true"/>
          <w:lang w:bidi="ar-SA"/>
        </w:rPr>
        <w:t>الذِي رَان</w:t>
      </w:r>
      <w:r>
        <w:rPr>
          <w:rStyle w:val="FootnoteAnchor"/>
          <w:rtl w:val="true"/>
        </w:rPr>
        <w:footnoteReference w:id="405"/>
      </w:r>
      <w:r>
        <w:rPr>
          <w:rFonts w:ascii="Amiri" w:hAnsi="Amiri" w:eastAsia="Amiri" w:cs="Amiri"/>
          <w:color w:val="111111"/>
          <w:sz w:val="28"/>
          <w:sz w:val="28"/>
          <w:szCs w:val="28"/>
          <w:rtl w:val="true"/>
          <w:lang w:bidi="ar-SA"/>
        </w:rPr>
        <w:t>اللهُ عَلَى قَلْبِهِ، وَصَارَت دَائِرَةُ</w:t>
      </w:r>
      <w:r>
        <w:rPr>
          <w:rStyle w:val="FootnoteAnchor"/>
          <w:rtl w:val="true"/>
        </w:rPr>
        <w:footnoteReference w:id="406"/>
      </w:r>
      <w:r>
        <w:rPr>
          <w:rFonts w:ascii="Amiri" w:hAnsi="Amiri" w:eastAsia="Amiri" w:cs="Amiri"/>
          <w:color w:val="111111"/>
          <w:sz w:val="28"/>
          <w:sz w:val="28"/>
          <w:szCs w:val="28"/>
          <w:rtl w:val="true"/>
          <w:lang w:bidi="ar-SA"/>
        </w:rPr>
        <w:t>السّوءِ عَلى رَأْسِهِ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86" w:name="pg15669_169849"/>
    </w:p>
    <w:p>
      <w:pPr>
        <w:pStyle w:val="Heading2"/>
        <w:numPr>
          <w:ilvl w:val="1"/>
          <w:numId w:val="1"/>
        </w:numPr>
        <w:rPr/>
      </w:pPr>
      <w:bookmarkStart w:id="87" w:name="__RefHeading___Toc11205387_2142443653"/>
      <w:bookmarkStart w:id="88" w:name="_Toc29"/>
      <w:bookmarkEnd w:id="86"/>
      <w:bookmarkEnd w:id="87"/>
      <w:r>
        <w:rPr>
          <w:rtl w:val="true"/>
        </w:rPr>
        <w:t>[</w:t>
      </w:r>
      <w:r>
        <w:rPr/>
        <w:t>59</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الأسْوَدِ بن قُطْبَةَ صَاحِب جُنْدِ حُلْوَانَ</w:t>
      </w:r>
      <w:bookmarkEnd w:id="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الأسْوَدِ بن قُطْبَةَ</w:t>
      </w:r>
      <w:r>
        <w:rPr>
          <w:rStyle w:val="FootnoteAnchor"/>
          <w:rtl w:val="true"/>
        </w:rPr>
        <w:footnoteReference w:id="408"/>
      </w:r>
      <w:r>
        <w:rPr>
          <w:rFonts w:ascii="Amiri" w:hAnsi="Amiri" w:eastAsia="Amiri" w:cs="Amiri"/>
          <w:color w:val="111111"/>
          <w:sz w:val="28"/>
          <w:sz w:val="28"/>
          <w:szCs w:val="28"/>
          <w:rtl w:val="true"/>
          <w:lang w:bidi="ar-SA"/>
        </w:rPr>
        <w:t>صَاحِب جُنْدِ حُلْوَانَ</w:t>
      </w:r>
    </w:p>
    <w:p>
      <w:pPr>
        <w:pStyle w:val="BookText"/>
        <w:rPr/>
      </w:pPr>
      <w:r>
        <w:rPr>
          <w:rFonts w:ascii="Amiri" w:hAnsi="Amiri" w:eastAsia="Amiri" w:cs="Amiri"/>
          <w:color w:val="111111"/>
          <w:sz w:val="28"/>
          <w:sz w:val="28"/>
          <w:szCs w:val="28"/>
          <w:rtl w:val="true"/>
          <w:lang w:bidi="ar-SA"/>
        </w:rPr>
        <w:t>أمَّا بَعْدُ، فَإِنَّ الوَالِيَ إِذَا اخْتَلَفَ هَوَاهُ مَنَعَهُ ذَلِكَ كَثِيرًا</w:t>
      </w:r>
      <w:r>
        <w:rPr>
          <w:rStyle w:val="FootnoteAnchor"/>
          <w:rtl w:val="true"/>
        </w:rPr>
        <w:footnoteReference w:id="409"/>
      </w:r>
      <w:r>
        <w:rPr>
          <w:rFonts w:ascii="Amiri" w:hAnsi="Amiri" w:eastAsia="Amiri" w:cs="Amiri"/>
          <w:color w:val="111111"/>
          <w:sz w:val="28"/>
          <w:sz w:val="28"/>
          <w:szCs w:val="28"/>
          <w:rtl w:val="true"/>
          <w:lang w:bidi="ar-SA"/>
        </w:rPr>
        <w:t xml:space="preserve">مِنَ الْعَدْلِ، فَلْيَكُن أمْرُ النَّاسِ عِنْدَكَ فِي الحَقِّ سَوَاءٌ، فَإِنَّهُ لَيْسَ فِي الْجُوْرِ عِوَضٌ مِنَ العَدْلِ، فَاجْتَنِبْ مَا تُنْكِرُ أَمْثَالَهُ وابْتَذِلْ نَفْسَكَ فِيمَا افْتَرَضَ اللَّهُ عَلَيْكَ رَاجِيًا ثَوَابَهُ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ومُتَخَوِّفًا عِقَابَهُ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الدُّنْيَا دَارُ بَلِيَّةٍ، لَم يَفْرُغْ صَاحِبُهَا قَطُّ فِيهَا سَاعَةً إِلَّا كَانَت فَرْغَتُهُ عَلَيْهِ حَسْرَةً يَوْمَ القِيَامَةِ ، وأَنَّهُ لَن يُغْنِيَكَ عَنِ الحَقِّ شَيءٌ أبَدًا، ومِنَ الحَقِّ عَلَيكَ حِفْظُ نَفْسِكَ</w:t>
      </w:r>
      <w:r>
        <w:rPr>
          <w:rStyle w:val="FootnoteAnchor"/>
          <w:rtl w:val="true"/>
        </w:rPr>
        <w:footnoteReference w:id="410"/>
      </w:r>
      <w:r>
        <w:rPr>
          <w:rFonts w:ascii="Amiri" w:hAnsi="Amiri" w:eastAsia="Amiri" w:cs="Amiri"/>
          <w:color w:val="111111"/>
          <w:sz w:val="28"/>
          <w:sz w:val="28"/>
          <w:szCs w:val="28"/>
          <w:rtl w:val="true"/>
          <w:lang w:bidi="ar-SA"/>
        </w:rPr>
        <w:t xml:space="preserve">، والاحْتِسَابُ عَلَى الرَّعِيَّة بجُهْدِكَ، فَإِنَّ الذِي يَصِلُ إِلَيْكَ مِن ذلِك أَفْضَلُ مِنَ الذِي يَصِلُ </w:t>
      </w:r>
      <w:bookmarkStart w:id="89" w:name="pg15669_169850"/>
    </w:p>
    <w:p>
      <w:pPr>
        <w:pStyle w:val="BookText"/>
        <w:rPr/>
      </w:pPr>
      <w:bookmarkEnd w:id="89"/>
      <w:r>
        <w:rPr>
          <w:rFonts w:ascii="Amiri" w:hAnsi="Amiri" w:eastAsia="Amiri" w:cs="Amiri"/>
          <w:color w:val="111111"/>
          <w:sz w:val="28"/>
          <w:sz w:val="28"/>
          <w:szCs w:val="28"/>
          <w:rtl w:val="true"/>
          <w:lang w:bidi="ar-SA"/>
        </w:rPr>
        <w:t>بك، والسَّلام</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11205389_2142443653"/>
      <w:bookmarkStart w:id="91" w:name="_Toc30"/>
      <w:bookmarkEnd w:id="90"/>
      <w:r>
        <w:rPr>
          <w:rtl w:val="true"/>
        </w:rPr>
        <w:t>[</w:t>
      </w:r>
      <w:r>
        <w:rPr/>
        <w:t>60</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العُمَّالِ الذِينَ يَطَأُ عَمَلَهُم الجَيشُ</w:t>
      </w:r>
      <w:bookmarkEnd w:id="91"/>
    </w:p>
    <w:p>
      <w:pPr>
        <w:pStyle w:val="BookText"/>
        <w:rPr/>
      </w:pPr>
      <w:r>
        <w:rPr>
          <w:rFonts w:ascii="Amiri" w:hAnsi="Amiri" w:eastAsia="Amiri" w:cs="Amiri"/>
          <w:color w:val="111111"/>
          <w:sz w:val="28"/>
          <w:sz w:val="28"/>
          <w:szCs w:val="28"/>
          <w:rtl w:val="true"/>
          <w:lang w:bidi="ar-SA"/>
        </w:rPr>
        <w:t>مِن عَبْدِ اللَّهِ عَلِيٌّ أَمِيرِ الْمُؤْمِنِينَ إِلَى مَن مَرَّ بِهِ الْجَيْشُ مِن جُبَاةِ الخَرَاجِ، وعُمَّالِ البلادِ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 فَإِنِّي قَد سَيَّرْتُ جُنُودًا هِيَ مَارَّةٌ</w:t>
      </w:r>
      <w:r>
        <w:rPr>
          <w:rStyle w:val="FootnoteAnchor"/>
          <w:rtl w:val="true"/>
        </w:rPr>
        <w:footnoteReference w:id="412"/>
      </w:r>
      <w:r>
        <w:rPr>
          <w:rFonts w:ascii="Amiri" w:hAnsi="Amiri" w:eastAsia="Amiri" w:cs="Amiri"/>
          <w:color w:val="111111"/>
          <w:sz w:val="28"/>
          <w:sz w:val="28"/>
          <w:szCs w:val="28"/>
          <w:rtl w:val="true"/>
          <w:lang w:bidi="ar-SA"/>
        </w:rPr>
        <w:t>بِكُم إِن شَاءَ اللهُ، وقَد أوْ صَيْتُهُم بِمَا يَجِبُ اللهِ عَلَيْهِم مِن كَفَّ الأذَى، وصَرْفِ الشَّذى</w:t>
      </w:r>
      <w:r>
        <w:rPr>
          <w:rStyle w:val="FootnoteAnchor"/>
          <w:rtl w:val="true"/>
        </w:rPr>
        <w:footnoteReference w:id="413"/>
      </w:r>
      <w:r>
        <w:rPr>
          <w:rFonts w:ascii="Amiri" w:hAnsi="Amiri" w:eastAsia="Amiri" w:cs="Amiri"/>
          <w:color w:val="111111"/>
          <w:sz w:val="28"/>
          <w:sz w:val="28"/>
          <w:szCs w:val="28"/>
          <w:rtl w:val="true"/>
          <w:lang w:bidi="ar-SA"/>
        </w:rPr>
        <w:t>، وأنا أَبْرأُ إِلَيْكُم وَإِلَى ذِمَّتِكُم مِن مَعَرَّةِ</w:t>
      </w:r>
      <w:r>
        <w:rPr>
          <w:rStyle w:val="FootnoteAnchor"/>
          <w:rtl w:val="true"/>
        </w:rPr>
        <w:footnoteReference w:id="414"/>
      </w:r>
      <w:r>
        <w:rPr>
          <w:rFonts w:ascii="Amiri" w:hAnsi="Amiri" w:eastAsia="Amiri" w:cs="Amiri"/>
          <w:color w:val="111111"/>
          <w:sz w:val="28"/>
          <w:sz w:val="28"/>
          <w:szCs w:val="28"/>
          <w:rtl w:val="true"/>
          <w:lang w:bidi="ar-SA"/>
        </w:rPr>
        <w:t>الجَيْشِ إِلَّا مِن جَوْعَةِ الْمُضْطَرِّ لَا يَجِدُ عَنْهَا مَذْهَبًا إِلَى شِبَعِهِ، فَنَكَّلُوا</w:t>
      </w:r>
      <w:r>
        <w:rPr>
          <w:rStyle w:val="FootnoteAnchor"/>
          <w:rtl w:val="true"/>
        </w:rPr>
        <w:footnoteReference w:id="415"/>
      </w:r>
      <w:r>
        <w:rPr>
          <w:rFonts w:ascii="Amiri" w:hAnsi="Amiri" w:eastAsia="Amiri" w:cs="Amiri"/>
          <w:color w:val="111111"/>
          <w:sz w:val="28"/>
          <w:sz w:val="28"/>
          <w:szCs w:val="28"/>
          <w:rtl w:val="true"/>
          <w:lang w:bidi="ar-SA"/>
        </w:rPr>
        <w:t xml:space="preserve">مَن تَنَاوَلَ مِنْهُم ظُلْمًا عَن ظُلْمِهِم، وكُفُّوا أَيْدِيَ سُفَهَائِكُم عَن مُضَادَّتِهِم ، والتَّعَرُّضِ هُم فِيمَا اسْتَثْنَيْنَاهُ مِنهُم، وأَنَا </w:t>
      </w:r>
      <w:bookmarkStart w:id="92" w:name="pg15669_169851"/>
    </w:p>
    <w:p>
      <w:pPr>
        <w:pStyle w:val="BookText"/>
        <w:rPr/>
      </w:pPr>
      <w:bookmarkEnd w:id="92"/>
      <w:r>
        <w:rPr>
          <w:rFonts w:ascii="Amiri" w:hAnsi="Amiri" w:eastAsia="Amiri" w:cs="Amiri"/>
          <w:color w:val="111111"/>
          <w:sz w:val="28"/>
          <w:sz w:val="28"/>
          <w:szCs w:val="28"/>
          <w:rtl w:val="true"/>
          <w:lang w:bidi="ar-SA"/>
        </w:rPr>
        <w:t>بَينَ أظْهُرِ الجَيْشِ</w:t>
      </w:r>
      <w:r>
        <w:rPr>
          <w:rStyle w:val="FootnoteAnchor"/>
          <w:rtl w:val="true"/>
        </w:rPr>
        <w:footnoteReference w:id="416"/>
      </w:r>
      <w:r>
        <w:rPr>
          <w:rFonts w:ascii="Amiri" w:hAnsi="Amiri" w:eastAsia="Amiri" w:cs="Amiri"/>
          <w:color w:val="111111"/>
          <w:sz w:val="28"/>
          <w:sz w:val="28"/>
          <w:szCs w:val="28"/>
          <w:rtl w:val="true"/>
          <w:lang w:bidi="ar-SA"/>
        </w:rPr>
        <w:t>، فارْفَعُوا إِلَيَّ مَظَالِكُم، ومَا عَرَاكُم</w:t>
      </w:r>
      <w:r>
        <w:rPr>
          <w:rStyle w:val="FootnoteAnchor"/>
          <w:rtl w:val="true"/>
        </w:rPr>
        <w:footnoteReference w:id="417"/>
      </w:r>
      <w:r>
        <w:rPr>
          <w:rFonts w:ascii="Amiri" w:hAnsi="Amiri" w:eastAsia="Amiri" w:cs="Amiri"/>
          <w:color w:val="111111"/>
          <w:sz w:val="28"/>
          <w:sz w:val="28"/>
          <w:szCs w:val="28"/>
          <w:rtl w:val="true"/>
          <w:lang w:bidi="ar-SA"/>
        </w:rPr>
        <w:t>مِمَّا يَغْلِبُكُم مِن أمْرِهِم ولا تُطِيقُونَ دَفْعَهُ إِلَّا بِاللهِ وبِي أُغَيْرُهُ بِمَعُونَةِ اللهِ إِن شَاءَ اللهُ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11205391_2142443653"/>
      <w:bookmarkStart w:id="94" w:name="_Toc31"/>
      <w:bookmarkEnd w:id="93"/>
      <w:r>
        <w:rPr>
          <w:rtl w:val="true"/>
        </w:rPr>
        <w:t>[</w:t>
      </w:r>
      <w:r>
        <w:rPr/>
        <w:t>61</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كَمَيلِ بنِ زِيَادِ النَّخَعِيَّ ، وهو عَامِلُهُ عَلَى هِيتَ، يُنْكِرُ عَلَيْهِ تَرْكَهُ دَفْعَ مَن يَجْتَازُ بِهِ مِن جَيْشِ العَدُوِّ طَالِبًا لِلغَارَةِ</w:t>
      </w:r>
      <w:bookmarkEnd w:id="9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تَضْيِيعَ المَرَءِ مَا وُلِّي</w:t>
      </w:r>
      <w:r>
        <w:rPr>
          <w:rStyle w:val="FootnoteAnchor"/>
          <w:rtl w:val="true"/>
        </w:rPr>
        <w:footnoteReference w:id="419"/>
      </w:r>
      <w:r>
        <w:rPr>
          <w:rFonts w:ascii="Amiri" w:hAnsi="Amiri" w:eastAsia="Amiri" w:cs="Amiri"/>
          <w:color w:val="111111"/>
          <w:sz w:val="28"/>
          <w:sz w:val="28"/>
          <w:szCs w:val="28"/>
          <w:rtl w:val="true"/>
          <w:lang w:bidi="ar-SA"/>
        </w:rPr>
        <w:t>، وتَكَلَّفَهُ مَا كُفِيَ لَعَجْزٌ حَاضِرٌ، ورَأي مُتَبَّرٌ، وإِنَّ تَعَاطِيَكَ الغَارَةَ عَلَى أهْل قَرْقِيسِيَا، وَتَعْطِيلَكَ مَسَاحِكَ لَّتِي وَلَّيْنَاكَ لَيْسَ لَهَا</w:t>
      </w:r>
      <w:r>
        <w:rPr>
          <w:rStyle w:val="FootnoteAnchor"/>
          <w:rtl w:val="true"/>
        </w:rPr>
        <w:footnoteReference w:id="420"/>
      </w:r>
      <w:r>
        <w:rPr>
          <w:rFonts w:ascii="Amiri" w:hAnsi="Amiri" w:eastAsia="Amiri" w:cs="Amiri"/>
          <w:color w:val="111111"/>
          <w:sz w:val="28"/>
          <w:sz w:val="28"/>
          <w:szCs w:val="28"/>
          <w:rtl w:val="true"/>
          <w:lang w:bidi="ar-SA"/>
        </w:rPr>
        <w:t>من يَمْنَعُهَا ، ولا يَرُدُّ الجُيْشَ عَنْهَا لَرَأَي شَعَاعٌ</w:t>
      </w:r>
      <w:r>
        <w:rPr>
          <w:rStyle w:val="FootnoteAnchor"/>
          <w:rtl w:val="true"/>
        </w:rPr>
        <w:footnoteReference w:id="421"/>
      </w:r>
      <w:r>
        <w:rPr>
          <w:rFonts w:ascii="Amiri" w:hAnsi="Amiri" w:eastAsia="Amiri" w:cs="Amiri"/>
          <w:color w:val="111111"/>
          <w:sz w:val="28"/>
          <w:sz w:val="28"/>
          <w:szCs w:val="28"/>
          <w:rtl w:val="true"/>
          <w:lang w:bidi="ar-SA"/>
        </w:rPr>
        <w:t>، فَقَد صِرْتَ جِسْرًا لَمَن أرَادَ الغَارَةَ مِن أعْدَائِكَ عَلَى أَوْلِيَائِكَ، غَيْرَ شَدِيدِ المَنْكِبِ، ولا مَهِيبِ الجَانِبِ، ولا سَادَّ ثغرة، ولا كَاسِرِ</w:t>
      </w:r>
      <w:r>
        <w:rPr>
          <w:rStyle w:val="FootnoteAnchor"/>
          <w:rtl w:val="true"/>
        </w:rPr>
        <w:footnoteReference w:id="422"/>
      </w:r>
      <w:r>
        <w:rPr>
          <w:rFonts w:ascii="Amiri" w:hAnsi="Amiri" w:eastAsia="Amiri" w:cs="Amiri"/>
          <w:color w:val="111111"/>
          <w:sz w:val="28"/>
          <w:sz w:val="28"/>
          <w:szCs w:val="28"/>
          <w:rtl w:val="true"/>
          <w:lang w:bidi="ar-SA"/>
        </w:rPr>
        <w:t xml:space="preserve">شَوْكَةً، ولا </w:t>
      </w:r>
      <w:bookmarkStart w:id="95" w:name="pg15669_169852"/>
    </w:p>
    <w:p>
      <w:pPr>
        <w:pStyle w:val="BookText"/>
        <w:rPr/>
      </w:pPr>
      <w:bookmarkEnd w:id="95"/>
      <w:r>
        <w:rPr>
          <w:rFonts w:ascii="Amiri" w:hAnsi="Amiri" w:eastAsia="Amiri" w:cs="Amiri"/>
          <w:color w:val="111111"/>
          <w:sz w:val="28"/>
          <w:sz w:val="28"/>
          <w:szCs w:val="28"/>
          <w:rtl w:val="true"/>
          <w:lang w:bidi="ar-SA"/>
        </w:rPr>
        <w:t>مُغْنِ عَن أَهْلِ مِصْرِهِ، ولا مُجْزِ عَن أَمِيرِهِ، وَالسَّلامُ</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11205393_2142443653"/>
      <w:bookmarkStart w:id="97" w:name="_Toc32"/>
      <w:bookmarkEnd w:id="96"/>
      <w:r>
        <w:rPr>
          <w:rtl w:val="true"/>
        </w:rPr>
        <w:t>[</w:t>
      </w:r>
      <w:r>
        <w:rPr/>
        <w:t>62</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 xml:space="preserve">كَتَبَهُ إِلَى أَهْلِ مِصْرَ مَعَ مَالِكِ الأَشْتَرِ </w:t>
      </w:r>
      <w:r>
        <w:rPr>
          <w:rtl w:val="true"/>
        </w:rPr>
        <w:t>(</w:t>
      </w:r>
      <w:r>
        <w:rPr>
          <w:rtl w:val="true"/>
        </w:rPr>
        <w:t>رحمه الله علیه</w:t>
      </w:r>
      <w:r>
        <w:rPr>
          <w:rtl w:val="true"/>
        </w:rPr>
        <w:t xml:space="preserve">) </w:t>
      </w:r>
      <w:r>
        <w:rPr>
          <w:rtl w:val="true"/>
        </w:rPr>
        <w:t>لَمَّا وَلَّاهُ إمَارَتَهَا</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كَتَبَهُ</w:t>
      </w:r>
      <w:r>
        <w:rPr>
          <w:rStyle w:val="FootnoteAnchor"/>
          <w:rtl w:val="true"/>
        </w:rPr>
        <w:footnoteReference w:id="425"/>
      </w:r>
      <w:r>
        <w:rPr>
          <w:rFonts w:ascii="Amiri" w:hAnsi="Amiri" w:eastAsia="Amiri" w:cs="Amiri"/>
          <w:color w:val="111111"/>
          <w:sz w:val="28"/>
          <w:sz w:val="28"/>
          <w:szCs w:val="28"/>
          <w:rtl w:val="true"/>
          <w:lang w:bidi="ar-SA"/>
        </w:rPr>
        <w:t xml:space="preserve">إِلَى أَهْلِ مِصْرَ مَعَ 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وَلَّاهُ إمَارَتَهَا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نَذِيرً الِلعَالَمِينَ ، ومُهَيْمِنًا</w:t>
      </w:r>
      <w:r>
        <w:rPr>
          <w:rStyle w:val="FootnoteAnchor"/>
          <w:rtl w:val="true"/>
        </w:rPr>
        <w:footnoteReference w:id="427"/>
      </w:r>
      <w:r>
        <w:rPr>
          <w:rFonts w:ascii="Amiri" w:hAnsi="Amiri" w:eastAsia="Amiri" w:cs="Amiri"/>
          <w:color w:val="111111"/>
          <w:sz w:val="28"/>
          <w:sz w:val="28"/>
          <w:szCs w:val="28"/>
          <w:rtl w:val="true"/>
          <w:lang w:bidi="ar-SA"/>
        </w:rPr>
        <w:t xml:space="preserve">عَلَى المُرْسَلِينَ، فَلَمَّا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الْمُسْلِمُونَ الأمرَ</w:t>
      </w:r>
      <w:r>
        <w:rPr>
          <w:rStyle w:val="FootnoteAnchor"/>
          <w:rtl w:val="true"/>
        </w:rPr>
        <w:footnoteReference w:id="428"/>
      </w:r>
      <w:r>
        <w:rPr>
          <w:rFonts w:ascii="Amiri" w:hAnsi="Amiri" w:eastAsia="Amiri" w:cs="Amiri"/>
          <w:color w:val="111111"/>
          <w:sz w:val="28"/>
          <w:sz w:val="28"/>
          <w:szCs w:val="28"/>
          <w:rtl w:val="true"/>
          <w:lang w:bidi="ar-SA"/>
        </w:rPr>
        <w:t>مِن بَعْدِهِ، فَوَاللَّهِ مَا كَانَ يُلْقَى فِي رُوْعِي</w:t>
      </w:r>
      <w:r>
        <w:rPr>
          <w:rStyle w:val="FootnoteAnchor"/>
          <w:rtl w:val="true"/>
        </w:rPr>
        <w:footnoteReference w:id="429"/>
      </w:r>
      <w:r>
        <w:rPr>
          <w:rFonts w:ascii="Amiri" w:hAnsi="Amiri" w:eastAsia="Amiri" w:cs="Amiri"/>
          <w:color w:val="111111"/>
          <w:sz w:val="28"/>
          <w:sz w:val="28"/>
          <w:szCs w:val="28"/>
          <w:rtl w:val="true"/>
          <w:lang w:bidi="ar-SA"/>
        </w:rPr>
        <w:t>، ولا يَخْطُرُ على بَالِي</w:t>
      </w:r>
      <w:r>
        <w:rPr>
          <w:rStyle w:val="FootnoteAnchor"/>
          <w:rtl w:val="true"/>
        </w:rPr>
        <w:footnoteReference w:id="430"/>
      </w:r>
      <w:r>
        <w:rPr>
          <w:rFonts w:ascii="Amiri" w:hAnsi="Amiri" w:eastAsia="Amiri" w:cs="Amiri"/>
          <w:color w:val="111111"/>
          <w:sz w:val="28"/>
          <w:sz w:val="28"/>
          <w:szCs w:val="28"/>
          <w:rtl w:val="true"/>
          <w:lang w:bidi="ar-SA"/>
        </w:rPr>
        <w:t xml:space="preserve">أَنَّ العَرَبَ تُزْعِجُ هَذَا الأَمْرَ </w:t>
      </w:r>
    </w:p>
    <w:p>
      <w:pPr>
        <w:pStyle w:val="BookText"/>
        <w:rPr/>
      </w:pP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عَنْ أَهْلِ بَيْتِهِ، ولا أَنَّهُم مُنَحُوهُ عَنِّي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رَاعَنِي إِلَّا انْثِيَالُ</w:t>
      </w:r>
      <w:r>
        <w:rPr>
          <w:rStyle w:val="FootnoteAnchor"/>
          <w:rtl w:val="true"/>
        </w:rPr>
        <w:footnoteReference w:id="432"/>
      </w:r>
      <w:r>
        <w:rPr>
          <w:rFonts w:ascii="Amiri" w:hAnsi="Amiri" w:eastAsia="Amiri" w:cs="Amiri"/>
          <w:color w:val="111111"/>
          <w:sz w:val="28"/>
          <w:sz w:val="28"/>
          <w:szCs w:val="28"/>
          <w:rtl w:val="true"/>
          <w:lang w:bidi="ar-SA"/>
        </w:rPr>
        <w:t>النَّاسِ عَلَى فُلانٍ يُبَايِعُونَهُ، فَأَمْسَكْتُ يَدِي حَتَّى رَأَيْتُ رَاجِعَةَ النَّاسِ</w:t>
      </w:r>
      <w:r>
        <w:rPr>
          <w:rStyle w:val="FootnoteAnchor"/>
          <w:rtl w:val="true"/>
        </w:rPr>
        <w:footnoteReference w:id="433"/>
      </w:r>
      <w:r>
        <w:rPr>
          <w:rFonts w:ascii="Amiri" w:hAnsi="Amiri" w:eastAsia="Amiri" w:cs="Amiri"/>
          <w:color w:val="111111"/>
          <w:sz w:val="28"/>
          <w:sz w:val="28"/>
          <w:szCs w:val="28"/>
          <w:rtl w:val="true"/>
          <w:lang w:bidi="ar-SA"/>
        </w:rPr>
        <w:t>قَد رَجَعَتْ عَنِ الإِسْلامِ، يَدْعُونَ</w:t>
      </w:r>
      <w:r>
        <w:rPr>
          <w:rStyle w:val="FootnoteAnchor"/>
          <w:rtl w:val="true"/>
        </w:rPr>
        <w:footnoteReference w:id="434"/>
      </w:r>
      <w:r>
        <w:rPr>
          <w:rFonts w:ascii="Amiri" w:hAnsi="Amiri" w:eastAsia="Amiri" w:cs="Amiri"/>
          <w:color w:val="111111"/>
          <w:sz w:val="28"/>
          <w:sz w:val="28"/>
          <w:szCs w:val="28"/>
          <w:rtl w:val="true"/>
          <w:lang w:bidi="ar-SA"/>
        </w:rPr>
        <w:t xml:space="preserve">إِلَى تَحْقِ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فَخَشِيتُ إِن لَم أَنْصر الإسلامَ وأَهْلَهُ أن أرى فِيهِ ثَلْما</w:t>
      </w:r>
      <w:r>
        <w:rPr>
          <w:rStyle w:val="FootnoteAnchor"/>
          <w:rtl w:val="true"/>
        </w:rPr>
        <w:footnoteReference w:id="436"/>
      </w:r>
      <w:r>
        <w:rPr>
          <w:rFonts w:ascii="Amiri" w:hAnsi="Amiri" w:eastAsia="Amiri" w:cs="Amiri"/>
          <w:color w:val="111111"/>
          <w:sz w:val="28"/>
          <w:sz w:val="28"/>
          <w:szCs w:val="28"/>
          <w:rtl w:val="true"/>
          <w:lang w:bidi="ar-SA"/>
        </w:rPr>
        <w:t>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 البَاطِلُ وزَهَقَ</w:t>
      </w:r>
      <w:r>
        <w:rPr>
          <w:rStyle w:val="FootnoteAnchor"/>
          <w:rtl w:val="true"/>
        </w:rPr>
        <w:footnoteReference w:id="437"/>
      </w:r>
      <w:r>
        <w:rPr>
          <w:rFonts w:ascii="Amiri" w:hAnsi="Amiri" w:eastAsia="Amiri" w:cs="Amiri"/>
          <w:color w:val="111111"/>
          <w:sz w:val="28"/>
          <w:sz w:val="28"/>
          <w:szCs w:val="28"/>
          <w:rtl w:val="true"/>
          <w:lang w:bidi="ar-SA"/>
        </w:rPr>
        <w:t>، واطْمَأَنَّ الدِّينُ ، وتَنَهْنَه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الكِتَابِ</w:t>
      </w:r>
      <w:r>
        <w:rPr>
          <w:rStyle w:val="FootnoteAnchor"/>
          <w:rtl w:val="true"/>
        </w:rPr>
        <w:footnoteReference w:id="43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واللهِ لَو لَقِيتُهُم وَاحِدًا</w:t>
      </w:r>
      <w:r>
        <w:rPr>
          <w:rStyle w:val="FootnoteAnchor"/>
          <w:rtl w:val="true"/>
        </w:rPr>
        <w:footnoteReference w:id="440"/>
      </w:r>
      <w:r>
        <w:rPr>
          <w:rFonts w:ascii="Amiri" w:hAnsi="Amiri" w:eastAsia="Amiri" w:cs="Amiri"/>
          <w:color w:val="111111"/>
          <w:sz w:val="28"/>
          <w:sz w:val="28"/>
          <w:szCs w:val="28"/>
          <w:rtl w:val="true"/>
          <w:lang w:bidi="ar-SA"/>
        </w:rPr>
        <w:t>وهُم طِلاعُ الأرْض</w:t>
      </w:r>
      <w:r>
        <w:rPr>
          <w:rStyle w:val="FootnoteAnchor"/>
          <w:rtl w:val="true"/>
        </w:rPr>
        <w:footnoteReference w:id="441"/>
      </w:r>
      <w:r>
        <w:rPr>
          <w:rFonts w:ascii="Amiri" w:hAnsi="Amiri" w:eastAsia="Amiri" w:cs="Amiri"/>
          <w:color w:val="111111"/>
          <w:sz w:val="28"/>
          <w:sz w:val="28"/>
          <w:szCs w:val="28"/>
          <w:rtl w:val="true"/>
          <w:lang w:bidi="ar-SA"/>
        </w:rPr>
        <w:t xml:space="preserve">كُلِّهَا مَا </w:t>
      </w:r>
    </w:p>
    <w:p>
      <w:pPr>
        <w:pStyle w:val="BookText"/>
        <w:rPr/>
      </w:pPr>
      <w:r>
        <w:rPr>
          <w:rFonts w:ascii="Amiri" w:hAnsi="Amiri" w:eastAsia="Amiri" w:cs="Amiri"/>
          <w:color w:val="111111"/>
          <w:sz w:val="28"/>
          <w:sz w:val="28"/>
          <w:szCs w:val="28"/>
          <w:rtl w:val="true"/>
          <w:lang w:bidi="ar-SA"/>
        </w:rPr>
        <w:t xml:space="preserve">بَالَيْتُ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اسْتَوْحَشْتُ، وإنّي مِن ضَلالِهِم الذي هُم فِيهِ، واهْدَى الذِي أَنَا عَلَيهِ لَعَلَى بَصِيرَةٍ مِن نَفْسِي، ويَقِينِ مِن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إِلَى لِقَاءِ اللهِ مُشْتَاقُ</w:t>
      </w:r>
      <w:r>
        <w:rPr>
          <w:rStyle w:val="FootnoteAnchor"/>
          <w:rtl w:val="true"/>
        </w:rPr>
        <w:footnoteReference w:id="442"/>
      </w:r>
      <w:r>
        <w:rPr>
          <w:rFonts w:ascii="Amiri" w:hAnsi="Amiri" w:eastAsia="Amiri" w:cs="Amiri"/>
          <w:color w:val="111111"/>
          <w:sz w:val="28"/>
          <w:sz w:val="28"/>
          <w:szCs w:val="28"/>
          <w:rtl w:val="true"/>
          <w:lang w:bidi="ar-SA"/>
        </w:rPr>
        <w:t>، ولِحُسْنِ ثَوَابِهِ مُمنتَظِرُ رَاج، ولكِنِّي آسَى</w:t>
      </w:r>
      <w:r>
        <w:rPr>
          <w:rStyle w:val="FootnoteAnchor"/>
          <w:rtl w:val="true"/>
        </w:rPr>
        <w:footnoteReference w:id="443"/>
      </w:r>
      <w:r>
        <w:rPr>
          <w:rFonts w:ascii="Amiri" w:hAnsi="Amiri" w:eastAsia="Amiri" w:cs="Amiri"/>
          <w:color w:val="111111"/>
          <w:sz w:val="28"/>
          <w:sz w:val="28"/>
          <w:szCs w:val="28"/>
          <w:rtl w:val="true"/>
          <w:lang w:bidi="ar-SA"/>
        </w:rPr>
        <w:t>أن يَيَ هَذِهِ الأمَّةَ سُفَهَاؤُهَا وفُجَّارُهَا، فَيَتَّخِذُوا مَالَ الله دُوَلا</w:t>
      </w:r>
      <w:r>
        <w:rPr>
          <w:rStyle w:val="FootnoteAnchor"/>
          <w:rtl w:val="true"/>
        </w:rPr>
        <w:footnoteReference w:id="444"/>
      </w:r>
      <w:r>
        <w:rPr>
          <w:rFonts w:ascii="Amiri" w:hAnsi="Amiri" w:eastAsia="Amiri" w:cs="Amiri"/>
          <w:color w:val="111111"/>
          <w:sz w:val="28"/>
          <w:sz w:val="28"/>
          <w:szCs w:val="28"/>
          <w:rtl w:val="true"/>
          <w:lang w:bidi="ar-SA"/>
        </w:rPr>
        <w:t>، وعِبَادَهُ</w:t>
      </w:r>
      <w:r>
        <w:rPr>
          <w:rStyle w:val="FootnoteAnchor"/>
          <w:rtl w:val="true"/>
        </w:rPr>
        <w:footnoteReference w:id="445"/>
      </w:r>
      <w:r>
        <w:rPr>
          <w:rFonts w:ascii="Amiri" w:hAnsi="Amiri" w:eastAsia="Amiri" w:cs="Amiri"/>
          <w:color w:val="111111"/>
          <w:sz w:val="28"/>
          <w:sz w:val="28"/>
          <w:szCs w:val="28"/>
          <w:rtl w:val="true"/>
          <w:lang w:bidi="ar-SA"/>
        </w:rPr>
        <w:t>خَوَلا ، والصَّالِحِينَ حَرْبًا، والفَاسِقِينَ حِزْبًا، فَإِنَّ مِنْهُم الذِي شَرِبَ فِيكُم الحَرَامَ ، وجُلِدَ حَدًّا فِي الإِسْلامِ</w:t>
      </w:r>
      <w:r>
        <w:rPr>
          <w:rStyle w:val="FootnoteAnchor"/>
          <w:rtl w:val="true"/>
        </w:rPr>
        <w:footnoteReference w:id="446"/>
      </w:r>
      <w:r>
        <w:rPr>
          <w:rFonts w:ascii="Amiri" w:hAnsi="Amiri" w:eastAsia="Amiri" w:cs="Amiri"/>
          <w:color w:val="111111"/>
          <w:sz w:val="28"/>
          <w:sz w:val="28"/>
          <w:szCs w:val="28"/>
          <w:rtl w:val="true"/>
          <w:lang w:bidi="ar-SA"/>
        </w:rPr>
        <w:t>، وإِنَّ مِنْهُم من</w:t>
      </w:r>
      <w:r>
        <w:rPr>
          <w:rStyle w:val="FootnoteAnchor"/>
          <w:rtl w:val="true"/>
        </w:rPr>
        <w:footnoteReference w:id="447"/>
      </w:r>
      <w:r>
        <w:rPr>
          <w:rFonts w:ascii="Amiri" w:hAnsi="Amiri" w:eastAsia="Amiri" w:cs="Amiri"/>
          <w:color w:val="111111"/>
          <w:sz w:val="28"/>
          <w:sz w:val="28"/>
          <w:szCs w:val="28"/>
          <w:rtl w:val="true"/>
          <w:lang w:bidi="ar-SA"/>
        </w:rPr>
        <w:t>لم يُسْلِم حَتَّى رُضِخَتْ</w:t>
      </w:r>
      <w:r>
        <w:rPr>
          <w:rStyle w:val="FootnoteAnchor"/>
          <w:rtl w:val="true"/>
        </w:rPr>
        <w:footnoteReference w:id="448"/>
      </w:r>
      <w:r>
        <w:rPr>
          <w:rFonts w:ascii="Amiri" w:hAnsi="Amiri" w:eastAsia="Amiri" w:cs="Amiri"/>
          <w:color w:val="111111"/>
          <w:sz w:val="28"/>
          <w:sz w:val="28"/>
          <w:szCs w:val="28"/>
          <w:rtl w:val="true"/>
          <w:lang w:bidi="ar-SA"/>
        </w:rPr>
        <w:t>لَهُ عَلَى الإِسْلامِ الرَّضَائِحُ ، فَلَولا ذَلِكَ مَا أَكْثَرْتُ تَألِيبَكُم</w:t>
      </w:r>
      <w:r>
        <w:rPr>
          <w:rStyle w:val="FootnoteAnchor"/>
          <w:rtl w:val="true"/>
        </w:rPr>
        <w:footnoteReference w:id="449"/>
      </w:r>
      <w:r>
        <w:rPr>
          <w:rFonts w:ascii="Amiri" w:hAnsi="Amiri" w:eastAsia="Amiri" w:cs="Amiri"/>
          <w:color w:val="111111"/>
          <w:sz w:val="28"/>
          <w:sz w:val="28"/>
          <w:szCs w:val="28"/>
          <w:rtl w:val="true"/>
          <w:lang w:bidi="ar-SA"/>
        </w:rPr>
        <w:t>وتَأنِيبَكُم، وجَمعَكُم وتَحْرِيضَكُم، ولَتَرَكْتُكُم</w:t>
      </w:r>
      <w:r>
        <w:rPr>
          <w:rStyle w:val="FootnoteAnchor"/>
          <w:rtl w:val="true"/>
        </w:rPr>
        <w:footnoteReference w:id="450"/>
      </w:r>
      <w:r>
        <w:rPr>
          <w:rFonts w:ascii="Amiri" w:hAnsi="Amiri" w:eastAsia="Amiri" w:cs="Amiri"/>
          <w:color w:val="111111"/>
          <w:sz w:val="28"/>
          <w:sz w:val="28"/>
          <w:szCs w:val="28"/>
          <w:rtl w:val="true"/>
          <w:lang w:bidi="ar-SA"/>
        </w:rPr>
        <w:t>إِذْ أبَيْتُم وَوَنَيْتُم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تَرَوْنَ إِلَى أَطْرَافِكُم قَد انْتُقِصَت، وإلَى أَمْصَارِكُم قَد افْتِحَتْ، وإِلَى مَمَالِكِكُم تُزْوَى</w:t>
      </w:r>
      <w:r>
        <w:rPr>
          <w:rStyle w:val="FootnoteAnchor"/>
          <w:rtl w:val="true"/>
        </w:rPr>
        <w:footnoteReference w:id="451"/>
      </w:r>
      <w:r>
        <w:rPr>
          <w:rFonts w:ascii="Amiri" w:hAnsi="Amiri" w:eastAsia="Amiri" w:cs="Amiri"/>
          <w:color w:val="111111"/>
          <w:sz w:val="28"/>
          <w:sz w:val="28"/>
          <w:szCs w:val="28"/>
          <w:rtl w:val="true"/>
          <w:lang w:bidi="ar-SA"/>
        </w:rPr>
        <w:t>، وإِلَى بِلادِكُم تُغْزَى</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انْفِرُوا رَحِمَكُمُ اللهُ إِلَى قِتَالِ عَدُوِّكُم، ولا تَتَّاقَلُوا إلَى الأَرْضِ، فَتُقِرُّوا بالحَسْفِ</w:t>
      </w:r>
      <w:r>
        <w:rPr>
          <w:rStyle w:val="FootnoteAnchor"/>
          <w:rtl w:val="true"/>
        </w:rPr>
        <w:footnoteReference w:id="452"/>
      </w:r>
      <w:r>
        <w:rPr>
          <w:rFonts w:ascii="Amiri" w:hAnsi="Amiri" w:eastAsia="Amiri" w:cs="Amiri"/>
          <w:color w:val="111111"/>
          <w:sz w:val="28"/>
          <w:sz w:val="28"/>
          <w:szCs w:val="28"/>
          <w:rtl w:val="true"/>
          <w:lang w:bidi="ar-SA"/>
        </w:rPr>
        <w:t>، وتَبُوؤُوا بِالذُّلُّ، وَيَكُونَ نَصِيبُكُم الْأَخَسَّ</w:t>
      </w:r>
      <w:r>
        <w:rPr>
          <w:rStyle w:val="FootnoteAnchor"/>
          <w:rtl w:val="true"/>
        </w:rPr>
        <w:footnoteReference w:id="453"/>
      </w:r>
      <w:r>
        <w:rPr>
          <w:rFonts w:ascii="Amiri" w:hAnsi="Amiri" w:eastAsia="Amiri" w:cs="Amiri"/>
          <w:color w:val="111111"/>
          <w:sz w:val="28"/>
          <w:sz w:val="28"/>
          <w:szCs w:val="28"/>
          <w:rtl w:val="true"/>
          <w:lang w:bidi="ar-SA"/>
        </w:rPr>
        <w:t>، إِنَّ أخَا الحَرْبِ الأرِقُ، ومَن نَامَ لَم يُنَم عَنه</w:t>
      </w:r>
      <w:r>
        <w:rPr>
          <w:rStyle w:val="FootnoteAnchor"/>
          <w:rtl w:val="true"/>
        </w:rPr>
        <w:footnoteReference w:id="454"/>
      </w:r>
      <w:r>
        <w:rPr>
          <w:rFonts w:ascii="Amiri" w:hAnsi="Amiri" w:eastAsia="Amiri" w:cs="Amiri"/>
          <w:color w:val="111111"/>
          <w:sz w:val="28"/>
          <w:sz w:val="28"/>
          <w:szCs w:val="28"/>
          <w:rtl w:val="true"/>
          <w:lang w:bidi="ar-SA"/>
        </w:rPr>
        <w:t>، والسَّلام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98" w:name="pg15669_169856"/>
    </w:p>
    <w:p>
      <w:pPr>
        <w:pStyle w:val="Heading2"/>
        <w:numPr>
          <w:ilvl w:val="1"/>
          <w:numId w:val="1"/>
        </w:numPr>
        <w:rPr/>
      </w:pPr>
      <w:bookmarkStart w:id="99" w:name="__RefHeading___Toc11205395_2142443653"/>
      <w:bookmarkStart w:id="100" w:name="_Toc33"/>
      <w:bookmarkEnd w:id="98"/>
      <w:bookmarkEnd w:id="99"/>
      <w:r>
        <w:rPr>
          <w:rtl w:val="true"/>
        </w:rPr>
        <w:t>[</w:t>
      </w:r>
      <w:r>
        <w:rPr/>
        <w:t>63</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أبي مُوسى الأشْعَرِيِّ ، وهو عَامِلُهُ عَلَى الكُوفَةِ ، وقَد بَلَغَهُ تَثْبِيطُهُ النَّاسَ عَنِ الخُرُوج إلَيهِ لَمَّا نَدَبَهُم لِحَرْبِ أَصْحَابِ الجَمَلِ</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مُوسى الأشْعَرِيِّ ، وهو عَامِلُهُ عَلَى الكُوفَةِ ، وقَد بَلَغَهُ</w:t>
      </w:r>
      <w:r>
        <w:rPr>
          <w:rStyle w:val="FootnoteAnchor"/>
          <w:rtl w:val="true"/>
        </w:rPr>
        <w:footnoteReference w:id="456"/>
      </w:r>
      <w:r>
        <w:rPr>
          <w:rFonts w:ascii="Amiri" w:hAnsi="Amiri" w:eastAsia="Amiri" w:cs="Amiri"/>
          <w:color w:val="111111"/>
          <w:sz w:val="28"/>
          <w:sz w:val="28"/>
          <w:szCs w:val="28"/>
          <w:rtl w:val="true"/>
          <w:lang w:bidi="ar-SA"/>
        </w:rPr>
        <w:t>تَثْبِيطُهُ</w:t>
      </w:r>
      <w:r>
        <w:rPr>
          <w:rStyle w:val="FootnoteAnchor"/>
          <w:rtl w:val="true"/>
        </w:rPr>
        <w:footnoteReference w:id="457"/>
      </w:r>
      <w:r>
        <w:rPr>
          <w:rFonts w:ascii="Amiri" w:hAnsi="Amiri" w:eastAsia="Amiri" w:cs="Amiri"/>
          <w:color w:val="111111"/>
          <w:sz w:val="28"/>
          <w:sz w:val="28"/>
          <w:szCs w:val="28"/>
          <w:rtl w:val="true"/>
          <w:lang w:bidi="ar-SA"/>
        </w:rPr>
        <w:t>النَّاسَ عَنِ الخُرُوج إلَيهِ لَمَّا نَدَبَهُم لِحَرْبِ أَصْحَابِ الجَمَلِ</w:t>
      </w:r>
    </w:p>
    <w:p>
      <w:pPr>
        <w:pStyle w:val="BookText"/>
        <w:rPr/>
      </w:pPr>
      <w:r>
        <w:rPr>
          <w:rFonts w:ascii="Amiri" w:hAnsi="Amiri" w:eastAsia="Amiri" w:cs="Amiri"/>
          <w:color w:val="111111"/>
          <w:sz w:val="28"/>
          <w:sz w:val="28"/>
          <w:szCs w:val="28"/>
          <w:rtl w:val="true"/>
          <w:lang w:bidi="ar-SA"/>
        </w:rPr>
        <w:t>مِن عَبدِ اللهِ عَلى أَمِيرِ الْمُؤْمِنِينَ إِلَى عَبْدِ اللهِ بنِ قَيْسٍ</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بَلَغَنِي عَنْكَ قَوْلٌ هُوَ لَكَ وعَلَيكَ</w:t>
      </w:r>
      <w:r>
        <w:rPr>
          <w:rStyle w:val="FootnoteAnchor"/>
          <w:rtl w:val="true"/>
        </w:rPr>
        <w:footnoteReference w:id="459"/>
      </w:r>
      <w:r>
        <w:rPr>
          <w:rFonts w:ascii="Amiri" w:hAnsi="Amiri" w:eastAsia="Amiri" w:cs="Amiri"/>
          <w:color w:val="111111"/>
          <w:sz w:val="28"/>
          <w:sz w:val="28"/>
          <w:szCs w:val="28"/>
          <w:rtl w:val="true"/>
          <w:lang w:bidi="ar-SA"/>
        </w:rPr>
        <w:t>، فَإِذَا قَدِمَ عَلَيكَ رَسُولِي فَارْفَع ذَيْلَكَ</w:t>
      </w:r>
      <w:r>
        <w:rPr>
          <w:rStyle w:val="FootnoteAnchor"/>
          <w:rtl w:val="true"/>
        </w:rPr>
        <w:footnoteReference w:id="460"/>
      </w:r>
      <w:r>
        <w:rPr>
          <w:rFonts w:ascii="Amiri" w:hAnsi="Amiri" w:eastAsia="Amiri" w:cs="Amiri"/>
          <w:color w:val="111111"/>
          <w:sz w:val="28"/>
          <w:sz w:val="28"/>
          <w:szCs w:val="28"/>
          <w:rtl w:val="true"/>
          <w:lang w:bidi="ar-SA"/>
        </w:rPr>
        <w:t>، واشْدُدْ مِعْزَرَكَ</w:t>
      </w:r>
      <w:r>
        <w:rPr>
          <w:rStyle w:val="FootnoteAnchor"/>
          <w:rtl w:val="true"/>
        </w:rPr>
        <w:footnoteReference w:id="461"/>
      </w:r>
      <w:r>
        <w:rPr>
          <w:rFonts w:ascii="Amiri" w:hAnsi="Amiri" w:eastAsia="Amiri" w:cs="Amiri"/>
          <w:color w:val="111111"/>
          <w:sz w:val="28"/>
          <w:sz w:val="28"/>
          <w:szCs w:val="28"/>
          <w:rtl w:val="true"/>
          <w:lang w:bidi="ar-SA"/>
        </w:rPr>
        <w:t>، واخْرُج مِن جُحْرِكَ</w:t>
      </w:r>
      <w:r>
        <w:rPr>
          <w:rStyle w:val="FootnoteAnchor"/>
          <w:rtl w:val="true"/>
        </w:rPr>
        <w:footnoteReference w:id="462"/>
      </w:r>
      <w:r>
        <w:rPr>
          <w:rFonts w:ascii="Amiri" w:hAnsi="Amiri" w:eastAsia="Amiri" w:cs="Amiri"/>
          <w:color w:val="111111"/>
          <w:sz w:val="28"/>
          <w:sz w:val="28"/>
          <w:szCs w:val="28"/>
          <w:rtl w:val="true"/>
          <w:lang w:bidi="ar-SA"/>
        </w:rPr>
        <w:t>، وانْدُبْ مَن مَعَكَ، فَإِن حَقَقْتَ</w:t>
      </w:r>
      <w:r>
        <w:rPr>
          <w:rStyle w:val="FootnoteAnchor"/>
          <w:rtl w:val="true"/>
        </w:rPr>
        <w:footnoteReference w:id="463"/>
      </w:r>
      <w:r>
        <w:rPr>
          <w:rFonts w:ascii="Amiri" w:hAnsi="Amiri" w:eastAsia="Amiri" w:cs="Amiri"/>
          <w:color w:val="111111"/>
          <w:sz w:val="28"/>
          <w:sz w:val="28"/>
          <w:szCs w:val="28"/>
          <w:rtl w:val="true"/>
          <w:lang w:bidi="ar-SA"/>
        </w:rPr>
        <w:t>فَانْفُذ، وإن تَفَضَّلْتَ</w:t>
      </w:r>
      <w:r>
        <w:rPr>
          <w:rStyle w:val="FootnoteAnchor"/>
          <w:rtl w:val="true"/>
        </w:rPr>
        <w:footnoteReference w:id="464"/>
      </w:r>
      <w:r>
        <w:rPr>
          <w:rFonts w:ascii="Amiri" w:hAnsi="Amiri" w:eastAsia="Amiri" w:cs="Amiri"/>
          <w:color w:val="111111"/>
          <w:sz w:val="28"/>
          <w:sz w:val="28"/>
          <w:szCs w:val="28"/>
          <w:rtl w:val="true"/>
          <w:lang w:bidi="ar-SA"/>
        </w:rPr>
        <w:t>فائعُد</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وأيمُ اللهِ لَتُؤْتَيَنَّ حَيثُ أَنْتَ، ولا تُتْرَكُ حَتَّى يُخْلَطَ زُبْدُكَ</w:t>
      </w:r>
      <w:r>
        <w:rPr>
          <w:rStyle w:val="FootnoteAnchor"/>
          <w:rtl w:val="true"/>
        </w:rPr>
        <w:footnoteReference w:id="465"/>
      </w:r>
      <w:r>
        <w:rPr>
          <w:rFonts w:ascii="Amiri" w:hAnsi="Amiri" w:eastAsia="Amiri" w:cs="Amiri"/>
          <w:color w:val="111111"/>
          <w:sz w:val="28"/>
          <w:sz w:val="28"/>
          <w:szCs w:val="28"/>
          <w:rtl w:val="true"/>
          <w:lang w:bidi="ar-SA"/>
        </w:rPr>
        <w:t>بِخَاثِرِكَ</w:t>
      </w:r>
      <w:r>
        <w:rPr>
          <w:rStyle w:val="FootnoteAnchor"/>
          <w:rtl w:val="true"/>
        </w:rPr>
        <w:footnoteReference w:id="466"/>
      </w:r>
      <w:r>
        <w:rPr>
          <w:rFonts w:ascii="Amiri" w:hAnsi="Amiri" w:eastAsia="Amiri" w:cs="Amiri"/>
          <w:color w:val="111111"/>
          <w:sz w:val="28"/>
          <w:sz w:val="28"/>
          <w:szCs w:val="28"/>
          <w:rtl w:val="true"/>
          <w:lang w:bidi="ar-SA"/>
        </w:rPr>
        <w:t>، وذَائِبُكَ بِجَامِدِكَ ، وحَتَّى تُعْجَلَ عَن قِعْدَتِكَ</w:t>
      </w:r>
      <w:r>
        <w:rPr>
          <w:rStyle w:val="FootnoteAnchor"/>
          <w:rtl w:val="true"/>
        </w:rPr>
        <w:footnoteReference w:id="467"/>
      </w:r>
      <w:r>
        <w:rPr>
          <w:rFonts w:ascii="Amiri" w:hAnsi="Amiri" w:eastAsia="Amiri" w:cs="Amiri"/>
          <w:color w:val="111111"/>
          <w:sz w:val="28"/>
          <w:sz w:val="28"/>
          <w:szCs w:val="28"/>
          <w:rtl w:val="true"/>
          <w:lang w:bidi="ar-SA"/>
        </w:rPr>
        <w:t>، وتَحْذَرَ مَن أمَامَكَ كَحِذْرِكَ مَن خَلْفَكَ ، ومَا هِيَ بالهُوَيْنَى</w:t>
      </w:r>
      <w:r>
        <w:rPr>
          <w:rStyle w:val="FootnoteAnchor"/>
          <w:rtl w:val="true"/>
        </w:rPr>
        <w:footnoteReference w:id="468"/>
      </w:r>
      <w:r>
        <w:rPr>
          <w:rFonts w:ascii="Amiri" w:hAnsi="Amiri" w:eastAsia="Amiri" w:cs="Amiri"/>
          <w:color w:val="111111"/>
          <w:sz w:val="28"/>
          <w:sz w:val="28"/>
          <w:szCs w:val="28"/>
          <w:rtl w:val="true"/>
          <w:lang w:bidi="ar-SA"/>
        </w:rPr>
        <w:t>التِي تَرْجُو، ولكِنَّهَا الدَّاهِيَةُ الكُبْرَى يُرْكَبُ جَمَلْهَا ، ويُذَلُّ</w:t>
      </w:r>
      <w:r>
        <w:rPr>
          <w:rStyle w:val="FootnoteAnchor"/>
          <w:rtl w:val="true"/>
        </w:rPr>
        <w:footnoteReference w:id="469"/>
      </w:r>
      <w:r>
        <w:rPr>
          <w:rFonts w:ascii="Amiri" w:hAnsi="Amiri" w:eastAsia="Amiri" w:cs="Amiri"/>
          <w:color w:val="111111"/>
          <w:sz w:val="28"/>
          <w:sz w:val="28"/>
          <w:szCs w:val="28"/>
          <w:rtl w:val="true"/>
          <w:lang w:bidi="ar-SA"/>
        </w:rPr>
        <w:t>صَعْبُهَا ، ويُسَهَّلُ</w:t>
      </w:r>
      <w:r>
        <w:rPr>
          <w:rStyle w:val="FootnoteAnchor"/>
          <w:rtl w:val="true"/>
        </w:rPr>
        <w:footnoteReference w:id="470"/>
      </w:r>
      <w:r>
        <w:rPr>
          <w:rFonts w:ascii="Amiri" w:hAnsi="Amiri" w:eastAsia="Amiri" w:cs="Amiri"/>
          <w:color w:val="111111"/>
          <w:sz w:val="28"/>
          <w:sz w:val="28"/>
          <w:szCs w:val="28"/>
          <w:rtl w:val="true"/>
          <w:lang w:bidi="ar-SA"/>
        </w:rPr>
        <w:t>جَبَلُهَا، فَاعْقِل عَقْلَكَ</w:t>
      </w:r>
      <w:r>
        <w:rPr>
          <w:rStyle w:val="FootnoteAnchor"/>
          <w:rtl w:val="true"/>
        </w:rPr>
        <w:footnoteReference w:id="471"/>
      </w:r>
      <w:r>
        <w:rPr>
          <w:rFonts w:ascii="Amiri" w:hAnsi="Amiri" w:eastAsia="Amiri" w:cs="Amiri"/>
          <w:color w:val="111111"/>
          <w:sz w:val="28"/>
          <w:sz w:val="28"/>
          <w:szCs w:val="28"/>
          <w:rtl w:val="true"/>
          <w:lang w:bidi="ar-SA"/>
        </w:rPr>
        <w:t>، وامْلِكْ أمْرَكَ، وخُذْ نَصِيبَكَ وحَظَّكَ</w:t>
      </w:r>
      <w:r>
        <w:rPr>
          <w:rStyle w:val="FootnoteAnchor"/>
          <w:rtl w:val="true"/>
        </w:rPr>
        <w:footnoteReference w:id="472"/>
      </w:r>
      <w:r>
        <w:rPr>
          <w:rFonts w:ascii="Amiri" w:hAnsi="Amiri" w:eastAsia="Amiri" w:cs="Amiri"/>
          <w:color w:val="111111"/>
          <w:sz w:val="28"/>
          <w:sz w:val="28"/>
          <w:szCs w:val="28"/>
          <w:rtl w:val="true"/>
          <w:lang w:bidi="ar-SA"/>
        </w:rPr>
        <w:t>، فَإِن كَرِهْتَ فَتَنَحَّ إِلَى غَيْرِ رُحْبٍ</w:t>
      </w:r>
      <w:r>
        <w:rPr>
          <w:rStyle w:val="FootnoteAnchor"/>
          <w:rtl w:val="true"/>
        </w:rPr>
        <w:footnoteReference w:id="473"/>
      </w:r>
      <w:r>
        <w:rPr>
          <w:rFonts w:ascii="Amiri" w:hAnsi="Amiri" w:eastAsia="Amiri" w:cs="Amiri"/>
          <w:color w:val="111111"/>
          <w:sz w:val="28"/>
          <w:sz w:val="28"/>
          <w:szCs w:val="28"/>
          <w:rtl w:val="true"/>
          <w:lang w:bidi="ar-SA"/>
        </w:rPr>
        <w:t>، ولا فِي نَجَاةٍ، فَبِالحَرَى لَتُكْفَيَنَّ وأَنْتَ نَائِمُ</w:t>
      </w:r>
      <w:r>
        <w:rPr>
          <w:rStyle w:val="FootnoteAnchor"/>
          <w:rtl w:val="true"/>
        </w:rPr>
        <w:footnoteReference w:id="474"/>
      </w:r>
      <w:r>
        <w:rPr>
          <w:rFonts w:ascii="Amiri" w:hAnsi="Amiri" w:eastAsia="Amiri" w:cs="Amiri"/>
          <w:color w:val="111111"/>
          <w:sz w:val="28"/>
          <w:sz w:val="28"/>
          <w:szCs w:val="28"/>
          <w:rtl w:val="true"/>
          <w:lang w:bidi="ar-SA"/>
        </w:rPr>
        <w:t>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 واللهِ إِنَّهُ لَحَقٌّ مَعَ مُحِقِّ، ومَا يُبَالِي</w:t>
      </w:r>
      <w:r>
        <w:rPr>
          <w:rStyle w:val="FootnoteAnchor"/>
          <w:rtl w:val="true"/>
        </w:rPr>
        <w:footnoteReference w:id="475"/>
      </w:r>
      <w:r>
        <w:rPr>
          <w:rFonts w:ascii="Amiri" w:hAnsi="Amiri" w:eastAsia="Amiri" w:cs="Amiri"/>
          <w:color w:val="111111"/>
          <w:sz w:val="28"/>
          <w:sz w:val="28"/>
          <w:szCs w:val="28"/>
          <w:rtl w:val="true"/>
          <w:lang w:bidi="ar-SA"/>
        </w:rPr>
        <w:t xml:space="preserve">مَا صَنَعَ </w:t>
      </w:r>
      <w:bookmarkStart w:id="101" w:name="pg15669_169858"/>
    </w:p>
    <w:p>
      <w:pPr>
        <w:pStyle w:val="BookText"/>
        <w:rPr/>
      </w:pPr>
      <w:bookmarkEnd w:id="101"/>
      <w:r>
        <w:rPr>
          <w:rFonts w:ascii="Amiri" w:hAnsi="Amiri" w:eastAsia="Amiri" w:cs="Amiri"/>
          <w:color w:val="111111"/>
          <w:sz w:val="28"/>
          <w:sz w:val="28"/>
          <w:szCs w:val="28"/>
          <w:rtl w:val="true"/>
          <w:lang w:bidi="ar-SA"/>
        </w:rPr>
        <w:t>المُلْحِدُون ، والسَّلام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 w:name="__RefHeading___Toc11205397_2142443653"/>
      <w:bookmarkStart w:id="103" w:name="_Toc34"/>
      <w:bookmarkEnd w:id="102"/>
      <w:r>
        <w:rPr>
          <w:rtl w:val="true"/>
        </w:rPr>
        <w:t>[</w:t>
      </w:r>
      <w:r>
        <w:rPr/>
        <w:t>64</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مُعَاوِيَةَ جَوابًا عن كِتَابِ مِنهُ</w:t>
      </w:r>
      <w:bookmarkEnd w:id="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جَوابًا عن كِتَابِ مِنهُ</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أمَّا بَعْدُ، فإِنَّا كُنَّا وأَنْتُم عَلَى مَا ذَكَرْتَ مِنَ الْأُلْفَةِ والجَمَاعَةِ، فَفَرَّقَ بَيْنَنَا وَبَيْنَكُم أَمْسِ أَنَّا آمَنَّا وكَفَرْتُم ، واليَوْمَ أَنَا اسْتَقَمْنَا وفُتِنْتُم، ومَا أَسْلَمَ مُسْلِمُكُم إِلَّا كَرْهًا، وبَعْدَ أَن كَانَ أَنْفُ الإِسْلامِ كُلُّهُ</w:t>
      </w:r>
      <w:r>
        <w:rPr>
          <w:rStyle w:val="FootnoteAnchor"/>
          <w:rtl w:val="true"/>
        </w:rPr>
        <w:footnoteReference w:id="478"/>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وذَكَرْتَ أنِّي قَتَلْتُ طَلْحَةَ والزُّبَيْرَ، وشَرَّدتُ</w:t>
      </w:r>
      <w:r>
        <w:rPr>
          <w:rStyle w:val="FootnoteAnchor"/>
          <w:rtl w:val="true"/>
        </w:rPr>
        <w:footnoteReference w:id="479"/>
      </w:r>
      <w:r>
        <w:rPr>
          <w:rFonts w:ascii="Amiri" w:hAnsi="Amiri" w:eastAsia="Amiri" w:cs="Amiri"/>
          <w:color w:val="111111"/>
          <w:sz w:val="28"/>
          <w:sz w:val="28"/>
          <w:szCs w:val="28"/>
          <w:rtl w:val="true"/>
          <w:lang w:bidi="ar-SA"/>
        </w:rPr>
        <w:t>بِعَائِشَةَ، وَنَزَلْتُ بَينَ المِصْرَينِ، وذلِكَ أَمْرُ غِبْتَ عَنْهُ ، فلا عَلَيكَ ولا العُذْرُ فِيهِ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وذَكَرْتَ أَنَّكَ زَائِرِي فِي المُهَاجِرِينَ والأَنْصَارِ</w:t>
      </w:r>
      <w:r>
        <w:rPr>
          <w:rStyle w:val="FootnoteAnchor"/>
          <w:rtl w:val="true"/>
        </w:rPr>
        <w:footnoteReference w:id="480"/>
      </w:r>
      <w:r>
        <w:rPr>
          <w:rFonts w:ascii="Amiri" w:hAnsi="Amiri" w:eastAsia="Amiri" w:cs="Amiri"/>
          <w:color w:val="111111"/>
          <w:sz w:val="28"/>
          <w:sz w:val="28"/>
          <w:szCs w:val="28"/>
          <w:rtl w:val="true"/>
          <w:lang w:bidi="ar-SA"/>
        </w:rPr>
        <w:t>، وقد انْقَطَعَتِ الِهِجْرَةُ</w:t>
      </w:r>
      <w:r>
        <w:rPr>
          <w:rStyle w:val="FootnoteAnchor"/>
          <w:rtl w:val="true"/>
        </w:rPr>
        <w:footnoteReference w:id="481"/>
      </w:r>
      <w:r>
        <w:rPr>
          <w:rFonts w:ascii="Amiri" w:hAnsi="Amiri" w:eastAsia="Amiri" w:cs="Amiri"/>
          <w:color w:val="111111"/>
          <w:sz w:val="28"/>
          <w:sz w:val="28"/>
          <w:szCs w:val="28"/>
          <w:rtl w:val="true"/>
          <w:lang w:bidi="ar-SA"/>
        </w:rPr>
        <w:t>يَومَ أُسِرَ أَخُوكَ</w:t>
      </w:r>
      <w:r>
        <w:rPr>
          <w:rStyle w:val="FootnoteAnchor"/>
          <w:rtl w:val="true"/>
        </w:rPr>
        <w:footnoteReference w:id="482"/>
      </w:r>
      <w:r>
        <w:rPr>
          <w:rFonts w:ascii="Amiri" w:hAnsi="Amiri" w:eastAsia="Amiri" w:cs="Amiri"/>
          <w:color w:val="111111"/>
          <w:sz w:val="28"/>
          <w:sz w:val="28"/>
          <w:szCs w:val="28"/>
          <w:rtl w:val="true"/>
          <w:lang w:bidi="ar-SA"/>
        </w:rPr>
        <w:t>، فَإِن كَانَ فِيكَ عَجَلٌ فَاسْتَرْفِهُ</w:t>
      </w:r>
      <w:r>
        <w:rPr>
          <w:rStyle w:val="FootnoteAnchor"/>
          <w:rtl w:val="true"/>
        </w:rPr>
        <w:footnoteReference w:id="483"/>
      </w:r>
      <w:r>
        <w:rPr>
          <w:rFonts w:ascii="Amiri" w:hAnsi="Amiri" w:eastAsia="Amiri" w:cs="Amiri"/>
          <w:color w:val="111111"/>
          <w:sz w:val="28"/>
          <w:sz w:val="28"/>
          <w:szCs w:val="28"/>
          <w:rtl w:val="true"/>
          <w:lang w:bidi="ar-SA"/>
        </w:rPr>
        <w:t xml:space="preserve">، فَإِنِّي إِن أَزُرْكَ فَذَلِكَ جَدِيرٌ أَن يَكُونَ اللهُ إِنَّمَا بَعَثَنِي لِلنِّقْمَةِ مِنكَ، وإِن تَزُرْنِي فَكَمَا قَالَ أَخُو بَنِي 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مُسْتَقْبِلِينَ رِيَاحَ الصَّيفِ تَضْرِبُهُم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بِحَاصِبٍ</w:t>
      </w:r>
      <w:r>
        <w:rPr>
          <w:rStyle w:val="FootnoteAnchor"/>
          <w:rtl w:val="true"/>
        </w:rPr>
        <w:footnoteReference w:id="484"/>
      </w:r>
      <w:r>
        <w:rPr>
          <w:rFonts w:ascii="Amiri" w:hAnsi="Amiri" w:eastAsia="Amiri" w:cs="Amiri"/>
          <w:color w:val="111111"/>
          <w:sz w:val="28"/>
          <w:sz w:val="28"/>
          <w:szCs w:val="28"/>
          <w:rtl w:val="true"/>
          <w:lang w:bidi="ar-SA"/>
        </w:rPr>
        <w:t>بَينَ أَغْوَارٍ وجُلْمُودِ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وعِنْدِي السَّيْفُ الذِي أَعْضَضْتُهُ</w:t>
      </w:r>
      <w:r>
        <w:rPr>
          <w:rStyle w:val="FootnoteAnchor"/>
          <w:rtl w:val="true"/>
        </w:rPr>
        <w:footnoteReference w:id="485"/>
      </w:r>
      <w:r>
        <w:rPr>
          <w:rFonts w:ascii="Amiri" w:hAnsi="Amiri" w:eastAsia="Amiri" w:cs="Amiri"/>
          <w:color w:val="111111"/>
          <w:sz w:val="28"/>
          <w:sz w:val="28"/>
          <w:szCs w:val="28"/>
          <w:rtl w:val="true"/>
          <w:lang w:bidi="ar-SA"/>
        </w:rPr>
        <w:t>بِجَدِّكَ وخَالِكَ وأَخِيكَ</w:t>
      </w:r>
      <w:r>
        <w:rPr>
          <w:rStyle w:val="FootnoteAnchor"/>
          <w:rtl w:val="true"/>
        </w:rPr>
        <w:footnoteReference w:id="486"/>
      </w:r>
      <w:r>
        <w:rPr>
          <w:rFonts w:ascii="Amiri" w:hAnsi="Amiri" w:eastAsia="Amiri" w:cs="Amiri"/>
          <w:color w:val="111111"/>
          <w:sz w:val="28"/>
          <w:sz w:val="28"/>
          <w:szCs w:val="28"/>
          <w:rtl w:val="true"/>
          <w:lang w:bidi="ar-SA"/>
        </w:rPr>
        <w:t>فِي مَقَامِ وَاحِدٍ، فَإِنَّكَ واللهِ مَا عَلِمْتُ الأَغْلَفُ القَلْبِ المُقَارِبُ</w:t>
      </w:r>
      <w:r>
        <w:rPr>
          <w:rStyle w:val="FootnoteAnchor"/>
          <w:rtl w:val="true"/>
        </w:rPr>
        <w:footnoteReference w:id="487"/>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والأَوْلَى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رَقِيْتَ سُلَّما أطْلَعَكَ</w:t>
      </w:r>
      <w:r>
        <w:rPr>
          <w:rStyle w:val="FootnoteAnchor"/>
          <w:rtl w:val="true"/>
        </w:rPr>
        <w:footnoteReference w:id="488"/>
      </w:r>
      <w:r>
        <w:rPr>
          <w:rFonts w:ascii="Amiri" w:hAnsi="Amiri" w:eastAsia="Amiri" w:cs="Amiri"/>
          <w:color w:val="111111"/>
          <w:sz w:val="28"/>
          <w:sz w:val="28"/>
          <w:szCs w:val="28"/>
          <w:rtl w:val="true"/>
          <w:lang w:bidi="ar-SA"/>
        </w:rPr>
        <w:t>مَطْلَعَ سُوءٍ عَلَيكَ لا لَكَ، لأَنَّكَ نَشَدْتَ غَيْرَ ضَالَّتِكَ، ورَعَيْتَ غَيْرَ سَائِمَتِكَ</w:t>
      </w:r>
      <w:r>
        <w:rPr>
          <w:rStyle w:val="FootnoteAnchor"/>
          <w:rtl w:val="true"/>
        </w:rPr>
        <w:footnoteReference w:id="489"/>
      </w:r>
      <w:r>
        <w:rPr>
          <w:rFonts w:ascii="Amiri" w:hAnsi="Amiri" w:eastAsia="Amiri" w:cs="Amiri"/>
          <w:color w:val="111111"/>
          <w:sz w:val="28"/>
          <w:sz w:val="28"/>
          <w:szCs w:val="28"/>
          <w:rtl w:val="true"/>
          <w:lang w:bidi="ar-SA"/>
        </w:rPr>
        <w:t xml:space="preserve">، وطَلَبْتَ أَمْرًا لَسْتَ مِنْ أَهْلِهِ، ولا فِي مَعْدِنِهِ، فَمَا أَبْعَدَ قَولَكَ مِن فِعْلِكَ، وقَرِيبٌ مَا أَشبَهْتَ مِن أعْمَام وأخْوَالٍ حَمَلَتْهُم الشَّقَاوَةُ وتَمَنِّي البَاطِلِ عَلَى الجُحُودِ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فَصُرِعُوا مَصَارِعَهُم حَيْثُ عَلِمْتَ؛ لَم يَدْفَعُوا عَظِيمًا، ولَم يَمْنَعُوا حَرِيا، بِوَقْعِ سُيُوفٍ مَا خَلا مِنْهَا الوَغَى</w:t>
      </w:r>
      <w:r>
        <w:rPr>
          <w:rStyle w:val="FootnoteAnchor"/>
          <w:rtl w:val="true"/>
        </w:rPr>
        <w:footnoteReference w:id="490"/>
      </w:r>
      <w:r>
        <w:rPr>
          <w:rFonts w:ascii="Amiri" w:hAnsi="Amiri" w:eastAsia="Amiri" w:cs="Amiri"/>
          <w:color w:val="111111"/>
          <w:sz w:val="28"/>
          <w:sz w:val="28"/>
          <w:szCs w:val="28"/>
          <w:rtl w:val="true"/>
          <w:lang w:bidi="ar-SA"/>
        </w:rPr>
        <w:t>، ولَم تُماشِهَا الهُوَيْنَى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أَكْثَرْتَ فِي قَتَلَةِ عُثْمانَ، فَادْخُل فِيمَا دَخَلَ فِيهِ النَّاسُ، ثُمَّ حَاكِمِ القَوْمَ إِلَيَّ أَحْمِلْكَ وإيَّاهُم عَلَى كِتَابِ اللهِ، وأَمَّا تِلْكَ الَّتِي تُرِيدُ فَإِنَّهَا الحَدْعَةُ</w:t>
      </w:r>
      <w:r>
        <w:rPr>
          <w:rStyle w:val="FootnoteAnchor"/>
          <w:rtl w:val="true"/>
        </w:rPr>
        <w:footnoteReference w:id="491"/>
      </w:r>
      <w:r>
        <w:rPr>
          <w:rFonts w:ascii="Amiri" w:hAnsi="Amiri" w:eastAsia="Amiri" w:cs="Amiri"/>
          <w:color w:val="111111"/>
          <w:sz w:val="28"/>
          <w:sz w:val="28"/>
          <w:szCs w:val="28"/>
          <w:rtl w:val="true"/>
          <w:lang w:bidi="ar-SA"/>
        </w:rPr>
        <w:t>الصَّبِيِّ عَنِ اللَّبَنِ في أَوَّلِ الفِصَالِ، والسَّلامُ لأَهْلِهِ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104" w:name="pg15669_169861"/>
    </w:p>
    <w:p>
      <w:pPr>
        <w:pStyle w:val="Heading2"/>
        <w:numPr>
          <w:ilvl w:val="1"/>
          <w:numId w:val="1"/>
        </w:numPr>
        <w:rPr/>
      </w:pPr>
      <w:bookmarkStart w:id="105" w:name="__RefHeading___Toc11205399_2142443653"/>
      <w:bookmarkStart w:id="106" w:name="_Toc35"/>
      <w:bookmarkEnd w:id="104"/>
      <w:bookmarkEnd w:id="105"/>
      <w:r>
        <w:rPr>
          <w:rtl w:val="true"/>
        </w:rPr>
        <w:t>[</w:t>
      </w:r>
      <w:r>
        <w:rPr/>
        <w:t>65</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إليه أيضًا</w:t>
      </w:r>
      <w:bookmarkEnd w:id="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أيضًا</w:t>
      </w:r>
      <w:r>
        <w:rPr>
          <w:rStyle w:val="FootnoteAnchor"/>
          <w:rtl w:val="true"/>
        </w:rPr>
        <w:footnoteReference w:id="49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Style w:val="FootnoteAnchor"/>
          <w:rtl w:val="true"/>
        </w:rPr>
        <w:footnoteReference w:id="494"/>
      </w:r>
      <w:r>
        <w:rPr>
          <w:rFonts w:ascii="Amiri" w:hAnsi="Amiri" w:eastAsia="Amiri" w:cs="Amiri"/>
          <w:color w:val="111111"/>
          <w:sz w:val="28"/>
          <w:sz w:val="28"/>
          <w:szCs w:val="28"/>
          <w:rtl w:val="true"/>
          <w:lang w:bidi="ar-SA"/>
        </w:rPr>
        <w:t>، فَقَد أنَ لَكَ أَن تَنتَفِعَ بِاللَّمْحِ البَاصِرِ</w:t>
      </w:r>
      <w:r>
        <w:rPr>
          <w:rStyle w:val="FootnoteAnchor"/>
          <w:rtl w:val="true"/>
        </w:rPr>
        <w:footnoteReference w:id="495"/>
      </w:r>
      <w:r>
        <w:rPr>
          <w:rFonts w:ascii="Amiri" w:hAnsi="Amiri" w:eastAsia="Amiri" w:cs="Amiri"/>
          <w:color w:val="111111"/>
          <w:sz w:val="28"/>
          <w:sz w:val="28"/>
          <w:szCs w:val="28"/>
          <w:rtl w:val="true"/>
          <w:lang w:bidi="ar-SA"/>
        </w:rPr>
        <w:t>مِن عِيَانِ الأُمُورِ، فَقَد سَلَكْتَ مَدَارِجَ</w:t>
      </w:r>
      <w:r>
        <w:rPr>
          <w:rStyle w:val="FootnoteAnchor"/>
          <w:rtl w:val="true"/>
        </w:rPr>
        <w:footnoteReference w:id="496"/>
      </w:r>
      <w:r>
        <w:rPr>
          <w:rFonts w:ascii="Amiri" w:hAnsi="Amiri" w:eastAsia="Amiri" w:cs="Amiri"/>
          <w:color w:val="111111"/>
          <w:sz w:val="28"/>
          <w:sz w:val="28"/>
          <w:szCs w:val="28"/>
          <w:rtl w:val="true"/>
          <w:lang w:bidi="ar-SA"/>
        </w:rPr>
        <w:t>أَسْلَافِكَ بِادَّعَائِكَ الأَبَاطِيلَ، وإِقْحَامِكَ</w:t>
      </w:r>
      <w:r>
        <w:rPr>
          <w:rStyle w:val="FootnoteAnchor"/>
          <w:rtl w:val="true"/>
        </w:rPr>
        <w:footnoteReference w:id="497"/>
      </w:r>
      <w:r>
        <w:rPr>
          <w:rFonts w:ascii="Amiri" w:hAnsi="Amiri" w:eastAsia="Amiri" w:cs="Amiri"/>
          <w:color w:val="111111"/>
          <w:sz w:val="28"/>
          <w:sz w:val="28"/>
          <w:szCs w:val="28"/>
          <w:rtl w:val="true"/>
          <w:lang w:bidi="ar-SA"/>
        </w:rPr>
        <w:t>غُرُورَ المَيْنِ والأَكَاذِيبِ ، وبِانْتِحَالِكَ مَا</w:t>
      </w:r>
      <w:r>
        <w:rPr>
          <w:rStyle w:val="FootnoteAnchor"/>
          <w:rtl w:val="true"/>
        </w:rPr>
        <w:footnoteReference w:id="498"/>
      </w:r>
      <w:r>
        <w:rPr>
          <w:rFonts w:ascii="Amiri" w:hAnsi="Amiri" w:eastAsia="Amiri" w:cs="Amiri"/>
          <w:color w:val="111111"/>
          <w:sz w:val="28"/>
          <w:sz w:val="28"/>
          <w:szCs w:val="28"/>
          <w:rtl w:val="true"/>
          <w:lang w:bidi="ar-SA"/>
        </w:rPr>
        <w:t>قَد عَلا عَنْكَ، وَابْتِزَازِكَ لَا اخْتُرِنَ دُونَكَ، فِرَارًا مِنَ الحَقِّ، وجُحُودًا لَا هُوَ أَلْزَمُ لَكَ مِن لَحْمِكَ ودَمِكَ، مِمَّا قَد وَعَاهُ سَمْعُكَ ، ومُلِيَ بِهِ صَدْرُكَ، فَمَاذَا بَعْدَ الْحَقِّ إِلَّا الضَّلَالُ</w:t>
      </w:r>
      <w:r>
        <w:rPr>
          <w:rStyle w:val="FootnoteAnchor"/>
          <w:rtl w:val="true"/>
        </w:rPr>
        <w:footnoteReference w:id="499"/>
      </w:r>
      <w:r>
        <w:rPr>
          <w:rFonts w:ascii="Amiri" w:hAnsi="Amiri" w:eastAsia="Amiri" w:cs="Amiri"/>
          <w:color w:val="111111"/>
          <w:sz w:val="28"/>
          <w:sz w:val="28"/>
          <w:szCs w:val="28"/>
          <w:rtl w:val="true"/>
          <w:lang w:bidi="ar-SA"/>
        </w:rPr>
        <w:t>، وبَعْدَ البَيَانِ إِلَّا اللَّبْسُ</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الشُّبْهَةَ واشْتِمَالِهَا عَلَى لُبْسَتِهَا</w:t>
      </w:r>
      <w:r>
        <w:rPr>
          <w:rStyle w:val="FootnoteAnchor"/>
          <w:rtl w:val="true"/>
        </w:rPr>
        <w:footnoteReference w:id="501"/>
      </w:r>
      <w:r>
        <w:rPr>
          <w:rFonts w:ascii="Amiri" w:hAnsi="Amiri" w:eastAsia="Amiri" w:cs="Amiri"/>
          <w:color w:val="111111"/>
          <w:sz w:val="28"/>
          <w:sz w:val="28"/>
          <w:szCs w:val="28"/>
          <w:rtl w:val="true"/>
          <w:lang w:bidi="ar-SA"/>
        </w:rPr>
        <w:t>، فَإِنَّ الفِتْنَةَ طَالَما أَغْدَفَتْ جَلابِيبَهَا</w:t>
      </w:r>
      <w:r>
        <w:rPr>
          <w:rStyle w:val="FootnoteAnchor"/>
          <w:rtl w:val="true"/>
        </w:rPr>
        <w:footnoteReference w:id="502"/>
      </w:r>
      <w:r>
        <w:rPr>
          <w:rFonts w:ascii="Amiri" w:hAnsi="Amiri" w:eastAsia="Amiri" w:cs="Amiri"/>
          <w:color w:val="111111"/>
          <w:sz w:val="28"/>
          <w:sz w:val="28"/>
          <w:szCs w:val="28"/>
          <w:rtl w:val="true"/>
          <w:lang w:bidi="ar-SA"/>
        </w:rPr>
        <w:t>، وأعْشَتِ الأبْصَارَ ظُلْمَتُهَا</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أَتَانِي كِتَابٌ مِنكَ ذُو أفَانِينَ مِنَ القَوْلِ ضَعُفَتْ قُوَاهَا عَن السّلْمِ، وأسَاطِيرَ لَم يَحُكْهَا</w:t>
      </w:r>
      <w:r>
        <w:rPr>
          <w:rStyle w:val="FootnoteAnchor"/>
          <w:rtl w:val="true"/>
        </w:rPr>
        <w:footnoteReference w:id="503"/>
      </w:r>
      <w:r>
        <w:rPr>
          <w:rFonts w:ascii="Amiri" w:hAnsi="Amiri" w:eastAsia="Amiri" w:cs="Amiri"/>
          <w:color w:val="111111"/>
          <w:sz w:val="28"/>
          <w:sz w:val="28"/>
          <w:szCs w:val="28"/>
          <w:rtl w:val="true"/>
          <w:lang w:bidi="ar-SA"/>
        </w:rPr>
        <w:t>مِنكَ عِلْمٌ، ولا حِلْمٌ، أَصْبَحْتَ مِنهَا كالخَائِضِ فِي الدِّهَاس</w:t>
      </w:r>
      <w:r>
        <w:rPr>
          <w:rStyle w:val="FootnoteAnchor"/>
          <w:rtl w:val="true"/>
        </w:rPr>
        <w:footnoteReference w:id="504"/>
      </w:r>
      <w:r>
        <w:rPr>
          <w:rFonts w:ascii="Amiri" w:hAnsi="Amiri" w:eastAsia="Amiri" w:cs="Amiri"/>
          <w:color w:val="111111"/>
          <w:sz w:val="28"/>
          <w:sz w:val="28"/>
          <w:szCs w:val="28"/>
          <w:rtl w:val="true"/>
          <w:lang w:bidi="ar-SA"/>
        </w:rPr>
        <w:t>، والخَابطِ فِي الدَيمَاسِ</w:t>
      </w:r>
      <w:r>
        <w:rPr>
          <w:rStyle w:val="FootnoteAnchor"/>
          <w:rtl w:val="true"/>
        </w:rPr>
        <w:footnoteReference w:id="505"/>
      </w:r>
      <w:r>
        <w:rPr>
          <w:rFonts w:ascii="Amiri" w:hAnsi="Amiri" w:eastAsia="Amiri" w:cs="Amiri"/>
          <w:color w:val="111111"/>
          <w:sz w:val="28"/>
          <w:sz w:val="28"/>
          <w:szCs w:val="28"/>
          <w:rtl w:val="true"/>
          <w:lang w:bidi="ar-SA"/>
        </w:rPr>
        <w:t>وتَرَفَّيْتَ إِلَى مَرْقَبَةٍ</w:t>
      </w:r>
      <w:r>
        <w:rPr>
          <w:rStyle w:val="FootnoteAnchor"/>
          <w:rtl w:val="true"/>
        </w:rPr>
        <w:footnoteReference w:id="506"/>
      </w:r>
      <w:r>
        <w:rPr>
          <w:rFonts w:ascii="Amiri" w:hAnsi="Amiri" w:eastAsia="Amiri" w:cs="Amiri"/>
          <w:color w:val="111111"/>
          <w:sz w:val="28"/>
          <w:sz w:val="28"/>
          <w:szCs w:val="28"/>
          <w:rtl w:val="true"/>
          <w:lang w:bidi="ar-SA"/>
        </w:rPr>
        <w:t>بَعِيدَةِ المَرَامِ، نَازِحَةِ الأعْلامِ، تَقْصُرُ دُونَهَا الأَنُوقُ، ويُحَاذَى بهَا العَيُّوقُ</w:t>
      </w:r>
      <w:r>
        <w:rPr>
          <w:rStyle w:val="FootnoteAnchor"/>
          <w:rtl w:val="true"/>
        </w:rPr>
        <w:footnoteReference w:id="507"/>
      </w:r>
      <w:r>
        <w:rPr>
          <w:rFonts w:ascii="Amiri" w:hAnsi="Amiri" w:eastAsia="Amiri" w:cs="Amiri"/>
          <w:color w:val="111111"/>
          <w:sz w:val="28"/>
          <w:sz w:val="28"/>
          <w:szCs w:val="28"/>
          <w:rtl w:val="true"/>
          <w:lang w:bidi="ar-SA"/>
        </w:rPr>
        <w:t>، وحَاشَ اللهِ أن تَلِي لِلمُسْلِمِينَ بَعْدِي صَدَرًا أو وِرْدًا، أو أجْرِيَ لَكَ عَلَى أَحَدٍ مِنهم عقدا أو عَهْدًا، فَمِنَ الآن فَتَدَارَكُ نَفْسَكَ، وانْظُرْهَا فَإِنَّكَ إِن فَرَّطْتَ حَتَّى يَنْهَدَ إِلَيكَ عِبَادُ اللهِ أُرْتِجَتْ عَلَيْكَ الأمُورُ ، ومُنِعْتَ أَمْرًا</w:t>
      </w:r>
      <w:r>
        <w:rPr>
          <w:rStyle w:val="FootnoteAnchor"/>
          <w:rtl w:val="true"/>
        </w:rPr>
        <w:footnoteReference w:id="508"/>
      </w:r>
      <w:r>
        <w:rPr>
          <w:rFonts w:ascii="Amiri" w:hAnsi="Amiri" w:eastAsia="Amiri" w:cs="Amiri"/>
          <w:color w:val="111111"/>
          <w:sz w:val="28"/>
          <w:sz w:val="28"/>
          <w:szCs w:val="28"/>
          <w:rtl w:val="true"/>
          <w:lang w:bidi="ar-SA"/>
        </w:rPr>
        <w:t>هُوَ مِنكَ اليَوْمَ مَقْبُولٌ ، والسلام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107" w:name="pg15669_169863"/>
    </w:p>
    <w:p>
      <w:pPr>
        <w:pStyle w:val="Heading2"/>
        <w:numPr>
          <w:ilvl w:val="1"/>
          <w:numId w:val="1"/>
        </w:numPr>
        <w:rPr/>
      </w:pPr>
      <w:bookmarkStart w:id="108" w:name="__RefHeading___Toc11205401_2142443653"/>
      <w:bookmarkStart w:id="109" w:name="_Toc36"/>
      <w:bookmarkEnd w:id="107"/>
      <w:bookmarkEnd w:id="108"/>
      <w:r>
        <w:rPr>
          <w:rtl w:val="true"/>
        </w:rPr>
        <w:t>[</w:t>
      </w:r>
      <w:r>
        <w:rPr/>
        <w:t>66</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 xml:space="preserve">إلى عَبْدِ اللهِ بنِ العَبَّاسِ </w:t>
      </w:r>
      <w:r>
        <w:rPr>
          <w:rtl w:val="true"/>
        </w:rPr>
        <w:t>(</w:t>
      </w:r>
      <w:r>
        <w:rPr>
          <w:rtl w:val="true"/>
        </w:rPr>
        <w:t>رحمه الله علیه</w:t>
      </w:r>
      <w:r>
        <w:rPr>
          <w:rtl w:val="true"/>
        </w:rPr>
        <w:t>)</w:t>
      </w:r>
      <w:r>
        <w:rPr>
          <w:rtl w:val="true"/>
        </w:rPr>
        <w:t>، وقَد مَضَى هَذَا الكِتابُ فِيمَا تَقَدَّمَ بِخِلافِ هَذِهِ الرِّوايَةِ</w:t>
      </w:r>
      <w:bookmarkEnd w:id="1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مَضَى هَذَا الكِتابُ فِيمَا تَقَدَّمَ بِخِلافِ هَذِهِ الرِّوايَةِ</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أمَّا بَعْدُ، فَإِنَّ العَبْدَ لَيَفْرَحُ</w:t>
      </w:r>
      <w:r>
        <w:rPr>
          <w:rStyle w:val="FootnoteAnchor"/>
          <w:rtl w:val="true"/>
        </w:rPr>
        <w:footnoteReference w:id="511"/>
      </w:r>
      <w:r>
        <w:rPr>
          <w:rFonts w:ascii="Amiri" w:hAnsi="Amiri" w:eastAsia="Amiri" w:cs="Amiri"/>
          <w:color w:val="111111"/>
          <w:sz w:val="28"/>
          <w:sz w:val="28"/>
          <w:szCs w:val="28"/>
          <w:rtl w:val="true"/>
          <w:lang w:bidi="ar-SA"/>
        </w:rPr>
        <w:t>بالشَّيءِ الذِي لَم يَكُن لِيَفُوتَهُ، ويُحْزَنُ عَلَى الشيء الذي لم يكن ليُصِيبَهُ، فلا يَكُن أَفْضَلُ مَا يَلْتَ فِي نَفْسِكَ مِن دُنْيَاكَ بُلُوغَ لَذَّةٍ، أو شِفَاءَ غَيْظِ، ولَكِن إِطْفَاءَ بَاطِلِ، أو إحْيَاءَ حَقٌّ</w:t>
      </w:r>
      <w:r>
        <w:rPr>
          <w:rStyle w:val="FootnoteAnchor"/>
          <w:rtl w:val="true"/>
        </w:rPr>
        <w:footnoteReference w:id="512"/>
      </w:r>
      <w:r>
        <w:rPr>
          <w:rFonts w:ascii="Amiri" w:hAnsi="Amiri" w:eastAsia="Amiri" w:cs="Amiri"/>
          <w:color w:val="111111"/>
          <w:sz w:val="28"/>
          <w:sz w:val="28"/>
          <w:szCs w:val="28"/>
          <w:rtl w:val="true"/>
          <w:lang w:bidi="ar-SA"/>
        </w:rPr>
        <w:t>، وليَكُن سُرُورُكَ بِمَا قَدَّمْتَ، َوأسَفُكَ عَلَى مَا خَلَّفْتَ وهَمكَ فِيمَا بَعْدَ المَوْتِ والسَّلام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11205403_2142443653"/>
      <w:bookmarkStart w:id="111" w:name="_Toc37"/>
      <w:bookmarkEnd w:id="110"/>
      <w:r>
        <w:rPr>
          <w:rtl w:val="true"/>
        </w:rPr>
        <w:t>[</w:t>
      </w:r>
      <w:r>
        <w:rPr/>
        <w:t>67</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قُثَمَ بنِ العَبَّاس، وهو عَامِلُهُ عَلى مَكَّةَ</w:t>
      </w:r>
      <w:bookmarkEnd w:id="11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فَاقِم لِلنَّاسِ الحَجَّ، وذَكِّرْهُم بِأَيَّام الله ، واجْلِسْ لهُم </w:t>
      </w:r>
    </w:p>
    <w:p>
      <w:pPr>
        <w:pStyle w:val="BookText"/>
        <w:rPr/>
      </w:pPr>
      <w:r>
        <w:rPr>
          <w:rFonts w:ascii="Amiri" w:hAnsi="Amiri" w:eastAsia="Amiri" w:cs="Amiri"/>
          <w:color w:val="111111"/>
          <w:sz w:val="28"/>
          <w:sz w:val="28"/>
          <w:szCs w:val="28"/>
          <w:rtl w:val="true"/>
          <w:lang w:bidi="ar-SA"/>
        </w:rPr>
        <w:t>العَصْرَينِ، فَأَفْتِ المُستَفْتِي، وعَلّمِ الجَاهِلَ وذَاكِرِ العَالم، ولا يَكُن لَكَ إِلَى النَّاسِ سَفِيرٌ إِلَّا لِسَانُكَ ، ولا حَاجِبٌ إِلَّا وَجْهكَ، ولا تَحْجُبَنَّ حَاجَةٍ عَن لِقَائِكَ بهَا، فَإِنَّهَا إِن ذِيدَتْ</w:t>
      </w:r>
      <w:r>
        <w:rPr>
          <w:rStyle w:val="FootnoteAnchor"/>
          <w:rtl w:val="true"/>
        </w:rPr>
        <w:footnoteReference w:id="514"/>
      </w:r>
      <w:r>
        <w:rPr>
          <w:rFonts w:ascii="Amiri" w:hAnsi="Amiri" w:eastAsia="Amiri" w:cs="Amiri"/>
          <w:color w:val="111111"/>
          <w:sz w:val="28"/>
          <w:sz w:val="28"/>
          <w:szCs w:val="28"/>
          <w:rtl w:val="true"/>
          <w:lang w:bidi="ar-SA"/>
        </w:rPr>
        <w:t>عَن بَابِكَ</w:t>
      </w:r>
      <w:r>
        <w:rPr>
          <w:rStyle w:val="FootnoteAnchor"/>
          <w:rtl w:val="true"/>
        </w:rPr>
        <w:footnoteReference w:id="515"/>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 لَمْ تُحْمَدْ فِيمَا بَعْدُ عَلَى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إِلَى مَا اجْتَمَعَ عِنْدَكَ مِن مَالِ اللَّهِ فَاصْرِفْهُ عَلَى مَن قِبَلَكَ مِن ذِي العِيَالِ والمَجَاعَةِ مُصِيْبًا بِه مَوَاضِعَ المَفَاقِرِ والخَلَّاتِ</w:t>
      </w:r>
      <w:r>
        <w:rPr>
          <w:rStyle w:val="FootnoteAnchor"/>
          <w:rtl w:val="true"/>
        </w:rPr>
        <w:footnoteReference w:id="516"/>
      </w:r>
      <w:r>
        <w:rPr>
          <w:rFonts w:ascii="Amiri" w:hAnsi="Amiri" w:eastAsia="Amiri" w:cs="Amiri"/>
          <w:color w:val="111111"/>
          <w:sz w:val="28"/>
          <w:sz w:val="28"/>
          <w:szCs w:val="28"/>
          <w:rtl w:val="true"/>
          <w:lang w:bidi="ar-SA"/>
        </w:rPr>
        <w:t>، ومَا فَضَلَ عَن ذَلِكَ فاحْمِلْهُ إِلَيْنَا لَنُقَسِّمَهُ فِيمَن قِبَلَنَا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w:t>
      </w:r>
      <w:r>
        <w:rPr>
          <w:rStyle w:val="FootnoteAnchor"/>
          <w:rtl w:val="true"/>
        </w:rPr>
        <w:footnoteReference w:id="517"/>
      </w:r>
      <w:r>
        <w:rPr>
          <w:rFonts w:ascii="Amiri" w:hAnsi="Amiri" w:eastAsia="Amiri" w:cs="Amiri"/>
          <w:color w:val="111111"/>
          <w:sz w:val="28"/>
          <w:sz w:val="28"/>
          <w:szCs w:val="28"/>
          <w:rtl w:val="true"/>
          <w:lang w:bidi="ar-SA"/>
        </w:rPr>
        <w:t>أَهْلَ مَكَّةَ أَلَّا يَأخُذُوا مِن سَاكِنِ أَجْرًا، فَإِنَّ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الْعَكِفُ فِيهِ وَالْبَادِ</w:t>
      </w:r>
      <w:r>
        <w:rPr>
          <w:rStyle w:val="FootnoteAnchor"/>
          <w:rtl w:val="true"/>
        </w:rPr>
        <w:footnoteReference w:id="518"/>
      </w:r>
      <w:r>
        <w:rPr>
          <w:rFonts w:ascii="Amiri" w:hAnsi="Amiri" w:eastAsia="Amiri" w:cs="Amiri"/>
          <w:color w:val="111111"/>
          <w:sz w:val="28"/>
          <w:sz w:val="28"/>
          <w:szCs w:val="28"/>
          <w:rtl w:val="true"/>
          <w:lang w:bidi="ar-SA"/>
        </w:rPr>
        <w:t xml:space="preserve">فَالعَاكِفُ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به، والبَادِي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يَحُجُّ إِلَيْهِ مِن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وَإِيَّاكُم لَحَابهِ، وَالسَّلام</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112" w:name="pg15669_169865"/>
    </w:p>
    <w:p>
      <w:pPr>
        <w:pStyle w:val="Heading2"/>
        <w:numPr>
          <w:ilvl w:val="1"/>
          <w:numId w:val="1"/>
        </w:numPr>
        <w:rPr/>
      </w:pPr>
      <w:bookmarkStart w:id="113" w:name="__RefHeading___Toc11205405_2142443653"/>
      <w:bookmarkStart w:id="114" w:name="_Toc38"/>
      <w:bookmarkEnd w:id="112"/>
      <w:bookmarkEnd w:id="113"/>
      <w:r>
        <w:rPr>
          <w:rtl w:val="true"/>
        </w:rPr>
        <w:t>[</w:t>
      </w:r>
      <w:r>
        <w:rPr/>
        <w:t>68</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سَلْمَانَ الفَارِسِيَّ رحمةُ اللهِ عَلَيْهِ قَبْلَ أَيَّامِ خِلافَتِهِ</w:t>
      </w:r>
      <w:bookmarkEnd w:id="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سَلْمَانَ الفَارِسِيَّ رحمةُ اللهِ عَلَيْهِ قَبْلَ أَيَّامِ خِلافَتِهِ</w:t>
      </w:r>
      <w:r>
        <w:rPr>
          <w:rStyle w:val="FootnoteAnchor"/>
          <w:rtl w:val="true"/>
        </w:rPr>
        <w:footnoteReference w:id="52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w:t>
      </w:r>
      <w:r>
        <w:rPr>
          <w:rStyle w:val="FootnoteAnchor"/>
          <w:rtl w:val="true"/>
        </w:rPr>
        <w:footnoteReference w:id="521"/>
      </w:r>
      <w:r>
        <w:rPr>
          <w:rFonts w:ascii="Amiri" w:hAnsi="Amiri" w:eastAsia="Amiri" w:cs="Amiri"/>
          <w:color w:val="111111"/>
          <w:sz w:val="28"/>
          <w:sz w:val="28"/>
          <w:szCs w:val="28"/>
          <w:rtl w:val="true"/>
          <w:lang w:bidi="ar-SA"/>
        </w:rPr>
        <w:t>مَثَلَ الدُّنْيَا مَثَلُ الحَيَّةِ لَيْنْ مَسُّهَا، قاتِلُ سَمُّهَا، فَأَعْرِضْ عَمَّا يُعْجِبُكَ فِيهَا لِقِلَّةِ مَا يَصْحَبُكَ مِنْهَا ، وضَعْ عَنْكَ هُمُومَهَا مَا أَيْقَنْتَ بِهِ مِن فِرَاقِهَا ، وكُنْ آنَسَ مَا تَكُونُ بِهَا أَحْذَرَ مَا تَكُونُ مِنْهَا، فَإِنَّ صَاحِبَهَا كُلَّمَا اطْمَأَنَّ فيها</w:t>
      </w:r>
      <w:r>
        <w:rPr>
          <w:rStyle w:val="FootnoteAnchor"/>
          <w:rtl w:val="true"/>
        </w:rPr>
        <w:footnoteReference w:id="522"/>
      </w:r>
      <w:r>
        <w:rPr>
          <w:rFonts w:ascii="Amiri" w:hAnsi="Amiri" w:eastAsia="Amiri" w:cs="Amiri"/>
          <w:color w:val="111111"/>
          <w:sz w:val="28"/>
          <w:sz w:val="28"/>
          <w:szCs w:val="28"/>
          <w:rtl w:val="true"/>
          <w:lang w:bidi="ar-SA"/>
        </w:rPr>
        <w:t>إلى سُرُورٍ أَشْخَصَتْهُ</w:t>
      </w:r>
      <w:r>
        <w:rPr>
          <w:rStyle w:val="FootnoteAnchor"/>
          <w:rtl w:val="true"/>
        </w:rPr>
        <w:footnoteReference w:id="523"/>
      </w:r>
      <w:r>
        <w:rPr>
          <w:rFonts w:ascii="Amiri" w:hAnsi="Amiri" w:eastAsia="Amiri" w:cs="Amiri"/>
          <w:color w:val="111111"/>
          <w:sz w:val="28"/>
          <w:sz w:val="28"/>
          <w:szCs w:val="28"/>
          <w:rtl w:val="true"/>
          <w:lang w:bidi="ar-SA"/>
        </w:rPr>
        <w:t>عَنهُ إِلَى مَحْذُورٍ</w:t>
      </w:r>
      <w:r>
        <w:rPr>
          <w:rStyle w:val="FootnoteAnchor"/>
          <w:rtl w:val="true"/>
        </w:rPr>
        <w:footnoteReference w:id="524"/>
      </w:r>
      <w:r>
        <w:rPr>
          <w:rFonts w:ascii="Amiri" w:hAnsi="Amiri" w:eastAsia="Amiri" w:cs="Amiri"/>
          <w:color w:val="111111"/>
          <w:sz w:val="28"/>
          <w:sz w:val="28"/>
          <w:szCs w:val="28"/>
          <w:rtl w:val="true"/>
          <w:lang w:bidi="ar-SA"/>
        </w:rPr>
        <w:t>، وإلَى إِيْنَاس أَزَالَهُ عَنْهُ إِيحَاشُ</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115" w:name="pg15669_169866"/>
    </w:p>
    <w:p>
      <w:pPr>
        <w:pStyle w:val="Heading2"/>
        <w:numPr>
          <w:ilvl w:val="1"/>
          <w:numId w:val="1"/>
        </w:numPr>
        <w:rPr/>
      </w:pPr>
      <w:bookmarkStart w:id="116" w:name="__RefHeading___Toc11205407_2142443653"/>
      <w:bookmarkStart w:id="117" w:name="_Toc39"/>
      <w:bookmarkEnd w:id="115"/>
      <w:bookmarkEnd w:id="116"/>
      <w:r>
        <w:rPr>
          <w:rtl w:val="true"/>
        </w:rPr>
        <w:t>[</w:t>
      </w:r>
      <w:r>
        <w:rPr/>
        <w:t>69</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الحَارِثِ الهَمَدَانِي</w:t>
      </w:r>
      <w:bookmarkEnd w:id="117"/>
    </w:p>
    <w:p>
      <w:pPr>
        <w:pStyle w:val="BookText"/>
        <w:rPr/>
      </w:pPr>
      <w:r>
        <w:rPr>
          <w:rFonts w:ascii="Amiri" w:hAnsi="Amiri" w:eastAsia="Amiri" w:cs="Amiri"/>
          <w:color w:val="111111"/>
          <w:sz w:val="28"/>
          <w:sz w:val="28"/>
          <w:szCs w:val="28"/>
          <w:rtl w:val="true"/>
          <w:lang w:bidi="ar-SA"/>
        </w:rPr>
        <w:t>وتَمَسَّكَ بِحَبْلِ القُرآنِ وانْتَصِحْهُ</w:t>
      </w:r>
      <w:r>
        <w:rPr>
          <w:rStyle w:val="FootnoteAnchor"/>
          <w:rtl w:val="true"/>
        </w:rPr>
        <w:footnoteReference w:id="526"/>
      </w:r>
      <w:r>
        <w:rPr>
          <w:rFonts w:ascii="Amiri" w:hAnsi="Amiri" w:eastAsia="Amiri" w:cs="Amiri"/>
          <w:color w:val="111111"/>
          <w:sz w:val="28"/>
          <w:sz w:val="28"/>
          <w:szCs w:val="28"/>
          <w:rtl w:val="true"/>
          <w:lang w:bidi="ar-SA"/>
        </w:rPr>
        <w:t>، وأحِلَّ حَلالَهُ، وحَرِّمْ حَرَامَهُ، وصَدِّقُ بِمَا سَلَفَ مِنَ الحَقِّ ، واعْتَبِرْ بِمَا مَضَى مِنَ الدُّنْيَا مَا بَقِيَ مِنْهَا، فَإِنَّ بَعْضَهَا يُشْبِهُ بَعْضًا، وآخِرَهَا لا حِقِّ بِأَوَّها، وكُلُّهَا حَائِلٌ مُفَارِقٌ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وعَظْمِ اسْمَ اللهِ</w:t>
      </w:r>
      <w:r>
        <w:rPr>
          <w:rStyle w:val="FootnoteAnchor"/>
          <w:rtl w:val="true"/>
        </w:rPr>
        <w:footnoteReference w:id="527"/>
      </w:r>
      <w:r>
        <w:rPr>
          <w:rFonts w:ascii="Amiri" w:hAnsi="Amiri" w:eastAsia="Amiri" w:cs="Amiri"/>
          <w:color w:val="111111"/>
          <w:sz w:val="28"/>
          <w:sz w:val="28"/>
          <w:szCs w:val="28"/>
          <w:rtl w:val="true"/>
          <w:lang w:bidi="ar-SA"/>
        </w:rPr>
        <w:t>أن تَذْكُرَهُ إِلَّا عَلَى حَقٌّ، وَأَكْثِرْ ذِكْرَ المَوْتِ، وَمَا بَعْدَ المَوْتِ، ولا تَتَمَنَّ المَوْتَ إِلَّا بِشَرْطٍ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واحْذَرُ كُلَّ عَمَلِ يَرْضَاهُ صَاحِبُهُ لِنَفْسِهِ</w:t>
      </w:r>
      <w:r>
        <w:rPr>
          <w:rStyle w:val="FootnoteAnchor"/>
          <w:rtl w:val="true"/>
        </w:rPr>
        <w:footnoteReference w:id="528"/>
      </w:r>
      <w:r>
        <w:rPr>
          <w:rFonts w:ascii="Amiri" w:hAnsi="Amiri" w:eastAsia="Amiri" w:cs="Amiri"/>
          <w:color w:val="111111"/>
          <w:sz w:val="28"/>
          <w:sz w:val="28"/>
          <w:szCs w:val="28"/>
          <w:rtl w:val="true"/>
          <w:lang w:bidi="ar-SA"/>
        </w:rPr>
        <w:t>ويُكْرَهُ لِعَامَّةِ المُسْلِمِينَ، واحْذَر كُلَّ عَمَلٍ يُعْمَلُ بِهِ فِي السِّرُ ويُسْتَحْيَا مِنْهُ فِي العَلَانِيَةِ، وَاحْذَر كُلَّ عَمَلٍ إِذَا سُئِلَ عَنْهُ صَاحِبُهُ أَنْكَرَهُ، أو اعْتَذَرَ مِنهُ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تَجْعَلْ عِرْضَكَ غَرَضًا لِنِبَالِ القَوْلِ، ولا تُحَدِّثِ النَّاسَ بكُلِّ مَا حَدَّثُوكَ بِهِ</w:t>
      </w:r>
      <w:r>
        <w:rPr>
          <w:rStyle w:val="FootnoteAnchor"/>
          <w:rtl w:val="true"/>
        </w:rPr>
        <w:footnoteReference w:id="530"/>
      </w:r>
      <w:r>
        <w:rPr>
          <w:rFonts w:ascii="Amiri" w:hAnsi="Amiri" w:eastAsia="Amiri" w:cs="Amiri"/>
          <w:color w:val="111111"/>
          <w:sz w:val="28"/>
          <w:sz w:val="28"/>
          <w:szCs w:val="28"/>
          <w:rtl w:val="true"/>
          <w:lang w:bidi="ar-SA"/>
        </w:rPr>
        <w:t>، فَكَفَى بِذلِكَ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تَرُدَّ عَلَى النَّاسِ كُلَّ مَا حَدَّثُوكَ بِهِ، فَكَفَى بِذَلِكَ جَهْلًا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واكْظِمِ الغَيْظَ، واحْلُمْ عِنْدَ الغَضَبِ، وتَجَاوَزْ عِندَ القُدْرَةِ، واصْفَحْ مَعَ الدَّولَةِ</w:t>
      </w:r>
      <w:r>
        <w:rPr>
          <w:rStyle w:val="FootnoteAnchor"/>
          <w:rtl w:val="true"/>
        </w:rPr>
        <w:footnoteReference w:id="531"/>
      </w:r>
      <w:r>
        <w:rPr>
          <w:rFonts w:ascii="Amiri" w:hAnsi="Amiri" w:eastAsia="Amiri" w:cs="Amiri"/>
          <w:color w:val="111111"/>
          <w:sz w:val="28"/>
          <w:sz w:val="28"/>
          <w:szCs w:val="28"/>
          <w:rtl w:val="true"/>
          <w:lang w:bidi="ar-SA"/>
        </w:rPr>
        <w:t>، تَكُنْ لَكَ العَاقِبَةُ، وَاسْتَصْلِحْ كُلَّ نِعْمَةٍ أَنْعَمَهَا اللهُ عَلَيْكَ، ولا تُضَيِّعَنَّ</w:t>
      </w:r>
      <w:r>
        <w:rPr>
          <w:rStyle w:val="FootnoteAnchor"/>
          <w:rtl w:val="true"/>
        </w:rPr>
        <w:footnoteReference w:id="532"/>
      </w:r>
      <w:r>
        <w:rPr>
          <w:rFonts w:ascii="Amiri" w:hAnsi="Amiri" w:eastAsia="Amiri" w:cs="Amiri"/>
          <w:color w:val="111111"/>
          <w:sz w:val="28"/>
          <w:sz w:val="28"/>
          <w:szCs w:val="28"/>
          <w:rtl w:val="true"/>
          <w:lang w:bidi="ar-SA"/>
        </w:rPr>
        <w:t>نِعْمَةً مِن نِعَمِ اللهِ عِنْدَكَ، وليرَ عَلَيْكَ أَثَرُ مَا أَنْعَمَ اللهُ بِهِ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أَفْضَلَ المُؤمِنِينَ أَفْضَلُهُم تَقْدِمَةٌ</w:t>
      </w:r>
      <w:r>
        <w:rPr>
          <w:rStyle w:val="FootnoteAnchor"/>
          <w:rtl w:val="true"/>
        </w:rPr>
        <w:footnoteReference w:id="533"/>
      </w:r>
      <w:r>
        <w:rPr>
          <w:rFonts w:ascii="Amiri" w:hAnsi="Amiri" w:eastAsia="Amiri" w:cs="Amiri"/>
          <w:color w:val="111111"/>
          <w:sz w:val="28"/>
          <w:sz w:val="28"/>
          <w:szCs w:val="28"/>
          <w:rtl w:val="true"/>
          <w:lang w:bidi="ar-SA"/>
        </w:rPr>
        <w:t>من نَفْسِهِ وأَهْلِيهِ وَمَالِهِ، وإِنَّكَ مَا تُقَدِّمُ مِن خَيْرٍ يَبْقَ لَكَ ذُخْرُهُ، وَمَا تُؤَخِّرُ يَكُن لِغَيْرِكَ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واحْذَرْ صَحَابَةَ مَن يَفِيلُ رَأَيْهُ، ويُنْكَرُ عَمَلُهُ، فَإِنَّ الصَّاحِبَ مُعْتَبَر بِصَاحِبِهِ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واسْكُنِ الأَمْصَارَ العِظَامَ، فَإِنَّهَا جِمَاعُ الْمُسْلِمِينَ، وَاحْذَرْ مَنَازِلَ الغَفْلَةِ والجفَاءِ، وقِلَّةِ الأعْوَانِ عَلَى طَاعَةِ اللهِ ، واقْصُرْ رَأيَكَ عَلَى مَا يَعْنِيكَ، وإِيَّاكَ ومَقَاعِدَ الأَسْوَاقِ فَإِنَّهَا مَحَاضِرُ الشَّيْطَانِ، ومَعَارِيضُ الفِتَنِ، وأَكْثِر أن تَنْظُرَ إِلَى مَن فُضّلْتَ</w:t>
      </w:r>
      <w:r>
        <w:rPr>
          <w:rStyle w:val="FootnoteAnchor"/>
          <w:rtl w:val="true"/>
        </w:rPr>
        <w:footnoteReference w:id="534"/>
      </w:r>
      <w:r>
        <w:rPr>
          <w:rFonts w:ascii="Amiri" w:hAnsi="Amiri" w:eastAsia="Amiri" w:cs="Amiri"/>
          <w:color w:val="111111"/>
          <w:sz w:val="28"/>
          <w:sz w:val="28"/>
          <w:szCs w:val="28"/>
          <w:rtl w:val="true"/>
          <w:lang w:bidi="ar-SA"/>
        </w:rPr>
        <w:t xml:space="preserve">عَلَيْهِ، فَإِنَّ ذَلِكَ مِن أَبْوَابِ الشُّكْرِ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تُسَافِرْ فِي يَوْمِ جُمُعَةٍ حَتَّى تَشْهَدَ الصَّلَاةَ، إِلَّا فَاصِلًا فِي سَبِيلِ اللهِ، أَو فِي أَمْرِ تُعْذَرُ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وأطِعِ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 أمُورِكَ، فَإِنَّ طَاعَةَ اللهِ فَاضِلَةٌ عَلَى مَا سِوَاهَا ، وخَادِعْ نَفْسَكَ فِي العِبَادَةِ، وارْفُقْ بِهَا، ولا تَقْهَرْهَا، وخُذْ عَفْوَهَا ونَشَاطَهَا، إِلَّا مَا كَانَ مَكْتُوبًا عَلَيْكَ مِنَ الفَرِيضَةِ، فَإِنَّهُ لا بُدَّ مِن قَضَائِهَا وتَعَاهُدِهَا عِنْدَ مَحَلَّهَا ، وإِيَّاكَ أَن يَنْزِلَ بِكَ المَوْتُ وأَنْتَ آبِقُ مِن رَبِّكَ فِي طَلَبِ الدُّنْيَا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ومُصَاحَبَةَ الفُسَّاقِ، فَإِنَّ الشَّرَّ بالشَّرُ مُلْحَقِّ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ووَفِّر الله، واحْبِبْ أَحِبَّاءَهُ واحْذَرِ الغَضَبَ فَإِنَّهُ جُنْدٌ عَظِيمٌ مِن جُنُودِ إِبْلِيسَ، والسلام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118" w:name="pg15669_169869"/>
    </w:p>
    <w:p>
      <w:pPr>
        <w:pStyle w:val="Heading2"/>
        <w:numPr>
          <w:ilvl w:val="1"/>
          <w:numId w:val="1"/>
        </w:numPr>
        <w:rPr/>
      </w:pPr>
      <w:bookmarkStart w:id="119" w:name="__RefHeading___Toc11205409_2142443653"/>
      <w:bookmarkStart w:id="120" w:name="_Toc40"/>
      <w:bookmarkEnd w:id="118"/>
      <w:bookmarkEnd w:id="119"/>
      <w:r>
        <w:rPr>
          <w:rtl w:val="true"/>
        </w:rPr>
        <w:t>[</w:t>
      </w:r>
      <w:r>
        <w:rPr/>
        <w:t>70</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سَهْلِ بنِ حُنَيْفٍ الأنصاري ، وهو عَامِلُهُ عَلَى الْمَدِينَةِ فِي مَعْنَى قَوْمِ مِن أَهْلِهَا لَحِقُوا بِمُعَاوِيَةَ</w:t>
      </w:r>
      <w:bookmarkEnd w:id="1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سَهْلِ بنِ حُنَيْفٍ الأنصاري ، وهو عَامِلُهُ عَلَى الْمَدِينَةِ</w:t>
      </w:r>
      <w:r>
        <w:rPr>
          <w:rStyle w:val="FootnoteAnchor"/>
          <w:rtl w:val="true"/>
        </w:rPr>
        <w:footnoteReference w:id="536"/>
      </w:r>
      <w:r>
        <w:rPr>
          <w:rFonts w:ascii="Amiri" w:hAnsi="Amiri" w:eastAsia="Amiri" w:cs="Amiri"/>
          <w:color w:val="111111"/>
          <w:sz w:val="28"/>
          <w:sz w:val="28"/>
          <w:szCs w:val="28"/>
          <w:rtl w:val="true"/>
          <w:lang w:bidi="ar-SA"/>
        </w:rPr>
        <w:t>فِي مَعْنَى قَوْمِ مِن أَهْلِهَا لَحِقُوا بِمُعَاوِيَةَ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بَلَغَنِي أَنَّ رِجَالًا مِمَّن قِبَلِكَ يَتَسَلَّلُونَ</w:t>
      </w:r>
      <w:r>
        <w:rPr>
          <w:rStyle w:val="FootnoteAnchor"/>
          <w:rtl w:val="true"/>
        </w:rPr>
        <w:footnoteReference w:id="537"/>
      </w:r>
      <w:r>
        <w:rPr>
          <w:rFonts w:ascii="Amiri" w:hAnsi="Amiri" w:eastAsia="Amiri" w:cs="Amiri"/>
          <w:color w:val="111111"/>
          <w:sz w:val="28"/>
          <w:sz w:val="28"/>
          <w:szCs w:val="28"/>
          <w:rtl w:val="true"/>
          <w:lang w:bidi="ar-SA"/>
        </w:rPr>
        <w:t>إِلَى مُعَاوِيَةَ ، فلا تَأسَفُ عَلَى مَا يَفُوتُكَ مِن عَدَدِهِم، ويَذْهَبُ عَنْكَ مِن مَدَدِهِم، فَكَفَى هُم غَيَّا، ولَكَ مِنْهُم شَافِيًا فِرَارُهُم مِنَ الهُدَى والحَقِّ، وإيْضَاعُهُم</w:t>
      </w:r>
      <w:r>
        <w:rPr>
          <w:rStyle w:val="FootnoteAnchor"/>
          <w:rtl w:val="true"/>
        </w:rPr>
        <w:footnoteReference w:id="538"/>
      </w:r>
      <w:r>
        <w:rPr>
          <w:rFonts w:ascii="Amiri" w:hAnsi="Amiri" w:eastAsia="Amiri" w:cs="Amiri"/>
          <w:color w:val="111111"/>
          <w:sz w:val="28"/>
          <w:sz w:val="28"/>
          <w:szCs w:val="28"/>
          <w:rtl w:val="true"/>
          <w:lang w:bidi="ar-SA"/>
        </w:rPr>
        <w:t>إلى العَمَى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هُم أهْلُ دُنْيَا مُقْبلُونَ عَلَيْهَا ، ومُهْطِعُونَ إِلَيْهَا</w:t>
      </w:r>
      <w:r>
        <w:rPr>
          <w:rStyle w:val="FootnoteAnchor"/>
          <w:rtl w:val="true"/>
        </w:rPr>
        <w:footnoteReference w:id="539"/>
      </w:r>
      <w:r>
        <w:rPr>
          <w:rFonts w:ascii="Amiri" w:hAnsi="Amiri" w:eastAsia="Amiri" w:cs="Amiri"/>
          <w:color w:val="111111"/>
          <w:sz w:val="28"/>
          <w:sz w:val="28"/>
          <w:szCs w:val="28"/>
          <w:rtl w:val="true"/>
          <w:lang w:bidi="ar-SA"/>
        </w:rPr>
        <w:t>، قَد عَرَفُوا العَدْلَ ورَأَوْهُ، وسَمِعُوهُ ووَعَوهُ، وعَلِمُوا أَنَّ النَّاسَ عِنْدَنَا في الحَقِّ أَسْوَةٌ</w:t>
      </w:r>
      <w:r>
        <w:rPr>
          <w:rStyle w:val="FootnoteAnchor"/>
          <w:rtl w:val="true"/>
        </w:rPr>
        <w:footnoteReference w:id="540"/>
      </w:r>
      <w:r>
        <w:rPr>
          <w:rFonts w:ascii="Amiri" w:hAnsi="Amiri" w:eastAsia="Amiri" w:cs="Amiri"/>
          <w:color w:val="111111"/>
          <w:sz w:val="28"/>
          <w:sz w:val="28"/>
          <w:szCs w:val="28"/>
          <w:rtl w:val="true"/>
          <w:lang w:bidi="ar-SA"/>
        </w:rPr>
        <w:t>، فَهَرَبُوا إِلَى الأَثَرَةِ، فَبُعْدًا هُم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واللهِ لَم يَنْفِرُوا مِن جَوْرٍ ، ولَم يَلْحَقُوا بِعَدْلٍ، وإِنَّا لَنَطْمَعُ فِي هَذَا الأَمْرِ أَن يُذَلَّلَ </w:t>
      </w:r>
      <w:bookmarkStart w:id="121" w:name="pg15669_169870"/>
    </w:p>
    <w:p>
      <w:pPr>
        <w:pStyle w:val="BookText"/>
        <w:rPr/>
      </w:pPr>
      <w:bookmarkEnd w:id="121"/>
      <w:r>
        <w:rPr>
          <w:rFonts w:ascii="IRNazanin" w:hAnsi="IRNazanin" w:eastAsia="IRNazanin"/>
          <w:color w:val="111111"/>
          <w:sz w:val="28"/>
          <w:sz w:val="28"/>
          <w:szCs w:val="28"/>
          <w:rtl w:val="true"/>
          <w:lang w:bidi="fa-IR"/>
        </w:rPr>
        <w:t>الله</w:t>
      </w:r>
      <w:r>
        <w:rPr>
          <w:rStyle w:val="FootnoteAnchor"/>
          <w:rtl w:val="true"/>
        </w:rPr>
        <w:footnoteReference w:id="541"/>
      </w:r>
      <w:r>
        <w:rPr>
          <w:rFonts w:ascii="Amiri" w:hAnsi="Amiri" w:eastAsia="Amiri" w:cs="Amiri"/>
          <w:color w:val="111111"/>
          <w:sz w:val="28"/>
          <w:sz w:val="28"/>
          <w:szCs w:val="28"/>
          <w:rtl w:val="true"/>
          <w:lang w:bidi="ar-SA"/>
        </w:rPr>
        <w:t>لَنَا أَصْعَبَهُ</w:t>
      </w:r>
      <w:r>
        <w:rPr>
          <w:rStyle w:val="FootnoteAnchor"/>
          <w:rtl w:val="true"/>
        </w:rPr>
        <w:footnoteReference w:id="542"/>
      </w:r>
      <w:r>
        <w:rPr>
          <w:rFonts w:ascii="Amiri" w:hAnsi="Amiri" w:eastAsia="Amiri" w:cs="Amiri"/>
          <w:color w:val="111111"/>
          <w:sz w:val="28"/>
          <w:sz w:val="28"/>
          <w:szCs w:val="28"/>
          <w:rtl w:val="true"/>
          <w:lang w:bidi="ar-SA"/>
        </w:rPr>
        <w:t>، ويُسَهْلَ لَنا أَحْزَنَهُ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11205411_2142443653"/>
      <w:bookmarkStart w:id="123" w:name="_Toc41"/>
      <w:bookmarkEnd w:id="122"/>
      <w:r>
        <w:rPr>
          <w:rtl w:val="true"/>
        </w:rPr>
        <w:t>[</w:t>
      </w:r>
      <w:r>
        <w:rPr/>
        <w:t>71</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المُنْذِر بنِ الجَارُودِ العَبْدِي ، وقَد كَان اسْتَعْمَلَهُ عَلى بَعْضٍ النواحِي فَخَانَ الأَمَانَةَ</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المُنْذِر بنِ الجَارُودِ العَبْدِي ،</w:t>
      </w:r>
      <w:r>
        <w:rPr>
          <w:rStyle w:val="FootnoteAnchor"/>
          <w:rtl w:val="true"/>
        </w:rPr>
        <w:footnoteReference w:id="544"/>
      </w:r>
      <w:r>
        <w:rPr>
          <w:rFonts w:ascii="Amiri" w:hAnsi="Amiri" w:eastAsia="Amiri" w:cs="Amiri"/>
          <w:color w:val="111111"/>
          <w:sz w:val="28"/>
          <w:sz w:val="28"/>
          <w:szCs w:val="28"/>
          <w:rtl w:val="true"/>
          <w:lang w:bidi="ar-SA"/>
        </w:rPr>
        <w:t>وقَد كَان اسْتَعْمَلَهُ عَلى بَعْضٍ النواحِي فَخَانَ الأَمَانَةَ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صَلاحَ أَبِيكَ غَرَّنِي مِنْكَ، وَظَنَنْتُ أَنَّكَ تَتَّبِعُ هَدْيَهُ، وتَسْلُكُ سَبِيلَهُ، فَإِذَا أَنْتَ فِيمَا رُكِّيَ إِلَيَّ عَنْكَ لا تَدَعُ هِوَاكَ انْقِيَادًا، ولا تُبْقِي لآخِرَتِكَ عَتَادًا، تَعْمُرُ دُنْيَاك</w:t>
      </w:r>
      <w:r>
        <w:rPr>
          <w:rStyle w:val="FootnoteAnchor"/>
          <w:rtl w:val="true"/>
        </w:rPr>
        <w:footnoteReference w:id="545"/>
      </w:r>
      <w:r>
        <w:rPr>
          <w:rFonts w:ascii="Amiri" w:hAnsi="Amiri" w:eastAsia="Amiri" w:cs="Amiri"/>
          <w:color w:val="111111"/>
          <w:sz w:val="28"/>
          <w:sz w:val="28"/>
          <w:szCs w:val="28"/>
          <w:rtl w:val="true"/>
          <w:lang w:bidi="ar-SA"/>
        </w:rPr>
        <w:t>بِخَرَابِ آخِرَتِكَ، وتَصِلُ عَشِيرَتَكَ بقَطِيعَةِ دِينِكَ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ولَئِنْ كَانَ مَا بَلَغَنِي عَنْكَ حَقًّا لَجَمَلُ أَهْلِكَ، وشِسْعُ</w:t>
      </w:r>
      <w:r>
        <w:rPr>
          <w:rStyle w:val="FootnoteAnchor"/>
          <w:rtl w:val="true"/>
        </w:rPr>
        <w:footnoteReference w:id="546"/>
      </w:r>
      <w:r>
        <w:rPr>
          <w:rFonts w:ascii="Amiri" w:hAnsi="Amiri" w:eastAsia="Amiri" w:cs="Amiri"/>
          <w:color w:val="111111"/>
          <w:sz w:val="28"/>
          <w:sz w:val="28"/>
          <w:szCs w:val="28"/>
          <w:rtl w:val="true"/>
          <w:lang w:bidi="ar-SA"/>
        </w:rPr>
        <w:t xml:space="preserve">نَعْلِكَ خَيْرٌ مِنْكَ، وَمَن كَانَ بِصِفَتِكَ فَلَيْسَ بِأَهْلِ أَن يُسَدَّ بِهِ تَغْرُ، أو يُنَفَّذَ بِهِ أَمْرُ، أو يُعْلَى لَهُ قَدْرٌ، أَو يُشْرَكَ فِي أَمَانَةٍ، أو يُؤمَنَ عَلَى خِيَانَةٍ، فَأَقْبِلْ إِلَيَّ حِينَ يَصِلُ إِلَيْكَ كِتَابِي هَذَا إِن شَاء الله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والمُنْذِرُ بنُ الجَارود</w:t>
      </w:r>
      <w:r>
        <w:rPr>
          <w:rStyle w:val="FootnoteAnchor"/>
          <w:rtl w:val="true"/>
        </w:rPr>
        <w:footnoteReference w:id="547"/>
      </w:r>
      <w:r>
        <w:rPr>
          <w:rFonts w:ascii="Amiri" w:hAnsi="Amiri" w:eastAsia="Amiri" w:cs="Amiri"/>
          <w:color w:val="111111"/>
          <w:sz w:val="28"/>
          <w:sz w:val="28"/>
          <w:szCs w:val="28"/>
          <w:rtl w:val="true"/>
          <w:lang w:bidi="ar-SA"/>
        </w:rPr>
        <w:t xml:space="preserve">هُوَ الذِي قَالَ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لنَظَارُ فِي عِطْفَيْهِ، مُخْتَالٌ فِي بُرْدَيهِ، تَفَالُ فِي شِرَاكَيه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124" w:name="pg15669_169872"/>
    </w:p>
    <w:p>
      <w:pPr>
        <w:pStyle w:val="Heading2"/>
        <w:numPr>
          <w:ilvl w:val="1"/>
          <w:numId w:val="1"/>
        </w:numPr>
        <w:rPr/>
      </w:pPr>
      <w:bookmarkStart w:id="125" w:name="__RefHeading___Toc11205413_2142443653"/>
      <w:bookmarkStart w:id="126" w:name="_Toc42"/>
      <w:bookmarkEnd w:id="124"/>
      <w:bookmarkEnd w:id="125"/>
      <w:r>
        <w:rPr>
          <w:rtl w:val="true"/>
        </w:rPr>
        <w:t>[</w:t>
      </w:r>
      <w:r>
        <w:rPr/>
        <w:t>72</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 xml:space="preserve">إِلَى عَبْدِ اللهِ بنِ العَبَّاسِ </w:t>
      </w:r>
      <w:r>
        <w:rPr>
          <w:rtl w:val="true"/>
        </w:rPr>
        <w:t>(</w:t>
      </w:r>
      <w:r>
        <w:rPr>
          <w:rtl w:val="true"/>
        </w:rPr>
        <w:t>رحمه الله علیه</w:t>
      </w:r>
      <w:r>
        <w:rPr>
          <w:rtl w:val="true"/>
        </w:rPr>
        <w:t>)</w:t>
      </w:r>
      <w:bookmarkEnd w:id="126"/>
    </w:p>
    <w:p>
      <w:pPr>
        <w:pStyle w:val="BookText"/>
        <w:rPr/>
      </w:pPr>
      <w:r>
        <w:rPr>
          <w:rFonts w:ascii="Amiri" w:hAnsi="Amiri" w:eastAsia="Amiri" w:cs="Amiri"/>
          <w:color w:val="111111"/>
          <w:sz w:val="28"/>
          <w:sz w:val="28"/>
          <w:szCs w:val="28"/>
          <w:rtl w:val="true"/>
          <w:lang w:bidi="ar-SA"/>
        </w:rPr>
        <w:t>أمَّا بَعْدُ، فَإِنَّكَ لَستَ بِسَابِقِ أَجَلَكَ، ولا مَرْزُوقٍ مَا لَيسَ لَكَ، واعْلَم بِأَنَّ 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ويَوْمٌ عَلَيْكَ، وأنَّ الدُّنْيَا دَارُ دُوَلِ، فَما كَانَ مِنْهَا لَكَ أَتَاكَ عَلَى ضَعْفِكَ، وَمَا كَانَ مِنْهَا عَلَيْكَ لَمْ تَدْفَعُهُ بِقُوَّتِكَ</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11205415_2142443653"/>
      <w:bookmarkStart w:id="128" w:name="_Toc43"/>
      <w:bookmarkEnd w:id="127"/>
      <w:r>
        <w:rPr>
          <w:rtl w:val="true"/>
        </w:rPr>
        <w:t>[</w:t>
      </w:r>
      <w:r>
        <w:rPr/>
        <w:t>73</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مُعَاوِيَةَ</w:t>
      </w:r>
      <w:bookmarkEnd w:id="12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عَلَى التَّرَدُّدِ فِي جَوَابِكَ، والاسْتِمَاعِ إِلَى كِتَابِكَ مُوَهّنٌ</w:t>
      </w:r>
      <w:r>
        <w:rPr>
          <w:rStyle w:val="FootnoteAnchor"/>
          <w:rtl w:val="true"/>
        </w:rPr>
        <w:footnoteReference w:id="551"/>
      </w:r>
      <w:r>
        <w:rPr>
          <w:rFonts w:ascii="Amiri" w:hAnsi="Amiri" w:eastAsia="Amiri" w:cs="Amiri"/>
          <w:color w:val="111111"/>
          <w:sz w:val="28"/>
          <w:sz w:val="28"/>
          <w:szCs w:val="28"/>
          <w:rtl w:val="true"/>
          <w:lang w:bidi="ar-SA"/>
        </w:rPr>
        <w:t>رَأَبِي ، ومُخَطَّى فِرَاسَتِي؛ وإِنَّكَ إِذْ تُحَاوِلُنِي الأُمُورَ ، وتُرَاجِعُنِي السُّطُورَ</w:t>
      </w:r>
      <w:r>
        <w:rPr>
          <w:rStyle w:val="FootnoteAnchor"/>
          <w:rtl w:val="true"/>
        </w:rPr>
        <w:footnoteReference w:id="552"/>
      </w:r>
      <w:r>
        <w:rPr>
          <w:rFonts w:ascii="Amiri" w:hAnsi="Amiri" w:eastAsia="Amiri" w:cs="Amiri"/>
          <w:color w:val="111111"/>
          <w:sz w:val="28"/>
          <w:sz w:val="28"/>
          <w:szCs w:val="28"/>
          <w:rtl w:val="true"/>
          <w:lang w:bidi="ar-SA"/>
        </w:rPr>
        <w:t>كَالمُسْتَنْقِلِ النَّائِمِ تَكْذِبُهُ أحْلامُهُ ، والمتحيّر</w:t>
      </w:r>
      <w:r>
        <w:rPr>
          <w:rStyle w:val="FootnoteAnchor"/>
          <w:rtl w:val="true"/>
        </w:rPr>
        <w:footnoteReference w:id="553"/>
      </w:r>
      <w:r>
        <w:rPr>
          <w:rFonts w:ascii="Amiri" w:hAnsi="Amiri" w:eastAsia="Amiri" w:cs="Amiri"/>
          <w:color w:val="111111"/>
          <w:sz w:val="28"/>
          <w:sz w:val="28"/>
          <w:szCs w:val="28"/>
          <w:rtl w:val="true"/>
          <w:lang w:bidi="ar-SA"/>
        </w:rPr>
        <w:t>القَائِمِ يَبْهَظُهُ</w:t>
      </w:r>
      <w:r>
        <w:rPr>
          <w:rStyle w:val="FootnoteAnchor"/>
          <w:rtl w:val="true"/>
        </w:rPr>
        <w:footnoteReference w:id="554"/>
      </w:r>
      <w:r>
        <w:rPr>
          <w:rFonts w:ascii="Amiri" w:hAnsi="Amiri" w:eastAsia="Amiri" w:cs="Amiri"/>
          <w:color w:val="111111"/>
          <w:sz w:val="28"/>
          <w:sz w:val="28"/>
          <w:szCs w:val="28"/>
          <w:rtl w:val="true"/>
          <w:lang w:bidi="ar-SA"/>
        </w:rPr>
        <w:t xml:space="preserve">مَقَامُهُ، لا </w:t>
      </w:r>
      <w:bookmarkStart w:id="129" w:name="pg15669_169873"/>
    </w:p>
    <w:p>
      <w:pPr>
        <w:pStyle w:val="BookText"/>
        <w:rPr/>
      </w:pPr>
      <w:bookmarkEnd w:id="129"/>
      <w:r>
        <w:rPr>
          <w:rFonts w:ascii="Amiri" w:hAnsi="Amiri" w:eastAsia="Amiri" w:cs="Amiri"/>
          <w:color w:val="111111"/>
          <w:sz w:val="28"/>
          <w:sz w:val="28"/>
          <w:szCs w:val="28"/>
          <w:rtl w:val="true"/>
          <w:lang w:bidi="ar-SA"/>
        </w:rPr>
        <w:t xml:space="preserve">يَدْرِي أَلَهُ مَا يَأْتِي أَم عَلَيْهِ، ولَسْتَ بِهِ ، غَيْرَ أَنَّهُ بِكَ شَبِيةٌ، وأُقْسِمُ بِاللهِ لولا بَعْضُ الاسْتِبْقَاءِ لَوَصَلَتْ مِنِّي إِلَيْكَ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نَوازِعُ</w:t>
      </w:r>
      <w:r>
        <w:rPr>
          <w:rStyle w:val="FootnoteAnchor"/>
          <w:rtl w:val="true"/>
        </w:rPr>
        <w:footnoteReference w:id="555"/>
      </w:r>
      <w:r>
        <w:rPr>
          <w:rFonts w:ascii="Amiri" w:hAnsi="Amiri" w:eastAsia="Amiri" w:cs="Amiri"/>
          <w:color w:val="111111"/>
          <w:sz w:val="28"/>
          <w:sz w:val="28"/>
          <w:szCs w:val="28"/>
          <w:rtl w:val="true"/>
          <w:lang w:bidi="ar-SA"/>
        </w:rPr>
        <w:t>تَقْرَعُ</w:t>
      </w:r>
      <w:r>
        <w:rPr>
          <w:rStyle w:val="FootnoteAnchor"/>
          <w:rtl w:val="true"/>
        </w:rPr>
        <w:footnoteReference w:id="556"/>
      </w:r>
      <w:r>
        <w:rPr>
          <w:rFonts w:ascii="Amiri" w:hAnsi="Amiri" w:eastAsia="Amiri" w:cs="Amiri"/>
          <w:color w:val="111111"/>
          <w:sz w:val="28"/>
          <w:sz w:val="28"/>
          <w:szCs w:val="28"/>
          <w:rtl w:val="true"/>
          <w:lang w:bidi="ar-SA"/>
        </w:rPr>
        <w:t>العَظْمَ، وَتَهْلِسُ</w:t>
      </w:r>
      <w:r>
        <w:rPr>
          <w:rStyle w:val="FootnoteAnchor"/>
          <w:rtl w:val="true"/>
        </w:rPr>
        <w:footnoteReference w:id="557"/>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الشَّيْطَانَ قَد ثَبِّطَكَ عَن أَن تُرَاجِعَ أحْسَنَ أُمُورِكَ ، وتَأْذَنَ لِقَالِ نَصِيحِكَ ، وَالسَّلامُ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 w:name="__RefHeading___Toc11205417_2142443653"/>
      <w:bookmarkStart w:id="131" w:name="_Toc44"/>
      <w:bookmarkEnd w:id="130"/>
      <w:r>
        <w:rPr>
          <w:rtl w:val="true"/>
        </w:rPr>
        <w:t>[</w:t>
      </w:r>
      <w:r>
        <w:rPr/>
        <w:t>74</w:t>
      </w:r>
      <w:r>
        <w:rPr>
          <w:rtl w:val="true"/>
        </w:rPr>
        <w:t xml:space="preserve">] </w:t>
      </w:r>
      <w:r>
        <w:rPr>
          <w:rtl w:val="true"/>
        </w:rPr>
        <w:t xml:space="preserve">ومِن حِلفٍ لَهُ </w:t>
      </w:r>
      <w:r>
        <w:rPr>
          <w:rtl w:val="true"/>
        </w:rPr>
        <w:t>(</w:t>
      </w:r>
      <w:r>
        <w:rPr>
          <w:rtl w:val="true"/>
        </w:rPr>
        <w:t>علیه السّلام</w:t>
      </w:r>
      <w:r>
        <w:rPr>
          <w:rtl w:val="true"/>
        </w:rPr>
        <w:t>)</w:t>
      </w:r>
      <w:bookmarkEnd w:id="1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حِلفٍ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بَينَ اليَمَنِ ورَبِيعَةَ نُقِلَ مِن خَطّ هِشَامِ بنِ الكَلْبي</w:t>
      </w:r>
      <w:r>
        <w:rPr>
          <w:rStyle w:val="FootnoteAnchor"/>
          <w:rtl w:val="true"/>
        </w:rPr>
        <w:footnoteReference w:id="56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اجْتَمَعَ عَلَيْهِ</w:t>
      </w:r>
      <w:r>
        <w:rPr>
          <w:rStyle w:val="FootnoteAnchor"/>
          <w:rtl w:val="true"/>
        </w:rPr>
        <w:footnoteReference w:id="561"/>
      </w:r>
      <w:r>
        <w:rPr>
          <w:rFonts w:ascii="Amiri" w:hAnsi="Amiri" w:eastAsia="Amiri" w:cs="Amiri"/>
          <w:color w:val="111111"/>
          <w:sz w:val="28"/>
          <w:sz w:val="28"/>
          <w:szCs w:val="28"/>
          <w:rtl w:val="true"/>
          <w:lang w:bidi="ar-SA"/>
        </w:rPr>
        <w:t>أهْلُ اليَمَنِ حَاضِرُهَا وَبَادِيهَا، وَرَبيعَةُ حَاضِرُهَا وبَادِيهَا أَنَّهُم 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إِلَيْهِ، ويَأْمُرُونَ بِهِ، </w:t>
      </w:r>
      <w:bookmarkStart w:id="132" w:name="pg15669_169874"/>
    </w:p>
    <w:p>
      <w:pPr>
        <w:pStyle w:val="BookText"/>
        <w:rPr/>
      </w:pPr>
      <w:bookmarkEnd w:id="132"/>
      <w:r>
        <w:rPr>
          <w:rFonts w:ascii="Amiri" w:hAnsi="Amiri" w:eastAsia="Amiri" w:cs="Amiri"/>
          <w:color w:val="111111"/>
          <w:sz w:val="28"/>
          <w:sz w:val="28"/>
          <w:szCs w:val="28"/>
          <w:rtl w:val="true"/>
          <w:lang w:bidi="ar-SA"/>
        </w:rPr>
        <w:t xml:space="preserve">ويُجِيبُونَ مَن دَعَا إِلَيْهِ، وأَمَرَ بِهِ لا يَشْتَرُونَ بِهِ ثَمَنًا، ولا يَرْضَوْنَ بِهِ بدلا، وأنَّهُم يَدٌ وَاحِدَةٌ عَلَى مَن خَالَفَ ذَلِكَ وتَرَكَهُ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أَنْصَارُ بَعْضُهُم لِبَعْضٍ ، دَعْوَتُهُم وَاحِدَةٌ</w:t>
      </w:r>
      <w:r>
        <w:rPr>
          <w:rStyle w:val="FootnoteAnchor"/>
          <w:rtl w:val="true"/>
        </w:rPr>
        <w:footnoteReference w:id="562"/>
      </w:r>
      <w:r>
        <w:rPr>
          <w:rFonts w:ascii="Amiri" w:hAnsi="Amiri" w:eastAsia="Amiri" w:cs="Amiri"/>
          <w:color w:val="111111"/>
          <w:sz w:val="28"/>
          <w:sz w:val="28"/>
          <w:szCs w:val="28"/>
          <w:rtl w:val="true"/>
          <w:lang w:bidi="ar-SA"/>
        </w:rPr>
        <w:t>، لا يَنْقُضُونَ عَهْدَهُم لَعْتَبَةِ عَاتِبٍ، ولا لِغَضَبِ غَاضِبٍ ، ولا لاِسْتِذْلالِ قَوْم قَوْمًا، ولا لَسَبَّةِ</w:t>
      </w:r>
      <w:r>
        <w:rPr>
          <w:rStyle w:val="FootnoteAnchor"/>
          <w:rtl w:val="true"/>
        </w:rPr>
        <w:footnoteReference w:id="563"/>
      </w:r>
      <w:r>
        <w:rPr>
          <w:rFonts w:ascii="Amiri" w:hAnsi="Amiri" w:eastAsia="Amiri" w:cs="Amiri"/>
          <w:color w:val="111111"/>
          <w:sz w:val="28"/>
          <w:sz w:val="28"/>
          <w:szCs w:val="28"/>
          <w:rtl w:val="true"/>
          <w:lang w:bidi="ar-SA"/>
        </w:rPr>
        <w:t>قَوْمٍ قَوْمًا ، عَلَى ذلِكَ شَاهِدُهُم وغَائِبُهُم، وحَلِيمُهُم وجَاهِلُهُم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عَلَيْهِم بِذلِك عَهْدَ اللهِ ومِيثَاقَهُ، إِنَّ عَهْدَ اللَّهِ كَانَ مَسْئُولًا؛ وكَتَبَ عَلِيُّ بنُ أَبِي طَالِبٍ</w:t>
      </w:r>
      <w:r>
        <w:rPr>
          <w:rFonts w:eastAsia="Amiri" w:cs="Amiri" w:ascii="Amiri" w:hAnsi="Amiri"/>
          <w:color w:val="111111"/>
          <w:sz w:val="28"/>
          <w:szCs w:val="28"/>
          <w:rtl w:val="true"/>
          <w:lang w:bidi="ar-SA"/>
        </w:rPr>
        <w:t>.</w:t>
      </w:r>
      <w:r>
        <w:rPr>
          <w:rStyle w:val="FootnoteAnchor"/>
          <w:rtl w:val="true"/>
        </w:rPr>
        <w:footnoteReference w:id="564"/>
      </w:r>
    </w:p>
    <w:p>
      <w:pPr>
        <w:pStyle w:val="Heading2"/>
        <w:numPr>
          <w:ilvl w:val="1"/>
          <w:numId w:val="1"/>
        </w:numPr>
        <w:rPr/>
      </w:pPr>
      <w:bookmarkStart w:id="133" w:name="__RefHeading___Toc11205419_2142443653"/>
      <w:bookmarkStart w:id="134" w:name="_Toc45"/>
      <w:bookmarkEnd w:id="133"/>
      <w:r>
        <w:rPr>
          <w:rtl w:val="true"/>
        </w:rPr>
        <w:t>[</w:t>
      </w:r>
      <w:r>
        <w:rPr/>
        <w:t>75</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مُعَاوِيَةَ مِنَ المَدِينَةِ فِي أَوَّلِ مَا يُويعَ لَه، وذَكَرَهُ الوَاقِدِيُّ فِي كِتَابِ الجَمَلِ</w:t>
      </w:r>
      <w:bookmarkEnd w:id="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إلى مُعَاوِيَةَ مِنَ المَدِينَةِ فِي أَوَّلِ مَا يُويعَ لَه</w:t>
      </w:r>
      <w:r>
        <w:rPr>
          <w:rStyle w:val="FootnoteAnchor"/>
          <w:rtl w:val="true"/>
        </w:rPr>
        <w:footnoteReference w:id="566"/>
      </w:r>
      <w:r>
        <w:rPr>
          <w:rFonts w:ascii="Amiri" w:hAnsi="Amiri" w:eastAsia="Amiri" w:cs="Amiri"/>
          <w:color w:val="111111"/>
          <w:sz w:val="28"/>
          <w:sz w:val="28"/>
          <w:szCs w:val="28"/>
          <w:rtl w:val="true"/>
          <w:lang w:bidi="ar-SA"/>
        </w:rPr>
        <w:t>، وذَكَرَهُ الوَاقِدِيُّ فِي كِتَابِ الجَمَلِ</w:t>
      </w:r>
    </w:p>
    <w:p>
      <w:pPr>
        <w:pStyle w:val="BookText"/>
        <w:rPr/>
      </w:pPr>
      <w:r>
        <w:rPr>
          <w:rFonts w:ascii="Amiri" w:hAnsi="Amiri" w:eastAsia="Amiri" w:cs="Amiri"/>
          <w:color w:val="111111"/>
          <w:sz w:val="28"/>
          <w:sz w:val="28"/>
          <w:szCs w:val="28"/>
          <w:rtl w:val="true"/>
          <w:lang w:bidi="ar-SA"/>
        </w:rPr>
        <w:t>مِن عَبدِ اللهِ عَلِيٌّ أَمِيرِ الْمُؤْمِنِينَ إِلى مُعَاوِيَةَ بنِ أَبِي سُفْيَانَ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عَلِمْتَ إِعْذَارِي فِيكُم، وإعْرَاضِي عَنْكُم حَتَّى كَانَ </w:t>
      </w:r>
      <w:bookmarkStart w:id="135" w:name="pg15669_169875"/>
    </w:p>
    <w:p>
      <w:pPr>
        <w:pStyle w:val="BookText"/>
        <w:rPr/>
      </w:pPr>
      <w:bookmarkEnd w:id="135"/>
      <w:r>
        <w:rPr>
          <w:rFonts w:ascii="Amiri" w:hAnsi="Amiri" w:eastAsia="Amiri" w:cs="Amiri"/>
          <w:color w:val="111111"/>
          <w:sz w:val="28"/>
          <w:sz w:val="28"/>
          <w:szCs w:val="28"/>
          <w:rtl w:val="true"/>
          <w:lang w:bidi="ar-SA"/>
        </w:rPr>
        <w:t>مَا لا بُدَّ مِنْهُ، ولا دَفْعَ لَهُ، والحَدِيثُ طَوِيلٌ ، والكَلامُ كَثِيرٌ ، وقَد أَدْبَرَ مَا أدْبَر</w:t>
      </w:r>
      <w:r>
        <w:rPr>
          <w:rStyle w:val="FootnoteAnchor"/>
          <w:rtl w:val="true"/>
        </w:rPr>
        <w:footnoteReference w:id="567"/>
      </w:r>
      <w:r>
        <w:rPr>
          <w:rFonts w:ascii="Amiri" w:hAnsi="Amiri" w:eastAsia="Amiri" w:cs="Amiri"/>
          <w:color w:val="111111"/>
          <w:sz w:val="28"/>
          <w:sz w:val="28"/>
          <w:szCs w:val="28"/>
          <w:rtl w:val="true"/>
          <w:lang w:bidi="ar-SA"/>
        </w:rPr>
        <w:t>، وأقْبَلَ مَا أقْبَلَ، فَبَايِعْ مَن قِبَلَكَ، وَأَقْبِلْ إِلَيَّ فِي وَفْدِ من أصْحَابِكَ، والسلام</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 w:name="__RefHeading___Toc11205421_2142443653"/>
      <w:bookmarkStart w:id="137" w:name="_Toc46"/>
      <w:bookmarkEnd w:id="136"/>
      <w:r>
        <w:rPr>
          <w:rtl w:val="true"/>
        </w:rPr>
        <w:t>[</w:t>
      </w:r>
      <w:r>
        <w:rPr/>
        <w:t>76</w:t>
      </w:r>
      <w:r>
        <w:rPr>
          <w:rtl w:val="true"/>
        </w:rPr>
        <w:t xml:space="preserve">] </w:t>
      </w:r>
      <w:r>
        <w:rPr>
          <w:rtl w:val="true"/>
        </w:rPr>
        <w:t xml:space="preserve">ومِن وَصِيَّةٍ لَهُ </w:t>
      </w:r>
      <w:r>
        <w:rPr>
          <w:rtl w:val="true"/>
        </w:rPr>
        <w:t>(</w:t>
      </w:r>
      <w:r>
        <w:rPr>
          <w:rtl w:val="true"/>
        </w:rPr>
        <w:t>علیه السّلام</w:t>
      </w:r>
      <w:r>
        <w:rPr>
          <w:rtl w:val="true"/>
        </w:rPr>
        <w:t xml:space="preserve">) </w:t>
      </w:r>
      <w:r>
        <w:rPr>
          <w:rtl w:val="true"/>
        </w:rPr>
        <w:t xml:space="preserve">الله لِعَبدِ الله بن العبَّاسِ </w:t>
      </w:r>
      <w:r>
        <w:rPr>
          <w:rtl w:val="true"/>
        </w:rPr>
        <w:t>(</w:t>
      </w:r>
      <w:r>
        <w:rPr>
          <w:rtl w:val="true"/>
        </w:rPr>
        <w:t>رحمه الله علیه</w:t>
      </w:r>
      <w:r>
        <w:rPr>
          <w:rtl w:val="true"/>
        </w:rPr>
        <w:t xml:space="preserve">) </w:t>
      </w:r>
      <w:r>
        <w:rPr>
          <w:rtl w:val="true"/>
        </w:rPr>
        <w:t>عِنْدَ استِخْلافِهِ إِيَّاهُ عَلَى البَصْرَة</w:t>
      </w:r>
      <w:bookmarkEnd w:id="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عِنْدَ استِخْلافِهِ إِيَّاهُ عَلَى البَصْرَة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 النَّاسَ بِوَجْهِكَ وتَجْلِسِكَ وحُكْمِكَ، وإِيَّاكَ والغَضَبَ، فَإِنَّهُ طيَرَةُ</w:t>
      </w:r>
      <w:r>
        <w:rPr>
          <w:rStyle w:val="FootnoteAnchor"/>
          <w:rtl w:val="true"/>
        </w:rPr>
        <w:footnoteReference w:id="570"/>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مَا قَرَّبَكَ مِنَ اللَّهِ يُبَاعِدُكَ مِنَ النَّارِ، ومَا بَاعَدَكَ مِنَ اللهِ يُقَرِّبُك مِنَ النَّارِ</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138" w:name="pg15669_169876"/>
    </w:p>
    <w:p>
      <w:pPr>
        <w:pStyle w:val="Heading2"/>
        <w:numPr>
          <w:ilvl w:val="1"/>
          <w:numId w:val="1"/>
        </w:numPr>
        <w:rPr/>
      </w:pPr>
      <w:bookmarkStart w:id="139" w:name="__RefHeading___Toc11205423_2142443653"/>
      <w:bookmarkStart w:id="140" w:name="_Toc47"/>
      <w:bookmarkEnd w:id="138"/>
      <w:bookmarkEnd w:id="139"/>
      <w:r>
        <w:rPr>
          <w:rtl w:val="true"/>
        </w:rPr>
        <w:t>[</w:t>
      </w:r>
      <w:r>
        <w:rPr/>
        <w:t>77</w:t>
      </w:r>
      <w:r>
        <w:rPr>
          <w:rtl w:val="true"/>
        </w:rPr>
        <w:t xml:space="preserve">] </w:t>
      </w:r>
      <w:r>
        <w:rPr>
          <w:rtl w:val="true"/>
        </w:rPr>
        <w:t xml:space="preserve">ومِن وَصِيَّته له </w:t>
      </w:r>
      <w:r>
        <w:rPr>
          <w:rtl w:val="true"/>
        </w:rPr>
        <w:t>(</w:t>
      </w:r>
      <w:r>
        <w:rPr>
          <w:rtl w:val="true"/>
        </w:rPr>
        <w:t>علیه السّلام</w:t>
      </w:r>
      <w:r>
        <w:rPr>
          <w:rtl w:val="true"/>
        </w:rPr>
        <w:t xml:space="preserve">) </w:t>
      </w:r>
      <w:r>
        <w:rPr>
          <w:rtl w:val="true"/>
        </w:rPr>
        <w:t>لمَّا بَعَثَهُ لِلاخْتِجَاج عَلَى الخَوَارِجِ</w:t>
      </w:r>
      <w:bookmarkEnd w:id="1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وَصِيَّته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لمَّا بَعَثَهُ لِلاخْتِجَاج عَلَى الخَوَارِجِ</w:t>
      </w:r>
    </w:p>
    <w:p>
      <w:pPr>
        <w:pStyle w:val="BookText"/>
        <w:rPr/>
      </w:pPr>
      <w:r>
        <w:rPr>
          <w:rFonts w:ascii="Amiri" w:hAnsi="Amiri" w:eastAsia="Amiri" w:cs="Amiri"/>
          <w:color w:val="111111"/>
          <w:sz w:val="28"/>
          <w:sz w:val="28"/>
          <w:szCs w:val="28"/>
          <w:rtl w:val="true"/>
          <w:lang w:bidi="ar-SA"/>
        </w:rPr>
        <w:t>لا تُخَاصِمْهُم بِالقُرْآنِ، فَإِنَّ القُرْآنَ حَمَّالٌ ذُو وُجُوهِ، تَقُولُ ويَقُولُونَ، ولكِن حَاجَّهُم</w:t>
      </w:r>
      <w:r>
        <w:rPr>
          <w:rStyle w:val="FootnoteAnchor"/>
          <w:rtl w:val="true"/>
        </w:rPr>
        <w:footnoteReference w:id="573"/>
      </w:r>
      <w:r>
        <w:rPr>
          <w:rFonts w:ascii="Amiri" w:hAnsi="Amiri" w:eastAsia="Amiri" w:cs="Amiri"/>
          <w:color w:val="111111"/>
          <w:sz w:val="28"/>
          <w:sz w:val="28"/>
          <w:szCs w:val="28"/>
          <w:rtl w:val="true"/>
          <w:lang w:bidi="ar-SA"/>
        </w:rPr>
        <w:t>بِالسُّنَّةِ ، فَإِنَّهُم لَن يَجِدُوا عَنْهَا حِيصا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 w:name="__RefHeading___Toc11205425_2142443653"/>
      <w:bookmarkStart w:id="142" w:name="_Toc48"/>
      <w:bookmarkEnd w:id="141"/>
      <w:r>
        <w:rPr>
          <w:rtl w:val="true"/>
        </w:rPr>
        <w:t>[</w:t>
      </w:r>
      <w:r>
        <w:rPr/>
        <w:t>78</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أجَابَ بِهِ أَبَا مُوسَى الْأَشْعَرِيَ عَن كِتَابِ كَتَبَهُ إِلَيهِ مِن المَكَانِ الذِي اتَّعَدُوا فِيهِ لِلحُكُومَةِ ، وذَكَرَ هَذَا الكِتَابَ سَعِيدُ بنُ يَحْبَيَ الأُمَوِيُّ فِي كِتَابِ المَغَازِي</w:t>
      </w:r>
      <w:r>
        <w:rPr>
          <w:rtl w:val="true"/>
        </w:rPr>
        <w:t xml:space="preserve">. </w:t>
      </w:r>
      <w:r>
        <w:rPr>
          <w:rtl w:val="true"/>
        </w:rPr>
        <w:t>الکتاب</w:t>
      </w:r>
      <w:bookmarkEnd w:id="1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بِهِ أَبَا مُوسَى الْأَشْعَرِيَ عَن كِتَابِ كَتَبَهُ إِلَيهِ مِن المَكَانِ الذِي اتَّعَدُوا فِيهِ لِلحُكُومَةِ ، وذَكَرَ هَذَا الكِتَابَ سَعِيدُ بنُ يَحْبَيَ الأُمَوِيُّ فِي كِتَابِ المَغَازِي</w:t>
      </w:r>
      <w:r>
        <w:rPr>
          <w:rStyle w:val="FootnoteAnchor"/>
          <w:rtl w:val="true"/>
        </w:rPr>
        <w:footnoteReference w:id="57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النَّاسَ قَد تَغَيَّر كَثِيرُ</w:t>
      </w:r>
      <w:r>
        <w:rPr>
          <w:rStyle w:val="FootnoteAnchor"/>
          <w:rtl w:val="true"/>
        </w:rPr>
        <w:footnoteReference w:id="576"/>
      </w:r>
      <w:r>
        <w:rPr>
          <w:rFonts w:ascii="Amiri" w:hAnsi="Amiri" w:eastAsia="Amiri" w:cs="Amiri"/>
          <w:color w:val="111111"/>
          <w:sz w:val="28"/>
          <w:sz w:val="28"/>
          <w:szCs w:val="28"/>
          <w:rtl w:val="true"/>
          <w:lang w:bidi="ar-SA"/>
        </w:rPr>
        <w:t>مِنْهُم عَن كَثِير مِن حَظَّهِم</w:t>
      </w:r>
      <w:r>
        <w:rPr>
          <w:rStyle w:val="FootnoteAnchor"/>
          <w:rtl w:val="true"/>
        </w:rPr>
        <w:footnoteReference w:id="577"/>
      </w:r>
      <w:r>
        <w:rPr>
          <w:rFonts w:ascii="Amiri" w:hAnsi="Amiri" w:eastAsia="Amiri" w:cs="Amiri"/>
          <w:color w:val="111111"/>
          <w:sz w:val="28"/>
          <w:sz w:val="28"/>
          <w:szCs w:val="28"/>
          <w:rtl w:val="true"/>
          <w:lang w:bidi="ar-SA"/>
        </w:rPr>
        <w:t xml:space="preserve">، قَالُوا مَعَ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ونَطَقُوا بِالهَوَى، وإِنِّي نَزَلْتُ مِن هَذَا الأَمْرِ مَنْزِلًا مُعْجِبًا اجْتَمَعَ بِهِ أَقْوَامٌ أَعْجَبَتْهُم أَنْفُسُهُم، وأنا أدَاوِي</w:t>
      </w:r>
      <w:r>
        <w:rPr>
          <w:rStyle w:val="FootnoteAnchor"/>
          <w:rtl w:val="true"/>
        </w:rPr>
        <w:footnoteReference w:id="578"/>
      </w:r>
      <w:r>
        <w:rPr>
          <w:rFonts w:ascii="Amiri" w:hAnsi="Amiri" w:eastAsia="Amiri" w:cs="Amiri"/>
          <w:color w:val="111111"/>
          <w:sz w:val="28"/>
          <w:sz w:val="28"/>
          <w:szCs w:val="28"/>
          <w:rtl w:val="true"/>
          <w:lang w:bidi="ar-SA"/>
        </w:rPr>
        <w:t>مِنهُم قَرْحًا أَخَافُ أَن يَعُودَ</w:t>
      </w:r>
      <w:r>
        <w:rPr>
          <w:rStyle w:val="FootnoteAnchor"/>
          <w:rtl w:val="true"/>
        </w:rPr>
        <w:footnoteReference w:id="579"/>
      </w:r>
      <w:r>
        <w:rPr>
          <w:rFonts w:ascii="Amiri" w:hAnsi="Amiri" w:eastAsia="Amiri" w:cs="Amiri"/>
          <w:color w:val="111111"/>
          <w:sz w:val="28"/>
          <w:sz w:val="28"/>
          <w:szCs w:val="28"/>
          <w:rtl w:val="true"/>
          <w:lang w:bidi="ar-SA"/>
        </w:rPr>
        <w:t>عَلَقا</w:t>
      </w:r>
      <w:r>
        <w:rPr>
          <w:rStyle w:val="FootnoteAnchor"/>
          <w:rtl w:val="true"/>
        </w:rPr>
        <w:footnoteReference w:id="580"/>
      </w:r>
      <w:r>
        <w:rPr>
          <w:rFonts w:ascii="Amiri" w:hAnsi="Amiri" w:eastAsia="Amiri" w:cs="Amiri"/>
          <w:color w:val="111111"/>
          <w:sz w:val="28"/>
          <w:sz w:val="28"/>
          <w:szCs w:val="28"/>
          <w:rtl w:val="true"/>
          <w:lang w:bidi="ar-SA"/>
        </w:rPr>
        <w:t xml:space="preserve">، ولَيْسَ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أَحْرَصَ عَلَى جَمَاعَةِ أَمَّةِ مُحَمَّدٍ</w:t>
      </w:r>
      <w:r>
        <w:rPr>
          <w:rStyle w:val="FootnoteAnchor"/>
          <w:rtl w:val="true"/>
        </w:rPr>
        <w:footnoteReference w:id="581"/>
      </w:r>
      <w:r>
        <w:rPr>
          <w:rFonts w:ascii="Amiri" w:hAnsi="Amiri" w:eastAsia="Amiri" w:cs="Amiri"/>
          <w:color w:val="111111"/>
          <w:sz w:val="28"/>
          <w:sz w:val="28"/>
          <w:szCs w:val="28"/>
          <w:rtl w:val="true"/>
          <w:lang w:bidi="ar-SA"/>
        </w:rPr>
        <w:t>وأُلْفَتِهَا مِنِّي، أَبْتَغِي بِذَلِكَ حُسْنَ الثَّوَابِ، وَكَرَمَ المَآبِ، وَسَافِي بِالذِي وَأَيْتُ</w:t>
      </w:r>
      <w:r>
        <w:rPr>
          <w:rStyle w:val="FootnoteAnchor"/>
          <w:rtl w:val="true"/>
        </w:rPr>
        <w:footnoteReference w:id="582"/>
      </w:r>
      <w:r>
        <w:rPr>
          <w:rFonts w:ascii="Amiri" w:hAnsi="Amiri" w:eastAsia="Amiri" w:cs="Amiri"/>
          <w:color w:val="111111"/>
          <w:sz w:val="28"/>
          <w:sz w:val="28"/>
          <w:szCs w:val="28"/>
          <w:rtl w:val="true"/>
          <w:lang w:bidi="ar-SA"/>
        </w:rPr>
        <w:t xml:space="preserve">عَلَى نَفْسِي، وإِن تَغَيَّرْتَ عَن صَالِحِ مَا فَارَقْتَنِي عَلَيْهِ فَإِنَّ الشَّقِيَّ مَن حُرِمَ نَفْعَ مَا أُوتِيَ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العَقْلِ والتَّجْرِبَةِ، وإنِّي لأَعْبَدُ</w:t>
      </w:r>
      <w:r>
        <w:rPr>
          <w:rStyle w:val="FootnoteAnchor"/>
          <w:rtl w:val="true"/>
        </w:rPr>
        <w:footnoteReference w:id="583"/>
      </w:r>
      <w:r>
        <w:rPr>
          <w:rFonts w:ascii="Amiri" w:hAnsi="Amiri" w:eastAsia="Amiri" w:cs="Amiri"/>
          <w:color w:val="111111"/>
          <w:sz w:val="28"/>
          <w:sz w:val="28"/>
          <w:szCs w:val="28"/>
          <w:rtl w:val="true"/>
          <w:lang w:bidi="ar-SA"/>
        </w:rPr>
        <w:t>أَن يَقُولَ قَائِلٌ بِبَاطِلِ</w:t>
      </w:r>
      <w:r>
        <w:rPr>
          <w:rStyle w:val="FootnoteAnchor"/>
          <w:rtl w:val="true"/>
        </w:rPr>
        <w:footnoteReference w:id="584"/>
      </w:r>
      <w:r>
        <w:rPr>
          <w:rFonts w:ascii="Amiri" w:hAnsi="Amiri" w:eastAsia="Amiri" w:cs="Amiri"/>
          <w:color w:val="111111"/>
          <w:sz w:val="28"/>
          <w:sz w:val="28"/>
          <w:szCs w:val="28"/>
          <w:rtl w:val="true"/>
          <w:lang w:bidi="ar-SA"/>
        </w:rPr>
        <w:t>، وأن أُفْسِدَ أَمْرًا قَد أَصْلَحَهُ اللَّهُ، فَدَعْ مَا لَا تَعْرِفُ، فَإِنَّ شِرَارَ النَّاسِ طَائِرُونَ إِلَيْكَ بِأَقَاوِيلِ السُّوءِ، والسلام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143" w:name="pg15669_169878"/>
    </w:p>
    <w:p>
      <w:pPr>
        <w:pStyle w:val="Heading2"/>
        <w:numPr>
          <w:ilvl w:val="1"/>
          <w:numId w:val="1"/>
        </w:numPr>
        <w:rPr/>
      </w:pPr>
      <w:bookmarkStart w:id="144" w:name="__RefHeading___Toc11205427_2142443653"/>
      <w:bookmarkStart w:id="145" w:name="_Toc49"/>
      <w:bookmarkEnd w:id="143"/>
      <w:bookmarkEnd w:id="144"/>
      <w:r>
        <w:rPr>
          <w:rtl w:val="true"/>
        </w:rPr>
        <w:t>[</w:t>
      </w:r>
      <w:r>
        <w:rPr/>
        <w:t>79</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لَمَّا اسْتُخْلِفَ إِلَى أَمَرَاءِ الأَجْنَادِ</w:t>
      </w:r>
      <w:bookmarkEnd w:id="1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له</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إِلَى أَمَرَاءِ الأَجْنَادِ</w:t>
      </w:r>
    </w:p>
    <w:p>
      <w:pPr>
        <w:pStyle w:val="BookText"/>
        <w:rPr/>
      </w:pPr>
      <w:r>
        <w:rPr>
          <w:rFonts w:ascii="Amiri" w:hAnsi="Amiri" w:eastAsia="Amiri" w:cs="Amiri"/>
          <w:color w:val="111111"/>
          <w:sz w:val="28"/>
          <w:sz w:val="28"/>
          <w:szCs w:val="28"/>
          <w:rtl w:val="true"/>
          <w:lang w:bidi="ar-SA"/>
        </w:rPr>
        <w:t>أمَّا بَعْدُ، فَإِنَّما أَهْلَكَ</w:t>
      </w:r>
      <w:r>
        <w:rPr>
          <w:rStyle w:val="FootnoteAnchor"/>
          <w:rtl w:val="true"/>
        </w:rPr>
        <w:footnoteReference w:id="587"/>
      </w:r>
      <w:r>
        <w:rPr>
          <w:rFonts w:ascii="Amiri" w:hAnsi="Amiri" w:eastAsia="Amiri" w:cs="Amiri"/>
          <w:color w:val="111111"/>
          <w:sz w:val="28"/>
          <w:sz w:val="28"/>
          <w:szCs w:val="28"/>
          <w:rtl w:val="true"/>
          <w:lang w:bidi="ar-SA"/>
        </w:rPr>
        <w:t>مَن كَانَ قَبْلَكُم أَنَّهُم مَنَعُوا النَّاسَ الحَقِّ فَاشْتَرَوهُ ، وأخَذُوهُم</w:t>
      </w:r>
      <w:r>
        <w:rPr>
          <w:rStyle w:val="FootnoteAnchor"/>
          <w:rtl w:val="true"/>
        </w:rPr>
        <w:footnoteReference w:id="588"/>
      </w:r>
      <w:r>
        <w:rPr>
          <w:rFonts w:ascii="Amiri" w:hAnsi="Amiri" w:eastAsia="Amiri" w:cs="Amiri"/>
          <w:color w:val="111111"/>
          <w:sz w:val="28"/>
          <w:sz w:val="28"/>
          <w:szCs w:val="28"/>
          <w:rtl w:val="true"/>
          <w:lang w:bidi="ar-SA"/>
        </w:rPr>
        <w:t>بِالبَاطِلِ فَاقْتَدَوهُ</w:t>
      </w:r>
      <w:r>
        <w:rPr>
          <w:rStyle w:val="FootnoteAnchor"/>
          <w:rtl w:val="true"/>
        </w:rPr>
        <w:footnoteReference w:id="589"/>
      </w:r>
      <w:r>
        <w:rPr>
          <w:rFonts w:ascii="Amiri" w:hAnsi="Amiri" w:eastAsia="Amiri" w:cs="Amiri"/>
          <w:color w:val="111111"/>
          <w:sz w:val="28"/>
          <w:sz w:val="28"/>
          <w:szCs w:val="28"/>
          <w:rtl w:val="true"/>
          <w:lang w:bidi="ar-SA"/>
        </w:rPr>
        <w:t>، والسَّلام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 مَا وَجَدْنَا مِنَ الْمُنتَزَعِ مِن كُتُبِ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وَرَسَائِلِهِ إلَى أعْدَائِهِ وأمَرَاء بِلادِهِ، ويَدْخُلُ فِي ذَلِكَ مَا اخْتِيرَ مِن عُهُودِهِ إِلَى عُمَالِهِ ووَصَايَاهُ لأهْلِهِ وأَصْحَابهِ والحَمْدُ اللهِ ربِّ العالَمينَ ، والصَّلاةُ عَلَى خَيْر خَلْقِهِ محمَّدٍ وآلِهِ الطَّاهِرِينَ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وورد في حاشية الأصل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بلغت القراءة إلى هنا عَلَى المولى السيد الإمام علم الهدى حجة الحق أبي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ولله الحمد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بلغْتُ التصحِيحَ في السابع والعشرين من شعبان سنة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قرأها المقدم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استطعت قراءته في حواشي هذه الصفحة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إيمَانُ عَبْدِ حَتَّى يستَقِيمَ قَلْبُهُ، ولا يَسْتَقِيمُ قَلْبُهُ حَتَّى يَسْتَقِيمَ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الحديث في الخطبة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باللغة الفارسية، وأبيات من الشعر، وبعض الحكم، وكلها كتبت بخط متأخر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الخِلالَ مِنَ الخليل وقُل لَهُ إِن الخِلالَ مِنَ الخَلِيل كَثِيرُ</w:t>
      </w:r>
    </w:p>
    <w:p>
      <w:pPr>
        <w:pStyle w:val="BookText"/>
        <w:rPr/>
      </w:pPr>
      <w:r>
        <w:rPr>
          <w:rFonts w:ascii="Amiri" w:hAnsi="Amiri" w:eastAsia="Amiri" w:cs="Amiri"/>
          <w:color w:val="111111"/>
          <w:sz w:val="28"/>
          <w:sz w:val="28"/>
          <w:szCs w:val="28"/>
          <w:rtl w:val="true"/>
          <w:lang w:bidi="ar-SA"/>
        </w:rPr>
        <w:t>خُذِ الجَزِيل من البخيل وقل لَه إِن الجَزِيلَ مِن البخيل يسير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بيتان من الشعر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لَنَقْرُ الصَّخْرِ مِن قَلَلِ الحِبالي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إلي من مِنَن الرجالي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الناس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الكسب 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 في ذل السؤالي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حواش أخر بالفرسية وأقوال بالعربية</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5669_169881"/>
      <w:bookmarkStart w:id="147" w:name="pg15669_169881"/>
      <w:bookmarkEnd w:id="147"/>
    </w:p>
    <w:p>
      <w:pPr>
        <w:pStyle w:val="BookText"/>
        <w:rPr/>
      </w:pPr>
      <w:bookmarkStart w:id="148" w:name="pg15669_169881"/>
      <w:bookmarkEnd w:id="148"/>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وحده وصلواته على محمد وآله الطاهرين</w:t>
      </w:r>
      <w:r>
        <w:rPr>
          <w:rStyle w:val="FootnoteAnchor"/>
          <w:rtl w:val="true"/>
        </w:rPr>
        <w:footnoteReference w:id="592"/>
      </w:r>
    </w:p>
    <w:p>
      <w:pPr>
        <w:pStyle w:val="Heading2"/>
        <w:numPr>
          <w:ilvl w:val="1"/>
          <w:numId w:val="1"/>
        </w:numPr>
        <w:rPr/>
      </w:pPr>
      <w:bookmarkStart w:id="149" w:name="__RefHeading___Toc11205429_2142443653"/>
      <w:bookmarkStart w:id="150" w:name="_Toc50"/>
      <w:bookmarkEnd w:id="149"/>
      <w:r>
        <w:rPr>
          <w:rtl w:val="true"/>
        </w:rPr>
        <w:t xml:space="preserve">بَابُ المختار مِن حِكَمِ أَمِيرِ الْمُؤْمِنِينَ </w:t>
      </w:r>
      <w:r>
        <w:rPr>
          <w:rtl w:val="true"/>
        </w:rPr>
        <w:t>(</w:t>
      </w:r>
      <w:r>
        <w:rPr>
          <w:rtl w:val="true"/>
        </w:rPr>
        <w:t>علیه السّلام</w:t>
      </w:r>
      <w:r>
        <w:rPr>
          <w:rtl w:val="true"/>
        </w:rPr>
        <w:t xml:space="preserve">) </w:t>
      </w:r>
      <w:r>
        <w:rPr>
          <w:rtl w:val="true"/>
        </w:rPr>
        <w:t>وَمَوَاعِظِهِ</w:t>
      </w:r>
      <w:bookmarkEnd w:id="150"/>
    </w:p>
    <w:p>
      <w:pPr>
        <w:pStyle w:val="Heading3"/>
        <w:numPr>
          <w:ilvl w:val="2"/>
          <w:numId w:val="1"/>
        </w:numPr>
        <w:rPr/>
      </w:pPr>
      <w:bookmarkStart w:id="151" w:name="__RefHeading___Toc11205431_2142443653"/>
      <w:bookmarkStart w:id="152" w:name="_Toc51"/>
      <w:bookmarkEnd w:id="151"/>
      <w:r>
        <w:rPr>
          <w:rtl w:val="true"/>
        </w:rPr>
        <w:t>اشارة</w:t>
      </w:r>
      <w:bookmarkEnd w:id="15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المختار</w:t>
      </w:r>
      <w:r>
        <w:rPr>
          <w:rStyle w:val="FootnoteAnchor"/>
          <w:rtl w:val="true"/>
        </w:rPr>
        <w:footnoteReference w:id="593"/>
      </w:r>
      <w:r>
        <w:rPr>
          <w:rFonts w:ascii="Amiri" w:hAnsi="Amiri" w:eastAsia="Amiri" w:cs="Amiri"/>
          <w:color w:val="111111"/>
          <w:sz w:val="28"/>
          <w:sz w:val="28"/>
          <w:szCs w:val="28"/>
          <w:rtl w:val="true"/>
          <w:lang w:bidi="ar-SA"/>
        </w:rPr>
        <w:t xml:space="preserve">مِن 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وَمَوَاعِظِهِ ويَدْخُلُ فِي ذَلِكَ</w:t>
      </w:r>
      <w:r>
        <w:rPr>
          <w:rStyle w:val="FootnoteAnchor"/>
          <w:rtl w:val="true"/>
        </w:rPr>
        <w:footnoteReference w:id="594"/>
      </w:r>
      <w:r>
        <w:rPr>
          <w:rFonts w:ascii="Amiri" w:hAnsi="Amiri" w:eastAsia="Amiri" w:cs="Amiri"/>
          <w:color w:val="111111"/>
          <w:sz w:val="28"/>
          <w:sz w:val="28"/>
          <w:szCs w:val="28"/>
          <w:rtl w:val="true"/>
          <w:lang w:bidi="ar-SA"/>
        </w:rPr>
        <w:t xml:space="preserve">المُخْتَارُ مِن أَجْوِبَةِ مَسَائِلِهِ، وَالكَلامُ القَصِيرُ الخَارِجُ فِي سَائِرِ أَغْرَاضِهِ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الفِتْنَةِ كَابْنِ اللَّبُونِ، لا ظَهْرُ فَيُرْكَبَ، ولا ضَرْعٌ فَيُحْلَبَ</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وهي بالرقم نفسه في الشرح </w:t>
      </w:r>
      <w:r>
        <w:rPr>
          <w:rFonts w:eastAsia="IRNazanin" w:cs="IRNazanin"/>
          <w:color w:val="111111"/>
          <w:sz w:val="28"/>
          <w:szCs w:val="28"/>
          <w:lang w:bidi="fa-IR"/>
        </w:rPr>
        <w:t>249/18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مصدر سابق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 نقلًا عن بعض مصادره أن الحكمة من وصية وصى بها 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بعضها ؛ وابن اللبون في المنهاج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ابن میثم </w:t>
      </w:r>
      <w:r>
        <w:rPr>
          <w:rFonts w:eastAsia="IRNazanin" w:cs="IRNazanin"/>
          <w:color w:val="111111"/>
          <w:sz w:val="28"/>
          <w:szCs w:val="28"/>
          <w:lang w:bidi="fa-IR"/>
        </w:rPr>
        <w:t>391/5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الناقة إذا استكمل سنتين ودخل الثالثة، لأن أمه على الأغلب قد وضعت ولدًا غيره فهي ذات لبن، وقال في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ظهر له فيطمع في ركوبه ، ولا له ضرع فيطمع في طلب لبنه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بِنَفْسِهِ مَنِ اسْتَشْعَرَ الطَّمَعَ، ورَضِيَ بالذُّلُّ مَن كَشَفَ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ضُرِّهِ، وهَانَتْ عَلَيْهِ نَفْسُهُ مَن أَمَّرَ عَلَيْهَا لِسَانَهُ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والبُخْلُ عَارٌ ، والجُبْنُ مَنْقَصَةٌ ، والفَقْرُ يُخْرِسُ الفَطِنَ عَن حُجَّتِهِ</w:t>
      </w:r>
      <w:r>
        <w:rPr>
          <w:rStyle w:val="FootnoteAnchor"/>
          <w:rtl w:val="true"/>
        </w:rPr>
        <w:footnoteReference w:id="596"/>
      </w:r>
      <w:r>
        <w:rPr>
          <w:rFonts w:ascii="Amiri" w:hAnsi="Amiri" w:eastAsia="Amiri" w:cs="Amiri"/>
          <w:color w:val="111111"/>
          <w:sz w:val="28"/>
          <w:sz w:val="28"/>
          <w:szCs w:val="28"/>
          <w:rtl w:val="true"/>
          <w:lang w:bidi="ar-SA"/>
        </w:rPr>
        <w:t xml:space="preserve">، والْقِلُّ غَرِيبٌ فِي بَلْدَتِهِ، والعَجْرُ آفَةٌ، وَالصَّبْرُ شَجَاعَةٌ، وَالزُّهْدُ ثَرْوَةٌ، والوَرَعُ جُنَّةٌ ، ونِعْمَ القَرِينُ الرِّضَا، والعِلْمُ وِراثَةٌ كَرِيمَةٌ، والآدَابُ </w:t>
      </w:r>
    </w:p>
    <w:p>
      <w:pPr>
        <w:pStyle w:val="BookText"/>
        <w:rPr/>
      </w:pPr>
      <w:r>
        <w:rPr>
          <w:rFonts w:ascii="Amiri" w:hAnsi="Amiri" w:eastAsia="Amiri" w:cs="Amiri"/>
          <w:color w:val="111111"/>
          <w:sz w:val="28"/>
          <w:sz w:val="28"/>
          <w:szCs w:val="28"/>
          <w:rtl w:val="true"/>
          <w:lang w:bidi="ar-SA"/>
        </w:rPr>
        <w:t>حُلَلٌ مُجَدَّدَةٌ، والفِكْرُ مِرآةٌ صَافِيةٌ، وصَدْرُ العَاقِلِ صُنْدُوقُ سِرِّهِ</w:t>
      </w:r>
      <w:r>
        <w:rPr>
          <w:rStyle w:val="FootnoteAnchor"/>
          <w:rtl w:val="true"/>
        </w:rPr>
        <w:footnoteReference w:id="597"/>
      </w:r>
      <w:r>
        <w:rPr>
          <w:rFonts w:ascii="Amiri" w:hAnsi="Amiri" w:eastAsia="Amiri" w:cs="Amiri"/>
          <w:color w:val="111111"/>
          <w:sz w:val="28"/>
          <w:sz w:val="28"/>
          <w:szCs w:val="28"/>
          <w:rtl w:val="true"/>
          <w:lang w:bidi="ar-SA"/>
        </w:rPr>
        <w:t>، والبَشَاشَةُ حِبَالَةُ</w:t>
      </w:r>
      <w:r>
        <w:rPr>
          <w:rStyle w:val="FootnoteAnchor"/>
          <w:rtl w:val="true"/>
        </w:rPr>
        <w:footnoteReference w:id="598"/>
      </w:r>
      <w:r>
        <w:rPr>
          <w:rFonts w:ascii="Amiri" w:hAnsi="Amiri" w:eastAsia="Amiri" w:cs="Amiri"/>
          <w:color w:val="111111"/>
          <w:sz w:val="28"/>
          <w:sz w:val="28"/>
          <w:szCs w:val="28"/>
          <w:rtl w:val="true"/>
          <w:lang w:bidi="ar-SA"/>
        </w:rPr>
        <w:t>المَوَدَّةِ، والاحْتِمَالُ قَبْرُ العُيُوبِ</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عَن هَذَا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المُسَالَةُ اللهِ خَبْء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العُيُوبِ ، ومَن رَضِيَ عَن نَفْسِهِ كَثُرَ السَّاخِطُ عَلَيهِ ، والصَّدَقَةُ دَوَاءٌ مُنْجِعٌ ، وأَعْمَالُ العِبَادِ فِي عَاجِلِهِم نَصْبُ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أَعْيُنِهِم فِي آجَالِهِم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اعْجَبُوا لِهَذَا الإِنْسَانِ، يَنْظُرُ بِشَحْمٍ، وَيَتَكَلَّمُ بِلَحْمٍ، ويَسْمَعُ بِعَظْمٍ، ويَتَنَفَّسُ مِن خَرْمٍ</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الدُّنْيَا عَلَى أَحَدٍ أَعَارَتْهُ مَحَاسِنَ غَيْرِهِ ، وإِذَا أدْبَرَتْ عَنْهُ سَلَبَتْهُ مَحَاسِنَ نَفْسِهِ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مُخالَطَةٌ إِن مُتُّم</w:t>
      </w:r>
      <w:r>
        <w:rPr>
          <w:rStyle w:val="FootnoteAnchor"/>
          <w:rtl w:val="true"/>
        </w:rPr>
        <w:footnoteReference w:id="602"/>
      </w:r>
      <w:r>
        <w:rPr>
          <w:rFonts w:ascii="Amiri" w:hAnsi="Amiri" w:eastAsia="Amiri" w:cs="Amiri"/>
          <w:color w:val="111111"/>
          <w:sz w:val="28"/>
          <w:sz w:val="28"/>
          <w:szCs w:val="28"/>
          <w:rtl w:val="true"/>
          <w:lang w:bidi="ar-SA"/>
        </w:rPr>
        <w:t>مَعَهَا بَكُوا عَلَيْكُم، وإِن عِشْتُم</w:t>
      </w:r>
      <w:r>
        <w:rPr>
          <w:rStyle w:val="FootnoteAnchor"/>
          <w:rtl w:val="true"/>
        </w:rPr>
        <w:footnoteReference w:id="603"/>
      </w:r>
      <w:r>
        <w:rPr>
          <w:rFonts w:ascii="Amiri" w:hAnsi="Amiri" w:eastAsia="Amiri" w:cs="Amiri"/>
          <w:color w:val="111111"/>
          <w:sz w:val="28"/>
          <w:sz w:val="28"/>
          <w:szCs w:val="28"/>
          <w:rtl w:val="true"/>
          <w:lang w:bidi="ar-SA"/>
        </w:rPr>
        <w:t>حَنُّوا إِلَيْكُم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عَلَى عَدُوِّكَ فاجْعَلِ العَفْوَ عَنْهُ شُكْرًا لِلقُدْرَةِ عَلَيهِ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 النَّاسِ مَن عَجَزَ عَنِ اكْتِسَابِ الإِخْوَانِ، </w:t>
      </w:r>
    </w:p>
    <w:p>
      <w:pPr>
        <w:pStyle w:val="BookText"/>
        <w:rPr/>
      </w:pPr>
      <w:r>
        <w:rPr>
          <w:rFonts w:ascii="Amiri" w:hAnsi="Amiri" w:eastAsia="Amiri" w:cs="Amiri"/>
          <w:color w:val="111111"/>
          <w:sz w:val="28"/>
          <w:sz w:val="28"/>
          <w:szCs w:val="28"/>
          <w:rtl w:val="true"/>
          <w:lang w:bidi="ar-SA"/>
        </w:rPr>
        <w:t>وأَعْجَزُ مِنهُ مَن ضَيَّعَ مَن ظَفِرَ بِهِ مِنْهُم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الذِينَ اعْتَزَلُوا القِتَالَ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خَذَلُوا الحَقِّ، ولَم يَنْصُرُوا البَاطِلَ</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إِلَيْكُم أَطْرَافُ النَّعَمِ</w:t>
      </w:r>
      <w:r>
        <w:rPr>
          <w:rStyle w:val="FootnoteAnchor"/>
          <w:rtl w:val="true"/>
        </w:rPr>
        <w:footnoteReference w:id="608"/>
      </w:r>
      <w:r>
        <w:rPr>
          <w:rFonts w:ascii="Amiri" w:hAnsi="Amiri" w:eastAsia="Amiri" w:cs="Amiri"/>
          <w:color w:val="111111"/>
          <w:sz w:val="28"/>
          <w:sz w:val="28"/>
          <w:szCs w:val="28"/>
          <w:rtl w:val="true"/>
          <w:lang w:bidi="ar-SA"/>
        </w:rPr>
        <w:t>فَلَا تُنَفِّرُوا أقْصَاهَا بقِلَّةِ الشَّكْرِ</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ضَيَّعَهُ الأَقْرَبُ، أُتِيحَ لَهُ الأَبْعَدُه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مَفْتُونِ يُعَاتَبُ</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الأمُورُ لِلْمَقَادِيرِ حَتَّى يَكُونَ الحتْفُ فِي التَدْبِيرِ</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6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غَيَّرُوا الشَّيْب ولا تَشَبَّهوا باليَهُود</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ذلِكَ والدِّينُ قُلْ</w:t>
      </w:r>
      <w:r>
        <w:rPr>
          <w:rStyle w:val="FootnoteAnchor"/>
          <w:rtl w:val="true"/>
        </w:rPr>
        <w:footnoteReference w:id="616"/>
      </w:r>
      <w:r>
        <w:rPr>
          <w:rFonts w:ascii="Amiri" w:hAnsi="Amiri" w:eastAsia="Amiri" w:cs="Amiri"/>
          <w:color w:val="111111"/>
          <w:sz w:val="28"/>
          <w:sz w:val="28"/>
          <w:szCs w:val="28"/>
          <w:rtl w:val="true"/>
          <w:lang w:bidi="ar-SA"/>
        </w:rPr>
        <w:t>، فَأَمَّا الآنَ وقدِ اتَّسَعَ نِطَاقُهُ، وضَرَبَ بِجِرَانِهِ</w:t>
      </w:r>
      <w:r>
        <w:rPr>
          <w:rStyle w:val="FootnoteAnchor"/>
          <w:rtl w:val="true"/>
        </w:rPr>
        <w:footnoteReference w:id="617"/>
      </w:r>
      <w:r>
        <w:rPr>
          <w:rFonts w:ascii="Amiri" w:hAnsi="Amiri" w:eastAsia="Amiri" w:cs="Amiri"/>
          <w:color w:val="111111"/>
          <w:sz w:val="28"/>
          <w:sz w:val="28"/>
          <w:szCs w:val="28"/>
          <w:rtl w:val="true"/>
          <w:lang w:bidi="ar-SA"/>
        </w:rPr>
        <w:t>، فامْرُقٌ ومَا اخْتَارَ</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جَرَى فِي عِنَانِ أَمَلِهِ عَثَرَ بِأجَلِهِ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أَقِيلُوا ذَوِي المروءاتِ عَثَرَاتِهم، فَما يَعْثُرُ مِنْهُم عَاثِرٌ </w:t>
      </w:r>
    </w:p>
    <w:p>
      <w:pPr>
        <w:pStyle w:val="BookText"/>
        <w:rPr/>
      </w:pPr>
      <w:r>
        <w:rPr>
          <w:rFonts w:ascii="Amiri" w:hAnsi="Amiri" w:eastAsia="Amiri" w:cs="Amiri"/>
          <w:color w:val="111111"/>
          <w:sz w:val="28"/>
          <w:sz w:val="28"/>
          <w:szCs w:val="28"/>
          <w:rtl w:val="true"/>
          <w:lang w:bidi="ar-SA"/>
        </w:rPr>
        <w:t>إِلَّا وَيَدُهُ بِيَدِ اللهِ يَرْفَعُهُ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الهَيْبَةُ بالخيبة</w:t>
      </w:r>
      <w:r>
        <w:rPr>
          <w:rStyle w:val="FootnoteAnchor"/>
          <w:rtl w:val="true"/>
        </w:rPr>
        <w:footnoteReference w:id="621"/>
      </w:r>
      <w:r>
        <w:rPr>
          <w:rFonts w:ascii="Amiri" w:hAnsi="Amiri" w:eastAsia="Amiri" w:cs="Amiri"/>
          <w:color w:val="111111"/>
          <w:sz w:val="28"/>
          <w:sz w:val="28"/>
          <w:szCs w:val="28"/>
          <w:rtl w:val="true"/>
          <w:lang w:bidi="ar-SA"/>
        </w:rPr>
        <w:t xml:space="preserve">، والحَيَاء بِالحِرْمَانِ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والفُرَصُ</w:t>
      </w:r>
      <w:r>
        <w:rPr>
          <w:rStyle w:val="FootnoteAnchor"/>
          <w:rtl w:val="true"/>
        </w:rPr>
        <w:footnoteReference w:id="622"/>
      </w:r>
      <w:r>
        <w:rPr>
          <w:rFonts w:ascii="Amiri" w:hAnsi="Amiri" w:eastAsia="Amiri" w:cs="Amiri"/>
          <w:color w:val="111111"/>
          <w:sz w:val="28"/>
          <w:sz w:val="28"/>
          <w:szCs w:val="28"/>
          <w:rtl w:val="true"/>
          <w:lang w:bidi="ar-SA"/>
        </w:rPr>
        <w:t>تَمرُّ مَرَّ السَّحَابِ ، فانْتَهِزُوا فُرَصَ الخير</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فَإِن أُعْطِينَاهُ ، وإِلَّا رَكِبْنَا أَعْجَازَ الإِبِل</w:t>
      </w:r>
      <w:r>
        <w:rPr>
          <w:rStyle w:val="FootnoteAnchor"/>
          <w:rtl w:val="true"/>
        </w:rPr>
        <w:footnoteReference w:id="624"/>
      </w:r>
      <w:r>
        <w:rPr>
          <w:rFonts w:ascii="Amiri" w:hAnsi="Amiri" w:eastAsia="Amiri" w:cs="Amiri"/>
          <w:color w:val="111111"/>
          <w:sz w:val="28"/>
          <w:sz w:val="28"/>
          <w:szCs w:val="28"/>
          <w:rtl w:val="true"/>
          <w:lang w:bidi="ar-SA"/>
        </w:rPr>
        <w:t>وإن طَالَ السُّرَى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w:t>
      </w:r>
      <w:r>
        <w:rPr>
          <w:rStyle w:val="FootnoteAnchor"/>
          <w:rtl w:val="true"/>
        </w:rPr>
        <w:footnoteReference w:id="625"/>
      </w:r>
      <w:r>
        <w:rPr>
          <w:rFonts w:ascii="Amiri" w:hAnsi="Amiri" w:eastAsia="Amiri" w:cs="Amiri"/>
          <w:color w:val="111111"/>
          <w:sz w:val="28"/>
          <w:sz w:val="28"/>
          <w:szCs w:val="28"/>
          <w:rtl w:val="true"/>
          <w:lang w:bidi="ar-SA"/>
        </w:rPr>
        <w:t>القَوْلُ</w:t>
      </w:r>
      <w:r>
        <w:rPr>
          <w:rStyle w:val="FootnoteAnchor"/>
          <w:rtl w:val="true"/>
        </w:rPr>
        <w:footnoteReference w:id="626"/>
      </w:r>
      <w:r>
        <w:rPr>
          <w:rFonts w:ascii="Amiri" w:hAnsi="Amiri" w:eastAsia="Amiri" w:cs="Amiri"/>
          <w:color w:val="111111"/>
          <w:sz w:val="28"/>
          <w:sz w:val="28"/>
          <w:szCs w:val="28"/>
          <w:rtl w:val="true"/>
          <w:lang w:bidi="ar-SA"/>
        </w:rPr>
        <w:t>مِن لَطِيفِ الكَلامِ وفَصِيحِهِ،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لَم نُعْطَ حَقَّنَا كُنَّا أذلاء، وذلِكَ أنَّ الرَّدِيفَ يَرْكَبُ عَجُزَ البَعِيرِ، كَالعَبدِ والأسِيرِ ، ومَن يَجْرِي مَجْرَاهُمَا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أبْطَاً بِهِ عَمَلُهُ لَم يُسْرِعْ بِهِ حَسَبُهُ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كَفَّارَاتِ الذُّنُوبِ العِظَامِ إغَاثَةُ المَلْهُوفِ</w:t>
      </w:r>
      <w:r>
        <w:rPr>
          <w:rStyle w:val="FootnoteAnchor"/>
          <w:rtl w:val="true"/>
        </w:rPr>
        <w:footnoteReference w:id="629"/>
      </w:r>
      <w:r>
        <w:rPr>
          <w:rFonts w:ascii="Amiri" w:hAnsi="Amiri" w:eastAsia="Amiri" w:cs="Amiri"/>
          <w:color w:val="111111"/>
          <w:sz w:val="28"/>
          <w:sz w:val="28"/>
          <w:szCs w:val="28"/>
          <w:rtl w:val="true"/>
          <w:lang w:bidi="ar-SA"/>
        </w:rPr>
        <w:t>، والتَّنْفِيسُ عَن المَكْرُوب</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إِذَا رَأَيْتَ رَبَّكَ سُبْحَانَهُ يُتَابِعُ عَلَيْكَ نِعَمَهُ فَاحْذَرْهُ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بدَائِكَ مَا مَشَى بِكَ</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الزُّهْدِ إِخْفَاءُ الزُّهْدِ</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إِدْبَارِ، والمَوْتُ فِي إِقْبَالِ ، فَمَا أَسْرَعَ المُلْتَقَى</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 فَوَاللَّهِ لَقَد سَتَرَ حَتَّى كَأَنَّه قَد غَفَرَ</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w:t>
      </w:r>
      <w:r>
        <w:rPr>
          <w:rStyle w:val="FootnoteAnchor"/>
          <w:rtl w:val="true"/>
        </w:rPr>
        <w:footnoteReference w:id="63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الصَّيْرِ، واليَقِينِ، والعَدْلِ، والجِهَادِ؛ فَالصَّبْرُ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الشَّوْقِ، والشَّفَقِ، والزُّهْدِ، والتَّرَقُّبِ، فَمَنِ اشْتَاقَ إِلَى الْجَنَّةِ سَلَا </w:t>
      </w:r>
    </w:p>
    <w:p>
      <w:pPr>
        <w:pStyle w:val="BookText"/>
        <w:rPr/>
      </w:pPr>
      <w:r>
        <w:rPr>
          <w:rFonts w:ascii="Amiri" w:hAnsi="Amiri" w:eastAsia="Amiri" w:cs="Amiri"/>
          <w:color w:val="111111"/>
          <w:sz w:val="28"/>
          <w:sz w:val="28"/>
          <w:szCs w:val="28"/>
          <w:rtl w:val="true"/>
          <w:lang w:bidi="ar-SA"/>
        </w:rPr>
        <w:t>عَنِ الشَّهَوَاتِ، ومَن أَشْفَقَ مِنَ النَّارِ اجْتَنَبَ الْمُحَرَّمَاتِ، ومَن زَهِدَ فِي الدُّنْيَا اسْتَهَانَ بِالمُصِيبَاتِ، ومَنِ ارْتَقَبَ الْمَوْتَ سَارَعَ فِي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واليَقِينُ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 وتَأوُّلِ</w:t>
      </w:r>
      <w:r>
        <w:rPr>
          <w:rStyle w:val="FootnoteAnchor"/>
          <w:rtl w:val="true"/>
        </w:rPr>
        <w:footnoteReference w:id="638"/>
      </w:r>
      <w:r>
        <w:rPr>
          <w:rFonts w:ascii="Amiri" w:hAnsi="Amiri" w:eastAsia="Amiri" w:cs="Amiri"/>
          <w:color w:val="111111"/>
          <w:sz w:val="28"/>
          <w:sz w:val="28"/>
          <w:szCs w:val="28"/>
          <w:rtl w:val="true"/>
          <w:lang w:bidi="ar-SA"/>
        </w:rPr>
        <w:t>الحِكْمَةِ، ومَوْعِظَةِ العِبْرَةِ، وسُنَّةِ الأوَّلِينَ ، فَمَن تَبَصَّرَ في الفِطْنَةِ تَبَيَّنَتْ لَهُ الحِكْمَةُ ، ومَن تَبَيَّنَت لَهُ الحِكْمَةُ عَرَفَ العِبْرَةَ، وَمَن عَرَفَ العِبْرَةَ فَكَأَنَّما كَانَ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والعَدْلُ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w:t>
      </w:r>
      <w:r>
        <w:rPr>
          <w:rStyle w:val="FootnoteAnchor"/>
          <w:rtl w:val="true"/>
        </w:rPr>
        <w:footnoteReference w:id="639"/>
      </w:r>
      <w:r>
        <w:rPr>
          <w:rFonts w:ascii="Amiri" w:hAnsi="Amiri" w:eastAsia="Amiri" w:cs="Amiri"/>
          <w:color w:val="111111"/>
          <w:sz w:val="28"/>
          <w:sz w:val="28"/>
          <w:szCs w:val="28"/>
          <w:rtl w:val="true"/>
          <w:lang w:bidi="ar-SA"/>
        </w:rPr>
        <w:t>، وغَيْرِ العِلْمِ، وزَهْرَةِ الحُكْمِ، ورَسَاخَةِ الحِلْمِ، فَمَن فَهِمَ عَلِمَ غَوْرَ العِلْمِ، ومَن عَلِمَ غَوْرَ العِلْمِ صَدَرَ عَن شَرَائِعِ الحُكْمِ، ومَن حَلْمَ لَم يُفَرِّطُ فِي أَمْرِهِ، وعَاشَ فِي النَّاسِ جَمِيدًا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والجِهَادُ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والنَّهْيِ عَنِ المُنْكَرِ ، والصِّدْقِ فِي المَوَاطِنِ ، وشَنَآنِ</w:t>
      </w:r>
      <w:r>
        <w:rPr>
          <w:rStyle w:val="FootnoteAnchor"/>
          <w:rtl w:val="true"/>
        </w:rPr>
        <w:footnoteReference w:id="640"/>
      </w:r>
      <w:r>
        <w:rPr>
          <w:rFonts w:ascii="Amiri" w:hAnsi="Amiri" w:eastAsia="Amiri" w:cs="Amiri"/>
          <w:color w:val="111111"/>
          <w:sz w:val="28"/>
          <w:sz w:val="28"/>
          <w:szCs w:val="28"/>
          <w:rtl w:val="true"/>
          <w:lang w:bidi="ar-SA"/>
        </w:rPr>
        <w:t>الفَاسِقِينَ، فَمَن أَمَرَ بِالْمَعْرُوفِ شَدَّ ظُهُورَ الْمُسْلِمِينَ</w:t>
      </w:r>
      <w:r>
        <w:rPr>
          <w:rStyle w:val="FootnoteAnchor"/>
          <w:rtl w:val="true"/>
        </w:rPr>
        <w:footnoteReference w:id="641"/>
      </w:r>
      <w:r>
        <w:rPr>
          <w:rFonts w:ascii="Amiri" w:hAnsi="Amiri" w:eastAsia="Amiri" w:cs="Amiri"/>
          <w:color w:val="111111"/>
          <w:sz w:val="28"/>
          <w:sz w:val="28"/>
          <w:szCs w:val="28"/>
          <w:rtl w:val="true"/>
          <w:lang w:bidi="ar-SA"/>
        </w:rPr>
        <w:t>، ومَن نَهَى عَنِ الْمُنْكَرِ أَرْغَمَ أَنُوفَ</w:t>
      </w:r>
      <w:r>
        <w:rPr>
          <w:rStyle w:val="FootnoteAnchor"/>
          <w:rtl w:val="true"/>
        </w:rPr>
        <w:footnoteReference w:id="642"/>
      </w:r>
      <w:r>
        <w:rPr>
          <w:rFonts w:ascii="Amiri" w:hAnsi="Amiri" w:eastAsia="Amiri" w:cs="Amiri"/>
          <w:color w:val="111111"/>
          <w:sz w:val="28"/>
          <w:sz w:val="28"/>
          <w:szCs w:val="28"/>
          <w:rtl w:val="true"/>
          <w:lang w:bidi="ar-SA"/>
        </w:rPr>
        <w:t xml:space="preserve">الْمُنَافِقِينَ، ومَن صَدَقَ فِي المَوَاطِن قَضَى مَا عَلَيْهِ، ومَن شَنِيَ الفَاسِقِين، وغَضِبَ </w:t>
      </w:r>
    </w:p>
    <w:p>
      <w:pPr>
        <w:pStyle w:val="BookText"/>
        <w:rPr/>
      </w:pPr>
      <w:r>
        <w:rPr>
          <w:rFonts w:ascii="Amiri" w:hAnsi="Amiri" w:eastAsia="Amiri" w:cs="Amiri"/>
          <w:color w:val="111111"/>
          <w:sz w:val="28"/>
          <w:sz w:val="28"/>
          <w:szCs w:val="28"/>
          <w:rtl w:val="true"/>
          <w:lang w:bidi="ar-SA"/>
        </w:rPr>
        <w:t>للهِ غَضِبَ اللهُ لَهُ وأرْضَاهُ يَومَ القِيَامَةِ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والكُفْرُ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w:t>
      </w:r>
      <w:r>
        <w:rPr>
          <w:rStyle w:val="FootnoteAnchor"/>
          <w:rtl w:val="true"/>
        </w:rPr>
        <w:footnoteReference w:id="644"/>
      </w:r>
      <w:r>
        <w:rPr>
          <w:rFonts w:ascii="Amiri" w:hAnsi="Amiri" w:eastAsia="Amiri" w:cs="Amiri"/>
          <w:color w:val="111111"/>
          <w:sz w:val="28"/>
          <w:sz w:val="28"/>
          <w:szCs w:val="28"/>
          <w:rtl w:val="true"/>
          <w:lang w:bidi="ar-SA"/>
        </w:rPr>
        <w:t>، والتّنازُع ، والزَّيغ</w:t>
      </w:r>
      <w:r>
        <w:rPr>
          <w:rStyle w:val="FootnoteAnchor"/>
          <w:rtl w:val="true"/>
        </w:rPr>
        <w:footnoteReference w:id="645"/>
      </w:r>
      <w:r>
        <w:rPr>
          <w:rFonts w:ascii="Amiri" w:hAnsi="Amiri" w:eastAsia="Amiri" w:cs="Amiri"/>
          <w:color w:val="111111"/>
          <w:sz w:val="28"/>
          <w:sz w:val="28"/>
          <w:szCs w:val="28"/>
          <w:rtl w:val="true"/>
          <w:lang w:bidi="ar-SA"/>
        </w:rPr>
        <w:t>، والشَّقَاقِ، فَمَن تَعَمَّقَ لَم يُنب</w:t>
      </w:r>
      <w:r>
        <w:rPr>
          <w:rStyle w:val="FootnoteAnchor"/>
          <w:rtl w:val="true"/>
        </w:rPr>
        <w:footnoteReference w:id="646"/>
      </w:r>
      <w:r>
        <w:rPr>
          <w:rFonts w:ascii="Amiri" w:hAnsi="Amiri" w:eastAsia="Amiri" w:cs="Amiri"/>
          <w:color w:val="111111"/>
          <w:sz w:val="28"/>
          <w:sz w:val="28"/>
          <w:szCs w:val="28"/>
          <w:rtl w:val="true"/>
          <w:lang w:bidi="ar-SA"/>
        </w:rPr>
        <w:t>إلَى الحَقِّ، ومَن كَثُرَ نِزَاعُهُ بالجَهْل دَامَ عَمَاهُ عَنِ الحَقِّ، ومَن زَاغَ سَاءتْ عِنْدَهُ الحَسَنَةُ ، وحَسُنَتْ عِنْدَهُ السَّيِّئَةُ، وسَكِرَ سُكْرَ الضَّلالَةِ، ومَن شَاقَ وَعُرَتْ</w:t>
      </w:r>
      <w:r>
        <w:rPr>
          <w:rStyle w:val="FootnoteAnchor"/>
          <w:rtl w:val="true"/>
        </w:rPr>
        <w:footnoteReference w:id="647"/>
      </w:r>
      <w:r>
        <w:rPr>
          <w:rFonts w:ascii="Amiri" w:hAnsi="Amiri" w:eastAsia="Amiri" w:cs="Amiri"/>
          <w:color w:val="111111"/>
          <w:sz w:val="28"/>
          <w:sz w:val="28"/>
          <w:szCs w:val="28"/>
          <w:rtl w:val="true"/>
          <w:lang w:bidi="ar-SA"/>
        </w:rPr>
        <w:t>عَلَيْهِ طُرُقُهُ، وأَعْضَلَ</w:t>
      </w:r>
      <w:r>
        <w:rPr>
          <w:rStyle w:val="FootnoteAnchor"/>
          <w:rtl w:val="true"/>
        </w:rPr>
        <w:footnoteReference w:id="648"/>
      </w:r>
      <w:r>
        <w:rPr>
          <w:rFonts w:ascii="Amiri" w:hAnsi="Amiri" w:eastAsia="Amiri" w:cs="Amiri"/>
          <w:color w:val="111111"/>
          <w:sz w:val="28"/>
          <w:sz w:val="28"/>
          <w:szCs w:val="28"/>
          <w:rtl w:val="true"/>
          <w:lang w:bidi="ar-SA"/>
        </w:rPr>
        <w:t>عَلَيْهِ أَمْرُهُ، وضَاقَ مَخَرَجُهُ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التَّمارِي</w:t>
      </w:r>
      <w:r>
        <w:rPr>
          <w:rStyle w:val="FootnoteAnchor"/>
          <w:rtl w:val="true"/>
        </w:rPr>
        <w:footnoteReference w:id="649"/>
      </w:r>
      <w:r>
        <w:rPr>
          <w:rFonts w:ascii="Amiri" w:hAnsi="Amiri" w:eastAsia="Amiri" w:cs="Amiri"/>
          <w:color w:val="111111"/>
          <w:sz w:val="28"/>
          <w:sz w:val="28"/>
          <w:szCs w:val="28"/>
          <w:rtl w:val="true"/>
          <w:lang w:bidi="ar-SA"/>
        </w:rPr>
        <w:t>، والهَوْلِ، وَالتَّرَدُّدِ والاسْتِسْلامِ، فَمَن جَعَلَ المِرَاءَ دَيْدَنَّا لَم يُصْبِحْ لَيلُه</w:t>
      </w:r>
      <w:r>
        <w:rPr>
          <w:rStyle w:val="FootnoteAnchor"/>
          <w:rtl w:val="true"/>
        </w:rPr>
        <w:footnoteReference w:id="650"/>
      </w:r>
      <w:r>
        <w:rPr>
          <w:rFonts w:ascii="Amiri" w:hAnsi="Amiri" w:eastAsia="Amiri" w:cs="Amiri"/>
          <w:color w:val="111111"/>
          <w:sz w:val="28"/>
          <w:sz w:val="28"/>
          <w:szCs w:val="28"/>
          <w:rtl w:val="true"/>
          <w:lang w:bidi="ar-SA"/>
        </w:rPr>
        <w:t>، ومَن هَالَهُ مَا بَيْنَ يَدَيْهِ نَكَصَ عَلَى عَقِبَيْهِ</w:t>
      </w:r>
      <w:r>
        <w:rPr>
          <w:rStyle w:val="FootnoteAnchor"/>
          <w:rtl w:val="true"/>
        </w:rPr>
        <w:footnoteReference w:id="651"/>
      </w:r>
      <w:r>
        <w:rPr>
          <w:rFonts w:ascii="Amiri" w:hAnsi="Amiri" w:eastAsia="Amiri" w:cs="Amiri"/>
          <w:color w:val="111111"/>
          <w:sz w:val="28"/>
          <w:sz w:val="28"/>
          <w:szCs w:val="28"/>
          <w:rtl w:val="true"/>
          <w:lang w:bidi="ar-SA"/>
        </w:rPr>
        <w:t>، ومَن تَرَدَّدَ فِي الرِّيَبِ</w:t>
      </w:r>
      <w:r>
        <w:rPr>
          <w:rStyle w:val="FootnoteAnchor"/>
          <w:rtl w:val="true"/>
        </w:rPr>
        <w:footnoteReference w:id="652"/>
      </w:r>
      <w:r>
        <w:rPr>
          <w:rFonts w:ascii="Amiri" w:hAnsi="Amiri" w:eastAsia="Amiri" w:cs="Amiri"/>
          <w:color w:val="111111"/>
          <w:sz w:val="28"/>
          <w:sz w:val="28"/>
          <w:szCs w:val="28"/>
          <w:rtl w:val="true"/>
          <w:lang w:bidi="ar-SA"/>
        </w:rPr>
        <w:t>وَطِئَتْهُ سَنَابِكُ الشَّيَاطِينِ</w:t>
      </w:r>
      <w:r>
        <w:rPr>
          <w:rStyle w:val="FootnoteAnchor"/>
          <w:rtl w:val="true"/>
        </w:rPr>
        <w:footnoteReference w:id="653"/>
      </w:r>
      <w:r>
        <w:rPr>
          <w:rFonts w:ascii="Amiri" w:hAnsi="Amiri" w:eastAsia="Amiri" w:cs="Amiri"/>
          <w:color w:val="111111"/>
          <w:sz w:val="28"/>
          <w:sz w:val="28"/>
          <w:szCs w:val="28"/>
          <w:rtl w:val="true"/>
          <w:lang w:bidi="ar-SA"/>
        </w:rPr>
        <w:t xml:space="preserve">، ومَنْ اسْتَسْلَمَ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لَهَلَكَةِ الدُّنْيَا وَالآخِرَةِ هَلَكَ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w:t>
      </w:r>
      <w:r>
        <w:rPr>
          <w:rStyle w:val="FootnoteAnchor"/>
          <w:rtl w:val="true"/>
        </w:rPr>
        <w:footnoteReference w:id="654"/>
      </w:r>
      <w:r>
        <w:rPr>
          <w:rFonts w:ascii="Amiri" w:hAnsi="Amiri" w:eastAsia="Amiri" w:cs="Amiri"/>
          <w:color w:val="111111"/>
          <w:sz w:val="28"/>
          <w:sz w:val="28"/>
          <w:szCs w:val="28"/>
          <w:rtl w:val="true"/>
          <w:lang w:bidi="ar-SA"/>
        </w:rPr>
        <w:t>هَذَا كَلامٌ تَرَكْنَا ذِكْرَهُ خَوْفَ الإِطَالَةِ، والخُرُوج عَنِ الغَرَضِ المَقْصُودِ فِي هَذَا الكِتَابِ</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الخَيرِ خَيْرٌ مِنْهُ، وفَاعِلُ الشَّرِّ شَرٌّ مِنهُ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سَمْحًا، ولا تكُن مُبَدِّرًا، وكُن مُقَدِّرًا، ولا تَكُن مُقَدَّرًا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الغِنَى تَرْكُ المُنى</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أَسْرَعَ إلَى النَّاسِ بِمَا يَكْرَهُونَ، قَالُوا فِيهِ مَا </w:t>
      </w:r>
    </w:p>
    <w:p>
      <w:pPr>
        <w:pStyle w:val="BookText"/>
        <w:rPr/>
      </w:pPr>
      <w:r>
        <w:rPr>
          <w:rFonts w:ascii="Amiri" w:hAnsi="Amiri" w:eastAsia="Amiri" w:cs="Amiri"/>
          <w:color w:val="111111"/>
          <w:sz w:val="28"/>
          <w:sz w:val="28"/>
          <w:szCs w:val="28"/>
          <w:rtl w:val="true"/>
          <w:lang w:bidi="ar-SA"/>
        </w:rPr>
        <w:t>لا يَعْلَمُونَ</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مَن أطَالَ الأمَلَ أسَاءَ العَمَلَ</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لَقِيَهُ عِندَ مَسِيرِهِ إِلَى الشَّامِ دَهَاقِيُّن أَهْلِ</w:t>
      </w:r>
      <w:r>
        <w:rPr>
          <w:rStyle w:val="FootnoteAnchor"/>
          <w:rtl w:val="true"/>
        </w:rPr>
        <w:footnoteReference w:id="662"/>
      </w:r>
      <w:r>
        <w:rPr>
          <w:rFonts w:ascii="Amiri" w:hAnsi="Amiri" w:eastAsia="Amiri" w:cs="Amiri"/>
          <w:color w:val="111111"/>
          <w:sz w:val="28"/>
          <w:sz w:val="28"/>
          <w:szCs w:val="28"/>
          <w:rtl w:val="true"/>
          <w:lang w:bidi="ar-SA"/>
        </w:rPr>
        <w:t>الأَنْبَارِ، ا فَتَرَجَّلُوا لَهُ، واشْتَدُّوا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صَنَعْتُمُوه</w:t>
      </w:r>
      <w:r>
        <w:rPr>
          <w:rStyle w:val="FootnoteAnchor"/>
          <w:rtl w:val="true"/>
        </w:rPr>
        <w:footnoteReference w:id="663"/>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Style w:val="FootnoteAnchor"/>
          <w:rtl w:val="true"/>
        </w:rPr>
        <w:footnoteReference w:id="664"/>
      </w:r>
      <w:r>
        <w:rPr>
          <w:rFonts w:ascii="Amiri" w:hAnsi="Amiri" w:eastAsia="Amiri" w:cs="Amiri"/>
          <w:color w:val="111111"/>
          <w:sz w:val="28"/>
          <w:sz w:val="28"/>
          <w:szCs w:val="28"/>
          <w:rtl w:val="true"/>
          <w:lang w:bidi="ar-SA"/>
        </w:rPr>
        <w:t xml:space="preserve">مِنَّا نُعَظْمُ بِهِ أُمَرَاءنَا،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يَنْتَفِعُ بِهَذَا أُمَرَاؤُكُم، الله وإِنَّكُم لَتَشُقُونَ بِهِ عَلَى أَنْفُسِكُم، وتَشْقَوْنَ بِهِ فِي آخِرَتِكُم، وَمَا أَخْسَرَ المَشَقَّةَ وَرَاءهَا العِقَابُ، وأرْبَحَ الدَّعَةَ مَعَهَا الأَمَانُ مِنَ النَّار</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احْفَظْ عَنِّي أَرْبَعًا وأَرْبَعًا لا يَضُرَّكَ مَا عَمِلْتَ مَعَهُنَّ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 وأكْبَرَ الفَقْرِ الحُمْقُ، وأَوْحَشَ الوَحْشَةِ العُجْبُ ، وأَكْرَمَ الحَسَبِ حُسْنُ الخَلْقِ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بُنَيَّ، إِيَّاكَ ومُصَادَقَةَ الأحْمَقِ، فَإِنَّهُ يُرِيدُ أن يَنْفَعَكَ فَيَضُرُّكَ، وإِيَّاكَ ومُصَادَقَةَ البَخِيلِ ، فَإِنَّهُ يَقْعُدُ عَنْكَ أَحْوَجَ مَا تَكُونُ إِلَيهِ، وإِيَّاكَ ومُصَادَقَةَ الفَاجِرِ</w:t>
      </w:r>
      <w:r>
        <w:rPr>
          <w:rStyle w:val="FootnoteAnchor"/>
          <w:rtl w:val="true"/>
        </w:rPr>
        <w:footnoteReference w:id="667"/>
      </w:r>
      <w:r>
        <w:rPr>
          <w:rFonts w:ascii="Amiri" w:hAnsi="Amiri" w:eastAsia="Amiri" w:cs="Amiri"/>
          <w:color w:val="111111"/>
          <w:sz w:val="28"/>
          <w:sz w:val="28"/>
          <w:szCs w:val="28"/>
          <w:rtl w:val="true"/>
          <w:lang w:bidi="ar-SA"/>
        </w:rPr>
        <w:t>فَإِنَّهُ يَبِيعُكَ بِالتَّافِهِ، وَإِيَّاكَ ومُصَادَقَةَ الكَذَّابِ فَإِنَّه كَالسَّرَاب يُقَرِّبُ عَلَيكَ البَعِيدَ ، ويُبَعدُ عَلَيكَ القَرِيبَ</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قُرْبَةَ بِالنَّوَافِلِ إِذَا أَضَرَّتْ بالفَرَائِضِ</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العَاقِلِ وَرَاءَ قَلْبِهِ، وقَلْبُ الأَحْمَقِ وَرَاءَ لِسَانِهِ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وهَذَا مِنَ المَعَانِي العَجِيبَةِ الشَّرِيفَةِ، والمُرَادُ بِهِ أَنَّ العَاقِلَ لا يُطْلِقُ لِسَانَهُ إِلَّا بَعْدَ مُشَاوَرَةِ الرَّوِيَّةِ، ومُؤَامَرَةِ</w:t>
      </w:r>
      <w:r>
        <w:rPr>
          <w:rStyle w:val="FootnoteAnchor"/>
          <w:rtl w:val="true"/>
        </w:rPr>
        <w:footnoteReference w:id="671"/>
      </w:r>
      <w:r>
        <w:rPr>
          <w:rFonts w:ascii="Amiri" w:hAnsi="Amiri" w:eastAsia="Amiri" w:cs="Amiri"/>
          <w:color w:val="111111"/>
          <w:sz w:val="28"/>
          <w:sz w:val="28"/>
          <w:szCs w:val="28"/>
          <w:rtl w:val="true"/>
          <w:lang w:bidi="ar-SA"/>
        </w:rPr>
        <w:t>الفِكْرَةِ، والأحْمَقَ تَسْبِقُ خَذَفَاتُ لِسَانِهِ، وفَلَتَاتُ كَلامِهِ مُرَاجَعَةَ فِكْرِهِ، ومُمَاخَضَةَ</w:t>
      </w:r>
      <w:r>
        <w:rPr>
          <w:rStyle w:val="FootnoteAnchor"/>
          <w:rtl w:val="true"/>
        </w:rPr>
        <w:footnoteReference w:id="672"/>
      </w:r>
      <w:r>
        <w:rPr>
          <w:rFonts w:ascii="Amiri" w:hAnsi="Amiri" w:eastAsia="Amiri" w:cs="Amiri"/>
          <w:color w:val="111111"/>
          <w:sz w:val="28"/>
          <w:sz w:val="28"/>
          <w:szCs w:val="28"/>
          <w:rtl w:val="true"/>
          <w:lang w:bidi="ar-SA"/>
        </w:rPr>
        <w:t>رَأيِهِ، فَكَأَنَّ لِسَانَ العَاقِلِ تَابِعٌ لِقَلْبِهِ، وكَأَنَّ قَلْبَ الأحْمَقِ تَابِعُ لِلِسَانِهِ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بِلَفْظ آخَرَ،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الأَحْمَقِ فِي فِيهِ، ولِسَانُ العَاقِلِ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ومَعْنَاهُمَا وَاحِدٌ</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فِي عِلَّةٍ اعْتَلَهَا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مَا كَانَ مِن لها شَكْوَاكَ حَطَّا لِسَيِّئَاتِكَ، فَإِنْ المَرَضَ لا أَجْرَ فِيهِ، ولكِنَّهُ يَحُطّ السَّيِّئَاتِ، ويَحتُهَا حَتَّ الْأَوْرَاقِ ، وإِنَّمَا الأَجْرُ فِي القَوْلِ بِاللَّسَانِ، وَالعَمَلِ بِالأَيْدِي والأَقْدَامِ، وإِنَّ اللهَ سُبْحَانَهُ يُدْخِلُ بِصِدْقِ النِّيَّةِ والسَّرِيرَةِ الصَّالِحَةِ مَن يَشَاءُ مِن عِبَادِهِ الجَنَّةَ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صَلَّى اللهُ عَلَيهِ</w:t>
      </w:r>
      <w:r>
        <w:rPr>
          <w:rStyle w:val="FootnoteAnchor"/>
          <w:rtl w:val="true"/>
        </w:rPr>
        <w:footnoteReference w:id="675"/>
      </w:r>
      <w:r>
        <w:rPr>
          <w:rFonts w:ascii="Amiri" w:hAnsi="Amiri" w:eastAsia="Amiri" w:cs="Amiri"/>
          <w:color w:val="111111"/>
          <w:sz w:val="28"/>
          <w:sz w:val="28"/>
          <w:szCs w:val="28"/>
          <w:rtl w:val="true"/>
          <w:lang w:bidi="ar-SA"/>
        </w:rPr>
        <w:t>، إِنَّ المَرَضَ لا أَجْرَ فِيهِ، لأَنَّهُ مِن قَبِيل مَا يُسْتَحَقُّ عَلَيهِ العِوَضُ، لأنَّ العِوَضَ يُسْتَحَقُّ عَلَى مَا كَانَ فِي</w:t>
      </w:r>
      <w:r>
        <w:rPr>
          <w:rStyle w:val="FootnoteAnchor"/>
          <w:rtl w:val="true"/>
        </w:rPr>
        <w:footnoteReference w:id="676"/>
      </w:r>
      <w:r>
        <w:rPr>
          <w:rFonts w:ascii="Amiri" w:hAnsi="Amiri" w:eastAsia="Amiri" w:cs="Amiri"/>
          <w:color w:val="111111"/>
          <w:sz w:val="28"/>
          <w:sz w:val="28"/>
          <w:szCs w:val="28"/>
          <w:rtl w:val="true"/>
          <w:lang w:bidi="ar-SA"/>
        </w:rPr>
        <w:t xml:space="preserve">مُقَابَلَةِ فِعْلِ اللَّهِ تَعَالَى بِالعَبْدِ مِن الآلامِ والأَمْرَاضِ، وَمَا يَجْرِي تَجْرَى ذَلِكَ، والأجْرُ والثَّوَابُ يُسْتَحَقَّانِ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فِي مُقَابَلَةِ فِعْلِ العَبْدِ، فَبَينَهُمَا فَرْقُ قَد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عِلْمُهُ الثَّاقِبُ ، ورَأَيُّهُ الصَّائبُ</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خَبَّاب بن الأرت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خَبَّابًا، فَلَقَد أَسْلَمَ رَاغِبًا، وهَاجَرَ طَائِعًا ، وعَاشَ مُجَاهِدًا</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طُوبَى مَن ذَكَرَ المَعَادَ ، وعَمِلَ لِلحِسَابِ ، وقَنِعَ بالكَفَافِ ، ورَضِيَ عَنِ اللهِ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ضَرَبْتُ خَيْشُومَ الْمُؤْمِنِ بِسَيْفِي هَذَا عَلى أَن يُبْغِضَنِي مَا أَبْغَضَنِي، وَلَو صَبَتُ الدُّنْيَا بِجَماتِهَا</w:t>
      </w:r>
      <w:r>
        <w:rPr>
          <w:rStyle w:val="FootnoteAnchor"/>
          <w:rtl w:val="true"/>
        </w:rPr>
        <w:footnoteReference w:id="682"/>
      </w:r>
      <w:r>
        <w:rPr>
          <w:rFonts w:ascii="Amiri" w:hAnsi="Amiri" w:eastAsia="Amiri" w:cs="Amiri"/>
          <w:color w:val="111111"/>
          <w:sz w:val="28"/>
          <w:sz w:val="28"/>
          <w:szCs w:val="28"/>
          <w:rtl w:val="true"/>
          <w:lang w:bidi="ar-SA"/>
        </w:rPr>
        <w:t xml:space="preserve">عَلَى الْمُنَافِقِ عَلَى أن يُحِبَّنِي مَا أَحَبَّنِي، وذلِكَ أَنَّهُ قُضِيَ فَانْقَضَى عَلَى لِسَانِ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يُبْغِضُكَ مُؤمِنٌ ، ولا يُحِبُّكَ مُنَافِقٌ</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تَسُوؤُكَ خَيْرٌ عِندَ اللهِ مِن حَسَنَةٍ تُعْجِبُكَ</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عَلَى قَدْرِ هِمَّتِهِ، وَصِدْقُهُ عَلَى قَدْرِ مُرُوءَتِهِ، وشَجَاعَتُهُ عَلَى قَدْرِ أَنْفَتِهِ، وَعِفَّتُهُ عَلَى قَدْرِ غَيْرَتِهِ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بالحَزْمِ، والحَزْمُ بِإِجَالَةِ الرَّأيِ، والرَّأي بِتَحْصِينِ الأَسْرَارِ</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صَوْلَةَ الكَرِيمِ إِذَا جَاعَ ، واللَّيْيم إِذَا شَبعَ</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الرِّجَالِ وَحْشِيَّةٌ</w:t>
      </w:r>
      <w:r>
        <w:rPr>
          <w:rStyle w:val="FootnoteAnchor"/>
          <w:rtl w:val="true"/>
        </w:rPr>
        <w:footnoteReference w:id="688"/>
      </w:r>
      <w:r>
        <w:rPr>
          <w:rFonts w:ascii="Amiri" w:hAnsi="Amiri" w:eastAsia="Amiri" w:cs="Amiri"/>
          <w:color w:val="111111"/>
          <w:sz w:val="28"/>
          <w:sz w:val="28"/>
          <w:szCs w:val="28"/>
          <w:rtl w:val="true"/>
          <w:lang w:bidi="ar-SA"/>
        </w:rPr>
        <w:t>، فَمَن تَأَلَّفَهَا أَقْبَلَتْ إِلَيْهِ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عَيْبُكَ مَسْئُورٌ مَا أَسْعَدَكَ جَدُّكَ</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بِالعَفْوِ أَقْدَرُهُم عَلَى العُقُوبَةِ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مَا كَانَ ابْتِدَاءً، فَأَمَّا مَا كَانَ عَن مَسْأَلَةٍ فَحَيَاءٌ وتَذَمُّم</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كالعَقْلِ، ولا فَقْرَ كَالجَهْلِ، ولا ميراث الله كَالأَدَبِ، ولا ظَهِيرَ كَالمُشَاوَرَةِ</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تَكْرَهُ، وصَبْرٌ عَمَّا تُحِبُّ</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فِي الغُرْبَةِ وَطَنٌ ، والفَقْرُ فِي الوَطَنِ غُرْبَةٌ</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مَالٌ لا يَنْفَدُ</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مَادَّةُ الشَّهَوَاتِ</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حَذَرَكَ كَمَن بَشَّرَكَ</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سَبُعٌ إِن خُلِيَّ عَنهُ عَقَرَ</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عَقْرَبٌ حُلْوَةُ اللَّسْبَة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الشَّفِيعُ جَنَاحُ الطَّالِبِ</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الدُّنْيَا كَرَكْبِ يُسَارُ بِهِم وهُم نِيَامٌ</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الأحِبَّةِ غُرْبَةٌ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الحَاجَةِ أهْوَنُ مِن طَلَبِهَا إِلَى غَيْرِ أَهْلِهَا</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تَسْتَحْيِ</w:t>
      </w:r>
      <w:r>
        <w:rPr>
          <w:rStyle w:val="FootnoteAnchor"/>
          <w:rtl w:val="true"/>
        </w:rPr>
        <w:footnoteReference w:id="706"/>
      </w:r>
      <w:r>
        <w:rPr>
          <w:rFonts w:ascii="Amiri" w:hAnsi="Amiri" w:eastAsia="Amiri" w:cs="Amiri"/>
          <w:color w:val="111111"/>
          <w:sz w:val="28"/>
          <w:sz w:val="28"/>
          <w:szCs w:val="28"/>
          <w:rtl w:val="true"/>
          <w:lang w:bidi="ar-SA"/>
        </w:rPr>
        <w:t>مِن إِعْطَاءِ القَلِيلِ، فَإِنَّ الحِرْمَانَ أَقَلُّ منه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مَا تُرِيدُ، فلا تُبَلْ كَيْفَ كُنْتَ</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الجَاهِلَ إلَّا مُفْرطًا أو مُفَرِّطًا</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العَقْلُ نَقَصَ الكَلامُ</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يُخْلِقُ الأَبْدَانَ، ويُجدِّدُ الأَمَالَ، ويُقَرِّبُ المنيَّةَ، ويُبَاعِدُ الأمْنِيَّةَ، مَن ظَفِرَ بِهِ نَصِبَ ومَن فَاتَهُ تَعِبَ</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نَفْسَهُ لِلنَّاسِ إِمَامًا فَعَلَيْهِ أَن يَبْدَأَ بِتَعْلِيمِ نَفْسِهِ قَبْلَ تَعْلِيمِ غَيْرِهِ، وَلْيَكُن تَأدِيبُهُ بِسِيرَتِهِ قَبْلَ تَأْدِيبِهِ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بِلِسَانِهِ، ومُعَلِّمُ نَفْسِهِ ومُؤَدِّبُهَا أَحَقُّ بالإجلالِ مِن مُعَلِّم النَّاسِ وَمُؤَدِّيهم</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المَرْءِ خُطَاهُ إلَى أَجَلِهِ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مَعْدُودٍ مُنْقَضِ، وكُلُّ مُتَوَفَّع آت</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إِذَا اسْتَبْهَمَتْ اعْتُبِرَ آخِرُهَا بَأَوَّلِها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Style w:val="FootnoteAnchor"/>
          <w:rtl w:val="true"/>
        </w:rPr>
        <w:footnoteReference w:id="717"/>
      </w:r>
      <w:r>
        <w:rPr>
          <w:rFonts w:ascii="Amiri" w:hAnsi="Amiri" w:eastAsia="Amiri" w:cs="Amiri"/>
          <w:color w:val="111111"/>
          <w:sz w:val="28"/>
          <w:sz w:val="28"/>
          <w:szCs w:val="28"/>
          <w:rtl w:val="true"/>
          <w:lang w:bidi="ar-SA"/>
        </w:rPr>
        <w:t>خَبَرِ ضِرَارِ بنِ ضَمْرَةَ الضَّبَابي</w:t>
      </w:r>
      <w:r>
        <w:rPr>
          <w:rStyle w:val="FootnoteAnchor"/>
          <w:rtl w:val="true"/>
        </w:rPr>
        <w:footnoteReference w:id="718"/>
      </w:r>
      <w:r>
        <w:rPr>
          <w:rFonts w:ascii="Amiri" w:hAnsi="Amiri" w:eastAsia="Amiri" w:cs="Amiri"/>
          <w:color w:val="111111"/>
          <w:sz w:val="28"/>
          <w:sz w:val="28"/>
          <w:szCs w:val="28"/>
          <w:rtl w:val="true"/>
          <w:lang w:bidi="ar-SA"/>
        </w:rPr>
        <w:t>عِند دُخُولِهِ عَلَى مُعَاوِيةَ بنِ أَبِي سُفْيَانَ</w:t>
      </w:r>
      <w:r>
        <w:rPr>
          <w:rStyle w:val="FootnoteAnchor"/>
          <w:rtl w:val="true"/>
        </w:rPr>
        <w:footnoteReference w:id="719"/>
      </w:r>
      <w:r>
        <w:rPr>
          <w:rFonts w:ascii="Amiri" w:hAnsi="Amiri" w:eastAsia="Amiri" w:cs="Amiri"/>
          <w:color w:val="111111"/>
          <w:sz w:val="28"/>
          <w:sz w:val="28"/>
          <w:szCs w:val="28"/>
          <w:rtl w:val="true"/>
          <w:lang w:bidi="ar-SA"/>
        </w:rPr>
        <w:t xml:space="preserve">ومَسْأَلَتِهِ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لَقَدْ رَأَيْتُهُ فِي بَعْضٍ مَوَاقِفِهِ وقَد أَرْخَى اللَّيلُ سُدُولَهُ وهو قَائِمٌ فِي مِحْرَابِهِ قَابِضٌ عَلَى حِيَتِهِ، يَتَمَلْمَلُ تَلْمُلَ السَّلِيم</w:t>
      </w:r>
      <w:r>
        <w:rPr>
          <w:rStyle w:val="FootnoteAnchor"/>
          <w:rtl w:val="true"/>
        </w:rPr>
        <w:footnoteReference w:id="720"/>
      </w:r>
      <w:r>
        <w:rPr>
          <w:rFonts w:ascii="Amiri" w:hAnsi="Amiri" w:eastAsia="Amiri" w:cs="Amiri"/>
          <w:color w:val="111111"/>
          <w:sz w:val="28"/>
          <w:sz w:val="28"/>
          <w:szCs w:val="28"/>
          <w:rtl w:val="true"/>
          <w:lang w:bidi="ar-SA"/>
        </w:rPr>
        <w:t>، ويَبْكِي بُكَاءَ الْحَزِينِ،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يَا دُنْيَا، إِلَيْكِ عَنِّي، أَبِي تَعَرَّضْتِ؟ أم إِلَيَّ تَشَوَّفْتِ ؟</w:t>
      </w:r>
      <w:r>
        <w:rPr>
          <w:rStyle w:val="FootnoteAnchor"/>
          <w:rtl w:val="true"/>
        </w:rPr>
        <w:footnoteReference w:id="721"/>
      </w:r>
      <w:r>
        <w:rPr>
          <w:rFonts w:ascii="Amiri" w:hAnsi="Amiri" w:eastAsia="Amiri" w:cs="Amiri"/>
          <w:color w:val="111111"/>
          <w:sz w:val="28"/>
          <w:sz w:val="28"/>
          <w:szCs w:val="28"/>
          <w:rtl w:val="true"/>
          <w:lang w:bidi="ar-SA"/>
        </w:rPr>
        <w:t>، لا حَانَ حِينُكِ</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غُرِّي غَيْرِي، لا حَاجَةً لي فِيكِ، قَد طَلَّقْتُكِ ثَلاثًا لا رَجْعَةً فِيهَا، فَعَيْشُكِ قَصِيرٌ ، وخَطَرُكِ يَسِيرٌ ، وأمَلُكِ حَقِيرٌ ، آهِ مِن قِلَّةِ الزَّادِ، وطُولِ الطَّرِيقِ، وبُعْدِ السَّفَرِ، وعَظِيمِ المَوْرِدِ</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لِلشَّامِي لَمَّا سَأَلَ</w:t>
      </w:r>
      <w:r>
        <w:rPr>
          <w:rStyle w:val="FootnoteAnchor"/>
          <w:rtl w:val="true"/>
        </w:rPr>
        <w:footnoteReference w:id="725"/>
      </w:r>
      <w:r>
        <w:rPr>
          <w:rFonts w:ascii="Amiri" w:hAnsi="Amiri" w:eastAsia="Amiri" w:cs="Amiri"/>
          <w:color w:val="111111"/>
          <w:sz w:val="28"/>
          <w:sz w:val="28"/>
          <w:szCs w:val="28"/>
          <w:rtl w:val="true"/>
          <w:lang w:bidi="ar-SA"/>
        </w:rPr>
        <w:t>أَكَانَ مَسِيرُنَا إِلَى الشَّامِ</w:t>
      </w:r>
      <w:r>
        <w:rPr>
          <w:rStyle w:val="FootnoteAnchor"/>
          <w:rtl w:val="true"/>
        </w:rPr>
        <w:footnoteReference w:id="726"/>
      </w:r>
      <w:r>
        <w:rPr>
          <w:rFonts w:ascii="Amiri" w:hAnsi="Amiri" w:eastAsia="Amiri" w:cs="Amiri"/>
          <w:color w:val="111111"/>
          <w:sz w:val="28"/>
          <w:sz w:val="28"/>
          <w:szCs w:val="28"/>
          <w:rtl w:val="true"/>
          <w:lang w:bidi="ar-SA"/>
        </w:rPr>
        <w:t>بِقَضَاءِ مِن اللهِ وقَدَرٍ، بَعدَ كَلَام طَوِيلِ هَذَا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Style w:val="FootnoteAnchor"/>
          <w:rtl w:val="true"/>
        </w:rPr>
        <w:footnoteReference w:id="727"/>
      </w:r>
      <w:r>
        <w:rPr>
          <w:rFonts w:ascii="Amiri" w:hAnsi="Amiri" w:eastAsia="Amiri" w:cs="Amiri"/>
          <w:color w:val="111111"/>
          <w:sz w:val="28"/>
          <w:sz w:val="28"/>
          <w:szCs w:val="28"/>
          <w:rtl w:val="true"/>
          <w:lang w:bidi="ar-SA"/>
        </w:rPr>
        <w:t>لَعَلَّكَ ظَنَنْتَ قَضَاءً لازمًا، وقَدَرًا حَاتِما، ولَو كَانَ ذَلِكَ كَذَلِكَ لَبَطَلَ التّوابُ والعِقَابُ، َوسَقَطَ الوَعْدُ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أَمَرَ عِبَادَهُ تَخْيِيرًا، ونَهَاهُم تَحْذِيرًا، وكَلَّفَ يَسِيرًا، ولَم يُكَلِّفْ عَسِيرًا، وأعْطَى عَلَى القَلِيل كَثِيرًا، ولَم يُعْصَ مَغْلُوبًا، ولَم يُطَعْ مُكْرِهَا</w:t>
      </w:r>
      <w:r>
        <w:rPr>
          <w:rStyle w:val="FootnoteAnchor"/>
          <w:rtl w:val="true"/>
        </w:rPr>
        <w:footnoteReference w:id="728"/>
      </w:r>
      <w:r>
        <w:rPr>
          <w:rFonts w:ascii="Amiri" w:hAnsi="Amiri" w:eastAsia="Amiri" w:cs="Amiri"/>
          <w:color w:val="111111"/>
          <w:sz w:val="28"/>
          <w:sz w:val="28"/>
          <w:szCs w:val="28"/>
          <w:rtl w:val="true"/>
          <w:lang w:bidi="ar-SA"/>
        </w:rPr>
        <w:t>، ولَم يُرْسِلِ الأَنْبِيَاءَ لَعِبًا، ولَم يُنْزِلِ الكُتُبَ لِلعِبَادِ عَبَثًا، ولا خَلَقَ السَّمَاوَاتِ والأرْضَ ومَا بَيْنَهُمَا بَاطِلًا، ذَلِكَ ظَنُّ الَّذِينَ كَفَرُوا فَوَيْلٌ لِلَّذِينَ كَفَرُوا مِنَ النَّارِ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الْحِكْمَةَ أَنَّى</w:t>
      </w:r>
      <w:r>
        <w:rPr>
          <w:rStyle w:val="FootnoteAnchor"/>
          <w:rtl w:val="true"/>
        </w:rPr>
        <w:footnoteReference w:id="730"/>
      </w:r>
      <w:r>
        <w:rPr>
          <w:rFonts w:ascii="Amiri" w:hAnsi="Amiri" w:eastAsia="Amiri" w:cs="Amiri"/>
          <w:color w:val="111111"/>
          <w:sz w:val="28"/>
          <w:sz w:val="28"/>
          <w:szCs w:val="28"/>
          <w:rtl w:val="true"/>
          <w:lang w:bidi="ar-SA"/>
        </w:rPr>
        <w:t>كَانَتْ، فَإِنَّ الحِكْمَةَ تَكُونُ فِي الله صَدْرِ الْمُنَافِقِ فَتَتَلَجْلَجُ</w:t>
      </w:r>
      <w:r>
        <w:rPr>
          <w:rStyle w:val="FootnoteAnchor"/>
          <w:rtl w:val="true"/>
        </w:rPr>
        <w:footnoteReference w:id="731"/>
      </w:r>
      <w:r>
        <w:rPr>
          <w:rFonts w:ascii="Amiri" w:hAnsi="Amiri" w:eastAsia="Amiri" w:cs="Amiri"/>
          <w:color w:val="111111"/>
          <w:sz w:val="28"/>
          <w:sz w:val="28"/>
          <w:szCs w:val="28"/>
          <w:rtl w:val="true"/>
          <w:lang w:bidi="ar-SA"/>
        </w:rPr>
        <w:t xml:space="preserve">فِي صَدْرِهِ حَتَّى تَخْرُجَ فَتَسْكُنَ إِلَى صَوَاحِبِها </w:t>
      </w:r>
    </w:p>
    <w:p>
      <w:pPr>
        <w:pStyle w:val="BookText"/>
        <w:rPr/>
      </w:pPr>
      <w:r>
        <w:rPr>
          <w:rFonts w:ascii="Amiri" w:hAnsi="Amiri" w:eastAsia="Amiri" w:cs="Amiri"/>
          <w:color w:val="111111"/>
          <w:sz w:val="28"/>
          <w:sz w:val="28"/>
          <w:szCs w:val="28"/>
          <w:rtl w:val="true"/>
          <w:lang w:bidi="ar-SA"/>
        </w:rPr>
        <w:t>في صَدْرِ المؤمن</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ذلك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ضَالَّةُ الْمُؤْمِنِ، فَخُذِ الحِكْمَةَ ولَو مِن أَهْلِ النِّفَاقِ</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امْرِئٍ مَا يُحْسِنُ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الكَلِمَةُ التي لا تُصَابُ لَهَا قِيمَةٌ، ولا تُوزَنُ بِهَا حِكْمَةٌ، ولا تُقْرَنُ إِلَيْهَا كَلِمَةٌ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بِخَمْسٍ لَو ضَرَبْتُم إِلَيْهَا أَبَاطَ الإِبِلِ</w:t>
      </w:r>
      <w:r>
        <w:rPr>
          <w:rStyle w:val="FootnoteAnchor"/>
          <w:rtl w:val="true"/>
        </w:rPr>
        <w:footnoteReference w:id="736"/>
      </w:r>
      <w:r>
        <w:rPr>
          <w:rFonts w:ascii="Amiri" w:hAnsi="Amiri" w:eastAsia="Amiri" w:cs="Amiri"/>
          <w:color w:val="111111"/>
          <w:sz w:val="28"/>
          <w:sz w:val="28"/>
          <w:szCs w:val="28"/>
          <w:rtl w:val="true"/>
          <w:lang w:bidi="ar-SA"/>
        </w:rPr>
        <w:t>لَكَانتْ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يَرْجُوَنَّ أَحَدٌ مِنْكُم إِلَّا رَبَّهُ، ولا يَخَافَنَّ إِلَّا ذَنْبَهُ، ولا يَسْتَحِيَنَّ أَحَدٌ إِذَا سُئِلَ عَمَّا لا يَعْلَم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ولا يَسْتَحِيَنَّ أَحَدٌ </w:t>
      </w:r>
    </w:p>
    <w:p>
      <w:pPr>
        <w:pStyle w:val="BookText"/>
        <w:rPr/>
      </w:pPr>
      <w:r>
        <w:rPr>
          <w:rFonts w:ascii="Amiri" w:hAnsi="Amiri" w:eastAsia="Amiri" w:cs="Amiri"/>
          <w:color w:val="111111"/>
          <w:sz w:val="28"/>
          <w:sz w:val="28"/>
          <w:szCs w:val="28"/>
          <w:rtl w:val="true"/>
          <w:lang w:bidi="ar-SA"/>
        </w:rPr>
        <w:t>إِذَا لَم يَعْلَمُ الشَّيءَ أن يَتَعَلَّمَهُ، وبالصَّبْرِ ، فَإِنَّ الصَّبْرَ مِنَ الإِيمَانِ كَالرَّأْسِ مِنَ الجَسَدِ، ولا خَيْرَ فِي جَسَدِ لا رَأْسَ مَعَهُ، ولا في إيمَانِ لا صَبْرَ مَعَهُ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أَفْرَط فِي الثَّنَاءِ عَلَيْهِ وَكَانَ لَهُ 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دُونَ مَا تَقُولُ، وفَوْقَ مَا فِي نَفْسِكَ</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السَّيْفِ أبْقَى عَدَدًا، وأكْثَرُ وَلَدًا</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لمن راية سوداء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حصين تقدما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قَولَ لا</w:t>
      </w:r>
      <w:r>
        <w:rPr>
          <w:rStyle w:val="FootnoteAnchor"/>
          <w:rtl w:val="true"/>
        </w:rPr>
        <w:footnoteReference w:id="740"/>
      </w:r>
      <w:r>
        <w:rPr>
          <w:rFonts w:ascii="Amiri" w:hAnsi="Amiri" w:eastAsia="Amiri" w:cs="Amiri"/>
          <w:color w:val="111111"/>
          <w:sz w:val="28"/>
          <w:sz w:val="28"/>
          <w:szCs w:val="28"/>
          <w:rtl w:val="true"/>
          <w:lang w:bidi="ar-SA"/>
        </w:rPr>
        <w:t>أَدْرِي أُصِيبَتْ مَقَاتِلُهُ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أَحَبُّ إِلَيَّ مِن جَلَدِ الغُلامِ، وقد رُوِيَ مِن مَشْهَدِ الغُلام</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لَن يَقْنَطُ</w:t>
      </w:r>
      <w:r>
        <w:rPr>
          <w:rStyle w:val="FootnoteAnchor"/>
          <w:rtl w:val="true"/>
        </w:rPr>
        <w:footnoteReference w:id="743"/>
      </w:r>
      <w:r>
        <w:rPr>
          <w:rFonts w:ascii="Amiri" w:hAnsi="Amiri" w:eastAsia="Amiri" w:cs="Amiri"/>
          <w:color w:val="111111"/>
          <w:sz w:val="28"/>
          <w:sz w:val="28"/>
          <w:szCs w:val="28"/>
          <w:rtl w:val="true"/>
          <w:lang w:bidi="ar-SA"/>
        </w:rPr>
        <w:t>ومَعَهُ الاسْتِغْفَارُ</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وحَكَى عَنْهُ أَبُو جَعْفَرٍ مُحَمَّدُ بنُ عَلِيِّ البَاقِرُ عَلَيْهِم</w:t>
      </w:r>
      <w:r>
        <w:rPr>
          <w:rStyle w:val="FootnoteAnchor"/>
          <w:rtl w:val="true"/>
        </w:rPr>
        <w:footnoteReference w:id="745"/>
      </w:r>
      <w:r>
        <w:rPr>
          <w:rFonts w:ascii="Amiri" w:hAnsi="Amiri" w:eastAsia="Amiri" w:cs="Amiri"/>
          <w:color w:val="111111"/>
          <w:sz w:val="28"/>
          <w:sz w:val="28"/>
          <w:szCs w:val="28"/>
          <w:rtl w:val="true"/>
          <w:lang w:bidi="ar-SA"/>
        </w:rPr>
        <w:t>السّلامُ، أَنَّه صَلَّى اللهُ عَلَيهِ</w:t>
      </w:r>
      <w:r>
        <w:rPr>
          <w:rStyle w:val="FootnoteAnchor"/>
          <w:rtl w:val="true"/>
        </w:rPr>
        <w:footnoteReference w:id="7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الأَرْضِ أَمَانَانِ مِن عَذَابِ اللهِ سُبْحَانَهُ، وقَد رُفِعَ</w:t>
      </w:r>
      <w:r>
        <w:rPr>
          <w:rStyle w:val="FootnoteAnchor"/>
          <w:rtl w:val="true"/>
        </w:rPr>
        <w:footnoteReference w:id="747"/>
      </w:r>
      <w:r>
        <w:rPr>
          <w:rFonts w:ascii="Amiri" w:hAnsi="Amiri" w:eastAsia="Amiri" w:cs="Amiri"/>
          <w:color w:val="111111"/>
          <w:sz w:val="28"/>
          <w:sz w:val="28"/>
          <w:szCs w:val="28"/>
          <w:rtl w:val="true"/>
          <w:lang w:bidi="ar-SA"/>
        </w:rPr>
        <w:t>أَحَدُهُمَا، فَدُونَكُمُ الآخَرَ</w:t>
      </w:r>
      <w:r>
        <w:rPr>
          <w:rStyle w:val="FootnoteAnchor"/>
          <w:rtl w:val="true"/>
        </w:rPr>
        <w:footnoteReference w:id="74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الأمَانُ الذِي رُفِعَ، فَهُوَ رَسُولُ</w:t>
      </w:r>
      <w:r>
        <w:rPr>
          <w:rStyle w:val="FootnoteAnchor"/>
          <w:rtl w:val="true"/>
        </w:rPr>
        <w:footnoteReference w:id="749"/>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الأَمَانُ البَاقِي، فَهُوَ الاسْتِغْفَارُ</w:t>
      </w:r>
      <w:r>
        <w:rPr>
          <w:rStyle w:val="FootnoteAnchor"/>
          <w:rtl w:val="true"/>
        </w:rPr>
        <w:footnoteReference w:id="750"/>
      </w:r>
      <w:r>
        <w:rPr>
          <w:rFonts w:ascii="Amiri" w:hAnsi="Amiri" w:eastAsia="Amiri" w:cs="Amiri"/>
          <w:color w:val="111111"/>
          <w:sz w:val="28"/>
          <w:sz w:val="28"/>
          <w:szCs w:val="28"/>
          <w:rtl w:val="true"/>
          <w:lang w:bidi="ar-SA"/>
        </w:rPr>
        <w:t>، قَالَ اللهُ جَلَّ</w:t>
      </w:r>
      <w:r>
        <w:rPr>
          <w:rStyle w:val="FootnoteAnchor"/>
          <w:rtl w:val="true"/>
        </w:rPr>
        <w:footnoteReference w:id="751"/>
      </w:r>
      <w:r>
        <w:rPr>
          <w:rFonts w:ascii="Amiri" w:hAnsi="Amiri" w:eastAsia="Amiri" w:cs="Amiri"/>
          <w:color w:val="111111"/>
          <w:sz w:val="28"/>
          <w:sz w:val="28"/>
          <w:szCs w:val="28"/>
          <w:rtl w:val="true"/>
          <w:lang w:bidi="ar-SA"/>
        </w:rPr>
        <w:t>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مَحَاسِنِ الاسْتِخْرَاج ولَطَائِفِ الاسْتِنْبَاطِ</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الدُّنْيَا عَلَى قَوْمٍ أَعَارَتُهُم فَحَاسِنَ غَيْرِهِم، وإِذَا أَدْبَرَتْ عَنْهُم سَلَبَتْهُم مَحَاسِنَ أَنْفُسِهِم</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مَا بَيْنَهُ وبَينَ اللَّهِ أَصْلَحَ اللهُ مَا بَيْنَهُ وبَينَ النَّاسِ، وَمَن أَصْلَحَ أَمْرَ آخِرَتِهِ أَصْلَحَ اللَّهُ لَهُ أَمْرَ دُنْيَاهُ، وَمَن كَانَ لَهُ مِن نَفْسِهِ وَاعِظٌ كَان عَلَيْهِ مِنَ اللهِ حَافِظٌ</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كُلُّ الفَقِيهِ مَن لَمْ يُقْنِطِ النَّاسَ مِن رَحْمَةِ اللَّهِ، ولم يُؤَيِّسْهُم مِن رَوحِ الله ، ولَم يُؤمِنْهُم مِن مَكْرِ اللهِ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أَوْضَعُ العِلْمِ مَا وَقَفَ عَلَى النِّسَانِ، وأَرْفَعُهُ مَا ظَهَرَ فِي الجَوَارِحِ والأَرْكَانِ</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تَمَلُّ كَمَا تَملُ الأَبْدَانُ، فابْتَغُوا هَا طَرَائِفَ الحِكْمَة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الفِتْنَةِ، لأَنَّهُ لَيسَ أَحَدٌ إِلَّا َوهُوَ مُشْتَمِلٌ عَلَى فِتْنَةِ، ولكِن مَنِ اسْتَعَاذَ فَلْيَسْتَعِذْ مِن مُضِلَّاتِ الفِتَنِ، فَإِنَّ اللَّهَ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أَمْوَلُكُمْ</w:t>
      </w:r>
    </w:p>
    <w:p>
      <w:pPr>
        <w:pStyle w:val="BookText"/>
        <w:rPr/>
      </w:pPr>
      <w:r>
        <w:rPr>
          <w:rFonts w:ascii="Amiri" w:hAnsi="Amiri" w:eastAsia="Amiri" w:cs="Amiri"/>
          <w:color w:val="111111"/>
          <w:sz w:val="28"/>
          <w:sz w:val="28"/>
          <w:szCs w:val="28"/>
          <w:rtl w:val="true"/>
          <w:lang w:bidi="ar-SA"/>
        </w:rPr>
        <w:t>وَأَوْلَدُكُمْ فِتْنَةٌ</w:t>
      </w:r>
      <w:r>
        <w:rPr>
          <w:rStyle w:val="FootnoteAnchor"/>
          <w:rtl w:val="true"/>
        </w:rPr>
        <w:footnoteReference w:id="758"/>
      </w:r>
      <w:r>
        <w:rPr>
          <w:rFonts w:ascii="Amiri" w:hAnsi="Amiri" w:eastAsia="Amiri" w:cs="Amiri"/>
          <w:color w:val="111111"/>
          <w:sz w:val="28"/>
          <w:sz w:val="28"/>
          <w:szCs w:val="28"/>
          <w:rtl w:val="true"/>
          <w:lang w:bidi="ar-SA"/>
        </w:rPr>
        <w:t>، ومَعْنَى ذلِكَ أَنَّه سُبْحَانَهُ يَخْتَبِرَهُم بِالأَمْوَالِ والأَوْلادِ لِيَتَبَيَّنَ السَّاخِطُ</w:t>
      </w:r>
      <w:r>
        <w:rPr>
          <w:rStyle w:val="FootnoteAnchor"/>
          <w:rtl w:val="true"/>
        </w:rPr>
        <w:footnoteReference w:id="759"/>
      </w:r>
      <w:r>
        <w:rPr>
          <w:rFonts w:ascii="Amiri" w:hAnsi="Amiri" w:eastAsia="Amiri" w:cs="Amiri"/>
          <w:color w:val="111111"/>
          <w:sz w:val="28"/>
          <w:sz w:val="28"/>
          <w:szCs w:val="28"/>
          <w:rtl w:val="true"/>
          <w:lang w:bidi="ar-SA"/>
        </w:rPr>
        <w:t>لِرِزْقِهِ والرَّاضِي بِقِسْمِهِ، وَإِن كَانَ سُبْحَانَهُ أَعْلَمَ بهم مِن أَنْفُسِهِم، ولكن لِتَظْهَرَ الأَفْعَالُ الَّتِي بِهَا يُسْتَحَقُّ الثَّوَابُ والعِقَابُ، لأنَّ بَعْضَهُم يُحِبُّ الذُّكُورَ ويُبْغِضُ الإِناثَ، وبَعْضُهُم يُحِبُّ تَثْمِيرَ المَالِ، ويَكْرَهُ انْتِلامَ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غَرِيبٍ مَا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الخَيرِ مَا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الخَيْرُ أن يَكْثُرَ مَالُكَ وَولَدُكَ ، ولَكِنَّ الخَيْرَ أن يَكْثُرَ عِلْمُكَ، وأن يَعْظُمَ حِلْمُكَ، وأن تُبَاهِيَ النَّاسَ بِعِبَادَةِ رَبِّكَ، فَإِن أَحْسَنْتَ حَمِدْتَ اللهَ، وإن أسَأتَ اسْتَغْفَرْتَ الله، ولا خَيْرَ فِي الدُّنْيَا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ذُنُوبًا فَهُوَ يَتَدَارَكُهَا بالتَّوْبَةِ ، ورَجُلٍ يُسَارِعُ فِي الخَيْرَاتِ، ولا يَقِلُّ عَمَلٌ مَعَ التَقْوَى</w:t>
      </w:r>
      <w:r>
        <w:rPr>
          <w:rStyle w:val="FootnoteAnchor"/>
          <w:rtl w:val="true"/>
        </w:rPr>
        <w:footnoteReference w:id="761"/>
      </w:r>
      <w:r>
        <w:rPr>
          <w:rFonts w:ascii="Amiri" w:hAnsi="Amiri" w:eastAsia="Amiri" w:cs="Amiri"/>
          <w:color w:val="111111"/>
          <w:sz w:val="28"/>
          <w:sz w:val="28"/>
          <w:szCs w:val="28"/>
          <w:rtl w:val="true"/>
          <w:lang w:bidi="ar-SA"/>
        </w:rPr>
        <w:t>، وكَيْفَ يَقِلْ مَا يُتَقَبَّلُ</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بِالْأَنْبِيَاءِ أَعْلَمُهُم بِمَا جَاؤوا بِهِ،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وَهَذَا النَّبِيُّ وَالَّذِينَ امَنُوا</w:t>
      </w:r>
      <w:r>
        <w:rPr>
          <w:rStyle w:val="FootnoteAnchor"/>
          <w:rtl w:val="true"/>
        </w:rPr>
        <w:footnoteReference w:id="763"/>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مَن أطَاعَ</w:t>
      </w:r>
      <w:r>
        <w:rPr>
          <w:rStyle w:val="FootnoteAnchor"/>
          <w:rtl w:val="true"/>
        </w:rPr>
        <w:footnoteReference w:id="765"/>
      </w:r>
      <w:r>
        <w:rPr>
          <w:rFonts w:ascii="Amiri" w:hAnsi="Amiri" w:eastAsia="Amiri" w:cs="Amiri"/>
          <w:color w:val="111111"/>
          <w:sz w:val="28"/>
          <w:sz w:val="28"/>
          <w:szCs w:val="28"/>
          <w:rtl w:val="true"/>
          <w:lang w:bidi="ar-SA"/>
        </w:rPr>
        <w:t>اللهَ وَإِن بَعُدَتْ مُحْمَتُهُ ، وإِنَّ عَدُوَّ مُحَمَّدٍ مَن عَصَى الله وإن قَرُبَت قَرَابَتُهُ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له وقَد سَمِعَ</w:t>
      </w:r>
      <w:r>
        <w:rPr>
          <w:rStyle w:val="FootnoteAnchor"/>
          <w:rtl w:val="true"/>
        </w:rPr>
        <w:footnoteReference w:id="767"/>
      </w:r>
      <w:r>
        <w:rPr>
          <w:rFonts w:ascii="Amiri" w:hAnsi="Amiri" w:eastAsia="Amiri" w:cs="Amiri"/>
          <w:color w:val="111111"/>
          <w:sz w:val="28"/>
          <w:sz w:val="28"/>
          <w:szCs w:val="28"/>
          <w:rtl w:val="true"/>
          <w:lang w:bidi="ar-SA"/>
        </w:rPr>
        <w:t>رَجُلًا مِنَ الحَرورِيَّة</w:t>
      </w:r>
      <w:r>
        <w:rPr>
          <w:rStyle w:val="FootnoteAnchor"/>
          <w:rtl w:val="true"/>
        </w:rPr>
        <w:footnoteReference w:id="768"/>
      </w:r>
      <w:r>
        <w:rPr>
          <w:rFonts w:ascii="Amiri" w:hAnsi="Amiri" w:eastAsia="Amiri" w:cs="Amiri"/>
          <w:color w:val="111111"/>
          <w:sz w:val="28"/>
          <w:sz w:val="28"/>
          <w:szCs w:val="28"/>
          <w:rtl w:val="true"/>
          <w:lang w:bidi="ar-SA"/>
        </w:rPr>
        <w:t>يَتَهَجَّدُ ويَقْرَأ، فقَالَ</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عَلَى يَقِين خَيْرٌ مِن صَلاةِ في شَكٍّ</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اعْقِلُوا الخَبَرَ</w:t>
      </w:r>
      <w:r>
        <w:rPr>
          <w:rStyle w:val="FootnoteAnchor"/>
          <w:rtl w:val="true"/>
        </w:rPr>
        <w:footnoteReference w:id="771"/>
      </w:r>
      <w:r>
        <w:rPr>
          <w:rFonts w:ascii="Amiri" w:hAnsi="Amiri" w:eastAsia="Amiri" w:cs="Amiri"/>
          <w:color w:val="111111"/>
          <w:sz w:val="28"/>
          <w:sz w:val="28"/>
          <w:szCs w:val="28"/>
          <w:rtl w:val="true"/>
          <w:lang w:bidi="ar-SA"/>
        </w:rPr>
        <w:t xml:space="preserve">إِذَا سَمِعْتُمُوهُ عَقْلَ رِعَايَةٍ، لا عَقْلَ </w:t>
      </w:r>
    </w:p>
    <w:p>
      <w:pPr>
        <w:pStyle w:val="BookText"/>
        <w:rPr/>
      </w:pPr>
      <w:r>
        <w:rPr>
          <w:rFonts w:ascii="Amiri" w:hAnsi="Amiri" w:eastAsia="Amiri" w:cs="Amiri"/>
          <w:color w:val="111111"/>
          <w:sz w:val="28"/>
          <w:sz w:val="28"/>
          <w:szCs w:val="28"/>
          <w:rtl w:val="true"/>
          <w:lang w:bidi="ar-SA"/>
        </w:rPr>
        <w:t>رِوَايَةٍ، فَإِنَّ رُوَاةَ العِلْمِ كَثِيرٌ، ورُعَاتَهُ قَلِيلٌ</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Style w:val="FootnoteAnchor"/>
          <w:rtl w:val="true"/>
        </w:rPr>
        <w:footnoteReference w:id="773"/>
      </w:r>
      <w:r>
        <w:rPr>
          <w:rFonts w:ascii="IRNazanin" w:hAnsi="IRNazanin" w:eastAsia="IRNazanin"/>
          <w:color w:val="111111"/>
          <w:sz w:val="28"/>
          <w:sz w:val="28"/>
          <w:szCs w:val="28"/>
          <w:rtl w:val="true"/>
          <w:lang w:bidi="fa-IR"/>
        </w:rPr>
        <w:t>، فقال</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إقْرَارٌ عَلَى أَنْفُسِنَا بالمِلْكِ</w:t>
      </w:r>
      <w:r>
        <w:rPr>
          <w:rStyle w:val="FootnoteAnchor"/>
          <w:rtl w:val="true"/>
        </w:rPr>
        <w:footnoteReference w:id="775"/>
      </w:r>
      <w:r>
        <w:rPr>
          <w:rFonts w:ascii="Amiri" w:hAnsi="Amiri" w:eastAsia="Amiri" w:cs="Amiri"/>
          <w:color w:val="111111"/>
          <w:sz w:val="28"/>
          <w:sz w:val="28"/>
          <w:szCs w:val="28"/>
          <w:rtl w:val="true"/>
          <w:lang w:bidi="ar-SA"/>
        </w:rPr>
        <w:t>،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إِلَيْهِ رَاجِعُونَ إِقْرَارُ عَلى أَنْفُسِنَا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بالهُلْكِ</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مَدَحَهُ قَوْمٌ في وجهِهِ</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أعْلَمُ بِي مِن نَفْسِي وأَنَا أَعْلَم بِنَفْسِي مِنْهُم، اللَّهُمَّ اجْعَلْنَا خَيْرًا مِما يَظُنُّونَ، واغْفِر لَنَا مَا لا يَعْلَمُونَ</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قَضَاءُ الحَوَائِجِ إِلَّا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بِاسْتِصْغَارِهَا لِتَعْظُمَ ، واسْتِكْتَامِهَا لِتَظْهَرَ ، وبِتَعْجِيلِهَا</w:t>
      </w:r>
      <w:r>
        <w:rPr>
          <w:rStyle w:val="FootnoteAnchor"/>
          <w:rtl w:val="true"/>
        </w:rPr>
        <w:footnoteReference w:id="779"/>
      </w:r>
      <w:r>
        <w:rPr>
          <w:rFonts w:ascii="Amiri" w:hAnsi="Amiri" w:eastAsia="Amiri" w:cs="Amiri"/>
          <w:color w:val="111111"/>
          <w:sz w:val="28"/>
          <w:sz w:val="28"/>
          <w:szCs w:val="28"/>
          <w:rtl w:val="true"/>
          <w:lang w:bidi="ar-SA"/>
        </w:rPr>
        <w:t>لِتُهَنَّا</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يُقَرَّبُ فِيهِ إِلا المَاحِلُ</w:t>
      </w:r>
      <w:r>
        <w:rPr>
          <w:rStyle w:val="FootnoteAnchor"/>
          <w:rtl w:val="true"/>
        </w:rPr>
        <w:footnoteReference w:id="781"/>
      </w:r>
      <w:r>
        <w:rPr>
          <w:rFonts w:ascii="Amiri" w:hAnsi="Amiri" w:eastAsia="Amiri" w:cs="Amiri"/>
          <w:color w:val="111111"/>
          <w:sz w:val="28"/>
          <w:sz w:val="28"/>
          <w:szCs w:val="28"/>
          <w:rtl w:val="true"/>
          <w:lang w:bidi="ar-SA"/>
        </w:rPr>
        <w:t>، ولا يُطَرَفُ فِيهِ إِلَّا الفَاجِرُ، ولا يُضَعَّفُ فِيهِ إِلَّا الْمُنْصِفُ، يَعُدُّونَ الصَّدَقَةَ فِيهِ غُرْما</w:t>
      </w:r>
      <w:r>
        <w:rPr>
          <w:rStyle w:val="FootnoteAnchor"/>
          <w:rtl w:val="true"/>
        </w:rPr>
        <w:footnoteReference w:id="782"/>
      </w:r>
      <w:r>
        <w:rPr>
          <w:rFonts w:ascii="Amiri" w:hAnsi="Amiri" w:eastAsia="Amiri" w:cs="Amiri"/>
          <w:color w:val="111111"/>
          <w:sz w:val="28"/>
          <w:sz w:val="28"/>
          <w:szCs w:val="28"/>
          <w:rtl w:val="true"/>
          <w:lang w:bidi="ar-SA"/>
        </w:rPr>
        <w:t>، وصِلَةَ الرَّحِمِ مَنَّا ، والعِبَادَةَ اسْتِطَالَةٌ عَلَى النَّاسِ، فَعِنْدَ ذلِكَ يَكُونُ السُّلْطَانُ بِمَشُورَةِ الإِمَاءِ ، وإمَارَةِ الصِّبْيَانِ، وتَدْبِيرِ الْخِصْيَانِ</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w:t>
      </w:r>
      <w:r>
        <w:rPr>
          <w:rStyle w:val="FootnoteAnchor"/>
          <w:rtl w:val="true"/>
        </w:rPr>
        <w:footnoteReference w:id="784"/>
      </w:r>
      <w:r>
        <w:rPr>
          <w:rFonts w:ascii="Amiri" w:hAnsi="Amiri" w:eastAsia="Amiri" w:cs="Amiri"/>
          <w:color w:val="111111"/>
          <w:sz w:val="28"/>
          <w:sz w:val="28"/>
          <w:szCs w:val="28"/>
          <w:rtl w:val="true"/>
          <w:lang w:bidi="ar-SA"/>
        </w:rPr>
        <w:t>رُئِيَ عَلَيْهِ إِزَارٌ خَلَقٌ مَرْقُوعٌ،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لَهُ القَلْبُ، وتَذِلُّ بِهِ النَّفْسُ ، وَيَقْتَدِي بِهِ الْمُؤْمِنُونَ</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وَالآخِرَةَ عَدُوَّانِ مُتَفَاوِتَانِ، وسَبِيلانِ مُختلِفَانِ، فَمَن أحَبَّ الدُّنْيَا وتَوَلَّاهَا أبْغَضَ الْآخِرَةَ وعَادَاهَا ، وهُمَا بِمَنْزِلَةِ المَشْرِقِ والمَغْرِبِ ومَاشٍ بَيْنَهُمَا، كُلَّمَا قَرُبَ مِن وَاحِدٍ بَعْدَ مِنَ الآخر، وهُمَا بَعْدُ ضَرَّتَانِ</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 وقَد خَرَجَ مِن فِرَاشِهِ، فَنَظَرَ إِلَى 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أَرَاقِدٌ أَنتَ أَم رَامِقٌ؟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طُوبَى للزَّاهِدِينَ فِي الدُّنْيَا، الرَّاغِبِينَ فِي الآخِرَةِ، أولئِكَ قَومُ اتَّخَذُوا الْأَرْضَ بِسَاطًا، وتُرَابَهَا فِرَاشًا، ومَاءَهَا طِيبًا، والقُرْآنَ شِعَارًا، والدُّعَاءَ دِثَارًا</w:t>
      </w:r>
      <w:r>
        <w:rPr>
          <w:rStyle w:val="FootnoteAnchor"/>
          <w:rtl w:val="true"/>
        </w:rPr>
        <w:footnoteReference w:id="788"/>
      </w:r>
      <w:r>
        <w:rPr>
          <w:rFonts w:ascii="Amiri" w:hAnsi="Amiri" w:eastAsia="Amiri" w:cs="Amiri"/>
          <w:color w:val="111111"/>
          <w:sz w:val="28"/>
          <w:sz w:val="28"/>
          <w:szCs w:val="28"/>
          <w:rtl w:val="true"/>
          <w:lang w:bidi="ar-SA"/>
        </w:rPr>
        <w:t>، ثُمَّ قَرَضُوا الدُّنْيَا</w:t>
      </w:r>
      <w:r>
        <w:rPr>
          <w:rStyle w:val="FootnoteAnchor"/>
          <w:rtl w:val="true"/>
        </w:rPr>
        <w:footnoteReference w:id="789"/>
      </w:r>
      <w:r>
        <w:rPr>
          <w:rFonts w:ascii="Amiri" w:hAnsi="Amiri" w:eastAsia="Amiri" w:cs="Amiri"/>
          <w:color w:val="111111"/>
          <w:sz w:val="28"/>
          <w:sz w:val="28"/>
          <w:szCs w:val="28"/>
          <w:rtl w:val="true"/>
          <w:lang w:bidi="ar-SA"/>
        </w:rPr>
        <w:t xml:space="preserve">قَرْضًا عَلَى مِنْهَاجِ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 مِثْلِ هذِهِ السَّاعَةِ مِنَ اللَّيل،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سَاعَةٌ لا يَدْعُو فِيهَا عَبْدُ إِلَّا اسْتُجِيبَ لَهُ، إِلَّا أَنْ يَكُونَ عَشَارًا</w:t>
      </w:r>
      <w:r>
        <w:rPr>
          <w:rStyle w:val="FootnoteAnchor"/>
          <w:rtl w:val="true"/>
        </w:rPr>
        <w:footnoteReference w:id="791"/>
      </w:r>
      <w:r>
        <w:rPr>
          <w:rFonts w:ascii="Amiri" w:hAnsi="Amiri" w:eastAsia="Amiri" w:cs="Amiri"/>
          <w:color w:val="111111"/>
          <w:sz w:val="28"/>
          <w:sz w:val="28"/>
          <w:szCs w:val="28"/>
          <w:rtl w:val="true"/>
          <w:lang w:bidi="ar-SA"/>
        </w:rPr>
        <w:t>أو عَرِيفًا أو شُرْطِيَّا، أو صَاحِبَ عَرْطَبَةٍ</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صَاحِبَ كَوْبَةٍ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Style w:val="FootnoteAnchor"/>
          <w:rtl w:val="true"/>
        </w:rPr>
        <w:footnoteReference w:id="793"/>
      </w:r>
      <w:r>
        <w:rPr>
          <w:rFonts w:ascii="Amiri" w:hAnsi="Amiri" w:eastAsia="Amiri" w:cs="Amiri"/>
          <w:color w:val="111111"/>
          <w:sz w:val="28"/>
          <w:sz w:val="28"/>
          <w:szCs w:val="28"/>
          <w:rtl w:val="true"/>
          <w:lang w:bidi="ar-SA"/>
        </w:rPr>
        <w:t>الطَّبَلُ ، وقَد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العَرْطَبَةَ</w:t>
      </w:r>
      <w:r>
        <w:rPr>
          <w:rStyle w:val="FootnoteAnchor"/>
          <w:rtl w:val="true"/>
        </w:rPr>
        <w:footnoteReference w:id="794"/>
      </w:r>
      <w:r>
        <w:rPr>
          <w:rFonts w:ascii="Amiri" w:hAnsi="Amiri" w:eastAsia="Amiri" w:cs="Amiri"/>
          <w:color w:val="111111"/>
          <w:sz w:val="28"/>
          <w:sz w:val="28"/>
          <w:szCs w:val="28"/>
          <w:rtl w:val="true"/>
          <w:lang w:bidi="ar-SA"/>
        </w:rPr>
        <w:t>الطَّبْلُ ، والكَوْبَةَ الطُّنْبُورُ</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عَلَيْكُم فَرَائِضَ فلا تُضَيّعُوهَا، وحَدَّ لَكُم حُدُودًا فَلا تَعْتَدُوهَا ، ونَهَاكُم عَن أَشْيَاءَ فَلا تَنْتَهِكُوهَا</w:t>
      </w:r>
      <w:r>
        <w:rPr>
          <w:rStyle w:val="FootnoteAnchor"/>
          <w:rtl w:val="true"/>
        </w:rPr>
        <w:footnoteReference w:id="796"/>
      </w:r>
      <w:r>
        <w:rPr>
          <w:rFonts w:ascii="Amiri" w:hAnsi="Amiri" w:eastAsia="Amiri" w:cs="Amiri"/>
          <w:color w:val="111111"/>
          <w:sz w:val="28"/>
          <w:sz w:val="28"/>
          <w:szCs w:val="28"/>
          <w:rtl w:val="true"/>
          <w:lang w:bidi="ar-SA"/>
        </w:rPr>
        <w:t>وسَكَتَ لَكُم عَن أشْيَاءَ ولَم يَدَعْهَا نِسْيَانًا، فلا تَتَكَلَّفُوهَا</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النَّاسُ شَيْئًا مِنْ أَمْرِ</w:t>
      </w:r>
      <w:r>
        <w:rPr>
          <w:rStyle w:val="FootnoteAnchor"/>
          <w:rtl w:val="true"/>
        </w:rPr>
        <w:footnoteReference w:id="798"/>
      </w:r>
      <w:r>
        <w:rPr>
          <w:rFonts w:ascii="Amiri" w:hAnsi="Amiri" w:eastAsia="Amiri" w:cs="Amiri"/>
          <w:color w:val="111111"/>
          <w:sz w:val="28"/>
          <w:sz w:val="28"/>
          <w:szCs w:val="28"/>
          <w:rtl w:val="true"/>
          <w:lang w:bidi="ar-SA"/>
        </w:rPr>
        <w:t>دِينِهم لاسْتِصْلاح لها دُنْيَاهُم إِلَّا فَتَحَ الله</w:t>
      </w:r>
      <w:r>
        <w:rPr>
          <w:rStyle w:val="FootnoteAnchor"/>
          <w:rtl w:val="true"/>
        </w:rPr>
        <w:footnoteReference w:id="799"/>
      </w:r>
      <w:r>
        <w:rPr>
          <w:rFonts w:ascii="Amiri" w:hAnsi="Amiri" w:eastAsia="Amiri" w:cs="Amiri"/>
          <w:color w:val="111111"/>
          <w:sz w:val="28"/>
          <w:sz w:val="28"/>
          <w:szCs w:val="28"/>
          <w:rtl w:val="true"/>
          <w:lang w:bidi="ar-SA"/>
        </w:rPr>
        <w:t>عَلَيْهِم مَا هُوَ أضَرُّ مِنْ</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عَالِمٍ قَد</w:t>
      </w:r>
      <w:r>
        <w:rPr>
          <w:rStyle w:val="FootnoteAnchor"/>
          <w:rtl w:val="true"/>
        </w:rPr>
        <w:footnoteReference w:id="801"/>
      </w:r>
      <w:r>
        <w:rPr>
          <w:rFonts w:ascii="Amiri" w:hAnsi="Amiri" w:eastAsia="Amiri" w:cs="Amiri"/>
          <w:color w:val="111111"/>
          <w:sz w:val="28"/>
          <w:sz w:val="28"/>
          <w:szCs w:val="28"/>
          <w:rtl w:val="true"/>
          <w:lang w:bidi="ar-SA"/>
        </w:rPr>
        <w:t>قَتَلَهُ جَهْلُهُ وعِلْمُهُ مَعَهُ لا يَنْفَعُهُ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عُلقَ بِنِيَاطِ هَذَا الإِنْسَانِ بَضْعَةٌ هِيَ أَعْجَبُ مَا فِيهِ، وهي</w:t>
      </w:r>
      <w:r>
        <w:rPr>
          <w:rStyle w:val="FootnoteAnchor"/>
          <w:rtl w:val="true"/>
        </w:rPr>
        <w:footnoteReference w:id="803"/>
      </w:r>
      <w:r>
        <w:rPr>
          <w:rFonts w:ascii="Amiri" w:hAnsi="Amiri" w:eastAsia="Amiri" w:cs="Amiri"/>
          <w:color w:val="111111"/>
          <w:sz w:val="28"/>
          <w:sz w:val="28"/>
          <w:szCs w:val="28"/>
          <w:rtl w:val="true"/>
          <w:lang w:bidi="ar-SA"/>
        </w:rPr>
        <w:t>القَلْبُ</w:t>
      </w:r>
      <w:r>
        <w:rPr>
          <w:rStyle w:val="FootnoteAnchor"/>
          <w:rtl w:val="true"/>
        </w:rPr>
        <w:footnoteReference w:id="804"/>
      </w:r>
      <w:r>
        <w:rPr>
          <w:rFonts w:ascii="Amiri" w:hAnsi="Amiri" w:eastAsia="Amiri" w:cs="Amiri"/>
          <w:color w:val="111111"/>
          <w:sz w:val="28"/>
          <w:sz w:val="28"/>
          <w:szCs w:val="28"/>
          <w:rtl w:val="true"/>
          <w:lang w:bidi="ar-SA"/>
        </w:rPr>
        <w:t>، ولَهُ</w:t>
      </w:r>
      <w:r>
        <w:rPr>
          <w:rStyle w:val="FootnoteAnchor"/>
          <w:rtl w:val="true"/>
        </w:rPr>
        <w:footnoteReference w:id="805"/>
      </w:r>
      <w:r>
        <w:rPr>
          <w:rFonts w:ascii="Amiri" w:hAnsi="Amiri" w:eastAsia="Amiri" w:cs="Amiri"/>
          <w:color w:val="111111"/>
          <w:sz w:val="28"/>
          <w:sz w:val="28"/>
          <w:szCs w:val="28"/>
          <w:rtl w:val="true"/>
          <w:lang w:bidi="ar-SA"/>
        </w:rPr>
        <w:t>مَوَاةٌ مِنَ الحِكْمَةِ، وأضْدَادٌ مِن خِلافِهَا، فَإِن سَنَحَ لَهُ الرَّجَاءُ أَذَلَّهُ الطَّمَعُ، وإن هَاجَ بِهِ الطَّمَعُ أهْلَكَهُ الحِرْصُ ، وإِن مَلَكَهُ اليَأسُ قَتَلَهُ الأَسَفُ، وإِن عَرَضَ لَهُ الغَضَبُ اشْتَدَّ بِهِ الغَيْظُ، وإن أسْعَدَهُ الرّضَا نَسِيَ التَّحَفُّظَ، وإن عَالَهُ</w:t>
      </w:r>
      <w:r>
        <w:rPr>
          <w:rStyle w:val="FootnoteAnchor"/>
          <w:rtl w:val="true"/>
        </w:rPr>
        <w:footnoteReference w:id="806"/>
      </w:r>
      <w:r>
        <w:rPr>
          <w:rFonts w:ascii="Amiri" w:hAnsi="Amiri" w:eastAsia="Amiri" w:cs="Amiri"/>
          <w:color w:val="111111"/>
          <w:sz w:val="28"/>
          <w:sz w:val="28"/>
          <w:szCs w:val="28"/>
          <w:rtl w:val="true"/>
          <w:lang w:bidi="ar-SA"/>
        </w:rPr>
        <w:t xml:space="preserve">الخَوْفُ شَغَلَهُ الخَذَرُ، وإن اتَّسَعَ لَه الأَمْنُ اسْتَلَبَتْهُ العِزَّةُ، وإن أصَابَتْهُ مُصِيبَةٌ فَضَحَهُ الجَزَعُ ، وإن أفَادَ 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أَطْغَاهُ الغِنَى ، وإِن عَضَتْهُ الفَاقَةُ</w:t>
      </w:r>
      <w:r>
        <w:rPr>
          <w:rStyle w:val="FootnoteAnchor"/>
          <w:rtl w:val="true"/>
        </w:rPr>
        <w:footnoteReference w:id="807"/>
      </w:r>
      <w:r>
        <w:rPr>
          <w:rFonts w:ascii="Amiri" w:hAnsi="Amiri" w:eastAsia="Amiri" w:cs="Amiri"/>
          <w:color w:val="111111"/>
          <w:sz w:val="28"/>
          <w:sz w:val="28"/>
          <w:szCs w:val="28"/>
          <w:rtl w:val="true"/>
          <w:lang w:bidi="ar-SA"/>
        </w:rPr>
        <w:t>شَغَلَهُ البَلاءُ ، وإِن جَهَدَهُ الجُوعُ قَعَدَ بِهِ الضَّعْفُ، وإن أفْرَطَ بِهِ الشِّبَعُ كَظتْهُ</w:t>
      </w:r>
      <w:r>
        <w:rPr>
          <w:rStyle w:val="FootnoteAnchor"/>
          <w:rtl w:val="true"/>
        </w:rPr>
        <w:footnoteReference w:id="808"/>
      </w:r>
      <w:r>
        <w:rPr>
          <w:rFonts w:ascii="Amiri" w:hAnsi="Amiri" w:eastAsia="Amiri" w:cs="Amiri"/>
          <w:color w:val="111111"/>
          <w:sz w:val="28"/>
          <w:sz w:val="28"/>
          <w:szCs w:val="28"/>
          <w:rtl w:val="true"/>
          <w:lang w:bidi="ar-SA"/>
        </w:rPr>
        <w:t>البطنَةُ ؛ فَكُلُّ تَقْصِيرِ بِهِ مُضر، وكُلُّ إِفْرَاطٍ لَهُ مُفْسِدٌ</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التُّمْرُقَةُ الوُسْطَى، بِهَا يَلْحَقُ التّالي، وإلَيْهَا الله </w:t>
      </w:r>
    </w:p>
    <w:p>
      <w:pPr>
        <w:pStyle w:val="BookText"/>
        <w:rPr/>
      </w:pPr>
      <w:r>
        <w:rPr>
          <w:rFonts w:ascii="Amiri" w:hAnsi="Amiri" w:eastAsia="Amiri" w:cs="Amiri"/>
          <w:color w:val="111111"/>
          <w:sz w:val="28"/>
          <w:sz w:val="28"/>
          <w:szCs w:val="28"/>
          <w:rtl w:val="true"/>
          <w:lang w:bidi="ar-SA"/>
        </w:rPr>
        <w:t>يَرْجِعُ الغَالِي</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يُقِيمُ أَمْرَ اللهِ سُبْحَانَهُ إِلَّا مَن لا يُصَانِعُ، ولا الله يُضَارِعُ، ولا يَتَّبِعُ المَطَامِعَ</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سَهْلُ بنُ حُنَيْفٍ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xml:space="preserve">بالكُوفَةِ مَرْجِعَهُ مَعَهُ مِن صِفِّينَ ، وكَانَ مِن أَحَبُّ النَّاسِ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ذلِكَ أَنَّ المِحْنَةَ تَغْلُظْ عَلَيْهِ، فَتُسْرِعُ المَصَائبُ إِلَيْهِ، ولا يُفْعَلُ ذَلِكَ إِلَّا بِالانْقِيَاءِ الأبرار، والمُصْطَفَيْنَ الأَخْيَارِ ، وهَذَا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تُؤُوِّلَ ذلِكَ إلَى مَعْنًى آخَرَ لَيسَ هَذَا مَوْضِعَ ذِكْرِهِ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أَعْوَدُ مِنَ العَقْل، ولا وَحْدَةَ أَوْحَشُ مِنَ العُجْبِ، ولا عَقْلَ كَالتَدْبِيرِ ، ولا كَرَمَ كَالتَّقْوَى، ولا قَرِينَ كَحُسْنِ الخُلُقِ، ولا مِيْرَاثَ كَالأَدَبِ، ولا قَائِدَ كَالتَّوْفِيقِ، ولا تِجَارَةَ كَالعَمَلِ الصَّالِحِ، ولا رِبْحَ كَالثَّوَابِ، ولا وَرَعَ كَالوقُوفِ عِندَ الشُّبْهَةِ، ولا زُهْدَ مثل الزُّهْدِ</w:t>
      </w:r>
      <w:r>
        <w:rPr>
          <w:rStyle w:val="FootnoteAnchor"/>
          <w:rtl w:val="true"/>
        </w:rPr>
        <w:footnoteReference w:id="815"/>
      </w:r>
      <w:r>
        <w:rPr>
          <w:rFonts w:ascii="Amiri" w:hAnsi="Amiri" w:eastAsia="Amiri" w:cs="Amiri"/>
          <w:color w:val="111111"/>
          <w:sz w:val="28"/>
          <w:sz w:val="28"/>
          <w:szCs w:val="28"/>
          <w:rtl w:val="true"/>
          <w:lang w:bidi="ar-SA"/>
        </w:rPr>
        <w:t>فِي الحَرَامِ، ولا عِلْمَ كَالتَّفَكَّرِ، وَلا عِبَادَةَ كَأَدَاءِ الفَرَائِضِ، ولا إيمَانَ كالحياءِ والصَّبْرِ ، ولا حَسَبَ كالتَّوَاضُع، ولا شَرَفَ كَالعِلْمِ، ولا مُظَاهَرَةَ أَوْثَقُ مِنْ مُشَاوَرَةِ</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اسْتَوْلَى الصَّلاحُ عَلَى الزَّمَانِ وأَهْلِهِ، ثُمَّ أَسَاءَ رَجُلٌ الظَّنَّ بِرَجُلٍ لَم تَظْهَرْ مِنهُ خَزْيَةٌ</w:t>
      </w:r>
      <w:r>
        <w:rPr>
          <w:rStyle w:val="FootnoteAnchor"/>
          <w:rtl w:val="true"/>
        </w:rPr>
        <w:footnoteReference w:id="817"/>
      </w:r>
      <w:r>
        <w:rPr>
          <w:rFonts w:ascii="Amiri" w:hAnsi="Amiri" w:eastAsia="Amiri" w:cs="Amiri"/>
          <w:color w:val="111111"/>
          <w:sz w:val="28"/>
          <w:sz w:val="28"/>
          <w:szCs w:val="28"/>
          <w:rtl w:val="true"/>
          <w:lang w:bidi="ar-SA"/>
        </w:rPr>
        <w:t>فَقَد ظَلَمَ، وإذَا اسْتَوْلَى الفَسَادُ عَلَى الزَّمَانِ وأَهْلِهِ، فَأَحْسَنَ رَجُل الظَّنَّ بِرَجُلِ فَقَد غَرَّرَ</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يَكُونُ حَالُ مَن يَفْنَى بِبَقَائِهِ، ويَسْقَمُ بِصِحْتِهِ، ويُؤتَى مِن مَأْمَنِهِ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مُسْتَدْرَج بِالإِحْسَانِ إِلَيْهِ، وَمَغْرُورِ بِالسَّتْرِ عَلَيْهِ، وَمَفْتُونِ بِحُسْنِ الْقَوْلِ فِيهِ، وَمَا ابْتَلَى اللَّهُ أَحَدًا بِمِثْلِ الْإِمْلَاءِ لَهُ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غَالٍ، ومُبْغِضُ قَالِ</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إضَاعَةُ الفُرْصَةِ غُصَّةٌ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كَمَثَلِ الحَيَّةِ لَيْنْ مَسُّهَا، والسُّمُ النَّاقِعُ</w:t>
      </w:r>
      <w:r>
        <w:rPr>
          <w:rStyle w:val="FootnoteAnchor"/>
          <w:rtl w:val="true"/>
        </w:rPr>
        <w:footnoteReference w:id="823"/>
      </w:r>
      <w:r>
        <w:rPr>
          <w:rFonts w:ascii="Amiri" w:hAnsi="Amiri" w:eastAsia="Amiri" w:cs="Amiri"/>
          <w:color w:val="111111"/>
          <w:sz w:val="28"/>
          <w:sz w:val="28"/>
          <w:szCs w:val="28"/>
          <w:rtl w:val="true"/>
          <w:lang w:bidi="ar-SA"/>
        </w:rPr>
        <w:t>فِي جَوْفِهَا، يَهوِي إِلَيْهَا الغِرُّ الجَاهِلُ ، ويَحْذَرُهَا ذُو اللُّبِّ العَاقِلُ</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تَخَزُومٍ فَرَيْحَانَةُ قريش، تُحِبُّ حَدِيثَ رِجَالِهِم، والنِّكَاحَ فِي نِسَائِهِم، وأمَّا بَنُو عَبدِ شَمْسِ فَأَبْعَدُهَا رَأيًا، وأمْنَعُهَا لِمَا وَرَاءَ ظُهُورِهَا ، وأَمَّا نَحْنُ فَأَبْدَلُ لِمَا فِي أيْدِينَا، وأسْمَحُ عِندَ المَوْتِ بِنُفُوسِنَا، وهُم أَكْثَرُ وأَمْكَرُ وأَنْكَرُ، وَنَحْنُ أفْصَحُ وأَنْصَحُ وأَصْبَحُ</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وتَبْقَى تَبِعَتُهُ، وعَمَلِ تَذْهَبُ مَؤُونَتُهُ، ويَبْقَى أَجْرُهُ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وتَبعَ</w:t>
      </w:r>
      <w:r>
        <w:rPr>
          <w:rStyle w:val="FootnoteAnchor"/>
          <w:rtl w:val="true"/>
        </w:rPr>
        <w:footnoteReference w:id="827"/>
      </w:r>
      <w:r>
        <w:rPr>
          <w:rFonts w:ascii="Amiri" w:hAnsi="Amiri" w:eastAsia="Amiri" w:cs="Amiri"/>
          <w:color w:val="111111"/>
          <w:sz w:val="28"/>
          <w:sz w:val="28"/>
          <w:szCs w:val="28"/>
          <w:rtl w:val="true"/>
          <w:lang w:bidi="ar-SA"/>
        </w:rPr>
        <w:t xml:space="preserve">جَنَازَةٌ، فَسَمِعَ رَجُلًا يَضْحَكُ،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الموتَ فِيهَا عَلَى غَيْرِنَا كُتِبَ، وَكَأَنَّ الحَقِّ فِيهَا عَلَى غَيْرِنَا وَجَبَ، وَكَأَنَّ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مِنَ الأَمْوَاتِ سَفْرٌ عَمَّما قَلِيلِ إِلَيْنَا رَاجِعُونَ، نُبَوِّتُهُم أَجْدَاثَهُم، ونَأَكُلُ تُرَاثَهُم</w:t>
      </w:r>
      <w:r>
        <w:rPr>
          <w:rStyle w:val="FootnoteAnchor"/>
          <w:rtl w:val="true"/>
        </w:rPr>
        <w:footnoteReference w:id="829"/>
      </w:r>
      <w:r>
        <w:rPr>
          <w:rFonts w:ascii="Amiri" w:hAnsi="Amiri" w:eastAsia="Amiri" w:cs="Amiri"/>
          <w:color w:val="111111"/>
          <w:sz w:val="28"/>
          <w:sz w:val="28"/>
          <w:szCs w:val="28"/>
          <w:rtl w:val="true"/>
          <w:lang w:bidi="ar-SA"/>
        </w:rPr>
        <w:t>، وقَد نَسِينَا كُلَّ وَاعِظَةٍ، ورُمِينَا بِكُلِّ جَائِحَةٍ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طُبَى مِن ذَلَّ فِي نَفْسِهِ، وطَابَ كَسْبُهُ، وصَلَحَتْ سَرِيرَتُهُ</w:t>
      </w:r>
      <w:r>
        <w:rPr>
          <w:rStyle w:val="FootnoteAnchor"/>
          <w:rtl w:val="true"/>
        </w:rPr>
        <w:footnoteReference w:id="83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وحَسُنَتْ خَلِيقَتُهُ ، وأنْفَقَ الفَضْلَ مِن مَالِهِ ، وأَمْسَكَ الفَضْلَ مِن لِسَانِهِ، وعَزَلَ عَنِ النَّاسِ شَرَّهُ، وَوَسِعَتْهُ السُّنَّةُ، ولم يُنْسَب إلَى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النَّاس مَن يَنْسُبُ هذا الكلام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غَيْرَةُ المَرأةِ كُفْرٌ ، وغَيْرَةُ الرَّجُل إِيمَانٌ</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الإِسْلامَ نسبة لَم يَنْسُبْهَا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التَّسْلِيمُ، والتَّسْلِيمُ هُوَ اليَقِينُ، واليَقِينُ هُوَ التَّصْدِيقُ، والتَّصْدِيقُ هوَ الإِقْرَارُ ، والإقْرَارُ هُوَ الأَدَاءُ، والأَدَاءُ هُوَ العَمَلُ</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لِلبَخِيل يَسْتَعْجِلُ الفَقْرَ الذِي مِنهُ هَرَبَ، ويَفُوتُهُ الغِنَى الذِي إِيَّاهُ طَلَبَ ، فَيَعِيشُ فِي الدُّنْيَا عَيْشَ الفُقَرَاءِ، ويُحَاسَبُ فِي الآخِرَةِ حِسَابَ الأغْنِيَاءِ، وَعَجِبْتُ لِلمُتَكَثِرِ الذِي كَانَ بالأمْسِ نُطْفَةً، ويَكُونُ غَدًا جِيفَةً ، وعَجِبْتُ لَن شَكٍّ فِي اللهِ وهُوَ يَرَى </w:t>
      </w:r>
    </w:p>
    <w:p>
      <w:pPr>
        <w:pStyle w:val="BookText"/>
        <w:rPr/>
      </w:pPr>
      <w:r>
        <w:rPr>
          <w:rFonts w:ascii="Amiri" w:hAnsi="Amiri" w:eastAsia="Amiri" w:cs="Amiri"/>
          <w:color w:val="111111"/>
          <w:sz w:val="28"/>
          <w:sz w:val="28"/>
          <w:szCs w:val="28"/>
          <w:rtl w:val="true"/>
          <w:lang w:bidi="ar-SA"/>
        </w:rPr>
        <w:t>خَلْقَ اللهِ، وعَجِبْتُ لَمَن نَسِيَ المَوْتَ وهو يَرَى مَن يَمُوتُ</w:t>
      </w:r>
      <w:r>
        <w:rPr>
          <w:rStyle w:val="FootnoteAnchor"/>
          <w:rtl w:val="true"/>
        </w:rPr>
        <w:footnoteReference w:id="834"/>
      </w:r>
      <w:r>
        <w:rPr>
          <w:rFonts w:ascii="Amiri" w:hAnsi="Amiri" w:eastAsia="Amiri" w:cs="Amiri"/>
          <w:color w:val="111111"/>
          <w:sz w:val="28"/>
          <w:sz w:val="28"/>
          <w:szCs w:val="28"/>
          <w:rtl w:val="true"/>
          <w:lang w:bidi="ar-SA"/>
        </w:rPr>
        <w:t>، وعَجِبْتُ لَمَن أَنْكَرَ النَّشأَةَ الأخْرَى وهُوَ يَرَى النَشْأَةَ الأولى، وعَجِبْتُ لِعَامِرٍ دَارَ الفَنَاءِ وتَارِكِ دَارَ البَقَاءِ</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في العَمَلِ ابْتُلي بالهم، ولا حَاجَةَ الله فِيمَن لَيسَ اللهِ فِي نَفْسِهِ ومَالِهِ نَصِيبٌ</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البَرْدَ فِي أَوَّلِهِ، وتَلَقَّوهُ فِي آخِرِهِ، فَإِنَّهُ يَفْعَلُ فِي الأَبْدَانِ كَفِعْلِهِ في الأَشْجَارِ</w:t>
      </w:r>
      <w:r>
        <w:rPr>
          <w:rStyle w:val="FootnoteAnchor"/>
          <w:rtl w:val="true"/>
        </w:rPr>
        <w:footnoteReference w:id="837"/>
      </w:r>
      <w:r>
        <w:rPr>
          <w:rFonts w:ascii="Amiri" w:hAnsi="Amiri" w:eastAsia="Amiri" w:cs="Amiri"/>
          <w:color w:val="111111"/>
          <w:sz w:val="28"/>
          <w:sz w:val="28"/>
          <w:szCs w:val="28"/>
          <w:rtl w:val="true"/>
          <w:lang w:bidi="ar-SA"/>
        </w:rPr>
        <w:t>، أَوَّلُهُ يُحْرِقُ وآخِرُهُ يُورِقُ</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عِنْدَكَ يُصَغْرُ المَخْلُوقَ فِي عَيْنِكَ</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رَجَعَ مِن صِفِّيْنَ، فَأَشْرَفَ عَلَى القُبُورِ بِظَاهِرِ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الدِّيَارِ المُوحِشَةِ والمَحَالّ المُقْفِرَةِ، والقُبُورِ المُظْلِمَةِ، يَا أهْلَ الغُرْبَةِ، يَا أَهْلَ التُّرْبَةِ</w:t>
      </w:r>
      <w:r>
        <w:rPr>
          <w:rStyle w:val="FootnoteAnchor"/>
          <w:rtl w:val="true"/>
        </w:rPr>
        <w:footnoteReference w:id="840"/>
      </w:r>
      <w:r>
        <w:rPr>
          <w:rFonts w:ascii="Amiri" w:hAnsi="Amiri" w:eastAsia="Amiri" w:cs="Amiri"/>
          <w:color w:val="111111"/>
          <w:sz w:val="28"/>
          <w:sz w:val="28"/>
          <w:szCs w:val="28"/>
          <w:rtl w:val="true"/>
          <w:lang w:bidi="ar-SA"/>
        </w:rPr>
        <w:t xml:space="preserve">، يَا َأهْل الوَحْدَةِ، يَا أَهْلَ الوَحْشَةِ، أَنْتُم </w:t>
      </w:r>
    </w:p>
    <w:p>
      <w:pPr>
        <w:pStyle w:val="BookText"/>
        <w:rPr/>
      </w:pPr>
      <w:r>
        <w:rPr>
          <w:rFonts w:ascii="Amiri" w:hAnsi="Amiri" w:eastAsia="Amiri" w:cs="Amiri"/>
          <w:color w:val="111111"/>
          <w:sz w:val="28"/>
          <w:sz w:val="28"/>
          <w:szCs w:val="28"/>
          <w:rtl w:val="true"/>
          <w:lang w:bidi="ar-SA"/>
        </w:rPr>
        <w:t>لَنَا فَرَطٌ سَابِقٌ</w:t>
      </w:r>
      <w:r>
        <w:rPr>
          <w:rStyle w:val="FootnoteAnchor"/>
          <w:rtl w:val="true"/>
        </w:rPr>
        <w:footnoteReference w:id="841"/>
      </w:r>
      <w:r>
        <w:rPr>
          <w:rFonts w:ascii="Amiri" w:hAnsi="Amiri" w:eastAsia="Amiri" w:cs="Amiri"/>
          <w:color w:val="111111"/>
          <w:sz w:val="28"/>
          <w:sz w:val="28"/>
          <w:szCs w:val="28"/>
          <w:rtl w:val="true"/>
          <w:lang w:bidi="ar-SA"/>
        </w:rPr>
        <w:t>، وَنَحْنُ لَكُم تَبَعٌ لاحِقِّ؛ أَمَّا الدُّورُ فَقَد سُكِنَتْ، وَأَمَّا الأزْوَاجُ فَقَد نُكِحَتْ، وأمَّا الأمْوالُ فَقَد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مَا عِنْدَنَا، فَما خَبَرُ مَا عِنْدَكُم؟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أُذِنَ له لا لَهُم فِي الكَلامِ لأَخْبَرُوكُم إِن خَيْرَ الزَّادِ التَّقْوَى</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رَجُلًا يَذُمُّ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النَّامُّ لِلدُّنْيَا، المغْتَرُّ بِتَغْرِيرِهَا</w:t>
      </w:r>
      <w:r>
        <w:rPr>
          <w:rStyle w:val="FootnoteAnchor"/>
          <w:rtl w:val="true"/>
        </w:rPr>
        <w:footnoteReference w:id="844"/>
      </w:r>
      <w:r>
        <w:rPr>
          <w:rFonts w:ascii="Amiri" w:hAnsi="Amiri" w:eastAsia="Amiri" w:cs="Amiri"/>
          <w:color w:val="111111"/>
          <w:sz w:val="28"/>
          <w:sz w:val="28"/>
          <w:szCs w:val="28"/>
          <w:rtl w:val="true"/>
          <w:lang w:bidi="ar-SA"/>
        </w:rPr>
        <w:t>بِمَ تَذُمُّهَا؟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الُتَجَرِّمُ</w:t>
      </w:r>
      <w:r>
        <w:rPr>
          <w:rStyle w:val="FootnoteAnchor"/>
          <w:rtl w:val="true"/>
        </w:rPr>
        <w:footnoteReference w:id="845"/>
      </w:r>
      <w:r>
        <w:rPr>
          <w:rFonts w:ascii="Amiri" w:hAnsi="Amiri" w:eastAsia="Amiri" w:cs="Amiri"/>
          <w:color w:val="111111"/>
          <w:sz w:val="28"/>
          <w:sz w:val="28"/>
          <w:szCs w:val="28"/>
          <w:rtl w:val="true"/>
          <w:lang w:bidi="ar-SA"/>
        </w:rPr>
        <w:t>عَلَيْهَا أم هِيَ المُتَجَرِّمَةُ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اسْتَهْوَتْكَ؟ أم مَتَى عَرَّتكَ؟ أَبِمَصَارِعِ آبَائِكَ مِنَ البِلَى، أم بِمَضَاجِعِ أُمَّهَاتِكَ تَحْتَ الثَّرَى كَم</w:t>
      </w:r>
      <w:r>
        <w:rPr>
          <w:rStyle w:val="FootnoteAnchor"/>
          <w:rtl w:val="true"/>
        </w:rPr>
        <w:footnoteReference w:id="846"/>
      </w:r>
      <w:r>
        <w:rPr>
          <w:rFonts w:ascii="Amiri" w:hAnsi="Amiri" w:eastAsia="Amiri" w:cs="Amiri"/>
          <w:color w:val="111111"/>
          <w:sz w:val="28"/>
          <w:sz w:val="28"/>
          <w:szCs w:val="28"/>
          <w:rtl w:val="true"/>
          <w:lang w:bidi="ar-SA"/>
        </w:rPr>
        <w:t>عَلَّلْتَ بِكَفِّيكَ؟ 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بِيَدَيكَ تَبْغِي هُمُ الشَّفَاءَ وتَسْتَوْصِفُ لَهُم الأطِبَّاءَ؟</w:t>
      </w:r>
      <w:r>
        <w:rPr>
          <w:rStyle w:val="FootnoteAnchor"/>
          <w:rtl w:val="true"/>
        </w:rPr>
        <w:footnoteReference w:id="847"/>
      </w:r>
      <w:r>
        <w:rPr>
          <w:rFonts w:ascii="Amiri" w:hAnsi="Amiri" w:eastAsia="Amiri" w:cs="Amiri"/>
          <w:color w:val="111111"/>
          <w:sz w:val="28"/>
          <w:sz w:val="28"/>
          <w:szCs w:val="28"/>
          <w:rtl w:val="true"/>
          <w:lang w:bidi="ar-SA"/>
        </w:rPr>
        <w:t xml:space="preserve">لَم يَنْفَعْ أَحَدَهُم إشْفَاقُكَ، وَلَمْ تُسْعَفْ فِيهِ بِطَلِبَتِكَ ، ولَم تَدْفَعْ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848"/>
      </w:r>
      <w:r>
        <w:rPr>
          <w:rFonts w:ascii="Amiri" w:hAnsi="Amiri" w:eastAsia="Amiri" w:cs="Amiri"/>
          <w:color w:val="111111"/>
          <w:sz w:val="28"/>
          <w:sz w:val="28"/>
          <w:szCs w:val="28"/>
          <w:rtl w:val="true"/>
          <w:lang w:bidi="ar-SA"/>
        </w:rPr>
        <w:t xml:space="preserve">بِقُوَّتِكَ، قَد </w:t>
      </w:r>
    </w:p>
    <w:p>
      <w:pPr>
        <w:pStyle w:val="BookText"/>
        <w:rPr/>
      </w:pPr>
      <w:r>
        <w:rPr>
          <w:rFonts w:ascii="Amiri" w:hAnsi="Amiri" w:eastAsia="Amiri" w:cs="Amiri"/>
          <w:color w:val="111111"/>
          <w:sz w:val="28"/>
          <w:sz w:val="28"/>
          <w:szCs w:val="28"/>
          <w:rtl w:val="true"/>
          <w:lang w:bidi="ar-SA"/>
        </w:rPr>
        <w:t>مَثْلَتْ لَكَ بِهِ الدُّنْيَا نَفْسَكَ ، وبِمَصْرَعِهِ مَصْرَعَكَ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دَارُ صِدْقٍ مَن صَدَقَهَا ، ودَارُ عَافِيَةٍ لَن فَهِمَ عَنْهَا ، ودَارُ غِنّى مِن تَزَوَّدَ مِنْهَا ، ودَارُ مَوْعِظَةٍ مَنِ اتَّعَظَ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أَحِبَّاءِ اللهِ، ومُصَلَّى مَلائِكَةِ اللهِ، ومَهْبِطُ وَحْيِ اللهِ، ومَتْجَرُ أَوْلِيَاءِ اللهِ اكْتَسَبُوا فِيهَا الرَّحْمَةَ ، ورَبحُوا فِيهَا الجَنَّةَ، فَمَن ذَا يَذْمُّهَا وقد آذنت بِبَيْنِهَا ، ونَادَتْ بِفِرَاقِهَا ، ونَعَتْ نَفْسَهَا وأَهْلَهَا، فَمَثَلَتْ هُم بِبَلائِهَا البَلاءَ ، وشَوَّقَتْهُم بِسُرُورِهَا إِلَى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بِعَافِيَةِ، وابْتَكَرَتْ بِفَجِيعَةٍ تَرْغِيبًا وتَرْهِيبًا، وتَخْوِيفًا وتَحْذِيرًا، فَذَمَّهَا رِجَالٌ غَدَاةَ النَّدَامَةِ، وحَمِدَهَا آخَرُونَ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ذَكَّرَتْهُم الدُّنْيَا فَذَكَرُوا، وَحَدَّثَتْهُمْ فَصَدَّقُوا، ووعَظَتْهُم فَاتَّعَظُوا</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الصَّدِيقُ صَدِيقًا حَتَّى يَحْفَظَ أَخَاهُ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وغَيْبَتِهِ، وَوَفَاتِه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يُنَادِي فِي كُلِّ يَوْمٍ لِدُوا لِلْمَوْتِ، واججُمَعُوا لِلْفَنَاءِ ، وابْنُوا لِلخَرَابِ</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دَارُ مَمرٌ إِلَى دَارِ مَقَرٌّ ، والنَّاسُ فِيهَا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نَفْسَهُ فَأوبَقَهَا</w:t>
      </w:r>
      <w:r>
        <w:rPr>
          <w:rStyle w:val="FootnoteAnchor"/>
          <w:rtl w:val="true"/>
        </w:rPr>
        <w:footnoteReference w:id="852"/>
      </w:r>
      <w:r>
        <w:rPr>
          <w:rFonts w:ascii="Amiri" w:hAnsi="Amiri" w:eastAsia="Amiri" w:cs="Amiri"/>
          <w:color w:val="111111"/>
          <w:sz w:val="28"/>
          <w:sz w:val="28"/>
          <w:szCs w:val="28"/>
          <w:rtl w:val="true"/>
          <w:lang w:bidi="ar-SA"/>
        </w:rPr>
        <w:t>، ورَجُلٌ ابْتَاعَ نَفْسَهُ فَأَعْتَقَهَا</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أعْطِيَ أَرْبَعًا 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الإِجَابَةَ، ومَن أُعْطِيَ التَّوْبَةَ لَم يُحْرَم القَبُولَ، ومَن أعْطِيَ الاسْتِغْفَارَ لم يُحْرَمِ المَغْفِرَةَ، ومَن أُعْطِيَ الشُّكْرَ لَم يُحْرَم الزِّيَادَةَ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وتَصْدِيقُ ذَلِكَ فِي كِتَابِ اللهِ سُبْحَانَه، قَالَ اللهُ تَعَالى</w:t>
      </w:r>
      <w:r>
        <w:rPr>
          <w:rStyle w:val="FootnoteAnchor"/>
          <w:rtl w:val="true"/>
        </w:rPr>
        <w:footnoteReference w:id="854"/>
      </w: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r>
        <w:rPr>
          <w:rStyle w:val="FootnoteAnchor"/>
          <w:rtl w:val="true"/>
        </w:rPr>
        <w:footnoteReference w:id="855"/>
      </w:r>
      <w:r>
        <w:rPr>
          <w:rFonts w:ascii="Amiri" w:hAnsi="Amiri" w:eastAsia="Amiri" w:cs="Amiri"/>
          <w:color w:val="111111"/>
          <w:sz w:val="28"/>
          <w:sz w:val="28"/>
          <w:szCs w:val="28"/>
          <w:rtl w:val="true"/>
          <w:lang w:bidi="ar-SA"/>
        </w:rPr>
        <w:t>، وقال في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سُوءًا أَوْ يَظْلِمْ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يَسْتَغْفِرِ اللَّهَ يَجِدِ اللَّهَ غَفُورًا رَّحِيمًا</w:t>
      </w:r>
      <w:r>
        <w:rPr>
          <w:rStyle w:val="FootnoteAnchor"/>
          <w:rtl w:val="true"/>
        </w:rPr>
        <w:footnoteReference w:id="856"/>
      </w:r>
      <w:r>
        <w:rPr>
          <w:rFonts w:ascii="Amiri" w:hAnsi="Amiri" w:eastAsia="Amiri" w:cs="Amiri"/>
          <w:color w:val="111111"/>
          <w:sz w:val="28"/>
          <w:sz w:val="28"/>
          <w:szCs w:val="28"/>
          <w:rtl w:val="true"/>
          <w:lang w:bidi="ar-SA"/>
        </w:rPr>
        <w:t>، وقَالَ في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 وَلَبِن كَفَرْتُمْ إِنَّ عَذَابِي لَشَدِيدٌ</w:t>
      </w:r>
      <w:r>
        <w:rPr>
          <w:rStyle w:val="FootnoteAnchor"/>
          <w:rtl w:val="true"/>
        </w:rPr>
        <w:footnoteReference w:id="857"/>
      </w:r>
      <w:r>
        <w:rPr>
          <w:rFonts w:ascii="Amiri" w:hAnsi="Amiri" w:eastAsia="Amiri" w:cs="Amiri"/>
          <w:color w:val="111111"/>
          <w:sz w:val="28"/>
          <w:sz w:val="28"/>
          <w:szCs w:val="28"/>
          <w:rtl w:val="true"/>
          <w:lang w:bidi="ar-SA"/>
        </w:rPr>
        <w:t xml:space="preserve">، وقَالَ فِي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عَلَى اللَّهِ لِلَّذِينَ يَعْمَلُونَ</w:t>
      </w:r>
    </w:p>
    <w:p>
      <w:pPr>
        <w:pStyle w:val="BookText"/>
        <w:rPr/>
      </w:pPr>
      <w:r>
        <w:rPr>
          <w:rFonts w:ascii="Amiri" w:hAnsi="Amiri" w:eastAsia="Amiri" w:cs="Amiri"/>
          <w:color w:val="111111"/>
          <w:sz w:val="28"/>
          <w:sz w:val="28"/>
          <w:szCs w:val="28"/>
          <w:rtl w:val="true"/>
          <w:lang w:bidi="ar-SA"/>
        </w:rPr>
        <w:t>السُّوَة بِجَهَلَةٍ ثُمَّ يَتُوبُونَ مِن قَرِيبٍ فَأُوْلَبِكَ يَتُوبُ اللهُ عَلَيْهِمْ وَكَانَ اللهُ عَلِيمًا حَكِيمًا</w:t>
      </w:r>
      <w:r>
        <w:rPr>
          <w:rStyle w:val="FootnoteAnchor"/>
          <w:rtl w:val="true"/>
        </w:rPr>
        <w:footnoteReference w:id="85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 والحَجُ جِهَادُ كُلّ ضَعِيف، ولِكُلِّ شَيْءٍ زَكَاةً، وزَكَاةُ البَدَنِ الصِّيَامُ، وجِهَادُ المَرأةِ حُسْنُ التَّبَغُل</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 مَن أَيْقَنَ بِالخَلَفِ الهلا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بالعَطِيَّةِ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المَعُونَةُ عَلَى قَدْرِ المَمؤُونَةِ</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 مَن اقْتَصَدَ</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الصَّبْرُ عَلَى قَدْرِ المُصِيبَةِ، ومَن ضَرَبَ يَدَهُ لا </w:t>
      </w:r>
    </w:p>
    <w:p>
      <w:pPr>
        <w:pStyle w:val="BookText"/>
        <w:rPr/>
      </w:pPr>
      <w:r>
        <w:rPr>
          <w:rFonts w:ascii="Amiri" w:hAnsi="Amiri" w:eastAsia="Amiri" w:cs="Amiri"/>
          <w:color w:val="111111"/>
          <w:sz w:val="28"/>
          <w:sz w:val="28"/>
          <w:szCs w:val="28"/>
          <w:rtl w:val="true"/>
          <w:lang w:bidi="ar-SA"/>
        </w:rPr>
        <w:t>عَلَى فَخِذِهِ عِنْدَ مُصِيبَتِهِ حَبطَ أَجْرُهُ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العِيَالِ أَحَدُ اليَسَارَينِ، وَالتَّوَدُّدُ نِصْفُ العَقْلِ، والهم نِصْفُ الهرم</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صَائِمِ لَيْسَ لَهُ</w:t>
      </w:r>
      <w:r>
        <w:rPr>
          <w:rStyle w:val="FootnoteAnchor"/>
          <w:rtl w:val="true"/>
        </w:rPr>
        <w:footnoteReference w:id="864"/>
      </w:r>
      <w:r>
        <w:rPr>
          <w:rFonts w:ascii="Amiri" w:hAnsi="Amiri" w:eastAsia="Amiri" w:cs="Amiri"/>
          <w:color w:val="111111"/>
          <w:sz w:val="28"/>
          <w:sz w:val="28"/>
          <w:szCs w:val="28"/>
          <w:rtl w:val="true"/>
          <w:lang w:bidi="ar-SA"/>
        </w:rPr>
        <w:t xml:space="preserve">مِن صِيَامِهِ إِلَّا الظَّمَأُ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والجُوعُ</w:t>
      </w:r>
      <w:r>
        <w:rPr>
          <w:rStyle w:val="FootnoteAnchor"/>
          <w:rtl w:val="true"/>
        </w:rPr>
        <w:footnoteReference w:id="865"/>
      </w:r>
      <w:r>
        <w:rPr>
          <w:rFonts w:ascii="Amiri" w:hAnsi="Amiri" w:eastAsia="Amiri" w:cs="Amiri"/>
          <w:color w:val="111111"/>
          <w:sz w:val="28"/>
          <w:sz w:val="28"/>
          <w:szCs w:val="28"/>
          <w:rtl w:val="true"/>
          <w:lang w:bidi="ar-SA"/>
        </w:rPr>
        <w:t>، وكَم مِن قَائِم لَيْسَ لَهُ مِن قِيَامِهِ إِلَّا العَنَاءُ، وحَبَّذَا</w:t>
      </w:r>
      <w:r>
        <w:rPr>
          <w:rStyle w:val="FootnoteAnchor"/>
          <w:rtl w:val="true"/>
        </w:rPr>
        <w:footnoteReference w:id="866"/>
      </w:r>
      <w:r>
        <w:rPr>
          <w:rFonts w:ascii="Amiri" w:hAnsi="Amiri" w:eastAsia="Amiri" w:cs="Amiri"/>
          <w:color w:val="111111"/>
          <w:sz w:val="28"/>
          <w:sz w:val="28"/>
          <w:szCs w:val="28"/>
          <w:rtl w:val="true"/>
          <w:lang w:bidi="ar-SA"/>
        </w:rPr>
        <w:t>نَومُ الأكْيَاسِ، وإفْطَارُهُم</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سُوسُوا إِيمَانَكُم</w:t>
      </w:r>
      <w:r>
        <w:rPr>
          <w:rStyle w:val="FootnoteAnchor"/>
          <w:rtl w:val="true"/>
        </w:rPr>
        <w:footnoteReference w:id="868"/>
      </w:r>
      <w:r>
        <w:rPr>
          <w:rFonts w:ascii="Amiri" w:hAnsi="Amiri" w:eastAsia="Amiri" w:cs="Amiri"/>
          <w:color w:val="111111"/>
          <w:sz w:val="28"/>
          <w:sz w:val="28"/>
          <w:szCs w:val="28"/>
          <w:rtl w:val="true"/>
          <w:lang w:bidi="ar-SA"/>
        </w:rPr>
        <w:t xml:space="preserve">بِالصَّدَقَةِ، وحَصِّنُوا أَمْوَالَكُم </w:t>
      </w:r>
    </w:p>
    <w:p>
      <w:pPr>
        <w:pStyle w:val="BookText"/>
        <w:rPr/>
      </w:pPr>
      <w:r>
        <w:rPr>
          <w:rFonts w:ascii="Amiri" w:hAnsi="Amiri" w:eastAsia="Amiri" w:cs="Amiri"/>
          <w:color w:val="111111"/>
          <w:sz w:val="28"/>
          <w:sz w:val="28"/>
          <w:szCs w:val="28"/>
          <w:rtl w:val="true"/>
          <w:lang w:bidi="ar-SA"/>
        </w:rPr>
        <w:t>بالزَّكَاةِ، وادْفَعُوا أَمْوَاجَ البلاءِ بالدُّعَاءِ</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 xml:space="preserve">، فَأَخْرَجَنِي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الجَبَّانِ، فَلَمَّا أَصْحَرَ تَنَفَّسَ الصُّعَدَاءَ</w:t>
      </w:r>
      <w:r>
        <w:rPr>
          <w:rStyle w:val="FootnoteAnchor"/>
          <w:rtl w:val="true"/>
        </w:rPr>
        <w:footnoteReference w:id="872"/>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بنَ زِيَادٍ، إِنَّ هَذِهِ القُلُوبَ أَوْعِيَةٌ، فَخَيْرُهَا أَوْعَاهَا، فَاحْفَظْ عَنِّى مَا أَقُولُ لَكَ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w:t>
      </w:r>
      <w:r>
        <w:rPr>
          <w:rStyle w:val="FootnoteAnchor"/>
          <w:rtl w:val="true"/>
        </w:rPr>
        <w:footnoteReference w:id="873"/>
      </w:r>
      <w:r>
        <w:rPr>
          <w:rFonts w:ascii="Amiri" w:hAnsi="Amiri" w:eastAsia="Amiri" w:cs="Amiri"/>
          <w:color w:val="111111"/>
          <w:sz w:val="28"/>
          <w:sz w:val="28"/>
          <w:szCs w:val="28"/>
          <w:rtl w:val="true"/>
          <w:lang w:bidi="ar-SA"/>
        </w:rPr>
        <w:t>، ومُتَعَلَّمْ عَلى سَبِيلِ نَجَاةٍ</w:t>
      </w:r>
      <w:r>
        <w:rPr>
          <w:rStyle w:val="FootnoteAnchor"/>
          <w:rtl w:val="true"/>
        </w:rPr>
        <w:footnoteReference w:id="8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وهَمَجٌ رُعَاعٌ</w:t>
      </w:r>
      <w:r>
        <w:rPr>
          <w:rStyle w:val="FootnoteAnchor"/>
          <w:rtl w:val="true"/>
        </w:rPr>
        <w:footnoteReference w:id="875"/>
      </w:r>
      <w:r>
        <w:rPr>
          <w:rFonts w:ascii="Amiri" w:hAnsi="Amiri" w:eastAsia="Amiri" w:cs="Amiri"/>
          <w:color w:val="111111"/>
          <w:sz w:val="28"/>
          <w:sz w:val="28"/>
          <w:szCs w:val="28"/>
          <w:rtl w:val="true"/>
          <w:lang w:bidi="ar-SA"/>
        </w:rPr>
        <w:t>، أَتْبَاعُ كُلِّ نَاعِقٍ، يَمِيلُونَ مَع كُلِّ رِيحٍ ، لم يَسْتَضِيئُوا بِنُورِ العِلْمِ، ولَم يَلْجَؤُوا إِلَى رُكْنٍ وَثِيق</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العِلْمُ خَيْرٌ مِنَ المالِ العِلْمُ يَخْرُسُكَ، وأنتَ تَحْرُسُ المال، والمالُ تَنْقُصُهُ النَّفَقَةُ، والعِلْمُ يَزْكُو عَلَى الْإِنْفَاقِ، وَصَنِيعُ المَالِ يَزُولُ بِزَوَالِهِ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كُمَيلَ بنَ زِيَادٍ، مَعْرِفَةُ العِلْمِ دِينُ يُدَانُ به، بِهِ يَكْسِبُ الإِنْسَانُ الطَّاعَةَ فِي حَيَاتِهِ، وجَمِيلَ الأُحْدُوثَةِ بَعْدَ وَفَاتِهِ، وَالعِلْمُ حَاكِمٌ، والمال 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بنَ زِيَادٍ، هَلَكَ خُزَّانُ الأَمْوَالِ وهُم أَحْيَاء، والعُلَمَاء بَاقُونَ مَا بَقِيَ الدَّهْرُ؛ أعْيَانُهُم مَفْقُودَةٌ ، وأَمْثَاهُم فِي القُلُوبِ مَوْجُودَةٌ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إِنَّ هَا 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 xml:space="preserve">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 بَلَى أُصِيبُ لَقِنًا</w:t>
      </w:r>
      <w:r>
        <w:rPr>
          <w:rStyle w:val="FootnoteAnchor"/>
          <w:rtl w:val="true"/>
        </w:rPr>
        <w:footnoteReference w:id="877"/>
      </w:r>
      <w:r>
        <w:rPr>
          <w:rFonts w:ascii="Amiri" w:hAnsi="Amiri" w:eastAsia="Amiri" w:cs="Amiri"/>
          <w:color w:val="111111"/>
          <w:sz w:val="28"/>
          <w:sz w:val="28"/>
          <w:szCs w:val="28"/>
          <w:rtl w:val="true"/>
          <w:lang w:bidi="ar-SA"/>
        </w:rPr>
        <w:t>غَيْرَ مَأْمُونِ عَلَيهِ، مُسْتَعْمِلا آلَةَ الدِّينِ لِلدُّنْيَا، ومُسْتَظْهِرًا بِنِعَمِ اللهِ تَعَالى</w:t>
      </w:r>
      <w:r>
        <w:rPr>
          <w:rStyle w:val="FootnoteAnchor"/>
          <w:rtl w:val="true"/>
        </w:rPr>
        <w:footnoteReference w:id="878"/>
      </w:r>
      <w:r>
        <w:rPr>
          <w:rFonts w:ascii="Amiri" w:hAnsi="Amiri" w:eastAsia="Amiri" w:cs="Amiri"/>
          <w:color w:val="111111"/>
          <w:sz w:val="28"/>
          <w:sz w:val="28"/>
          <w:szCs w:val="28"/>
          <w:rtl w:val="true"/>
          <w:lang w:bidi="ar-SA"/>
        </w:rPr>
        <w:t>عَلَى عِبَادِهِ، وَبِحُجَجِهِ عَلَى أَوْلِيَائِهِ، أو مُنْقَادًا حَمَلَةِ</w:t>
      </w:r>
      <w:r>
        <w:rPr>
          <w:rStyle w:val="FootnoteAnchor"/>
          <w:rtl w:val="true"/>
        </w:rPr>
        <w:footnoteReference w:id="879"/>
      </w:r>
      <w:r>
        <w:rPr>
          <w:rFonts w:ascii="Amiri" w:hAnsi="Amiri" w:eastAsia="Amiri" w:cs="Amiri"/>
          <w:color w:val="111111"/>
          <w:sz w:val="28"/>
          <w:sz w:val="28"/>
          <w:szCs w:val="28"/>
          <w:rtl w:val="true"/>
          <w:lang w:bidi="ar-SA"/>
        </w:rPr>
        <w:t>الحَقِّ لا بَصِيرَةَ لَهُ فِي أحْنَائِهِ</w:t>
      </w:r>
      <w:r>
        <w:rPr>
          <w:rStyle w:val="FootnoteAnchor"/>
          <w:rtl w:val="true"/>
        </w:rPr>
        <w:footnoteReference w:id="880"/>
      </w:r>
      <w:r>
        <w:rPr>
          <w:rFonts w:ascii="Amiri" w:hAnsi="Amiri" w:eastAsia="Amiri" w:cs="Amiri"/>
          <w:color w:val="111111"/>
          <w:sz w:val="28"/>
          <w:sz w:val="28"/>
          <w:szCs w:val="28"/>
          <w:rtl w:val="true"/>
          <w:lang w:bidi="ar-SA"/>
        </w:rPr>
        <w:t>، يَنْقَدِحُ الشَّتُ فِي قَلْبِهِ لِأَوَّلِ عَارِضِ مِن شُبْهَةٍ</w:t>
      </w:r>
      <w:r>
        <w:rPr>
          <w:rStyle w:val="FootnoteAnchor"/>
          <w:rtl w:val="true"/>
        </w:rPr>
        <w:footnoteReference w:id="881"/>
      </w:r>
      <w:r>
        <w:rPr>
          <w:rFonts w:ascii="Amiri" w:hAnsi="Amiri" w:eastAsia="Amiri" w:cs="Amiri"/>
          <w:color w:val="111111"/>
          <w:sz w:val="28"/>
          <w:sz w:val="28"/>
          <w:szCs w:val="28"/>
          <w:rtl w:val="true"/>
          <w:lang w:bidi="ar-SA"/>
        </w:rPr>
        <w:t>، ألا لا ذَا ولا ذَاكَ، أَو مَنْهُومًا بِاللَّذَّةِ سَلِسَ القِيَادِ لِلشَّهْوَةِ، أو مُغْرَمًا بِالجُمْع والادْخَارِ، لَيْسَا مِن رُعَاةِ الدِّينِ فِي شَيْءٍ، أَقْرَبُ شَيءٍ</w:t>
      </w:r>
      <w:r>
        <w:rPr>
          <w:rStyle w:val="FootnoteAnchor"/>
          <w:rtl w:val="true"/>
        </w:rPr>
        <w:footnoteReference w:id="882"/>
      </w:r>
      <w:r>
        <w:rPr>
          <w:rFonts w:ascii="Amiri" w:hAnsi="Amiri" w:eastAsia="Amiri" w:cs="Amiri"/>
          <w:color w:val="111111"/>
          <w:sz w:val="28"/>
          <w:sz w:val="28"/>
          <w:szCs w:val="28"/>
          <w:rtl w:val="true"/>
          <w:lang w:bidi="ar-SA"/>
        </w:rPr>
        <w:t>شَبَهَا بِهَا الأَنْعَامُ السَّائِمَةُ، كَذَلِكَ يَمُوتُ العِلْمُ بمَوْتِ حَامِلِيهِ</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بَلَى، لا تَخَلُوا الأرْضُ مِن قَائِمِ اللهِ بِحُجَجِهِ</w:t>
      </w:r>
      <w:r>
        <w:rPr>
          <w:rStyle w:val="FootnoteAnchor"/>
          <w:rtl w:val="true"/>
        </w:rPr>
        <w:footnoteReference w:id="883"/>
      </w:r>
      <w:r>
        <w:rPr>
          <w:rFonts w:ascii="Amiri" w:hAnsi="Amiri" w:eastAsia="Amiri" w:cs="Amiri"/>
          <w:color w:val="111111"/>
          <w:sz w:val="28"/>
          <w:sz w:val="28"/>
          <w:szCs w:val="28"/>
          <w:rtl w:val="true"/>
          <w:lang w:bidi="ar-SA"/>
        </w:rPr>
        <w:t>، إمَّا ظَاهِرًا مَشْهُورًا، أو خَائِفًا مَغْمُورًا، لِئَلا تَبْطُلَ حُجَجُ اللهِ وبَيِّنَاتُهُ، وكَم ذَا وأينَ أُولئِكَ ؟ أُولَئِكَ والله الأقلُّونَ عَدَدًا، والأعْظَمُونَ قَدْرًا، بهم</w:t>
      </w:r>
      <w:r>
        <w:rPr>
          <w:rStyle w:val="FootnoteAnchor"/>
          <w:rtl w:val="true"/>
        </w:rPr>
        <w:footnoteReference w:id="884"/>
      </w:r>
      <w:r>
        <w:rPr>
          <w:rFonts w:ascii="Amiri" w:hAnsi="Amiri" w:eastAsia="Amiri" w:cs="Amiri"/>
          <w:color w:val="111111"/>
          <w:sz w:val="28"/>
          <w:sz w:val="28"/>
          <w:szCs w:val="28"/>
          <w:rtl w:val="true"/>
          <w:lang w:bidi="ar-SA"/>
        </w:rPr>
        <w:t>يَحْفَظُ اللَّهُ حُجَجَهُ وبَيِّنَاتِهِ، حَتَّى يُودِعُهَا نُظَرَاءَهُم، ويَزْرَعُوهَا فِي قُلُوبِ أَشْبَاهِهِم هَجَمَ بِهِم العِلْمُ عَلَى حَقِيقَةِ البَصِيرَةِ</w:t>
      </w:r>
      <w:r>
        <w:rPr>
          <w:rStyle w:val="FootnoteAnchor"/>
          <w:rtl w:val="true"/>
        </w:rPr>
        <w:footnoteReference w:id="885"/>
      </w:r>
      <w:r>
        <w:rPr>
          <w:rFonts w:ascii="Amiri" w:hAnsi="Amiri" w:eastAsia="Amiri" w:cs="Amiri"/>
          <w:color w:val="111111"/>
          <w:sz w:val="28"/>
          <w:sz w:val="28"/>
          <w:szCs w:val="28"/>
          <w:rtl w:val="true"/>
          <w:lang w:bidi="ar-SA"/>
        </w:rPr>
        <w:t>، وبَاشَرُوا رُوحَ اليَقِينِ ، واسْتَلانُوا مَا اسْتَوْعَرَ</w:t>
      </w:r>
      <w:r>
        <w:rPr>
          <w:rStyle w:val="FootnoteAnchor"/>
          <w:rtl w:val="true"/>
        </w:rPr>
        <w:footnoteReference w:id="886"/>
      </w:r>
      <w:r>
        <w:rPr>
          <w:rFonts w:ascii="Amiri" w:hAnsi="Amiri" w:eastAsia="Amiri" w:cs="Amiri"/>
          <w:color w:val="111111"/>
          <w:sz w:val="28"/>
          <w:sz w:val="28"/>
          <w:szCs w:val="28"/>
          <w:rtl w:val="true"/>
          <w:lang w:bidi="ar-SA"/>
        </w:rPr>
        <w:t>الْمُتْرَفُونَ، وَأَنِسُوا بِمَا اسْتَوْحَشَ مِنهُ الْجَاهِلُونَ، وَصَحِبُوا الدُّنْيا بِأَبْدَانِ أَرْوَاحُهَا مُعَلَّقَةٌ بِالمَحَلِّ الْأَعْلَى، ا أولَئِكَ خُلَفَاءُ اللهِ فِي أَرْضِهِ، والدُّعَاةُ إِلَى دِينِهِ آهِ آهِ شَوْقًا 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يَا كُمَيْلُ</w:t>
      </w:r>
      <w:r>
        <w:rPr>
          <w:rStyle w:val="FootnoteAnchor"/>
          <w:rtl w:val="true"/>
        </w:rPr>
        <w:footnoteReference w:id="887"/>
      </w:r>
      <w:r>
        <w:rPr>
          <w:rFonts w:ascii="Amiri" w:hAnsi="Amiri" w:eastAsia="Amiri" w:cs="Amiri"/>
          <w:color w:val="111111"/>
          <w:sz w:val="28"/>
          <w:sz w:val="28"/>
          <w:szCs w:val="28"/>
          <w:rtl w:val="true"/>
          <w:lang w:bidi="ar-SA"/>
        </w:rPr>
        <w:t>إِذَا شِئتَ</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مَحْبُوءُ</w:t>
      </w:r>
      <w:r>
        <w:rPr>
          <w:rStyle w:val="FootnoteAnchor"/>
          <w:rtl w:val="true"/>
        </w:rPr>
        <w:footnoteReference w:id="889"/>
      </w:r>
      <w:r>
        <w:rPr>
          <w:rFonts w:ascii="Amiri" w:hAnsi="Amiri" w:eastAsia="Amiri" w:cs="Amiri"/>
          <w:color w:val="111111"/>
          <w:sz w:val="28"/>
          <w:sz w:val="28"/>
          <w:szCs w:val="28"/>
          <w:rtl w:val="true"/>
          <w:lang w:bidi="ar-SA"/>
        </w:rPr>
        <w:t>تَحْتَ لِسَانِهِ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امْرُؤٌ لم يَعْرفُ قَدْرَهُ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سَأَلَهُ أن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مِن يَرْجُو الآخِرَةَ بِغَيْرِ العَمَلِ، ويُزَجِّي</w:t>
      </w:r>
      <w:r>
        <w:rPr>
          <w:rStyle w:val="FootnoteAnchor"/>
          <w:rtl w:val="true"/>
        </w:rPr>
        <w:footnoteReference w:id="892"/>
      </w:r>
      <w:r>
        <w:rPr>
          <w:rFonts w:ascii="Amiri" w:hAnsi="Amiri" w:eastAsia="Amiri" w:cs="Amiri"/>
          <w:color w:val="111111"/>
          <w:sz w:val="28"/>
          <w:sz w:val="28"/>
          <w:szCs w:val="28"/>
          <w:rtl w:val="true"/>
          <w:lang w:bidi="ar-SA"/>
        </w:rPr>
        <w:t xml:space="preserve">التّوبَةَ بِطُولِ الأَمَلِ، يَقُولُ فِي الدُّنْيَا بَقَوْلِ الزَّاهِدِينَ ، ويَعْمَلُ فِيهَا بِعَمَلِ الراغِبِينَ، إِن أَعْطِيَ مِنْهَا لَم يَشْبَعْ، وإِن مُنِعَ مِنْهَا لَم يَقْنَعْ، يَعْجِزُ عَن شُكْرِ مَا أُوتِي، وَيَبْتَغِي الزِّيَادَةَ فِيمَا بَقِيَ، يَنْهَى ولا يَنتَهِي ، ويَأْمُرُ بِمَا لا يَأْتِي، خ الصَّالِحِينَ ولا يَعْمَلُ عَمَلَهُم، ويُبْغِضُ المُذْنِبِينَ وهُوَ أَحَدُهُم، يَكْرَهُ المَوْتَ لِكَثْرَةِ ذُنُوبِهِ، وَيُقِيمُ عَلَى مَا يَكْرَهُ المَوْتَ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نَادِمًا ، وإن صَحَ أَمِنَ لا هِيَّا</w:t>
      </w:r>
      <w:r>
        <w:rPr>
          <w:rStyle w:val="FootnoteAnchor"/>
          <w:rtl w:val="true"/>
        </w:rPr>
        <w:footnoteReference w:id="893"/>
      </w:r>
      <w:r>
        <w:rPr>
          <w:rFonts w:ascii="Amiri" w:hAnsi="Amiri" w:eastAsia="Amiri" w:cs="Amiri"/>
          <w:color w:val="111111"/>
          <w:sz w:val="28"/>
          <w:sz w:val="28"/>
          <w:szCs w:val="28"/>
          <w:rtl w:val="true"/>
          <w:lang w:bidi="ar-SA"/>
        </w:rPr>
        <w:t>، يُعْجَبُ</w:t>
      </w:r>
      <w:r>
        <w:rPr>
          <w:rStyle w:val="FootnoteAnchor"/>
          <w:rtl w:val="true"/>
        </w:rPr>
        <w:footnoteReference w:id="894"/>
      </w:r>
      <w:r>
        <w:rPr>
          <w:rFonts w:ascii="Amiri" w:hAnsi="Amiri" w:eastAsia="Amiri" w:cs="Amiri"/>
          <w:color w:val="111111"/>
          <w:sz w:val="28"/>
          <w:sz w:val="28"/>
          <w:szCs w:val="28"/>
          <w:rtl w:val="true"/>
          <w:lang w:bidi="ar-SA"/>
        </w:rPr>
        <w:t xml:space="preserve">بِنَفْسِهِ إِذَا عُوفي، ويَقْنَطُ إِذَا ابتلي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أَصَابَهُ بَلَاءٌ دَعَا مُضْطَرًّا، وإِن نَالَهُ رَخَاءُ أَعْرَضَ مُعْتَرًا ، تَغْلِبُهُ نَفْسُهُ عَلَى مَا يَظُنُّ، ولا يَغْلِبُهَا عَلَى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يَسْتَيْقِنُ، يَخَافُ عَلَى غَيْرِهِ بِأَدْنَى مِن ذَنْبِهِ، وَيَرْجُو لِنَفْسِهِ</w:t>
      </w:r>
      <w:r>
        <w:rPr>
          <w:rStyle w:val="FootnoteAnchor"/>
          <w:rtl w:val="true"/>
        </w:rPr>
        <w:footnoteReference w:id="895"/>
      </w:r>
      <w:r>
        <w:rPr>
          <w:rFonts w:ascii="Amiri" w:hAnsi="Amiri" w:eastAsia="Amiri" w:cs="Amiri"/>
          <w:color w:val="111111"/>
          <w:sz w:val="28"/>
          <w:sz w:val="28"/>
          <w:szCs w:val="28"/>
          <w:rtl w:val="true"/>
          <w:lang w:bidi="ar-SA"/>
        </w:rPr>
        <w:t>بِأَكْثَرَ مِن عَمَلِهِ ، إِن اسْتَغْنَى بَطِرَ</w:t>
      </w:r>
      <w:r>
        <w:rPr>
          <w:rStyle w:val="FootnoteAnchor"/>
          <w:rtl w:val="true"/>
        </w:rPr>
        <w:footnoteReference w:id="896"/>
      </w:r>
      <w:r>
        <w:rPr>
          <w:rFonts w:ascii="Amiri" w:hAnsi="Amiri" w:eastAsia="Amiri" w:cs="Amiri"/>
          <w:color w:val="111111"/>
          <w:sz w:val="28"/>
          <w:sz w:val="28"/>
          <w:szCs w:val="28"/>
          <w:rtl w:val="true"/>
          <w:lang w:bidi="ar-SA"/>
        </w:rPr>
        <w:t>وفُتِنَ ، وإِن افْتَقَرَ قَنِطَ</w:t>
      </w:r>
      <w:r>
        <w:rPr>
          <w:rStyle w:val="FootnoteAnchor"/>
          <w:rtl w:val="true"/>
        </w:rPr>
        <w:footnoteReference w:id="897"/>
      </w:r>
      <w:r>
        <w:rPr>
          <w:rFonts w:ascii="Amiri" w:hAnsi="Amiri" w:eastAsia="Amiri" w:cs="Amiri"/>
          <w:color w:val="111111"/>
          <w:sz w:val="28"/>
          <w:sz w:val="28"/>
          <w:szCs w:val="28"/>
          <w:rtl w:val="true"/>
          <w:lang w:bidi="ar-SA"/>
        </w:rPr>
        <w:t>وَوَهَنَ، يُقَصِّرُ إِذَا عَمِلَ</w:t>
      </w:r>
      <w:r>
        <w:rPr>
          <w:rStyle w:val="FootnoteAnchor"/>
          <w:rtl w:val="true"/>
        </w:rPr>
        <w:footnoteReference w:id="898"/>
      </w:r>
      <w:r>
        <w:rPr>
          <w:rFonts w:ascii="Amiri" w:hAnsi="Amiri" w:eastAsia="Amiri" w:cs="Amiri"/>
          <w:color w:val="111111"/>
          <w:sz w:val="28"/>
          <w:sz w:val="28"/>
          <w:szCs w:val="28"/>
          <w:rtl w:val="true"/>
          <w:lang w:bidi="ar-SA"/>
        </w:rPr>
        <w:t>، ويُبَالِغُ إِذَا سَأَلَ ، إِن عَرَضَتْ لَهُ شَهْوَةٌ أَسْلَفَ المَعْصِيَةَ</w:t>
      </w:r>
      <w:r>
        <w:rPr>
          <w:rStyle w:val="FootnoteAnchor"/>
          <w:rtl w:val="true"/>
        </w:rPr>
        <w:footnoteReference w:id="899"/>
      </w:r>
      <w:r>
        <w:rPr>
          <w:rFonts w:ascii="Amiri" w:hAnsi="Amiri" w:eastAsia="Amiri" w:cs="Amiri"/>
          <w:color w:val="111111"/>
          <w:sz w:val="28"/>
          <w:sz w:val="28"/>
          <w:szCs w:val="28"/>
          <w:rtl w:val="true"/>
          <w:lang w:bidi="ar-SA"/>
        </w:rPr>
        <w:t>، وسَوَّفَ التَّوْبَةَ، وإِن عَرَتْهُ مُحِنَةٌ انْفَرَجَ عَن شَرَائِطِ المِلَّةِ</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العِبْرَةَ ولا يَعْتَبِرُ، ويُبَالِغُ فِي المَوْعِظَةِ ولا يَتَّعِظُ، فَهُوَ بِالقَوْلِ مُدِلٌ</w:t>
      </w:r>
      <w:r>
        <w:rPr>
          <w:rStyle w:val="FootnoteAnchor"/>
          <w:rtl w:val="true"/>
        </w:rPr>
        <w:footnoteReference w:id="901"/>
      </w:r>
      <w:r>
        <w:rPr>
          <w:rFonts w:ascii="Amiri" w:hAnsi="Amiri" w:eastAsia="Amiri" w:cs="Amiri"/>
          <w:color w:val="111111"/>
          <w:sz w:val="28"/>
          <w:sz w:val="28"/>
          <w:szCs w:val="28"/>
          <w:rtl w:val="true"/>
          <w:lang w:bidi="ar-SA"/>
        </w:rPr>
        <w:t>، ومِنَ العَمَلِ مُقِلِّ، يُنَافِسُ فِيمَا يَفْنَى، ويُسَامِحُ فِيمَا يَبْقَى، يَرَى الغُنْمَ مَغْرَما</w:t>
      </w:r>
      <w:r>
        <w:rPr>
          <w:rStyle w:val="FootnoteAnchor"/>
          <w:rtl w:val="true"/>
        </w:rPr>
        <w:footnoteReference w:id="902"/>
      </w:r>
      <w:r>
        <w:rPr>
          <w:rFonts w:ascii="Amiri" w:hAnsi="Amiri" w:eastAsia="Amiri" w:cs="Amiri"/>
          <w:color w:val="111111"/>
          <w:sz w:val="28"/>
          <w:sz w:val="28"/>
          <w:szCs w:val="28"/>
          <w:rtl w:val="true"/>
          <w:lang w:bidi="ar-SA"/>
        </w:rPr>
        <w:t>، والغُرْمَ مَعْنَها يَخْشَى المَوْتَ ولا يُبَادِرُ الفَوْتَ يَسْتَعْظِمُ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غَيْرِهِ مَا يَسْتَقِلُّ أَكثرَ مِنهُ مِن نَفْسِهِ، ويَسْتَكْثِرُ مِن طَاعَتِهِ مَا يُحقِّرُهُ</w:t>
      </w:r>
      <w:r>
        <w:rPr>
          <w:rStyle w:val="FootnoteAnchor"/>
          <w:rtl w:val="true"/>
        </w:rPr>
        <w:footnoteReference w:id="903"/>
      </w:r>
      <w:r>
        <w:rPr>
          <w:rFonts w:ascii="Amiri" w:hAnsi="Amiri" w:eastAsia="Amiri" w:cs="Amiri"/>
          <w:color w:val="111111"/>
          <w:sz w:val="28"/>
          <w:sz w:val="28"/>
          <w:szCs w:val="28"/>
          <w:rtl w:val="true"/>
          <w:lang w:bidi="ar-SA"/>
        </w:rPr>
        <w:t>مِن طَاعَةِ غَيْرِهِ، فَهُوَ عَلَى النَّاسِ طَاعِنٌ، ولِنَفْسِهِ مُدَاهِنٌ</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اللَّهْرُ معَ الأغْنِيَاءِ أَحَبُّ إِلَيهِ مِن الذِّكْرِ معَ الفُقَرَاءِ، يَحْكُمُ عَلَى غَيْرِهِ لِنَفْسِهِ ، ولا يحْكُمُ عَلَيْهَا لِغَيْرِهِ، يُرْشِدُ غَيْرَهُ، ويُغْوِي نَفْسَهُ، فَهُوَ يُطَاعُ </w:t>
      </w:r>
    </w:p>
    <w:p>
      <w:pPr>
        <w:pStyle w:val="BookText"/>
        <w:rPr/>
      </w:pPr>
      <w:r>
        <w:rPr>
          <w:rFonts w:ascii="Amiri" w:hAnsi="Amiri" w:eastAsia="Amiri" w:cs="Amiri"/>
          <w:color w:val="111111"/>
          <w:sz w:val="28"/>
          <w:sz w:val="28"/>
          <w:szCs w:val="28"/>
          <w:rtl w:val="true"/>
          <w:lang w:bidi="ar-SA"/>
        </w:rPr>
        <w:t>ويَعْصِي، ويَسْتَوْفِي ولا يُوفي، ويُخْشَى الخَلْقَ فِي غَيْرِ رَبِّهِ، ولا يَخْشَى رَبَّهُ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يَكُن فِي هَذَا الكِتَابِ إِلَّا هَذَا الكَلامُ لَكَفَى بِهِ مَوْعِظَةٌ نَاجِعَةٌ</w:t>
      </w:r>
      <w:r>
        <w:rPr>
          <w:rStyle w:val="FootnoteAnchor"/>
          <w:rtl w:val="true"/>
        </w:rPr>
        <w:footnoteReference w:id="905"/>
      </w:r>
      <w:r>
        <w:rPr>
          <w:rFonts w:ascii="Amiri" w:hAnsi="Amiri" w:eastAsia="Amiri" w:cs="Amiri"/>
          <w:color w:val="111111"/>
          <w:sz w:val="28"/>
          <w:sz w:val="28"/>
          <w:szCs w:val="28"/>
          <w:rtl w:val="true"/>
          <w:lang w:bidi="ar-SA"/>
        </w:rPr>
        <w:t>، وحِكْمَةٌ بَالِغَةٌ، وبَصِيرَةً مُبْصِرٍ ، وعِبْرَةً لِنَاظِرٍ مُفَكَّرٍ</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عَاقِبَةٌ حُلْوَةٌ أو مُرَّة</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مُقْبِل إِدْبَارُ ، ومَا أَدْبَرَ كَأَنْ لَم يَكُن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يَعْدَمُ الصَّبُورُ الظَّفَرَ وإِن طَالَ بِهِ الزَّمَانُ</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الرَّاضِي بِفِعْلِ قَوْمِ كَالدَّاخِلِ فِيهِ مَعَهُم، وَعَلَى </w:t>
      </w:r>
    </w:p>
    <w:p>
      <w:pPr>
        <w:pStyle w:val="BookText"/>
        <w:rPr/>
      </w:pPr>
      <w:r>
        <w:rPr>
          <w:rFonts w:ascii="Amiri" w:hAnsi="Amiri" w:eastAsia="Amiri" w:cs="Amiri"/>
          <w:color w:val="111111"/>
          <w:sz w:val="28"/>
          <w:sz w:val="28"/>
          <w:szCs w:val="28"/>
          <w:rtl w:val="true"/>
          <w:lang w:bidi="ar-SA"/>
        </w:rPr>
        <w:t>كُلِّ دَاخِل فِي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بِهِ، وإثْمُ الرَّضَا بِهِ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اخْتَلَفَتْ دَعْوَتَانِ إِلا كَانَتْ إِحْدَاهُمَا ضَلالَةٌ</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مُذ</w:t>
      </w:r>
      <w:r>
        <w:rPr>
          <w:rStyle w:val="FootnoteAnchor"/>
          <w:rtl w:val="true"/>
        </w:rPr>
        <w:footnoteReference w:id="911"/>
      </w:r>
      <w:r>
        <w:rPr>
          <w:rFonts w:ascii="Amiri" w:hAnsi="Amiri" w:eastAsia="Amiri" w:cs="Amiri"/>
          <w:color w:val="111111"/>
          <w:sz w:val="28"/>
          <w:sz w:val="28"/>
          <w:szCs w:val="28"/>
          <w:rtl w:val="true"/>
          <w:lang w:bidi="ar-SA"/>
        </w:rPr>
        <w:t>أُريتُه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ولا كُذِبتُ ولا ضَلَلْتُ، ولا ضُلَّ بي</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 البَادِي غَدًا بِكَفِّهِ عَضَةٌ</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 وَشِيكٌ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اسْتَعْصِمُوا</w:t>
      </w:r>
      <w:r>
        <w:rPr>
          <w:rStyle w:val="FootnoteAnchor"/>
          <w:rtl w:val="true"/>
        </w:rPr>
        <w:footnoteReference w:id="916"/>
      </w:r>
      <w:r>
        <w:rPr>
          <w:rFonts w:ascii="Amiri" w:hAnsi="Amiri" w:eastAsia="Amiri" w:cs="Amiri"/>
          <w:color w:val="111111"/>
          <w:sz w:val="28"/>
          <w:sz w:val="28"/>
          <w:szCs w:val="28"/>
          <w:rtl w:val="true"/>
          <w:lang w:bidi="ar-SA"/>
        </w:rPr>
        <w:t>بِالذَّمَمِ</w:t>
      </w:r>
      <w:r>
        <w:rPr>
          <w:rStyle w:val="FootnoteAnchor"/>
          <w:rtl w:val="true"/>
        </w:rPr>
        <w:footnoteReference w:id="917"/>
      </w:r>
      <w:r>
        <w:rPr>
          <w:rFonts w:ascii="Amiri" w:hAnsi="Amiri" w:eastAsia="Amiri" w:cs="Amiri"/>
          <w:color w:val="111111"/>
          <w:sz w:val="28"/>
          <w:sz w:val="28"/>
          <w:szCs w:val="28"/>
          <w:rtl w:val="true"/>
          <w:lang w:bidi="ar-SA"/>
        </w:rPr>
        <w:t>فِي أَوْتَادِهَا</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بِطَاعَةِ مَن لا تُعْذَرُونَ بِجَهَالَتِهِ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بُصِّرْتُم إِن أَبْصَرْتُم، وقَد هُدِيتُم إِنِ اهْتَدَيْتُم</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أخَاكَ بالإِحْسَانِ إِلَيْهِ، وارْدُدْ شَرَّهُ بالإنْعَام عَلَيهِ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نَفْسَهُ مَواضِعَ النُّهُمَةِ فَلا يَلُومَنَّ مَن أَسَاءَ بِهِ الظَّنَّ</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اسْتَأثَرَ</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اسْتَبَدَّ بِرَأيِهِ هَلَكَ، ومَن شَاوَرَ الرِّجَالَ الله شَارَكَهَا فِي عُقُولِها، ومَن كَتَمَ سِرَّهُ كَانَتِ الْخِيَرَةُ بِيَدِهِ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الأكبر</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حَقَّ مَن لا يَقْضِي حَقَّهُ فَقَد عَبَدَهُ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لِمَخْلُوقِ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مَعْصِيَةِ الخالق</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يُعَابُ المَرْءُ بِتَأْخِيرِ حَقَّهِ، إِنَّمَا يُعَابُ مَن أَخَذَ الله مَا لَيْسَ لَهُ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الإعْجَابُ يَمْنَعُ مِنَ الازْدِيَادِ</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Style w:val="FootnoteAnchor"/>
          <w:rtl w:val="true"/>
        </w:rPr>
        <w:footnoteReference w:id="932"/>
      </w:r>
      <w:r>
        <w:rPr>
          <w:rFonts w:ascii="Amiri" w:hAnsi="Amiri" w:eastAsia="Amiri" w:cs="Amiri"/>
          <w:color w:val="111111"/>
          <w:sz w:val="28"/>
          <w:sz w:val="28"/>
          <w:szCs w:val="28"/>
          <w:rtl w:val="true"/>
          <w:lang w:bidi="ar-SA"/>
        </w:rPr>
        <w:t>قَريبٌ ، والاصطِحَابُ قَلِيلٌ</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أَضَاءَ الصُّبْحُ لِذِي عَيْنَينِ</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الذَّنْبِ أَهْوَنُ مِن طَلَبِ التَّوْبَةِ</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أكْلَةٍ مَنَعَتْ</w:t>
      </w:r>
      <w:r>
        <w:rPr>
          <w:rStyle w:val="FootnoteAnchor"/>
          <w:rtl w:val="true"/>
        </w:rPr>
        <w:footnoteReference w:id="936"/>
      </w:r>
      <w:r>
        <w:rPr>
          <w:rFonts w:ascii="Amiri" w:hAnsi="Amiri" w:eastAsia="Amiri" w:cs="Amiri"/>
          <w:color w:val="111111"/>
          <w:sz w:val="28"/>
          <w:sz w:val="28"/>
          <w:szCs w:val="28"/>
          <w:rtl w:val="true"/>
          <w:lang w:bidi="ar-SA"/>
        </w:rPr>
        <w:t>أَكْلاتِ</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أَعْدَاءُ مَا جَهلُوا</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وُجُوهَ الآرَاءِ عَرَفَ مَوَاقِعَ الخَطَأِ</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سِنَانَ الغَضَبِ اللهِ قَوِيَ عَلَى قَتْل </w:t>
      </w:r>
    </w:p>
    <w:p>
      <w:pPr>
        <w:pStyle w:val="BookText"/>
        <w:rPr/>
      </w:pPr>
      <w:r>
        <w:rPr>
          <w:rFonts w:ascii="Amiri" w:hAnsi="Amiri" w:eastAsia="Amiri" w:cs="Amiri"/>
          <w:color w:val="111111"/>
          <w:sz w:val="28"/>
          <w:sz w:val="28"/>
          <w:szCs w:val="28"/>
          <w:rtl w:val="true"/>
          <w:lang w:bidi="ar-SA"/>
        </w:rPr>
        <w:t>أشِدَّاءِ البَاطِل</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 أمْرًا فَقَعْ فِيهِ، فَإِنَّ شِدَّةَ تَوَفِّيهِ أَعْظَمُ مِمَّا تَخَافُ مِنه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الرِئَاسَةِ سَعَةُ الصَّدْرِ</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ازْجُر المسيء بِثَوَابِ الْمُحْسِنِ</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احْصُدِ الشَّرَّ مِن صَدْرِ غَيْرِكَ بِقَلْعِهِ مِن صَدْرِكَ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الدَّجَاجَةُ تَسُلُّ الرَّأْيَ</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رِقٌ مُؤَيَّد</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التَّفْرِيطِ النَّدَامَةُ ، وثَمَرَةُ الخَزْمِ السَّلامَةُ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يُنْجِهِ الصَّبْرُ أَهْلَكَهُ الجَزَعُ</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أَتَكُونُ الخِلافَةُ بالصَّحَابَةِ ولا تَكُونُ بالصَّحَابَةِ والقَرَابَةِ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 xml:space="preserve">شِعْرٌ فِي قَرِيبٍ من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وإن كُنْتَ بِالقُرْبَى حَجَجْتَ</w:t>
      </w:r>
      <w:r>
        <w:rPr>
          <w:rStyle w:val="FootnoteAnchor"/>
          <w:rtl w:val="true"/>
        </w:rPr>
        <w:footnoteReference w:id="949"/>
      </w:r>
      <w:r>
        <w:rPr>
          <w:rFonts w:ascii="Amiri" w:hAnsi="Amiri" w:eastAsia="Amiri" w:cs="Amiri"/>
          <w:color w:val="111111"/>
          <w:sz w:val="28"/>
          <w:sz w:val="28"/>
          <w:szCs w:val="28"/>
          <w:rtl w:val="true"/>
          <w:lang w:bidi="ar-SA"/>
        </w:rPr>
        <w:t>خَصِيمَهُم فَغَيْرُكَ أوْلَى بالنَّبِيِّ وأَقْرَبُ</w:t>
      </w:r>
      <w:r>
        <w:rPr>
          <w:rStyle w:val="FootnoteAnchor"/>
          <w:rtl w:val="true"/>
        </w:rPr>
        <w:footnoteReference w:id="95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المَرْءُ فِي الدُّنْيَا غَرَضٌ تَنْتَضِلُ فِيهِ المَنَايَا ، ونَهْب تُبَادِرُهُ</w:t>
      </w:r>
      <w:r>
        <w:rPr>
          <w:rStyle w:val="FootnoteAnchor"/>
          <w:rtl w:val="true"/>
        </w:rPr>
        <w:footnoteReference w:id="951"/>
      </w:r>
      <w:r>
        <w:rPr>
          <w:rFonts w:ascii="Amiri" w:hAnsi="Amiri" w:eastAsia="Amiri" w:cs="Amiri"/>
          <w:color w:val="111111"/>
          <w:sz w:val="28"/>
          <w:sz w:val="28"/>
          <w:szCs w:val="28"/>
          <w:rtl w:val="true"/>
          <w:lang w:bidi="ar-SA"/>
        </w:rPr>
        <w:t xml:space="preserve">المَصَائِبُ، ومَعَ كُلِّ جُرْعَةٍ شَرَقٌ، وفِي كُلِّ أُكْلَةٍ غَصَصٌ، ولا </w:t>
      </w:r>
    </w:p>
    <w:p>
      <w:pPr>
        <w:pStyle w:val="BookText"/>
        <w:rPr/>
      </w:pPr>
      <w:r>
        <w:rPr>
          <w:rFonts w:ascii="Amiri" w:hAnsi="Amiri" w:eastAsia="Amiri" w:cs="Amiri"/>
          <w:color w:val="111111"/>
          <w:sz w:val="28"/>
          <w:sz w:val="28"/>
          <w:szCs w:val="28"/>
          <w:rtl w:val="true"/>
          <w:lang w:bidi="ar-SA"/>
        </w:rPr>
        <w:t>يَنَالُ العَبْدُ نِعْمَةً إِلَّا بِفِرَاقِ أخْرَى، ولا يَسْتَقْبِلُ يَوْمًا مِن عُمْرِهِ إِلَّا بِفِرَاقِ آخَرَ مِن أَجَلِهِ، فَنَحْنُ أَعْوَانُ المَنُونِ</w:t>
      </w:r>
      <w:r>
        <w:rPr>
          <w:rStyle w:val="FootnoteAnchor"/>
          <w:rtl w:val="true"/>
        </w:rPr>
        <w:footnoteReference w:id="952"/>
      </w:r>
      <w:r>
        <w:rPr>
          <w:rFonts w:ascii="Amiri" w:hAnsi="Amiri" w:eastAsia="Amiri" w:cs="Amiri"/>
          <w:color w:val="111111"/>
          <w:sz w:val="28"/>
          <w:sz w:val="28"/>
          <w:szCs w:val="28"/>
          <w:rtl w:val="true"/>
          <w:lang w:bidi="ar-SA"/>
        </w:rPr>
        <w:t>، وأَنْفُسُنَا نَصْبُ الحُتُوفِ، فَمِن أَيْنَ نَرْجُو البَقَاءَ وهَذَا الليْلُ والنَّهَارُ لَم يَرْفَعَا مِن شَيْءٍ شَرَفًا إِلَّا أسْرَعَا الكَرَّةَ فِي هَدْمِ مَا بَنْيَا ، وتَفْرِيقِ مَا جَمَعَا</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الصَّمْتِ عَنِ الْحُكْمِ، كَمَا أَنَّهُ لَا خَيْرَ في القَوْلِ بالجهل</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مَا كَسَبْتَ فَوْقَ قُوتِكَ، فَأَنْتَ فِيهِ خَازِنٌ لِغَيْرِك</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شَهِوَةً، وإِقْبَالًا وَإِدْبَارًا، فَأْتُوهَا مِن قِبَلِ شَهْوَتِهَا وإِقْبَالِهَا، فَإِنَّ القَلْبَ إِذَا أُكْرِهَ عَمِي</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أَشْفِي غَيْظِي إِذَا غَضِبْتُ؟ أَحِين لا عَنِ الانْتِقَامِ،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 أَم حِينَ أَقْدِرُ عَلَيْهِ،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غَفَرْتَ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بِقَذَرٍ عَلَى مَرْبَلَةٍ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بَخِلَ بهِ البَاخِلُونَ</w:t>
      </w:r>
      <w:r>
        <w:rPr>
          <w:rStyle w:val="FootnoteAnchor"/>
          <w:rtl w:val="true"/>
        </w:rPr>
        <w:footnoteReference w:id="959"/>
      </w:r>
      <w:r>
        <w:rPr>
          <w:rFonts w:ascii="Amiri" w:hAnsi="Amiri" w:eastAsia="Amiri" w:cs="Amiri"/>
          <w:color w:val="111111"/>
          <w:sz w:val="28"/>
          <w:sz w:val="28"/>
          <w:szCs w:val="28"/>
          <w:rtl w:val="true"/>
          <w:lang w:bidi="ar-SA"/>
        </w:rPr>
        <w:t>، وفي خَبَرِ آخَرَ</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كُنتُم تَتَنَافَسُونَ عَلَيْهِ</w:t>
      </w:r>
      <w:r>
        <w:rPr>
          <w:rStyle w:val="FootnoteAnchor"/>
          <w:rtl w:val="true"/>
        </w:rPr>
        <w:footnoteReference w:id="961"/>
      </w:r>
      <w:r>
        <w:rPr>
          <w:rFonts w:ascii="Amiri" w:hAnsi="Amiri" w:eastAsia="Amiri" w:cs="Amiri"/>
          <w:color w:val="111111"/>
          <w:sz w:val="28"/>
          <w:sz w:val="28"/>
          <w:szCs w:val="28"/>
          <w:rtl w:val="true"/>
          <w:lang w:bidi="ar-SA"/>
        </w:rPr>
        <w:t>بالأمْسِ</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مِن مَالِكَ مَا وَعَظَكَ</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القُلُوبَ تَمَلُّ كَمَا 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 فَابْتَغُوا لَهَا طَرَائِفَ الحِكْمَة</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قَولَ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اجْتَمَعُوا غَلَبُوا، وإِذَا تَفَرَّقُوا لَم يُعْرَفُوا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اجْتَمَعُوا ضَرُّوا ، وإذَا تَفَرَّقُوا نَفَعُوا،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مَضَيَّرَةَ اجْتِمَاعِهِم، فَمَا مَنْفَعَةُ افْتِرَاقِهِم؟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أَصْحَابُ المِهَنِ</w:t>
      </w:r>
      <w:r>
        <w:rPr>
          <w:rStyle w:val="FootnoteAnchor"/>
          <w:rtl w:val="true"/>
        </w:rPr>
        <w:footnoteReference w:id="966"/>
      </w:r>
      <w:r>
        <w:rPr>
          <w:rFonts w:ascii="Amiri" w:hAnsi="Amiri" w:eastAsia="Amiri" w:cs="Amiri"/>
          <w:color w:val="111111"/>
          <w:sz w:val="28"/>
          <w:sz w:val="28"/>
          <w:szCs w:val="28"/>
          <w:rtl w:val="true"/>
          <w:lang w:bidi="ar-SA"/>
        </w:rPr>
        <w:t>إِلَى مِهَنِهِم، فَيَنْتَفِعُ النَّاسُ بِهِم، كَرُجُوعِ البَنَّاءِ إِلَى بِنَائِهِ ، والنَّسَاحِ إِلَى مَنْسَجِهِ، وَالخَبَّازِ إِلَى مَخْبَرِهِ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أُتِيَ بِجَانٍ ومَعَهُ غَوْغَاءُ</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بِوُجُوهِ لا تُرَى إِلَّا عِنْدَ كُلِّ سَوْأَةٍ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كُلِّ إنْسَانٍ مَلَكَيْنِ يَحْفَظَانِهِ، فَإِذَا جَاءَ </w:t>
      </w:r>
    </w:p>
    <w:p>
      <w:pPr>
        <w:pStyle w:val="BookText"/>
        <w:rPr/>
      </w:pPr>
      <w:r>
        <w:rPr>
          <w:rFonts w:ascii="Amiri" w:hAnsi="Amiri" w:eastAsia="Amiri" w:cs="Amiri"/>
          <w:color w:val="111111"/>
          <w:sz w:val="28"/>
          <w:sz w:val="28"/>
          <w:szCs w:val="28"/>
          <w:rtl w:val="true"/>
          <w:lang w:bidi="ar-SA"/>
        </w:rPr>
        <w:t>القَدَرُ خَلَّيَا بَينَهُ وَبَيْنَهُ، وَإِنَّ الْأَجَلَ جُنَّةٌ حَصِينَةٌ</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أَنَّا شُرَكَاؤُكَ في هذا الأمْرِ ،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ولكِنَّكُمَا شَرِيكَانِ فِي القُوَّةِ وَالاسْتِعَانَةِ، وعَوْنَانِ عَلَى العَجْزِ والأوَدِ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الذِي إِن قَلتُم سَمِعَ ، وإن أَضْمَرْتُم عَلِمَ ، وبَادِرُوا المَوْتَ الذي إن هَرَبْتُم أَدْرَكَكُم، وإِن أَقَمْتُم أخَذَكُم، وإِن نَسِيْتُمُوه ذَكَرَكُم</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يُزْهِدَنَّكَ فِي المَعْرُوفِ مَن لا يَشْكُرُهُ لَكَ، فَقَد يَشْكُرُكَ عَلَيهِ مَن لا يَسْتَمْتِعُ بِشَيْءٍ مِنه، وقَد تُدْرِكُ مِن شُكْرِ الشَّاكِرِ أكْثَرَ مِمَّا أَضَاعَ الكَافِرُ، وَاللهُ يُحِبُّ الْمُحْسِنِينَ</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وِعَاءٍ يَضِيقُ بِمَا جُعِلَ فِيهِ إِلَّا وِعَاءَ العِلْمِ، فَإِنَّهُ يَتَّسِعُ</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عِوَضِ الحَلِيمِ مِن حِلْمِهِ أَنَّ النَّاسَ أَنْصَارُهُ عَلَى الجَاهِل</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حَلِيمًا فَتَحَلَّم</w:t>
      </w:r>
      <w:r>
        <w:rPr>
          <w:rStyle w:val="FootnoteAnchor"/>
          <w:rtl w:val="true"/>
        </w:rPr>
        <w:footnoteReference w:id="975"/>
      </w:r>
      <w:r>
        <w:rPr>
          <w:rFonts w:ascii="Amiri" w:hAnsi="Amiri" w:eastAsia="Amiri" w:cs="Amiri"/>
          <w:color w:val="111111"/>
          <w:sz w:val="28"/>
          <w:sz w:val="28"/>
          <w:szCs w:val="28"/>
          <w:rtl w:val="true"/>
          <w:lang w:bidi="ar-SA"/>
        </w:rPr>
        <w:t>، فَإِنَّهُ قَلَّ مَن تَشَبَّهَ بِقَوْمٍ إِلَّا أَوْشَكَ أَن يَكُونَ مِنْهُم</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 وَمَن غَفَلَ عَنْهَا خَسِرَ،ومَن خَافَ أَمِنَ ، ومَن اعْتَبَرَ أَبْصَرَ ، ومَن أَبْصَرَ فَهِم، ومَن فَهِمَ عَلِمَ</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الدُّنْيَا عَلَيْنَا بَعْدَ شِمَاسِهَا عَطْفَ الضَّرُوس</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عَقِيْبَ</w:t>
      </w:r>
      <w:r>
        <w:rPr>
          <w:rStyle w:val="FootnoteAnchor"/>
          <w:rtl w:val="true"/>
        </w:rPr>
        <w:footnoteReference w:id="979"/>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أَبِمَّةً وَنَجْعَلَهُمُ الْوَارِثِينَ</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تَقِيَّةَ مَن شَمَّرَ تَجْرِيدًا، وجَدَّ تَشْمِيرًا</w:t>
      </w:r>
      <w:r>
        <w:rPr>
          <w:rStyle w:val="FootnoteAnchor"/>
          <w:rtl w:val="true"/>
        </w:rPr>
        <w:footnoteReference w:id="981"/>
      </w:r>
      <w:r>
        <w:rPr>
          <w:rFonts w:ascii="Amiri" w:hAnsi="Amiri" w:eastAsia="Amiri" w:cs="Amiri"/>
          <w:color w:val="111111"/>
          <w:sz w:val="28"/>
          <w:sz w:val="28"/>
          <w:szCs w:val="28"/>
          <w:rtl w:val="true"/>
          <w:lang w:bidi="ar-SA"/>
        </w:rPr>
        <w:t>، وأَكْمَشَ فِي مَهَلٍ، وبَادَرَ عَن وَجَلٍ، ونَظَرَ فِي كَرَّةِ المَوئِلِ</w:t>
      </w:r>
      <w:r>
        <w:rPr>
          <w:rStyle w:val="FootnoteAnchor"/>
          <w:rtl w:val="true"/>
        </w:rPr>
        <w:footnoteReference w:id="982"/>
      </w:r>
      <w:r>
        <w:rPr>
          <w:rFonts w:ascii="Amiri" w:hAnsi="Amiri" w:eastAsia="Amiri" w:cs="Amiri"/>
          <w:color w:val="111111"/>
          <w:sz w:val="28"/>
          <w:sz w:val="28"/>
          <w:szCs w:val="28"/>
          <w:rtl w:val="true"/>
          <w:lang w:bidi="ar-SA"/>
        </w:rPr>
        <w:t>، وعَاقِبَةِ المَصْدَرِ ، ومَغَيَّةِ المرجع</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حَارِسُ الأَعْرَاضِ، والحِلْمُ فِدَامُ</w:t>
      </w:r>
      <w:r>
        <w:rPr>
          <w:rStyle w:val="FootnoteAnchor"/>
          <w:rtl w:val="true"/>
        </w:rPr>
        <w:footnoteReference w:id="984"/>
      </w:r>
      <w:r>
        <w:rPr>
          <w:rFonts w:ascii="Amiri" w:hAnsi="Amiri" w:eastAsia="Amiri" w:cs="Amiri"/>
          <w:color w:val="111111"/>
          <w:sz w:val="28"/>
          <w:sz w:val="28"/>
          <w:szCs w:val="28"/>
          <w:rtl w:val="true"/>
          <w:lang w:bidi="ar-SA"/>
        </w:rPr>
        <w:t xml:space="preserve">السَّفِيهِ، والعَفْوُ زَكْوَةُ الظَّفَرِ، والسُّلُو عِوَضُكَ مِمَّن غَدَرَ، والاسْتِشَارَةُ </w:t>
      </w:r>
    </w:p>
    <w:p>
      <w:pPr>
        <w:pStyle w:val="BookText"/>
        <w:rPr/>
      </w:pPr>
      <w:r>
        <w:rPr>
          <w:rFonts w:ascii="Amiri" w:hAnsi="Amiri" w:eastAsia="Amiri" w:cs="Amiri"/>
          <w:color w:val="111111"/>
          <w:sz w:val="28"/>
          <w:sz w:val="28"/>
          <w:szCs w:val="28"/>
          <w:rtl w:val="true"/>
          <w:lang w:bidi="ar-SA"/>
        </w:rPr>
        <w:t>عَيْنُ الهِدَايَةِ ، وقَد خَاطَرَ مَنِ اسْتَغْنَى بِرَأيهِ ، والصَّبْرُ يُنَاضِلُ الحَدَثَانَ، والجَزَعُ مِن أَعْوَانِ الزَّمَانِ، وأَشْرَفُ الغِنَى تَرْكُ المَنَى، وكَم مِن عَقْلِ أسيرِ عِندَ</w:t>
      </w:r>
      <w:r>
        <w:rPr>
          <w:rStyle w:val="FootnoteAnchor"/>
          <w:rtl w:val="true"/>
        </w:rPr>
        <w:footnoteReference w:id="985"/>
      </w:r>
      <w:r>
        <w:rPr>
          <w:rFonts w:ascii="Amiri" w:hAnsi="Amiri" w:eastAsia="Amiri" w:cs="Amiri"/>
          <w:color w:val="111111"/>
          <w:sz w:val="28"/>
          <w:sz w:val="28"/>
          <w:szCs w:val="28"/>
          <w:rtl w:val="true"/>
          <w:lang w:bidi="ar-SA"/>
        </w:rPr>
        <w:t xml:space="preserve">هَوًى أَمِيرِ ، ومِنَ التَّوْفِيقِ حِفْظُ التَّجْرِبَةِ، والمَوَدَّةُ قَرَابَةٌ مُسْتَفَادَةٌ، ولا تَأمَنَنَّ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مَلُولا</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الْمَرْءِ بِنَفْسِهِ أَحَدٌ حُسَّادِ عَقْلِهِ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 عَلَى القَذَى، وإِلَّا لَم تَرْضَ أَبَدًا</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لانَ عُودُهُ كَثُفَتْ أَغْصَانُهُ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يَهْدِمُ الرَّأي</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 اسْتَطَالَ</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تَقَلُّبِ الأَحْوَالِ عِلْمُ جَوَاهِرِ الرِّجَالِ</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الصَّدِيقِ مِن سُقْمِ المَوَدَّةِ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مَصَارِعِ العُقُولِ تَحْتَ بُرُوقِ الأَطماع</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العَدْلِ القَضَاءُ عَلَى الثَّقَةِ بِالظَّنِّ</w:t>
      </w:r>
      <w:r>
        <w:rPr>
          <w:rStyle w:val="FootnoteAnchor"/>
          <w:rtl w:val="true"/>
        </w:rPr>
        <w:footnoteReference w:id="995"/>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الزَّادُ إِلَى المَعَادِ العُدْوَانُ عَلَى العِبَادِ</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أَفْعَالِ الكَرِيمِ غَفْلَتُهُ عَمَّا يَعْلَم</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كَسَاهُ الحَيَاءُ ثَوْبَهُ لَم يَرَ النَّاسُ عَيْبَهُ</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الصَّمْتِ تَكُونُ الهَيْبَةُ، وبالنَّصَفَةِ</w:t>
      </w:r>
      <w:r>
        <w:rPr>
          <w:rStyle w:val="FootnoteAnchor"/>
          <w:rtl w:val="true"/>
        </w:rPr>
        <w:footnoteReference w:id="999"/>
      </w:r>
      <w:r>
        <w:rPr>
          <w:rFonts w:ascii="Amiri" w:hAnsi="Amiri" w:eastAsia="Amiri" w:cs="Amiri"/>
          <w:color w:val="111111"/>
          <w:sz w:val="28"/>
          <w:sz w:val="28"/>
          <w:szCs w:val="28"/>
          <w:rtl w:val="true"/>
          <w:lang w:bidi="ar-SA"/>
        </w:rPr>
        <w:t>يَكْثُرُ الله الوَاصِلُونَ، وبِالإفْضَالِ تَعْظُمُ الأَقْدَارُ ، وبِالتَّوَاضُع تَتِمُّ النِّعْمَةُ، وَبِاحْتِمَالِ المؤَنِ يَجِبُ السُّوْدَدُ، وبِالسِّيرَةِ العَادِلَةِ يُقْهَرُ المَنَاوِيُّ، وَبِالحِلْمِ عَنِ السَّفِيهِ يَكْثُرُ الأَنْصَارُ عَلَيهِ</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w:t>
      </w:r>
      <w:r>
        <w:rPr>
          <w:rStyle w:val="FootnoteAnchor"/>
          <w:rtl w:val="true"/>
        </w:rPr>
        <w:footnoteReference w:id="1001"/>
      </w:r>
      <w:r>
        <w:rPr>
          <w:rFonts w:ascii="Amiri" w:hAnsi="Amiri" w:eastAsia="Amiri" w:cs="Amiri"/>
          <w:color w:val="111111"/>
          <w:sz w:val="28"/>
          <w:sz w:val="28"/>
          <w:szCs w:val="28"/>
          <w:rtl w:val="true"/>
          <w:lang w:bidi="ar-SA"/>
        </w:rPr>
        <w:t>عَن سَلامَةِ الأَجْسَادِ</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الطَّامِعُ فِي وِثَاقِ الذُّلِ</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مَعْرِفَةٌ بِالقَلْبِ، </w:t>
      </w:r>
    </w:p>
    <w:p>
      <w:pPr>
        <w:pStyle w:val="BookText"/>
        <w:rPr/>
      </w:pPr>
      <w:r>
        <w:rPr>
          <w:rFonts w:ascii="Amiri" w:hAnsi="Amiri" w:eastAsia="Amiri" w:cs="Amiri"/>
          <w:color w:val="111111"/>
          <w:sz w:val="28"/>
          <w:sz w:val="28"/>
          <w:szCs w:val="28"/>
          <w:rtl w:val="true"/>
          <w:lang w:bidi="ar-SA"/>
        </w:rPr>
        <w:t>وإقْرَارُ باللَّسَانِ ، وعَمَلٌ بالأَرْكَانِ</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عَلَى الدُّنْيَا حَزِينًا، فَقَد أَصْبَحَ لِقَضَاءِ الله اللهِ سَاخِطًا، ومَن أَصْبَحَ يَشْكُو مُصِيبَةٌ نَزَلَت بِهِ، فَإِنَّما</w:t>
      </w:r>
      <w:r>
        <w:rPr>
          <w:rStyle w:val="FootnoteAnchor"/>
          <w:rtl w:val="true"/>
        </w:rPr>
        <w:footnoteReference w:id="1005"/>
      </w:r>
      <w:r>
        <w:rPr>
          <w:rFonts w:ascii="Amiri" w:hAnsi="Amiri" w:eastAsia="Amiri" w:cs="Amiri"/>
          <w:color w:val="111111"/>
          <w:sz w:val="28"/>
          <w:sz w:val="28"/>
          <w:szCs w:val="28"/>
          <w:rtl w:val="true"/>
          <w:lang w:bidi="ar-SA"/>
        </w:rPr>
        <w:t>يَشْكُو رَبَّهُ، ومَن أتَى غَنِيًّا فَتَوَاضَعَ لِغِنَاهُ ذَهَبَ ثُلُثَا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الْقُرْآنَ فَمَاتَ فَدَخَلَ النَّارَ، فَهُوَ مِمَّن كَانَ يَتَّخِذُ آيَاتِ اللهِ هُزُوًا، ومَن لهَجَ</w:t>
      </w:r>
      <w:r>
        <w:rPr>
          <w:rStyle w:val="FootnoteAnchor"/>
          <w:rtl w:val="true"/>
        </w:rPr>
        <w:footnoteReference w:id="1006"/>
      </w:r>
      <w:r>
        <w:rPr>
          <w:rFonts w:ascii="Amiri" w:hAnsi="Amiri" w:eastAsia="Amiri" w:cs="Amiri"/>
          <w:color w:val="111111"/>
          <w:sz w:val="28"/>
          <w:sz w:val="28"/>
          <w:szCs w:val="28"/>
          <w:rtl w:val="true"/>
          <w:lang w:bidi="ar-SA"/>
        </w:rPr>
        <w:t>قَلْبُهُ بِحبّ الدُّنْيَا التَّاطَ مِنهَا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يُغِبُّهُ ، وحِرْصِ لا يَتْرُكُهُ، وأَمَل لا يُدْرِكُهُ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بِالقَنَاعَةِ مُلْكًا، وبِحُسْنِ الخُلُقِ نَعِيما</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فَلَنُحْيِينَهُ حَيَوةً طَيِّبَةً</w:t>
      </w:r>
      <w:r>
        <w:rPr>
          <w:rStyle w:val="FootnoteAnchor"/>
          <w:rtl w:val="true"/>
        </w:rPr>
        <w:footnoteReference w:id="100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القَنَاعَةُ</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شَارِكُوا الذِي قَد أَقْبَلَ عَلَيْهِ الرِّزْقُ، فَإِنَّهُ أَخْلَقُ لِلْغِنَى، وأجْدَرُ بِإقْبَالِ الحظ</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يَأْمُرُ بِالْعَدْلِ وَالْإِحْسَنِ</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التَّفَضُلُ</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ذَلِكَ أَنَّ مَا يُنْفِقُهُ المُؤْمِنُ مِن مَالِهِ فِي سَبِيلِ الخَيْرِ والبِرِّ، وإِن كَانَ يَسِيرًا ، فَإِنَّ اللهَ</w:t>
      </w:r>
      <w:r>
        <w:rPr>
          <w:rStyle w:val="FootnoteAnchor"/>
          <w:rtl w:val="true"/>
        </w:rPr>
        <w:footnoteReference w:id="1014"/>
      </w:r>
      <w:r>
        <w:rPr>
          <w:rFonts w:ascii="Amiri" w:hAnsi="Amiri" w:eastAsia="Amiri" w:cs="Amiri"/>
          <w:color w:val="111111"/>
          <w:sz w:val="28"/>
          <w:sz w:val="28"/>
          <w:szCs w:val="28"/>
          <w:rtl w:val="true"/>
          <w:lang w:bidi="ar-SA"/>
        </w:rPr>
        <w:t>يَجْعَلُ الجَزَاءَ عَلَيْهِ عَظِيمًا كَثِيرًا، واليدَانِ هَاهُنَا عِبَارَتَانِ</w:t>
      </w:r>
      <w:r>
        <w:rPr>
          <w:rStyle w:val="FootnoteAnchor"/>
          <w:rtl w:val="true"/>
        </w:rPr>
        <w:footnoteReference w:id="1015"/>
      </w:r>
      <w:r>
        <w:rPr>
          <w:rFonts w:ascii="Amiri" w:hAnsi="Amiri" w:eastAsia="Amiri" w:cs="Amiri"/>
          <w:color w:val="111111"/>
          <w:sz w:val="28"/>
          <w:sz w:val="28"/>
          <w:szCs w:val="28"/>
          <w:rtl w:val="true"/>
          <w:lang w:bidi="ar-SA"/>
        </w:rPr>
        <w:t xml:space="preserve">عَن النَّعْمَتَينِ، فَفَرَّقَ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نِعْمَةِ العَبْدِ، وَنِعْمَةِ الرَّبِّ، فَجَعَلَ تِلكَ قَصِيرَةٌ ، وهَذِهِ طَوِيلَةٌ، لأنَّ نِعَمَ اللهِ تَعَالى</w:t>
      </w:r>
      <w:r>
        <w:rPr>
          <w:rStyle w:val="FootnoteAnchor"/>
          <w:rtl w:val="true"/>
        </w:rPr>
        <w:footnoteReference w:id="1016"/>
      </w:r>
      <w:r>
        <w:rPr>
          <w:rFonts w:ascii="Amiri" w:hAnsi="Amiri" w:eastAsia="Amiri" w:cs="Amiri"/>
          <w:color w:val="111111"/>
          <w:sz w:val="28"/>
          <w:sz w:val="28"/>
          <w:szCs w:val="28"/>
          <w:rtl w:val="true"/>
          <w:lang w:bidi="ar-SA"/>
        </w:rPr>
        <w:t xml:space="preserve">أَبَدًا تُضَعَّفُ عَلَى نِعَم المَخْلُوقِينَ أَضْعَافًا كَثِيرَةً؛ إذْ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اللهِ تَعَالَى أصْلَ النَّعَم كُلَّهَا، فَكُلُّ نِعْمَةٍ إِلَيْهَا تَرْجِعُ، ومِنْهَا تُنْزَعُ</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تَدْعُوَنَّ إِلَى مُبَارَزَةٍ، وإن دُعِيْتَ إِلَيْهَا فَأَجِب، فَإِنَّ الدَّاعِي بَاغِ، والبَاغِي مَصْرُوعٌ</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خِصَالِ النِّسَاءِ شِرارُ خِصَالِ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 والبُخْلُ والجُبْنُ، فَإِذَا كَانَتْ</w:t>
      </w:r>
      <w:r>
        <w:rPr>
          <w:rStyle w:val="FootnoteAnchor"/>
          <w:rtl w:val="true"/>
        </w:rPr>
        <w:footnoteReference w:id="1019"/>
      </w:r>
      <w:r>
        <w:rPr>
          <w:rFonts w:ascii="Amiri" w:hAnsi="Amiri" w:eastAsia="Amiri" w:cs="Amiri"/>
          <w:color w:val="111111"/>
          <w:sz w:val="28"/>
          <w:sz w:val="28"/>
          <w:szCs w:val="28"/>
          <w:rtl w:val="true"/>
          <w:lang w:bidi="ar-SA"/>
        </w:rPr>
        <w:t>مَزْهُوَّةً لَم تُتَكُن مِن نَفْسِهَا، وَإِذَا كَانَت بَخِيلَةً حَفِظَتْ مَالَهَا ومَالَ بَعْلِهَا ، وإِذَا كَانَت جَبَانَةٌ فَرِقَتْ مِن كُلِّ شَيْءٍ يَعْرِضُ لَهَا</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العَاقِلَ ، فقال</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يَضَعُ الشَّيءَ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لَنَا الجَاهِلَ،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أَنَّ الْجَاهِلَ هُوَ الذِي لا يَضَعُ الشَّيءَ مَوَاضِعَهُ، فَكَانَ تَرْكُ صِفَتِهِ صِفَةٌ لَهُ؛ إذْ كَانَ بِخِلافِ وَصْفِ العَاقِلِ</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لَدُنْيَاكُم هَذِهِ أهْوَنُ فِي عَيْنِي مِن عُرَاقِ</w:t>
      </w:r>
      <w:r>
        <w:rPr>
          <w:rStyle w:val="FootnoteAnchor"/>
          <w:rtl w:val="true"/>
        </w:rPr>
        <w:footnoteReference w:id="1025"/>
      </w:r>
      <w:r>
        <w:rPr>
          <w:rFonts w:ascii="Amiri" w:hAnsi="Amiri" w:eastAsia="Amiri" w:cs="Amiri"/>
          <w:color w:val="111111"/>
          <w:sz w:val="28"/>
          <w:sz w:val="28"/>
          <w:szCs w:val="28"/>
          <w:rtl w:val="true"/>
          <w:lang w:bidi="ar-SA"/>
        </w:rPr>
        <w:t>خِنْزِيرِ فِي يَدِ تَجُدُوم</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شَرِّ كُلُّهَا ، وشَرِّ مَا فِيهَا أَنَّهُ لابدَّ مِنْهَا</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التَّوَانِي ضَيَّعَ الحُقُوق، ومَن أطَاعَ الله الوَاشِي ضَيَّعَ الصَّدِيقَ</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الغَصْبُ فِي الدَّارِ رَهْنُ عَلَى خَرَابِهَا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هَذَا الكَلامُ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 ولا عَجَبَ أَن يُشْبِهَ الكَلامَانِ </w:t>
      </w:r>
    </w:p>
    <w:p>
      <w:pPr>
        <w:pStyle w:val="BookText"/>
        <w:rPr/>
      </w:pPr>
      <w:r>
        <w:rPr>
          <w:rFonts w:ascii="Amiri" w:hAnsi="Amiri" w:eastAsia="Amiri" w:cs="Amiri"/>
          <w:color w:val="111111"/>
          <w:sz w:val="28"/>
          <w:sz w:val="28"/>
          <w:szCs w:val="28"/>
          <w:rtl w:val="true"/>
          <w:lang w:bidi="ar-SA"/>
        </w:rPr>
        <w:t>فَإِنَّ مُسْتَقَاهُمَا مِن قَلِيبٍ، ومُفْرَغَهُمَا مِن ذُنُوبِ</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المَظْلُومِ عَلَى الظَّالِمِ أَشَدُّ مِن يَومِ الظَّالِمِ عَلَى المَظْلُومِ</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بَعْضَ</w:t>
      </w:r>
      <w:r>
        <w:rPr>
          <w:rStyle w:val="FootnoteAnchor"/>
          <w:rtl w:val="true"/>
        </w:rPr>
        <w:footnoteReference w:id="1033"/>
      </w:r>
      <w:r>
        <w:rPr>
          <w:rFonts w:ascii="Amiri" w:hAnsi="Amiri" w:eastAsia="Amiri" w:cs="Amiri"/>
          <w:color w:val="111111"/>
          <w:sz w:val="28"/>
          <w:sz w:val="28"/>
          <w:szCs w:val="28"/>
          <w:rtl w:val="true"/>
          <w:lang w:bidi="ar-SA"/>
        </w:rPr>
        <w:t>التَّقَى وإِن قَلَّ، واجْعَلْ بَينَكَ وبَينَ اللهِ سِتْرًا وإن رَقَّ</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ازْدَحَمَ الجَوَابُ خَفِيَ الصَّوَابُ</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w:t>
      </w:r>
      <w:r>
        <w:rPr>
          <w:rStyle w:val="FootnoteAnchor"/>
          <w:rtl w:val="true"/>
        </w:rPr>
        <w:footnoteReference w:id="1036"/>
      </w:r>
      <w:r>
        <w:rPr>
          <w:rFonts w:ascii="Amiri" w:hAnsi="Amiri" w:eastAsia="Amiri" w:cs="Amiri"/>
          <w:color w:val="111111"/>
          <w:sz w:val="28"/>
          <w:sz w:val="28"/>
          <w:szCs w:val="28"/>
          <w:rtl w:val="true"/>
          <w:lang w:bidi="ar-SA"/>
        </w:rPr>
        <w:t>فِي كُلِّ نِعْمَةٍ حَقًّا، فَمَن أَداهُ زَادَهُ مِنهَا ، ومَن قَصَّرَ عَنْهُ خَاطَرَ بِزَوَالِ نِعْمَتِهِ</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نِفَارَ النَّعَمِ، فَمَا كُلُّ شَارِدٍ بِمَرْ دُودٍ</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المَقْدِرَةُ قَلَّتِ الشَّهْوَةُ</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أعْطَفُ مِنَ الرَّحِم</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ظَنَّ بِكَ خَيْرًا فَصَدِّقُ ظَنَّهُ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مَا أَكْرَهْتَ نَفْسَكَ عَلَيْهِ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اللهَ سُبحَانَهُ بِفَسْخِ العَزَائِمِ وحَلَّ العُقُودِ</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مَرَارَةُ الدُّنْيَا حَلاوَةُ الآخِرَةِ، وحَلاوَةُ الدُّنْيَا </w:t>
      </w:r>
    </w:p>
    <w:p>
      <w:pPr>
        <w:pStyle w:val="BookText"/>
        <w:rPr/>
      </w:pPr>
      <w:r>
        <w:rPr>
          <w:rFonts w:ascii="Amiri" w:hAnsi="Amiri" w:eastAsia="Amiri" w:cs="Amiri"/>
          <w:color w:val="111111"/>
          <w:sz w:val="28"/>
          <w:sz w:val="28"/>
          <w:szCs w:val="28"/>
          <w:rtl w:val="true"/>
          <w:lang w:bidi="ar-SA"/>
        </w:rPr>
        <w:t>مَرَارَةُ الآخِرَةِ</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الإيمَانَ تَطْهِيرًا مِنَ الشِّرْكِ، والصَّلاةَ تَنْزِيهَا عَنِ الكِيْرِ ، والزَّكَاةَ تَسْبِيبًا لِلرِزْقِ، وَالصِّيَامَ ابْتِلَاءً لإخْلاصِ الخَلْقِ، والحَجَّ تَقْوِيَةً لِلدِّينِ ، والجِهَادَ عِزَّا للإسلام، والأَمْرَ بِالمَعْرُوفِ مَصْلَحَةَ لِلعَوَامُ، والنَّهْيَ نِ المَنْكَرِ رَدْعًا لِلسُّفَهَاءِ، وَصِلَةَ الأَرْحَامِ مَنْمَاةً لِلعَدَدِ، والقِصَاصَ حَقْنا لِلدِّمَاءِ، وَإِقَامَةَ الحُدُودِ إِعْظَامًا لِلمَحَارِمِ، وَتَرْكَ شُرْبِ الخَمْرِ تَحْصِينًا لِلعَقْلِ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ومُجَانَبَةَ السَّرِقَةِ إِيجَابًا لِلعِفَّةِ، وتَرْكَ الزِّنَى تَحْصِينًا لِلنَّسَبِ، وَتَرْكَ اللُّوَاطِ تَكْثِيرًا لِلنَّسْلِ، والشَّهَادَاتِ اسْتِظْهَارًا عَلَى الْمُجَاحَدَاتِ، وتَرْكَ الكَذِبِ تَشْرِيفًا لِلصِّدْقِ، وَالسَّلامَ</w:t>
      </w:r>
      <w:r>
        <w:rPr>
          <w:rStyle w:val="FootnoteAnchor"/>
          <w:rtl w:val="true"/>
        </w:rPr>
        <w:footnoteReference w:id="1045"/>
      </w:r>
      <w:r>
        <w:rPr>
          <w:rFonts w:ascii="Amiri" w:hAnsi="Amiri" w:eastAsia="Amiri" w:cs="Amiri"/>
          <w:color w:val="111111"/>
          <w:sz w:val="28"/>
          <w:sz w:val="28"/>
          <w:szCs w:val="28"/>
          <w:rtl w:val="true"/>
          <w:lang w:bidi="ar-SA"/>
        </w:rPr>
        <w:t>أَمَانَا مِنَ المَخَاوِفِ، والإمَامَةَ نِظَامًا للأُمَّةِ، والطَّاعَةَ تَعْظِيما للإمَامَةِ</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أَحْلِفُوا الظَّالِمَ إِذَا أَرَدْتُم يَمِينَهُ بِأَنَّهُ بَرِيءٌ مِن حَولِ اللهِ وقُوَّتِهِ، فَإِذَا حَلَفَ بِهَا كَاذِبًا عُوجل، وإذَا حَلَفَ بِاللهِ </w:t>
      </w:r>
    </w:p>
    <w:p>
      <w:pPr>
        <w:pStyle w:val="BookText"/>
        <w:rPr/>
      </w:pPr>
      <w:r>
        <w:rPr>
          <w:rFonts w:ascii="Amiri" w:hAnsi="Amiri" w:eastAsia="Amiri" w:cs="Amiri"/>
          <w:color w:val="111111"/>
          <w:sz w:val="28"/>
          <w:sz w:val="28"/>
          <w:szCs w:val="28"/>
          <w:rtl w:val="true"/>
          <w:lang w:bidi="ar-SA"/>
        </w:rPr>
        <w:t>الذي لا إله إلا هُوَ لَم يُعَاجَلْ، لأنَّهُ قَد وَحدَ الله</w:t>
      </w:r>
      <w:r>
        <w:rPr>
          <w:rStyle w:val="FootnoteAnchor"/>
          <w:rtl w:val="true"/>
        </w:rPr>
        <w:footnoteReference w:id="1047"/>
      </w:r>
      <w:r>
        <w:rPr>
          <w:rFonts w:ascii="Amiri" w:hAnsi="Amiri" w:eastAsia="Amiri" w:cs="Amiri"/>
          <w:color w:val="111111"/>
          <w:sz w:val="28"/>
          <w:sz w:val="28"/>
          <w:szCs w:val="28"/>
          <w:rtl w:val="true"/>
          <w:lang w:bidi="ar-SA"/>
        </w:rPr>
        <w:t>سُبْحَانَهُ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كُن وَصِيَّ نَفْسِكَ، وَاعْمَل فِي مَالِكَ ما تُؤْثِرُ أن يُعْمَلَ فِيهِ مِن بَعْدِكَ</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الحَسَدِ مِن قِلَّةِ الحَسَدِ</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أَهْلَكَ أَن يَرُوحُوا فِي كَسْبِ المَكَارِمِ، ويُدْجُوا فِي حَاجَةِ مَن هُوَ نَائِمٌ، فَوَالِذِي وَسِعَ سَمْعُهُ الأَصْوَاتَ مَا مِن أَحَدٍ أَوْدَعَ قَلْبًا سُرُورًا إِلَّا َوخَلَقَ اللهُ لَهُ مِن ذَلِكَ السُّرُورِ لُطْفًا، فَإِذَا نَزَلَت بِهِ نَائِبَةٌ جَرَى إِلَيْهَا كَالَمَاءِ فِي انْحِدَارِهِ </w:t>
      </w:r>
    </w:p>
    <w:p>
      <w:pPr>
        <w:pStyle w:val="BookText"/>
        <w:rPr/>
      </w:pPr>
      <w:r>
        <w:rPr>
          <w:rFonts w:ascii="Amiri" w:hAnsi="Amiri" w:eastAsia="Amiri" w:cs="Amiri"/>
          <w:color w:val="111111"/>
          <w:sz w:val="28"/>
          <w:sz w:val="28"/>
          <w:szCs w:val="28"/>
          <w:rtl w:val="true"/>
          <w:lang w:bidi="ar-SA"/>
        </w:rPr>
        <w:t>حَتَّى يَطْرُدَهَا عَنْهُ كَمَا تُطْرَدُ غَرِيبَةُ الإِبِلِ</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أَمْلَقْتُم فَتَاجِرُوا اللهَ بِالصَّدَقَةِ</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لأهْلِ الغَدْرِ غَدْرُ عِنْدَ اللهِ، وَالغَدْرُ بِأَهْلِ الغَدْرِ وفَاءٌ عِنْدَ اللهِ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مُسْتَدْرَجِ بِالْإِحْسَانِ إِلَيْهِ، وَمَغْرُورٍ بِالسَّرِ عَلَيْهِ، ومَفْتُونِ بِحُسْنِ القَوْلِ فِيهِ، ومَا ابْتَلَى اللهُ سُبْحَانَهُ أَحَدًا بِمِثْل الإِمْلاءِ لَهُ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مَضَى هَذَا الكَلامُ فِيمَا تَقَدَّمَ إلا أنَّ فِيهِ هَاهُنَا زِيَادَةٌ مُفِيدَةٌ</w:t>
      </w:r>
      <w:r>
        <w:rPr>
          <w:rStyle w:val="FootnoteAnchor"/>
          <w:rtl w:val="true"/>
        </w:rPr>
        <w:footnoteReference w:id="105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5669_169959"/>
      <w:bookmarkStart w:id="154" w:name="pg15669_169959"/>
      <w:bookmarkEnd w:id="154"/>
    </w:p>
    <w:p>
      <w:pPr>
        <w:pStyle w:val="Heading3"/>
        <w:numPr>
          <w:ilvl w:val="2"/>
          <w:numId w:val="1"/>
        </w:numPr>
        <w:rPr/>
      </w:pPr>
      <w:bookmarkStart w:id="155" w:name="pg15669_169959"/>
      <w:bookmarkStart w:id="156" w:name="__RefHeading___Toc11205433_2142443653"/>
      <w:bookmarkStart w:id="157" w:name="_Toc52"/>
      <w:bookmarkEnd w:id="155"/>
      <w:bookmarkEnd w:id="156"/>
      <w:r>
        <w:rPr>
          <w:rtl w:val="true"/>
        </w:rPr>
        <w:t xml:space="preserve">فصل نذکر فیه شیئا من اختیار غریب کلامه </w:t>
      </w:r>
      <w:r>
        <w:rPr>
          <w:rtl w:val="true"/>
        </w:rPr>
        <w:t>(</w:t>
      </w:r>
      <w:r>
        <w:rPr>
          <w:rtl w:val="true"/>
        </w:rPr>
        <w:t>علیه السّلام</w:t>
      </w:r>
      <w:r>
        <w:rPr>
          <w:rtl w:val="true"/>
        </w:rPr>
        <w:t xml:space="preserve">) </w:t>
      </w:r>
      <w:r>
        <w:rPr>
          <w:rtl w:val="true"/>
        </w:rPr>
        <w:t>المحتاج إلی تفسیر</w:t>
      </w:r>
      <w:bookmarkEnd w:id="157"/>
    </w:p>
    <w:p>
      <w:pPr>
        <w:pStyle w:val="Heading4"/>
        <w:numPr>
          <w:ilvl w:val="3"/>
          <w:numId w:val="1"/>
        </w:numPr>
        <w:rPr/>
      </w:pPr>
      <w:bookmarkStart w:id="158" w:name="__RefHeading___Toc11205435_2142443653"/>
      <w:bookmarkStart w:id="159" w:name="_Toc53"/>
      <w:bookmarkEnd w:id="158"/>
      <w:r>
        <w:rPr>
          <w:rtl w:val="true"/>
        </w:rPr>
        <w:t>اشارة</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نذکر فیه شیئا من اختیار غریب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المحتاج إلی تفسیر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حَدِيثِهِ 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ذلِكَ ضَرَبَ</w:t>
      </w:r>
      <w:r>
        <w:rPr>
          <w:rStyle w:val="FootnoteAnchor"/>
          <w:rtl w:val="true"/>
        </w:rPr>
        <w:footnoteReference w:id="1058"/>
      </w:r>
      <w:r>
        <w:rPr>
          <w:rFonts w:ascii="Amiri" w:hAnsi="Amiri" w:eastAsia="Amiri" w:cs="Amiri"/>
          <w:color w:val="111111"/>
          <w:sz w:val="28"/>
          <w:sz w:val="28"/>
          <w:szCs w:val="28"/>
          <w:rtl w:val="true"/>
          <w:lang w:bidi="ar-SA"/>
        </w:rPr>
        <w:t>يَعْسُوبُ الدِّينِ بِذَنَبِهِ، فَيَجْتَمِعُونَ إِلَيهِ كَمَا يَجْتَمِعُ فَزَعُ الخَرِيفِ</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يَعْسُوبُ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العَظِيمُ المَالِكُ لأُمُورِ النَّاسِ يومَئِذٍ، والقَزَعُ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الغَيْمِ الَّتِي لا مَاءَ فِيهَا</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الماهِرَ بالخطبَةِ المَاضِي فِيهَا، وَكُلُّ مَاضٍ فِي كَلَامِ أَو سَيْرِ فَهُوَ شَحْشَحٌ، والشَّحْشَحُ فِي غَيْرِ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لِلخُصُومَةِ قُحَما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يُرِيدُ بِالقُحَمِ المَهَالك، لأنَّهَا تُقْحِمُ أَصْحَابَهَا فِي المَهَالِكِ وَالْمَتَالِفِ فِي الأكْثَرِ ، ومِن ذَلِكَ قُحْمَةُ الأعْرَابِ، وهي أن تُصِيبَهُم السَّنَةُ فَتَتَعَرَّقَ</w:t>
      </w:r>
      <w:r>
        <w:rPr>
          <w:rStyle w:val="FootnoteAnchor"/>
          <w:rtl w:val="true"/>
        </w:rPr>
        <w:footnoteReference w:id="1062"/>
      </w:r>
      <w:r>
        <w:rPr>
          <w:rFonts w:ascii="Amiri" w:hAnsi="Amiri" w:eastAsia="Amiri" w:cs="Amiri"/>
          <w:color w:val="111111"/>
          <w:sz w:val="28"/>
          <w:sz w:val="28"/>
          <w:szCs w:val="28"/>
          <w:rtl w:val="true"/>
          <w:lang w:bidi="ar-SA"/>
        </w:rPr>
        <w:t>أمْوَالَهُم، فَذَلِكَ تَقَحُمُهَا فيهم، وقِيلَ فِيهِ وَجْهُ آخَرُ، وَهُوَ أَنَّهَا تُقْحِمُهُمْ بِلادَ الرِّيفِ،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تُخوِجُهُم إلَى دُخُولِ الحَضَرِ عِنْدَ مُحُولِ البَدْوِ</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النِّسَاءُ نَصَّ الحَقَائِقِ فَالعَصَبَةُ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 الحِقَاقِ</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الأَشْيَاءِ ، ومَبْلَغُ أَقْصَاها، كَالنَّصِّ فِي السَّيرِ ، لأَنَّهُ أَقْصَى مَا تَقْدِرُ عَلَيهِ الدَّابَّةُ ،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نَصَصْتُ الرَّجُلَ عَن الأَمْرِ، إِذَا اسْتَقْصَيتَ مَسْأَلَتَهُ عَنهُ لِتَسْتَخْرِجَ مَا عِنْدَهُ فِيهِ، فَنَصُّ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p>
    <w:p>
      <w:pPr>
        <w:pStyle w:val="BookText"/>
        <w:rPr/>
      </w:pPr>
      <w:r>
        <w:rPr>
          <w:rFonts w:ascii="Amiri" w:hAnsi="Amiri" w:eastAsia="Amiri" w:cs="Amiri"/>
          <w:color w:val="111111"/>
          <w:sz w:val="28"/>
          <w:sz w:val="28"/>
          <w:szCs w:val="28"/>
          <w:rtl w:val="true"/>
          <w:lang w:bidi="ar-SA"/>
        </w:rPr>
        <w:t>بِهِ الإِدْرَاكَ، لأَنَّهُ مُنْتَهَى الصَّغَرِ ، والوَقْتُ الذِي يَخْرُجُ مِنهُ الصَّغِيرُ إلَى حَدَّ الكِبَرِ</w:t>
      </w:r>
      <w:r>
        <w:rPr>
          <w:rStyle w:val="FootnoteAnchor"/>
          <w:rtl w:val="true"/>
        </w:rPr>
        <w:footnoteReference w:id="1064"/>
      </w:r>
      <w:r>
        <w:rPr>
          <w:rFonts w:ascii="Amiri" w:hAnsi="Amiri" w:eastAsia="Amiri" w:cs="Amiri"/>
          <w:color w:val="111111"/>
          <w:sz w:val="28"/>
          <w:sz w:val="28"/>
          <w:szCs w:val="28"/>
          <w:rtl w:val="true"/>
          <w:lang w:bidi="ar-SA"/>
        </w:rPr>
        <w:t>، وهو من أفْصَح الكِنَايَاتِ عَن هذا الأمْرِ وأَغْرَبهَا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بَلَغَتِ</w:t>
      </w:r>
      <w:r>
        <w:rPr>
          <w:rStyle w:val="FootnoteAnchor"/>
          <w:rtl w:val="true"/>
        </w:rPr>
        <w:footnoteReference w:id="1065"/>
      </w:r>
      <w:r>
        <w:rPr>
          <w:rFonts w:ascii="Amiri" w:hAnsi="Amiri" w:eastAsia="Amiri" w:cs="Amiri"/>
          <w:color w:val="111111"/>
          <w:sz w:val="28"/>
          <w:sz w:val="28"/>
          <w:szCs w:val="28"/>
          <w:rtl w:val="true"/>
          <w:lang w:bidi="ar-SA"/>
        </w:rPr>
        <w:t xml:space="preserve">النِّسَاءُ ذَلِكَ فالعَصَبَةُ أولى بالمَرْأَةِ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أمِّهَا إِذَا كَانُوا مَحرَما، مِثْلُ الإِخْوَةِ والأَعْمَامِ، وَبِتَزْوِيجِهَا إِن أَرَادُوا ذَلِكَ، والحِقَاقُ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مُحاقَّةُ الأمّ لِلْعَصَبَةِ فِي المَرْأَةِ، وهُوَ الحِدَالُ والخُصُومَةُ، وَقَوْلُ كُلِّ وَاحِدٍ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مِنْكَ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حَاقَقْتُهُ حِقَاقًا مِثلُ جَادَلْتُهُ جِدَالًا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 الحِقَاقِ بُلُوغُ العَقْلِ، وهُوَ الإدْرَاكُ،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مُنتَهَى الأمْرِ الذِي تَجِبُ بِهِ الحُقُوقُ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أَرَادَ جَمْعَ حَقِيقَةٍ، وهذَا مَعْنَى مَا ذَكَرَهُ أبو عُبَيدِ القَاسِمُ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عِنْدِي أَنَّ الْمُرَادَ بِنَيٍّ الحِقَاقِ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المَرْأَةِ الحَدَّ الذِي يَجُوزُ فِيهِ تَزْوِيجُهَا، وتَصَرُّفُهَا فِي حُقُوقِهَا، تَشْبِيها بالحِقَاقِ مِنَ الإِبِلِ، وهِي جَمْعُ حِقَّةٍ</w:t>
      </w:r>
      <w:r>
        <w:rPr>
          <w:rStyle w:val="FootnoteAnchor"/>
          <w:rtl w:val="true"/>
        </w:rPr>
        <w:footnoteReference w:id="1066"/>
      </w:r>
      <w:r>
        <w:rPr>
          <w:rFonts w:ascii="Amiri" w:hAnsi="Amiri" w:eastAsia="Amiri" w:cs="Amiri"/>
          <w:color w:val="111111"/>
          <w:sz w:val="28"/>
          <w:sz w:val="28"/>
          <w:szCs w:val="28"/>
          <w:rtl w:val="true"/>
          <w:lang w:bidi="ar-SA"/>
        </w:rPr>
        <w:t>وحِقٌّ، وهُوَ الذِي اسْتَكْمَلَ ثلاثَ سِنِينَ، ودَخَلَ فِي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 وعِنْدَ ذَلِكَ تَبْلُغُ إِلَى الحَدَّ الذِي يُتَمَكَّنُ فِيهِ مِن رُكُوبِ ظَهْرِهِ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ونَصّهِ فِي سَيْرِهِ</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والحَقَائِقُ أَيْضًا جَمعُ حِقَّةٍ، فالرِّوَايَتَانِ جَمِيعًا تَرْجِعَانِ إِلَى مَعْنًى وَاحِدٍ، وهَذا أَشْبَهُ بِطَرِيقَةِ العَرَب مِنَ المَعْنَى المَذْكُورِ أَوَّلا</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يَبْدُو لُمَظَةٌ</w:t>
      </w:r>
      <w:r>
        <w:rPr>
          <w:rStyle w:val="FootnoteAnchor"/>
          <w:rtl w:val="true"/>
        </w:rPr>
        <w:footnoteReference w:id="1069"/>
      </w:r>
      <w:r>
        <w:rPr>
          <w:rFonts w:ascii="Amiri" w:hAnsi="Amiri" w:eastAsia="Amiri" w:cs="Amiri"/>
          <w:color w:val="111111"/>
          <w:sz w:val="28"/>
          <w:sz w:val="28"/>
          <w:szCs w:val="28"/>
          <w:rtl w:val="true"/>
          <w:lang w:bidi="ar-SA"/>
        </w:rPr>
        <w:t>فِي القَلْبِ، كُلَّما ازْدَادَ الإيمَانُ ازْدَادَتِ اللُّمَظَةُ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اللُّمَظَةُ</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النُّكْتَةِ أو نَحْوُهَا مِنَ البَيَاضِ، وَمِنْهُ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ألَمَظُ، إذَا كَانَ بِجَحْفَلَتِهِ شَيْءٌ مِن بَيَاضِ</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كَانَ لَهُ الدِّيْنُ الظَّنُونُ يَجِبُ عَلَيْهِ أَن يُزَكِّيَهُ لِمَا مَضَى إِذَا قَبَضَهُ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يَعْلَمُ صَاحِبُهُ أيَقْبِضُهُ مِنَ الذِي هُوَ عَلَيْهِ أم لا، فَكَأَنَّهُ الذِي يُظَنُّ بِهِ ، فَمَرَّةً يَرْجُوهُ، ومَرَّةً لا يَرْجُوهُ، وهُوَ مِن أفْصَحِ الكَلامِ، وَكَذَلِكَ كُلُّ أَمْرٍ تُطَالِبُهُ ولا تَدْرِي عَلَى أَيِّ شَيْءٍ أَنْتَ مِنهُ، فَهُوَ </w:t>
      </w:r>
    </w:p>
    <w:p>
      <w:pPr>
        <w:pStyle w:val="BookText"/>
        <w:rPr/>
      </w:pPr>
      <w:r>
        <w:rPr>
          <w:rFonts w:ascii="Amiri" w:hAnsi="Amiri" w:eastAsia="Amiri" w:cs="Amiri"/>
          <w:color w:val="111111"/>
          <w:sz w:val="28"/>
          <w:sz w:val="28"/>
          <w:szCs w:val="28"/>
          <w:rtl w:val="true"/>
          <w:lang w:bidi="ar-SA"/>
        </w:rPr>
        <w:t>ظَنُّونٌ، وعَلَى ذَلِكَ 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يَجْعَلُ</w:t>
      </w:r>
      <w:r>
        <w:rPr>
          <w:rStyle w:val="FootnoteAnchor"/>
          <w:rtl w:val="true"/>
        </w:rPr>
        <w:footnoteReference w:id="1072"/>
      </w:r>
      <w:r>
        <w:rPr>
          <w:rFonts w:ascii="Amiri" w:hAnsi="Amiri" w:eastAsia="Amiri" w:cs="Amiri"/>
          <w:color w:val="111111"/>
          <w:sz w:val="28"/>
          <w:sz w:val="28"/>
          <w:szCs w:val="28"/>
          <w:rtl w:val="true"/>
          <w:lang w:bidi="ar-SA"/>
        </w:rPr>
        <w:t xml:space="preserve">الجُدَّ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صَوْبَ اللَّجِبِ المَاطِرِ</w:t>
      </w:r>
    </w:p>
    <w:p>
      <w:pPr>
        <w:pStyle w:val="BookText"/>
        <w:rPr/>
      </w:pPr>
      <w:r>
        <w:rPr>
          <w:rFonts w:ascii="Amiri" w:hAnsi="Amiri" w:eastAsia="Amiri" w:cs="Amiri"/>
          <w:color w:val="111111"/>
          <w:sz w:val="28"/>
          <w:sz w:val="28"/>
          <w:szCs w:val="28"/>
          <w:rtl w:val="true"/>
          <w:lang w:bidi="ar-SA"/>
        </w:rPr>
        <w:t>مِثْلَ الفُرَاتِيُّ طَمَا مَاؤُهُ</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بِالبُوْصِيُّ والمَاهِرِ</w:t>
      </w:r>
    </w:p>
    <w:p>
      <w:pPr>
        <w:pStyle w:val="BookText"/>
        <w:rPr/>
      </w:pPr>
      <w:r>
        <w:rPr>
          <w:rFonts w:ascii="Amiri" w:hAnsi="Amiri" w:eastAsia="Amiri" w:cs="Amiri"/>
          <w:color w:val="111111"/>
          <w:sz w:val="28"/>
          <w:sz w:val="28"/>
          <w:szCs w:val="28"/>
          <w:rtl w:val="true"/>
          <w:lang w:bidi="ar-SA"/>
        </w:rPr>
        <w:t xml:space="preserve">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والظَّنُونُ الَّتِي لا يُعْلَمُ</w:t>
      </w:r>
      <w:r>
        <w:rPr>
          <w:rStyle w:val="FootnoteAnchor"/>
          <w:rtl w:val="true"/>
        </w:rPr>
        <w:footnoteReference w:id="1074"/>
      </w:r>
      <w:r>
        <w:rPr>
          <w:rFonts w:ascii="Amiri" w:hAnsi="Amiri" w:eastAsia="Amiri" w:cs="Amiri"/>
          <w:color w:val="111111"/>
          <w:sz w:val="28"/>
          <w:sz w:val="28"/>
          <w:szCs w:val="28"/>
          <w:rtl w:val="true"/>
          <w:lang w:bidi="ar-SA"/>
        </w:rPr>
        <w:t>هَل فِيهَا مَاءُ أم لا</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شَيْعَ جَيْشًا يُغْزِيهِ،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أعْذِبُوا عَنِ النِّسَاءِ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اصْدِفُوا عَن ذِكْرِ النِّسَاءِ، وشَغْلِ القُلُوبِ</w:t>
      </w:r>
      <w:r>
        <w:rPr>
          <w:rStyle w:val="FootnoteAnchor"/>
          <w:rtl w:val="true"/>
        </w:rPr>
        <w:footnoteReference w:id="1076"/>
      </w:r>
      <w:r>
        <w:rPr>
          <w:rFonts w:ascii="Amiri" w:hAnsi="Amiri" w:eastAsia="Amiri" w:cs="Amiri"/>
          <w:color w:val="111111"/>
          <w:sz w:val="28"/>
          <w:sz w:val="28"/>
          <w:szCs w:val="28"/>
          <w:rtl w:val="true"/>
          <w:lang w:bidi="ar-SA"/>
        </w:rPr>
        <w:t>بِهِنَّ، وامْتَنِعُوا مِنَ الْمُقَارَبَةِ هَنَّ، لأنَّ ذلِكَ يَفْتُ فِي عَضُدِ الحَمِيَّةِ، ويَقْدَحُ فِي مَعَاقِدِ العَزِيمَةِ، ويَكْسِرُ عَنِ العَدُوِّ ، ويَلْفِتُ عَنِ الإِبْعَادِ فِي الغَزْوِ، وكُلَّ مَن امْتَنَعَ مِن شَيْءٍ فَقَد أَعْذَبَ عَنْهُ، وَالْعَاذِبُ والعَذُوبُ الْمُمْتَنِعُ مِنَ الْأَكْلِ والشُرْبِ</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كَالبَاسِرِ الفَالجِ يَنْتَظِرُ أَوَّلَ فَوْزَةٍ مِن قِدَاحِهِ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واليَاسِرُونَ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يَتَضَارَبُونَ بِالقِدَاحِ عَلَى الزُورِ ، والفَالِجُ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 الغَالِبُ،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َأفْلَجَ عَلَيْهِم، وفَلَجَهُم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الأَمْرَ قَد فَلَجَا</w:t>
      </w:r>
      <w:r>
        <w:rPr>
          <w:rStyle w:val="FootnoteAnchor"/>
          <w:rtl w:val="true"/>
        </w:rPr>
        <w:footnoteReference w:id="107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إِذَا احْمَرَّ البَاسُ اتَّقَيْنَا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أحَدٌ مِنَّا أَقْرَبَ إلى العَدُوِّ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ذَلِكَ أَنَّهُ إِذَا عَظُمَ الخَوْفُ مِنَ العَدُوِّ ، واشْتَدَّ عِضَاضُ الحَرْبِ فَزِعَ الْمُسْلِمُونَ إِلَى قِتَالِ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فَيُنْزِلُ اللَّهُ تَعَالَى النَّصْرَ عَلَيْهِم، ويَأْمَنُونَ مَا كَانُوا يَخَافُونَهُ بِمَكَانِهِ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احْمَرَّ البَاسُ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اشْتِدَادِ الأَمْر</w:t>
      </w:r>
      <w:r>
        <w:rPr>
          <w:rStyle w:val="FootnoteAnchor"/>
          <w:rtl w:val="true"/>
        </w:rPr>
        <w:footnoteReference w:id="1079"/>
      </w:r>
      <w:r>
        <w:rPr>
          <w:rFonts w:ascii="Amiri" w:hAnsi="Amiri" w:eastAsia="Amiri" w:cs="Amiri"/>
          <w:color w:val="111111"/>
          <w:sz w:val="28"/>
          <w:sz w:val="28"/>
          <w:szCs w:val="28"/>
          <w:rtl w:val="true"/>
          <w:lang w:bidi="ar-SA"/>
        </w:rPr>
        <w:t xml:space="preserve">، وقَد قِيلَ فِي ذلِكَ أَقْوَالٌ، أَحْسَنُهَا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حَمْيَ الحَرْبِ بِالنَّارِ الَّتِي تَجْمَعُ الحَرَارَةَ والحُمْرَةَ بِفِعْلِهَا وَلَوْنِهَا، وَمِمَّا يُقَوِّي ذَلِكَ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وقد رأی مُجتَلَدَ النَّاسِ يَومَ حُنَيْنِ، وَهِيَ حَرْبُ هَوازِنَ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 xml:space="preserve">، والوَطِيسُ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مُسْتَوْقَدُ النَّارِ ، فَشَبَّه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اسْتَحَرَّ مِن جِلادِ القَوْمِ </w:t>
      </w:r>
      <w:bookmarkStart w:id="160" w:name="pg15669_169965"/>
    </w:p>
    <w:p>
      <w:pPr>
        <w:pStyle w:val="BookText"/>
        <w:rPr/>
      </w:pPr>
      <w:bookmarkEnd w:id="160"/>
      <w:r>
        <w:rPr>
          <w:rFonts w:ascii="Amiri" w:hAnsi="Amiri" w:eastAsia="Amiri" w:cs="Amiri"/>
          <w:color w:val="111111"/>
          <w:sz w:val="28"/>
          <w:sz w:val="28"/>
          <w:szCs w:val="28"/>
          <w:rtl w:val="true"/>
          <w:lang w:bidi="ar-SA"/>
        </w:rPr>
        <w:t>بِاحْتِدامِ النَّارِ وشِدَّةِ التِهَابِهَا</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وقد انتهيت من مراجعة هذا القسم من شرح ابن ميثم في </w:t>
      </w:r>
      <w:r>
        <w:rPr>
          <w:rFonts w:eastAsia="Amiri" w:cs="Amiri" w:ascii="Amiri" w:hAnsi="Amiri"/>
          <w:color w:val="111111"/>
          <w:sz w:val="28"/>
          <w:szCs w:val="28"/>
          <w:lang w:bidi="ar-SA"/>
        </w:rPr>
        <w:t>2018/2/7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11205437_2142443653"/>
      <w:bookmarkStart w:id="162" w:name="_Toc54"/>
      <w:bookmarkEnd w:id="161"/>
      <w:r>
        <w:rPr>
          <w:rtl w:val="true"/>
        </w:rPr>
        <w:t>انقَضَى هَذَا الفَصْلُ ورَجَعْنَا إِلى سَنَنِ الغَرَضِ الأولِ فِي هَذَا البَاب</w:t>
      </w:r>
      <w:bookmarkEnd w:id="162"/>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إِغَارَةً أَصْحَابِ مُعَاوِيَةَ عَلَى الأَنْبَارِ، فَخَرَجَ بِنَفْسِهِ مَاشِيَا حَتَّى أَتَى النُّخَيْلَةَ</w:t>
      </w:r>
      <w:r>
        <w:rPr>
          <w:rStyle w:val="FootnoteAnchor"/>
          <w:rtl w:val="true"/>
        </w:rPr>
        <w:footnoteReference w:id="1083"/>
      </w:r>
      <w:r>
        <w:rPr>
          <w:rFonts w:ascii="Amiri" w:hAnsi="Amiri" w:eastAsia="Amiri" w:cs="Amiri"/>
          <w:color w:val="111111"/>
          <w:sz w:val="28"/>
          <w:sz w:val="28"/>
          <w:szCs w:val="28"/>
          <w:rtl w:val="true"/>
          <w:lang w:bidi="ar-SA"/>
        </w:rPr>
        <w:t>، فَأَدْرَكَهُ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نَكْفِيكَهُم،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تَكْفُونَنِي</w:t>
      </w:r>
      <w:r>
        <w:rPr>
          <w:rStyle w:val="FootnoteAnchor"/>
          <w:rtl w:val="true"/>
        </w:rPr>
        <w:footnoteReference w:id="1084"/>
      </w:r>
      <w:r>
        <w:rPr>
          <w:rFonts w:ascii="Amiri" w:hAnsi="Amiri" w:eastAsia="Amiri" w:cs="Amiri"/>
          <w:color w:val="111111"/>
          <w:sz w:val="28"/>
          <w:sz w:val="28"/>
          <w:szCs w:val="28"/>
          <w:rtl w:val="true"/>
          <w:lang w:bidi="ar-SA"/>
        </w:rPr>
        <w:t>أَنْفُسَكُم، فَكَيْفَ تَكْفُونِي</w:t>
      </w:r>
      <w:r>
        <w:rPr>
          <w:rStyle w:val="FootnoteAnchor"/>
          <w:rtl w:val="true"/>
        </w:rPr>
        <w:footnoteReference w:id="1085"/>
      </w:r>
      <w:r>
        <w:rPr>
          <w:rFonts w:ascii="Amiri" w:hAnsi="Amiri" w:eastAsia="Amiri" w:cs="Amiri"/>
          <w:color w:val="111111"/>
          <w:sz w:val="28"/>
          <w:sz w:val="28"/>
          <w:szCs w:val="28"/>
          <w:rtl w:val="true"/>
          <w:lang w:bidi="ar-SA"/>
        </w:rPr>
        <w:t>غَيْرَكُم إِن كَانَتِ الرَّعَايَا</w:t>
      </w:r>
      <w:r>
        <w:rPr>
          <w:rStyle w:val="FootnoteAnchor"/>
          <w:rtl w:val="true"/>
        </w:rPr>
        <w:footnoteReference w:id="1086"/>
      </w:r>
      <w:r>
        <w:rPr>
          <w:rFonts w:ascii="Amiri" w:hAnsi="Amiri" w:eastAsia="Amiri" w:cs="Amiri"/>
          <w:color w:val="111111"/>
          <w:sz w:val="28"/>
          <w:sz w:val="28"/>
          <w:szCs w:val="28"/>
          <w:rtl w:val="true"/>
          <w:lang w:bidi="ar-SA"/>
        </w:rPr>
        <w:t>قَيْلِي لَتَشْكُو حَيْفَ رُعَاتِهَا، فَإِنِّي اليَومَ لَأَشْكُو حَيْفَ رَعِيَّتِي، كَأَنِّي المَقُودُ وهُم القادةُ، أو المَوْزُوعُ وهُم الوَزَعَةُ</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قَالَ هَذَا القَولَ فِي كَلامِ طَوِيلٍ قَد ذَكَرْنَا مُخْتَارَهُ فِي جُمْلَةِ الخُطَبِ، تَقَدَّمَ إِلَيْهِ رَجُلانِ مِنْ أَصْحَابِهِ،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أَمْلِكُ إِلَّا نَفْسِي وَأَخِي </w:t>
      </w:r>
    </w:p>
    <w:p>
      <w:pPr>
        <w:pStyle w:val="BookText"/>
        <w:rPr/>
      </w:pPr>
      <w:r>
        <w:rPr>
          <w:rFonts w:ascii="Amiri" w:hAnsi="Amiri" w:eastAsia="Amiri" w:cs="Amiri"/>
          <w:color w:val="111111"/>
          <w:sz w:val="28"/>
          <w:sz w:val="28"/>
          <w:szCs w:val="28"/>
          <w:rtl w:val="true"/>
          <w:lang w:bidi="ar-SA"/>
        </w:rPr>
        <w:t>فَمُرْنَا بِأَمْرِكَ يَا أمِيرَ المُؤمِنِينَ نَنْفُذُ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تَقَعَانِ مِمَّا أُرِيدُ</w:t>
      </w:r>
      <w:r>
        <w:rPr>
          <w:rStyle w:val="FootnoteAnchor"/>
          <w:rtl w:val="true"/>
        </w:rPr>
        <w:footnoteReference w:id="1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الحَارثَ بنَ حُوطٍ</w:t>
      </w:r>
      <w:r>
        <w:rPr>
          <w:rStyle w:val="FootnoteAnchor"/>
          <w:rtl w:val="true"/>
        </w:rPr>
        <w:footnoteReference w:id="1089"/>
      </w:r>
      <w:r>
        <w:rPr>
          <w:rFonts w:ascii="Amiri" w:hAnsi="Amiri" w:eastAsia="Amiri" w:cs="Amiri"/>
          <w:color w:val="111111"/>
          <w:sz w:val="28"/>
          <w:sz w:val="28"/>
          <w:szCs w:val="28"/>
          <w:rtl w:val="true"/>
          <w:lang w:bidi="ar-SA"/>
        </w:rPr>
        <w:t xml:space="preserve">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أَظُنُّ أَصْحَابَ الجَمَل كَانُوا عَلَى ضَلالَةٍ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 إِنَّكَ نَظَرْتَ تَحْتَكَ</w:t>
      </w:r>
      <w:r>
        <w:rPr>
          <w:rStyle w:val="FootnoteAnchor"/>
          <w:rtl w:val="true"/>
        </w:rPr>
        <w:footnoteReference w:id="1090"/>
      </w:r>
      <w:r>
        <w:rPr>
          <w:rFonts w:ascii="Amiri" w:hAnsi="Amiri" w:eastAsia="Amiri" w:cs="Amiri"/>
          <w:color w:val="111111"/>
          <w:sz w:val="28"/>
          <w:sz w:val="28"/>
          <w:szCs w:val="28"/>
          <w:rtl w:val="true"/>
          <w:lang w:bidi="ar-SA"/>
        </w:rPr>
        <w:t>، ولَم تَنْظُرْ فَوْقَكَ ، فَحِرْتَ</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تَعْرِفِ الحَقِّ فَتَعْرِفَ أَهْلَهُ</w:t>
      </w:r>
      <w:r>
        <w:rPr>
          <w:rStyle w:val="FootnoteAnchor"/>
          <w:rtl w:val="true"/>
        </w:rPr>
        <w:footnoteReference w:id="1092"/>
      </w:r>
      <w:r>
        <w:rPr>
          <w:rFonts w:ascii="Amiri" w:hAnsi="Amiri" w:eastAsia="Amiri" w:cs="Amiri"/>
          <w:color w:val="111111"/>
          <w:sz w:val="28"/>
          <w:sz w:val="28"/>
          <w:szCs w:val="28"/>
          <w:rtl w:val="true"/>
          <w:lang w:bidi="ar-SA"/>
        </w:rPr>
        <w:t>، ولَمْ تَعْرِفِ البَاطِلَ فَتَعْرفَ مَن 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اعْتَزِلُ مَعَ سَعْدِ بنِ مالِكِ وعَبْدِ اللهِ بنَ عُمَرَ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وعَبدَ اللهِ بنَ عُمَرَ</w:t>
      </w:r>
      <w:r>
        <w:rPr>
          <w:rStyle w:val="FootnoteAnchor"/>
          <w:rtl w:val="true"/>
        </w:rPr>
        <w:footnoteReference w:id="1093"/>
      </w:r>
      <w:r>
        <w:rPr>
          <w:rFonts w:ascii="Amiri" w:hAnsi="Amiri" w:eastAsia="Amiri" w:cs="Amiri"/>
          <w:color w:val="111111"/>
          <w:sz w:val="28"/>
          <w:sz w:val="28"/>
          <w:szCs w:val="28"/>
          <w:rtl w:val="true"/>
          <w:lang w:bidi="ar-SA"/>
        </w:rPr>
        <w:t>لَم يَنْصُرَا الحَقِّ، ولَم يَخْذُلا البَاطِلَ</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السُّلْطَانِ كَرَاكِبِ الأَسَدِ يُعْبَطُ بِمَوْقِعِهِ، وهُوَ أَعْلَمُ بِمَوْضِعِهِ</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فِي عَقِبٍ غَيْرِكُم تُحْفَظُوا فِي عَقِبِكُمْ</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الحُكَمَاءِ إِذَا كَانَ صَوَابًا كَانَ دَوَاءٌ، وَإِذَا كَانَ خَطَأَ كَانَ دَاءً</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أن يُعَرِّفَهُ مَا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 فَأتِنِي حَتَّى أُخْبِرَكَ عَلى أسْمَاعِ النَّاسِ، فَإِن نَسِيتَ مَقَالَتِي حَفِظَهَا عَلَيْكَ غَيْرُكَ ، فَإِنَّ الكَلامَ كَالشَّارِدَةِ</w:t>
      </w:r>
      <w:r>
        <w:rPr>
          <w:rStyle w:val="FootnoteAnchor"/>
          <w:rtl w:val="true"/>
        </w:rPr>
        <w:footnoteReference w:id="1098"/>
      </w:r>
      <w:r>
        <w:rPr>
          <w:rFonts w:ascii="Amiri" w:hAnsi="Amiri" w:eastAsia="Amiri" w:cs="Amiri"/>
          <w:color w:val="111111"/>
          <w:sz w:val="28"/>
          <w:sz w:val="28"/>
          <w:szCs w:val="28"/>
          <w:rtl w:val="true"/>
          <w:lang w:bidi="ar-SA"/>
        </w:rPr>
        <w:t>يَنْقَفُهَا هَذَا، ويُخْطِتُهَا هَذَا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مَا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Style w:val="FootnoteAnchor"/>
          <w:rtl w:val="true"/>
        </w:rPr>
        <w:footnoteReference w:id="1099"/>
      </w:r>
      <w:r>
        <w:rPr>
          <w:rFonts w:ascii="Amiri" w:hAnsi="Amiri" w:eastAsia="Amiri" w:cs="Amiri"/>
          <w:color w:val="111111"/>
          <w:sz w:val="28"/>
          <w:sz w:val="28"/>
          <w:szCs w:val="28"/>
          <w:rtl w:val="true"/>
          <w:lang w:bidi="ar-SA"/>
        </w:rPr>
        <w:t>،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عَلَى أَرْبَع شُعَبٍ</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لا تَحْمِلْ هَمَّ يَوْمِكَ الذِي لَم يَأْتِكَ عَلَى لها ، يَوْمِكَ الذِي أَتَاكَ، فَإِنَّهُ إِن يَكُ</w:t>
      </w:r>
      <w:r>
        <w:rPr>
          <w:rStyle w:val="FootnoteAnchor"/>
          <w:rtl w:val="true"/>
        </w:rPr>
        <w:footnoteReference w:id="1101"/>
      </w:r>
      <w:r>
        <w:rPr>
          <w:rFonts w:ascii="Amiri" w:hAnsi="Amiri" w:eastAsia="Amiri" w:cs="Amiri"/>
          <w:color w:val="111111"/>
          <w:sz w:val="28"/>
          <w:sz w:val="28"/>
          <w:szCs w:val="28"/>
          <w:rtl w:val="true"/>
          <w:lang w:bidi="ar-SA"/>
        </w:rPr>
        <w:t>مِن عُمْرِكَ يَأْتِ اللَّهُ فِيهِ بِرِزْقِكَ</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أحبب حَبِيبَكَ هَوْنًا مَّا</w:t>
      </w:r>
      <w:r>
        <w:rPr>
          <w:rStyle w:val="FootnoteAnchor"/>
          <w:rtl w:val="true"/>
        </w:rPr>
        <w:footnoteReference w:id="1103"/>
      </w:r>
      <w:r>
        <w:rPr>
          <w:rFonts w:ascii="Amiri" w:hAnsi="Amiri" w:eastAsia="Amiri" w:cs="Amiri"/>
          <w:color w:val="111111"/>
          <w:sz w:val="28"/>
          <w:sz w:val="28"/>
          <w:szCs w:val="28"/>
          <w:rtl w:val="true"/>
          <w:lang w:bidi="ar-SA"/>
        </w:rPr>
        <w:t>، عَسَى أَن يَكُونَ بَغِيضَكَ يَوْمًا مَّا ، وأبْغِضُ بَغِيضَكَ هَوْنًا مَا، عَسَى أَن يَكُونَ حَبِيبَك يومًا ما</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الدُّنْيَا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فِي الدُّنْيَا لِلدُّنْيَا قَد شَغَلَتْهُ دُنْيَاهُ عَن آخِرَتِهِ، يَخْشَى عَلَى مَن يُخَلِّفُ</w:t>
      </w:r>
      <w:r>
        <w:rPr>
          <w:rStyle w:val="FootnoteAnchor"/>
          <w:rtl w:val="true"/>
        </w:rPr>
        <w:footnoteReference w:id="1105"/>
      </w:r>
      <w:r>
        <w:rPr>
          <w:rFonts w:ascii="Amiri" w:hAnsi="Amiri" w:eastAsia="Amiri" w:cs="Amiri"/>
          <w:color w:val="111111"/>
          <w:sz w:val="28"/>
          <w:sz w:val="28"/>
          <w:szCs w:val="28"/>
          <w:rtl w:val="true"/>
          <w:lang w:bidi="ar-SA"/>
        </w:rPr>
        <w:t>الفَقْرَ</w:t>
      </w:r>
      <w:r>
        <w:rPr>
          <w:rStyle w:val="FootnoteAnchor"/>
          <w:rtl w:val="true"/>
        </w:rPr>
        <w:footnoteReference w:id="1106"/>
      </w:r>
      <w:r>
        <w:rPr>
          <w:rFonts w:ascii="Amiri" w:hAnsi="Amiri" w:eastAsia="Amiri" w:cs="Amiri"/>
          <w:color w:val="111111"/>
          <w:sz w:val="28"/>
          <w:sz w:val="28"/>
          <w:szCs w:val="28"/>
          <w:rtl w:val="true"/>
          <w:lang w:bidi="ar-SA"/>
        </w:rPr>
        <w:t xml:space="preserve">ويَأْمَنُهُ </w:t>
      </w:r>
    </w:p>
    <w:p>
      <w:pPr>
        <w:pStyle w:val="BookText"/>
        <w:rPr/>
      </w:pPr>
      <w:r>
        <w:rPr>
          <w:rFonts w:ascii="Amiri" w:hAnsi="Amiri" w:eastAsia="Amiri" w:cs="Amiri"/>
          <w:color w:val="111111"/>
          <w:sz w:val="28"/>
          <w:sz w:val="28"/>
          <w:szCs w:val="28"/>
          <w:rtl w:val="true"/>
          <w:lang w:bidi="ar-SA"/>
        </w:rPr>
        <w:t>عَلَى نَفْسِهِ، فَيُفْنِي عُمُرَهُ فِي مَنْفَعَةِ غَيْرِهِ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وعَامِلٌ عَمِلَ فِي الدُّنْيَا لِمَا بَعْدَهَا فَجَاءَهُ الذِي لَهُ مِنَ الدُّنْيَا بِغَيْرِ عَمَلٍ، فَأَحْرَزَ الحَظَّينِ مَعًا، ومَلَكَ الدَّارَينِ جَمِيعًا، فَأَصْبَحَ وَجِيْهَا عِنْدَ الله لا يَسْأَلُ حَاجَةٌ فَيَمْنَعُهُ</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ذُكِرَ عِندَ عُمَرَ بنِ الْخَطَّابِ رَضِي اللَّهُ عَنْهُ</w:t>
      </w:r>
      <w:r>
        <w:rPr>
          <w:rStyle w:val="FootnoteAnchor"/>
          <w:rtl w:val="true"/>
        </w:rPr>
        <w:footnoteReference w:id="1109"/>
      </w:r>
      <w:r>
        <w:rPr>
          <w:rFonts w:ascii="Amiri" w:hAnsi="Amiri" w:eastAsia="Amiri" w:cs="Amiri"/>
          <w:color w:val="111111"/>
          <w:sz w:val="28"/>
          <w:sz w:val="28"/>
          <w:szCs w:val="28"/>
          <w:rtl w:val="true"/>
          <w:lang w:bidi="ar-SA"/>
        </w:rPr>
        <w:t>حَلْي</w:t>
      </w:r>
      <w:r>
        <w:rPr>
          <w:rStyle w:val="FootnoteAnchor"/>
          <w:rtl w:val="true"/>
        </w:rPr>
        <w:footnoteReference w:id="1110"/>
      </w:r>
      <w:r>
        <w:rPr>
          <w:rFonts w:ascii="Amiri" w:hAnsi="Amiri" w:eastAsia="Amiri" w:cs="Amiri"/>
          <w:color w:val="111111"/>
          <w:sz w:val="28"/>
          <w:sz w:val="28"/>
          <w:szCs w:val="28"/>
          <w:rtl w:val="true"/>
          <w:lang w:bidi="ar-SA"/>
        </w:rPr>
        <w:t>الكَعْبَةِ وكَثْرَتُهُ،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أَخَذْتَهُ فَجَهَزْتَ بِهِ جُيُوشَ المُسْلِمِينَ كَانَ أَعْظَمَ لِلأَجْرِ، وَمَا تَصْنَعُ الكَعْبَةُ بِالحَلِي</w:t>
      </w:r>
      <w:r>
        <w:rPr>
          <w:rStyle w:val="FootnoteAnchor"/>
          <w:rtl w:val="true"/>
        </w:rPr>
        <w:footnoteReference w:id="1111"/>
      </w:r>
      <w:r>
        <w:rPr>
          <w:rFonts w:ascii="Amiri" w:hAnsi="Amiri" w:eastAsia="Amiri" w:cs="Amiri"/>
          <w:color w:val="111111"/>
          <w:sz w:val="28"/>
          <w:sz w:val="28"/>
          <w:szCs w:val="28"/>
          <w:rtl w:val="true"/>
          <w:lang w:bidi="ar-SA"/>
        </w:rPr>
        <w:t xml:space="preserve">، فَهَمَّ عُمَرُ بِذَلِكَ، وسَأل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أَنْزِلَ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الْمُسْلِمِينَ، فَقَسَّمَهَا بَينَ الوَرَثَةِ فِي الفَرائض، والفَيْءُ، فَقَسَّمَهُ عَلَى مُسْتَحِقِّيهِ ، والحُمُس فَوَضَعَهُ اللهُ حَيثُ وضَعَهُ، والصَّدَقَاتُ، فَجَعَلَهَا اللهُ حَيثُ جَعَلَهَا، وَكَانَ حَلِي الكَعْبَةِ فِيهَا يومئذٍ، فتَرَكَهُ اللهُ عَلَى حَالِهِ، ولَم يَتْرُكْهُ نِسْيَانًا ، ولَم يَخْفَ</w:t>
      </w:r>
      <w:r>
        <w:rPr>
          <w:rStyle w:val="FootnoteAnchor"/>
          <w:rtl w:val="true"/>
        </w:rPr>
        <w:footnoteReference w:id="1112"/>
      </w:r>
      <w:r>
        <w:rPr>
          <w:rFonts w:ascii="Amiri" w:hAnsi="Amiri" w:eastAsia="Amiri" w:cs="Amiri"/>
          <w:color w:val="111111"/>
          <w:sz w:val="28"/>
          <w:sz w:val="28"/>
          <w:szCs w:val="28"/>
          <w:rtl w:val="true"/>
          <w:lang w:bidi="ar-SA"/>
        </w:rPr>
        <w:t xml:space="preserve">عَلَيهِ مَكَانًا، فَأَقِرَّهُ </w:t>
      </w:r>
    </w:p>
    <w:p>
      <w:pPr>
        <w:pStyle w:val="BookText"/>
        <w:rPr/>
      </w:pPr>
      <w:r>
        <w:rPr>
          <w:rFonts w:ascii="Amiri" w:hAnsi="Amiri" w:eastAsia="Amiri" w:cs="Amiri"/>
          <w:color w:val="111111"/>
          <w:sz w:val="28"/>
          <w:sz w:val="28"/>
          <w:szCs w:val="28"/>
          <w:rtl w:val="true"/>
          <w:lang w:bidi="ar-SA"/>
        </w:rPr>
        <w:t>حَيثُ أَقَرَّهُ اللهُ ورَسُولُه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 وتَرَكَ الحَل</w:t>
      </w:r>
      <w:r>
        <w:rPr>
          <w:rStyle w:val="FootnoteAnchor"/>
          <w:rtl w:val="true"/>
        </w:rPr>
        <w:footnoteReference w:id="1114"/>
      </w:r>
      <w:r>
        <w:rPr>
          <w:rFonts w:ascii="Amiri" w:hAnsi="Amiri" w:eastAsia="Amiri" w:cs="Amiri"/>
          <w:color w:val="111111"/>
          <w:sz w:val="28"/>
          <w:sz w:val="28"/>
          <w:szCs w:val="28"/>
          <w:rtl w:val="true"/>
          <w:lang w:bidi="ar-SA"/>
        </w:rPr>
        <w:t>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إِلَيهِ رَجُلانِ سَرَقَا مِن مَالِ اللهِ أَحَدُهُمَا الله عَبْد، والآخَرُ مِن عُرْضِ النَّاسِ</w:t>
      </w:r>
      <w:r>
        <w:rPr>
          <w:rStyle w:val="FootnoteAnchor"/>
          <w:rtl w:val="true"/>
        </w:rPr>
        <w:footnoteReference w:id="111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فَهُوَ مِن مَالِ الثلا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ولا حَدَّ عَلَيْهِ مَالُ اللهِ أَكَلَ بَعْضُهُ بَعْضًا، وأَمَّا الْآخَرُ فَعَلَيهِ الحَدُّ، فَقَطَعَ يَدَهُ</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اسْتَوَت قَدَمَايَ مِن هَذِهِ المَدَاحِضِ لَغَيَّرْتُ أَشْيَاءَ</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عِلْمًا يَقِينًا إِنَّ اللهَ لَم يَجْعَلْ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حِيلَتُهُ ، واشْتَدَّت طَلِبَتُهُ، وقَوِيَتْ مَكِيدَتُهُ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سُمِّيَ لَهُ في الذِّكْرِ الحَكِيمِ، ولَم يَحْلْ بَينَ العَبْدِ فِي ضَعْفِهِ وقِلَّةِ حِيلَتِهِ</w:t>
      </w:r>
      <w:r>
        <w:rPr>
          <w:rStyle w:val="FootnoteAnchor"/>
          <w:rtl w:val="true"/>
        </w:rPr>
        <w:footnoteReference w:id="1118"/>
      </w:r>
      <w:r>
        <w:rPr>
          <w:rFonts w:ascii="Amiri" w:hAnsi="Amiri" w:eastAsia="Amiri" w:cs="Amiri"/>
          <w:color w:val="111111"/>
          <w:sz w:val="28"/>
          <w:sz w:val="28"/>
          <w:szCs w:val="28"/>
          <w:rtl w:val="true"/>
          <w:lang w:bidi="ar-SA"/>
        </w:rPr>
        <w:t xml:space="preserve">، وأَن يَبْلُغَ </w:t>
      </w:r>
    </w:p>
    <w:p>
      <w:pPr>
        <w:pStyle w:val="BookText"/>
        <w:rPr/>
      </w:pPr>
      <w:r>
        <w:rPr>
          <w:rFonts w:ascii="Amiri" w:hAnsi="Amiri" w:eastAsia="Amiri" w:cs="Amiri"/>
          <w:color w:val="111111"/>
          <w:sz w:val="28"/>
          <w:sz w:val="28"/>
          <w:szCs w:val="28"/>
          <w:rtl w:val="true"/>
          <w:lang w:bidi="ar-SA"/>
        </w:rPr>
        <w:t>مَا سُمَّيَ 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والعَارِفُ لِهَذَا العَامِلُ بِه مَا أَعْظَمُ النَّاسِ رَاحَةً فِي مَنْفَعَةٍ، والتَّارِكُ لَهُ الشَّاةُ فِيهِ أَعْظَمُ النَّاسِ شُغْلًا فِي مَضَرَّةٍ، ورُبَّ مُنْعَمٍ عَلَيْهِ مُسْتَدْرَج</w:t>
      </w:r>
      <w:r>
        <w:rPr>
          <w:rStyle w:val="FootnoteAnchor"/>
          <w:rtl w:val="true"/>
        </w:rPr>
        <w:footnoteReference w:id="1119"/>
      </w:r>
      <w:r>
        <w:rPr>
          <w:rFonts w:ascii="Amiri" w:hAnsi="Amiri" w:eastAsia="Amiri" w:cs="Amiri"/>
          <w:color w:val="111111"/>
          <w:sz w:val="28"/>
          <w:sz w:val="28"/>
          <w:szCs w:val="28"/>
          <w:rtl w:val="true"/>
          <w:lang w:bidi="ar-SA"/>
        </w:rPr>
        <w:t>بِالنُّعْمَى، ورُبَّ مُبْتَلٌ مَصْنُوع</w:t>
      </w:r>
      <w:r>
        <w:rPr>
          <w:rStyle w:val="FootnoteAnchor"/>
          <w:rtl w:val="true"/>
        </w:rPr>
        <w:footnoteReference w:id="1120"/>
      </w:r>
      <w:r>
        <w:rPr>
          <w:rFonts w:ascii="Amiri" w:hAnsi="Amiri" w:eastAsia="Amiri" w:cs="Amiri"/>
          <w:color w:val="111111"/>
          <w:sz w:val="28"/>
          <w:sz w:val="28"/>
          <w:szCs w:val="28"/>
          <w:rtl w:val="true"/>
          <w:lang w:bidi="ar-SA"/>
        </w:rPr>
        <w:t>لَهُ بالبَلْوَى، فَزِدْ أَيُّهَا الْمُسْتَمِعُ</w:t>
      </w:r>
      <w:r>
        <w:rPr>
          <w:rStyle w:val="FootnoteAnchor"/>
          <w:rtl w:val="true"/>
        </w:rPr>
        <w:footnoteReference w:id="1121"/>
      </w:r>
      <w:r>
        <w:rPr>
          <w:rFonts w:ascii="Amiri" w:hAnsi="Amiri" w:eastAsia="Amiri" w:cs="Amiri"/>
          <w:color w:val="111111"/>
          <w:sz w:val="28"/>
          <w:sz w:val="28"/>
          <w:szCs w:val="28"/>
          <w:rtl w:val="true"/>
          <w:lang w:bidi="ar-SA"/>
        </w:rPr>
        <w:t>فِي شُكْرِكَ وَقَصِّرْ مِن عَجَلَتِكَ، وقِفْ عِندَ مُنْتَهَى رِزْقِكَ</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عِلْمَكُم جَهْلًا، وَيَقِينَكُم شَكَّا، إِذَا عَلِمْتُم فَاعْمَلُوا ، وإِذَا تَيَقَّنْتُم فَأَقْدِمُوا</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الطَّمَعَ مُورِدٌ</w:t>
      </w:r>
      <w:r>
        <w:rPr>
          <w:rStyle w:val="FootnoteAnchor"/>
          <w:rtl w:val="true"/>
        </w:rPr>
        <w:footnoteReference w:id="1124"/>
      </w:r>
      <w:r>
        <w:rPr>
          <w:rFonts w:ascii="Amiri" w:hAnsi="Amiri" w:eastAsia="Amiri" w:cs="Amiri"/>
          <w:color w:val="111111"/>
          <w:sz w:val="28"/>
          <w:sz w:val="28"/>
          <w:szCs w:val="28"/>
          <w:rtl w:val="true"/>
          <w:lang w:bidi="ar-SA"/>
        </w:rPr>
        <w:t>غَيْرُ مُصْدِرٍ ، وضَامِنٌ غَيْرُ الله وفي، ورُبَّمَا شَرِقَ شَارِبُ المَاءِ قَبْلَ رِيهِ، وكُلَّمَا عَظُمَ قَدْرُ الشَّيْءِ المُتَنَافَس فِيهِ عَظُمَتِ الرَّزِيَّةُ لِفَقْدِهِ، والأَمَانِي تُعْمِي أَعْيُنَ البَصَائِرِ، والحَقِّ يَأْتِي مَن لا يَأْتِيهِ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أَن تَحْسُنَ فِي لامِعَةِ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عَلانِيَتي</w:t>
      </w:r>
      <w:r>
        <w:rPr>
          <w:rStyle w:val="FootnoteAnchor"/>
          <w:rtl w:val="true"/>
        </w:rPr>
        <w:footnoteReference w:id="1126"/>
      </w:r>
      <w:r>
        <w:rPr>
          <w:rFonts w:ascii="Amiri" w:hAnsi="Amiri" w:eastAsia="Amiri" w:cs="Amiri"/>
          <w:color w:val="111111"/>
          <w:sz w:val="28"/>
          <w:sz w:val="28"/>
          <w:szCs w:val="28"/>
          <w:rtl w:val="true"/>
          <w:lang w:bidi="ar-SA"/>
        </w:rPr>
        <w:t>، وتَقْبُحَ فِيمَا أُبْطِنُ لَكَ سَرِيرَتِ، مُحافِظًا عَلَى رِيَاءِ النَّاسِ مِن نَفْسِي بِجَمِيعِ مَا أَنْتَ عَلَيْهِ مُطَّلِعُ عَلَيْهِ مِنِّي، فَأُبْدِي فَأُبْدِي لِلنَّاسِ حُسْنَ ظَاهِرِي، وأُفْضِي إِلَيكَ بِسُوءٍ عَمَلِي تَقَرُّبًا إِلَى عِبَادِكَ، وَتَبَاعُدًا مِن مَرْضَاتِك</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أَمْسَيْنَا مِنهُ فِي غُيَّرِ</w:t>
      </w:r>
      <w:r>
        <w:rPr>
          <w:rStyle w:val="FootnoteAnchor"/>
          <w:rtl w:val="true"/>
        </w:rPr>
        <w:footnoteReference w:id="1128"/>
      </w:r>
      <w:r>
        <w:rPr>
          <w:rFonts w:ascii="Amiri" w:hAnsi="Amiri" w:eastAsia="Amiri" w:cs="Amiri"/>
          <w:color w:val="111111"/>
          <w:sz w:val="28"/>
          <w:sz w:val="28"/>
          <w:szCs w:val="28"/>
          <w:rtl w:val="true"/>
          <w:lang w:bidi="ar-SA"/>
        </w:rPr>
        <w:t>لَيلَةٍ دَهْمَاءَ تَكْثِرُ</w:t>
      </w:r>
      <w:r>
        <w:rPr>
          <w:rStyle w:val="FootnoteAnchor"/>
          <w:rtl w:val="true"/>
        </w:rPr>
        <w:footnoteReference w:id="1129"/>
      </w:r>
      <w:r>
        <w:rPr>
          <w:rFonts w:ascii="Amiri" w:hAnsi="Amiri" w:eastAsia="Amiri" w:cs="Amiri"/>
          <w:color w:val="111111"/>
          <w:sz w:val="28"/>
          <w:sz w:val="28"/>
          <w:szCs w:val="28"/>
          <w:rtl w:val="true"/>
          <w:lang w:bidi="ar-SA"/>
        </w:rPr>
        <w:t>عَن يَومٍ أَغَرَّ مَا كَانَ كَذَا وَكَذَا</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تَدُومُ عَلَيهِ أَرْجَى مِن كَثِيرِ مَمْلُولٍ</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أَضَرَّتِ النَّوَافِلُ بالفَرائض فارفُضُوهَا</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بُعْدَ السَّفَرِ اسْتَعَدَّ</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الرُّؤْيَةُ مَعَ الإِبْصَارِ، فَقَد تَكْذِبُ العُيُونُ أهْلَهَا، ولا يَغُضُّ العَقْلُ مَنِ اسْتَنْصَحَهُ</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وبَينَ المَوعِظَةِ حِجَابٌ مِن الغِرَّةِ</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جَاهِلُكُم مُزْدَادٌ مُسَوَّفٌ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العِلْمُ عُذْرَ المُتَعَلَّلِينَ</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مُعَاجَل يَسأَلُ الإِنْظَارَ، وكُلُّ مُؤَجّل يَتَعَلَّلُ بالتَّسْوِيفِ</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النَّاسُ لِشَيءٍ طُوبَى لَهُ إِلَّا وَقَد خَبَّأَ لَه الدهر يوم سوء</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 فَلا تَسْلُكُوهُ، وبَحْرٌ عَمِيقٌ فَلا تَلِجُوهُ، وسِرُّ الله فَلا تَتَكَلَّفُوهُ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أَرْذَلَ اللهُ عَبْدًا حَظَرَ عَلَيهِ العِلْمَ</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فِيمَا مَضَى أَخٌ فِي اللَّهِ، وَكَانَ يُعَلِّمُهُ فِي </w:t>
      </w:r>
    </w:p>
    <w:p>
      <w:pPr>
        <w:pStyle w:val="BookText"/>
        <w:rPr/>
      </w:pPr>
      <w:r>
        <w:rPr>
          <w:rFonts w:ascii="Amiri" w:hAnsi="Amiri" w:eastAsia="Amiri" w:cs="Amiri"/>
          <w:color w:val="111111"/>
          <w:sz w:val="28"/>
          <w:sz w:val="28"/>
          <w:szCs w:val="28"/>
          <w:rtl w:val="true"/>
          <w:lang w:bidi="ar-SA"/>
        </w:rPr>
        <w:t>عَيْنِي صِغَرُ الدُّنْيَا فِي عَيْنِهِ، وكَانَ خَارِجًا مِن سُلْطَانِ بَطْنِهِ فَلا يَتَشَهَّى ما لا يَجِدُ، ولا يُكْثِرُ إذَا وَجَدَ، وَكَانَ أكْثَرَ دَهْرِهِ صَامِنًا، فَإِن قَالَ بَذَ القَائِلِينَ ، ونَقَعَ غَلِيلَ السَّائِلِينَ</w:t>
      </w:r>
      <w:r>
        <w:rPr>
          <w:rStyle w:val="FootnoteAnchor"/>
          <w:rtl w:val="true"/>
        </w:rPr>
        <w:footnoteReference w:id="1148"/>
      </w:r>
      <w:r>
        <w:rPr>
          <w:rFonts w:ascii="Amiri" w:hAnsi="Amiri" w:eastAsia="Amiri" w:cs="Amiri"/>
          <w:color w:val="111111"/>
          <w:sz w:val="28"/>
          <w:sz w:val="28"/>
          <w:szCs w:val="28"/>
          <w:rtl w:val="true"/>
          <w:lang w:bidi="ar-SA"/>
        </w:rPr>
        <w:t>، وكَانَ ضَعِيفًا مُسْتَضْعَفًا، فَإِن جَاءَ الحدُّ فَهَوَلَيثُ عَادٍ، وصِلُّ وَادٍ، لا يُدْلِي بِحُجَّةٍ حَتَّى يَأْتِيَ قَاضِيّا، وَكَانَ لا يَلُومُ أَحَدًا عَلَى مَا يَجِدُ</w:t>
      </w:r>
      <w:r>
        <w:rPr>
          <w:rStyle w:val="FootnoteAnchor"/>
          <w:rtl w:val="true"/>
        </w:rPr>
        <w:footnoteReference w:id="1149"/>
      </w:r>
      <w:r>
        <w:rPr>
          <w:rFonts w:ascii="Amiri" w:hAnsi="Amiri" w:eastAsia="Amiri" w:cs="Amiri"/>
          <w:color w:val="111111"/>
          <w:sz w:val="28"/>
          <w:sz w:val="28"/>
          <w:szCs w:val="28"/>
          <w:rtl w:val="true"/>
          <w:lang w:bidi="ar-SA"/>
        </w:rPr>
        <w:t>العُذْرَ فِي مِثْلِهِ حَتَّى يَسْمَعَ اعْتِدَارَهُ، وَكَانَ لا يَشْكُو وَجَعًا إِلَّا عِندَ بُرْئِهِ، َوكَانَ يَفْعَلُ مَا يَقُولُ</w:t>
      </w:r>
      <w:r>
        <w:rPr>
          <w:rStyle w:val="FootnoteAnchor"/>
          <w:rtl w:val="true"/>
        </w:rPr>
        <w:footnoteReference w:id="1150"/>
      </w:r>
      <w:r>
        <w:rPr>
          <w:rFonts w:ascii="Amiri" w:hAnsi="Amiri" w:eastAsia="Amiri" w:cs="Amiri"/>
          <w:color w:val="111111"/>
          <w:sz w:val="28"/>
          <w:sz w:val="28"/>
          <w:szCs w:val="28"/>
          <w:rtl w:val="true"/>
          <w:lang w:bidi="ar-SA"/>
        </w:rPr>
        <w:t>، ولا يَقُولُ مَا لا يَفْعَلُ، وكَانَ إِن غُلِبَ عَلَى الكَلامِ لَم يُغْلَب عَلَى السُّكُوتِ، وَكَانَ عَلَى أن يَسْمَعَ أَحْرَصَ مِنهُ عَلى أَن يَتَكَلَّمَ وكَانَ إِذَا بَدهَهُ أَمْرَانِ نَظَرَ أَيُّهما أقْرَبُ إلَى الهَوَى فَخَالَفَهُ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فَعَلَيكُم بِهَذِهِ الخَلائِقِ فَالزَمُوهَا ، وتَنَافَسُوا فِيهَا، فَإِن لَم تَسْتَطِيعُوهَا فَاعْلَمُوا أَنَّ أَخْذَ القَلِيل خَيْرٌ من تَرْكِ الكَثِير</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يَتَوعَدِ اللَّهُ عَلَى مَعْصِيَةٍ</w:t>
      </w:r>
      <w:r>
        <w:rPr>
          <w:rStyle w:val="FootnoteAnchor"/>
          <w:rtl w:val="true"/>
        </w:rPr>
        <w:footnoteReference w:id="1152"/>
      </w:r>
      <w:r>
        <w:rPr>
          <w:rFonts w:ascii="Amiri" w:hAnsi="Amiri" w:eastAsia="Amiri" w:cs="Amiri"/>
          <w:color w:val="111111"/>
          <w:sz w:val="28"/>
          <w:sz w:val="28"/>
          <w:szCs w:val="28"/>
          <w:rtl w:val="true"/>
          <w:lang w:bidi="ar-SA"/>
        </w:rPr>
        <w:t>لَكَانَ يَجِبُّ أَلَّا يُعْصَى شُكْرًا لِنِعْمَتِهِ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عَزَّى الأشْعَثَ بنَ قَيْسٍ عَنِ 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إن تَحْزَن عَلى ابنِكَ فَقَد اسْتَحَقَّت الرَّحِمُ ذلِكَ مِنكَ</w:t>
      </w:r>
      <w:r>
        <w:rPr>
          <w:rStyle w:val="FootnoteAnchor"/>
          <w:rtl w:val="true"/>
        </w:rPr>
        <w:footnoteReference w:id="1154"/>
      </w:r>
      <w:r>
        <w:rPr>
          <w:rFonts w:ascii="Amiri" w:hAnsi="Amiri" w:eastAsia="Amiri" w:cs="Amiri"/>
          <w:color w:val="111111"/>
          <w:sz w:val="28"/>
          <w:sz w:val="28"/>
          <w:szCs w:val="28"/>
          <w:rtl w:val="true"/>
          <w:lang w:bidi="ar-SA"/>
        </w:rPr>
        <w:t>، وإن تَصْبِرْ فَفِى اللهِ مِن كُلِّ مُصِيبَةٍ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إن صَبَرْتَ جَرَى عَلَيكَ القَدَرُ وأَنْتَ مَأجُورٌ، وإِن جَزعتَ جَرَى عَلَيكَ القَدَرُ وأَنتَ مَازُورٌ</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وهو بَلاءُ وفِتْنَةٌ ، وحَزَنَكَ وهو ثَوَابٌ ورَحْمَةٌ</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قَيرِ رَسُول الله صلى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وآله سَاعَةَ دُفِنَ</w:t>
      </w: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لَجَمِيلٌ إِلَّا عَنْكَ، وَإِنَّ الجُزَعَ لَقَبِيحُ إِلَّا عَلَيكَ، وإنَّ المُصَابَ</w:t>
      </w:r>
      <w:r>
        <w:rPr>
          <w:rStyle w:val="FootnoteAnchor"/>
          <w:rtl w:val="true"/>
        </w:rPr>
        <w:footnoteReference w:id="1158"/>
      </w:r>
      <w:r>
        <w:rPr>
          <w:rFonts w:ascii="Amiri" w:hAnsi="Amiri" w:eastAsia="Amiri" w:cs="Amiri"/>
          <w:color w:val="111111"/>
          <w:sz w:val="28"/>
          <w:sz w:val="28"/>
          <w:szCs w:val="28"/>
          <w:rtl w:val="true"/>
          <w:lang w:bidi="ar-SA"/>
        </w:rPr>
        <w:t xml:space="preserve">بِكَ لَجَلِيلٌ، وَإِنَّهُ قَبْلَكَ </w:t>
      </w:r>
    </w:p>
    <w:p>
      <w:pPr>
        <w:pStyle w:val="BookText"/>
        <w:rPr/>
      </w:pPr>
      <w:r>
        <w:rPr>
          <w:rFonts w:ascii="Amiri" w:hAnsi="Amiri" w:eastAsia="Amiri" w:cs="Amiri"/>
          <w:color w:val="111111"/>
          <w:sz w:val="28"/>
          <w:sz w:val="28"/>
          <w:szCs w:val="28"/>
          <w:rtl w:val="true"/>
          <w:lang w:bidi="ar-SA"/>
        </w:rPr>
        <w:t>وبَعْدَكَ لَجَلَلٌ</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 المَائِقَ فَإِنَّهُ يُزَيِّنُ لَكَ فِعْلَهُ، ويَوَدُّ أَن تكونَ مِثْلَهُ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المَسَافَةِ مَا بَينَ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لِلشَّمْسِ</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أصْدِقَاؤك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وأَعْدَاوَكَ ثلاثةٌ، فَأصْدِقَاؤُكَ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صَدِيقُكَ ، وصَدِيقُ صَدِيقِكَ ، وعَدُوُّ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وأعْدَاؤكَ</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وعَدُوُّ صَدِيقِكَ، وصَدِيقُ عَدُوِّكَ</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لا لِرَجُل رَآهُ يَسْعَى عَلَى عَدُوٌّ لَهُ بِمَا فِيهِ إِضْرَارٌ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 رِدْفَهُ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العِبَرَ وأَقَلَّ الاعْتِبَارَ</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بَالَغَ فِي الخُصُومَةِ أَيْمَ، ومَن قَصَّرَ فِيهَا ظُلِمَ، ولا يَسْتَطِيعُ أن يَتَّقِيَ الله مَن خَاصَمَ</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أَهَمَّنِي ذَنْبٌ أُمْهِلْتُ بَعْدَهُ حَتَّى أُصَلِّي رَكْعَتَينِ</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 اللهُ الخَلْقَ عَلى كَثْرَتِهِم؟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عَلَى كَثْرَتِهِم ، قِيلَ</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يُحَاسِبُهُم ولا يَرَوْنَهُ؟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ولا يَرَونَهُ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رَسُولُكَ تُرْجُمَانُ عَقْلِكَ، وَكِتَابُكَ أَبْلَغُ مَن يَنْطِقُ عَنْكَ</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المُبْتَلَى الذِي قَد اشْتَدَّ بِهِ البلاءُ بِأَحْوَجَ إِلَى الدُّعَاءِ مِن المُعَافَى الذِي لا يَأْمَنُ البلاء</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أَبْنَاءُ الدُّنْيَا، ولا يُلامُ الرَّجُلُ عَلَى حُبِّ أمه</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المِسْكِينَ رَسُولٌ مِن عِندِ اللهِ</w:t>
      </w:r>
      <w:r>
        <w:rPr>
          <w:rStyle w:val="FootnoteAnchor"/>
          <w:rtl w:val="true"/>
        </w:rPr>
        <w:footnoteReference w:id="1174"/>
      </w:r>
      <w:r>
        <w:rPr>
          <w:rFonts w:ascii="Amiri" w:hAnsi="Amiri" w:eastAsia="Amiri" w:cs="Amiri"/>
          <w:color w:val="111111"/>
          <w:sz w:val="28"/>
          <w:sz w:val="28"/>
          <w:szCs w:val="28"/>
          <w:rtl w:val="true"/>
          <w:lang w:bidi="ar-SA"/>
        </w:rPr>
        <w:t>، فَمَن مَنَعَهُ فَقَد مَنَعَ اللَّهَ، ومَن أَعْطَاهُ فَقَد أَعْطَى الله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زَنَى غَيُورٌ قَطُّ</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بالأجَل حَارِسا</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الرَّجُلُ عَلَى الشُّكْلِ، ولا يَنَامُ عَلَى الحرب</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ومَعْنَى ذَلِكَ أَنَّهُ يَصْبِرُ عَلَى قَتْلِ الأولاد، ولا يَصْبِرُ عَلَى سَلْبِ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الآباءِ قَرَابَةُ الأَبْنَاءِ، والقَرَابَةُ أَحْوَجُ إِلَى الله المَوَدَّةِ مِنَ المَوَدَّةِ</w:t>
      </w:r>
      <w:r>
        <w:rPr>
          <w:rStyle w:val="FootnoteAnchor"/>
          <w:rtl w:val="true"/>
        </w:rPr>
        <w:footnoteReference w:id="1179"/>
      </w:r>
      <w:r>
        <w:rPr>
          <w:rFonts w:ascii="Amiri" w:hAnsi="Amiri" w:eastAsia="Amiri" w:cs="Amiri"/>
          <w:color w:val="111111"/>
          <w:sz w:val="28"/>
          <w:sz w:val="28"/>
          <w:szCs w:val="28"/>
          <w:rtl w:val="true"/>
          <w:lang w:bidi="ar-SA"/>
        </w:rPr>
        <w:t>إِلَى القَرَابَةِ</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ظُنُونَ الْمُؤْمِنِينَ، فَإِنَّ اللَّهَ</w:t>
      </w:r>
      <w:r>
        <w:rPr>
          <w:rStyle w:val="FootnoteAnchor"/>
          <w:rtl w:val="true"/>
        </w:rPr>
        <w:footnoteReference w:id="1181"/>
      </w:r>
      <w:r>
        <w:rPr>
          <w:rFonts w:ascii="Amiri" w:hAnsi="Amiri" w:eastAsia="Amiri" w:cs="Amiri"/>
          <w:color w:val="111111"/>
          <w:sz w:val="28"/>
          <w:sz w:val="28"/>
          <w:szCs w:val="28"/>
          <w:rtl w:val="true"/>
          <w:lang w:bidi="ar-SA"/>
        </w:rPr>
        <w:t>جَعَلَ الحَقَّ عَلَى الْسِتَهم</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إِيمَانُ عَبدِ حَتَّى يَكُونَ بِمَا فِي يَدِ اللهِ سُبْحَانَهُ أوثَقَ مِنْهُ بِمَا فِي 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 بن مَالِكِ</w:t>
      </w:r>
      <w:r>
        <w:rPr>
          <w:rStyle w:val="FootnoteAnchor"/>
          <w:rtl w:val="true"/>
        </w:rPr>
        <w:footnoteReference w:id="1183"/>
      </w:r>
      <w:r>
        <w:rPr>
          <w:rFonts w:ascii="Amiri" w:hAnsi="Amiri" w:eastAsia="Amiri" w:cs="Amiri"/>
          <w:color w:val="111111"/>
          <w:sz w:val="28"/>
          <w:sz w:val="28"/>
          <w:szCs w:val="28"/>
          <w:rtl w:val="true"/>
          <w:lang w:bidi="ar-SA"/>
        </w:rPr>
        <w:t xml:space="preserve">، وقد كَانَ بَعَثَهُ إلَى طَلْحَةَ </w:t>
      </w:r>
    </w:p>
    <w:p>
      <w:pPr>
        <w:pStyle w:val="BookText"/>
        <w:rPr/>
      </w:pPr>
      <w:r>
        <w:rPr>
          <w:rFonts w:ascii="Amiri" w:hAnsi="Amiri" w:eastAsia="Amiri" w:cs="Amiri"/>
          <w:color w:val="111111"/>
          <w:sz w:val="28"/>
          <w:sz w:val="28"/>
          <w:szCs w:val="28"/>
          <w:rtl w:val="true"/>
          <w:lang w:bidi="ar-SA"/>
        </w:rPr>
        <w:t xml:space="preserve">والزُّبَيْرِ ما جَاءا إلَى البَصْرَةِ يُذَكِّرُهُمَا شَيئًا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مَعْنَاهُمَا، فَلْوِيَ عَن ذَلِكَ، فَرَجَعَ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أُنْسِيتُ ذَلِكَ الأمْرَ،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فَضَرَبَكَ اللَّهُ بِهَا بَيْضَاءَ لامِعَةً</w:t>
      </w:r>
      <w:r>
        <w:rPr>
          <w:rStyle w:val="FootnoteAnchor"/>
          <w:rtl w:val="true"/>
        </w:rPr>
        <w:footnoteReference w:id="1185"/>
      </w:r>
      <w:r>
        <w:rPr>
          <w:rFonts w:ascii="Amiri" w:hAnsi="Amiri" w:eastAsia="Amiri" w:cs="Amiri"/>
          <w:color w:val="111111"/>
          <w:sz w:val="28"/>
          <w:sz w:val="28"/>
          <w:szCs w:val="28"/>
          <w:rtl w:val="true"/>
          <w:lang w:bidi="ar-SA"/>
        </w:rPr>
        <w:t>لا تُوَارِيهَا العِمَامَةُ</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البَرَصَ، فَأَصَابَ أَنسًا فِيمَا بَعدُ</w:t>
      </w:r>
      <w:r>
        <w:rPr>
          <w:rStyle w:val="FootnoteAnchor"/>
          <w:rtl w:val="true"/>
        </w:rPr>
        <w:footnoteReference w:id="1187"/>
      </w:r>
      <w:r>
        <w:rPr>
          <w:rFonts w:ascii="Amiri" w:hAnsi="Amiri" w:eastAsia="Amiri" w:cs="Amiri"/>
          <w:color w:val="111111"/>
          <w:sz w:val="28"/>
          <w:sz w:val="28"/>
          <w:szCs w:val="28"/>
          <w:rtl w:val="true"/>
          <w:lang w:bidi="ar-SA"/>
        </w:rPr>
        <w:t>هَذَا الدَّاءُ فِي وجُهِهِ، فَكَانَ لا يُرَى إِلّا مُتَبَرْ قِعًا</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إقْبَالًا وإدْبَارًا، فَإِذَا أَقْبَلَتْ، فَاحْمِلُوهَا عَلَى النَّوَافِلِ، وإِذَا أَدْبَرَت، فَاقْتَصِرُوا بِهَا عَلَى الفَرَائِضِ</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نَبَأُ مَا قَبْلَكُم، وخَبَرُ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بَعْدَكُم، وحُكْمُ مَا بَيْنَكُم</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الحَجَرَ مِن حَيْثُ جَاءَ، فَإِنَّ الشَّرَّ لا یدفعه إِلَّا الشَّرُ</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لِلكَاتِبِهِ عُبَيدِ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دَواتَكَ</w:t>
      </w:r>
      <w:r>
        <w:rPr>
          <w:rStyle w:val="FootnoteAnchor"/>
          <w:rtl w:val="true"/>
        </w:rPr>
        <w:footnoteReference w:id="1192"/>
      </w:r>
      <w:r>
        <w:rPr>
          <w:rFonts w:ascii="Amiri" w:hAnsi="Amiri" w:eastAsia="Amiri" w:cs="Amiri"/>
          <w:color w:val="111111"/>
          <w:sz w:val="28"/>
          <w:sz w:val="28"/>
          <w:szCs w:val="28"/>
          <w:rtl w:val="true"/>
          <w:lang w:bidi="ar-SA"/>
        </w:rPr>
        <w:t>، لا وأطِلْ جِلْفَةَ</w:t>
      </w:r>
      <w:r>
        <w:rPr>
          <w:rStyle w:val="FootnoteAnchor"/>
          <w:rtl w:val="true"/>
        </w:rPr>
        <w:footnoteReference w:id="1193"/>
      </w:r>
      <w:r>
        <w:rPr>
          <w:rFonts w:ascii="Amiri" w:hAnsi="Amiri" w:eastAsia="Amiri" w:cs="Amiri"/>
          <w:color w:val="111111"/>
          <w:sz w:val="28"/>
          <w:sz w:val="28"/>
          <w:szCs w:val="28"/>
          <w:rtl w:val="true"/>
          <w:lang w:bidi="ar-SA"/>
        </w:rPr>
        <w:t>قَلَمِكَ ، وفَرِّجْ بَينَ السُّطُورِ، وَقَرْمِطْ بَينَ الحُرُوفِ، فَإِنَّ ذَلِكَ أَجْدَرُ بصَبَاحَةِ الخط</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يَعْسُوبُ المُؤمِنِينَ، والمالُ يَعْسُوبُ الفُجَّارِ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ذَلِكَ أَنَّ الْمُؤْمِنِينَ يَتْبَعُونَنِي، والفُجَّارَ يَتْبَعُونَ المَالَ، كَمَا يَتْبَعُ </w:t>
      </w:r>
    </w:p>
    <w:p>
      <w:pPr>
        <w:pStyle w:val="BookText"/>
        <w:rPr/>
      </w:pPr>
      <w:r>
        <w:rPr>
          <w:rFonts w:ascii="Amiri" w:hAnsi="Amiri" w:eastAsia="Amiri" w:cs="Amiri"/>
          <w:color w:val="111111"/>
          <w:sz w:val="28"/>
          <w:sz w:val="28"/>
          <w:szCs w:val="28"/>
          <w:rtl w:val="true"/>
          <w:lang w:bidi="ar-SA"/>
        </w:rPr>
        <w:t>النَّحْلُ يَعْسُوبَها ، وهو رَئيسُهَا</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196"/>
      </w:r>
      <w:r>
        <w:rPr>
          <w:rFonts w:ascii="Amiri" w:hAnsi="Amiri" w:eastAsia="Amiri" w:cs="Amiri"/>
          <w:color w:val="111111"/>
          <w:sz w:val="28"/>
          <w:sz w:val="28"/>
          <w:szCs w:val="28"/>
          <w:rtl w:val="true"/>
          <w:lang w:bidi="ar-SA"/>
        </w:rPr>
        <w:t>بَعْضُ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دَفَتتُم نَبِيَّكُم حَتَّى اخْتَلَفْتُم، فقال</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اخْتَلَفْنَا عَنْهُ لا فِيهِ</w:t>
      </w:r>
      <w:r>
        <w:rPr>
          <w:rStyle w:val="FootnoteAnchor"/>
          <w:rtl w:val="true"/>
        </w:rPr>
        <w:footnoteReference w:id="1198"/>
      </w:r>
      <w:r>
        <w:rPr>
          <w:rFonts w:ascii="Amiri" w:hAnsi="Amiri" w:eastAsia="Amiri" w:cs="Amiri"/>
          <w:color w:val="111111"/>
          <w:sz w:val="28"/>
          <w:sz w:val="28"/>
          <w:szCs w:val="28"/>
          <w:rtl w:val="true"/>
          <w:lang w:bidi="ar-SA"/>
        </w:rPr>
        <w:t>، ولَكِنَّكُم مَا جَفَّتْ أرْجُلُكُم مِنَ البَحْرِ حَتَّى قُلْتُم لِنَبِيِّكُم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لَّنَا إِلَهَا كَمَا هُمْ ، الِهَةٌ قَالَ إِنَّكُمْ قَوْم تَجْهَلُونَ</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غَلَبْتَ الأَقْرَانَ؟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أحَدًا إِلَّا أَعَانَنِي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يُومِيُّ بِذَلِكَ إِلَى تَمَكَّنِ هَيْبَتِهِ فِي القُلُوبِ</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 رَحْمَةُ اللهِ عَلَيْهِ</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أَخَافُ عَلَيْكَ الفَقْرَ، فَاسْتَعِذْ بِاللهِ مِنهُ ، فَإِنَّ الفَقْرَ مَنْقَصَةٌ لِلدِّينِ، مَدْهَشَةٌ لِلعَقْل، داعِيَةٌ إلى المَقْتِ</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03"/>
      </w:r>
      <w:r>
        <w:rPr>
          <w:rFonts w:ascii="Amiri" w:hAnsi="Amiri" w:eastAsia="Amiri" w:cs="Amiri"/>
          <w:color w:val="111111"/>
          <w:sz w:val="28"/>
          <w:sz w:val="28"/>
          <w:szCs w:val="28"/>
          <w:rtl w:val="true"/>
          <w:lang w:bidi="ar-SA"/>
        </w:rPr>
        <w:t>لِسَائِلِ سَأَله عن 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ولا تَسْأَلُ تَعَتُنَا، فَإِنَّ الجَاهِلَ المُتَعَلَّمَ شَبيه بالعالم، وإِنَّ العَالِمَ المُتَعَسِّفَ شَبِية بِالجَاهِلِ</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وقد أَشَارَ إِلَيهِ</w:t>
      </w:r>
      <w:r>
        <w:rPr>
          <w:rStyle w:val="FootnoteAnchor"/>
          <w:rtl w:val="true"/>
        </w:rPr>
        <w:footnoteReference w:id="1206"/>
      </w:r>
      <w:r>
        <w:rPr>
          <w:rFonts w:ascii="Amiri" w:hAnsi="Amiri" w:eastAsia="Amiri" w:cs="Amiri"/>
          <w:color w:val="111111"/>
          <w:sz w:val="28"/>
          <w:sz w:val="28"/>
          <w:szCs w:val="28"/>
          <w:rtl w:val="true"/>
          <w:lang w:bidi="ar-SA"/>
        </w:rPr>
        <w:t>في لا شَيْءٍ لَمَ يُوَافِقُ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تُشِيرَ عَلَيَّ وأرَى، فَإِذا عَصَيْتُكَ فَأطِعْنِي</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الكُوفَةَ قَادِمَا مِن صِفِّيْنَ مَرَّ بِالشِّبَامِيِّينَ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فَسَمِعَ بُكَاءَ النِّسَاءِ عَلَى قَتْلَى صِفِّينَ، وخَرَجَ إِلَيْهِ الحَارِثُ</w:t>
      </w:r>
      <w:r>
        <w:rPr>
          <w:rStyle w:val="FootnoteAnchor"/>
          <w:rtl w:val="true"/>
        </w:rPr>
        <w:footnoteReference w:id="1208"/>
      </w:r>
      <w:r>
        <w:rPr>
          <w:rFonts w:ascii="Amiri" w:hAnsi="Amiri" w:eastAsia="Amiri" w:cs="Amiri"/>
          <w:color w:val="111111"/>
          <w:sz w:val="28"/>
          <w:sz w:val="28"/>
          <w:szCs w:val="28"/>
          <w:rtl w:val="true"/>
          <w:lang w:bidi="ar-SA"/>
        </w:rPr>
        <w:t>بنُ شُرَحْبِيلَ الشَّبَامِيُّ، وَكَانَ مِن وجُوهِ قَوْمِهِ، فَقَال</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أَتَغْلِبُكُم النِّسَاءُ</w:t>
      </w:r>
      <w:r>
        <w:rPr>
          <w:rStyle w:val="FootnoteAnchor"/>
          <w:rtl w:val="true"/>
        </w:rPr>
        <w:footnoteReference w:id="1210"/>
      </w:r>
      <w:r>
        <w:rPr>
          <w:rFonts w:ascii="Amiri" w:hAnsi="Amiri" w:eastAsia="Amiri" w:cs="Amiri"/>
          <w:color w:val="111111"/>
          <w:sz w:val="28"/>
          <w:sz w:val="28"/>
          <w:szCs w:val="28"/>
          <w:rtl w:val="true"/>
          <w:lang w:bidi="ar-SA"/>
        </w:rPr>
        <w:t>عَلَى مَا أَسْمَعُ؟ أَلا تَنْهَو تُنْهَونَهُنَّ</w:t>
      </w:r>
      <w:r>
        <w:rPr>
          <w:rStyle w:val="FootnoteAnchor"/>
          <w:rtl w:val="true"/>
        </w:rPr>
        <w:footnoteReference w:id="1211"/>
      </w:r>
      <w:r>
        <w:rPr>
          <w:rFonts w:ascii="Amiri" w:hAnsi="Amiri" w:eastAsia="Amiri" w:cs="Amiri"/>
          <w:color w:val="111111"/>
          <w:sz w:val="28"/>
          <w:sz w:val="28"/>
          <w:szCs w:val="28"/>
          <w:rtl w:val="true"/>
          <w:lang w:bidi="ar-SA"/>
        </w:rPr>
        <w:t xml:space="preserve">عَن هَذَا الرَّنِينِ ؟ وأَقْبَلَ يَمْشِي مَعَهُ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مَشْيَ مِثْلِكَ مَعَ مِثْلِي فِتْنَةٌ لِلوالي، ومَذَلَّةٌ لِلمُؤمِن</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بِقَتْلَى الخَوَارِجِ يَومَ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 لَكُم لَقَد الله ضَرَّكُم مَن غَرَّكُم،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غَرَّهُم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المضِلُّ، والأنْفُسُ الأمَّارةُ بِالسُّوءِ غَرَّتْهُم بِالأَمَانِي، وفَسَحَت</w:t>
      </w:r>
      <w:r>
        <w:rPr>
          <w:rStyle w:val="FootnoteAnchor"/>
          <w:rtl w:val="true"/>
        </w:rPr>
        <w:footnoteReference w:id="1213"/>
      </w:r>
      <w:r>
        <w:rPr>
          <w:rFonts w:ascii="Amiri" w:hAnsi="Amiri" w:eastAsia="Amiri" w:cs="Amiri"/>
          <w:color w:val="111111"/>
          <w:sz w:val="28"/>
          <w:sz w:val="28"/>
          <w:szCs w:val="28"/>
          <w:rtl w:val="true"/>
          <w:lang w:bidi="ar-SA"/>
        </w:rPr>
        <w:t>هُم فِي المَعَاصِي ، ووَعَدَتْهُم الإظْهَارَ ، واقْتَحَمَتْ بهم النَّارَ</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قَتل مُحمَّدِ بنِ أَبِي بَكْرٍ رَحْمَةُ اللهِ عَلَيهِ</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حُزْنَنَا عَلَيْهِ عَلَى قَدَرِ سُرُورِهِم بِهِ، إِلَّا أَنَّهُم نُقِصُوا بَغِيضًا، ونُقِصْنَا حَبِيبًا</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العُمْرُ الذِي أعْذَرَ اللهُ فِيهِ إِلَى ابنِ آدَمَ سِتون سنة</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ظَفِرَ مَن ظَفِرَ الإِثْمُ بِهِ، وَالغَالِبُ بِالشَّرِّ مَغْلُوبٌ</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فَرَضَ فِي أَمْوَالِ الْأَغْنِيَاءِ أَقْوَاتَ الفُقَرَاءِ، فَمَا جَاعَ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إِلَّا بِمَا مَنَعَ</w:t>
      </w:r>
      <w:r>
        <w:rPr>
          <w:rStyle w:val="FootnoteAnchor"/>
          <w:rtl w:val="true"/>
        </w:rPr>
        <w:footnoteReference w:id="1220"/>
      </w:r>
      <w:r>
        <w:rPr>
          <w:rFonts w:ascii="Amiri" w:hAnsi="Amiri" w:eastAsia="Amiri" w:cs="Amiri"/>
          <w:color w:val="111111"/>
          <w:sz w:val="28"/>
          <w:sz w:val="28"/>
          <w:szCs w:val="28"/>
          <w:rtl w:val="true"/>
          <w:lang w:bidi="ar-SA"/>
        </w:rPr>
        <w:t>غَنِيٌّ، واللهُ تَعَالَى جَدُّهُ</w:t>
      </w:r>
      <w:r>
        <w:rPr>
          <w:rStyle w:val="FootnoteAnchor"/>
          <w:rtl w:val="true"/>
        </w:rPr>
        <w:footnoteReference w:id="1221"/>
      </w:r>
      <w:r>
        <w:rPr>
          <w:rFonts w:ascii="Amiri" w:hAnsi="Amiri" w:eastAsia="Amiri" w:cs="Amiri"/>
          <w:color w:val="111111"/>
          <w:sz w:val="28"/>
          <w:sz w:val="28"/>
          <w:szCs w:val="28"/>
          <w:rtl w:val="true"/>
          <w:lang w:bidi="ar-SA"/>
        </w:rPr>
        <w:t>سَائِلُهُم عَن ذَلِكَ</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عَنِ العُذْرِ أَعَزُّ مِنَ الصِّدْقِ بِهِ</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يَلْزَمُكُمُ لِلَّهِ أَلَّا تَسْتَعِينُوا بِنِعَمِهِ عَلَى مَعَاصِيهِ</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جَعَلَ الطَّاعَةَ غَنِيمَةَ الأَكْيَاسِ عِندَ تَفْرِيطِ العَجَزَةِ</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وَزَعَةُ اللهِ فِي أَرْضِهِ</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المؤمِن</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بِشْرُهُ فِي وَجْهِهِ، وحُزْنُهُ فِي قَلْبِهِ، أَوْسَعُ شَيْءٍ صَدْرًا، وأذَلُّ شَيْءٍ نَفْسًا، يَكْرَهُ الرّفْعَةَ، ويَشْنَأُ السُّمْعَةَ، طَوِيلٌ غَمُّهُ، بَعِيدٌ هَمُّهُ، كَثِيرٌ صَمْتُهُ، مَشْغُولٌ وَقْتُهُ، شَكُورٌ صَبُورٌ، مَغْمُورٌ بِفِكْرَتِهِ، ضَنِينُ بِخَلَّتِهِ</w:t>
      </w:r>
      <w:r>
        <w:rPr>
          <w:rStyle w:val="FootnoteAnchor"/>
          <w:rtl w:val="true"/>
        </w:rPr>
        <w:footnoteReference w:id="1228"/>
      </w:r>
      <w:r>
        <w:rPr>
          <w:rFonts w:ascii="Amiri" w:hAnsi="Amiri" w:eastAsia="Amiri" w:cs="Amiri"/>
          <w:color w:val="111111"/>
          <w:sz w:val="28"/>
          <w:sz w:val="28"/>
          <w:szCs w:val="28"/>
          <w:rtl w:val="true"/>
          <w:lang w:bidi="ar-SA"/>
        </w:rPr>
        <w:t>، سَهْلُ الخَلِيقَةِ، لَيْنُ العَريكَةِ</w:t>
      </w:r>
      <w:r>
        <w:rPr>
          <w:rStyle w:val="FootnoteAnchor"/>
          <w:rtl w:val="true"/>
        </w:rPr>
        <w:footnoteReference w:id="1229"/>
      </w:r>
      <w:r>
        <w:rPr>
          <w:rFonts w:ascii="Amiri" w:hAnsi="Amiri" w:eastAsia="Amiri" w:cs="Amiri"/>
          <w:color w:val="111111"/>
          <w:sz w:val="28"/>
          <w:sz w:val="28"/>
          <w:szCs w:val="28"/>
          <w:rtl w:val="true"/>
          <w:lang w:bidi="ar-SA"/>
        </w:rPr>
        <w:t>، نَفْسُهُ أصْلَبُ مِنَ الصَّلْدِ، وهُوَ أذَلُّ مِنَ العَبْدِ</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الأجَلَ ومَسِيرَهُ، لأَبْغَضَ الأمَلَ</w:t>
      </w:r>
      <w:r>
        <w:rPr>
          <w:rStyle w:val="FootnoteAnchor"/>
          <w:rtl w:val="true"/>
        </w:rPr>
        <w:footnoteReference w:id="1232"/>
      </w:r>
      <w:r>
        <w:rPr>
          <w:rFonts w:ascii="Amiri" w:hAnsi="Amiri" w:eastAsia="Amiri" w:cs="Amiri"/>
          <w:color w:val="111111"/>
          <w:sz w:val="28"/>
          <w:sz w:val="28"/>
          <w:szCs w:val="28"/>
          <w:rtl w:val="true"/>
          <w:lang w:bidi="ar-SA"/>
        </w:rPr>
        <w:t>وغُرُورَه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فِي مَالِهِ شَرِيكَانِ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والحَوَادِثُ</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بِلا عَمَلِ كَالرَّامِي بِلا وَتَرٍ</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وَمَسْمُوعٌ ، ولا يَنْفَعُ المَسْمُوعُ إِذَا لَم يَكُنِ المَطْبُوعُ</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الرأي بالدُّوَلِ يُقْبِلُ بِإِقْبَالِها وَيَذْهَبُ بِذَهَابِهَا</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وَالشُّكْرُ زِينَةُ الغِنَى</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العَدْلِ عَلَى الظَّالِمِ أَشَدُّ مِن يَومِ الْجَوْرِ عَلَى المَظْلُوم</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الأقاوِيلُ مَحفُوظَةٌ، والسَّرَائرُ مَبْلُوَّةٌ</w:t>
      </w:r>
      <w:r>
        <w:rPr>
          <w:rStyle w:val="FootnoteAnchor"/>
          <w:rtl w:val="true"/>
        </w:rPr>
        <w:footnoteReference w:id="1240"/>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كُلُ نفْسٍ بِمَا كَسَبَتْ رَهِينَةُ</w:t>
      </w:r>
      <w:r>
        <w:rPr>
          <w:rStyle w:val="FootnoteAnchor"/>
          <w:rtl w:val="true"/>
        </w:rPr>
        <w:footnoteReference w:id="1241"/>
      </w:r>
      <w:r>
        <w:rPr>
          <w:rFonts w:ascii="Amiri" w:hAnsi="Amiri" w:eastAsia="Amiri" w:cs="Amiri"/>
          <w:color w:val="111111"/>
          <w:sz w:val="28"/>
          <w:sz w:val="28"/>
          <w:szCs w:val="28"/>
          <w:rtl w:val="true"/>
          <w:lang w:bidi="ar-SA"/>
        </w:rPr>
        <w:t>، والنَّاسُ مَنْقُوصُونَ مَدْخُولُونَ، إِلَّا مَن عَصَمَ اللهُ؛ سَائِلُهُم مُتَعَنْتُ</w:t>
      </w:r>
      <w:r>
        <w:rPr>
          <w:rStyle w:val="FootnoteAnchor"/>
          <w:rtl w:val="true"/>
        </w:rPr>
        <w:footnoteReference w:id="1242"/>
      </w:r>
      <w:r>
        <w:rPr>
          <w:rFonts w:ascii="Amiri" w:hAnsi="Amiri" w:eastAsia="Amiri" w:cs="Amiri"/>
          <w:color w:val="111111"/>
          <w:sz w:val="28"/>
          <w:sz w:val="28"/>
          <w:szCs w:val="28"/>
          <w:rtl w:val="true"/>
          <w:lang w:bidi="ar-SA"/>
        </w:rPr>
        <w:t>، ويُجيبُهُم مُتَكَلِّفُ</w:t>
      </w:r>
      <w:r>
        <w:rPr>
          <w:rStyle w:val="FootnoteAnchor"/>
          <w:rtl w:val="true"/>
        </w:rPr>
        <w:footnoteReference w:id="1243"/>
      </w:r>
      <w:r>
        <w:rPr>
          <w:rFonts w:ascii="Amiri" w:hAnsi="Amiri" w:eastAsia="Amiri" w:cs="Amiri"/>
          <w:color w:val="111111"/>
          <w:sz w:val="28"/>
          <w:sz w:val="28"/>
          <w:szCs w:val="28"/>
          <w:rtl w:val="true"/>
          <w:lang w:bidi="ar-SA"/>
        </w:rPr>
        <w:t>، يَكَادُ أَفْضَلُهُم رَايَا يَرُدُّهُ عَن فَضْلِ رَأيِهِ الرِّضَا والسَّخَطُ، وَيَكَادُ أَصْلَبُهُم عُودًا تَنْكَؤُهُ</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اللَّحْظَةُ ، وتَسْتَحِيلُهُ</w:t>
      </w:r>
      <w:r>
        <w:rPr>
          <w:rStyle w:val="FootnoteAnchor"/>
          <w:rtl w:val="true"/>
        </w:rPr>
        <w:footnoteReference w:id="1245"/>
      </w:r>
      <w:r>
        <w:rPr>
          <w:rFonts w:ascii="Amiri" w:hAnsi="Amiri" w:eastAsia="Amiri" w:cs="Amiri"/>
          <w:color w:val="111111"/>
          <w:sz w:val="28"/>
          <w:sz w:val="28"/>
          <w:szCs w:val="28"/>
          <w:rtl w:val="true"/>
          <w:lang w:bidi="ar-SA"/>
        </w:rPr>
        <w:t>الكَلِمَةُ الوَاحِدَةُ</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اتَّقُوا اللهَ، فَكَم مِن مُؤَمِّلِ مَا لا يَبْلُغُهُ، وبَانِ مَا لا يَسْكُنُهُ، وجَامِعِ مَا سَوْفَ يَتْرُكُهُ، وَلَعَلَّهُ مِن بَاطِلٍ جَمَعَهُ، ومِن حَقٌّ مَنَعَهُ، أَصَابَهُ حَرَامًا، واحْتَمَلَ بِهِ آثَامًا، فَبَاءَ بِوِزْرِه وقَدِمَ عَلَى رَبِّهِ آسِفًا لاهِفًا، قَد خَسِرَ الدُّنْيَا وَالآخِرَةَ، ذَلِكَ هُوَ الخُسْرَانُ الْمُبِينُ</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العِصْمَةِ تَعَذُّرُ الْمَعَاصِي</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وجْهكَ مَاءٍ</w:t>
      </w:r>
      <w:r>
        <w:rPr>
          <w:rStyle w:val="FootnoteAnchor"/>
          <w:rtl w:val="true"/>
        </w:rPr>
        <w:footnoteReference w:id="1250"/>
      </w:r>
      <w:r>
        <w:rPr>
          <w:rFonts w:ascii="Amiri" w:hAnsi="Amiri" w:eastAsia="Amiri" w:cs="Amiri"/>
          <w:color w:val="111111"/>
          <w:sz w:val="28"/>
          <w:sz w:val="28"/>
          <w:szCs w:val="28"/>
          <w:rtl w:val="true"/>
          <w:lang w:bidi="ar-SA"/>
        </w:rPr>
        <w:t xml:space="preserve">جَامِدٌ يُقْطِرُهُ السُّؤَالُ ، فانْظُرْ عِندَ </w:t>
      </w:r>
    </w:p>
    <w:p>
      <w:pPr>
        <w:pStyle w:val="BookText"/>
        <w:rPr/>
      </w:pPr>
      <w:r>
        <w:rPr>
          <w:rFonts w:ascii="Amiri" w:hAnsi="Amiri" w:eastAsia="Amiri" w:cs="Amiri"/>
          <w:color w:val="111111"/>
          <w:sz w:val="28"/>
          <w:sz w:val="28"/>
          <w:szCs w:val="28"/>
          <w:rtl w:val="true"/>
          <w:lang w:bidi="ar-SA"/>
        </w:rPr>
        <w:t>مَن تُقطِرُه</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بِأكْثَرَ مِن الاسْتِحْقَاقِ مَلَقٌ، والتَّقْصِيرُ عَنِ الاسْتِحْقَاقِ عِيٌّ وحَسَدٌ</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اسْتَهَانَ بِهِ صَاحِبُهُ</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فِي عَيْبِ نَفْسِهِ اشْتَغَلَ عَن عَيْبِ غَيْرِهِ، ومَن رَضِيَ بِرِزْقِ اللَّهِ لَم يَحْزَنْ عَلَى مَا فَاتَهُ، ومَن سَلَّ سَيْفَ البَغْيِ قُتِلَ بِهِ، ومَن كَابَدَ الأمُورَ عَطِبَ ، ومَن افْتَحَم اللَّجَجَ غَرِقَ، ومَن دَخَلَ مَدَاخِلَ السَّوْءِ اتُّهِمَ ، ومَن كَثُرَ كَلامُهُ كَثُرَ خَطَوُّهُ، ومَن كَثُرَ خَطَوُّهُ حَيَاؤُهُ، ومَن قَلَّ حَيَاؤُهُ قَلَّ وَرَعُهُ، ومَن قَلَّ وَرَعُهُ مَاتَ قَلْبُهُ، ومَن مَاتَ قَلْبُهُ دَخَلَ النَّارَ ، ومَن نَظَرَ فِي عُيُوبِ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فَأَنْكَرَهَا، ثُمَّ رَضِيَهَا لِنَفْسِهِ، فَذَاكَ الأحْمَقُ بِعَيْنِهِ، والقَنَاعَةُ مَالٌ لا يَنْفَدُ، ومَن أَكْثَرَ مِن ذِكْرِ المَوْتِ رَضِيَ مِنَ الدُّنْيَا بِاليَسِيرِ ، ومَن عَلِمَ أَنَّ كَلامَهُ مِن </w:t>
      </w:r>
    </w:p>
    <w:p>
      <w:pPr>
        <w:pStyle w:val="BookText"/>
        <w:rPr/>
      </w:pPr>
      <w:r>
        <w:rPr>
          <w:rFonts w:ascii="Amiri" w:hAnsi="Amiri" w:eastAsia="Amiri" w:cs="Amiri"/>
          <w:color w:val="111111"/>
          <w:sz w:val="28"/>
          <w:sz w:val="28"/>
          <w:szCs w:val="28"/>
          <w:rtl w:val="true"/>
          <w:lang w:bidi="ar-SA"/>
        </w:rPr>
        <w:t>عَمَلِهِ قَلَّ كَلامُهُ إِلَّا فِيمَا يَعْنِيهِ</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 مِنَ الرِّجَالِ ثَلَاثُ</w:t>
      </w:r>
      <w:r>
        <w:rPr>
          <w:rStyle w:val="FootnoteAnchor"/>
          <w:rtl w:val="true"/>
        </w:rPr>
        <w:footnoteReference w:id="1255"/>
      </w:r>
      <w:r>
        <w:rPr>
          <w:rFonts w:ascii="Amiri" w:hAnsi="Amiri" w:eastAsia="Amiri" w:cs="Amiri"/>
          <w:color w:val="111111"/>
          <w:sz w:val="28"/>
          <w:sz w:val="28"/>
          <w:szCs w:val="28"/>
          <w:rtl w:val="true"/>
          <w:lang w:bidi="ar-SA"/>
        </w:rPr>
        <w:t>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ومَن دُونَهُ بالغَلَبَةِ، ويُظَاهِرُ القَوْمَ الظَّلَمَةَ</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تَنَاهِي الشِّدَّةِ تَكُونُ الفَرْجَةُ، وعِنْدَ تَضَايُقِ حَلَقِ البَلاءِ يَكُونُ الرَّخَاءُ</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أَكْثَرَ شُغْلِكَ بِأَهْلِكَ لا ووَلَدِكَ، فَإِن يَكُن أَهْلُكَ ووَلَدُكَ أَوْلِيَاءَ اللَّهِ فَإِنَّ اللَّهَ لَا يُضَيعُ أَولِيَاءَهُ، وإن يَكُونُوا أَعْدَاءَ اللهِ فَمَا هَمكَ وشُغْلُكَ بِأَعْدَاءِ اللهِ</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العَيْبِ أن تَعِيبَ مَا فِيكَ مِثْلُهُ</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هَنَّا</w:t>
      </w:r>
      <w:r>
        <w:rPr>
          <w:rStyle w:val="FootnoteAnchor"/>
          <w:rtl w:val="true"/>
        </w:rPr>
        <w:footnoteReference w:id="1260"/>
      </w:r>
      <w:r>
        <w:rPr>
          <w:rFonts w:ascii="Amiri" w:hAnsi="Amiri" w:eastAsia="Amiri" w:cs="Amiri"/>
          <w:color w:val="111111"/>
          <w:sz w:val="28"/>
          <w:sz w:val="28"/>
          <w:szCs w:val="28"/>
          <w:rtl w:val="true"/>
          <w:lang w:bidi="ar-SA"/>
        </w:rPr>
        <w:t xml:space="preserve">بِحَضْرَتِهِ رجُلٌ رَجُلًا بِغُلامٍ وُلِدَ 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الفَارِسُ</w:t>
      </w:r>
      <w:r>
        <w:rPr>
          <w:rStyle w:val="FootnoteAnchor"/>
          <w:rtl w:val="true"/>
        </w:rPr>
        <w:footnoteReference w:id="126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ذَلِكَ،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وبُورِكَ لَكَ فِي المَوْهُوبِ، وبَلَغَ أَشُدَّهُ</w:t>
      </w:r>
      <w:r>
        <w:rPr>
          <w:rStyle w:val="FootnoteAnchor"/>
          <w:rtl w:val="true"/>
        </w:rPr>
        <w:footnoteReference w:id="1262"/>
      </w:r>
      <w:r>
        <w:rPr>
          <w:rFonts w:ascii="Amiri" w:hAnsi="Amiri" w:eastAsia="Amiri" w:cs="Amiri"/>
          <w:color w:val="111111"/>
          <w:sz w:val="28"/>
          <w:sz w:val="28"/>
          <w:szCs w:val="28"/>
          <w:rtl w:val="true"/>
          <w:lang w:bidi="ar-SA"/>
        </w:rPr>
        <w:t>، ورُزِقْتَ بِرَّهُ</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وبَنَى رَجُلٌ مِن 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فَخْما،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 الوَرِقُ رُؤُوسَهَا، إِنَّ البِنَاءَ لَيَصِفُ لَكَ</w:t>
      </w:r>
      <w:r>
        <w:rPr>
          <w:rStyle w:val="FootnoteAnchor"/>
          <w:rtl w:val="true"/>
        </w:rPr>
        <w:footnoteReference w:id="1264"/>
      </w:r>
      <w:r>
        <w:rPr>
          <w:rFonts w:ascii="Amiri" w:hAnsi="Amiri" w:eastAsia="Amiri" w:cs="Amiri"/>
          <w:color w:val="111111"/>
          <w:sz w:val="28"/>
          <w:sz w:val="28"/>
          <w:szCs w:val="28"/>
          <w:rtl w:val="true"/>
          <w:lang w:bidi="ar-SA"/>
        </w:rPr>
        <w:t>الغِنَى</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سُدَّ عَلَى رَجُلٍ بَابُ بَيْتٍ وتُرِكَ فِيهِ، مِن أينَ كَانَ يَأْتِيهِ رِزْقُهُ؟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يَأْتِيهِ أَجَلُهُ</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عَن مَيِّتِ مَاتَ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لَيسَ بِكُم بَدَأ، ولا إِلَيْكُم انْتَهَى، ولكِن كَانَ</w:t>
      </w:r>
      <w:r>
        <w:rPr>
          <w:rStyle w:val="FootnoteAnchor"/>
          <w:rtl w:val="true"/>
        </w:rPr>
        <w:footnoteReference w:id="1267"/>
      </w:r>
      <w:r>
        <w:rPr>
          <w:rFonts w:ascii="Amiri" w:hAnsi="Amiri" w:eastAsia="Amiri" w:cs="Amiri"/>
          <w:color w:val="111111"/>
          <w:sz w:val="28"/>
          <w:sz w:val="28"/>
          <w:szCs w:val="28"/>
          <w:rtl w:val="true"/>
          <w:lang w:bidi="ar-SA"/>
        </w:rPr>
        <w:t>صَاحِبُكُم هَذَا يُسَافِرُ ، فَعُدُّوهُ فِي بَعض سَفَرَاتِهِ</w:t>
      </w:r>
      <w:r>
        <w:rPr>
          <w:rStyle w:val="FootnoteAnchor"/>
          <w:rtl w:val="true"/>
        </w:rPr>
        <w:footnoteReference w:id="1268"/>
      </w:r>
      <w:r>
        <w:rPr>
          <w:rFonts w:ascii="Amiri" w:hAnsi="Amiri" w:eastAsia="Amiri" w:cs="Amiri"/>
          <w:color w:val="111111"/>
          <w:sz w:val="28"/>
          <w:sz w:val="28"/>
          <w:szCs w:val="28"/>
          <w:rtl w:val="true"/>
          <w:lang w:bidi="ar-SA"/>
        </w:rPr>
        <w:t>، فَإِن قَدِمَ عَلَيْكُم، وإِلَّا قَدِمْتُم عَلَيهِ</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لِيَرَكُمُ اللهُ مِنَ النِّعْمَةِ وَجِلِينَ، كَمَا يَرَاكُم مِنَ النِّقْمَةِ فَرِقِينَ، إِنَّهُ مَن وُسْعَ عَلَيْهِ فِي ذَاتِ يَدِهِ، فَلَم يَرَ ذَلِكَ اسْتِدْرَاجا</w:t>
      </w:r>
      <w:r>
        <w:rPr>
          <w:rStyle w:val="FootnoteAnchor"/>
          <w:rtl w:val="true"/>
        </w:rPr>
        <w:footnoteReference w:id="1271"/>
      </w:r>
      <w:r>
        <w:rPr>
          <w:rFonts w:ascii="Amiri" w:hAnsi="Amiri" w:eastAsia="Amiri" w:cs="Amiri"/>
          <w:color w:val="111111"/>
          <w:sz w:val="28"/>
          <w:sz w:val="28"/>
          <w:szCs w:val="28"/>
          <w:rtl w:val="true"/>
          <w:lang w:bidi="ar-SA"/>
        </w:rPr>
        <w:t>، فَقَد أَمِنَ مَخُوفًا، ومَن ضُيِّقَ عَلَيْهِ فِي ذَاتِ يَدِهِ، فَلَم يَرَ ذَلِكَ اخْتِبَارًا، فقَد ضَيَّعَ مَأْمُولا</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أَسْرَى الرَّغْبَةِ أَقْصِرُوا؛ فَإِنَّ الْمُعَرَّجَ عَلَى لدُّنْيَا</w:t>
      </w:r>
      <w:r>
        <w:rPr>
          <w:rStyle w:val="FootnoteAnchor"/>
          <w:rtl w:val="true"/>
        </w:rPr>
        <w:footnoteReference w:id="1273"/>
      </w:r>
      <w:r>
        <w:rPr>
          <w:rFonts w:ascii="Amiri" w:hAnsi="Amiri" w:eastAsia="Amiri" w:cs="Amiri"/>
          <w:color w:val="111111"/>
          <w:sz w:val="28"/>
          <w:sz w:val="28"/>
          <w:szCs w:val="28"/>
          <w:rtl w:val="true"/>
          <w:lang w:bidi="ar-SA"/>
        </w:rPr>
        <w:t>لا يَرُوعُهُ مِنهَا إِلَّا صَرِيفٌ أَنْبَابِ الحَدَثَانِ</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تَوَلَّوا مِن أنْفُسِكُم تَأدِيبَهَا ، واعْدِلُوا</w:t>
      </w:r>
      <w:r>
        <w:rPr>
          <w:rStyle w:val="FootnoteAnchor"/>
          <w:rtl w:val="true"/>
        </w:rPr>
        <w:footnoteReference w:id="1275"/>
      </w:r>
      <w:r>
        <w:rPr>
          <w:rFonts w:ascii="Amiri" w:hAnsi="Amiri" w:eastAsia="Amiri" w:cs="Amiri"/>
          <w:color w:val="111111"/>
          <w:sz w:val="28"/>
          <w:sz w:val="28"/>
          <w:szCs w:val="28"/>
          <w:rtl w:val="true"/>
          <w:lang w:bidi="ar-SA"/>
        </w:rPr>
        <w:t>بِهَا عَن ضِرَايَةِ</w:t>
      </w:r>
      <w:r>
        <w:rPr>
          <w:rStyle w:val="FootnoteAnchor"/>
          <w:rtl w:val="true"/>
        </w:rPr>
        <w:footnoteReference w:id="1276"/>
      </w:r>
      <w:r>
        <w:rPr>
          <w:rFonts w:ascii="Amiri" w:hAnsi="Amiri" w:eastAsia="Amiri" w:cs="Amiri"/>
          <w:color w:val="111111"/>
          <w:sz w:val="28"/>
          <w:sz w:val="28"/>
          <w:szCs w:val="28"/>
          <w:rtl w:val="true"/>
          <w:lang w:bidi="ar-SA"/>
        </w:rPr>
        <w:t>عَادَاتِهَا</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تَظُنَّنَّ بِكَلِمَةٍ خَرَجَتْ مِن أَحَدٍ سُوءًا وأنتَ تَجِدُ لَهَا فِي الخَيْرِ مُحْتَمَلا</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لَكَ إلَى اللهِ سُبْحَانَهُ حَاجَةٌ فَابْدَأ بِمَسْأَلَةِ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سَلْ حَاجَتَكَ، فَإِنَّ اللَّهَ أَكْرَمُ مِن أَنْ يُسْأَلَ حَاجَتَينِ فَيَقْضِي إِحْدَاهُمَا وَيَمْنَعَ الأُخْرَى</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ضَنَّ بِعِرْضِهِ فَلْيَدَع المَرَاءَ</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الخُرْقِ المُعَاجَلَةُ قَبْلَ الإِمْكَانِ، والأناةُ</w:t>
      </w:r>
      <w:r>
        <w:rPr>
          <w:rStyle w:val="FootnoteAnchor"/>
          <w:rtl w:val="true"/>
        </w:rPr>
        <w:footnoteReference w:id="1281"/>
      </w:r>
      <w:r>
        <w:rPr>
          <w:rFonts w:ascii="Amiri" w:hAnsi="Amiri" w:eastAsia="Amiri" w:cs="Amiri"/>
          <w:color w:val="111111"/>
          <w:sz w:val="28"/>
          <w:sz w:val="28"/>
          <w:szCs w:val="28"/>
          <w:rtl w:val="true"/>
          <w:lang w:bidi="ar-SA"/>
        </w:rPr>
        <w:t>بَعْدَ الفُرْصَةِ</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w:t>
      </w:r>
      <w:r>
        <w:rPr>
          <w:rStyle w:val="FootnoteAnchor"/>
          <w:rtl w:val="true"/>
        </w:rPr>
        <w:footnoteReference w:id="128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عَمَّا لَم يَكُن</w:t>
      </w:r>
      <w:r>
        <w:rPr>
          <w:rStyle w:val="FootnoteAnchor"/>
          <w:rtl w:val="true"/>
        </w:rPr>
        <w:footnoteReference w:id="1284"/>
      </w:r>
      <w:r>
        <w:rPr>
          <w:rFonts w:ascii="Amiri" w:hAnsi="Amiri" w:eastAsia="Amiri" w:cs="Amiri"/>
          <w:color w:val="111111"/>
          <w:sz w:val="28"/>
          <w:sz w:val="28"/>
          <w:szCs w:val="28"/>
          <w:rtl w:val="true"/>
          <w:lang w:bidi="ar-SA"/>
        </w:rPr>
        <w:t>، فَفِي الذِي قَد كَانَ لَكَ شُغْلٌ</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مِرْآةُ صَافِيةٌ، والاعْتِبَارُ مُنْذِرٌ نَاصِحٌ، وكَفَى أَدَبًا لِنَفْسِكَ تَجَنُّبُكَ مَا كَرِهْتَهُ لِغَيْركَ</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مَقْرُونُ بِالعَمَلِ، فَمَن عَلِمَ عَمِلَ، والعِلْمُ له يَهْتِفُ بالعَمَل، فَإن أجَابَهُ وإِلَّا ارْتَحَلَ عَنْهُ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مَتَاعُ الدُّنْيَا حُطَامُ مُوبِيٌّ</w:t>
      </w:r>
      <w:r>
        <w:rPr>
          <w:rStyle w:val="FootnoteAnchor"/>
          <w:rtl w:val="true"/>
        </w:rPr>
        <w:footnoteReference w:id="1288"/>
      </w:r>
      <w:r>
        <w:rPr>
          <w:rFonts w:ascii="Amiri" w:hAnsi="Amiri" w:eastAsia="Amiri" w:cs="Amiri"/>
          <w:color w:val="111111"/>
          <w:sz w:val="28"/>
          <w:sz w:val="28"/>
          <w:szCs w:val="28"/>
          <w:rtl w:val="true"/>
          <w:lang w:bidi="ar-SA"/>
        </w:rPr>
        <w:t>، فَتَجَنَّبوا مَرْعَاهُ، قُلْعَتُهَا</w:t>
      </w:r>
      <w:r>
        <w:rPr>
          <w:rStyle w:val="FootnoteAnchor"/>
          <w:rtl w:val="true"/>
        </w:rPr>
        <w:footnoteReference w:id="1289"/>
      </w:r>
      <w:r>
        <w:rPr>
          <w:rFonts w:ascii="Amiri" w:hAnsi="Amiri" w:eastAsia="Amiri" w:cs="Amiri"/>
          <w:color w:val="111111"/>
          <w:sz w:val="28"/>
          <w:sz w:val="28"/>
          <w:szCs w:val="28"/>
          <w:rtl w:val="true"/>
          <w:lang w:bidi="ar-SA"/>
        </w:rPr>
        <w:t>أحْطَى مِن طُمَانِينَتِهَا ، وبُلْغَتُهَا أَزْكَى مِن ثَرْوَتِهَا، حُكِمَ عَلَى مُكْثِرِيْهَا بِالفَاقَةِ، وأُعِينَ مَن غَنِيَ عَنْهَا بِالرَّاحَةِ، مَن رَاقَهُ زِبْرِجُهَا أَعْقَبَتْ نَاظِرَيهِ كَمَها ومَنِ اسْتَشْعَرَ الشَّغَفَ بِهَا مَلأث ضَمِيرَهُ أَشْجَانًا، هُنَّ رَقْصُ</w:t>
      </w:r>
      <w:r>
        <w:rPr>
          <w:rStyle w:val="FootnoteAnchor"/>
          <w:rtl w:val="true"/>
        </w:rPr>
        <w:footnoteReference w:id="1290"/>
      </w:r>
      <w:r>
        <w:rPr>
          <w:rFonts w:ascii="Amiri" w:hAnsi="Amiri" w:eastAsia="Amiri" w:cs="Amiri"/>
          <w:color w:val="111111"/>
          <w:sz w:val="28"/>
          <w:sz w:val="28"/>
          <w:szCs w:val="28"/>
          <w:rtl w:val="true"/>
          <w:lang w:bidi="ar-SA"/>
        </w:rPr>
        <w:t>عَلَى سُوَيْدَاءِ قَلْبِهِ، هَم يَشْغَلُهُ، وهَم يَحْزُنُهُ، كَذَلِكَ حَتَّى يُؤخَذَ بِعَظَمِهِ، فَيُلْقَى بالفَضَاءِ مُنْقَطِعًا أَبْهَرَاهُ ، هَيْنا عَلَى اللهِ فَنَاؤُهُ، وعَلَى الإِخْوَانِ الْقَاوُهُ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يَنْظُرُ المُؤمِنُ إلَى الدُّنْيَا بِعَينِ الاعْتِبَارِ ، ويَقْتَاتُ مِنهَا بِبَطْنِ الاضطِرَارِ ، ويَسْمَعُ فِيهَا بِأُذُنِ المَقْتِ والإبْغَاضِ،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أَثْرَى ،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أكْدَى</w:t>
      </w:r>
      <w:r>
        <w:rPr>
          <w:rStyle w:val="FootnoteAnchor"/>
          <w:rtl w:val="true"/>
        </w:rPr>
        <w:footnoteReference w:id="1291"/>
      </w:r>
      <w:r>
        <w:rPr>
          <w:rFonts w:ascii="Amiri" w:hAnsi="Amiri" w:eastAsia="Amiri" w:cs="Amiri"/>
          <w:color w:val="111111"/>
          <w:sz w:val="28"/>
          <w:sz w:val="28"/>
          <w:szCs w:val="28"/>
          <w:rtl w:val="true"/>
          <w:lang w:bidi="ar-SA"/>
        </w:rPr>
        <w:t>، وإِن فُرِحَ لَهُ بِالبَقَاءِ حُزِنَ لَهُ بِالفَنَاءِ، هَذَا وَلَم يَأْتِهِم يومٌ فِيهِ يُبْلِسُونَ</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93"/>
      </w:r>
      <w:r>
        <w:rPr>
          <w:rFonts w:ascii="Amiri" w:hAnsi="Amiri" w:eastAsia="Amiri" w:cs="Amiri"/>
          <w:color w:val="111111"/>
          <w:sz w:val="28"/>
          <w:sz w:val="28"/>
          <w:szCs w:val="28"/>
          <w:rtl w:val="true"/>
          <w:lang w:bidi="ar-SA"/>
        </w:rPr>
        <w:t>إِنَّ اللهَ سُبْحَانَهُ وضَعَ الثَّوَابَ عَلَى طَاعَتِهِ، والعِقَابَ عَلَى مَعْصِيَتِهِ زِيَادَةٌ</w:t>
      </w:r>
      <w:r>
        <w:rPr>
          <w:rStyle w:val="FootnoteAnchor"/>
          <w:rtl w:val="true"/>
        </w:rPr>
        <w:footnoteReference w:id="1294"/>
      </w:r>
      <w:r>
        <w:rPr>
          <w:rFonts w:ascii="Amiri" w:hAnsi="Amiri" w:eastAsia="Amiri" w:cs="Amiri"/>
          <w:color w:val="111111"/>
          <w:sz w:val="28"/>
          <w:sz w:val="28"/>
          <w:szCs w:val="28"/>
          <w:rtl w:val="true"/>
          <w:lang w:bidi="ar-SA"/>
        </w:rPr>
        <w:t>لِعِبَادِهِ عَن نِقْمَتِهِ ، وحِيَاشَةً لَهُم إِلَى جَنَّتِهِ</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لَا يَبْقَى فِيهِ مِنَ القُرآنِ إِلَّا الله رَسْمُهُ ، ومِنَ الإِسْلامِ إِلَّا اسْمُهُ مَسَاجِدُهُم يَومَئِذٍ عَامِرَةٌ مِنَ البُنَى، خَرَابٌ مِنَ الهُدَى سُكَانُهَا وعُمَّارُهَا شَرُّ أهلِ الأرْضِ، مِنْهُم تَخْرُجُ </w:t>
      </w:r>
    </w:p>
    <w:p>
      <w:pPr>
        <w:pStyle w:val="BookText"/>
        <w:rPr/>
      </w:pPr>
      <w:r>
        <w:rPr>
          <w:rFonts w:ascii="Amiri" w:hAnsi="Amiri" w:eastAsia="Amiri" w:cs="Amiri"/>
          <w:color w:val="111111"/>
          <w:sz w:val="28"/>
          <w:sz w:val="28"/>
          <w:szCs w:val="28"/>
          <w:rtl w:val="true"/>
          <w:lang w:bidi="ar-SA"/>
        </w:rPr>
        <w:t>الفِتْنَةُ، وإلَيْهِم تَأْوِي الخَطِيئَةُ، يَرُدُّونَ مَن شَدَّ عَنْهَا فِيهَا، وَيَسُوقُونَ مَن تَأخَّرَ عَنْهَا إِلَيْهَا، 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حَلَفْتُ لأبْعَثَنَّ عَلَى أولَئِكَ فِتْنَةٌ أَتْرُكُ الحَلِيمَ فِيهَا حَيْرَانَ ، وقَد فَعَلَ ، ونَحْنُ نَسْتَقِيلُ اللهَ عَشْرَةَ الغَفْلَةِ</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اعْتَدَلَ بِهِ المِنْبَرُ إِلَّا قَالَ أَمَامَ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فَمَا خُلِقَ امْرُؤٌ عَبَثًا فَيَلْهُو ، ولا تُركَ سُدًى فَيَلْغُو، وما دُنْيَاهُ الَّتِي تَحَسَّنَتْ لَهُ بِخَلَفٍ مِنَ الآخِرَةِ الَّتِي قَبَّحَهَا سُوْءُ النَّظَرِ عِنْدَهُ، ومَا المَغْرُورُ الذِي ظَفِرَ مِنَ الدُّنْيَا بِأعْلَى هِمَّتِهِ كَالْآخَرِ الذِي ظَفِرَ مِن الآخِرَة بأدْنَى سُهُمَتِهِ</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شَرَفَ أعْلَى مِنَ الإِسْلامِ، ولا عِزَّ أَعَزَّ مِنَ لها التَّقْوَى، ولا مَعْقِلَ أَحْصَنُ مِنَ الوَرَع، ولا شَفِيعَ أَنْجَحُ مِنَ التَّوْبَةِ، ولا كَثرَ أغْنَى مِنَ القَنَاعَةِ، ولا مَالَ أذْهَبُ لِلفَاقَةِ مِنَ الرِّضَا بِالقُوتِ، وَمَنِ اقْتَصَرَ عَلَى بُلْغَةِ الكَفَافِ</w:t>
      </w:r>
      <w:r>
        <w:rPr>
          <w:rStyle w:val="FootnoteAnchor"/>
          <w:rtl w:val="true"/>
        </w:rPr>
        <w:footnoteReference w:id="1298"/>
      </w:r>
      <w:r>
        <w:rPr>
          <w:rFonts w:ascii="Amiri" w:hAnsi="Amiri" w:eastAsia="Amiri" w:cs="Amiri"/>
          <w:color w:val="111111"/>
          <w:sz w:val="28"/>
          <w:sz w:val="28"/>
          <w:szCs w:val="28"/>
          <w:rtl w:val="true"/>
          <w:lang w:bidi="ar-SA"/>
        </w:rPr>
        <w:t>فقَدِ انْتَظَمَ الرَّاحَةَ ، وتَبَوَّاْ خَفَضَ الدَّعَةِ</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والرَّغْبَةُ مِفْتَاحُ النَّصَب ، ومَطِيَّةُ التَّعَبِ، والحِرْصُ والكِبْرُ والحَسَدُ دَوَاع إِلَى التَّقَحُمِ في الذُّنُوبِ</w:t>
      </w:r>
      <w:r>
        <w:rPr>
          <w:rStyle w:val="FootnoteAnchor"/>
          <w:rtl w:val="true"/>
        </w:rPr>
        <w:footnoteReference w:id="1300"/>
      </w:r>
      <w:r>
        <w:rPr>
          <w:rFonts w:ascii="Amiri" w:hAnsi="Amiri" w:eastAsia="Amiri" w:cs="Amiri"/>
          <w:color w:val="111111"/>
          <w:sz w:val="28"/>
          <w:sz w:val="28"/>
          <w:szCs w:val="28"/>
          <w:rtl w:val="true"/>
          <w:lang w:bidi="ar-SA"/>
        </w:rPr>
        <w:t>، والشَّرُّ جَامِعُ مَسَاوِئَ العُيُوبِ</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Style w:val="FootnoteAnchor"/>
          <w:rtl w:val="true"/>
        </w:rPr>
        <w:footnoteReference w:id="1302"/>
      </w:r>
      <w:r>
        <w:rPr>
          <w:rFonts w:ascii="Amiri" w:hAnsi="Amiri" w:eastAsia="Amiri" w:cs="Amiri"/>
          <w:color w:val="111111"/>
          <w:sz w:val="28"/>
          <w:sz w:val="28"/>
          <w:szCs w:val="28"/>
          <w:rtl w:val="true"/>
          <w:lang w:bidi="ar-SA"/>
        </w:rPr>
        <w:t xml:space="preserve">، قِوَامُ الدَّنْيَا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وجَاهِلِ لا يَسْتَنْكِفُ أَن يَتَعَلَّمَ، وجَوَادٍ</w:t>
      </w:r>
      <w:r>
        <w:rPr>
          <w:rStyle w:val="FootnoteAnchor"/>
          <w:rtl w:val="true"/>
        </w:rPr>
        <w:footnoteReference w:id="1303"/>
      </w:r>
      <w:r>
        <w:rPr>
          <w:rFonts w:ascii="Amiri" w:hAnsi="Amiri" w:eastAsia="Amiri" w:cs="Amiri"/>
          <w:color w:val="111111"/>
          <w:sz w:val="28"/>
          <w:sz w:val="28"/>
          <w:szCs w:val="28"/>
          <w:rtl w:val="true"/>
          <w:lang w:bidi="ar-SA"/>
        </w:rPr>
        <w:t>بِمَعْرُوفِهِ، وفَقِيرِ لا يَبيعُ آخِرَتَهُ بِدُنْيَاهُ، فَإِذَا ضَيَّعَ العَالِمُ عِلْمَهُ اسْتَنْكَفَ الجَاهِلُ أن يَتَعَلَّمَ، وإِذَا بَخِلَ الغَنِيُّ بِمَعْرُوفِهِ بَاعَ الفَقِيرُ آخِرَتَهُ بِدُنْيَاهُ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جَابِرُ</w:t>
      </w:r>
      <w:r>
        <w:rPr>
          <w:rStyle w:val="FootnoteAnchor"/>
          <w:rtl w:val="true"/>
        </w:rPr>
        <w:footnoteReference w:id="1304"/>
      </w:r>
      <w:r>
        <w:rPr>
          <w:rFonts w:ascii="Amiri" w:hAnsi="Amiri" w:eastAsia="Amiri" w:cs="Amiri"/>
          <w:color w:val="111111"/>
          <w:sz w:val="28"/>
          <w:sz w:val="28"/>
          <w:szCs w:val="28"/>
          <w:rtl w:val="true"/>
          <w:lang w:bidi="ar-SA"/>
        </w:rPr>
        <w:t>، مَن كَثُرَت نِعَمُ اللهِ عَلَيْهِ كَثُرَت حَوَائِجُ النَّاسِ إِلَيهِ، فَإِن</w:t>
      </w:r>
      <w:r>
        <w:rPr>
          <w:rStyle w:val="FootnoteAnchor"/>
          <w:rtl w:val="true"/>
        </w:rPr>
        <w:footnoteReference w:id="1305"/>
      </w:r>
      <w:r>
        <w:rPr>
          <w:rFonts w:ascii="Amiri" w:hAnsi="Amiri" w:eastAsia="Amiri" w:cs="Amiri"/>
          <w:color w:val="111111"/>
          <w:sz w:val="28"/>
          <w:sz w:val="28"/>
          <w:szCs w:val="28"/>
          <w:rtl w:val="true"/>
          <w:lang w:bidi="ar-SA"/>
        </w:rPr>
        <w:t>قَامَ بِمَا يُحِبُ اللهِ فِيهَا عَرَّضَهَا لِدَوَامِهَا</w:t>
      </w:r>
      <w:r>
        <w:rPr>
          <w:rStyle w:val="FootnoteAnchor"/>
          <w:rtl w:val="true"/>
        </w:rPr>
        <w:footnoteReference w:id="1306"/>
      </w:r>
      <w:r>
        <w:rPr>
          <w:rFonts w:ascii="IRNazanin" w:hAnsi="IRNazanin" w:eastAsia="IRNazanin"/>
          <w:color w:val="111111"/>
          <w:sz w:val="28"/>
          <w:sz w:val="28"/>
          <w:szCs w:val="28"/>
          <w:rtl w:val="true"/>
          <w:lang w:bidi="fa-IR"/>
        </w:rPr>
        <w:t>، وإن</w:t>
      </w:r>
      <w:r>
        <w:rPr>
          <w:rStyle w:val="FootnoteAnchor"/>
          <w:rtl w:val="true"/>
        </w:rPr>
        <w:footnoteReference w:id="1307"/>
      </w:r>
      <w:r>
        <w:rPr>
          <w:rFonts w:ascii="Amiri" w:hAnsi="Amiri" w:eastAsia="Amiri" w:cs="Amiri"/>
          <w:color w:val="111111"/>
          <w:sz w:val="28"/>
          <w:sz w:val="28"/>
          <w:szCs w:val="28"/>
          <w:rtl w:val="true"/>
          <w:lang w:bidi="ar-SA"/>
        </w:rPr>
        <w:t xml:space="preserve">ضَيَّعَ مَا يَجِبُ اللهِ </w:t>
      </w:r>
    </w:p>
    <w:p>
      <w:pPr>
        <w:pStyle w:val="BookText"/>
        <w:rPr/>
      </w:pPr>
      <w:r>
        <w:rPr>
          <w:rFonts w:ascii="Amiri" w:hAnsi="Amiri" w:eastAsia="Amiri" w:cs="Amiri"/>
          <w:color w:val="111111"/>
          <w:sz w:val="28"/>
          <w:sz w:val="28"/>
          <w:szCs w:val="28"/>
          <w:rtl w:val="true"/>
          <w:lang w:bidi="ar-SA"/>
        </w:rPr>
        <w:t>فِيهَا عَرَّضَ نِعْمَتَهُ لِزَوَالِهَا</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جَرِيرِ الطَّبَرِي فِي تَارِيخِهِ عَن عَبدِ الرَّحْمَنِ بنِ أَبِي لَيْلَى الفَقِيهِ</w:t>
      </w:r>
      <w:r>
        <w:rPr>
          <w:rStyle w:val="FootnoteAnchor"/>
          <w:rtl w:val="true"/>
        </w:rPr>
        <w:footnoteReference w:id="1309"/>
      </w:r>
      <w:r>
        <w:rPr>
          <w:rFonts w:ascii="Amiri" w:hAnsi="Amiri" w:eastAsia="Amiri" w:cs="Amiri"/>
          <w:color w:val="111111"/>
          <w:sz w:val="28"/>
          <w:sz w:val="28"/>
          <w:szCs w:val="28"/>
          <w:rtl w:val="true"/>
          <w:lang w:bidi="ar-SA"/>
        </w:rPr>
        <w:t>، وكان مِمَّنْ خَرَجَ لِقِتَالِ الْحَجَّاجِ مَعَ ابْنِ الْأَشْعَثِ أَنَّهُ قَالَ فِيمَا كَانَ يُحَفِّضُ بِهِ النَّاسَ عَلَى الْجِهَادِ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فِي الصَّالِحِينَ ، وأَثَابَهُ ثَوَابَ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لَقِينَا أَهْلَ الشَّامِ</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 إنه ب مَن رَأَى عُدْوَانًا يُعْمَلُ بِهِ، ومُنْكَرًا يُدْعَى إِلَيْهِ فَأَنْكَرَهُ بِقَلْبِهِ، فَقَد سَلِمَ وَبَرِئَ، وَمَن أَنْكَرَهُ بِلِسَانِهِ، فَقَد أَجِرَ ، وهُوَ أَفْضَلُ مِن صَاحِبِهِ، ومَن أنكَرَهُ بالسَّيْفِ لِتَكُونَ كَلِمَةُ اللهِ العُلْيَا، وكَلِمَةُ الظَّالِمِينَ السُّفْلَ فَذَاكَ الذِي أَصَابَ سَبِيلَ الهُدَى ، وقام عَلى الطَّرِيق، ونَوَّرَ فِي قَلْبِهِ اليَقِينُ</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Style w:val="FootnoteAnchor"/>
          <w:rtl w:val="true"/>
        </w:rPr>
        <w:footnoteReference w:id="1312"/>
      </w:r>
      <w:r>
        <w:rPr>
          <w:rFonts w:ascii="Amiri" w:hAnsi="Amiri" w:eastAsia="Amiri" w:cs="Amiri"/>
          <w:color w:val="111111"/>
          <w:sz w:val="28"/>
          <w:sz w:val="28"/>
          <w:szCs w:val="28"/>
          <w:rtl w:val="true"/>
          <w:lang w:bidi="ar-SA"/>
        </w:rPr>
        <w:t xml:space="preserve">يَجْرِي هَذَا المَجْرى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المُنْكِرُ لا لِلمُنْكَرِ بِيَدِهِ ولِسَانِهِ وقَلْبِهِ، فَذَلِكَ المُسْتَكْمِلُ لِخِصَالِ الخَيْرِ ، ومِنْهُم المنكِرُ بِلِسَانِهِ وقَلْبِهِ، وَالتَّارِكُ بِيَدِهِ، فَذَلِكَ مَتَمَسِّكَ بِخَصْلَتَيْنِ مِن خِصَالِ الخيْرِ ، ومُضَيِّعٌ خَصْلَةً، ومِنهُم المُنْكِرُ بِقَلْبِهِ، والتَارِكُ بِيَدِهِ ولِسَانِهِ فَذَاك الذِي ضَيَّعَ أَشْرَفَ الخَصْلَتَينِ مِن الثَّلاثِ وتَمَسَّكَ بِواحِدَةٍ، ومِنْهُم تَارِكٌ لإِنْكَارِ الْمُنْكَرِ بِلِسَانِهِ وقَلْبِهِ وَيَدِهِ، فذلِكَ مَيِّتُ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أَعْمَالُ البِرِّ كُلَّهَا والجِهَادُ فِي سَبيلِ اللَّهِ عِنْدَ الأَمْرِ بِالمَعْرُوفِ والنَّهْيِ عَن الْمُنْكَرِ إِلَّا كَنَفْثَةٍ فِي بَحْرٍ لُيٍّ، وَإِنَّ الأَمْرَ بِالْمَعْرُوفِ والنَّهْيَ عَنِ الْمُنْكَرِ لا يُقَرِّبَانِ مِن أجَلٍ، ولا يُنْقِصَانِ مِن رِزْقِ، وأفْضَلُ ذَلِكَ كَلِمَةُ عَدْلٍ عِندَ إِمَامٍ</w:t>
      </w:r>
      <w:r>
        <w:rPr>
          <w:rStyle w:val="FootnoteAnchor"/>
          <w:rtl w:val="true"/>
        </w:rPr>
        <w:footnoteReference w:id="1313"/>
      </w:r>
      <w:r>
        <w:rPr>
          <w:rFonts w:ascii="Amiri" w:hAnsi="Amiri" w:eastAsia="Amiri" w:cs="Amiri"/>
          <w:color w:val="111111"/>
          <w:sz w:val="28"/>
          <w:sz w:val="28"/>
          <w:szCs w:val="28"/>
          <w:rtl w:val="true"/>
          <w:lang w:bidi="ar-SA"/>
        </w:rPr>
        <w:t>جَائِرٍ</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جُحَيفَةَ</w:t>
      </w:r>
      <w:r>
        <w:rPr>
          <w:rStyle w:val="FootnoteAnchor"/>
          <w:rtl w:val="true"/>
        </w:rPr>
        <w:footnoteReference w:id="131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تُغْلَبُونَ عَلَيْهِ مِنَ الجِهَادِ الجِهَادُ بِأَيْدِيكُم، ثُمَّ بِأَلْسِنَتِكُم، ثم بِقُلُوبِكُم، فَمَن لَم يَعْرِفْ بِقَلْبِهِ مَعْرُوفًا، ولَم يُنْكِرْ مُنْكَرًا، قُلِبَ فَجُعِلَ </w:t>
      </w:r>
    </w:p>
    <w:p>
      <w:pPr>
        <w:pStyle w:val="BookText"/>
        <w:rPr/>
      </w:pPr>
      <w:r>
        <w:rPr>
          <w:rFonts w:ascii="Amiri" w:hAnsi="Amiri" w:eastAsia="Amiri" w:cs="Amiri"/>
          <w:color w:val="111111"/>
          <w:sz w:val="28"/>
          <w:sz w:val="28"/>
          <w:szCs w:val="28"/>
          <w:rtl w:val="true"/>
          <w:lang w:bidi="ar-SA"/>
        </w:rPr>
        <w:t>أَعْلاهُ أَسْفَلَهُ</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ثَقِيلٌ مَرِيءٌ ، وإِنَّ البَاطِلَ خَفِيفٌ وَبِي</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عَلَى خَيْر هَذِهِ الأُمَّةِ عَذَابَ اللهِ، لِقَول سُبْحَانَه فَلَا يَأْمَنُ مَكْرَ اللَّهِ إِلَّا</w:t>
      </w:r>
      <w:r>
        <w:rPr>
          <w:rStyle w:val="FootnoteAnchor"/>
          <w:rtl w:val="true"/>
        </w:rPr>
        <w:footnoteReference w:id="1318"/>
      </w:r>
      <w:r>
        <w:rPr>
          <w:rFonts w:ascii="Amiri" w:hAnsi="Amiri" w:eastAsia="Amiri" w:cs="Amiri"/>
          <w:color w:val="111111"/>
          <w:sz w:val="28"/>
          <w:sz w:val="28"/>
          <w:szCs w:val="28"/>
          <w:rtl w:val="true"/>
          <w:lang w:bidi="ar-SA"/>
        </w:rPr>
        <w:t>الْقَوْمُ الْخَسِرُونَ</w:t>
      </w:r>
      <w:r>
        <w:rPr>
          <w:rFonts w:eastAsia="Amiri" w:cs="Amiri" w:ascii="Amiri" w:hAnsi="Amiri"/>
          <w:color w:val="111111"/>
          <w:sz w:val="28"/>
          <w:szCs w:val="28"/>
          <w:rtl w:val="true"/>
          <w:lang w:bidi="ar-SA"/>
        </w:rPr>
        <w:t>)</w:t>
      </w:r>
      <w:r>
        <w:rPr>
          <w:rStyle w:val="FootnoteAnchor"/>
          <w:rtl w:val="true"/>
        </w:rPr>
        <w:footnoteReference w:id="1319"/>
      </w:r>
      <w:r>
        <w:rPr>
          <w:rFonts w:ascii="Amiri" w:hAnsi="Amiri" w:eastAsia="Amiri" w:cs="Amiri"/>
          <w:color w:val="111111"/>
          <w:sz w:val="28"/>
          <w:sz w:val="28"/>
          <w:szCs w:val="28"/>
          <w:rtl w:val="true"/>
          <w:lang w:bidi="ar-SA"/>
        </w:rPr>
        <w:t>، ولا تَأيَسَنَّ</w:t>
      </w:r>
      <w:r>
        <w:rPr>
          <w:rStyle w:val="FootnoteAnchor"/>
          <w:rtl w:val="true"/>
        </w:rPr>
        <w:footnoteReference w:id="1320"/>
      </w:r>
      <w:r>
        <w:rPr>
          <w:rFonts w:ascii="Amiri" w:hAnsi="Amiri" w:eastAsia="Amiri" w:cs="Amiri"/>
          <w:color w:val="111111"/>
          <w:sz w:val="28"/>
          <w:sz w:val="28"/>
          <w:szCs w:val="28"/>
          <w:rtl w:val="true"/>
          <w:lang w:bidi="ar-SA"/>
        </w:rPr>
        <w:t>لِشَرْ هَذِهِ الأُمَّةِ مِن رَوْحِ اللَّهِ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يَأْيْتَسُ من زَوْحِ اللَّهِ إِلَّا الْقَوْمُ الْكَفِرُونَ</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جَامِعُ لِسَاوئ العُيُوبِ، وهُوَ زِمَامٌ يُقَادُ بِهِ إِلَى كُلِّ سُوءٍ</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لَم تَأْتِهِ أَتَاكَ، فَلا تَحْمِل هَمَّ سَنَتِكَ عَلَى هَمْ يَوْمِكَ، كَفَاكَ كُلَّ يَومٍ مَا فِيهِ، فَإِنْ تَكُنِ السَّنَةُ مِن عُمُرِكَ، فَإِنَّ اللَّهَ تَعَالَى جَدُّهُ سَيُؤْتِيكَ فِي كُلِّ غَدٍ جَدِيدٍ مَا قَسَمَ لَكَ، وإِن لَم تَكُنِ السَّنَةُ مِن عُمُرِكَ فَمَا تَصْنَعُ بِالهُمْ مَا 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يَسْبِقَكَ إِلَى رِزْقِكَ طَالِبٌ ، ولَن يَغْلِبَكَ عَلَيْهِ غَالِبٌ ، ولَن يُبْطِيَ عَنْكَ مَا قُدِّرَ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هَذَا الكَلامُ فِيمَا تَقَدَّمَ مِن هَذَا الباب، إِلَّا أَنَّهُ هَاهُنَا أوْضَحُ وأَشْرَحُ ، فَلِذَلِكَ كَرَّرْنَاهُ عَلَى القَاعِدَةِ الْمُقَرَّرةِ فِي أَوَّلِ الكِتَابِ</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مُسْتَقْبِل يَوْمًا لَيْسَ بِمُسْتَدْبِرِهِ، وَمَغْبُوطٍ فِي أَوَّلِ لَيْلِهِ قَامَت بَوَاكِيهِ فِي آخِرِهِ</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وِثَاقِكَ مَالَم تَتَكَلَّمْ بهِ، فَإِذَا تَكَلَّمْتَ الله بِهِ صِرْتَ فِي وِثَاقِهِ، فَاخْرُنْ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لِسَانَكَ كَمَا تَخْرُنُ ذَهَبَكَ ووَرِقَكَ، فَرُبَّ كَلِمَةٍ سَلَبَتْ نِعْمَةٌ</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مَا لا تَعْلَمُ</w:t>
      </w:r>
      <w:r>
        <w:rPr>
          <w:rStyle w:val="FootnoteAnchor"/>
          <w:rtl w:val="true"/>
        </w:rPr>
        <w:footnoteReference w:id="1328"/>
      </w:r>
      <w:r>
        <w:rPr>
          <w:rFonts w:ascii="Amiri" w:hAnsi="Amiri" w:eastAsia="Amiri" w:cs="Amiri"/>
          <w:color w:val="111111"/>
          <w:sz w:val="28"/>
          <w:sz w:val="28"/>
          <w:szCs w:val="28"/>
          <w:rtl w:val="true"/>
          <w:lang w:bidi="ar-SA"/>
        </w:rPr>
        <w:t>فَإِنَّ اللهَ سُبْحَانَهُ قَد فَرَضَ عَلَى جَوَارِحِكَ كُلِّهَا فَرَائِضَ يَحْتَجُ بِهَا عَلَيْكَ يَوْمَ القِيَامَةِ</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يَرَاكَ اللهُ عِنْدَ مَعْصِيَتِهِ، ويَفْقِدَكَ عِنْدَ طَاعَتِهِ، فَتَكُونَ مِنَ الخَاسِرِينَ، وإذا قويتَ فَاقْوَ عَلَى طَاعَةِ اللهِ ، وإِذَا ضَعُفت فاضُعُفُ عَن مَعْصِيَةِ الله</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 إِلَى الدُّنْيَا مَعَ مَا تُعَايِنُ مِنْهَا جَهْلٌ، والتَقْصِيرُ فِي حُسْنِ العَمَلِ إِذَا وَثِقْتَ بِالثَّوابِ عَلَيْهِ غُبْنٌ ، والطُّمَانِينَةُ إلَى كُلِّ أَحَدٍ قَبْلَ الاخْتِبَارِ عَجْزُ</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 الدُّنْيَا عَلَى اللهِ أَنَّهُ لا يُعْصَى إِلَّا فِيهَا، ولا يُنَالُ مَا عِندَه إلَّا بتَرْكِهَا</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شَيئًا نَالَهُ أو بَعْضَهُ</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بِخَيْرِ بَعْدَهُ النَّارُ ، ومَا شَرٌّ بِشَر بَعْدَهُ الجنَّة، وكُلُّ نَعِيمٍ دُونَ الجَنَّةِ فَهُوَ عَقُورٌ، وكُلُّ بَلاءِ دُونَ النَّارِ عَافِيَةٌ</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مِنَ البَلاءِ الفَاقَةَ، وأشَدُّ مِنَ الفَاقَة مَرَضُ البَدَنِ، وأَشَدُّ مِن مَرَضِ البَدَنِ مَرَضُ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مِن النِّعَمِ سَعَةَ المَمالِ، وأَفْضَلُ مِن سَعَةِ المَالِ صِحَّةُ البَدَنِ، وأَفْضَلُ مِن صِحَّةِ البَدَنِ تَقْوَى القَلْبِ</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يُنَاجِي فِيهَا رَبَّهُ، وسَاعَةٌ يَرُمُ مَعَاشَهُ، وسَاعَةٌ يُخَيِّ بَينَ نَفْسِهِ وبين لَذَّتِهَا فِيمَا يَحِلُّ ويَجْمُلُ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لِلعَاقِلِ أَن يَكُونَ شَاخِصًا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مَرَمَّةٍ لَعَاشِ، أو </w:t>
      </w:r>
    </w:p>
    <w:p>
      <w:pPr>
        <w:pStyle w:val="BookText"/>
        <w:rPr/>
      </w:pPr>
      <w:r>
        <w:rPr>
          <w:rFonts w:ascii="Amiri" w:hAnsi="Amiri" w:eastAsia="Amiri" w:cs="Amiri"/>
          <w:color w:val="111111"/>
          <w:sz w:val="28"/>
          <w:sz w:val="28"/>
          <w:szCs w:val="28"/>
          <w:rtl w:val="true"/>
          <w:lang w:bidi="ar-SA"/>
        </w:rPr>
        <w:t>حُظْوَةِ فِي مَعَادٍ</w:t>
      </w:r>
      <w:r>
        <w:rPr>
          <w:rStyle w:val="FootnoteAnchor"/>
          <w:rtl w:val="true"/>
        </w:rPr>
        <w:footnoteReference w:id="1339"/>
      </w:r>
      <w:r>
        <w:rPr>
          <w:rFonts w:ascii="Amiri" w:hAnsi="Amiri" w:eastAsia="Amiri" w:cs="Amiri"/>
          <w:color w:val="111111"/>
          <w:sz w:val="28"/>
          <w:sz w:val="28"/>
          <w:szCs w:val="28"/>
          <w:rtl w:val="true"/>
          <w:lang w:bidi="ar-SA"/>
        </w:rPr>
        <w:t>، أو لَذَّةٍ فِي غَيْرِ مَحرَمٍ</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فِي الدُّنْيَا يُبَصِّرُكَ اللهُ عَوْرَاتِهَا ، ولا تَغْفُلْ، فَلَسْتَ بِمَغْفُولٍ عَنْكَ</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تُعْرَفُوا، فَإِنَّ المَرْءَ مَحْبُوءُ تَحْتَ لِسَانِهِ</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الدُّنْيَا مَا أَتَاكَ، وَتَوَلَّ عَمَّا تَوَلَّى عَنْكَ، فَإن أنتَ لَم تَفْعَل فَأَجْمِلُ فِي الطَّلَبِ</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قَوْلِ أَنْفَذُ مِن صَوْلِ</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مُقْتَصَرِ عَلَيْهِ كَافٍ</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ولا الدَّنِيَّةُ</w:t>
      </w:r>
      <w:r>
        <w:rPr>
          <w:rStyle w:val="FootnoteAnchor"/>
          <w:rtl w:val="true"/>
        </w:rPr>
        <w:footnoteReference w:id="1346"/>
      </w:r>
      <w:r>
        <w:rPr>
          <w:rFonts w:ascii="Amiri" w:hAnsi="Amiri" w:eastAsia="Amiri" w:cs="Amiri"/>
          <w:color w:val="111111"/>
          <w:sz w:val="28"/>
          <w:sz w:val="28"/>
          <w:szCs w:val="28"/>
          <w:rtl w:val="true"/>
          <w:lang w:bidi="ar-SA"/>
        </w:rPr>
        <w:t>، والتَّقَلُّل ولا التَّوَسُّلُ</w:t>
      </w:r>
      <w:r>
        <w:rPr>
          <w:rStyle w:val="FootnoteAnchor"/>
          <w:rtl w:val="true"/>
        </w:rPr>
        <w:footnoteReference w:id="1347"/>
      </w:r>
      <w:r>
        <w:rPr>
          <w:rFonts w:ascii="Amiri" w:hAnsi="Amiri" w:eastAsia="Amiri" w:cs="Amiri"/>
          <w:color w:val="111111"/>
          <w:sz w:val="28"/>
          <w:sz w:val="28"/>
          <w:szCs w:val="28"/>
          <w:rtl w:val="true"/>
          <w:lang w:bidi="ar-SA"/>
        </w:rPr>
        <w:t>، ومَن لَم يُعْطَ فَاعِدًا لَم يُعْطَ فَائِم</w:t>
      </w:r>
      <w:r>
        <w:rPr>
          <w:rStyle w:val="FootnoteAnchor"/>
          <w:rtl w:val="true"/>
        </w:rPr>
        <w:footnoteReference w:id="1348"/>
      </w:r>
      <w:r>
        <w:rPr>
          <w:rFonts w:ascii="Amiri" w:hAnsi="Amiri" w:eastAsia="Amiri" w:cs="Amiri"/>
          <w:color w:val="111111"/>
          <w:sz w:val="28"/>
          <w:sz w:val="28"/>
          <w:szCs w:val="28"/>
          <w:rtl w:val="true"/>
          <w:lang w:bidi="ar-SA"/>
        </w:rPr>
        <w:t>، والدَّهْرُ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ويَوْمٌ عَلَيْكَ، فَإِذَا كَانَ لَكَ فَلا تَبْطَرْ ، وإِذَا كَانَ عَلَيْكَ فَاصْبِرْ</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فَخَرَكَ ، واحْطُطْ كِبَرَكَ ، واذْكُرْ قَبْرك، والحكمة وردت في الخطبة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للوالدِ عَلَى الوَلَدِ حَقًّا، وإن للوَلَدِ على الوالد حَقَّا، فحق الوالد على الوَلَدِ أن يُطِيعَهُ فِي كلِّ شيء إِلَّا في معْصِيَةِ اللهِ سبحانه، وحقُّ الوَلَدِ على الوَالِدِ، أن يُحْسِنَ اسْمَهُ، ويُحْسِنَ أدبه، ويعلّمَهُ القرآن، وهي برقم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وفيه فصل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حول الأسماء والكنى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حق، والرقى حَقٌّ، والسِّحْرُ حَقٌّ، والفَالُ حقٌّ، والطَّيرة ليست بحَقِّ، والعدوى ليست بحقِّ، والطَّيبُ نشرة، والغسل نشرة، والنَّظرُ إلى الخضْرَةِ نشرة، وهي برقم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الشرح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فصل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حول العين والطيرة والفأل والسحر والعدوى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وآخر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حول مذاهب العرب وتخيلاتها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وختم المؤلف به هذا الجزء من كتابه، ولم أقف على هذه الحكم في النسخ المعتمدة ؛ وقال مؤلف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هذه الحكم من زيادات نسخة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الرغم من ثناء المؤلف على نسخته فإن نسخة الأصل التي اعتمدنا عليها في التحقيق، والنسخ الأخر التي قابلناها عليها لا تدفعني إلى الأخذ بالزيادات التي وردت في غيرها، ولاسيما أن ابن أبي الحديد ذكر حكما كثيرة في نهاية شرحه قسمها على أقسام بحسب نسبتها ليست في النهج ؛ ولكن لم أهمل ذكر ما أورده في الهوامش، والقول برقم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ابن ميثم </w:t>
      </w:r>
      <w:r>
        <w:rPr>
          <w:rFonts w:eastAsia="IRNazanin" w:cs="IRNazanin"/>
          <w:color w:val="111111"/>
          <w:sz w:val="28"/>
          <w:szCs w:val="28"/>
          <w:lang w:bidi="fa-IR"/>
        </w:rPr>
        <w:t>496/4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وليست فيه الحكم التي ذكرت في المصدر السابق</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النَّاسِ فِي أَخْلاقِهِم أَمْنٌ مِن غَوَائِلِهِم</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مُخاطِبيهِ، وقَد تَكَلَّمَ بِكَلِمَةٍ يُسْتَصْغَرُ مِثْلُهُ عِن قَوْلِ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طِرْتَ شَكِيرًا ، وهَدَرْتَ سَقْبًا</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والشَّكِيرُ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يَنْبُتُ مِنْ رِيشِ الطَّائِرِ قَبْلَ أَن يَقْوَى ويَسْتَحْصِفَ، والسَّقْبُ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مِنَ الإِبِلِ، وَلَا يَهْدِرُ إِلَّا بَعْدَ أَن يَسْتَفْحِلَ</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أَوْمَاً إِلَى مُتَفَاوِتٍ خَذَلَتْهُ الحِيَلُ</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نَمْلِكُ مَعَ اللهِ شَيئًا، وَلا نَمْلِكُ إِلَّا مَا مَلَّكَنَا، فَمَتَى مَا مَلَّكَنَا مَا هُوَ أَمْلَكُ بِهِ مِنَّا كَلَّفَنَا، وَمَتَى أَخَذَهُ مِنَّا وَضَعَ تَكْلِيفَه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Style w:val="FootnoteAnchor"/>
          <w:rtl w:val="true"/>
        </w:rPr>
        <w:footnoteReference w:id="1355"/>
      </w:r>
      <w:r>
        <w:rPr>
          <w:rFonts w:ascii="Amiri" w:hAnsi="Amiri" w:eastAsia="Amiri" w:cs="Amiri"/>
          <w:color w:val="111111"/>
          <w:sz w:val="28"/>
          <w:sz w:val="28"/>
          <w:szCs w:val="28"/>
          <w:rtl w:val="true"/>
          <w:lang w:bidi="ar-SA"/>
        </w:rPr>
        <w:t>عَنَّا</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سَمِعَهُ يُرَاجِعُ الْمُغِيرَةَ مِنَ شُعْبَةَ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عَمارُ، فَإِنَّهُ لَنْ يَأخُذَ مِنَ الدِّينِ إِلَّا مَا قَارَبَتْهُ الدُّنْيَا، وعَلَى عَمْدٍ لَبَّسَ عَلَى نَفْسِهِ لِيَجْعَلَ الشُّبُهَاتِ عَاذِرًا لِسَقَطَاتِهِ</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تَوَاضُعَ الأغْنِيَاءِ لِلفُقَرَاءِ</w:t>
      </w:r>
      <w:r>
        <w:rPr>
          <w:rStyle w:val="FootnoteAnchor"/>
          <w:rtl w:val="true"/>
        </w:rPr>
        <w:footnoteReference w:id="1358"/>
      </w:r>
      <w:r>
        <w:rPr>
          <w:rFonts w:ascii="Amiri" w:hAnsi="Amiri" w:eastAsia="Amiri" w:cs="Amiri"/>
          <w:color w:val="111111"/>
          <w:sz w:val="28"/>
          <w:sz w:val="28"/>
          <w:szCs w:val="28"/>
          <w:rtl w:val="true"/>
          <w:lang w:bidi="ar-SA"/>
        </w:rPr>
        <w:t>طَلَبًا لِمَا عِنْدَ اللهِ ، وأَحْسَنُ مِنْهُ تِيْهُ الفُقَرَاءِ عَلَى الأَغْنِيَاءِ اتِّكَالًا عَلَى اللهِ</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اسْتَودَعَ اللهُ امْرَأَ عَقْلًا إِلَّا اسْتَنْقَذَهُ بِهِ يومًا مَا</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صَارَعَ الحَقِّ صَرَعَهُ</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مُصْحَفُ البَصَر</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رَئيسُ الأَخْلاقِ</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ذَرَبَ لِسَانِكَ عَلَى مَن أَنْطَقَكَ</w:t>
      </w:r>
      <w:r>
        <w:rPr>
          <w:rStyle w:val="FootnoteAnchor"/>
          <w:rtl w:val="true"/>
        </w:rPr>
        <w:footnoteReference w:id="1366"/>
      </w:r>
      <w:r>
        <w:rPr>
          <w:rFonts w:ascii="Amiri" w:hAnsi="Amiri" w:eastAsia="Amiri" w:cs="Amiri"/>
          <w:color w:val="111111"/>
          <w:sz w:val="28"/>
          <w:sz w:val="28"/>
          <w:szCs w:val="28"/>
          <w:rtl w:val="true"/>
          <w:lang w:bidi="ar-SA"/>
        </w:rPr>
        <w:t>، وبَلاغَةَ قَوْلِكَ عَلَى مَن سَدَّدَكَ</w:t>
      </w:r>
      <w:r>
        <w:rPr>
          <w:rStyle w:val="FootnoteAnchor"/>
          <w:rtl w:val="true"/>
        </w:rPr>
        <w:footnoteReference w:id="1367"/>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أدَبا لِنَفْسِكَ اجْتِنَابُ مَا تَكْرَهُهُ مِن غَيْرِكَ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صَبْرَ الأَحْرَارِ ، وإِلَّا سَلا سُلُو الأَغْمَمار</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369"/>
      </w:r>
      <w:r>
        <w:rPr>
          <w:rFonts w:ascii="Amiri" w:hAnsi="Amiri" w:eastAsia="Amiri" w:cs="Amiri"/>
          <w:color w:val="111111"/>
          <w:sz w:val="28"/>
          <w:sz w:val="28"/>
          <w:szCs w:val="28"/>
          <w:rtl w:val="true"/>
          <w:lang w:bidi="ar-SA"/>
        </w:rPr>
        <w:t>لِلأَشْعَثِ بنِ قَيْسِ مُعَزِّيًا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صَبَرْتَ صَبْرَ الأكَارِمِ، وإِلَّا سَلَوْتَ سُلُو البَهَائم</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تَغُرُّ وتَضُرُّ وتَمرُّ ، إِنَّ الله تَعَالَى لَم يَرْضَهَا ثَوَابًا لأوليائه، ولا عِقَابًا لأعْدَائِهِ، وإنَّ أهْلَ الدُّنْيَا كَرَكْبٍ بَيْنَا هُم حَلُّوا إِذْ صَاحَ سَائِقُهُم فَارْتَحَلُوا</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تُخَلَّفَنَّ وَرَاءكَ شَيْئًا مِنَ له الدُّنْيَا، فَإِنَّكَ تُخَلَّفُهُ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فِيهِ بِطَاعَةِ اللَّهِ فَسَعِدَ بِمَا شَقِيْتَ بِهِ، وإِمَّا رَجُلٍ عَمِلَ فِيهِ بِمَعْصِيَةِ اللَّهِ، فَكُنْتَ عَوْنًا لَهُ عَلَى مَعْصِيَتِهِ، ولَيْسَ أَحَدُ هَذَين حَقِيقًا أن تُؤْثِرَهُ عَلَى نَفْسِكَ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ويُرْوَى هَذَا الكَلامُ عَلى وَجْهِ آخَرَ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الذِي فِي يَدِكَ مِنَ الدُّنْيَا قَد كَانَ لَهُ أهْل قَبْلَكَ، وهو صَائِرٌ إِلَى أَهْلِ بَعْدَكَ، وإِنَّما أَنتَ جَامِعٌ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عَمِلَ فِيمَا جَمَعْتَهُ بِطَاعَةِ اللهِ فَسَعِدَ بِمَا شَقِيْتَ بِهِ، وَرَجُلٌ عَمِلَ فِيهِ بِمَعْصِيَةِ اللهِ فَشَقِيَ بِمَا جَمَعْتَ لَهُ، ولَيْسَ أَحَدُ هَذَين أهلا أن تُؤْثِرَهُ عَلَى نَفْسِكَ، ولا أَنْ تَحْمِلَ لَهُ عَلَى ظَهْرِكَ، فَارْجُ لَن مَضَى رَحْمَةَ اللهِ، ولَمَن بَقِيَ رِزْقَ اللهِ</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قَالَ بِحَضْرَتِهِ أسْتَغْفِرُ اللهَ ثَكِلَتْكَ أُمُّكَ</w:t>
      </w:r>
      <w:r>
        <w:rPr>
          <w:rStyle w:val="FootnoteAnchor"/>
          <w:rtl w:val="true"/>
        </w:rPr>
        <w:footnoteReference w:id="1373"/>
      </w:r>
      <w:r>
        <w:rPr>
          <w:rFonts w:ascii="Amiri" w:hAnsi="Amiri" w:eastAsia="Amiri" w:cs="Amiri"/>
          <w:color w:val="111111"/>
          <w:sz w:val="28"/>
          <w:sz w:val="28"/>
          <w:szCs w:val="28"/>
          <w:rtl w:val="true"/>
          <w:lang w:bidi="ar-SA"/>
        </w:rPr>
        <w:t xml:space="preserve">، أَتَدْرِي مَا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الاسْتِغْفَارَ دَرَجَةُ العِليِّينَ</w:t>
      </w:r>
      <w:r>
        <w:rPr>
          <w:rStyle w:val="FootnoteAnchor"/>
          <w:rtl w:val="true"/>
        </w:rPr>
        <w:footnoteReference w:id="1374"/>
      </w:r>
      <w:r>
        <w:rPr>
          <w:rFonts w:ascii="Amiri" w:hAnsi="Amiri" w:eastAsia="Amiri" w:cs="Amiri"/>
          <w:color w:val="111111"/>
          <w:sz w:val="28"/>
          <w:sz w:val="28"/>
          <w:szCs w:val="28"/>
          <w:rtl w:val="true"/>
          <w:lang w:bidi="ar-SA"/>
        </w:rPr>
        <w:t>، وهو اسْمٌ واقِعٌ عَلَى سِتَّةِ مَعَانٍ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مَا مَضَى،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عَلَى تَرْكِ العَوْدِ إِلَيْهِ أَبَدًا،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 حَتَّى تَلْقَى اللَّهَ أَمْلَسَ</w:t>
      </w:r>
      <w:r>
        <w:rPr>
          <w:rStyle w:val="FootnoteAnchor"/>
          <w:rtl w:val="true"/>
        </w:rPr>
        <w:footnoteReference w:id="1375"/>
      </w:r>
      <w:r>
        <w:rPr>
          <w:rFonts w:ascii="Amiri" w:hAnsi="Amiri" w:eastAsia="Amiri" w:cs="Amiri"/>
          <w:color w:val="111111"/>
          <w:sz w:val="28"/>
          <w:sz w:val="28"/>
          <w:szCs w:val="28"/>
          <w:rtl w:val="true"/>
          <w:lang w:bidi="ar-SA"/>
        </w:rPr>
        <w:t>لَيْسَ عَلَيْكَ تَبِعَةٌ،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تَعْمِدَ إِلَى كُلِّ فَرِيضَةٍ عَلَيْكَ ضَيَّعْتَهَا فَتُؤَدِّيَ حَقَّهَا،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تَعْمِدَ إِلَى اللَّحْمِ الَّذِي نَبَتَ عَلَى السُّحْتِ فَتُذِيبَهُ بِالأَحْزَانِ حَتَّى يَلْصَقَ الجِلْدُ بِالعَظم، ويَنْشَأَ بَيْنَهُمَا لَحَمْ جَدِيدٌ، </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تُذِيقَ الحِسْمَ الَمَ الطَّاعَةِ كَمَا أَذَقْتَهُ حَلاوَةَ المَعْصِيَةِ، فَعِندَ 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عَشِيرَة</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ابنُ آدَمَ مَكْتُومُ الأجَلِ، مَكْنُونُ العِلَلِ، مَحْفُوظُ العَمَل ، تُولِهُ البَقَةُ، وتَقْتُلُهُ الشَّرْقَةُ ، وتُنْتِنُهُ العَرْقَةُ</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فِي أَصْحَابِهِ، فَمَرَّت بهم امْرَأَةٌ لا جَمِيلَةٌ، فَرَمَقَهَا القَوْمُ بأَبْصَارِهِم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أَبْصَارَ هَذِهِ الفُحول طَوَامِعُ ، وإِنَّ ذَلِكَ سَبَبُ هِبَابِهَا ، فَإِذَا نَظَرَ أحَدُكُم إِلَى امْرَأَةٍ تُعْجِبُهُ</w:t>
      </w:r>
      <w:r>
        <w:rPr>
          <w:rStyle w:val="FootnoteAnchor"/>
          <w:rtl w:val="true"/>
        </w:rPr>
        <w:footnoteReference w:id="1379"/>
      </w:r>
      <w:r>
        <w:rPr>
          <w:rFonts w:ascii="Amiri" w:hAnsi="Amiri" w:eastAsia="Amiri" w:cs="Amiri"/>
          <w:color w:val="111111"/>
          <w:sz w:val="28"/>
          <w:sz w:val="28"/>
          <w:szCs w:val="28"/>
          <w:rtl w:val="true"/>
          <w:lang w:bidi="ar-SA"/>
        </w:rPr>
        <w:t>فَلْيُلا مِسْ أَهْلَهُ، فَإِنَّمَا هِي امْرَأَةٌ كَامْرَأَةٍ</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رَجُلٌ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كَافِرًا مَا أَفْقَهَهُ، فَوَثَبَ القَوْمُ ليَقْتُلُوهُ،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إِنَّمَا هُوَ سَتْ بِسَبٌ، أو عَفْو عَن ذَنْبٍ</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مِن عَقْلِكَ مَا أَوْضَحَ لَكَ سَبِيلَ غَيْكَ مِن رُشْدِكَ</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الخير، ولا تَحْقِرُوا مِنْهُ شَيْئًا، فَإِنَّ صَغِيرَهُ كَبيرٌ ، وقَلِيلَهُ كَثِيرٌ ، ولا يَقولَنَّ أحدكم</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أَوْلَى بِفِعْل الخير مِنِّي، فَيَكُونَ واللهِ كَذَلِكَ إِنَّ لِلخَيْرِ والشَّرِّ أَهْلا</w:t>
      </w:r>
      <w:r>
        <w:rPr>
          <w:rStyle w:val="FootnoteAnchor"/>
          <w:rtl w:val="true"/>
        </w:rPr>
        <w:footnoteReference w:id="1384"/>
      </w:r>
      <w:r>
        <w:rPr>
          <w:rFonts w:ascii="Amiri" w:hAnsi="Amiri" w:eastAsia="Amiri" w:cs="Amiri"/>
          <w:color w:val="111111"/>
          <w:sz w:val="28"/>
          <w:sz w:val="28"/>
          <w:szCs w:val="28"/>
          <w:rtl w:val="true"/>
          <w:lang w:bidi="ar-SA"/>
        </w:rPr>
        <w:t>، فَمَها تَرَكْتُمُوهُ مِنْهُمَا كَفَاكُمُوهُ أَهْلُهُ</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سَرِيرَتَهُ أَصْلَحَ اللهُ عَلانِيَتَهُ، ومَن عَمِلَ لِدِينِهِ كَفَاهُ اللهُ أَمْرَ دُنْيَاهُ، ومَن أَحْسَنَ فِيمَا بَيْنَهُ وبَينَ اللَّهِ كَفَاهُ اللهُ مَا بَيْنَهُ وبَينَ النَّاس</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غِطَاءُ سَاتِرُ ، والعَقْلُ حُسَامٌ قَاطِع ، فاسْتُرْ خَلَلَ خُلْقِكَ بِحِلْمِكَ، وقَاتِلْ هَوَاكَ بِعَقْلِكَ</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يَخْتَصُّهُم بِالنِّعَمِ لَمَنَافِعِ العِبَادِ، فَيُقِرُّهَا فِي أَيْدِيهِم مَا بَذَلُوهَا، فَإِذَا مَنَعُوهَا نَزَعَهَا مِنْهُم ، ثُمَّ حَوَّطَهَا إِلَى غَيْرِهِم</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لِلعَبْدِ أَن يَيْقَ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والغِنَى بَيْنَا تَرَاهُ مُعَافًى؛ إذ سَقِمَ ، وغَنِيًّا إذِ افْتَقَرَ</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شَكَا الحَاجَةَ إِلَى مُؤْمِنٍ، فَكَأَنَّها شَكَاهَا إِلَى اللهِ، ومَن شَكَاهَا إِلَى كَافِرٍ فَكَأَنَّمَا شَكَا الله</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الأَعْيَادِ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عِيدٌ لَن قَبلَ اللَّهُ صِيَامَهُ، وشَكَرَ قِيَامَهُ، وَكُلُّ يَوْمٍ لا يُعْصَى اللهُ</w:t>
      </w:r>
      <w:r>
        <w:rPr>
          <w:rStyle w:val="FootnoteAnchor"/>
          <w:rtl w:val="true"/>
        </w:rPr>
        <w:footnoteReference w:id="1391"/>
      </w:r>
      <w:r>
        <w:rPr>
          <w:rFonts w:ascii="Amiri" w:hAnsi="Amiri" w:eastAsia="Amiri" w:cs="Amiri"/>
          <w:color w:val="111111"/>
          <w:sz w:val="28"/>
          <w:sz w:val="28"/>
          <w:szCs w:val="28"/>
          <w:rtl w:val="true"/>
          <w:lang w:bidi="ar-SA"/>
        </w:rPr>
        <w:t>فِيهِ فَهُوَ عِيدٌ</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الحَسَرَاتِ يَومَ القِيَامَةِ حَسْرَةُ رَجُلٍ كَسَبَ مَالًا فِي غَيْرِ طَاعَةِ اللهِ، فَوَرَّثَهُ رَجُلًا فَأَنْفَقَهُ فِي طَاعَةِ اللهِ سُبْحَانَهُ، فَدَخَلَ بِهِ الجَنَّةَ ودَخَلَ بِهِ الأَوَّلُ النَّارَ</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أَخْسَرَ النَّاسِ صَفْقَةً</w:t>
      </w:r>
      <w:r>
        <w:rPr>
          <w:rStyle w:val="FootnoteAnchor"/>
          <w:rtl w:val="true"/>
        </w:rPr>
        <w:footnoteReference w:id="1394"/>
      </w:r>
      <w:r>
        <w:rPr>
          <w:rFonts w:ascii="Amiri" w:hAnsi="Amiri" w:eastAsia="Amiri" w:cs="Amiri"/>
          <w:color w:val="111111"/>
          <w:sz w:val="28"/>
          <w:sz w:val="28"/>
          <w:szCs w:val="28"/>
          <w:rtl w:val="true"/>
          <w:lang w:bidi="ar-SA"/>
        </w:rPr>
        <w:t>، وأخْيَبَهُم سَعْيَا رَجُلٌ اللهِ أَخْلَقَ بَدَنَهُ فِي طَلَبِ آمَالِهِ، ولَم تُسَاعِدُهُ الْمَقَادِيرُ عَلَى إِرَادَتِهِ، فَخَرَجَ مِنَ الدُّنْيَا بِحَسْرَتِهِ، وقَدِمَ عَلَى الآخِرَةِ بِتَبِعَتِهِ</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ومَطْلُوبٌ، فَمَن طَلَبَ الدُّنْيَا طَلَبَهُ المَوْتُ حَتَّى يُخْرِجَهُ عَنْهَا، ومَن طَلَبَ الآخِرَةَ طَلَبَتْهُ الدُّنْيَا حتى</w:t>
      </w:r>
      <w:r>
        <w:rPr>
          <w:rStyle w:val="FootnoteAnchor"/>
          <w:rtl w:val="true"/>
        </w:rPr>
        <w:footnoteReference w:id="139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يَسْتَوْقَ رِزْقَهُ مِنْهَا</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هُمُ الذِينَ نَظَرُوا إِلَى بَاطِنِ الدُّنْيَا؛ إذ الله </w:t>
      </w:r>
    </w:p>
    <w:p>
      <w:pPr>
        <w:pStyle w:val="BookText"/>
        <w:rPr/>
      </w:pPr>
      <w:r>
        <w:rPr>
          <w:rFonts w:ascii="Amiri" w:hAnsi="Amiri" w:eastAsia="Amiri" w:cs="Amiri"/>
          <w:color w:val="111111"/>
          <w:sz w:val="28"/>
          <w:sz w:val="28"/>
          <w:szCs w:val="28"/>
          <w:rtl w:val="true"/>
          <w:lang w:bidi="ar-SA"/>
        </w:rPr>
        <w:t>نَظَرَ النَّاسُ إِلَى ظَاهِرِهَا ، واشْتَغَلُوا بِآجِلِهَا؛ إذ اشْتَغَلَ النَّاسُ بِعَاجِلِهَا، فَأَمَاتُوا مِنْهَا مَا خَشُوا أن يُمِيْتَهُمْ، وَتَرَكُوا مِنهَا مَا عَلِمُوا أَنَّهُ سَيَتْرُكُهُم، وَرَأَوا اسْتِكْثَارَ غَيْرِهِم مِنهَا اسْتِقلالا ، ودَرَكَهُم فَهَا فَوْتًا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w:t>
      </w:r>
      <w:r>
        <w:rPr>
          <w:rStyle w:val="FootnoteAnchor"/>
          <w:rtl w:val="true"/>
        </w:rPr>
        <w:footnoteReference w:id="1398"/>
      </w:r>
      <w:r>
        <w:rPr>
          <w:rFonts w:ascii="Amiri" w:hAnsi="Amiri" w:eastAsia="Amiri" w:cs="Amiri"/>
          <w:color w:val="111111"/>
          <w:sz w:val="28"/>
          <w:sz w:val="28"/>
          <w:szCs w:val="28"/>
          <w:rtl w:val="true"/>
          <w:lang w:bidi="ar-SA"/>
        </w:rPr>
        <w:t>مَا سَالَمَ النَّاسُ ، وسَلْمُ مَا عَادَى النَّاسُ، بهم عُلِمَ الكِتَابُ، وبه عُلِمُوا، وبهم قَامَ الكِتَابُ ، وبِهِ قَامُوا، لا يَرَوْنَ مَرْجُوا فَوْقَ مَا يَرْجُونَ، ولا خوفًا فَوْقَ مَا يخافون</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انْقِطَاعَ اللَّذَّاتِ وبَقَاءَ التَّبِعَاتِ</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تَقْلة</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النَّاسِ مَن يَرْوِي هَذَا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يُقَوِّي أَنَّهُ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تَعْلَبٌ،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الأَعْرَاب</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عَلِيًّا صَلَواتُ اللهِ عَلَيهِ</w:t>
      </w:r>
      <w:r>
        <w:rPr>
          <w:rStyle w:val="FootnoteAnchor"/>
          <w:rtl w:val="true"/>
        </w:rPr>
        <w:footnoteReference w:id="14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تَقْلِه، لَقُلْتُ 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اقْلِه تَخبُرُ</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لِيفْتَحَ عَلَى عَبْدِ بَابَ الشُّكْرِ، ويُغْلِقَ الله عَنهُ بَابَ الزِّيَادَةِ، ولا لِيَفْتَحَ عَلَى عَبْدِ بَابَ الدُّعَاءِ، ويُعْلِقَ عَنهُ بَابَ الإجَابَةِ، ولا لِيَفْتَحَ عَلَى عَبْدِ بَابَ التَّوْبَةِ، ويُغْلِقَ عَنهُ بَابَ الْمَغْفِرَةِ</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Style w:val="FootnoteAnchor"/>
          <w:rtl w:val="true"/>
        </w:rPr>
        <w:footnoteReference w:id="1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w:t>
      </w:r>
      <w:r>
        <w:rPr>
          <w:rStyle w:val="FootnoteAnchor"/>
          <w:rtl w:val="true"/>
        </w:rPr>
        <w:footnoteReference w:id="1407"/>
      </w:r>
      <w:r>
        <w:rPr>
          <w:rFonts w:ascii="Amiri" w:hAnsi="Amiri" w:eastAsia="Amiri" w:cs="Amiri"/>
          <w:color w:val="111111"/>
          <w:sz w:val="28"/>
          <w:sz w:val="28"/>
          <w:szCs w:val="28"/>
          <w:rtl w:val="true"/>
          <w:lang w:bidi="ar-SA"/>
        </w:rPr>
        <w:t>أَفْضَلُ العَدْلُ أو الجُودُ؟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يَضَعُ الأمُورَ مَواضِعَهَا ، والجُودُ يُخْرِجُهَا عَن جِهَتِهَا، وَالعَدلُ سَائِسُ عام، والجُودُ عَارِضٌ خَاصٌ ، فالعَدْلُ أَشْرَفُهُما وأفْضَلُهُما</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أَعْدَاء مَا جَهلُوا</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كُلَّهُ بَينَ كَلِمَتَينِ مِنَ القرآنِ، قَال الله سُبْحَانَهُ لِكَيْلَا تَأْسَوْا عَلَى مَا فَاتَكُمْ وَلَا تَفْرَحُوا بِمَا ءَاتَنكُمْ</w:t>
      </w:r>
      <w:r>
        <w:rPr>
          <w:rStyle w:val="FootnoteAnchor"/>
          <w:rtl w:val="true"/>
        </w:rPr>
        <w:footnoteReference w:id="1410"/>
      </w:r>
      <w:r>
        <w:rPr>
          <w:rFonts w:ascii="Amiri" w:hAnsi="Amiri" w:eastAsia="Amiri" w:cs="Amiri"/>
          <w:color w:val="111111"/>
          <w:sz w:val="28"/>
          <w:sz w:val="28"/>
          <w:szCs w:val="28"/>
          <w:rtl w:val="true"/>
          <w:lang w:bidi="ar-SA"/>
        </w:rPr>
        <w:t>، ومَن</w:t>
      </w:r>
      <w:r>
        <w:rPr>
          <w:rStyle w:val="FootnoteAnchor"/>
          <w:rtl w:val="true"/>
        </w:rPr>
        <w:footnoteReference w:id="1411"/>
      </w:r>
      <w:r>
        <w:rPr>
          <w:rFonts w:ascii="Amiri" w:hAnsi="Amiri" w:eastAsia="Amiri" w:cs="Amiri"/>
          <w:color w:val="111111"/>
          <w:sz w:val="28"/>
          <w:sz w:val="28"/>
          <w:szCs w:val="28"/>
          <w:rtl w:val="true"/>
          <w:lang w:bidi="ar-SA"/>
        </w:rPr>
        <w:t>لَم يَأسَ عَلَى المَاضِي، ولم يَفْرَحْ بالآتِي فَقَد أَخَذَ الزُّهْدَ بِطَرَفَيْهِ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مَضَامِيرُ الرِّجَالِ</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w:t>
      </w:r>
      <w:r>
        <w:rPr>
          <w:rStyle w:val="FootnoteAnchor"/>
          <w:rtl w:val="true"/>
        </w:rPr>
        <w:footnoteReference w:id="1414"/>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بَلَدٌ بِأحَقِّ بِكَ مِن بَلَدِ، خَيْرُ البِلادِ مَا حَمَلَكَ</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جَاءهُ نَعْى الأشْتَر رَحمةُ الله عليه</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p>
    <w:p>
      <w:pPr>
        <w:pStyle w:val="BookText"/>
        <w:rPr/>
      </w:pPr>
      <w:r>
        <w:rPr>
          <w:rFonts w:ascii="Amiri" w:hAnsi="Amiri" w:eastAsia="Amiri" w:cs="Amiri"/>
          <w:color w:val="111111"/>
          <w:sz w:val="28"/>
          <w:sz w:val="28"/>
          <w:szCs w:val="28"/>
          <w:rtl w:val="true"/>
          <w:lang w:bidi="ar-SA"/>
        </w:rPr>
        <w:t>ومَا مَالِكٌ، لَو كَانَ جَبَلًا لَكَانَ فِنْدا لا يَرْتَقِيهِ الحَافِرُ ، ولا يَرْقَى عَلَيهِ الطَّائِرُ</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المُتَفَرِّدُ مِنَ الجِبَالِ</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مَدُومٌ عَلَيْهِ خَيْرٌ مِن كَثِيرٍ مَمْلُولٍ مِنهُ</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الرَّجُل خَلَّةٌ رَائِقَةٌ</w:t>
      </w:r>
      <w:r>
        <w:rPr>
          <w:rStyle w:val="FootnoteAnchor"/>
          <w:rtl w:val="true"/>
        </w:rPr>
        <w:footnoteReference w:id="1420"/>
      </w:r>
      <w:r>
        <w:rPr>
          <w:rFonts w:ascii="Amiri" w:hAnsi="Amiri" w:eastAsia="Amiri" w:cs="Amiri"/>
          <w:color w:val="111111"/>
          <w:sz w:val="28"/>
          <w:sz w:val="28"/>
          <w:szCs w:val="28"/>
          <w:rtl w:val="true"/>
          <w:lang w:bidi="ar-SA"/>
        </w:rPr>
        <w:t>فَانْتَظِر أَخَوَاتِهَا</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لِغَالِبِ بنِ صَعْصَعَةَ أَبِي الفَرَزْدَقِ فِي كَلامِ دَارَ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إِبلُكَ الكَثِيرَةُ؟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ذَعْدَعَتْهَا</w:t>
      </w:r>
      <w:r>
        <w:rPr>
          <w:rStyle w:val="FootnoteAnchor"/>
          <w:rtl w:val="true"/>
        </w:rPr>
        <w:footnoteReference w:id="1422"/>
      </w:r>
      <w:r>
        <w:rPr>
          <w:rFonts w:ascii="Amiri" w:hAnsi="Amiri" w:eastAsia="Amiri" w:cs="Amiri"/>
          <w:color w:val="111111"/>
          <w:sz w:val="28"/>
          <w:sz w:val="28"/>
          <w:szCs w:val="28"/>
          <w:rtl w:val="true"/>
          <w:lang w:bidi="ar-SA"/>
        </w:rPr>
        <w:t xml:space="preserve">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أمير المؤمنينَ، فَقَالَ</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أحْمَدُ سُبُلِهَا</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أَجَرَ بِغَيْرِ فِقْهِ ارْتَطَمَ بالربا</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صِغَارَ المَصَائِبِ ابْتَلاهُ اللهُ بِكِبَارِهَا</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كَرُمَتْ عَلَيْهِ نَفْسُهُ هَانَتْ عَلَيْهِ شَهْوَتُهُ</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مَزَحَ امْرو</w:t>
      </w:r>
      <w:r>
        <w:rPr>
          <w:rStyle w:val="FootnoteAnchor"/>
          <w:rtl w:val="true"/>
        </w:rPr>
        <w:footnoteReference w:id="1428"/>
      </w:r>
      <w:r>
        <w:rPr>
          <w:rFonts w:ascii="Amiri" w:hAnsi="Amiri" w:eastAsia="Amiri" w:cs="Amiri"/>
          <w:color w:val="111111"/>
          <w:sz w:val="28"/>
          <w:sz w:val="28"/>
          <w:szCs w:val="28"/>
          <w:rtl w:val="true"/>
          <w:lang w:bidi="ar-SA"/>
        </w:rPr>
        <w:t>مَزْحَةً إِلَّا مَجَّ مِن عَقْلِهِ مَجَةٌ</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زُهْدُكَ فِي رَاغِبٍ فِيكَ نُقْصَانُ حَةٌ ، ورَغْبَتُكَ فِي زَاهِدٍ فِيكَ ذُلُّ نَفْسٍ</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لِابْنِ آدَمَ والفَخْرِ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أوَّلُهُ نُطْفَةٌ، وَآخِرُهُ جِيفَةٌ، لا يَرْزُقُ نَفْسَهُ ولا يَدْفَعُ حَتْفَهُ</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والفَقْرُ بَعْدَ العَرْض عَلَى اللهِ</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433"/>
      </w:r>
      <w:r>
        <w:rPr>
          <w:rFonts w:ascii="Amiri" w:hAnsi="Amiri" w:eastAsia="Amiri" w:cs="Amiri"/>
          <w:color w:val="111111"/>
          <w:sz w:val="28"/>
          <w:sz w:val="28"/>
          <w:szCs w:val="28"/>
          <w:rtl w:val="true"/>
          <w:lang w:bidi="ar-SA"/>
        </w:rPr>
        <w:t>عَن أَشْعَرِ الشُّعَرَاءِ؟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لَم يَجْرُوا فِي حَلْبَةٍ تُعْرَفُ الغَايَةُ عِندَ قَصَبَتِهَا، فَإِن كَانَ ولا بُدَّ فَالمَلِكُ الضّلِّيلُ</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يُرِيدُ</w:t>
      </w:r>
      <w:r>
        <w:rPr>
          <w:rStyle w:val="FootnoteAnchor"/>
          <w:rtl w:val="true"/>
        </w:rPr>
        <w:footnoteReference w:id="1435"/>
      </w:r>
      <w:r>
        <w:rPr>
          <w:rFonts w:ascii="Amiri" w:hAnsi="Amiri" w:eastAsia="Amiri" w:cs="Amiri"/>
          <w:color w:val="111111"/>
          <w:sz w:val="28"/>
          <w:sz w:val="28"/>
          <w:szCs w:val="28"/>
          <w:rtl w:val="true"/>
          <w:lang w:bidi="ar-SA"/>
        </w:rPr>
        <w:t>امْرَأَ القَيسِ</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حُرِّ يَدَعُ هَذِهِ اللُّبَاظَةَ لِأَهْلِهَا، إِنَّهُ لَيسَ لأَنْفُسِكُم ثَمَنْ إِلَّا الجَنَّةَ، فَلا تَبِيعُوهَا إِلَّا بِهَا</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 مَانِ 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عِلْمٍ وطَالِبُ دُنْيَا</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الإيمان أن تُؤثِرَ الصِّدْقَ حَيثُ</w:t>
      </w:r>
      <w:r>
        <w:rPr>
          <w:rStyle w:val="FootnoteAnchor"/>
          <w:rtl w:val="true"/>
        </w:rPr>
        <w:footnoteReference w:id="1439"/>
      </w:r>
      <w:r>
        <w:rPr>
          <w:rFonts w:ascii="Amiri" w:hAnsi="Amiri" w:eastAsia="Amiri" w:cs="Amiri"/>
          <w:color w:val="111111"/>
          <w:sz w:val="28"/>
          <w:sz w:val="28"/>
          <w:szCs w:val="28"/>
          <w:rtl w:val="true"/>
          <w:lang w:bidi="ar-SA"/>
        </w:rPr>
        <w:t>يَضُرُّكَ عَلَى الكَذِبِ حَيْثُ يَنْفَعُكَ ، وأَلَّا يَكُونَ فِي حَدِيثِكَ فَضْلُّ عَن عِلْمِكَ، وأن تَتَّقِي اللهَ فِي حَدِيثِ غَيْرِكَ</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w:t>
      </w:r>
      <w:r>
        <w:rPr>
          <w:rStyle w:val="FootnoteAnchor"/>
          <w:rtl w:val="true"/>
        </w:rPr>
        <w:footnoteReference w:id="1441"/>
      </w:r>
      <w:r>
        <w:rPr>
          <w:rFonts w:ascii="Amiri" w:hAnsi="Amiri" w:eastAsia="Amiri" w:cs="Amiri"/>
          <w:color w:val="111111"/>
          <w:sz w:val="28"/>
          <w:sz w:val="28"/>
          <w:szCs w:val="28"/>
          <w:rtl w:val="true"/>
          <w:lang w:bidi="ar-SA"/>
        </w:rPr>
        <w:t xml:space="preserve">المِقْدَارُ عَلَى التَّقْدِيرِ حَتَّى تَكُونَ الآفَةُ الله </w:t>
      </w:r>
    </w:p>
    <w:p>
      <w:pPr>
        <w:pStyle w:val="BookText"/>
        <w:rPr/>
      </w:pPr>
      <w:r>
        <w:rPr>
          <w:rFonts w:ascii="Amiri" w:hAnsi="Amiri" w:eastAsia="Amiri" w:cs="Amiri"/>
          <w:color w:val="111111"/>
          <w:sz w:val="28"/>
          <w:sz w:val="28"/>
          <w:szCs w:val="28"/>
          <w:rtl w:val="true"/>
          <w:lang w:bidi="ar-SA"/>
        </w:rPr>
        <w:t xml:space="preserve">في التَدْبِيرِ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هَذَا المَعنَى فِيمَا تَقَدَّمَ بِرِوَايَةٍ تُخَالِفُ بَعْضَ هَذِهِ الألفاظ</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والأَناةُ تَو أَمَانِ يُنْتِجُهُما</w:t>
      </w:r>
      <w:r>
        <w:rPr>
          <w:rStyle w:val="FootnoteAnchor"/>
          <w:rtl w:val="true"/>
        </w:rPr>
        <w:footnoteReference w:id="1443"/>
      </w:r>
      <w:r>
        <w:rPr>
          <w:rFonts w:ascii="Amiri" w:hAnsi="Amiri" w:eastAsia="Amiri" w:cs="Amiri"/>
          <w:color w:val="111111"/>
          <w:sz w:val="28"/>
          <w:sz w:val="28"/>
          <w:szCs w:val="28"/>
          <w:rtl w:val="true"/>
          <w:lang w:bidi="ar-SA"/>
        </w:rPr>
        <w:t>عُلُو الِهِمَّةِ</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جُهْدُ العَاجِز</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مَفْتُونِ بِحُسْنِ القَوْلِ فِيهِ</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 xml:space="preserve">وفي نهاية الحكمة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 في الصفحة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بترقيمها نهاية باب الحكم بها، ويأتي بعدها كلام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حين انتهاء الغاية بنا إلى قطع المختار من حكم أمير المؤمنين صلوات الله عليه حامدين الله سبحانه على ما منَّ بهِ من توفيقنا لضم ما انتشر من أطرافه وتقريب ما بعد من أقطاره مقدرين العزم كما شرطنا أولا على تفضيل أوراق من البياض في آخر كل باب من الأبواب ليكون لاقتناص الشارد واستلحاق الوارد ما عساه أن يظهر لنا بعد الغموض ويقع إلينا بعد الشذوذ، وما توفيقنا إلا بالله عليه توكلنا وهو حسبنا ونعم الوكيل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وفرغ من نقله من أوله إلى هذا الموضع الحسين بن الحسن بن الحسين المؤدب في شهر ذي القعدة سنة تسع وتسعين وأربعمائة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سيدنا محمد وآله الأطهار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يصعب القطع في قراءتها ، ولكن يقربه ما ورد في الصفحة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وهي إجازة تلميذه ونصها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عليّ هذا الجزء شيخي لفقيه الأصلح أبو عبد الله الحسين رعاه الله، وكتب محمد بن علي بن أحمد بن بندار بخطه في جمادى آخر سنة تسع وتسعين وأربعمائة هجرية عظم الله يمنها بمنه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الإجازة توقع باللبس أيضًا بالنسبة لتاريخ نسخ هذه النسخة، لأن القراءة كانت في سنة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متى نسخ الشيخ المؤدب نسخته، لا شك أن النسخ كان قبل القراءة بزمن لا أستطيع الحسم بتقديره لعدم وقوفي على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الصفحة من نسخة ب ورقمها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بترقيمها ختم قديم لم أستطع تبينه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وفوقه كتابة تبينت منها شهاب الدين، وختم الخزانة المرعشية الذي تكرر في غير موضع من النسخة، وبعض الحواشي التي لم أوفق لقراءتها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ميثم في شرحه بعد نقله كلام الشريف الآتي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بلغ في اختيار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هذه الغاية، وقطعه عليها، ثم كتبت على عهده زيادة من محاسن الكلمات، إما باختياره هو، أو بعض من كان يحضره من أهل العلم، وتلك الزيادة تارة توجد خارجة عن المتن، وتارة موضوعة فيه ملحقة بمنقطع اختياره، وروي أنها قرئت عليه وأمر بإلحاقها بالمتن وكان الفراغ من مقابلتها في </w:t>
      </w:r>
      <w:r>
        <w:rPr>
          <w:rFonts w:eastAsia="IRNazanin" w:cs="IRNazanin"/>
          <w:color w:val="111111"/>
          <w:sz w:val="28"/>
          <w:szCs w:val="28"/>
          <w:lang w:bidi="fa-IR"/>
        </w:rPr>
        <w:t>2018/1/30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بمدينة سبايكنيسة بهولندا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برقم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وبرقم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مصدر سابق</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خُلِقَتْ لِغَيْرِهَا ، وَلَمْ تُخْلَقْ لِنَفْسِهَا</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لِبَنِي أُمَيَّةَ مَرْوَدًا يَجْرُونَ فِيهِ، ولَو اخْتَلَفُوا فِيهَا بَيْنَهُم ثُمَّ كَادَتْهُمُ الضّبَاعُ لَغَلَبَتْهُم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والمَرْوَدُ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 مِنَ الإِرْوَادِ، وهُوَ الإمْهَال، والإنْظَارُ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أَفْصَحِ الكَلامِ وأَغْرَبِهِ،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شَبَّةَ المُهْلَةَ التي هُم فِيهَا بالمِضْمَارِ الذِي يَجْرُونَ فِيهِ إِلَى الغَايَةِ، فَإِذَا بَلَغُوا مُنْقَطَعَهَا انْتَقَضَ نِظَامُهُم بَعدَهَا</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رَبَّوا الإِسْلامَ كَمَا یربی الفَلُوُّ مَعَ غَنَائِهِم بِأَيْدِيهِم السَّبَاطِ</w:t>
      </w:r>
      <w:r>
        <w:rPr>
          <w:rStyle w:val="FootnoteAnchor"/>
          <w:rtl w:val="true"/>
        </w:rPr>
        <w:footnoteReference w:id="1449"/>
      </w:r>
      <w:r>
        <w:rPr>
          <w:rFonts w:ascii="Amiri" w:hAnsi="Amiri" w:eastAsia="Amiri" w:cs="Amiri"/>
          <w:color w:val="111111"/>
          <w:sz w:val="28"/>
          <w:sz w:val="28"/>
          <w:szCs w:val="28"/>
          <w:rtl w:val="true"/>
          <w:lang w:bidi="ar-SA"/>
        </w:rPr>
        <w:t>وألْسِنَتِهِم السَّلاطِ</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العَيْنَانِ</w:t>
      </w:r>
      <w:r>
        <w:rPr>
          <w:rStyle w:val="FootnoteAnchor"/>
          <w:rtl w:val="true"/>
        </w:rPr>
        <w:footnoteReference w:id="1451"/>
      </w:r>
      <w:r>
        <w:rPr>
          <w:rFonts w:ascii="Amiri" w:hAnsi="Amiri" w:eastAsia="Amiri" w:cs="Amiri"/>
          <w:color w:val="111111"/>
          <w:sz w:val="28"/>
          <w:sz w:val="28"/>
          <w:szCs w:val="28"/>
          <w:rtl w:val="true"/>
          <w:lang w:bidi="ar-SA"/>
        </w:rPr>
        <w:t>وِكَاءُ السَّهِ</w:t>
      </w:r>
      <w:r>
        <w:rPr>
          <w:rStyle w:val="FootnoteAnchor"/>
          <w:rtl w:val="true"/>
        </w:rPr>
        <w:footnoteReference w:id="1452"/>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وهَذِهِ مِنَ الاسْتِعَارَاتِ العَجِيبَةِ، كَأَنَّهُ شَبَّةَ السَّهَ بِالوِعَاءِ، والعَيْنَ بِالوِكَاءِ</w:t>
      </w:r>
      <w:r>
        <w:rPr>
          <w:rStyle w:val="FootnoteAnchor"/>
          <w:rtl w:val="true"/>
        </w:rPr>
        <w:footnoteReference w:id="1453"/>
      </w:r>
      <w:r>
        <w:rPr>
          <w:rFonts w:ascii="Amiri" w:hAnsi="Amiri" w:eastAsia="Amiri" w:cs="Amiri"/>
          <w:color w:val="111111"/>
          <w:sz w:val="28"/>
          <w:sz w:val="28"/>
          <w:szCs w:val="28"/>
          <w:rtl w:val="true"/>
          <w:lang w:bidi="ar-SA"/>
        </w:rPr>
        <w:t>، فَإِذَا أُطْلِقَ الوِكَاءُ لَم يَنْضَبِطِ الوِعَاءُ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w:t>
      </w:r>
      <w:r>
        <w:rPr>
          <w:rStyle w:val="FootnoteAnchor"/>
          <w:rtl w:val="true"/>
        </w:rPr>
        <w:footnoteReference w:id="1454"/>
      </w:r>
      <w:r>
        <w:rPr>
          <w:rFonts w:ascii="Amiri" w:hAnsi="Amiri" w:eastAsia="Amiri" w:cs="Amiri"/>
          <w:color w:val="111111"/>
          <w:sz w:val="28"/>
          <w:sz w:val="28"/>
          <w:szCs w:val="28"/>
          <w:rtl w:val="true"/>
          <w:lang w:bidi="ar-SA"/>
        </w:rPr>
        <w:t xml:space="preserve">فِي الأشْهَرِ الأَظْهَرِ مِن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455"/>
      </w:r>
      <w:r>
        <w:rPr>
          <w:rFonts w:ascii="Amiri" w:hAnsi="Amiri" w:eastAsia="Amiri" w:cs="Amiri"/>
          <w:color w:val="111111"/>
          <w:sz w:val="28"/>
          <w:sz w:val="28"/>
          <w:szCs w:val="28"/>
          <w:rtl w:val="true"/>
          <w:lang w:bidi="ar-SA"/>
        </w:rPr>
        <w:t xml:space="preserve">، وقَد رَواهُ قَومٌ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الْمُبَرَّدُ ذَلِكَ فِي كِتَابِهِ الْمَوْسُومِ بالمُقْتَضَبِ</w:t>
      </w:r>
      <w:r>
        <w:rPr>
          <w:rStyle w:val="FootnoteAnchor"/>
          <w:rtl w:val="true"/>
        </w:rPr>
        <w:footnoteReference w:id="1456"/>
      </w:r>
      <w:r>
        <w:rPr>
          <w:rFonts w:ascii="Amiri" w:hAnsi="Amiri" w:eastAsia="Amiri" w:cs="Amiri"/>
          <w:color w:val="111111"/>
          <w:sz w:val="28"/>
          <w:sz w:val="28"/>
          <w:szCs w:val="28"/>
          <w:rtl w:val="true"/>
          <w:lang w:bidi="ar-SA"/>
        </w:rPr>
        <w:t>فِي بَابِ اللَّفْظِ بِالْحُرُوفِ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تَكَلَّمْنَا عَلَى هَذِهِ الاسْتِعَارَةِ فِي كِتَابِنَا المَوْسُومِ بِمَجَازَات الْآثَارِ النَّبَوِيَّةِ</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وَوَلِيَهُم وَالٍ فَأَقَامَ واسْتَقَامَ حَتَّى ضَرَبَ الدِّينُ بجرَانِهِ</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عَضُوضٌ يَعَضُّ المُوسِرُ لها فِيهِ عَلَى مَا فِي يَدِهِ، ولَم يُؤْمَرْ بذَلِكَ، قَالَ اللهُ سُبْحَانَهُ وَلَا تَنسَوُا الْفَضْلَ بَيْنَكُمْ</w:t>
      </w:r>
      <w:r>
        <w:rPr>
          <w:rStyle w:val="FootnoteAnchor"/>
          <w:rtl w:val="true"/>
        </w:rPr>
        <w:footnoteReference w:id="1459"/>
      </w:r>
      <w:r>
        <w:rPr>
          <w:rFonts w:ascii="Amiri" w:hAnsi="Amiri" w:eastAsia="Amiri" w:cs="Amiri"/>
          <w:color w:val="111111"/>
          <w:sz w:val="28"/>
          <w:sz w:val="28"/>
          <w:szCs w:val="28"/>
          <w:rtl w:val="true"/>
          <w:lang w:bidi="ar-SA"/>
        </w:rPr>
        <w:t>، يَنْهَدُ فِيهِ الأشْرَارُ ، ويُسْتَذَلُّ الأَخْيَارُ</w:t>
      </w:r>
      <w:r>
        <w:rPr>
          <w:rStyle w:val="FootnoteAnchor"/>
          <w:rtl w:val="true"/>
        </w:rPr>
        <w:footnoteReference w:id="1460"/>
      </w:r>
      <w:r>
        <w:rPr>
          <w:rFonts w:ascii="Amiri" w:hAnsi="Amiri" w:eastAsia="Amiri" w:cs="Amiri"/>
          <w:color w:val="111111"/>
          <w:sz w:val="28"/>
          <w:sz w:val="28"/>
          <w:szCs w:val="28"/>
          <w:rtl w:val="true"/>
          <w:lang w:bidi="ar-SA"/>
        </w:rPr>
        <w:t>، ويُبَايَعُ</w:t>
      </w:r>
      <w:r>
        <w:rPr>
          <w:rStyle w:val="FootnoteAnchor"/>
          <w:rtl w:val="true"/>
        </w:rPr>
        <w:footnoteReference w:id="1461"/>
      </w:r>
      <w:r>
        <w:rPr>
          <w:rFonts w:ascii="Amiri" w:hAnsi="Amiri" w:eastAsia="Amiri" w:cs="Amiri"/>
          <w:color w:val="111111"/>
          <w:sz w:val="28"/>
          <w:sz w:val="28"/>
          <w:szCs w:val="28"/>
          <w:rtl w:val="true"/>
          <w:lang w:bidi="ar-SA"/>
        </w:rPr>
        <w:t xml:space="preserve">الْمُضْطَرُّونَ؛ 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الْمُضْطَرِّينَ</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 ، وبَاهِتٌ مُفْتَرِ</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 مُحِبُّ غَالٍ، ومُبْغِضٌ قَالٍ</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والعَدْلِ</w:t>
      </w:r>
      <w:r>
        <w:rPr>
          <w:rStyle w:val="FootnoteAnchor"/>
          <w:rtl w:val="true"/>
        </w:rPr>
        <w:footnoteReference w:id="146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أن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تَتَوَهَّمَهُ، والعَدْلُ أن لا تَتَّهِمَهُ</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خَيْرَ فِي الصَّمْتِ عَنِ الحُكْمِ، كَمَا أَنَّهُ لا خَيْرَ فِي القَوْلِ بالجَهْلُ</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اسْتَسْقَى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ذُلُلَ السَّحَابِ دُونَ صِعَابَهَا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الكَلامِ العَجِيبِ الفَصَاحَةِ، وذلِكَ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السَّحَابَ ذَوَاتِ الرُّعُودِ والبَوَارِقِ</w:t>
      </w:r>
      <w:r>
        <w:rPr>
          <w:rStyle w:val="FootnoteAnchor"/>
          <w:rtl w:val="true"/>
        </w:rPr>
        <w:footnoteReference w:id="1468"/>
      </w:r>
      <w:r>
        <w:rPr>
          <w:rFonts w:ascii="Amiri" w:hAnsi="Amiri" w:eastAsia="Amiri" w:cs="Amiri"/>
          <w:color w:val="111111"/>
          <w:sz w:val="28"/>
          <w:sz w:val="28"/>
          <w:szCs w:val="28"/>
          <w:rtl w:val="true"/>
          <w:lang w:bidi="ar-SA"/>
        </w:rPr>
        <w:t>والرِّيَاحِ والصَّوَاعِقِ بِالإِبِلِ الصِّعَابِ الَّتِي تَقْمُصُ</w:t>
      </w:r>
      <w:r>
        <w:rPr>
          <w:rStyle w:val="FootnoteAnchor"/>
          <w:rtl w:val="true"/>
        </w:rPr>
        <w:footnoteReference w:id="1469"/>
      </w:r>
      <w:r>
        <w:rPr>
          <w:rFonts w:ascii="Amiri" w:hAnsi="Amiri" w:eastAsia="Amiri" w:cs="Amiri"/>
          <w:color w:val="111111"/>
          <w:sz w:val="28"/>
          <w:sz w:val="28"/>
          <w:szCs w:val="28"/>
          <w:rtl w:val="true"/>
          <w:lang w:bidi="ar-SA"/>
        </w:rPr>
        <w:t>بِرِحَاهَا، وتَتَوَقَّصُ</w:t>
      </w:r>
      <w:r>
        <w:rPr>
          <w:rStyle w:val="FootnoteAnchor"/>
          <w:rtl w:val="true"/>
        </w:rPr>
        <w:footnoteReference w:id="1470"/>
      </w:r>
      <w:r>
        <w:rPr>
          <w:rFonts w:ascii="Amiri" w:hAnsi="Amiri" w:eastAsia="Amiri" w:cs="Amiri"/>
          <w:color w:val="111111"/>
          <w:sz w:val="28"/>
          <w:sz w:val="28"/>
          <w:szCs w:val="28"/>
          <w:rtl w:val="true"/>
          <w:lang w:bidi="ar-SA"/>
        </w:rPr>
        <w:t>بِرُكَابِهَا</w:t>
      </w:r>
      <w:r>
        <w:rPr>
          <w:rStyle w:val="FootnoteAnchor"/>
          <w:rtl w:val="true"/>
        </w:rPr>
        <w:footnoteReference w:id="1471"/>
      </w:r>
      <w:r>
        <w:rPr>
          <w:rFonts w:ascii="Amiri" w:hAnsi="Amiri" w:eastAsia="Amiri" w:cs="Amiri"/>
          <w:color w:val="111111"/>
          <w:sz w:val="28"/>
          <w:sz w:val="28"/>
          <w:szCs w:val="28"/>
          <w:rtl w:val="true"/>
          <w:lang w:bidi="ar-SA"/>
        </w:rPr>
        <w:t>، وشَبَّةَ السَّحَابَ الخَالِيةَ مِن تلكَ الرَّوَائِعِ بِالإِبِلِ الذُّلُلِ الَّتِي تُخْتَلَبُ طَيِّعَةً وتُقْتَعَدُ مُسْمِحَةٌ</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غَيَّرْتَ شَيْبَكَ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زِينَةٌ ، ونَحْنُ قَوْمٌ فِي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رَوَى بَعْضُهُم هَذَا الكَلامَ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 بنِ أبِيهِ وقَد اسْتَخْلَفَهُ لِعَبْدِ اللهِ بنِ العَبَّاس عَلَى فَارِسَ وأَعْمَالِهَا فِي كلام طَوِيلِ كَانَ بَيْنَهُمَا نَهَاهُ فِيهِ عَن تَقْدِيم</w:t>
      </w:r>
      <w:r>
        <w:rPr>
          <w:rStyle w:val="FootnoteAnchor"/>
          <w:rtl w:val="true"/>
        </w:rPr>
        <w:footnoteReference w:id="1475"/>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العَدْلَ، واحْذَرِ</w:t>
      </w:r>
      <w:r>
        <w:rPr>
          <w:rStyle w:val="FootnoteAnchor"/>
          <w:rtl w:val="true"/>
        </w:rPr>
        <w:footnoteReference w:id="1476"/>
      </w:r>
      <w:r>
        <w:rPr>
          <w:rFonts w:ascii="Amiri" w:hAnsi="Amiri" w:eastAsia="Amiri" w:cs="Amiri"/>
          <w:color w:val="111111"/>
          <w:sz w:val="28"/>
          <w:sz w:val="28"/>
          <w:szCs w:val="28"/>
          <w:rtl w:val="true"/>
          <w:lang w:bidi="ar-SA"/>
        </w:rPr>
        <w:t>العَسْفَ والخَيْفَ، فَإِنَّ العَسْفَ يَعُودُ بالجَلاءِ، والحَيْفَ يَدْعُو إِلَى السَّيْفِ</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اسْتَخَفَّ بِهِ صَاحِبُهُ</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أهْل الجَهْل أن يَتَعَلَّمُوا حتی أَخَذَ عَلَى أَهْلِ العِلْمِ أن يُعَلِّمُوا</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تُكلَّفَ لَهُ</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احْتَشَمَ الْمُؤمِنُ أَخَاهُ فَقَد فَارَقَهُ </w:t>
      </w:r>
      <w:r>
        <w:rPr>
          <w:rFonts w:eastAsia="Amiri" w:cs="Amiri" w:ascii="Amiri" w:hAnsi="Amiri"/>
          <w:color w:val="111111"/>
          <w:sz w:val="28"/>
          <w:szCs w:val="28"/>
          <w:rtl w:val="true"/>
          <w:lang w:bidi="ar-SA"/>
        </w:rPr>
        <w:t>.</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و في الصفحة ما قبل الأخيرة من هذه النسخة خاتمة الكتاب، وما استطعت تبينه منها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الصفحة ألصقت على ورقة حديثة كتب السيد هبة الدين الشهرستاني في أعلاها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نهج البلاغة من أقدم نسخة شهد بذلك هبة الدين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وتحتها ختمه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تبينته من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أغلب 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السطر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تاريخ انتهاء الشريف من تأليف كتابه، وتبينت منه 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ويقع إلينا بعد الشذوذ، وما توفيقنا إلا بالله عليه توكلنا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يليه طمس بقدار كلمتين وذلك في رجب من سنة أربعماية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وكلمة أربعماية لا تتبين حروفها إلا بصوبة شديدة، وتلاها طمس تام بمقدار كلمتين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لكاتبه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السطر الربع في بدايته فراغ بمقدار كلمتين ثم فراغ يليه للأستاذ الإمام أبي يوسف يعقوب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التي سبق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الفراغ من مقابلة نسخة ج بمدينة سبايكنيسة في هولندا في صبيحة يوم الجمعة الموافق </w:t>
      </w:r>
      <w:r>
        <w:rPr>
          <w:rFonts w:eastAsia="Amiri" w:cs="Amiri" w:ascii="Amiri" w:hAnsi="Amiri"/>
          <w:color w:val="111111"/>
          <w:sz w:val="28"/>
          <w:szCs w:val="28"/>
          <w:lang w:bidi="ar-SA"/>
        </w:rPr>
        <w:t>2018/3/2</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حِينُ انْتِهَاءِ الغَايَةِ بِنَا إِلَى قَطع المختار</w:t>
      </w:r>
      <w:r>
        <w:rPr>
          <w:rStyle w:val="FootnoteAnchor"/>
          <w:rtl w:val="true"/>
        </w:rPr>
        <w:footnoteReference w:id="1483"/>
      </w:r>
      <w:r>
        <w:rPr>
          <w:rFonts w:ascii="Amiri" w:hAnsi="Amiri" w:eastAsia="Amiri" w:cs="Amiri"/>
          <w:color w:val="111111"/>
          <w:sz w:val="28"/>
          <w:sz w:val="28"/>
          <w:szCs w:val="28"/>
          <w:rtl w:val="true"/>
          <w:lang w:bidi="ar-SA"/>
        </w:rPr>
        <w:t>مِن كَلامِ أَمِيرِ الْمُؤمِنِينَ</w:t>
      </w:r>
      <w:r>
        <w:rPr>
          <w:rStyle w:val="FootnoteAnchor"/>
          <w:rtl w:val="true"/>
        </w:rPr>
        <w:footnoteReference w:id="1484"/>
      </w:r>
      <w:r>
        <w:rPr>
          <w:rFonts w:ascii="Amiri" w:hAnsi="Amiri" w:eastAsia="Amiri" w:cs="Amiri"/>
          <w:color w:val="111111"/>
          <w:sz w:val="28"/>
          <w:sz w:val="28"/>
          <w:szCs w:val="28"/>
          <w:rtl w:val="true"/>
          <w:lang w:bidi="ar-SA"/>
        </w:rPr>
        <w:t>عَلِيٌّ بن أبي طالب</w:t>
      </w:r>
      <w:r>
        <w:rPr>
          <w:rStyle w:val="FootnoteAnchor"/>
          <w:rtl w:val="true"/>
        </w:rPr>
        <w:footnoteReference w:id="1485"/>
      </w:r>
      <w:r>
        <w:rPr>
          <w:rFonts w:ascii="Amiri" w:hAnsi="Amiri" w:eastAsia="Amiri" w:cs="Amiri"/>
          <w:color w:val="111111"/>
          <w:sz w:val="28"/>
          <w:sz w:val="28"/>
          <w:szCs w:val="28"/>
          <w:rtl w:val="true"/>
          <w:lang w:bidi="ar-SA"/>
        </w:rPr>
        <w:t>، حَامِدِينَ اللَّهَ سُبْحَانَهُ عَلَى مَا مَنَّ بِهِ مِن تَوفِيقِنَا لِضَمَّ مَا انْتَشَرَ مِن أطْرَافِهِ وتَقْرِيبٍ مَا بَعُدَ مِن أَقْطَارِهِ</w:t>
      </w:r>
      <w:r>
        <w:rPr>
          <w:rStyle w:val="FootnoteAnchor"/>
          <w:rtl w:val="true"/>
        </w:rPr>
        <w:footnoteReference w:id="1486"/>
      </w:r>
      <w:r>
        <w:rPr>
          <w:rFonts w:ascii="Amiri" w:hAnsi="Amiri" w:eastAsia="Amiri" w:cs="Amiri"/>
          <w:color w:val="111111"/>
          <w:sz w:val="28"/>
          <w:sz w:val="28"/>
          <w:szCs w:val="28"/>
          <w:rtl w:val="true"/>
          <w:lang w:bidi="ar-SA"/>
        </w:rPr>
        <w:t>، ومُقَرِّرِينَ العَزْمَ كَمَا شَرِطْنَا أَوَّلًا عَلى تَفْضِيلِ أَوْرَاقٍ مِنَ البَيَاضِ فِي آخِرِ كُلِّ بَابٍ مِنَ الأَبْوَابِ لِتَكُونَ لِاقْتِنَاصِ الشَّارِدِ، واسْتِلْحَاقِ الوَارِدِ، ومَا عَسَاهُ أَن يَظْهَرَ لَنَا بَعدَ الغُمُوضِ ، ويَقَعَ إِلَيْنَا بَعْدَ الشَّذُونِ، ومَا تَوفِيقُنَا إِلَّا بِاللهِ عَلَيْهِ تَوَكَّلْنَا وهُوَ حَسْبُنَا ونِعْمَ الوَكِيلُ</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ورد في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 الأخيرة من هذه النسخة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سيدنا محمد وآله وأصحابه الطيبين نظر في هذا الكتاب راجي رحمة ربه عبد القادر بن عبد الوهاب، ونقل بعد ذلك قولا لأبي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الفراغ من مقابلة هذه النسخة في بمدينة النجف الأشرف مساء يوم السبت الموافق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وذلِكَ فِي رَجَبٍ مِن سَنَةِ أَرْبَعِ مَايَة هِجْرِيَةٍ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فَرَغَ مِن كِتَابَتِهِ فَضلُ اللهِ بن طاهر المطهر الحسيني في الرابع من رجب سنة أربع وتسعين وأربع ماية، حامِدًا اللهَ تَعَالَى ومُصَلَّيًا على نبينا محمد وآله الطَّاهِين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ووَقَعَ الفَرَاغُ من تحرِيرِهِ يوم الأربعاء غُرَّة شَهْرِ شَعْبَان عَظَمَ اللهُ بَرَكَتَهُ من سَنَةِ سِتٌ وخَمْسِينَ وخَمْس ماي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كَاتِبَهُ الفَقِيرَ إِلَى رَحْمَةِ اللَّهِ مُحَمَّد بن الحَسَنِ الأَشْتَرِ بنِ مُحَمَّد بنِ العَبَّاسِ القُمِّي بِشَغْرِ جَنْزَةَ حَمَاهَا اللهُ تَعَالَى، حَامِدًا لِرَبِّهِ ومُصَلِّيَا عَلَى نَبِيْهِ مُحَمَّدٍ وآلِهِ، وحَسْبُنَا اللَّهُ وَحْدَهُ</w:t>
      </w:r>
      <w:r>
        <w:rPr>
          <w:rStyle w:val="FootnoteAnchor"/>
          <w:rtl w:val="true"/>
        </w:rPr>
        <w:footnoteReference w:id="148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فرغنا من مقابلته وتصحيحه في الخامس من شوال سنة ست وخمسين وخمس ماية بجنزة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قابلت نسختي هذه بنسخة المولى السيد الإمام الأجل العالم الزاهد ضياء الدين، تاج الإسلام علم الهدى حجة الحق، سلطان العلماء، فخر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أبي الرضا، فضل الله بن علي الحسيني، أدام الله ظله ونَقَلت حواشيها بأسرها إليها، واجتهدت في تصحيحها، فصح الجلّ إن لم يصح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محمد بن الحسن بن العباس بازويه في ربيع الأول سنة إحدى وسبعين وخمسمائة هجرية بمدينة قاسان حَمَاهَا الله، حامد الله تعالى ومصلّي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وكتبت الحاشيتان في الجهة اليسرى من الصفحة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في الجهة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 من قراءته على المولى السيد الإمام الأجل العالم الزاهد ضياء الدين تاج الإسلام علم الهدى أبي الرضا فضل الله علي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والعشرين من ربيع الأول، إحدى وسبعين وخمسماية 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الجانب الأيمن من الصفحة كتابة بخط خشن ليس من خط الناسخ لعلها ألصقت على الصفحة ثم محيت وتبينت من الباقي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محمد المؤدب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أعلى الصفحة ختمان تبينت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والعترة الطاهرة شفيع جعفر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فقد تبينت من قسمه العلوي كلمة حسين، ومن قسمه السفلي كلمة حسين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أسفل الصفحة ثلاثة أختام مسح أحدها ولم أستطع قراءة الختمين الآخرين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الصفحة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نسخة الأصل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نقوشُ خَواتِيم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فَصَّ العَقِيقِ ، وهو خَاتَمُ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عُدَّةٌ لِلقَاء اللهِ</w:t>
      </w:r>
    </w:p>
    <w:p>
      <w:pPr>
        <w:pStyle w:val="BookText"/>
        <w:rPr/>
      </w:pPr>
      <w:r>
        <w:rPr>
          <w:rFonts w:ascii="Amiri" w:hAnsi="Amiri" w:eastAsia="Amiri" w:cs="Amiri"/>
          <w:color w:val="111111"/>
          <w:sz w:val="28"/>
          <w:sz w:val="28"/>
          <w:szCs w:val="28"/>
          <w:rtl w:val="true"/>
          <w:lang w:bidi="ar-SA"/>
        </w:rPr>
        <w:t xml:space="preserve">وعَلَى فَصَّ الفَيْرُوزَجِ، وهو لِلحَرْبِ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مِنَ اللَّهِ وفتحٌ قَرِيبٌ</w:t>
      </w:r>
    </w:p>
    <w:p>
      <w:pPr>
        <w:pStyle w:val="BookText"/>
        <w:rPr/>
      </w:pPr>
      <w:r>
        <w:rPr>
          <w:rFonts w:ascii="Amiri" w:hAnsi="Amiri" w:eastAsia="Amiri" w:cs="Amiri"/>
          <w:color w:val="111111"/>
          <w:sz w:val="28"/>
          <w:sz w:val="28"/>
          <w:szCs w:val="28"/>
          <w:rtl w:val="true"/>
          <w:lang w:bidi="ar-SA"/>
        </w:rPr>
        <w:t xml:space="preserve">وعَلى فَصِّ اليَاقوتِ وهُوَ لِقَضَائِهِ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المَلِكُ وعَلِيٌّ عَبدُهُ</w:t>
      </w:r>
    </w:p>
    <w:p>
      <w:pPr>
        <w:pStyle w:val="BookText"/>
        <w:rPr/>
      </w:pPr>
      <w:r>
        <w:rPr>
          <w:rFonts w:ascii="Amiri" w:hAnsi="Amiri" w:eastAsia="Amiri" w:cs="Amiri"/>
          <w:color w:val="111111"/>
          <w:sz w:val="28"/>
          <w:sz w:val="28"/>
          <w:szCs w:val="28"/>
          <w:rtl w:val="true"/>
          <w:lang w:bidi="ar-SA"/>
        </w:rPr>
        <w:t xml:space="preserve">وعلى فَصِّ الحَدِيد الصّينيّ ، وهو لِخَتْمِهِ لا إله إلا الله مُحَمَّدٌ رَسُولُ الله كتب الأستاذُ الإِمَامُ أبو يُوسُفَ يعقُوبُ بنُ أَحْمَدَ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نُسْخَتِهِ من هذا الكتاب بخَطّهِ</w:t>
      </w:r>
    </w:p>
    <w:p>
      <w:pPr>
        <w:pStyle w:val="BookText"/>
        <w:rPr/>
      </w:pPr>
      <w:r>
        <w:rPr>
          <w:rFonts w:ascii="Amiri" w:hAnsi="Amiri" w:eastAsia="Amiri" w:cs="Amiri"/>
          <w:color w:val="111111"/>
          <w:sz w:val="28"/>
          <w:sz w:val="28"/>
          <w:szCs w:val="28"/>
          <w:rtl w:val="true"/>
          <w:lang w:bidi="ar-SA"/>
        </w:rPr>
        <w:t xml:space="preserve">نَهجُ البَلاغَةِ نَهَجٌ مَهْيَعٌ 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يُرِيدُ عُلُوًّا مَا لَهُ أَمَدُ</w:t>
      </w:r>
    </w:p>
    <w:p>
      <w:pPr>
        <w:pStyle w:val="BookText"/>
        <w:rPr/>
      </w:pPr>
      <w:r>
        <w:rPr>
          <w:rFonts w:ascii="Amiri" w:hAnsi="Amiri" w:eastAsia="Amiri" w:cs="Amiri"/>
          <w:color w:val="111111"/>
          <w:sz w:val="28"/>
          <w:sz w:val="28"/>
          <w:szCs w:val="28"/>
          <w:rtl w:val="true"/>
          <w:lang w:bidi="ar-SA"/>
        </w:rPr>
        <w:t xml:space="preserve">يَا عَادِلًا عَنهُ يَبْغِي بِالهَوى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إليه فَفِيهِ الخيرُ والرَّشَدُ</w:t>
      </w:r>
    </w:p>
    <w:p>
      <w:pPr>
        <w:pStyle w:val="BookText"/>
        <w:rPr/>
      </w:pPr>
      <w:r>
        <w:rPr>
          <w:rFonts w:ascii="Amiri" w:hAnsi="Amiri" w:eastAsia="Amiri" w:cs="Amiri"/>
          <w:color w:val="111111"/>
          <w:sz w:val="28"/>
          <w:sz w:val="28"/>
          <w:szCs w:val="28"/>
          <w:rtl w:val="true"/>
          <w:lang w:bidi="ar-SA"/>
        </w:rPr>
        <w:t xml:space="preserve">والله والله إنَّ التَّارِكِيهِ 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شَافِياتِ عِظَاتٍ كُلُّهَا سَدَدُ</w:t>
      </w:r>
    </w:p>
    <w:p>
      <w:pPr>
        <w:pStyle w:val="BookText"/>
        <w:rPr/>
      </w:pPr>
      <w:r>
        <w:rPr>
          <w:rFonts w:ascii="Amiri" w:hAnsi="Amiri" w:eastAsia="Amiri" w:cs="Amiri"/>
          <w:color w:val="111111"/>
          <w:sz w:val="28"/>
          <w:sz w:val="28"/>
          <w:szCs w:val="28"/>
          <w:rtl w:val="true"/>
          <w:lang w:bidi="ar-SA"/>
        </w:rPr>
        <w:t xml:space="preserve">كَأَنَّهَا العِقدُ مَنْظُومًا جَوَاهِرُهَا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نَاظِميها ربُّنا الصَّمَدُ</w:t>
      </w:r>
    </w:p>
    <w:p>
      <w:pPr>
        <w:pStyle w:val="BookText"/>
        <w:rPr/>
      </w:pPr>
      <w:r>
        <w:rPr>
          <w:rFonts w:ascii="Amiri" w:hAnsi="Amiri" w:eastAsia="Amiri" w:cs="Amiri"/>
          <w:color w:val="111111"/>
          <w:sz w:val="28"/>
          <w:sz w:val="28"/>
          <w:szCs w:val="28"/>
          <w:rtl w:val="true"/>
          <w:lang w:bidi="ar-SA"/>
        </w:rPr>
        <w:t xml:space="preserve">مَا حَاهَم دونهَا إِن كُنتَ تُنصِفُنِي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العُنُودُ وإِلَّا البَغْيُ والحَسَدُ</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صَاحِبَكُم هذا 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قُرْبُ سِنهِ ، وكَثْرَةُ مُزاحِهِ، وبُغْضُ قُرَيشِ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استحدَثَهُ اللَّهُ ۚ إِذ جَعَلَهُ أَخَا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وأمَّا مُزَاحُهُ 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يَمزَحُ، ولا يَقُولُ إِلَّا حَقًّا، وأمَّا بُغْضُ قُرَيش، فإنما ذلك لما أوقع بهم من الوقائع العِظَامِ، ومَا فَعَلَ إِلَّا عَن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فَليُعْتَبْ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w:t>
      </w:r>
    </w:p>
    <w:p>
      <w:pPr>
        <w:pStyle w:val="BookText"/>
        <w:rPr/>
      </w:pPr>
      <w:r>
        <w:rPr>
          <w:rFonts w:ascii="Amiri" w:hAnsi="Amiri" w:eastAsia="Amiri" w:cs="Amiri"/>
          <w:color w:val="111111"/>
          <w:sz w:val="28"/>
          <w:sz w:val="28"/>
          <w:szCs w:val="28"/>
          <w:rtl w:val="true"/>
          <w:lang w:bidi="ar-SA"/>
        </w:rPr>
        <w:t>أو يَدع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ورد في هذه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 عن أبيها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المشركين أحدا، ولم يَزل كان متمسكًا بالشركِ حَتى أسلم يَومَ فتح مكةَ، فاستجار ببيتِ أم هانئ بنت أبي طالب، وكان لجأ إلى منزلها فأجارته، فدخل عليها أخوها على فأخبرتُهُ ، فَأَخذَ السيفَ لقتله، فقالت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قد أجرتُهُ، فلم يلتفت إلى قولها، فوثبت فَقَبَضَتْ عَلى يديهِ،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تقتله وقد أجرته، فلم يقدر علي يرفع قدميه من الأرض، وجعل يتفلت منها ولا يقدِرُ ، فدخل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النبي إليهما فَتَبَسَّمَ ، فقالت أم هان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ترى إلى ابن أمي أجرتُ رجُلًا فَأَرَادَ أن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هاني، قد أجرنا من أجرتِ، ولا تُغضبي عليَّا، فإِنَّ اللهَ تبارك وتعالَى يَغْضَبُ لغَضَبِهِ ، أطلقي عنه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غلبتك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قدرت أن أرفع قدمي من الأرض، 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 طالب ولد النّاسَ لَكَانُوا شُجعانًا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أبي طالب لو ولد الناسَ كُلَّهم لكانُوا شجعَانًا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عبد الله الضعيف علي بن ميثم بن معلى البحراني في أوائل شعبان المعظم سنة ثلاث وأربعين وستماية داعيًا لقارئه بالمغفرة </w:t>
      </w:r>
    </w:p>
    <w:p>
      <w:pPr>
        <w:pStyle w:val="BookText"/>
        <w:rPr/>
      </w:pPr>
      <w:r>
        <w:rPr>
          <w:rFonts w:ascii="Amiri" w:hAnsi="Amiri" w:eastAsia="Amiri" w:cs="Amiri"/>
          <w:color w:val="111111"/>
          <w:sz w:val="28"/>
          <w:sz w:val="28"/>
          <w:szCs w:val="28"/>
          <w:rtl w:val="true"/>
          <w:lang w:bidi="ar-SA"/>
        </w:rPr>
        <w:t>والمنفعة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الصفحة نفسها دعاء، وتملك باسم بهاء الدين طبيب، وفي أسفله ختم أزيل رسمه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آخر صفحات المخطوط حديث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عاد جابر بن عبد الله الأنصاري في مرضه، فسأله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حالي أنّ الموت أحبُّ إلي من الحياة، والمرض من الصحة، والفقر من الغنى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حالنا أهل البيت على خلاف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الله لنا الموت كان أحبّ إلينا، وإن أراد لنا الحياة كانت أحبَّ إلينا، وإن أراد لنا المرضَ كان أحبّ إلينا، وإن أراد لنا الغنى كان أحبّ إلينا، فقبل جابر رأسه أو 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صلى الله عليه وآله وسلم إنك الباقر تبقر العلم بقرا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وبأسفل الحديث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حُلِقَت الحَيَّةٌ مُوسَى باسمه، وبهارون إذا ما قلبا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الصفحة الأخيرة من نسخة الأصل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قول لعمار بن ياسر حين وافته الشهادة، ثم ذكر لأصحاب الكساء وفي أسفل الصفحة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 علم لا ينفع ومن قلب لا يخشع ومن نفس لا تشبع ومن عين لا تدمع ومن دعاء لا يستجاب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كِتَابَتِها فَضلُ الله بن طاهر المطهر الحسيني في </w:t>
      </w:r>
    </w:p>
    <w:p>
      <w:pPr>
        <w:pStyle w:val="BookText"/>
        <w:rPr/>
      </w:pPr>
      <w:r>
        <w:rPr>
          <w:rFonts w:ascii="Amiri" w:hAnsi="Amiri" w:eastAsia="Amiri" w:cs="Amiri"/>
          <w:color w:val="111111"/>
          <w:sz w:val="28"/>
          <w:sz w:val="28"/>
          <w:szCs w:val="28"/>
          <w:rtl w:val="true"/>
          <w:lang w:bidi="ar-SA"/>
        </w:rPr>
        <w:t>الرابع من رجب سنة أربع وتسعين وأربع ماية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النيسابوري التي كتبها على نسخته من النهج، وسبق ذكرها في نسخة الأصل، تليها أربعة أبيات لابنه أبي بكر الحسين بن يعقوب، ويبدو أن الحسين هذا كان معاصرًا لفضل الله بن طاهر ناسخ هذه المخطوطة؛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واقتدى به ابنه الأستاذ الإمام أبو بكر الحسين بن يعقوب أدام الله توفيقه،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تلیه قصيدة لعلي بن محمد الفنجكردي النيسابوري</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وقد أكملت تعيين الكلمات المشروحة في الهوامش بتاريخ </w:t>
      </w:r>
      <w:r>
        <w:rPr>
          <w:rFonts w:eastAsia="Amiri" w:cs="Amiri" w:ascii="Amiri" w:hAnsi="Amiri"/>
          <w:color w:val="111111"/>
          <w:sz w:val="28"/>
          <w:szCs w:val="28"/>
          <w:lang w:bidi="ar-SA"/>
        </w:rPr>
        <w:t>2019/7/12</w:t>
      </w:r>
      <w:r>
        <w:rPr>
          <w:rFonts w:ascii="Amiri" w:hAnsi="Amiri" w:eastAsia="Amiri" w:cs="Amiri"/>
          <w:color w:val="111111"/>
          <w:sz w:val="28"/>
          <w:sz w:val="28"/>
          <w:szCs w:val="28"/>
          <w:rtl w:val="true"/>
          <w:lang w:bidi="ar-SA"/>
        </w:rPr>
        <w:t xml:space="preserve">م والحمد 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وفرغت من مراجعة الشرحين ومصادر النهج بتوفيق من الله في </w:t>
      </w:r>
      <w:r>
        <w:rPr>
          <w:rFonts w:eastAsia="Amiri" w:cs="Amiri" w:ascii="Amiri" w:hAnsi="Amiri"/>
          <w:color w:val="111111"/>
          <w:sz w:val="28"/>
          <w:szCs w:val="28"/>
          <w:lang w:bidi="ar-SA"/>
        </w:rPr>
        <w:t>2012/2/12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فلارد نكن الهولندية، وكان الفراغ من فلاردنكن مراجعة النص المطبوع في رمضان الموافق أيار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وراجعته مراجعة أخيرة لتنقيته من خلل الطباعة وفوت القلم في النجف الأشرف في السابع من رجب سنة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هـ الموافق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سنة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63" w:name="pg15669_170039"/>
    </w:p>
    <w:p>
      <w:pPr>
        <w:pStyle w:val="Heading2"/>
        <w:numPr>
          <w:ilvl w:val="1"/>
          <w:numId w:val="1"/>
        </w:numPr>
        <w:rPr/>
      </w:pPr>
      <w:bookmarkStart w:id="164" w:name="__RefHeading___Toc11205439_2142443653"/>
      <w:bookmarkStart w:id="165" w:name="_Toc55"/>
      <w:bookmarkEnd w:id="163"/>
      <w:bookmarkEnd w:id="164"/>
      <w:r>
        <w:rPr>
          <w:rtl w:val="true"/>
        </w:rPr>
        <w:t>الفهارس العامة</w:t>
      </w:r>
      <w:bookmarkEnd w:id="165"/>
    </w:p>
    <w:p>
      <w:pPr>
        <w:pStyle w:val="Heading3"/>
        <w:numPr>
          <w:ilvl w:val="2"/>
          <w:numId w:val="1"/>
        </w:numPr>
        <w:rPr/>
      </w:pPr>
      <w:bookmarkStart w:id="166" w:name="__RefHeading___Toc11205441_2142443653"/>
      <w:bookmarkStart w:id="167" w:name="_Toc56"/>
      <w:bookmarkEnd w:id="166"/>
      <w:r>
        <w:rPr>
          <w:rtl w:val="true"/>
        </w:rPr>
        <w:t xml:space="preserve">أولا </w:t>
      </w:r>
      <w:r>
        <w:rPr>
          <w:rtl w:val="true"/>
        </w:rPr>
        <w:t xml:space="preserve">: </w:t>
      </w:r>
      <w:r>
        <w:rPr>
          <w:rtl w:val="true"/>
        </w:rPr>
        <w:t>الآيات القرآنية</w:t>
      </w:r>
      <w:bookmarkEnd w:id="167"/>
    </w:p>
    <w:p>
      <w:pPr>
        <w:pStyle w:val="BookText"/>
        <w:rPr/>
      </w:pPr>
      <w:r>
        <w:rPr>
          <w:rFonts w:ascii="Amiri" w:hAnsi="Amiri" w:eastAsia="Amiri" w:cs="Amiri"/>
          <w:color w:val="111111"/>
          <w:sz w:val="28"/>
          <w:sz w:val="28"/>
          <w:szCs w:val="28"/>
          <w:rtl w:val="true"/>
          <w:lang w:bidi="ar-SA"/>
        </w:rPr>
        <w:t>اسم السورة</w:t>
      </w:r>
    </w:p>
    <w:p>
      <w:pPr>
        <w:pStyle w:val="BookText"/>
        <w:rPr/>
      </w:pPr>
      <w:r>
        <w:rPr>
          <w:rFonts w:ascii="Amiri" w:hAnsi="Amiri" w:eastAsia="Amiri" w:cs="Amiri"/>
          <w:color w:val="111111"/>
          <w:sz w:val="28"/>
          <w:sz w:val="28"/>
          <w:szCs w:val="28"/>
          <w:rtl w:val="true"/>
          <w:lang w:bidi="ar-SA"/>
        </w:rPr>
        <w:t>الآية الكريمة</w:t>
      </w:r>
    </w:p>
    <w:p>
      <w:pPr>
        <w:pStyle w:val="BookText"/>
        <w:rPr/>
      </w:pPr>
      <w:r>
        <w:rPr>
          <w:rFonts w:ascii="IRNazanin" w:hAnsi="IRNazanin" w:eastAsia="IRNazanin"/>
          <w:color w:val="111111"/>
          <w:sz w:val="28"/>
          <w:sz w:val="28"/>
          <w:szCs w:val="28"/>
          <w:rtl w:val="true"/>
          <w:lang w:bidi="fa-IR"/>
        </w:rPr>
        <w:t>رقم آلآیة</w:t>
      </w:r>
    </w:p>
    <w:p>
      <w:pPr>
        <w:pStyle w:val="BookText"/>
        <w:rPr/>
      </w:pPr>
      <w:r>
        <w:rPr>
          <w:rFonts w:ascii="Amiri" w:hAnsi="Amiri" w:eastAsia="Amiri" w:cs="Amiri"/>
          <w:color w:val="111111"/>
          <w:sz w:val="28"/>
          <w:sz w:val="28"/>
          <w:szCs w:val="28"/>
          <w:rtl w:val="true"/>
          <w:lang w:bidi="ar-SA"/>
        </w:rPr>
        <w:t>رثم الصفحة</w:t>
      </w:r>
    </w:p>
    <w:p>
      <w:pPr>
        <w:pStyle w:val="BookText"/>
        <w:rPr/>
      </w:pPr>
      <w:r>
        <w:rPr>
          <w:rFonts w:ascii="Amiri" w:hAnsi="Amiri" w:eastAsia="Amiri" w:cs="Amiri"/>
          <w:color w:val="111111"/>
          <w:sz w:val="28"/>
          <w:sz w:val="28"/>
          <w:szCs w:val="28"/>
          <w:rtl w:val="true"/>
          <w:lang w:bidi="ar-SA"/>
        </w:rPr>
        <w:t>البقرة</w:t>
      </w:r>
    </w:p>
    <w:p>
      <w:pPr>
        <w:pStyle w:val="BookText"/>
        <w:rPr/>
      </w:pPr>
      <w:r>
        <w:rPr>
          <w:rFonts w:ascii="IRNazanin" w:hAnsi="IRNazanin" w:eastAsia="IRNazanin"/>
          <w:color w:val="111111"/>
          <w:sz w:val="28"/>
          <w:sz w:val="28"/>
          <w:szCs w:val="28"/>
          <w:rtl w:val="true"/>
          <w:lang w:bidi="fa-IR"/>
        </w:rPr>
        <w:t>آل عمران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اسْجُدُ والاَدَمَ فَسَجَدُوا إِلَّا إِبْلِيسَ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كُن فَيَكُونُ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لِلَّهِ وَإِنَّا إِلَيْهِ رَاجِعُونَ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316/1</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الزَّادِ التَّقْوَى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تَنسَوُا الْفَضْلَ بَيْنَكُمْ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إِنَّكَ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أَوْلَى النَّاسِ بِإِبْرَاهِيمَ لَلَّذِينَ اتَّبَعُوهُ وَهَذَا النَّبِيُّ وَالَّذِينَ ءَامَنُوا وَاللَّهُ وَلِيُّ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349/2</w:t>
      </w:r>
      <w:r>
        <w:rPr>
          <w:rFonts w:ascii="IRNazanin" w:hAnsi="IRNazanin" w:eastAsia="IRNazanin"/>
          <w:color w:val="111111"/>
          <w:sz w:val="28"/>
          <w:sz w:val="28"/>
          <w:szCs w:val="28"/>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اللَّهَ حَقَّ تُقَائِهِ وَلَا تَمُوتُنَّ إِلَّا وَأَنتُم مُّسْلِمُونَ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وَلِلَّهِ عَلَى النَّاسِ حِجُّ الْبَيْتِ مَنِ اسْتَطَاعَ إِلَيْهِ سَبِيلًا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يُحِبُّ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عِندَ اللَّهِ خَيْرُ لِلْأَبْرَارِ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يَبْتَغِ غَيْرَ الْإِسْلَامِ دِينًا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ascii="Amiri" w:hAnsi="Amiri" w:eastAsia="Amiri" w:cs="Amiri"/>
          <w:color w:val="111111"/>
          <w:sz w:val="28"/>
          <w:sz w:val="28"/>
          <w:szCs w:val="28"/>
          <w:rtl w:val="true"/>
          <w:lang w:bidi="ar-SA"/>
        </w:rPr>
        <w:t>المائدة</w:t>
      </w:r>
    </w:p>
    <w:p>
      <w:pPr>
        <w:pStyle w:val="BookText"/>
        <w:rPr/>
      </w:pPr>
      <w:r>
        <w:rPr>
          <w:rFonts w:ascii="IRNazanin" w:hAnsi="IRNazanin" w:eastAsia="IRNazanin"/>
          <w:color w:val="111111"/>
          <w:sz w:val="28"/>
          <w:sz w:val="28"/>
          <w:szCs w:val="28"/>
          <w:rtl w:val="true"/>
          <w:lang w:bidi="fa-IR"/>
        </w:rPr>
        <w:t>الأنعام</w:t>
      </w:r>
    </w:p>
    <w:p>
      <w:pPr>
        <w:pStyle w:val="BookText"/>
        <w:rPr/>
      </w:pPr>
      <w:r>
        <w:rPr>
          <w:rFonts w:ascii="IRNazanin" w:hAnsi="IRNazanin" w:eastAsia="IRNazanin"/>
          <w:color w:val="111111"/>
          <w:sz w:val="28"/>
          <w:sz w:val="28"/>
          <w:szCs w:val="28"/>
          <w:rtl w:val="true"/>
          <w:lang w:bidi="fa-IR"/>
        </w:rPr>
        <w:t>الأعراف</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يَأَيُّهَا الَّذِينَ ءَامَنُوا أَطِيعُوا اللَّهَ وَأَطِيعُوا الرَّسُولَ وَأُولِي الْأَمْرِ مِنكُمْ فَإِن تَنَزَعْتُمْ فِي شَيْءٍ فَرُدُّوهُ إِلَى اللَّهِ وَالرَّسُولِ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التَّوْبَةُ عَلَى اللَّهِ لِلَّذِينَ يَعْمَلُونَ السُّوءَ بِجَهَلَةٍ ثُمَّ يَتُوبُونَ مِن قَرِيبٍ فَأُوْلَيْكَ يَتُوبُ اللهُ عَلَيْهِمْ وَكَانَ اللهُ عَلِيمًا حَكِيما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كَانَ مِنْ عِندِ غَيْرِ اللَّهِ لَوَجَدُوا فِيهِ اخْتِلَافًا كَثِيرًا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كَانَتْ عَلَى الْمُؤْمِنِينَ كِتَبًا مَّوْقُوتًا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يَعْمَلْ سُوءًا أَوْ يَظْلِمْ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يَسْتَغْفِرِ اللَّهَ يَجِدِ اللَّهَ غَفُورًا رَّحِيمًا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عَفَا اللَّهُ عَمَّا سَلَفَ</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فَرَّطْنَا فِي الْكِتَابِ مِن شَيْءٍ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ضَلَلْتُ إِذَا وَمَا أَنَا مِنَ الْمُهْتَدِينَ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فَأَنَّى تُؤْفَكُونَ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يَحْكُمَ  الله بَيْنَنَا وَهُوَ خَيْرُ الحكمين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رَبَّنَا أَفْتَحْ بَيْنَنَا وَبَيْنَ قَوْمِنَا بِالْحَقِّ وَأَنتَ خَيْرُ الْفَيْحِينَ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يَأْمَنُ مَكْرَ اللَّهِ إِلَّا الْقَوْمُ الْخَسِرُونَ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وَالْعَقِبَةُ لِلْمُتَّقِينَ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اجْعَل لَّنَا إِلَهَا كَمَا هُمْ وَ الِهَةٌ قَالَ إِنَّكُمْ قَوْمٌ تَجْهَلُونَ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بِمَا فَعَلَ السُّفَهَاءُ مِنا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الأنفال</w:t>
      </w:r>
    </w:p>
    <w:p>
      <w:pPr>
        <w:pStyle w:val="BookText"/>
        <w:rPr/>
      </w:pPr>
      <w:r>
        <w:rPr>
          <w:rFonts w:ascii="IRNazanin" w:hAnsi="IRNazanin" w:eastAsia="IRNazanin"/>
          <w:color w:val="111111"/>
          <w:sz w:val="28"/>
          <w:sz w:val="28"/>
          <w:szCs w:val="28"/>
          <w:rtl w:val="true"/>
          <w:lang w:bidi="fa-IR"/>
        </w:rPr>
        <w:t>یونس</w:t>
      </w:r>
    </w:p>
    <w:p>
      <w:pPr>
        <w:pStyle w:val="BookText"/>
        <w:rPr/>
      </w:pPr>
      <w:r>
        <w:rPr>
          <w:rFonts w:ascii="IRNazanin" w:hAnsi="IRNazanin" w:eastAsia="IRNazanin"/>
          <w:color w:val="111111"/>
          <w:sz w:val="28"/>
          <w:sz w:val="28"/>
          <w:szCs w:val="28"/>
          <w:rtl w:val="true"/>
          <w:lang w:bidi="fa-IR"/>
        </w:rPr>
        <w:t>هود</w:t>
      </w:r>
    </w:p>
    <w:p>
      <w:pPr>
        <w:pStyle w:val="BookText"/>
        <w:rPr/>
      </w:pPr>
      <w:r>
        <w:rPr>
          <w:rFonts w:ascii="Amiri" w:hAnsi="Amiri" w:eastAsia="Amiri" w:cs="Amiri"/>
          <w:color w:val="111111"/>
          <w:sz w:val="28"/>
          <w:sz w:val="28"/>
          <w:szCs w:val="28"/>
          <w:rtl w:val="true"/>
          <w:lang w:bidi="ar-SA"/>
        </w:rPr>
        <w:t>يوسف</w:t>
      </w:r>
    </w:p>
    <w:p>
      <w:pPr>
        <w:pStyle w:val="BookText"/>
        <w:rPr/>
      </w:pPr>
      <w:r>
        <w:rPr>
          <w:rFonts w:ascii="IRNazanin" w:hAnsi="IRNazanin" w:eastAsia="IRNazanin"/>
          <w:color w:val="111111"/>
          <w:sz w:val="28"/>
          <w:sz w:val="28"/>
          <w:szCs w:val="28"/>
          <w:rtl w:val="true"/>
          <w:lang w:bidi="fa-IR"/>
        </w:rPr>
        <w:t>الرعد</w:t>
      </w:r>
    </w:p>
    <w:p>
      <w:pPr>
        <w:pStyle w:val="BookText"/>
        <w:rPr/>
      </w:pPr>
      <w:r>
        <w:rPr>
          <w:rFonts w:ascii="Amiri" w:hAnsi="Amiri" w:eastAsia="Amiri" w:cs="Amiri"/>
          <w:color w:val="111111"/>
          <w:sz w:val="28"/>
          <w:sz w:val="28"/>
          <w:szCs w:val="28"/>
          <w:rtl w:val="true"/>
          <w:lang w:bidi="ar-SA"/>
        </w:rPr>
        <w:t>كَأَنَّمَا يُسَاقُونَ إِلَى الْمَوْتِ وَهُمْ يَنظُرُونَ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وَاعْلَمُوا أَنَّمَا أَمْوَلُكُمْ وَأَوْلَدُكُمْ فِتْنَةٌ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وَأُوْلُوا الْأَرْحَامِ بَعْضُهُمْ أَوْلَى بِبَعْضٍ فِي كِتَبِ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لَيْسَ بِظَلَّمِ لِلْعَبِيدِ﴾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145/2</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هُنَالِكَ تَبْلُوا كُلُّ نَفْسٍ مَا أَسْلَفَتْ وَرُدُّوا إِلَى اللَّهِ مَوْلَهُمُ الْحَقِّ وَضَلَّ عَنْهُم مَّا كَانُوا يَفْتَرُونَ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فَمَاذَا بَعْدَ الْحَقِّ إِلَّا الضَّلَالُ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هِيَ مِنَ الظَّالِمِينَ بِبَعِيدِ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الإصْلاحَ مَا اسْتَطَعْتُ وَمَا تَوْفِيقِي إِلَّا بِاللَّهِ عَلَيْهِ تَوَكَّلْتُ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كَمَا بَعِدَتْ ثَمُودُ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النفْسَ لَأَمَارَةٌ بِالسُّوءِ إِلَّا مَا رَحِمَرَةٍ إِنَّ رَبِّي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لَا يَأْيْتَسُ مِن رَّوْحِ اللَّهِ إِلَّا الْقَوْمُ الْكَفِرُونَ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السَّحَابَ الثَّقَالَ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يَسْجُدُ مَن فِي السَّمَوَاتِ وَالْأَرْضِ طَوْعًا وَكَرْهًا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لِكُلِّ أَجَلٍ كِتَابٌ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إبراهيم</w:t>
      </w:r>
    </w:p>
    <w:p>
      <w:pPr>
        <w:pStyle w:val="BookText"/>
        <w:rPr/>
      </w:pPr>
      <w:r>
        <w:rPr>
          <w:rFonts w:ascii="IRNazanin" w:hAnsi="IRNazanin" w:eastAsia="IRNazanin"/>
          <w:color w:val="111111"/>
          <w:sz w:val="28"/>
          <w:sz w:val="28"/>
          <w:szCs w:val="28"/>
          <w:rtl w:val="true"/>
          <w:lang w:bidi="fa-IR"/>
        </w:rPr>
        <w:t>الحج</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ascii="IRNazanin" w:hAnsi="IRNazanin" w:eastAsia="IRNazanin"/>
          <w:color w:val="111111"/>
          <w:sz w:val="28"/>
          <w:sz w:val="28"/>
          <w:szCs w:val="28"/>
          <w:rtl w:val="true"/>
          <w:lang w:bidi="fa-IR"/>
        </w:rPr>
        <w:t>النحل</w:t>
      </w:r>
    </w:p>
    <w:p>
      <w:pPr>
        <w:pStyle w:val="BookText"/>
        <w:rPr/>
      </w:pPr>
      <w:r>
        <w:rPr>
          <w:rFonts w:ascii="Amiri" w:hAnsi="Amiri" w:eastAsia="Amiri" w:cs="Amiri"/>
          <w:color w:val="111111"/>
          <w:sz w:val="28"/>
          <w:sz w:val="28"/>
          <w:szCs w:val="28"/>
          <w:rtl w:val="true"/>
          <w:lang w:bidi="ar-SA"/>
        </w:rPr>
        <w:t>الكهف</w:t>
      </w:r>
    </w:p>
    <w:p>
      <w:pPr>
        <w:pStyle w:val="BookText"/>
        <w:rPr/>
      </w:pPr>
      <w:r>
        <w:rPr>
          <w:rFonts w:ascii="IRNazanin" w:hAnsi="IRNazanin" w:eastAsia="IRNazanin"/>
          <w:color w:val="111111"/>
          <w:sz w:val="28"/>
          <w:sz w:val="28"/>
          <w:szCs w:val="28"/>
          <w:rtl w:val="true"/>
          <w:lang w:bidi="fa-IR"/>
        </w:rPr>
        <w:t>طه</w:t>
      </w:r>
    </w:p>
    <w:p>
      <w:pPr>
        <w:pStyle w:val="BookText"/>
        <w:rPr/>
      </w:pPr>
      <w:r>
        <w:rPr>
          <w:rFonts w:ascii="Amiri" w:hAnsi="Amiri" w:eastAsia="Amiri" w:cs="Amiri"/>
          <w:color w:val="111111"/>
          <w:sz w:val="28"/>
          <w:sz w:val="28"/>
          <w:szCs w:val="28"/>
          <w:rtl w:val="true"/>
          <w:lang w:bidi="ar-SA"/>
        </w:rPr>
        <w:t>الأنبياء</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شَكَرْتُمْ لَأَزِيدَنَّكُمْ وَلَيْن كَفَرْتُمْ إِنَّ عَذَابِي لَشَدِيدُ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تَمَتَّعُوا فَإِنَّ مَصِيرَكُمْ إِلَى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تَشْخَصُ فِيهِ الْأَبْصَرُ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هُوَ الْخَسْرَانُ الْمُبِينُ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سَوَاءٌ الْعَكِفُ فِيهِ وَالْبَادِ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بِمَا أَغْوَيْنَنِي لَأُزَيْنَنَّ لَهُمْ فِي الْأَرْضِ وَلَأُغْوِيَتَهُمْ أَجْمَعِينَ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يَأْمُرُ بِالْعَدْلِ وَالْإِحْسَنِ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فَلَنُحْيِيَنَّهُ حَيَوةً طَيِّبَةً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مَعَ الَّذِينَ اتَّقَواْ وَالَّذِينَ هُم محْسِنُونَ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أَيُّكُمْ أَحْسَنُ عَمَلا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كَمَاءِ أَنزَلْنَهُ مِنَ السَّمَاءِ فَأَخْتَلَطَ بِهِ نَبَاتُ الْأَرْضِ فَأَصْبَحَ هَشِيمًا نَذَرُوهُ الرِّيحُ وَكَانَ اللَّهُ عَلَى كُلِّ شَيْءٍ مُّقْتَدِرًا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وَأمُرَ أَهْلَكَ بِالصَّلَوةِ وَاصْطَبِرْ عَلَيْهَا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كما بدأنا أَوَّلَ خَلْقٍ نُعِيدُهُ وَهْدًا عَلَيْنَا إِنَّا كُنَّا فعلين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المؤمنون</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ascii="IRNazanin" w:hAnsi="IRNazanin" w:eastAsia="IRNazanin"/>
          <w:color w:val="111111"/>
          <w:sz w:val="28"/>
          <w:sz w:val="28"/>
          <w:szCs w:val="28"/>
          <w:rtl w:val="true"/>
          <w:lang w:bidi="fa-IR"/>
        </w:rPr>
        <w:t>القصص</w:t>
      </w:r>
    </w:p>
    <w:p>
      <w:pPr>
        <w:pStyle w:val="BookText"/>
        <w:rPr/>
      </w:pPr>
      <w:r>
        <w:rPr>
          <w:rFonts w:ascii="Amiri" w:hAnsi="Amiri" w:eastAsia="Amiri" w:cs="Amiri"/>
          <w:color w:val="111111"/>
          <w:sz w:val="28"/>
          <w:sz w:val="28"/>
          <w:szCs w:val="28"/>
          <w:rtl w:val="true"/>
          <w:lang w:bidi="ar-SA"/>
        </w:rPr>
        <w:t>العنكبوت</w:t>
      </w:r>
    </w:p>
    <w:p>
      <w:pPr>
        <w:pStyle w:val="BookText"/>
        <w:rPr/>
      </w:pPr>
      <w:r>
        <w:rPr>
          <w:rFonts w:ascii="Amiri" w:hAnsi="Amiri" w:eastAsia="Amiri" w:cs="Amiri"/>
          <w:color w:val="111111"/>
          <w:sz w:val="28"/>
          <w:sz w:val="28"/>
          <w:szCs w:val="28"/>
          <w:rtl w:val="true"/>
          <w:lang w:bidi="ar-SA"/>
        </w:rPr>
        <w:t>السجدة</w:t>
      </w:r>
    </w:p>
    <w:p>
      <w:pPr>
        <w:pStyle w:val="BookText"/>
        <w:rPr/>
      </w:pPr>
      <w:r>
        <w:rPr>
          <w:rFonts w:ascii="IRNazanin" w:hAnsi="IRNazanin" w:eastAsia="IRNazanin"/>
          <w:color w:val="111111"/>
          <w:sz w:val="28"/>
          <w:sz w:val="28"/>
          <w:szCs w:val="28"/>
          <w:rtl w:val="true"/>
          <w:lang w:bidi="fa-IR"/>
        </w:rPr>
        <w:t>لقمان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سُلَلَةٍ مِّن طِينٍ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أَيَحْسَبُونَ أَنَّمَا نُمِدُّهُم بِهِ مِن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بَل لَّا يَشْعُرُونَ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فِي ذَلِكَ لَآيَتِ وَإِن كُنَّا لَمُبْتَلِينَ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تُحِبُّونَ أَن يَغْفِرَ اللَّهُ لَكُمْ وَاللَّهُ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رجال لا تلهيهِمْ لِعَرَةٌ وَلَا تبع من ذكر اللَّهِ وَإِقَامِ الصَّلوة وَإِينَاءِ الزَّكوة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فَعَقَرُوهَا فَأَصْبَحُوا نَدِمِينَ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وَنُرِيدُ أَن نَمُنَّ عَلَى الَّذِينَ اسْتُضْعِفُوا فِي الْأَرْضِ وَنَجْعَلَهُمْ أَبِمَّةً وَنَجْعَلَهُمُ الْوَارِثِينَ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إِنِّي لِمَا أَنزَلْتَ إِلَيَّ مِنْ خَيْرِ فَقِيرُ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وَالْعَقِبَةُ لِلْمُتَّقِينَ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 أَحَسِبَ النَّاسُ أَن يُتْرَكُوا أَن يَقُولُوا ءَامَنَا وَهُمْ لا يُفْتَنُونَ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يَعْقِلُهَا إِلَّا الْعَلِمُونَ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مَّاءٍ مهين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عِندَهُ عِلْمُ السَّاعَةِ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الأحزاب</w:t>
      </w:r>
    </w:p>
    <w:p>
      <w:pPr>
        <w:pStyle w:val="BookText"/>
        <w:rPr/>
      </w:pPr>
      <w:r>
        <w:rPr>
          <w:rFonts w:ascii="IRNazanin" w:hAnsi="IRNazanin" w:eastAsia="IRNazanin"/>
          <w:color w:val="111111"/>
          <w:sz w:val="28"/>
          <w:sz w:val="28"/>
          <w:szCs w:val="28"/>
          <w:rtl w:val="true"/>
          <w:lang w:bidi="fa-IR"/>
        </w:rPr>
        <w:t>سبأ</w:t>
      </w:r>
    </w:p>
    <w:p>
      <w:pPr>
        <w:pStyle w:val="BookText"/>
        <w:rPr/>
      </w:pPr>
      <w:r>
        <w:rPr>
          <w:rFonts w:ascii="IRNazanin" w:hAnsi="IRNazanin" w:eastAsia="IRNazanin"/>
          <w:color w:val="111111"/>
          <w:sz w:val="28"/>
          <w:sz w:val="28"/>
          <w:szCs w:val="28"/>
          <w:rtl w:val="true"/>
          <w:lang w:bidi="fa-IR"/>
        </w:rPr>
        <w:t>فاطر</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الزمر</w:t>
      </w:r>
    </w:p>
    <w:p>
      <w:pPr>
        <w:pStyle w:val="BookText"/>
        <w:rPr/>
      </w:pPr>
      <w:r>
        <w:rPr>
          <w:rFonts w:ascii="IRNazanin" w:hAnsi="IRNazanin" w:eastAsia="IRNazanin"/>
          <w:color w:val="111111"/>
          <w:sz w:val="28"/>
          <w:sz w:val="28"/>
          <w:szCs w:val="28"/>
          <w:rtl w:val="true"/>
          <w:lang w:bidi="fa-IR"/>
        </w:rPr>
        <w:t>غافر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الْمُعَوَقِينَ مِنكُمْ وَالْقَابِلِينَ لِإِخْوَانِهِمْ هَلُمَّ إِلَيْنَا وَلَا يَأْتُونَ الْبَأْسَ إِلَّا قَلِيلًا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كَانَ ظَلُومًا جَهُولًا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وَقَلِيلٌ مِنْ عِبَادِيَ الشَّكُورُ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وَقَالُوا نَحْنُ أَكْثَرُ أَمْوَلًا وَأَوْلَدًا وَمَا نَحْنُ بِمُعَذِّبِينَ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تَذْهَبْ نَفْسُكَ عَلَيْهِمْ حَسَرَتٍ إِنَّ اللَّهَ عَلِيمٌ بِمَا يصنعون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يُنَبِّئُكَ مِثْلُ خَبِيرٍ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وَلَاتَ حِينَ مَنَاصِ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ظَنُّ الَّذِينَ كَفَرُوا فَوَيْلٌ لِلَّذِينَ كَفَرُوا مِنَ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إِنِّي خَلِقُ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الْمَلَيْكَةُ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وَلَنَعْلَمُنَّ نَبَأَهُ بَعْدَ 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وَسِيقَ الَّذِينَ اتَّقَوْا رَبَّهُمْ إِلَى الْجَنَّةِ زُمَرًا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ادْعُونِي أَسْتَجِبْ لَكُم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وَخَسِرَ هُنَالِكَ الْمُبْطِلُونَ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فصلت</w:t>
      </w:r>
    </w:p>
    <w:p>
      <w:pPr>
        <w:pStyle w:val="BookText"/>
        <w:rPr/>
      </w:pPr>
      <w:r>
        <w:rPr>
          <w:rFonts w:ascii="IRNazanin" w:hAnsi="IRNazanin" w:eastAsia="IRNazanin"/>
          <w:color w:val="111111"/>
          <w:sz w:val="28"/>
          <w:sz w:val="28"/>
          <w:szCs w:val="28"/>
          <w:rtl w:val="true"/>
          <w:lang w:bidi="fa-IR"/>
        </w:rPr>
        <w:t>الدخان</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الفتح</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الطور</w:t>
      </w:r>
    </w:p>
    <w:p>
      <w:pPr>
        <w:pStyle w:val="BookText"/>
        <w:rPr/>
      </w:pPr>
      <w:r>
        <w:rPr>
          <w:rFonts w:ascii="IRNazanin" w:hAnsi="IRNazanin" w:eastAsia="IRNazanin"/>
          <w:color w:val="111111"/>
          <w:sz w:val="28"/>
          <w:sz w:val="28"/>
          <w:szCs w:val="28"/>
          <w:rtl w:val="true"/>
          <w:lang w:bidi="fa-IR"/>
        </w:rPr>
        <w:t>الرحمن</w:t>
      </w:r>
    </w:p>
    <w:p>
      <w:pPr>
        <w:pStyle w:val="BookText"/>
        <w:rPr/>
      </w:pPr>
      <w:r>
        <w:rPr>
          <w:rFonts w:ascii="Amiri" w:hAnsi="Amiri" w:eastAsia="Amiri" w:cs="Amiri"/>
          <w:color w:val="111111"/>
          <w:sz w:val="28"/>
          <w:sz w:val="28"/>
          <w:szCs w:val="28"/>
          <w:rtl w:val="true"/>
          <w:lang w:bidi="ar-SA"/>
        </w:rPr>
        <w:t>الواقعة</w:t>
      </w:r>
    </w:p>
    <w:p>
      <w:pPr>
        <w:pStyle w:val="BookText"/>
        <w:rPr/>
      </w:pPr>
      <w:r>
        <w:rPr>
          <w:rFonts w:ascii="Amiri" w:hAnsi="Amiri" w:eastAsia="Amiri" w:cs="Amiri"/>
          <w:color w:val="111111"/>
          <w:sz w:val="28"/>
          <w:sz w:val="28"/>
          <w:szCs w:val="28"/>
          <w:rtl w:val="true"/>
          <w:lang w:bidi="ar-SA"/>
        </w:rPr>
        <w:t>الحديد</w:t>
      </w:r>
    </w:p>
    <w:p>
      <w:pPr>
        <w:pStyle w:val="BookText"/>
        <w:rPr/>
      </w:pPr>
      <w:r>
        <w:rPr>
          <w:rFonts w:ascii="Amiri" w:hAnsi="Amiri" w:eastAsia="Amiri" w:cs="Amiri"/>
          <w:color w:val="111111"/>
          <w:sz w:val="28"/>
          <w:sz w:val="28"/>
          <w:szCs w:val="28"/>
          <w:rtl w:val="true"/>
          <w:lang w:bidi="ar-SA"/>
        </w:rPr>
        <w:t>المجادلة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أَشَدُّ مِنَّا قُوَّةً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الْمَلَبِكَةُ أَلَّا تَخَافُوا وَلَا تَحْزَنُوا وَأَبْشِرُوا بِالْجَنَّةِ الَّتِي كُنتُمْ تُوعَدُونَ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بكت عَلَيْهِمُ السَّمَاء وَالْأَرْضُ وَمَا كَانُوا منظرين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تَنصُرُوا اللَّهَ يَنصُرْكُمْ وَيُثَبِّتْ أَقْدَا مَكُمْ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وَأَنتُمُ الْأَعْلَوْنَ وَاللَّهُ مَعَكُمْ وَلَن يَتِرَكُمْ أَعْمَلَكُتمْ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وَكَانُوا أَحَقَ بِهَا وَأَهْلَهَا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 نَفْسٍ مَعَهَا سَابِقُ وَشَهِيدٌ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رَیّبَ الْمَنُونِ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بِالنَّوَاصِي وَالْأَقدام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وَتَصْلِيَةُ جَمِيمٍ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ذَا الَّذِي يُقْرِضُ اللَّهَ قَرْضًا حَسَنًا فَيُضَعِفَهُ لَهُ، وَلَهُ أَجْرٌ كَرِيمُ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فَضْلُ اللَّهِ يُؤْتِيهِ مَن يَشَاءُ وَاللَّهُ ذُو الْفَضْلِ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لِكَيْلَا تَأْسَوْا عَلَى مَا فَاتَكُمْ وَلَا تَفْرَحُوا بِمَا ا تَنكُمْ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أُوْلَيْكَ حِزْبُ الشَّيْطَنِ أَلَا إِنَّ حِزْبَ الشَّيْطَنِ هُمُ الخَسِرُونَ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أَوَلَتَبكَ حِزْبُ اللَّهِ أَلَا إِنَّ حِزْبَ اللهِ هُمُ الْمُفْلِحُونَ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الصف</w:t>
      </w:r>
    </w:p>
    <w:p>
      <w:pPr>
        <w:pStyle w:val="BookText"/>
        <w:rPr/>
      </w:pPr>
      <w:r>
        <w:rPr>
          <w:rFonts w:ascii="IRNazanin" w:hAnsi="IRNazanin" w:eastAsia="IRNazanin"/>
          <w:color w:val="111111"/>
          <w:sz w:val="28"/>
          <w:sz w:val="28"/>
          <w:szCs w:val="28"/>
          <w:rtl w:val="true"/>
          <w:lang w:bidi="fa-IR"/>
        </w:rPr>
        <w:t>الطلاق</w:t>
      </w:r>
    </w:p>
    <w:p>
      <w:pPr>
        <w:pStyle w:val="BookText"/>
        <w:rPr/>
      </w:pPr>
      <w:r>
        <w:rPr>
          <w:rFonts w:ascii="IRNazanin" w:hAnsi="IRNazanin" w:eastAsia="IRNazanin"/>
          <w:color w:val="111111"/>
          <w:sz w:val="28"/>
          <w:sz w:val="28"/>
          <w:szCs w:val="28"/>
          <w:rtl w:val="true"/>
          <w:lang w:bidi="fa-IR"/>
        </w:rPr>
        <w:t>نوح</w:t>
      </w:r>
    </w:p>
    <w:p>
      <w:pPr>
        <w:pStyle w:val="BookText"/>
        <w:rPr/>
      </w:pPr>
      <w:r>
        <w:rPr>
          <w:rFonts w:ascii="IRNazanin" w:hAnsi="IRNazanin" w:eastAsia="IRNazanin"/>
          <w:color w:val="111111"/>
          <w:sz w:val="28"/>
          <w:sz w:val="28"/>
          <w:szCs w:val="28"/>
          <w:rtl w:val="true"/>
          <w:lang w:bidi="fa-IR"/>
        </w:rPr>
        <w:t>المدثر</w:t>
      </w:r>
    </w:p>
    <w:p>
      <w:pPr>
        <w:pStyle w:val="BookText"/>
        <w:rPr/>
      </w:pPr>
      <w:r>
        <w:rPr>
          <w:rFonts w:ascii="IRNazanin" w:hAnsi="IRNazanin" w:eastAsia="IRNazanin"/>
          <w:color w:val="111111"/>
          <w:sz w:val="28"/>
          <w:sz w:val="28"/>
          <w:szCs w:val="28"/>
          <w:rtl w:val="true"/>
          <w:lang w:bidi="fa-IR"/>
        </w:rPr>
        <w:t>المرسلات</w:t>
      </w:r>
    </w:p>
    <w:p>
      <w:pPr>
        <w:pStyle w:val="BookText"/>
        <w:rPr/>
      </w:pPr>
      <w:r>
        <w:rPr>
          <w:rFonts w:ascii="IRNazanin" w:hAnsi="IRNazanin" w:eastAsia="IRNazanin"/>
          <w:color w:val="111111"/>
          <w:sz w:val="28"/>
          <w:sz w:val="28"/>
          <w:szCs w:val="28"/>
          <w:rtl w:val="true"/>
          <w:lang w:bidi="fa-IR"/>
        </w:rPr>
        <w:t>النازعات</w:t>
      </w:r>
    </w:p>
    <w:p>
      <w:pPr>
        <w:pStyle w:val="BookText"/>
        <w:rPr/>
      </w:pPr>
      <w:r>
        <w:rPr>
          <w:rFonts w:ascii="Amiri" w:hAnsi="Amiri" w:eastAsia="Amiri" w:cs="Amiri"/>
          <w:color w:val="111111"/>
          <w:sz w:val="28"/>
          <w:sz w:val="28"/>
          <w:szCs w:val="28"/>
          <w:rtl w:val="true"/>
          <w:lang w:bidi="ar-SA"/>
        </w:rPr>
        <w:t>التكوير</w:t>
      </w:r>
    </w:p>
    <w:p>
      <w:pPr>
        <w:pStyle w:val="BookText"/>
        <w:rPr/>
      </w:pPr>
      <w:r>
        <w:rPr>
          <w:rFonts w:ascii="Amiri" w:hAnsi="Amiri" w:eastAsia="Amiri" w:cs="Amiri"/>
          <w:color w:val="111111"/>
          <w:sz w:val="28"/>
          <w:sz w:val="28"/>
          <w:szCs w:val="28"/>
          <w:rtl w:val="true"/>
          <w:lang w:bidi="ar-SA"/>
        </w:rPr>
        <w:t>التكاثر</w:t>
      </w:r>
    </w:p>
    <w:p>
      <w:pPr>
        <w:pStyle w:val="BookText"/>
        <w:rPr/>
      </w:pPr>
      <w:r>
        <w:rPr>
          <w:rFonts w:ascii="IRNazanin" w:hAnsi="IRNazanin" w:eastAsia="IRNazanin"/>
          <w:color w:val="111111"/>
          <w:sz w:val="28"/>
          <w:sz w:val="28"/>
          <w:szCs w:val="28"/>
          <w:rtl w:val="true"/>
          <w:lang w:bidi="fa-IR"/>
        </w:rPr>
        <w:t>الانفطار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كَبُرَ مَقْتًا عِندَ اللَّهِ أَن تَقُولُوا مَا لَا تَفْعَلُونَ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يَتَّقِ اللَّهَ يَجْعَل لَّهُ مَخْرَجًا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 نَفْسٍ بِمَا كَسَبَتْ رَهِينَةُ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سَلَكَكُمْ فِي سَقَرَ قَالُوا لَمْ نَكُ مِنَ الْمُصَلِّينَ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فَجَعَلْتَهُ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قَدَرٍ مَّعْلُومٍ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فِي ذَلِكَ لَعِبْرَةً لِمَن يَخْشَى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فَأَيْنَ تَذْهَبُونَ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أَلْهَنكُمُ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يایها الإِنسَنُ مَا عَرَكَ بِرَبِّكَ الْكَرِيم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278/2</w:t>
      </w:r>
      <w:r>
        <w:rPr>
          <w:rFonts w:eastAsia="Times New Roman" w:cs="Times New Roman" w:ascii="Times New Roman" w:hAnsi="Times New Roman"/>
          <w:color w:val="111111"/>
          <w:sz w:val="28"/>
          <w:szCs w:val="28"/>
          <w:rtl w:val="true"/>
          <w:lang w:val="en-US" w:bidi="en-US"/>
        </w:rPr>
        <w:t xml:space="preserve"> </w:t>
      </w:r>
      <w:bookmarkStart w:id="168" w:name="pg15669_170047"/>
    </w:p>
    <w:p>
      <w:pPr>
        <w:pStyle w:val="Heading3"/>
        <w:numPr>
          <w:ilvl w:val="2"/>
          <w:numId w:val="1"/>
        </w:numPr>
        <w:rPr/>
      </w:pPr>
      <w:bookmarkStart w:id="169" w:name="__RefHeading___Toc11205443_2142443653"/>
      <w:bookmarkStart w:id="170" w:name="_Toc57"/>
      <w:bookmarkEnd w:id="168"/>
      <w:bookmarkEnd w:id="169"/>
      <w:r>
        <w:rPr>
          <w:rtl w:val="true"/>
        </w:rPr>
        <w:t xml:space="preserve">ثانيًا </w:t>
      </w:r>
      <w:r>
        <w:rPr>
          <w:rtl w:val="true"/>
        </w:rPr>
        <w:t xml:space="preserve">: </w:t>
      </w:r>
      <w:r>
        <w:rPr>
          <w:rtl w:val="true"/>
        </w:rPr>
        <w:t>فهرس الحديث النبوي</w:t>
      </w:r>
      <w:bookmarkEnd w:id="170"/>
    </w:p>
    <w:p>
      <w:pPr>
        <w:pStyle w:val="BookText"/>
        <w:rPr/>
      </w:pP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فإِنَّ الشَّهَادَةَ مِن وَرائِكَ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حُفَّتْ بالمَكَارِهِ، وإِنَّ النَّارَ حُفَّتْ بالشَّهَوَاتِ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العَبْدَ ويُبْغِضُ عَمَلَهُ، ويُحِبُّ العَمَلَ ويُبْغِضُ بَدَنَهُ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لَكَذلِك، فَكَيْفَ صَبْرُكَ إِذَا؟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يَمُوتُ من مَاتَ مِنَّا ولَيْسَ بِمَيَّتٍ ، ويُبْلَى مَن يَلِيَ مِنَّا ولَيْسَ بِبَالٍ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أَخَافُ عَلَى أُمَّتِي مُؤمِنًا ولا مُشْرِكًا، أَمَّا الْمُؤْمِنُ فَيَمْنَعُهُ اللَّهُ بِإِيمَانِهِ، وأَمَّا المُشْرِكُ فَيَمْقُتُهُ وَيَفْعَلُ مَا تُنْكِرُونَ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صَلِّ بِهِم كَصَلاةِ أَضْعَفِهِم، وكُن بِالْمُؤْمِنِينَ رَحِيمًا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غَيّرُوا الشَّيْبَ ولا تَشَبَّهوا باليَهُودِ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 مُؤمِنٌ، ولا يُحِبُّكَ مُنَافِقُ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117/3</w:t>
      </w:r>
    </w:p>
    <w:p>
      <w:pPr>
        <w:pStyle w:val="BookText"/>
        <w:rPr/>
      </w:pPr>
      <w:r>
        <w:rPr>
          <w:rFonts w:ascii="Amiri" w:hAnsi="Amiri" w:eastAsia="Amiri" w:cs="Amiri"/>
          <w:color w:val="111111"/>
          <w:sz w:val="28"/>
          <w:sz w:val="28"/>
          <w:szCs w:val="28"/>
          <w:rtl w:val="true"/>
          <w:lang w:bidi="ar-SA"/>
        </w:rPr>
        <w:t>لا يَسْتَقِيمُ إِيْمَانُ عَبْدِ حَتَّى يَسْتَقِيمَ قَلْبُهُ، ولا يَسْتَقِيمُ قَلْبُهُ حَتَّى يَسْتَقِيمَ لِسَانُهُ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p>
    <w:p>
      <w:pPr>
        <w:pStyle w:val="BookText"/>
        <w:rPr/>
      </w:pPr>
      <w:r>
        <w:rPr>
          <w:rFonts w:ascii="Amiri" w:hAnsi="Amiri" w:eastAsia="Amiri" w:cs="Amiri"/>
          <w:color w:val="111111"/>
          <w:sz w:val="28"/>
          <w:sz w:val="28"/>
          <w:szCs w:val="28"/>
          <w:rtl w:val="true"/>
          <w:lang w:bidi="ar-SA"/>
        </w:rPr>
        <w:t>لَن تُقَدَّسَ أُمَّةٌ لا يُؤْخَذُ لِلضَعِيفِ فِيهَا حَقُّهُ مِنَ القَوِيِّ غَيْرَ مُتَعْتَعِ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لِسَانِهِ وَيَدِهِ إِلَّا بِالْحَقِّ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كَذِبَ عَلَيَّ مُتَعَمِّدًا فَلْيَتَبَوَّاْ مَقْعَدَهُ مِنَ النَّار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إِنَّ القَوْمَ سَيُفْتَنُونَ بِأَمْوَالِهِم، ويَمُنُّون بدينهم على ربهم، ويَتَمَنَّونَ رَحْمَتَهُ، ويَأْمَنُونَ سَطْوَتَهُ، ويَسْتَحِلُّونَ حَرَامَهُ بِالشُّبُهَاتِ الكَاذِبَةِ، وَالأَهْوَاءِ السَّاهِيَةِ، فَيَسْتَحِلُّونَ الخَمْرَ بالنَّبِيذ، والسُّحْتَ بالهَدِيَّةِ ، والرِّبَا بِالبَيْعِ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إِنَّ أُمَّتِي سَيُفْتَنُونَ مِن بَعْدِي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فُلانَةُ لإحْدَى أَزْوَاجِهِ غَيْبِنِهِ عَنِّي ، فَإِنِّي إِذَا نَظَرْتُ إِلَيْهِ ذَكَرْتُ الدُّنْيَا وَزَخَارِفَهَا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102/2</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يَوْمَ القِيَامَةِ بالإِمَامِ الجَائِرِ ولَيْسَ مَعَهُ نَصِيْرٌ ولا عَاذِرٌ فَيُلْقَى فِي نَارِ جَهَنَّمَ، فَيَدُورُ فِيْهَا كَمَا تَدُورُ الرَّحَى، ثُمَّ يُرْتَبَطُ فِي قَعْرِهَا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bookmarkStart w:id="171" w:name="pg15669_170049"/>
    </w:p>
    <w:p>
      <w:pPr>
        <w:pStyle w:val="Heading3"/>
        <w:numPr>
          <w:ilvl w:val="2"/>
          <w:numId w:val="1"/>
        </w:numPr>
        <w:rPr/>
      </w:pPr>
      <w:bookmarkStart w:id="172" w:name="__RefHeading___Toc11205445_2142443653"/>
      <w:bookmarkStart w:id="173" w:name="_Toc58"/>
      <w:bookmarkEnd w:id="171"/>
      <w:bookmarkEnd w:id="172"/>
      <w:r>
        <w:rPr>
          <w:rtl w:val="true"/>
        </w:rPr>
        <w:t xml:space="preserve">ثالثًا </w:t>
      </w:r>
      <w:r>
        <w:rPr>
          <w:rtl w:val="true"/>
        </w:rPr>
        <w:t xml:space="preserve">: </w:t>
      </w:r>
      <w:r>
        <w:rPr>
          <w:rtl w:val="true"/>
        </w:rPr>
        <w:t>فهرس الشواهد الشعرية والرجز</w:t>
      </w:r>
      <w:bookmarkEnd w:id="173"/>
    </w:p>
    <w:p>
      <w:pPr>
        <w:pStyle w:val="BookText"/>
        <w:rPr/>
      </w:pPr>
      <w:r>
        <w:rPr>
          <w:rFonts w:ascii="Amiri" w:hAnsi="Amiri" w:eastAsia="Amiri" w:cs="Amiri"/>
          <w:color w:val="111111"/>
          <w:sz w:val="28"/>
          <w:sz w:val="28"/>
          <w:szCs w:val="28"/>
          <w:rtl w:val="true"/>
          <w:lang w:bidi="ar-SA"/>
        </w:rPr>
        <w:t>البيت</w:t>
      </w:r>
    </w:p>
    <w:p>
      <w:pPr>
        <w:pStyle w:val="BookText"/>
        <w:rPr/>
      </w:pPr>
      <w:r>
        <w:rPr>
          <w:rFonts w:ascii="IRNazanin" w:hAnsi="IRNazanin" w:eastAsia="IRNazanin"/>
          <w:color w:val="111111"/>
          <w:sz w:val="28"/>
          <w:sz w:val="28"/>
          <w:szCs w:val="28"/>
          <w:rtl w:val="true"/>
          <w:lang w:bidi="fa-IR"/>
        </w:rPr>
        <w:t>البحر</w:t>
      </w:r>
    </w:p>
    <w:p>
      <w:pPr>
        <w:pStyle w:val="BookText"/>
        <w:rPr/>
      </w:pPr>
      <w:r>
        <w:rPr>
          <w:rFonts w:ascii="Amiri" w:hAnsi="Amiri" w:eastAsia="Amiri" w:cs="Amiri"/>
          <w:color w:val="111111"/>
          <w:sz w:val="28"/>
          <w:sz w:val="28"/>
          <w:szCs w:val="28"/>
          <w:rtl w:val="true"/>
          <w:lang w:bidi="ar-SA"/>
        </w:rPr>
        <w:t>رقم الصفحة</w:t>
      </w:r>
    </w:p>
    <w:p>
      <w:pPr>
        <w:pStyle w:val="BookText"/>
        <w:rPr/>
      </w:pPr>
      <w:r>
        <w:rPr>
          <w:rFonts w:ascii="Amiri" w:hAnsi="Amiri" w:eastAsia="Amiri" w:cs="Amiri"/>
          <w:color w:val="111111"/>
          <w:sz w:val="28"/>
          <w:sz w:val="28"/>
          <w:szCs w:val="28"/>
          <w:rtl w:val="true"/>
          <w:lang w:bidi="ar-SA"/>
        </w:rPr>
        <w:t xml:space="preserve">فإن تسأليني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 xml:space="preserve">يعزُّ علي أن تُرَى بي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p>
    <w:p>
      <w:pPr>
        <w:pStyle w:val="BookText"/>
        <w:rPr/>
      </w:pP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p>
    <w:p>
      <w:pPr>
        <w:pStyle w:val="BookText"/>
        <w:rPr/>
      </w:pP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159/3</w:t>
      </w:r>
    </w:p>
    <w:p>
      <w:pPr>
        <w:pStyle w:val="BookText"/>
        <w:rPr/>
      </w:pPr>
      <w:r>
        <w:rPr>
          <w:rFonts w:ascii="Amiri" w:hAnsi="Amiri" w:eastAsia="Amiri" w:cs="Amiri"/>
          <w:color w:val="111111"/>
          <w:sz w:val="28"/>
          <w:sz w:val="28"/>
          <w:szCs w:val="28"/>
          <w:rtl w:val="true"/>
          <w:lang w:bidi="ar-SA"/>
        </w:rPr>
        <w:t xml:space="preserve">وقَد يَسْتَفِيدُ الظَّنَّةَ المُتَنَصِّحُ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p>
    <w:p>
      <w:pPr>
        <w:pStyle w:val="BookText"/>
        <w:rPr/>
      </w:pPr>
      <w:r>
        <w:rPr>
          <w:rFonts w:ascii="Amiri" w:hAnsi="Amiri" w:eastAsia="Amiri" w:cs="Amiri"/>
          <w:color w:val="111111"/>
          <w:sz w:val="28"/>
          <w:sz w:val="28"/>
          <w:szCs w:val="28"/>
          <w:rtl w:val="true"/>
          <w:lang w:bidi="ar-SA"/>
        </w:rPr>
        <w:t xml:space="preserve">أَمَرْتُهُمُ أَمْرِي بِمُنْعَرَج اللوى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يَسْتَبِينُوا النصْحَ إِلَّا ضُحَى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وحَوْلَكَ أَكْبَادُ تَحِنُّ إلَى 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مسْتَقبلِنَ رياحَ الصَّيفِ تَضِرِبُهُم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بحَاصِبٍ بين أغوارٍ وجُلمُودِ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حَيَّان أخِي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p>
    <w:p>
      <w:pPr>
        <w:pStyle w:val="BookText"/>
        <w:rPr/>
      </w:pPr>
      <w:r>
        <w:rPr>
          <w:rFonts w:ascii="Amiri" w:hAnsi="Amiri" w:eastAsia="Amiri" w:cs="Amiri"/>
          <w:color w:val="111111"/>
          <w:sz w:val="28"/>
          <w:sz w:val="28"/>
          <w:szCs w:val="28"/>
          <w:rtl w:val="true"/>
          <w:lang w:bidi="ar-SA"/>
        </w:rPr>
        <w:t xml:space="preserve">وتلك شكاةٌ ظَاهِرُ عنكَ 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350/2</w:t>
      </w:r>
    </w:p>
    <w:p>
      <w:pPr>
        <w:pStyle w:val="BookText"/>
        <w:rPr/>
      </w:pPr>
      <w:r>
        <w:rPr>
          <w:rFonts w:ascii="Amiri" w:hAnsi="Amiri" w:eastAsia="Amiri" w:cs="Amiri"/>
          <w:color w:val="111111"/>
          <w:sz w:val="28"/>
          <w:sz w:val="28"/>
          <w:szCs w:val="28"/>
          <w:rtl w:val="true"/>
          <w:lang w:bidi="ar-SA"/>
        </w:rPr>
        <w:t xml:space="preserve">أَدَمْتَ لِعَمْرِي شُرْبَكَ المَحْضَ صَابِحَا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وأكْلَكَ بالزبد المقشَّرَةِ المُجْرَا</w:t>
      </w:r>
    </w:p>
    <w:p>
      <w:pPr>
        <w:pStyle w:val="BookText"/>
        <w:rPr/>
      </w:pPr>
      <w:r>
        <w:rPr>
          <w:rFonts w:ascii="Amiri" w:hAnsi="Amiri" w:eastAsia="Amiri" w:cs="Amiri"/>
          <w:color w:val="111111"/>
          <w:sz w:val="28"/>
          <w:sz w:val="28"/>
          <w:szCs w:val="28"/>
          <w:rtl w:val="true"/>
          <w:lang w:bidi="ar-SA"/>
        </w:rPr>
        <w:t xml:space="preserve">ونحنُ وَهَبْنَاكَ العَلاءَ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وحُطْنَا حولكَ الجُرْدَ والسُّمْرَا</w:t>
      </w:r>
    </w:p>
    <w:p>
      <w:pPr>
        <w:pStyle w:val="BookText"/>
        <w:rPr/>
      </w:pP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p>
    <w:p>
      <w:pPr>
        <w:pStyle w:val="BookText"/>
        <w:rPr/>
      </w:pPr>
      <w:r>
        <w:rPr>
          <w:rFonts w:ascii="Amiri" w:hAnsi="Amiri" w:eastAsia="Amiri" w:cs="Amiri"/>
          <w:color w:val="111111"/>
          <w:sz w:val="28"/>
          <w:sz w:val="28"/>
          <w:szCs w:val="28"/>
          <w:rtl w:val="true"/>
          <w:lang w:bidi="ar-SA"/>
        </w:rPr>
        <w:t xml:space="preserve">ما يجعل الجدَّ الظَّنُونَ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صَوبَ اللَّجب الماطِرِ</w:t>
      </w:r>
    </w:p>
    <w:p>
      <w:pPr>
        <w:pStyle w:val="BookText"/>
        <w:rPr/>
      </w:pPr>
      <w:r>
        <w:rPr>
          <w:rFonts w:ascii="Amiri" w:hAnsi="Amiri" w:eastAsia="Amiri" w:cs="Amiri"/>
          <w:color w:val="111111"/>
          <w:sz w:val="28"/>
          <w:sz w:val="28"/>
          <w:szCs w:val="28"/>
          <w:rtl w:val="true"/>
          <w:lang w:bidi="ar-SA"/>
        </w:rPr>
        <w:t xml:space="preserve">مِثْلَ الفُرَاتِيِّ طَمَا 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بِالبُوْصِيِّ والمَاهِرِ</w:t>
      </w:r>
    </w:p>
    <w:p>
      <w:pPr>
        <w:pStyle w:val="BookText"/>
        <w:rPr/>
      </w:pP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ودَعْ عَنْكَ نَهْبًا صِيحَ فِي حَجَرَاتِهِ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حديثاً ما حديثِ الروَاحِل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p>
    <w:p>
      <w:pPr>
        <w:pStyle w:val="BookText"/>
        <w:rPr/>
      </w:pPr>
      <w:r>
        <w:rPr>
          <w:rFonts w:ascii="Amiri" w:hAnsi="Amiri" w:eastAsia="Amiri" w:cs="Amiri"/>
          <w:color w:val="111111"/>
          <w:sz w:val="28"/>
          <w:sz w:val="28"/>
          <w:szCs w:val="28"/>
          <w:rtl w:val="true"/>
          <w:lang w:bidi="ar-SA"/>
        </w:rPr>
        <w:t xml:space="preserve">فالبث قَلِيلًا يلْحَقِ الهَيْجَا حَمَلْ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الموتَ إذا حان الأجَلْ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w:t>
      </w:r>
    </w:p>
    <w:p>
      <w:pPr>
        <w:pStyle w:val="BookText"/>
        <w:rPr/>
      </w:pPr>
      <w:r>
        <w:rPr>
          <w:rFonts w:ascii="Amiri" w:hAnsi="Amiri" w:eastAsia="Amiri" w:cs="Amiri"/>
          <w:color w:val="111111"/>
          <w:sz w:val="28"/>
          <w:sz w:val="28"/>
          <w:szCs w:val="28"/>
          <w:rtl w:val="true"/>
          <w:lang w:bidi="ar-SA"/>
        </w:rPr>
        <w:t xml:space="preserve">لعَمْرُ أبيكَ الخَيْرِ يا عمرو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وضَرِ من ذَا الإناء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فوارس مثلُ أرْميةِ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bookmarkStart w:id="174" w:name="pg15669_170050"/>
    </w:p>
    <w:p>
      <w:pPr>
        <w:pStyle w:val="Heading3"/>
        <w:numPr>
          <w:ilvl w:val="2"/>
          <w:numId w:val="1"/>
        </w:numPr>
        <w:rPr/>
      </w:pPr>
      <w:bookmarkStart w:id="175" w:name="__RefHeading___Toc11205447_2142443653"/>
      <w:bookmarkStart w:id="176" w:name="_Toc59"/>
      <w:bookmarkEnd w:id="174"/>
      <w:bookmarkEnd w:id="175"/>
      <w:r>
        <w:rPr>
          <w:rtl w:val="true"/>
        </w:rPr>
        <w:t xml:space="preserve">رابعًا </w:t>
      </w:r>
      <w:r>
        <w:rPr>
          <w:rtl w:val="true"/>
        </w:rPr>
        <w:t xml:space="preserve">: </w:t>
      </w:r>
      <w:r>
        <w:rPr>
          <w:rtl w:val="true"/>
        </w:rPr>
        <w:t>فهرس الأعلام</w:t>
      </w:r>
      <w:bookmarkEnd w:id="176"/>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p>
    <w:p>
      <w:pPr>
        <w:pStyle w:val="BookText"/>
        <w:rPr/>
      </w:pPr>
      <w:r>
        <w:rPr>
          <w:rFonts w:ascii="Amiri" w:hAnsi="Amiri" w:eastAsia="Amiri" w:cs="Amiri"/>
          <w:color w:val="111111"/>
          <w:sz w:val="28"/>
          <w:sz w:val="28"/>
          <w:szCs w:val="28"/>
          <w:rtl w:val="true"/>
          <w:lang w:bidi="ar-SA"/>
        </w:rPr>
        <w:t xml:space="preserve">أحمد 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207/2</w:t>
      </w:r>
    </w:p>
    <w:p>
      <w:pPr>
        <w:pStyle w:val="BookText"/>
        <w:rPr/>
      </w:pPr>
      <w:r>
        <w:rPr>
          <w:rFonts w:ascii="IRNazanin" w:hAnsi="IRNazanin" w:eastAsia="IRNazanin"/>
          <w:color w:val="111111"/>
          <w:sz w:val="28"/>
          <w:sz w:val="28"/>
          <w:szCs w:val="28"/>
          <w:rtl w:val="true"/>
          <w:lang w:bidi="fa-IR"/>
        </w:rPr>
        <w:t>أسد الأحلاف</w:t>
      </w:r>
      <w:r>
        <w:rPr>
          <w:rFonts w:eastAsia="IRNazanin" w:cs="IRNazanin"/>
          <w:color w:val="111111"/>
          <w:sz w:val="28"/>
          <w:szCs w:val="28"/>
          <w:rtl w:val="true"/>
          <w:lang w:bidi="fa-IR"/>
        </w:rPr>
        <w:t xml:space="preserve">: </w:t>
      </w:r>
      <w:r>
        <w:rPr>
          <w:rFonts w:eastAsia="IRNazanin" w:cs="IRNazanin"/>
          <w:color w:val="111111"/>
          <w:sz w:val="28"/>
          <w:szCs w:val="28"/>
          <w:lang w:bidi="fa-IR"/>
        </w:rPr>
        <w:t>349/2</w:t>
      </w:r>
    </w:p>
    <w:p>
      <w:pPr>
        <w:pStyle w:val="BookText"/>
        <w:rPr/>
      </w:pPr>
      <w:r>
        <w:rPr>
          <w:rFonts w:ascii="IRNazanin" w:hAnsi="IRNazanin" w:eastAsia="IRNazanin"/>
          <w:color w:val="111111"/>
          <w:sz w:val="28"/>
          <w:sz w:val="28"/>
          <w:szCs w:val="28"/>
          <w:rtl w:val="true"/>
          <w:lang w:bidi="fa-IR"/>
        </w:rPr>
        <w:t xml:space="preserve">أسد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349/2</w:t>
      </w:r>
    </w:p>
    <w:p>
      <w:pPr>
        <w:pStyle w:val="BookText"/>
        <w:rPr/>
      </w:pP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الأسود بن قطبة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الأشعث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ابن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أصحاب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أصحاب مدائن الرس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الأعشى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الأكاسرة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امرأ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w:t>
      </w:r>
    </w:p>
    <w:p>
      <w:pPr>
        <w:pStyle w:val="BookText"/>
        <w:rPr/>
      </w:pP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246/3</w:t>
      </w:r>
      <w:r>
        <w:rPr>
          <w:rFonts w:ascii="IRNazanin" w:hAnsi="IRNazanin" w:eastAsia="IRNazanin"/>
          <w:color w:val="111111"/>
          <w:sz w:val="28"/>
          <w:sz w:val="28"/>
          <w:szCs w:val="28"/>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Amiri" w:hAnsi="Amiri" w:eastAsia="Amiri" w:cs="Amiri"/>
          <w:color w:val="111111"/>
          <w:sz w:val="28"/>
          <w:sz w:val="28"/>
          <w:szCs w:val="28"/>
          <w:rtl w:val="true"/>
          <w:lang w:bidi="ar-SA"/>
        </w:rPr>
        <w:t>البدريون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w:t>
      </w:r>
    </w:p>
    <w:p>
      <w:pPr>
        <w:pStyle w:val="BookText"/>
        <w:rPr/>
      </w:pPr>
      <w:r>
        <w:rPr>
          <w:rFonts w:ascii="Amiri" w:hAnsi="Amiri" w:eastAsia="Amiri" w:cs="Amiri"/>
          <w:color w:val="111111"/>
          <w:sz w:val="28"/>
          <w:sz w:val="28"/>
          <w:szCs w:val="28"/>
          <w:rtl w:val="true"/>
          <w:lang w:bidi="ar-SA"/>
        </w:rPr>
        <w:t>برج بن مسهر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بسر بن أرطأة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أبو بكر 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Amiri" w:hAnsi="Amiri" w:eastAsia="Amiri" w:cs="Amiri"/>
          <w:color w:val="111111"/>
          <w:sz w:val="28"/>
          <w:sz w:val="28"/>
          <w:szCs w:val="28"/>
          <w:rtl w:val="true"/>
          <w:lang w:bidi="ar-SA"/>
        </w:rPr>
        <w:t xml:space="preserve">التابعين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ابن تيهان </w:t>
      </w:r>
      <w:r>
        <w:rPr>
          <w:rFonts w:eastAsia="Amiri" w:cs="Amiri" w:ascii="Amiri" w:hAnsi="Amiri"/>
          <w:color w:val="111111"/>
          <w:sz w:val="28"/>
          <w:szCs w:val="28"/>
          <w:lang w:bidi="ar-SA"/>
        </w:rPr>
        <w:t>156/2</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219/3</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جحيفة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جرير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جرير بن عبد الله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جعدة بن هبيرة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أبو جعفر الإسكافي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أبو جعفر محمد الباقر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بنو جمع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IRNazanin" w:hAnsi="IRNazanin" w:eastAsia="IRNazanin"/>
          <w:color w:val="111111"/>
          <w:sz w:val="28"/>
          <w:sz w:val="28"/>
          <w:szCs w:val="28"/>
          <w:rtl w:val="true"/>
          <w:lang w:bidi="fa-IR"/>
        </w:rPr>
        <w:t xml:space="preserve">الحارث بن حوط </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p>
    <w:p>
      <w:pPr>
        <w:pStyle w:val="BookText"/>
        <w:rPr/>
      </w:pPr>
      <w:r>
        <w:rPr>
          <w:rFonts w:ascii="Amiri" w:hAnsi="Amiri" w:eastAsia="Amiri" w:cs="Amiri"/>
          <w:color w:val="111111"/>
          <w:sz w:val="28"/>
          <w:sz w:val="28"/>
          <w:szCs w:val="28"/>
          <w:rtl w:val="true"/>
          <w:lang w:bidi="ar-SA"/>
        </w:rPr>
        <w:t xml:space="preserve">الحارث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p>
    <w:p>
      <w:pPr>
        <w:pStyle w:val="BookText"/>
        <w:rPr/>
      </w:pPr>
      <w:r>
        <w:rPr>
          <w:rFonts w:ascii="Amiri" w:hAnsi="Amiri" w:eastAsia="Amiri" w:cs="Amiri"/>
          <w:color w:val="111111"/>
          <w:sz w:val="28"/>
          <w:sz w:val="28"/>
          <w:szCs w:val="28"/>
          <w:rtl w:val="true"/>
          <w:lang w:bidi="ar-SA"/>
        </w:rPr>
        <w:t xml:space="preserve">الحارث بن شرحبيل الشبامي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الحجاج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حرب بن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329/2</w:t>
      </w:r>
    </w:p>
    <w:p>
      <w:pPr>
        <w:pStyle w:val="BookText"/>
        <w:rPr/>
      </w:pP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p>
    <w:p>
      <w:pPr>
        <w:pStyle w:val="BookText"/>
        <w:rPr/>
      </w:pPr>
      <w:r>
        <w:rPr>
          <w:rFonts w:ascii="Amiri" w:hAnsi="Amiri" w:eastAsia="Amiri" w:cs="Amiri"/>
          <w:color w:val="111111"/>
          <w:sz w:val="28"/>
          <w:sz w:val="28"/>
          <w:szCs w:val="28"/>
          <w:rtl w:val="true"/>
          <w:lang w:bidi="ar-SA"/>
        </w:rPr>
        <w:t>حسان بن حسان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الحسن 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231/3</w:t>
      </w:r>
    </w:p>
    <w:p>
      <w:pPr>
        <w:pStyle w:val="BookText"/>
        <w:rPr/>
      </w:pPr>
      <w:r>
        <w:rPr>
          <w:rFonts w:ascii="IRNazanin" w:hAnsi="IRNazanin" w:eastAsia="IRNazanin"/>
          <w:color w:val="111111"/>
          <w:sz w:val="28"/>
          <w:sz w:val="28"/>
          <w:szCs w:val="28"/>
          <w:rtl w:val="true"/>
          <w:lang w:bidi="fa-IR"/>
        </w:rPr>
        <w:t>الحسنان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336/2</w:t>
      </w:r>
    </w:p>
    <w:p>
      <w:pPr>
        <w:pStyle w:val="BookText"/>
        <w:rPr/>
      </w:pPr>
      <w:r>
        <w:rPr>
          <w:rFonts w:ascii="Amiri" w:hAnsi="Amiri" w:eastAsia="Amiri" w:cs="Amiri"/>
          <w:color w:val="111111"/>
          <w:sz w:val="28"/>
          <w:sz w:val="28"/>
          <w:szCs w:val="28"/>
          <w:rtl w:val="true"/>
          <w:lang w:bidi="ar-SA"/>
        </w:rPr>
        <w:t xml:space="preserve">الحكمين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حمالة الحطب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حمْيَرَ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خباب بن الأرت</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p>
    <w:p>
      <w:pPr>
        <w:pStyle w:val="BookText"/>
        <w:rPr/>
      </w:pPr>
      <w:r>
        <w:rPr>
          <w:rFonts w:ascii="Amiri" w:hAnsi="Amiri" w:eastAsia="Amiri" w:cs="Amiri"/>
          <w:color w:val="111111"/>
          <w:sz w:val="28"/>
          <w:sz w:val="28"/>
          <w:szCs w:val="28"/>
          <w:rtl w:val="true"/>
          <w:lang w:bidi="ar-SA"/>
        </w:rPr>
        <w:t>خديجة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دهاقين الأنبار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114/3</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p>
    <w:p>
      <w:pPr>
        <w:pStyle w:val="BookText"/>
        <w:rPr/>
      </w:pPr>
      <w:r>
        <w:rPr>
          <w:rFonts w:ascii="Amiri" w:hAnsi="Amiri" w:eastAsia="Amiri" w:cs="Amiri"/>
          <w:color w:val="111111"/>
          <w:sz w:val="28"/>
          <w:sz w:val="28"/>
          <w:szCs w:val="28"/>
          <w:rtl w:val="true"/>
          <w:lang w:bidi="ar-SA"/>
        </w:rPr>
        <w:t xml:space="preserve">ذعلب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ذي الشهادتين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156/2</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933</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حرف الزاي</w:t>
      </w:r>
    </w:p>
    <w:p>
      <w:pPr>
        <w:pStyle w:val="BookText"/>
        <w:rPr/>
      </w:pP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الزنج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362/1</w:t>
      </w:r>
    </w:p>
    <w:p>
      <w:pPr>
        <w:pStyle w:val="BookText"/>
        <w:rPr/>
      </w:pPr>
      <w:r>
        <w:rPr>
          <w:rFonts w:ascii="Amiri" w:hAnsi="Amiri" w:eastAsia="Amiri" w:cs="Amiri"/>
          <w:color w:val="111111"/>
          <w:sz w:val="28"/>
          <w:sz w:val="28"/>
          <w:szCs w:val="28"/>
          <w:rtl w:val="true"/>
          <w:lang w:bidi="ar-SA"/>
        </w:rPr>
        <w:t xml:space="preserve">سعد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p>
    <w:p>
      <w:pPr>
        <w:pStyle w:val="BookText"/>
        <w:rPr/>
      </w:pP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سعید بن نمران </w:t>
      </w:r>
      <w:r>
        <w:rPr>
          <w:rFonts w:eastAsia="IRNazanin" w:cs="IRNazanin"/>
          <w:color w:val="111111"/>
          <w:sz w:val="28"/>
          <w:szCs w:val="28"/>
          <w:lang w:bidi="fa-IR"/>
        </w:rPr>
        <w:t>226/1</w:t>
      </w:r>
    </w:p>
    <w:p>
      <w:pPr>
        <w:pStyle w:val="BookText"/>
        <w:rPr/>
      </w:pPr>
      <w:r>
        <w:rPr>
          <w:rFonts w:ascii="Amiri" w:hAnsi="Amiri" w:eastAsia="Amiri" w:cs="Amiri"/>
          <w:color w:val="111111"/>
          <w:sz w:val="28"/>
          <w:sz w:val="28"/>
          <w:szCs w:val="28"/>
          <w:rtl w:val="true"/>
          <w:lang w:bidi="ar-SA"/>
        </w:rPr>
        <w:t xml:space="preserve">سعيد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lang w:bidi="ar-SA"/>
        </w:rPr>
        <w:t>154/2</w:t>
      </w:r>
    </w:p>
    <w:p>
      <w:pPr>
        <w:pStyle w:val="BookText"/>
        <w:rPr/>
      </w:pPr>
      <w:r>
        <w:rPr>
          <w:rFonts w:ascii="Amiri" w:hAnsi="Amiri" w:eastAsia="Amiri" w:cs="Amiri"/>
          <w:color w:val="111111"/>
          <w:sz w:val="28"/>
          <w:sz w:val="28"/>
          <w:szCs w:val="28"/>
          <w:rtl w:val="true"/>
          <w:lang w:bidi="ar-SA"/>
        </w:rPr>
        <w:t>بني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سهل بن حنيف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ascii="Amiri" w:hAnsi="Amiri" w:eastAsia="Amiri" w:cs="Amiri"/>
          <w:color w:val="111111"/>
          <w:sz w:val="28"/>
          <w:sz w:val="28"/>
          <w:szCs w:val="28"/>
          <w:rtl w:val="true"/>
          <w:lang w:bidi="ar-SA"/>
        </w:rPr>
        <w:t>الشاميون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شريح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309/2</w:t>
      </w:r>
    </w:p>
    <w:p>
      <w:pPr>
        <w:pStyle w:val="BookText"/>
        <w:rPr/>
      </w:pPr>
      <w:r>
        <w:rPr>
          <w:rFonts w:ascii="Amiri" w:hAnsi="Amiri" w:eastAsia="Amiri" w:cs="Amiri"/>
          <w:color w:val="111111"/>
          <w:sz w:val="28"/>
          <w:sz w:val="28"/>
          <w:szCs w:val="28"/>
          <w:rtl w:val="true"/>
          <w:lang w:bidi="ar-SA"/>
        </w:rPr>
        <w:t>شريح بن هانئ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 xml:space="preserve">شيطان الردهة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الثدية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ascii="Amiri" w:hAnsi="Amiri" w:eastAsia="Amiri" w:cs="Amiri"/>
          <w:color w:val="111111"/>
          <w:sz w:val="28"/>
          <w:sz w:val="28"/>
          <w:szCs w:val="28"/>
          <w:rtl w:val="true"/>
          <w:lang w:bidi="ar-SA"/>
        </w:rPr>
        <w:t xml:space="preserve">الضحاك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ضرار بن ضمرة الضبابي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الطلقاء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عبد الرحمن بن ابي ليلى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220/3</w:t>
      </w:r>
    </w:p>
    <w:p>
      <w:pPr>
        <w:pStyle w:val="BookText"/>
        <w:rPr/>
      </w:pPr>
      <w:r>
        <w:rPr>
          <w:rFonts w:ascii="IRNazanin" w:hAnsi="IRNazanin" w:eastAsia="IRNazanin"/>
          <w:color w:val="111111"/>
          <w:sz w:val="28"/>
          <w:sz w:val="28"/>
          <w:szCs w:val="28"/>
          <w:rtl w:val="true"/>
          <w:lang w:bidi="fa-IR"/>
        </w:rPr>
        <w:t xml:space="preserve">عبد الرحمن بن عتاب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عبد الله بن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عبد الله بن زمعة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عبد الله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p>
    <w:p>
      <w:pPr>
        <w:pStyle w:val="BookText"/>
        <w:rPr/>
      </w:pPr>
      <w:r>
        <w:rPr>
          <w:rFonts w:ascii="Amiri" w:hAnsi="Amiri" w:eastAsia="Amiri" w:cs="Amiri"/>
          <w:color w:val="111111"/>
          <w:sz w:val="28"/>
          <w:sz w:val="28"/>
          <w:szCs w:val="28"/>
          <w:rtl w:val="true"/>
          <w:lang w:bidi="ar-SA"/>
        </w:rPr>
        <w:t>عبد الله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352/2</w:t>
      </w:r>
    </w:p>
    <w:p>
      <w:pPr>
        <w:pStyle w:val="BookText"/>
        <w:rPr/>
      </w:pPr>
      <w:r>
        <w:rPr>
          <w:rFonts w:ascii="IRNazanin" w:hAnsi="IRNazanin" w:eastAsia="IRNazanin"/>
          <w:color w:val="111111"/>
          <w:sz w:val="28"/>
          <w:sz w:val="28"/>
          <w:szCs w:val="28"/>
          <w:rtl w:val="true"/>
          <w:lang w:bidi="fa-IR"/>
        </w:rPr>
        <w:t xml:space="preserve">عبد شمس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eastAsia="IRNazanin" w:cs="IRNazanin"/>
          <w:color w:val="111111"/>
          <w:sz w:val="28"/>
          <w:szCs w:val="28"/>
          <w:lang w:bidi="fa-IR"/>
        </w:rPr>
        <w:t>329/2</w:t>
      </w:r>
    </w:p>
    <w:p>
      <w:pPr>
        <w:pStyle w:val="BookText"/>
        <w:rPr/>
      </w:pPr>
      <w:r>
        <w:rPr>
          <w:rFonts w:ascii="Amiri" w:hAnsi="Amiri" w:eastAsia="Amiri" w:cs="Amiri"/>
          <w:color w:val="111111"/>
          <w:sz w:val="28"/>
          <w:sz w:val="28"/>
          <w:szCs w:val="28"/>
          <w:rtl w:val="true"/>
          <w:lang w:bidi="ar-SA"/>
        </w:rPr>
        <w:t>عبيد الله أبي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202/3</w:t>
      </w:r>
    </w:p>
    <w:p>
      <w:pPr>
        <w:pStyle w:val="BookText"/>
        <w:rPr/>
      </w:pPr>
      <w:r>
        <w:rPr>
          <w:rFonts w:ascii="Amiri" w:hAnsi="Amiri" w:eastAsia="Amiri" w:cs="Amiri"/>
          <w:color w:val="111111"/>
          <w:sz w:val="28"/>
          <w:sz w:val="28"/>
          <w:szCs w:val="28"/>
          <w:rtl w:val="true"/>
          <w:lang w:bidi="ar-SA"/>
        </w:rPr>
        <w:t>عبيدة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عثمان بن حنيف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علاء بن زياد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w:t>
      </w:r>
    </w:p>
    <w:p>
      <w:pPr>
        <w:pStyle w:val="BookText"/>
        <w:rPr/>
      </w:pPr>
      <w:r>
        <w:rPr>
          <w:rFonts w:ascii="Amiri" w:hAnsi="Amiri" w:eastAsia="Amiri" w:cs="Amiri"/>
          <w:color w:val="111111"/>
          <w:sz w:val="28"/>
          <w:sz w:val="28"/>
          <w:szCs w:val="28"/>
          <w:rtl w:val="true"/>
          <w:lang w:bidi="ar-SA"/>
        </w:rPr>
        <w:t xml:space="preserve">العلاء بن زياد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229/3</w:t>
      </w:r>
    </w:p>
    <w:p>
      <w:pPr>
        <w:pStyle w:val="BookText"/>
        <w:rPr/>
      </w:pPr>
      <w:r>
        <w:rPr>
          <w:rFonts w:ascii="Amiri" w:hAnsi="Amiri" w:eastAsia="Amiri" w:cs="Amiri"/>
          <w:color w:val="111111"/>
          <w:sz w:val="28"/>
          <w:sz w:val="28"/>
          <w:szCs w:val="28"/>
          <w:rtl w:val="true"/>
          <w:lang w:bidi="ar-SA"/>
        </w:rPr>
        <w:t>عمر بن أبي سلمة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عمر بن أبي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عمران بن الحصين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318/18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ascii="Amiri" w:hAnsi="Amiri" w:eastAsia="Amiri" w:cs="Amiri"/>
          <w:color w:val="111111"/>
          <w:sz w:val="28"/>
          <w:sz w:val="28"/>
          <w:szCs w:val="28"/>
          <w:rtl w:val="true"/>
          <w:lang w:bidi="ar-SA"/>
        </w:rPr>
        <w:t>غالب بن صعصعة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240/3</w:t>
      </w:r>
    </w:p>
    <w:p>
      <w:pPr>
        <w:pStyle w:val="BookText"/>
        <w:rPr/>
      </w:pPr>
      <w:r>
        <w:rPr>
          <w:rFonts w:ascii="Amiri" w:hAnsi="Amiri" w:eastAsia="Amiri" w:cs="Amiri"/>
          <w:color w:val="111111"/>
          <w:sz w:val="28"/>
          <w:sz w:val="28"/>
          <w:szCs w:val="28"/>
          <w:rtl w:val="true"/>
          <w:lang w:bidi="ar-SA"/>
        </w:rPr>
        <w:t xml:space="preserve">غامد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فراس بن غنم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الفراعنة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240/3</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157/2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IRNazanin" w:hAnsi="IRNazanin" w:eastAsia="IRNazanin"/>
          <w:color w:val="111111"/>
          <w:sz w:val="28"/>
          <w:sz w:val="28"/>
          <w:szCs w:val="28"/>
          <w:rtl w:val="true"/>
          <w:lang w:bidi="fa-IR"/>
        </w:rPr>
        <w:t>قثم بن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قصير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w:t>
      </w:r>
    </w:p>
    <w:p>
      <w:pPr>
        <w:pStyle w:val="BookText"/>
        <w:rPr/>
      </w:pPr>
      <w:r>
        <w:rPr>
          <w:rFonts w:ascii="Amiri" w:hAnsi="Amiri" w:eastAsia="Amiri" w:cs="Amiri"/>
          <w:color w:val="111111"/>
          <w:sz w:val="28"/>
          <w:sz w:val="28"/>
          <w:szCs w:val="28"/>
          <w:rtl w:val="true"/>
          <w:lang w:bidi="ar-SA"/>
        </w:rPr>
        <w:t xml:space="preserve">القياصرة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قیس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eastAsia="IRNazanin" w:cs="IRNazanin"/>
          <w:color w:val="111111"/>
          <w:sz w:val="28"/>
          <w:szCs w:val="28"/>
          <w:lang w:bidi="fa-IR"/>
        </w:rPr>
        <w:t>311/2</w:t>
      </w:r>
    </w:p>
    <w:p>
      <w:pPr>
        <w:pStyle w:val="BookText"/>
        <w:rPr/>
      </w:pPr>
      <w:r>
        <w:rPr>
          <w:rFonts w:ascii="Amiri" w:hAnsi="Amiri" w:eastAsia="Amiri" w:cs="Amiri"/>
          <w:color w:val="111111"/>
          <w:sz w:val="28"/>
          <w:sz w:val="28"/>
          <w:szCs w:val="28"/>
          <w:rtl w:val="true"/>
          <w:lang w:bidi="ar-SA"/>
        </w:rPr>
        <w:t>كميل بن زياد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 xml:space="preserve">كليب الجرمي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Amiri" w:hAnsi="Amiri" w:eastAsia="Amiri" w:cs="Amiri"/>
          <w:color w:val="111111"/>
          <w:sz w:val="28"/>
          <w:sz w:val="28"/>
          <w:szCs w:val="28"/>
          <w:rtl w:val="true"/>
          <w:lang w:bidi="ar-SA"/>
        </w:rPr>
        <w:t>مالك بن الحارث الأشتر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مالك بن دحية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محمد بن الحسن الأشتر </w:t>
      </w:r>
      <w:r>
        <w:rPr>
          <w:rFonts w:eastAsia="IRNazanin" w:cs="IRNazanin"/>
          <w:color w:val="111111"/>
          <w:sz w:val="28"/>
          <w:szCs w:val="28"/>
          <w:rtl w:val="true"/>
          <w:lang w:bidi="fa-IR"/>
        </w:rPr>
        <w:t xml:space="preserve">: </w:t>
      </w:r>
      <w:r>
        <w:rPr>
          <w:rFonts w:eastAsia="IRNazanin" w:cs="IRNazanin"/>
          <w:color w:val="111111"/>
          <w:sz w:val="28"/>
          <w:szCs w:val="28"/>
          <w:lang w:bidi="fa-IR"/>
        </w:rPr>
        <w:t>254/3</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203/3</w:t>
      </w:r>
    </w:p>
    <w:p>
      <w:pPr>
        <w:pStyle w:val="BookText"/>
        <w:rPr/>
      </w:pPr>
      <w:r>
        <w:rPr>
          <w:rFonts w:ascii="IRNazanin" w:hAnsi="IRNazanin" w:eastAsia="IRNazanin"/>
          <w:color w:val="111111"/>
          <w:sz w:val="28"/>
          <w:sz w:val="28"/>
          <w:szCs w:val="28"/>
          <w:rtl w:val="true"/>
          <w:lang w:bidi="fa-IR"/>
        </w:rPr>
        <w:t xml:space="preserve">مخزوم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 xml:space="preserve">مذحج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مصقلة بن هبيرة الشبياني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معقل بن قيس الرياحي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322/2</w:t>
      </w:r>
    </w:p>
    <w:p>
      <w:pPr>
        <w:pStyle w:val="BookText"/>
        <w:rPr/>
      </w:pPr>
      <w:r>
        <w:rPr>
          <w:rFonts w:ascii="Amiri" w:hAnsi="Amiri" w:eastAsia="Amiri" w:cs="Amiri"/>
          <w:color w:val="111111"/>
          <w:sz w:val="28"/>
          <w:sz w:val="28"/>
          <w:szCs w:val="28"/>
          <w:rtl w:val="true"/>
          <w:lang w:bidi="ar-SA"/>
        </w:rPr>
        <w:t xml:space="preserve">المغيرة بن الأخنس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229/3</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 xml:space="preserve">: </w:t>
      </w:r>
      <w:r>
        <w:rPr>
          <w:rFonts w:eastAsia="IRNazanin" w:cs="IRNazanin"/>
          <w:color w:val="111111"/>
          <w:sz w:val="28"/>
          <w:szCs w:val="28"/>
          <w:lang w:bidi="fa-IR"/>
        </w:rPr>
        <w:t>37/18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المنذر بن الجارود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p>
    <w:p>
      <w:pPr>
        <w:pStyle w:val="BookText"/>
        <w:rPr/>
      </w:pPr>
      <w:r>
        <w:rPr>
          <w:rFonts w:ascii="IRNazanin" w:hAnsi="IRNazanin" w:eastAsia="IRNazanin"/>
          <w:color w:val="111111"/>
          <w:sz w:val="28"/>
          <w:sz w:val="28"/>
          <w:szCs w:val="28"/>
          <w:rtl w:val="true"/>
          <w:lang w:bidi="fa-IR"/>
        </w:rPr>
        <w:t>المنذر بن الجارود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المهاجرون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1999/1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Amiri" w:hAnsi="Amiri" w:eastAsia="Amiri" w:cs="Amiri"/>
          <w:color w:val="111111"/>
          <w:sz w:val="28"/>
          <w:sz w:val="28"/>
          <w:szCs w:val="28"/>
          <w:rtl w:val="true"/>
          <w:lang w:bidi="ar-SA"/>
        </w:rPr>
        <w:t xml:space="preserve">النعمان بن عجلان الزرقي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النعمان بن بشير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263/1</w:t>
      </w:r>
    </w:p>
    <w:p>
      <w:pPr>
        <w:pStyle w:val="BookText"/>
        <w:rPr/>
      </w:pP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133/3</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Amiri" w:hAnsi="Amiri" w:eastAsia="Amiri" w:cs="Amiri"/>
          <w:color w:val="111111"/>
          <w:sz w:val="28"/>
          <w:sz w:val="28"/>
          <w:szCs w:val="28"/>
          <w:rtl w:val="true"/>
          <w:lang w:bidi="ar-SA"/>
        </w:rPr>
        <w:t xml:space="preserve">هوازن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w:t>
      </w:r>
    </w:p>
    <w:p>
      <w:pPr>
        <w:pStyle w:val="BookText"/>
        <w:rPr/>
      </w:pPr>
      <w:r>
        <w:rPr>
          <w:rFonts w:ascii="IRNazanin" w:hAnsi="IRNazanin" w:eastAsia="IRNazanin"/>
          <w:color w:val="111111"/>
          <w:sz w:val="28"/>
          <w:sz w:val="28"/>
          <w:szCs w:val="28"/>
          <w:rtl w:val="true"/>
          <w:lang w:bidi="fa-IR"/>
        </w:rPr>
        <w:t>هارون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الهاشميون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329/2</w:t>
      </w:r>
    </w:p>
    <w:p>
      <w:pPr>
        <w:pStyle w:val="BookText"/>
        <w:rPr/>
      </w:pPr>
      <w:r>
        <w:rPr>
          <w:rFonts w:ascii="Amiri" w:hAnsi="Amiri" w:eastAsia="Amiri" w:cs="Amiri"/>
          <w:color w:val="111111"/>
          <w:sz w:val="28"/>
          <w:sz w:val="28"/>
          <w:szCs w:val="28"/>
          <w:rtl w:val="true"/>
          <w:lang w:bidi="ar-SA"/>
        </w:rPr>
        <w:t xml:space="preserve">هشام بن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p>
    <w:p>
      <w:pPr>
        <w:pStyle w:val="BookText"/>
        <w:rPr/>
      </w:pPr>
      <w:r>
        <w:rPr>
          <w:rFonts w:ascii="Amiri" w:hAnsi="Amiri" w:eastAsia="Amiri" w:cs="Amiri"/>
          <w:color w:val="111111"/>
          <w:sz w:val="28"/>
          <w:sz w:val="28"/>
          <w:szCs w:val="28"/>
          <w:rtl w:val="true"/>
          <w:lang w:bidi="ar-SA"/>
        </w:rPr>
        <w:t xml:space="preserve">الملك الضليل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242/3</w:t>
      </w:r>
    </w:p>
    <w:p>
      <w:pPr>
        <w:pStyle w:val="BookText"/>
        <w:rPr/>
      </w:pP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eastAsia="IRNazanin" w:cs="IRNazanin"/>
          <w:color w:val="111111"/>
          <w:sz w:val="28"/>
          <w:szCs w:val="28"/>
          <w:lang w:bidi="fa-IR"/>
        </w:rPr>
        <w:t>217/2</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94/3</w:t>
      </w:r>
    </w:p>
    <w:p>
      <w:pPr>
        <w:pStyle w:val="BookText"/>
        <w:rPr/>
      </w:pPr>
      <w:r>
        <w:rPr>
          <w:rFonts w:ascii="Amiri" w:hAnsi="Amiri" w:eastAsia="Amiri" w:cs="Amiri"/>
          <w:color w:val="111111"/>
          <w:sz w:val="28"/>
          <w:sz w:val="28"/>
          <w:szCs w:val="28"/>
          <w:rtl w:val="true"/>
          <w:lang w:bidi="ar-SA"/>
        </w:rPr>
        <w:t>حرف الياء</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bookmarkStart w:id="177" w:name="pg15669_170055"/>
    </w:p>
    <w:p>
      <w:pPr>
        <w:pStyle w:val="Heading3"/>
        <w:numPr>
          <w:ilvl w:val="2"/>
          <w:numId w:val="1"/>
        </w:numPr>
        <w:rPr/>
      </w:pPr>
      <w:bookmarkStart w:id="178" w:name="__RefHeading___Toc11205449_2142443653"/>
      <w:bookmarkStart w:id="179" w:name="_Toc60"/>
      <w:bookmarkEnd w:id="177"/>
      <w:bookmarkEnd w:id="178"/>
      <w:r>
        <w:rPr>
          <w:rtl w:val="true"/>
        </w:rPr>
        <w:t xml:space="preserve">خامسًا </w:t>
      </w:r>
      <w:r>
        <w:rPr>
          <w:rtl w:val="true"/>
        </w:rPr>
        <w:t xml:space="preserve">: </w:t>
      </w:r>
      <w:r>
        <w:rPr>
          <w:rtl w:val="true"/>
        </w:rPr>
        <w:t>فهرس المواد اللغوية المفسرة في الهوامش</w:t>
      </w:r>
      <w:bookmarkEnd w:id="179"/>
    </w:p>
    <w:p>
      <w:pPr>
        <w:pStyle w:val="Heading4"/>
        <w:numPr>
          <w:ilvl w:val="3"/>
          <w:numId w:val="1"/>
        </w:numPr>
        <w:rPr/>
      </w:pPr>
      <w:bookmarkStart w:id="180" w:name="__RefHeading___Toc11205451_2142443653"/>
      <w:bookmarkStart w:id="181" w:name="_Toc61"/>
      <w:bookmarkEnd w:id="180"/>
      <w:r>
        <w:rPr>
          <w:rtl w:val="true"/>
        </w:rPr>
        <w:t>اشارة</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المواد اللغوية المفسرة في الهوامش</w:t>
      </w:r>
      <w:r>
        <w:rPr>
          <w:rStyle w:val="FootnoteAnchor"/>
          <w:rtl w:val="true"/>
        </w:rPr>
        <w:footnoteReference w:id="1490"/>
      </w:r>
    </w:p>
    <w:p>
      <w:pPr>
        <w:pStyle w:val="Heading4"/>
        <w:numPr>
          <w:ilvl w:val="3"/>
          <w:numId w:val="1"/>
        </w:numPr>
        <w:rPr/>
      </w:pPr>
      <w:bookmarkStart w:id="182" w:name="__RefHeading___Toc11205453_2142443653"/>
      <w:bookmarkStart w:id="183" w:name="_Toc62"/>
      <w:bookmarkEnd w:id="182"/>
      <w:r>
        <w:rPr>
          <w:rtl w:val="true"/>
        </w:rPr>
        <w:t>حرف الألف</w:t>
      </w:r>
      <w:bookmarkEnd w:id="183"/>
    </w:p>
    <w:p>
      <w:pPr>
        <w:pStyle w:val="BookText"/>
        <w:rPr/>
      </w:pP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اللهُ هُم الجَنَّةَ مابا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وآس بينهم في اللحظة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رَوِيَّة فكر آل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الأبد لا أمد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بَقِيَ مِنْكُم آبر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وذِي أَبهَةٍ قَد جَعَلَتْهُ حَقِيْرًا، ما أنت فيه من سُلْطَانِكَ أَبْهَةٌ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وإِثَارَة مَوْحِ والبِحَارِ، والعِلْمِ المأثورِ، مَدْفُوعًا عن حَقَّي مُسْتَأْثَرًا، اسْتَأْثَرَ فَأَسَاءَ الأَثَرَة، فإنها كانت أثرة، أيُّ قِسْمِ استأثَرْتُ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أَقْمَعُ بِهِ نَخْوَةَ الأَثِيمِ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 </w:t>
      </w:r>
      <w:r>
        <w:rPr>
          <w:rFonts w:eastAsia="Amiri" w:cs="Amiri" w:ascii="Amiri" w:hAnsi="Amiri"/>
          <w:color w:val="111111"/>
          <w:sz w:val="28"/>
          <w:szCs w:val="28"/>
          <w:lang w:bidi="ar-SA"/>
        </w:rPr>
        <w:t>245/1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مِلْحِ أَجَاجٍ، وعَذِّبُهَا أَجَاجُ</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يشتَرُونَ عَاجِلَها بِآجِلِ الأَبْرَارِ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ماء اجن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أحن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قَدَحَتْ قَادِحَةُ الإِحَن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وجَعَلْتَ فيها مأدبَةٌ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المأدبة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يُصْنَعُ ويدْعَى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ادح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كقَيْضِ بَيْض في أداح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برُسُوبِ الجِبَالِ فِي قِطَع أديمها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أدَي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واستأدَى الله سبحَانَه الملائِكَةَ وَدِيعةٌ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الدُّنْيَا أدبرتْ وآذنت بوَدَاع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الدُّنْيَا قد تَصَرَّمَت وَآذَنت بانْقِضَاءِ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الولاية إزبةٌ</w:t>
      </w:r>
    </w:p>
    <w:p>
      <w:pPr>
        <w:pStyle w:val="BookText"/>
        <w:rPr/>
      </w:pPr>
      <w:r>
        <w:rPr>
          <w:rFonts w:ascii="Amiri" w:hAnsi="Amiri" w:eastAsia="Amiri" w:cs="Amiri"/>
          <w:color w:val="111111"/>
          <w:sz w:val="28"/>
          <w:sz w:val="28"/>
          <w:szCs w:val="28"/>
          <w:rtl w:val="true"/>
          <w:lang w:bidi="ar-SA"/>
        </w:rPr>
        <w:t xml:space="preserve">أرج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 الأَرْجَاءَ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يؤر بِمُلا قَحَةٍ أَرّ الفُحول المُغْتَلِمَةِ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أرز </w:t>
      </w:r>
      <w:r>
        <w:rPr>
          <w:rFonts w:eastAsia="Amiri" w:cs="Amiri" w:ascii="Amiri" w:hAnsi="Amiri"/>
          <w:color w:val="111111"/>
          <w:sz w:val="28"/>
          <w:szCs w:val="28"/>
          <w:lang w:bidi="ar-SA"/>
        </w:rPr>
        <w:t>254/2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أرزها فيها أَوْتَادًا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أرم </w:t>
      </w:r>
      <w:r>
        <w:rPr>
          <w:rFonts w:eastAsia="Amiri" w:cs="Amiri" w:ascii="Amiri" w:hAnsi="Amiri"/>
          <w:color w:val="111111"/>
          <w:sz w:val="28"/>
          <w:szCs w:val="28"/>
          <w:lang w:bidi="ar-SA"/>
        </w:rPr>
        <w:t>359/11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الأَرمَاتِ مَغْرِزًا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أزر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ينبَغِي أَن يُؤَازِرَ، فَشَدّوا عُقَدَ المآزر ، واشْدُدْ أَزْرَكَ، حتّى يأزر، جرى عليك القدر وأنت مأجور، وإن جزعت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أزف </w:t>
      </w:r>
      <w:r>
        <w:rPr>
          <w:rFonts w:eastAsia="Amiri" w:cs="Amiri" w:ascii="Amiri" w:hAnsi="Amiri"/>
          <w:color w:val="111111"/>
          <w:sz w:val="28"/>
          <w:szCs w:val="28"/>
          <w:lang w:bidi="ar-SA"/>
        </w:rPr>
        <w:t>311/1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أزوف الانتقال، وأزِفَت بأطْرَافِهَا ، وأزِفَ مِنْهَا قبَادُ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عَظِيمَةٍ وأَزْلٍ، إلَّا بعد أَزْلٍ وبلاء، في بلاء أزْلٍ، اختطافَ الذَّئب الأزَل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جرتُم جرجَرَةَ الجمل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أسرته خير </w:t>
      </w:r>
    </w:p>
    <w:p>
      <w:pPr>
        <w:pStyle w:val="BookText"/>
        <w:rPr/>
      </w:pPr>
      <w:r>
        <w:rPr>
          <w:rFonts w:ascii="Amiri" w:hAnsi="Amiri" w:eastAsia="Amiri" w:cs="Amiri"/>
          <w:color w:val="111111"/>
          <w:sz w:val="28"/>
          <w:sz w:val="28"/>
          <w:szCs w:val="28"/>
          <w:rtl w:val="true"/>
          <w:lang w:bidi="ar-SA"/>
        </w:rPr>
        <w:t>الأسير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أسل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أسلات ألسنتهم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أسلة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راحَ بها سَائِمٌ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تؤسى جراحه، كافٍ لك في الأسوة، ولقد واسَيْتُهُ بنَفْسِي، فلا تأس عليه جزعًا، وآس بينهم، بما الناس فيه أسوة، ولكني آسى ، عندنا في الحق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أصر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عليهم مثل آصارهم</w:t>
      </w:r>
    </w:p>
    <w:p>
      <w:pPr>
        <w:pStyle w:val="BookText"/>
        <w:rPr/>
      </w:pPr>
      <w:r>
        <w:rPr>
          <w:rFonts w:ascii="Amiri" w:hAnsi="Amiri" w:eastAsia="Amiri" w:cs="Amiri"/>
          <w:color w:val="111111"/>
          <w:sz w:val="28"/>
          <w:sz w:val="28"/>
          <w:szCs w:val="28"/>
          <w:rtl w:val="true"/>
          <w:lang w:bidi="ar-SA"/>
        </w:rPr>
        <w:t xml:space="preserve">أطر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واطووا فضُول الخواصِرِ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تُؤْفَكُونَ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عليه الأُفُولُ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أفن </w:t>
      </w:r>
      <w:r>
        <w:rPr>
          <w:rFonts w:eastAsia="Amiri" w:cs="Amiri" w:ascii="Amiri" w:hAnsi="Amiri"/>
          <w:color w:val="111111"/>
          <w:sz w:val="28"/>
          <w:szCs w:val="28"/>
          <w:lang w:bidi="ar-SA"/>
        </w:rPr>
        <w:t>351/1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مغرز الأوراق من الأفنان في عساليجها وأفنانها ، فإنرأيهنّ إلى أفن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 </w:t>
      </w:r>
      <w:r>
        <w:rPr>
          <w:rFonts w:eastAsia="Amiri" w:cs="Amiri" w:ascii="Amiri" w:hAnsi="Amiri"/>
          <w:color w:val="111111"/>
          <w:sz w:val="28"/>
          <w:szCs w:val="28"/>
          <w:lang w:bidi="ar-SA"/>
        </w:rPr>
        <w:t>209/1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وأُكْلَةٌ لآكِلِ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أُكْلَةٍ غَصَصٌ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أكم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تثبت عليه 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في بلج انتِلاقِها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ألب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مُتَألبينَ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 عالكم جَاهِلَكُم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 قلوبهم مألوسة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يألهون إليه ولوه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آلائه العظام، ألية فاجرة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أمد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عليكم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يبصر أمده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 أمده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ومؤامرة الفكرة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قطعوه وأموا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سكن يستأنس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أنف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ضربت أنف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يعتبروا في أنف الأوان، وأنف المشيَّة، ذي أنف، ونح عنك الضّيق والأنف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أنف هذا الأمر،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تحققت في المعرفة به، لأن المتعرف من عادته أن ينعم النظر إلى الأنف والعین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 الأوان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p>
    <w:p>
      <w:pPr>
        <w:pStyle w:val="BookText"/>
        <w:rPr/>
      </w:pPr>
      <w:r>
        <w:rPr>
          <w:rFonts w:ascii="Amiri" w:hAnsi="Amiri" w:eastAsia="Amiri" w:cs="Amiri"/>
          <w:color w:val="111111"/>
          <w:sz w:val="28"/>
          <w:sz w:val="28"/>
          <w:szCs w:val="28"/>
          <w:rtl w:val="true"/>
          <w:lang w:bidi="ar-SA"/>
        </w:rPr>
        <w:t xml:space="preserve">أنق </w:t>
      </w:r>
      <w:r>
        <w:rPr>
          <w:rFonts w:eastAsia="Amiri" w:cs="Amiri" w:ascii="Amiri" w:hAnsi="Amiri"/>
          <w:color w:val="111111"/>
          <w:sz w:val="28"/>
          <w:szCs w:val="28"/>
          <w:lang w:bidi="ar-SA"/>
        </w:rPr>
        <w:t>216/1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ظاهره 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وأنيق لون كان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ارحم أنين الآنة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أناة المتلكّئ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والأناة بعد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w:t>
      </w:r>
      <w:r>
        <w:rPr>
          <w:rFonts w:eastAsia="Amiri" w:cs="Amiri" w:ascii="Amiri" w:hAnsi="Amiri"/>
          <w:color w:val="111111"/>
          <w:sz w:val="28"/>
          <w:szCs w:val="28"/>
          <w:lang w:bidi="ar-SA"/>
        </w:rPr>
        <w:t>226/1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الإناء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واستأنيت بهما أمام الوقاع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وليستأن بالنقب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أوب </w:t>
      </w:r>
      <w:r>
        <w:rPr>
          <w:rFonts w:eastAsia="Amiri" w:cs="Amiri" w:ascii="Amiri" w:hAnsi="Amiri"/>
          <w:color w:val="111111"/>
          <w:sz w:val="28"/>
          <w:szCs w:val="28"/>
          <w:lang w:bidi="ar-SA"/>
        </w:rPr>
        <w:t>282/1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من كل أوب، سريع الأوبة</w:t>
      </w:r>
      <w:r>
        <w:rPr>
          <w:rFonts w:eastAsia="Amiri" w:cs="Amiri" w:ascii="Amiri" w:hAnsi="Amiri"/>
          <w:color w:val="111111"/>
          <w:sz w:val="28"/>
          <w:szCs w:val="28"/>
          <w:rtl w:val="true"/>
          <w:lang w:bidi="ar-SA"/>
        </w:rPr>
        <w:t xml:space="preserve">. </w:t>
      </w:r>
      <w:bookmarkStart w:id="184" w:name="pg15669_170057"/>
    </w:p>
    <w:p>
      <w:pPr>
        <w:pStyle w:val="BookText"/>
        <w:rPr/>
      </w:pPr>
      <w:bookmarkEnd w:id="184"/>
      <w:r>
        <w:rPr>
          <w:rFonts w:ascii="Amiri" w:hAnsi="Amiri" w:eastAsia="Amiri" w:cs="Amiri"/>
          <w:color w:val="111111"/>
          <w:sz w:val="28"/>
          <w:sz w:val="28"/>
          <w:szCs w:val="28"/>
          <w:rtl w:val="true"/>
          <w:lang w:bidi="ar-SA"/>
        </w:rPr>
        <w:t xml:space="preserve">أود </w:t>
      </w:r>
      <w:r>
        <w:rPr>
          <w:rFonts w:eastAsia="Amiri" w:cs="Amiri" w:ascii="Amiri" w:hAnsi="Amiri"/>
          <w:color w:val="111111"/>
          <w:sz w:val="28"/>
          <w:szCs w:val="28"/>
          <w:lang w:bidi="ar-SA"/>
        </w:rPr>
        <w:t>290/1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لقيت من أمَّتِك من أمَّتِك من الأود، فأقام من الأشياء أوَدَهَا، وحصنها من الأود، فلقد قوم الأود، عونان على العجز والأود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أوذ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تلتطم أواذيُّ أمواجها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واوار نارٍ مُوقَدَةٍ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تأوُّلِ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أون </w:t>
      </w:r>
      <w:r>
        <w:rPr>
          <w:rFonts w:eastAsia="Amiri" w:cs="Amiri" w:ascii="Amiri" w:hAnsi="Amiri"/>
          <w:color w:val="111111"/>
          <w:sz w:val="28"/>
          <w:szCs w:val="28"/>
          <w:lang w:bidi="ar-SA"/>
        </w:rPr>
        <w:t>311/18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آونة الفناء، المعونة على قدر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والشدة، وهي مفعلة من الأين</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1205455_2142443653"/>
      <w:bookmarkStart w:id="186" w:name="_Toc63"/>
      <w:bookmarkEnd w:id="185"/>
      <w:r>
        <w:rPr>
          <w:rtl w:val="true"/>
        </w:rPr>
        <w:t>حرف الباء</w:t>
      </w:r>
      <w:bookmarkEnd w:id="186"/>
    </w:p>
    <w:p>
      <w:pPr>
        <w:pStyle w:val="BookText"/>
        <w:rPr/>
      </w:pPr>
      <w:r>
        <w:rPr>
          <w:rFonts w:ascii="Amiri" w:hAnsi="Amiri" w:eastAsia="Amiri" w:cs="Amiri"/>
          <w:color w:val="111111"/>
          <w:sz w:val="28"/>
          <w:sz w:val="28"/>
          <w:szCs w:val="28"/>
          <w:rtl w:val="true"/>
          <w:lang w:bidi="ar-SA"/>
        </w:rPr>
        <w:t xml:space="preserve">بأس </w:t>
      </w:r>
      <w:r>
        <w:rPr>
          <w:rFonts w:eastAsia="Amiri" w:cs="Amiri" w:ascii="Amiri" w:hAnsi="Amiri"/>
          <w:color w:val="111111"/>
          <w:sz w:val="28"/>
          <w:szCs w:val="28"/>
          <w:lang w:bidi="ar-SA"/>
        </w:rPr>
        <w:t>236/1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الرجاء للمبتئسين، ألا عامل لنفسه قبل يوم بوسه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بأس الله وصولاته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عند البأساء فشلاً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واحذروا بوائق النقمة سلمٌ لا تَخافُ بائقته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من نخوة بأوه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بتر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اللعين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بتل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جُوَّارَ متبتلي الرهبان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أبثثته ذاتَ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تبجحَنَّ بعقوبة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آت بُجْرًا، فلم يأت بجرا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سوى الدَّمع المنبجس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بحبح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معدن الإيمانِ وبَحْبُوحته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بحت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والله لكثير في الباحات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أنْشَأ الخَلْقَ إِنْشَاء، وابْتَدَأَهُ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ويتبادرون عنده، وبادروا آجالكم، عند أهل 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تسرعنّ إلى 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بُدَّنا منقيات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إذا بَدَهَهُ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بَدَوَات أَرَبهِ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الهيئات بَدَيَا خَلائِقَ، والمنهاج البادي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بذخ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شواهق الجبال البذخ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بذ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 القائلين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برح </w:t>
      </w:r>
      <w:r>
        <w:rPr>
          <w:rFonts w:eastAsia="Amiri" w:cs="Amiri" w:ascii="Amiri" w:hAnsi="Amiri"/>
          <w:color w:val="111111"/>
          <w:sz w:val="28"/>
          <w:szCs w:val="28"/>
          <w:lang w:bidi="ar-SA"/>
        </w:rPr>
        <w:t>278/2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أبرح جهالة، برح لقيت منكم بَرْحًا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البَرْدَينِ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أشعر التقوى قلبه بَرَزَ مَهَلُهُ، برز عليه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برزخ </w:t>
      </w: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سلكوا في بطون البرزخ سبيلاً، غيوب أهل البرزخ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برق </w:t>
      </w:r>
      <w:r>
        <w:rPr>
          <w:rFonts w:eastAsia="IRNazanin" w:cs="IRNazanin"/>
          <w:color w:val="111111"/>
          <w:sz w:val="28"/>
          <w:szCs w:val="28"/>
          <w:lang w:bidi="fa-IR"/>
        </w:rPr>
        <w:t>204/1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أرعدوا وأبرقوا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فتبارك الله الذي لا يبلغه بعد الهمم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مبرم القضاء المبرم، أقلهم تبرما بمراجعة الخصم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بره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البرهة بعد البرهة</w:t>
      </w:r>
    </w:p>
    <w:p>
      <w:pPr>
        <w:pStyle w:val="BookText"/>
        <w:rPr/>
      </w:pPr>
      <w:r>
        <w:rPr>
          <w:rFonts w:ascii="Amiri" w:hAnsi="Amiri" w:eastAsia="Amiri" w:cs="Amiri"/>
          <w:color w:val="111111"/>
          <w:sz w:val="28"/>
          <w:sz w:val="28"/>
          <w:szCs w:val="28"/>
          <w:rtl w:val="true"/>
          <w:lang w:bidi="ar-SA"/>
        </w:rPr>
        <w:t xml:space="preserve">برهن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والبرهان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 عليه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بسأ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المنكر فألفه وبسى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بسق </w:t>
      </w:r>
      <w:r>
        <w:rPr>
          <w:rFonts w:eastAsia="Amiri" w:cs="Amiri" w:ascii="Amiri" w:hAnsi="Amiri"/>
          <w:color w:val="111111"/>
          <w:sz w:val="28"/>
          <w:szCs w:val="28"/>
          <w:lang w:bidi="ar-SA"/>
        </w:rPr>
        <w:t>359/1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بسقت في كرم شرف باسق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أَبْسِلهم بخطاياهم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وسوّى له العظم والبشر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بصر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بصير إذ لا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معي لبصيرتي، حملوا بصائرهم على أسيافهم، على تبصرة 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وبصيص ديباجه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البضاضة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بضع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بضعة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بطح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ينبطح السَّحر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 لا تبطره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قصور ذرعك ولا تكن عند النعماء 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استغنى بَطِرِ وفُتِنَ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بطن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کبت به بطنتُهُ، بَطَنَ خَفِيَّات الأمور، رِخوا بطائها، استخلاص الطير الحبَّة البَطِينَةَ، والبطانة دون الناس، وتسيل البطنان أو أبيت مبطانًا جعلتك شعاري وبطانَتِي، وهو الباطن لها بعلمه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بعثر </w:t>
      </w:r>
      <w:r>
        <w:rPr>
          <w:rFonts w:eastAsia="IRNazanin" w:cs="IRNazanin"/>
          <w:color w:val="111111"/>
          <w:sz w:val="28"/>
          <w:szCs w:val="28"/>
          <w:lang w:bidi="fa-IR"/>
        </w:rPr>
        <w:t>285/2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وبعثرت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 </w:t>
      </w:r>
      <w:r>
        <w:rPr>
          <w:rFonts w:eastAsia="IRNazanin" w:cs="IRNazanin"/>
          <w:color w:val="111111"/>
          <w:sz w:val="28"/>
          <w:szCs w:val="28"/>
          <w:lang w:bidi="fa-IR"/>
        </w:rPr>
        <w:t>348/1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بعاع ما استقلت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بعق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المنبعق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التبعل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بغي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البليغ والزاهد أهل التجارب بُغْيَتَهُ، وأن لا تبغيا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صدّق واصِفَه حتى بَكَّتَه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تُدارى البكار 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بلبل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مبلبل أجسام الملوك، وتبلبلت الإبل الكلا، مبلبل أجسام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بلج </w:t>
      </w:r>
      <w:r>
        <w:rPr>
          <w:rFonts w:eastAsia="Amiri" w:cs="Amiri" w:ascii="Amiri" w:hAnsi="Amiri"/>
          <w:color w:val="111111"/>
          <w:sz w:val="28"/>
          <w:szCs w:val="28"/>
          <w:lang w:bidi="ar-SA"/>
        </w:rPr>
        <w:t>379/1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أبلج المناهج، الذهاب في بَلَج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متبلدة أهمها وأكياسها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درج أكفانه مبلسًا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وشدّة الإبلاس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يأتهم يوم فيه يُبْلِسُون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عجائب البلاغة ودار بلغة 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بلغة الكفاف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يلال كل غُلة، ولاطها بالبلة، أما من دائك بُلُولٌ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الخرق المعالجة قبل الإمكان</w:t>
      </w:r>
      <w:r>
        <w:rPr>
          <w:rFonts w:eastAsia="Amiri" w:cs="Amiri" w:ascii="Amiri" w:hAnsi="Amiri"/>
          <w:color w:val="111111"/>
          <w:sz w:val="28"/>
          <w:szCs w:val="28"/>
          <w:rtl w:val="true"/>
          <w:lang w:bidi="ar-SA"/>
        </w:rPr>
        <w:t xml:space="preserve">. </w:t>
      </w:r>
      <w:bookmarkStart w:id="187" w:name="pg15669_170059"/>
    </w:p>
    <w:p>
      <w:pPr>
        <w:pStyle w:val="BookText"/>
        <w:rPr/>
      </w:pPr>
      <w:bookmarkEnd w:id="187"/>
      <w:r>
        <w:rPr>
          <w:rFonts w:ascii="Amiri" w:hAnsi="Amiri" w:eastAsia="Amiri" w:cs="Amiri"/>
          <w:color w:val="111111"/>
          <w:sz w:val="28"/>
          <w:sz w:val="28"/>
          <w:szCs w:val="28"/>
          <w:rtl w:val="true"/>
          <w:lang w:bidi="ar-SA"/>
        </w:rPr>
        <w:t xml:space="preserve">بلو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بلاء فلان، وأبلوا في سبيله ما استوجب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بهت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نجيًّا لبهتة السؤال، باهت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ونورها بهجته، قد تبهجت بزينتها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بهر </w:t>
      </w:r>
      <w:r>
        <w:rPr>
          <w:rFonts w:eastAsia="IRNazanin" w:cs="IRNazanin"/>
          <w:color w:val="111111"/>
          <w:sz w:val="28"/>
          <w:szCs w:val="28"/>
          <w:lang w:bidi="fa-IR"/>
        </w:rPr>
        <w:t>367/2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یأتیك بغتة فیبهرك، منتطعا أبراه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بهظ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لقائم یبهظه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 البهيمة، نزلت به إحدى المبهمات، مفتاح مبهمات، والوضوح بالبهمة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بوء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 بواء، فليتبوأ مقعده، مدّت لهم إلى مَبَاءة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والله لكثير في الباحات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سلعة أبور من الكتاب، وباطل ذلك يبور، أبور من كتاب الله ، وما جمعوا بورًا،</w:t>
      </w:r>
    </w:p>
    <w:p>
      <w:pPr>
        <w:pStyle w:val="BookText"/>
        <w:rPr/>
      </w:pPr>
      <w:r>
        <w:rPr>
          <w:rFonts w:ascii="Amiri" w:hAnsi="Amiri" w:eastAsia="Amiri" w:cs="Amiri"/>
          <w:color w:val="111111"/>
          <w:sz w:val="28"/>
          <w:sz w:val="28"/>
          <w:szCs w:val="28"/>
          <w:rtl w:val="true"/>
          <w:lang w:bidi="ar-SA"/>
        </w:rPr>
        <w:t xml:space="preserve">بوغ، بيغ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 لا يتبيغ بالفقير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بول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ومضت الدنيا لحال بالها، اجعلنا من بالك ، أو انقطاع شرب أو 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إبان ورود كل 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قبع في كسر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فرقها في سهوب بيدها </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1205457_2142443653"/>
      <w:bookmarkStart w:id="189" w:name="_Toc64"/>
      <w:bookmarkEnd w:id="188"/>
      <w:r>
        <w:rPr>
          <w:rtl w:val="true"/>
        </w:rPr>
        <w:t>حرف التاء</w:t>
      </w:r>
      <w:bookmarkEnd w:id="189"/>
    </w:p>
    <w:p>
      <w:pPr>
        <w:pStyle w:val="BookText"/>
        <w:rPr/>
      </w:pPr>
      <w:r>
        <w:rPr>
          <w:rFonts w:ascii="Amiri" w:hAnsi="Amiri" w:eastAsia="Amiri" w:cs="Amiri"/>
          <w:color w:val="111111"/>
          <w:sz w:val="28"/>
          <w:sz w:val="28"/>
          <w:szCs w:val="28"/>
          <w:rtl w:val="true"/>
          <w:lang w:bidi="ar-SA"/>
        </w:rPr>
        <w:t xml:space="preserve">تبر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حاضر ، ورأي متبّر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تبع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التبعة إلا عندهم قد لزمته التبعات، أو تتابع بنا أهواؤنا، وبقاء التبعات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خرقت أقدامهم تخوم الأرض السفلى</w:t>
      </w:r>
    </w:p>
    <w:p>
      <w:pPr>
        <w:pStyle w:val="BookText"/>
        <w:rPr/>
      </w:pPr>
      <w:r>
        <w:rPr>
          <w:rFonts w:ascii="Amiri" w:hAnsi="Amiri" w:eastAsia="Amiri" w:cs="Amiri"/>
          <w:color w:val="111111"/>
          <w:sz w:val="28"/>
          <w:sz w:val="28"/>
          <w:szCs w:val="28"/>
          <w:rtl w:val="true"/>
          <w:lang w:bidi="ar-SA"/>
        </w:rPr>
        <w:t xml:space="preserve">ترب </w:t>
      </w:r>
      <w:r>
        <w:rPr>
          <w:rFonts w:eastAsia="Amiri" w:cs="Amiri" w:ascii="Amiri" w:hAnsi="Amiri"/>
          <w:color w:val="111111"/>
          <w:sz w:val="28"/>
          <w:szCs w:val="28"/>
          <w:lang w:bidi="ar-SA"/>
        </w:rPr>
        <w:t>298/1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اللحام الوذام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أياديكم يا أشباه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ترح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فقبحًا لكم وترحًا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 أتراحها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ترف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وتفجع المترف، فإنك مترف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تريكة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تعس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أتعس جدودكم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تطلعت حين تعتعوا ومضيت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تفلّت من يديك، مختال في برديه تفال في شراكيه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وجرعتموني نغب التّهام أنفاسًا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توب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لك باب المتاب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تور </w:t>
      </w:r>
      <w:r>
        <w:rPr>
          <w:rFonts w:eastAsia="Amiri" w:cs="Amiri" w:ascii="Amiri" w:hAnsi="Amiri"/>
          <w:color w:val="111111"/>
          <w:sz w:val="28"/>
          <w:szCs w:val="28"/>
          <w:lang w:bidi="ar-SA"/>
        </w:rPr>
        <w:t>312/1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وتارات أهواله، تارات منصرفة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توه </w:t>
      </w:r>
      <w:r>
        <w:rPr>
          <w:rFonts w:eastAsia="Amiri" w:cs="Amiri" w:ascii="Amiri" w:hAnsi="Amiri"/>
          <w:color w:val="111111"/>
          <w:sz w:val="28"/>
          <w:szCs w:val="28"/>
          <w:lang w:bidi="ar-SA"/>
        </w:rPr>
        <w:t>325/1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 بكم، فأين يتاه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تيج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وضعوا تيجان المفاخرة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وأتاق الحياض بمواتحه</w:t>
      </w:r>
      <w:r>
        <w:rPr>
          <w:rFonts w:eastAsia="Amiri" w:cs="Amiri" w:ascii="Amiri" w:hAnsi="Amiri"/>
          <w:color w:val="111111"/>
          <w:sz w:val="28"/>
          <w:szCs w:val="28"/>
          <w:rtl w:val="true"/>
          <w:lang w:bidi="ar-SA"/>
        </w:rPr>
        <w:t xml:space="preserve">. </w:t>
      </w:r>
      <w:bookmarkStart w:id="190" w:name="pg15669_170060"/>
    </w:p>
    <w:p>
      <w:pPr>
        <w:pStyle w:val="BookText"/>
        <w:rPr/>
      </w:pPr>
      <w:bookmarkEnd w:id="190"/>
      <w:r>
        <w:rPr>
          <w:rFonts w:ascii="IRNazanin" w:hAnsi="IRNazanin" w:eastAsia="IRNazanin"/>
          <w:color w:val="111111"/>
          <w:sz w:val="28"/>
          <w:sz w:val="28"/>
          <w:szCs w:val="28"/>
          <w:rtl w:val="true"/>
          <w:lang w:bidi="fa-IR"/>
        </w:rPr>
        <w:t xml:space="preserve">تيه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وضرب به تیهه، تهتم متاه بني إسرائيل، وإنك لذهاب في التيه </w:t>
      </w:r>
      <w:r>
        <w:rPr>
          <w:rFonts w:eastAsia="IRNazanin" w:cs="IRNazanin"/>
          <w:color w:val="111111"/>
          <w:sz w:val="28"/>
          <w:szCs w:val="28"/>
          <w:rtl w:val="true"/>
          <w:lang w:bidi="fa-IR"/>
        </w:rPr>
        <w:t>.</w:t>
      </w:r>
    </w:p>
    <w:p>
      <w:pPr>
        <w:pStyle w:val="Heading4"/>
        <w:numPr>
          <w:ilvl w:val="3"/>
          <w:numId w:val="1"/>
        </w:numPr>
        <w:rPr/>
      </w:pPr>
      <w:bookmarkStart w:id="191" w:name="__RefHeading___Toc11205459_2142443653"/>
      <w:bookmarkStart w:id="192" w:name="_Toc65"/>
      <w:bookmarkEnd w:id="191"/>
      <w:r>
        <w:rPr>
          <w:rtl w:val="true"/>
        </w:rPr>
        <w:t>حرف الثاء</w:t>
      </w:r>
      <w:bookmarkEnd w:id="192"/>
    </w:p>
    <w:p>
      <w:pPr>
        <w:pStyle w:val="BookText"/>
        <w:rPr/>
      </w:pP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lang w:bidi="fa-IR"/>
        </w:rPr>
        <w:t>345/56</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استثبتهما قبل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تصطفق متقاذفات أثباجها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حصدوا الثبور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ثبط عن الأمر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ثجم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أثجم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ثرب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تثريب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ثرو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فإنها مثراة في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ثعجر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الأخضر المثعنجر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ثفن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ومثافنة الحكماء، كأن جبينه ثَفنة بعير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ثواقب الكلم، من الشهب الثواقب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ثقف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الكلام كالشاردة يثقفها هذا ويخطؤها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245/10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وثكلان موجع، ثكلتك أمك أتدري معنى الاستغفار ؟</w:t>
      </w:r>
    </w:p>
    <w:p>
      <w:pPr>
        <w:pStyle w:val="BookText"/>
        <w:rPr/>
      </w:pPr>
      <w:r>
        <w:rPr>
          <w:rFonts w:ascii="Amiri" w:hAnsi="Amiri" w:eastAsia="Amiri" w:cs="Amiri"/>
          <w:color w:val="111111"/>
          <w:sz w:val="28"/>
          <w:sz w:val="28"/>
          <w:szCs w:val="28"/>
          <w:rtl w:val="true"/>
          <w:lang w:bidi="ar-SA"/>
        </w:rPr>
        <w:t xml:space="preserve">ثلم </w:t>
      </w:r>
      <w:r>
        <w:rPr>
          <w:rFonts w:eastAsia="Amiri" w:cs="Amiri" w:ascii="Amiri" w:hAnsi="Amiri"/>
          <w:color w:val="111111"/>
          <w:sz w:val="28"/>
          <w:szCs w:val="28"/>
          <w:lang w:bidi="ar-SA"/>
        </w:rPr>
        <w:t>73/209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ثلمتم حصن الله، أن أرى فيه ثلمًا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فرع العلاء المثمر، تهوي إليه ثمار الأفئدة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ثني </w:t>
      </w:r>
      <w:r>
        <w:rPr>
          <w:rFonts w:eastAsia="Amiri" w:cs="Amiri" w:ascii="Amiri" w:hAnsi="Amiri"/>
          <w:color w:val="111111"/>
          <w:sz w:val="28"/>
          <w:szCs w:val="28"/>
          <w:lang w:bidi="ar-SA"/>
        </w:rPr>
        <w:t>273/1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خُلعت مثانيها، وثنيت إليه أزمة الأبصار ، لا يثنيه عن ذلك اجتماع، أو أثناء الأنهار، في أثناء صدورهم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ثوب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مثابة للمسلمين، فصار مثابة لمنتجع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ثور </w:t>
      </w:r>
      <w:r>
        <w:rPr>
          <w:rFonts w:eastAsia="Amiri" w:cs="Amiri" w:ascii="Amiri" w:hAnsi="Amiri"/>
          <w:color w:val="111111"/>
          <w:sz w:val="28"/>
          <w:szCs w:val="28"/>
          <w:lang w:bidi="ar-SA"/>
        </w:rPr>
        <w:t>177/18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موج البحار، ند مثاور، من مستثارهم، ضدّ مثاور، ثوّر 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ثوى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أثوياء مؤجلون، والله عما قليل تزيل الثاوي</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1205461_2142443653"/>
      <w:bookmarkStart w:id="194" w:name="_Toc66"/>
      <w:bookmarkEnd w:id="193"/>
      <w:r>
        <w:rPr>
          <w:rtl w:val="true"/>
        </w:rPr>
        <w:t>حرف الجيم</w:t>
      </w:r>
      <w:bookmarkEnd w:id="194"/>
    </w:p>
    <w:p>
      <w:pPr>
        <w:pStyle w:val="BookText"/>
        <w:rPr/>
      </w:pPr>
      <w:r>
        <w:rPr>
          <w:rFonts w:ascii="Amiri" w:hAnsi="Amiri" w:eastAsia="Amiri" w:cs="Amiri"/>
          <w:color w:val="111111"/>
          <w:sz w:val="28"/>
          <w:sz w:val="28"/>
          <w:szCs w:val="28"/>
          <w:rtl w:val="true"/>
          <w:lang w:bidi="ar-SA"/>
        </w:rPr>
        <w:t xml:space="preserve">جاج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مسجدها كجؤجؤ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جأش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وأمن فزع جأشكم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ونازع الله رداء الجبرية، وأخذوا منها ما أخذ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 </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إلى سفح جبل، فجبل منها صورة، ومن زعر الجبال، وجبل جلاميدها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أخرجني إلى الجبان، الجبان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جبه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إذ جبهت، وأمره ألا يجبَهَهُم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جحد </w:t>
      </w:r>
      <w:r>
        <w:rPr>
          <w:rFonts w:eastAsia="IRNazanin" w:cs="IRNazanin"/>
          <w:color w:val="111111"/>
          <w:sz w:val="28"/>
          <w:szCs w:val="28"/>
          <w:lang w:bidi="fa-IR"/>
        </w:rPr>
        <w:t>196/2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جحدوا الله على ما صنع 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جحر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انجحار الصّبة في جحرها،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أجحف الوالي برعيته، غير معنف ولا مجحف، سخط العامة يجحف برضى الخاصة، ولا تجحف بالفريقين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جدث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مضمنون أجداثًا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جدح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جدحوا بيني وبينهم شِرْبًا وبيئاً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الوسطى هي الجادّة جدا على قتال العدو، وترحلوا فقد جُدَّ بكم، وسلك سبيلاً جَدَدًا، ثم سلك بهم جَدَدًا واضحًا، المتعالي جَدُّه، ما أسعدك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جدر </w:t>
      </w:r>
      <w:r>
        <w:rPr>
          <w:rFonts w:eastAsia="Amiri" w:cs="Amiri" w:ascii="Amiri" w:hAnsi="Amiri"/>
          <w:color w:val="111111"/>
          <w:sz w:val="28"/>
          <w:szCs w:val="28"/>
          <w:lang w:bidi="ar-SA"/>
        </w:rPr>
        <w:t>282/12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جديرة بقصر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يجدّل 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جذ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أصول بيد جَذَّاء، إن الدنيا ولَّت حَذَاء، وأدبرت 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جدًّاء بالمعجمة والمهملة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مقطوعة أو مكسورة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جذم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فتن انجذم فيها حبل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جرثم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 الأرض وجراثيمها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جرجر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جرجرتم جرجرة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جرد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جردت الأرض، تقية من شمر تجريدا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يجرّ به الهدى إلى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جرز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يدع جرز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جرض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غصص الجرَض، فاقتتلوا كلا ولا حتى نجا جريضًا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جرف </w:t>
      </w:r>
      <w:r>
        <w:rPr>
          <w:rFonts w:eastAsia="IRNazanin" w:cs="IRNazanin"/>
          <w:color w:val="111111"/>
          <w:sz w:val="28"/>
          <w:szCs w:val="28"/>
          <w:lang w:bidi="fa-IR"/>
        </w:rPr>
        <w:t>377/1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بشفا جرف 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يجر منكم شقاقي، أنت المتجرّم عليها أم هي المتجرمة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جرن </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 الإسلام ملقيًا جرانه، وألصق الأرض بجرانه، ضرب بجرانه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 امرؤ قرنه</w:t>
      </w:r>
    </w:p>
    <w:p>
      <w:pPr>
        <w:pStyle w:val="BookText"/>
        <w:rPr/>
      </w:pPr>
      <w:r>
        <w:rPr>
          <w:rFonts w:ascii="Amiri" w:hAnsi="Amiri" w:eastAsia="Amiri" w:cs="Amiri"/>
          <w:color w:val="111111"/>
          <w:sz w:val="28"/>
          <w:sz w:val="28"/>
          <w:szCs w:val="28"/>
          <w:rtl w:val="true"/>
          <w:lang w:bidi="ar-SA"/>
        </w:rPr>
        <w:t xml:space="preserve">جزر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قدْرَ جَزْرِ جَزُورٍ</w:t>
      </w:r>
    </w:p>
    <w:p>
      <w:pPr>
        <w:pStyle w:val="BookText"/>
        <w:rPr/>
      </w:pPr>
      <w:r>
        <w:rPr>
          <w:rFonts w:ascii="IRNazanin" w:hAnsi="IRNazanin" w:eastAsia="IRNazanin"/>
          <w:color w:val="111111"/>
          <w:sz w:val="28"/>
          <w:sz w:val="28"/>
          <w:szCs w:val="28"/>
          <w:rtl w:val="true"/>
          <w:lang w:bidi="fa-IR"/>
        </w:rPr>
        <w:t xml:space="preserve">جزع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من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مجزية، فجزت قريشًا عنِّي الجوازي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الجشب </w:t>
      </w:r>
      <w:r>
        <w:rPr>
          <w:rFonts w:eastAsia="Amiri" w:cs="Amiri" w:ascii="Amiri" w:hAnsi="Amiri"/>
          <w:color w:val="111111"/>
          <w:sz w:val="28"/>
          <w:szCs w:val="28"/>
          <w:lang w:bidi="ar-SA"/>
        </w:rPr>
        <w:t>229/1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وتأكلون الجشب، جشوبة مأكلك، جشوبة مذاقه، جشوبة المطعم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جشع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ويقودني جشعي إلى تخيّر الأطعمة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جشم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تحشموا أحدًا</w:t>
      </w:r>
    </w:p>
    <w:p>
      <w:pPr>
        <w:pStyle w:val="BookText"/>
        <w:rPr/>
      </w:pPr>
      <w:r>
        <w:rPr>
          <w:rFonts w:ascii="Amiri" w:hAnsi="Amiri" w:eastAsia="Amiri" w:cs="Amiri"/>
          <w:color w:val="111111"/>
          <w:sz w:val="28"/>
          <w:sz w:val="28"/>
          <w:szCs w:val="28"/>
          <w:rtl w:val="true"/>
          <w:lang w:bidi="ar-SA"/>
        </w:rPr>
        <w:t xml:space="preserve">جعجع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فأخذنا عليهما أن يجعجعا عند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تقلقل القدح في الجفير الفارغ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الحمأ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الحمأ والحمّة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جفو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فأبيتم علي إباء المخالفين الجفاة، والجفوة الجافية، جفاة طغام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جلب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استجلب ،خيله المجلب بخیله ورجله، استخرجهم من جلابيب غفلتهم، القوم المجلبون على حدّ شوكتهم، أجلبوا بجمعهم، وأجلب بخيله عليكم، أسلبها جلب شعيرة، جلب أسيافهم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جلبب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تكشفت عنك جلابيب ، ما أنت فيه، فليستعِدَّ للفقر جلبابًا</w:t>
      </w:r>
    </w:p>
    <w:p>
      <w:pPr>
        <w:pStyle w:val="BookText"/>
        <w:rPr/>
      </w:pPr>
      <w:r>
        <w:rPr>
          <w:rFonts w:ascii="Amiri" w:hAnsi="Amiri" w:eastAsia="Amiri" w:cs="Amiri"/>
          <w:color w:val="111111"/>
          <w:sz w:val="28"/>
          <w:sz w:val="28"/>
          <w:szCs w:val="28"/>
          <w:rtl w:val="true"/>
          <w:lang w:bidi="ar-SA"/>
        </w:rPr>
        <w:t xml:space="preserve">جلجل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يتجلجل به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سرورها مشوب بالحزن والجلد، رقّ عنها تجلدي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جلف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 جلفة قلمك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 </w:t>
      </w:r>
      <w:r>
        <w:rPr>
          <w:rFonts w:eastAsia="Amiri" w:cs="Amiri" w:ascii="Amiri" w:hAnsi="Amiri"/>
          <w:color w:val="111111"/>
          <w:sz w:val="28"/>
          <w:szCs w:val="28"/>
          <w:lang w:bidi="ar-SA"/>
        </w:rPr>
        <w:t>310/1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مجللات نعمه، بعد جلال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قراضة الجَلَم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جلمد </w:t>
      </w:r>
      <w:r>
        <w:rPr>
          <w:rFonts w:eastAsia="IRNazanin" w:cs="IRNazanin"/>
          <w:color w:val="111111"/>
          <w:sz w:val="28"/>
          <w:szCs w:val="28"/>
          <w:lang w:bidi="fa-IR"/>
        </w:rPr>
        <w:t>346/21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بالراسيات من جلا میدها جبل جلاميدها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وجلاء عشا أبصاركم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جلي </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الجلي، بمناصحة خلية من الغش بين حرب مجلية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فجعات المنية في غير جماحه، الجامحة الحرون، ويزعها عند الجمحات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جمس </w:t>
      </w:r>
      <w:r>
        <w:rPr>
          <w:rFonts w:eastAsia="IRNazanin" w:cs="IRNazanin"/>
          <w:color w:val="111111"/>
          <w:sz w:val="28"/>
          <w:szCs w:val="28"/>
          <w:lang w:bidi="fa-IR"/>
        </w:rPr>
        <w:t>166/2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الحجر الجامس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فأجمعت بتوفيق الله تعالى، نشبت الجوامع، وأجمعت عليه من أدبك،</w:t>
      </w:r>
    </w:p>
    <w:p>
      <w:pPr>
        <w:pStyle w:val="BookText"/>
        <w:rPr/>
      </w:pPr>
      <w:r>
        <w:rPr>
          <w:rFonts w:ascii="Amiri" w:hAnsi="Amiri" w:eastAsia="Amiri" w:cs="Amiri"/>
          <w:color w:val="111111"/>
          <w:sz w:val="28"/>
          <w:sz w:val="28"/>
          <w:szCs w:val="28"/>
          <w:rtl w:val="true"/>
          <w:lang w:bidi="ar-SA"/>
        </w:rPr>
        <w:t xml:space="preserve">جمل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أهلك وشسع نعلك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جم الأشجار، ادّخرت عندهم من إجمامك لهم، لو صببت الدنيا بجماتها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جنب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المنسوخ فجنَّب عنه، فأموا منزلاً خصيبًا وجنابًا مَريعًا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جنحت الحرب وركدت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جند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كنتم جند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lang w:bidi="ar-SA"/>
        </w:rPr>
        <w:t>169/1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أنتم الجنن يوم البأس، من خطأ الجنان، ولا أعلم جنّة أوقى منه، فإنّه جنّة من العقاب، وجعل لهم من الصفيح أجنان، ذو جنّة، ولا تجنه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جني جني، جناة أيديهم لا تكون لغير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جهد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وجهده الجهيد، وابتلاهم بالمجهدة، وابتلاهم بألوان المجاهد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جهز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تجهزوا على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جهل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جاهليتنا لا تدفع، وركبت مجهولها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متجهمة لأهلها، ولا جهام عارضها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جوب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أجابوا إليه دعوته، </w:t>
      </w:r>
      <w:bookmarkStart w:id="195" w:name="pg15669_170063"/>
    </w:p>
    <w:p>
      <w:pPr>
        <w:pStyle w:val="BookText"/>
        <w:rPr/>
      </w:pPr>
      <w:bookmarkEnd w:id="195"/>
      <w:r>
        <w:rPr>
          <w:rFonts w:ascii="Amiri" w:hAnsi="Amiri" w:eastAsia="Amiri" w:cs="Amiri"/>
          <w:color w:val="111111"/>
          <w:sz w:val="28"/>
          <w:sz w:val="28"/>
          <w:szCs w:val="28"/>
          <w:rtl w:val="true"/>
          <w:lang w:bidi="ar-SA"/>
        </w:rPr>
        <w:t>تجوب مهاوي سدف الغيوب</w:t>
      </w:r>
    </w:p>
    <w:p>
      <w:pPr>
        <w:pStyle w:val="BookText"/>
        <w:rPr/>
      </w:pPr>
      <w:r>
        <w:rPr>
          <w:rFonts w:ascii="Amiri" w:hAnsi="Amiri" w:eastAsia="Amiri" w:cs="Amiri"/>
          <w:color w:val="111111"/>
          <w:sz w:val="28"/>
          <w:sz w:val="28"/>
          <w:szCs w:val="28"/>
          <w:rtl w:val="true"/>
          <w:lang w:bidi="ar-SA"/>
        </w:rPr>
        <w:t xml:space="preserve">جوح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اجتياح أصلنا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الجور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جائر عن قصد الطريق، وسفه الآراء الجائرة إلى منابذتي، تتلاطم بهم الشبهات فجاروا عن وجهتهم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سيبتلى أهلك بالموت الأحمر والجوع الأغير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جول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روية أجالها، لقد نزلت بكم البلية جائلاً خطامها، واجتالتهم الشياطين عن معرفته، جولة بعدها جولة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 بهم فتوق أجوائها، الجوّ المكفوف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وأجاءتنا المقاحط المجدبة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خير دار وشرّ جيران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جاشت جيش المرجل، وجاشت مراجل الأضغان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وأرديت جيلا من الناس</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1205463_2142443653"/>
      <w:bookmarkStart w:id="197" w:name="_Toc67"/>
      <w:bookmarkEnd w:id="196"/>
      <w:r>
        <w:rPr>
          <w:rtl w:val="true"/>
        </w:rPr>
        <w:t>حرف الحاء</w:t>
      </w:r>
      <w:bookmarkEnd w:id="197"/>
    </w:p>
    <w:p>
      <w:pPr>
        <w:pStyle w:val="BookText"/>
        <w:rPr/>
      </w:pPr>
      <w:r>
        <w:rPr>
          <w:rFonts w:ascii="Amiri" w:hAnsi="Amiri" w:eastAsia="Amiri" w:cs="Amiri"/>
          <w:color w:val="111111"/>
          <w:sz w:val="28"/>
          <w:sz w:val="28"/>
          <w:szCs w:val="28"/>
          <w:rtl w:val="true"/>
          <w:lang w:bidi="ar-SA"/>
        </w:rPr>
        <w:t xml:space="preserve">حبَّ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أنهى إليكم على لسانه محابه من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تدوم حبرتها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حبس </w:t>
      </w:r>
      <w:r>
        <w:rPr>
          <w:rFonts w:eastAsia="Amiri" w:cs="Amiri" w:ascii="Amiri" w:hAnsi="Amiri"/>
          <w:color w:val="111111"/>
          <w:sz w:val="28"/>
          <w:szCs w:val="28"/>
          <w:lang w:bidi="ar-SA"/>
        </w:rPr>
        <w:t>379/18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أنار علمًا لِحَابس، مرضًا حابسًا، أعقلوا الخبر عقل رعاية لا عقل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حبط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أحبط عمله من ضرب بيده على فخذه عند المصيبة حَبِطَ عمله،</w:t>
      </w:r>
    </w:p>
    <w:p>
      <w:pPr>
        <w:pStyle w:val="BookText"/>
        <w:rPr/>
      </w:pPr>
      <w:r>
        <w:rPr>
          <w:rFonts w:ascii="Amiri" w:hAnsi="Amiri" w:eastAsia="Amiri" w:cs="Amiri"/>
          <w:color w:val="111111"/>
          <w:sz w:val="28"/>
          <w:sz w:val="28"/>
          <w:szCs w:val="28"/>
          <w:rtl w:val="true"/>
          <w:lang w:bidi="ar-SA"/>
        </w:rPr>
        <w:t xml:space="preserve">حبل </w:t>
      </w:r>
      <w:r>
        <w:rPr>
          <w:rFonts w:eastAsia="Amiri" w:cs="Amiri" w:ascii="Amiri" w:hAnsi="Amiri"/>
          <w:color w:val="111111"/>
          <w:sz w:val="28"/>
          <w:szCs w:val="28"/>
          <w:lang w:bidi="ar-SA"/>
        </w:rPr>
        <w:t>254/10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احتبلكم المقدار الاعتصام بحبله،حبلك على غاربك، البشاشة حبالة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حبو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ينقصه الحباء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الذنوب حت الورق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إليهم الحتف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حثّ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أحثكم على جهاد أهل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حثل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حثالة القرض، حثالة لا تلتقي بذمّهم الشفتان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159/1/183/1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لازمة ومحجّة قائمة، بالقربى حججت خصيمهم، أدحض مسؤول حجة</w:t>
      </w:r>
    </w:p>
    <w:p>
      <w:pPr>
        <w:pStyle w:val="BookText"/>
        <w:rPr/>
      </w:pPr>
      <w:r>
        <w:rPr>
          <w:rFonts w:ascii="Amiri" w:hAnsi="Amiri" w:eastAsia="Amiri" w:cs="Amiri"/>
          <w:color w:val="111111"/>
          <w:sz w:val="28"/>
          <w:sz w:val="28"/>
          <w:szCs w:val="28"/>
          <w:rtl w:val="true"/>
          <w:lang w:bidi="ar-SA"/>
        </w:rPr>
        <w:t xml:space="preserve">حجز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حجزه ، التقوى، وأخذ بحجزة هاد فنجا، حوائز عافيته، قوة حاجزة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حواجز، وجوائز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موانعها عن الزوال، وكذا حواجزها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ينتزع حجلها، عقول ربَّات الحجال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حجي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أصبر على هاتى أحجي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حداب أرض يذعذعهم، تحدبت عليه الرحمة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أحداث تتابع عليهم، أحاديث البدع، فحادث أهلها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لصفته حدّ محدود، لم يطلع العقول على تحديد صفته</w:t>
      </w:r>
    </w:p>
    <w:p>
      <w:pPr>
        <w:pStyle w:val="BookText"/>
        <w:rPr/>
      </w:pPr>
      <w:r>
        <w:rPr>
          <w:rFonts w:ascii="Amiri" w:hAnsi="Amiri" w:eastAsia="Amiri" w:cs="Amiri"/>
          <w:color w:val="111111"/>
          <w:sz w:val="28"/>
          <w:sz w:val="28"/>
          <w:szCs w:val="28"/>
          <w:rtl w:val="true"/>
          <w:lang w:bidi="ar-SA"/>
        </w:rPr>
        <w:t xml:space="preserve">حدر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ينحدر عنّي السيل، حدرت إلى أهلك تراثك من أبيك وأمك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أسرج لها حدقتين قمراوين، أرياف محدقة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احتدام علله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حثيث يحدوه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الدنيا قد ولّت حذاء، أدبرت 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حذفر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تولّت بحذافيرها، لم يجتمع بحذافيره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حذو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مقدار احتذى عليه، لتعتبر بها وتحذو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جارها محروب، فابعث إليهم رجلاً محربًا، أموالها محروبة،</w:t>
      </w:r>
    </w:p>
    <w:p>
      <w:pPr>
        <w:pStyle w:val="BookText"/>
        <w:rPr/>
      </w:pPr>
      <w:r>
        <w:rPr>
          <w:rFonts w:ascii="Amiri" w:hAnsi="Amiri" w:eastAsia="Amiri" w:cs="Amiri"/>
          <w:color w:val="111111"/>
          <w:sz w:val="28"/>
          <w:sz w:val="28"/>
          <w:szCs w:val="28"/>
          <w:rtl w:val="true"/>
          <w:lang w:bidi="ar-SA"/>
        </w:rPr>
        <w:t xml:space="preserve">حرج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حريجة له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هناك استحرار القتل، قد أفرج عنها الرق وحررها العتق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تحرزون الأرباح، تحرزون به أنفسكم، سهلا أمره، حريزا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حرض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يحرض الناكل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الحرفة مع العفّة خير من الغنى مع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مباين بين محارمه، إن رأيي قتال المحلّين</w:t>
      </w:r>
    </w:p>
    <w:p>
      <w:pPr>
        <w:pStyle w:val="BookText"/>
        <w:rPr/>
      </w:pPr>
      <w:r>
        <w:rPr>
          <w:rFonts w:ascii="Amiri" w:hAnsi="Amiri" w:eastAsia="Amiri" w:cs="Amiri"/>
          <w:color w:val="111111"/>
          <w:sz w:val="28"/>
          <w:sz w:val="28"/>
          <w:szCs w:val="28"/>
          <w:rtl w:val="true"/>
          <w:lang w:bidi="ar-SA"/>
        </w:rPr>
        <w:t xml:space="preserve">حرن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الجامحة الحرون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 بسرعة الأوبة، فتحرّ من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حزب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كرائه الأمور وحوازب الخطوب،</w:t>
      </w:r>
    </w:p>
    <w:p>
      <w:pPr>
        <w:pStyle w:val="BookText"/>
        <w:rPr/>
      </w:pPr>
      <w:r>
        <w:rPr>
          <w:rFonts w:ascii="Amiri" w:hAnsi="Amiri" w:eastAsia="Amiri" w:cs="Amiri"/>
          <w:color w:val="111111"/>
          <w:sz w:val="28"/>
          <w:sz w:val="28"/>
          <w:szCs w:val="28"/>
          <w:rtl w:val="true"/>
          <w:lang w:bidi="ar-SA"/>
        </w:rPr>
        <w:t xml:space="preserve">حزّ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حزَّا في حلوقهم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حزم </w:t>
      </w:r>
      <w:r>
        <w:rPr>
          <w:rFonts w:eastAsia="Amiri" w:cs="Amiri" w:ascii="Amiri" w:hAnsi="Amiri"/>
          <w:color w:val="111111"/>
          <w:sz w:val="28"/>
          <w:szCs w:val="28"/>
          <w:lang w:bidi="ar-SA"/>
        </w:rPr>
        <w:t>324/309/1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ألبابا حازمة، ولا بطؤه عما الإسراع إليه أحزم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حزن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حزن الأرض وسهلها، بأعمال خلقه حزونة معراجها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ولا حسبك، وقع في حَسَبِكم، فعند الله أحتسبه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حسر </w:t>
      </w:r>
      <w:r>
        <w:rPr>
          <w:rFonts w:eastAsia="IRNazanin" w:cs="IRNazanin"/>
          <w:color w:val="111111"/>
          <w:sz w:val="28"/>
          <w:szCs w:val="28"/>
          <w:lang w:bidi="fa-IR"/>
        </w:rPr>
        <w:t>375/1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يحسر الحسير ويقف الكسير،حسرة الفوت، ورجعت خاسئة حسيرة، الحمد لله الذي انحسرت الأوصاف عن کنه معرفته، رجعت خاسئة حسيرة، وحسرت إليها الكعاب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رهج له ولا حس، حَمَّا بالنصال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حسك </w:t>
      </w:r>
      <w:r>
        <w:rPr>
          <w:rFonts w:eastAsia="IRNazanin" w:cs="IRNazanin"/>
          <w:color w:val="111111"/>
          <w:sz w:val="28"/>
          <w:szCs w:val="28"/>
          <w:lang w:bidi="fa-IR"/>
        </w:rPr>
        <w:t>274/2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وطئ الدهر به حسکه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الخطب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يعبون بعده في 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حش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حشاش نار الحرب، حُشَاشات أنفس بقيت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أصابكم حاصب، بحاصب بين أغوار وجلمود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حصر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يحصر من الفيء إلى الحق إذا عرفه في المقامات المحصورة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حصن </w:t>
      </w:r>
      <w:r>
        <w:rPr>
          <w:rFonts w:eastAsia="IRNazanin" w:cs="IRNazanin"/>
          <w:color w:val="111111"/>
          <w:sz w:val="28"/>
          <w:szCs w:val="28"/>
          <w:lang w:bidi="fa-IR"/>
        </w:rPr>
        <w:t>209/2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وثلمتم حصن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المقامات المحصورة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المحضورة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المقبوضون احتضارًا، ولا تحويه المشاهد، ولا حضرة ملأ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حضن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ثالث القوم نافجًا حضنه، حضنت عليه أمواج البحار، وأخرجتم من حضنها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حملوه إلى مَحَطَّ من الأرض، خطة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حطم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أوبق دينه لحطام ينتهزه، ازدحموا على الحطام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كثير من حظهم، حظوا من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لجلائلها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تَلَفَّت الاستغاثة بنصرة الحَفَدَة والأقرباء، تحمله حفدة الولدان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تحفز</w:t>
      </w:r>
    </w:p>
    <w:p>
      <w:pPr>
        <w:pStyle w:val="BookText"/>
        <w:rPr/>
      </w:pPr>
      <w:r>
        <w:rPr>
          <w:rFonts w:ascii="Amiri" w:hAnsi="Amiri" w:eastAsia="Amiri" w:cs="Amiri"/>
          <w:color w:val="111111"/>
          <w:sz w:val="28"/>
          <w:sz w:val="28"/>
          <w:szCs w:val="28"/>
          <w:rtl w:val="true"/>
          <w:lang w:bidi="ar-SA"/>
        </w:rPr>
        <w:t xml:space="preserve">بالفناء سكانها، مرحولة يحفزها قائدها، واحْفِز معه أهل البلاء، تحفزه الرياح بأذيالها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المستحفظون من أصحاب محمد، نزوتك عند الحفيظة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 </w:t>
      </w:r>
      <w:r>
        <w:rPr>
          <w:rFonts w:eastAsia="IRNazanin" w:cs="IRNazanin"/>
          <w:color w:val="111111"/>
          <w:sz w:val="28"/>
          <w:szCs w:val="28"/>
          <w:lang w:bidi="fa-IR"/>
        </w:rPr>
        <w:t>242/25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أحفها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حفل </w:t>
      </w:r>
      <w:r>
        <w:rPr>
          <w:rFonts w:eastAsia="Amiri" w:cs="Amiri" w:ascii="Amiri" w:hAnsi="Amiri"/>
          <w:color w:val="111111"/>
          <w:sz w:val="28"/>
          <w:szCs w:val="28"/>
          <w:lang w:bidi="ar-SA"/>
        </w:rPr>
        <w:t>164/1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 الذي لا يحافل، لا يحفلون من بكاهم، فاتخذ أولئك خاصة لخلواتك وحفلاتك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حقب </w:t>
      </w: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الأحقاب والقرون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 من أهل الحفاظ، بلغ النساء إن الصابرين على نزول الحقائق نزول نص الحقائق، عند نزول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بها امتنع منها، وإليها حاكمها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خيله حلبات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يجلسهم إلَّا الخوف، وأحلاس العقوق اتّخذهم إبليس مطايا، وأحلسونا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الكمد محالف، حليف الهموم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حلق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الحالقة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رأيي قتال المحلين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تكن حليما فتحلّم، الحلم عشيرة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احلولت لكم الدنيا في لذتها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حمأ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الحمأ والحمة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أحمده إلى نفسه كما استحمد إلى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حمارة القيظ كنَّا إذا احمر البأس اتقينا برسول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حمس </w:t>
      </w:r>
      <w:r>
        <w:rPr>
          <w:rFonts w:eastAsia="Amiri" w:cs="Amiri" w:ascii="Amiri" w:hAnsi="Amiri"/>
          <w:color w:val="111111"/>
          <w:sz w:val="28"/>
          <w:szCs w:val="28"/>
          <w:lang w:bidi="ar-SA"/>
        </w:rPr>
        <w:t>250/1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حمِسَ الوغى، حمس الوغى وحمي الضّراب، الحجر الحامس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حمش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حمية تحمشكم، قوائمه حمش لا تحمشوا أحدًا، ووقدت نيرانها وحمشت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تحامل نحوها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الحمأ والحمّة، بالتقوى تقطع حُمَّة الخطايا، حمة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اعترتهم الحمية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حندس </w:t>
      </w:r>
      <w:r>
        <w:rPr>
          <w:rFonts w:eastAsia="Amiri" w:cs="Amiri" w:ascii="Amiri" w:hAnsi="Amiri"/>
          <w:color w:val="111111"/>
          <w:sz w:val="28"/>
          <w:szCs w:val="28"/>
          <w:lang w:bidi="ar-SA"/>
        </w:rPr>
        <w:t>152/2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جلابيب سواد الحنادس، أعنقوا في حنادس 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فارحم أنين الآنة وحنين الحانّة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فجبل منها صورة ذات أحناء، بهم أقام انحناء ظهره، ملائمة لأحنائها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حوب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أنظار التوبة وانفساح الحوبة، أماط الحوبة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حور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ماء</w:t>
      </w:r>
    </w:p>
    <w:p>
      <w:pPr>
        <w:pStyle w:val="BookText"/>
        <w:rPr/>
      </w:pPr>
      <w:r>
        <w:rPr>
          <w:rFonts w:ascii="IRNazanin" w:hAnsi="IRNazanin" w:eastAsia="IRNazanin"/>
          <w:color w:val="111111"/>
          <w:sz w:val="28"/>
          <w:sz w:val="28"/>
          <w:szCs w:val="28"/>
          <w:rtl w:val="true"/>
          <w:lang w:bidi="fa-IR"/>
        </w:rPr>
        <w:t xml:space="preserve">متلاطا تیاره تتلاطم بهم الشبهات فجاروا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وجهتهم ، فإذا فارقته استحار مدارها تمور جنيناً لا بخير دعاء</w:t>
      </w:r>
    </w:p>
    <w:p>
      <w:pPr>
        <w:pStyle w:val="BookText"/>
        <w:rPr/>
      </w:pPr>
      <w:r>
        <w:rPr>
          <w:rFonts w:ascii="Amiri" w:hAnsi="Amiri" w:eastAsia="Amiri" w:cs="Amiri"/>
          <w:color w:val="111111"/>
          <w:sz w:val="28"/>
          <w:sz w:val="28"/>
          <w:szCs w:val="28"/>
          <w:rtl w:val="true"/>
          <w:lang w:bidi="ar-SA"/>
        </w:rPr>
        <w:t xml:space="preserve">حوز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صيرها في حوزة خشناء، حوائز عافيته، رأيت جولتكم وانحيازكم عن صفوفكم، هذا الدين بإعزاز الحوزة، يحتازونهم عن ريف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حيصت من جانب تهتكت من جانب، وأنت المنتهى لا محيص عنك، لن يجدوا عنها محيصا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حوط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بكم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الساعة التي من سار فيها حاق به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يحيك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علا بحوله، إحالة أرض اغتمرها غرق، علا بحوله، غرور حائل، أشخصته عنه إلى محذور ، تستحيله الكلمة الواحدة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حيد </w:t>
      </w:r>
      <w:r>
        <w:rPr>
          <w:rFonts w:eastAsia="Amiri" w:cs="Amiri" w:ascii="Amiri" w:hAnsi="Amiri"/>
          <w:color w:val="111111"/>
          <w:sz w:val="28"/>
          <w:szCs w:val="28"/>
          <w:lang w:bidi="ar-SA"/>
        </w:rPr>
        <w:t>239/1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القتال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حيدي حيادِ،طعانين حيَّادين، الحيود الميود، وخذل محاديه بنصره، مبايعة حائدة</w:t>
      </w:r>
      <w:r>
        <w:rPr>
          <w:rFonts w:eastAsia="Amiri" w:cs="Amiri" w:ascii="Amiri" w:hAnsi="Amiri"/>
          <w:color w:val="111111"/>
          <w:sz w:val="28"/>
          <w:szCs w:val="28"/>
          <w:rtl w:val="true"/>
          <w:lang w:bidi="ar-SA"/>
        </w:rPr>
        <w:t xml:space="preserve">. </w:t>
      </w:r>
      <w:bookmarkStart w:id="198" w:name="pg15669_170067"/>
    </w:p>
    <w:p>
      <w:pPr>
        <w:pStyle w:val="BookText"/>
        <w:rPr/>
      </w:pPr>
      <w:bookmarkEnd w:id="198"/>
      <w:r>
        <w:rPr>
          <w:rFonts w:ascii="Amiri" w:hAnsi="Amiri" w:eastAsia="Amiri" w:cs="Amiri"/>
          <w:color w:val="111111"/>
          <w:sz w:val="28"/>
          <w:sz w:val="28"/>
          <w:szCs w:val="28"/>
          <w:rtl w:val="true"/>
          <w:lang w:bidi="ar-SA"/>
        </w:rPr>
        <w:t xml:space="preserve">حيد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حيدي حيادي، فجاروا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حيش </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حياشة لهم إلى جنّته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أعظم الناس حيطة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حيف </w:t>
      </w:r>
      <w:r>
        <w:rPr>
          <w:rFonts w:eastAsia="Amiri" w:cs="Amiri" w:ascii="Amiri" w:hAnsi="Amiri"/>
          <w:color w:val="111111"/>
          <w:sz w:val="28"/>
          <w:szCs w:val="28"/>
          <w:lang w:bidi="ar-SA"/>
        </w:rPr>
        <w:t>2211/2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يحيف على من يُبغض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قادتهم أزمة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حيات صم، ترجعون إلى عشيّة كظهر الحية</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1205465_2142443653"/>
      <w:bookmarkStart w:id="200" w:name="_Toc68"/>
      <w:bookmarkEnd w:id="199"/>
      <w:r>
        <w:rPr>
          <w:rtl w:val="true"/>
        </w:rPr>
        <w:t>حرف الخاء</w:t>
      </w:r>
      <w:bookmarkEnd w:id="200"/>
    </w:p>
    <w:p>
      <w:pPr>
        <w:pStyle w:val="BookText"/>
        <w:rPr/>
      </w:pPr>
      <w:r>
        <w:rPr>
          <w:rFonts w:ascii="Amiri" w:hAnsi="Amiri" w:eastAsia="Amiri" w:cs="Amiri"/>
          <w:color w:val="111111"/>
          <w:sz w:val="28"/>
          <w:sz w:val="28"/>
          <w:szCs w:val="28"/>
          <w:rtl w:val="true"/>
          <w:lang w:bidi="ar-SA"/>
        </w:rPr>
        <w:t xml:space="preserve">خبأ </w:t>
      </w:r>
      <w:r>
        <w:rPr>
          <w:rFonts w:eastAsia="Amiri" w:cs="Amiri" w:ascii="Amiri" w:hAnsi="Amiri"/>
          <w:color w:val="111111"/>
          <w:sz w:val="28"/>
          <w:szCs w:val="28"/>
          <w:lang w:bidi="ar-SA"/>
        </w:rPr>
        <w:t>342/2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المسالمة خَبء العيوب، فلقد خبّاً لنا الدهر منك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خبت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قلوبهم تواضع إخبات السكينة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237/3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اخبر تقله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فمني الناس بخَيْطِ شماس، ما عليّ من قتال من خالف الحق وخابط الغي من إدهان، تخبط بيدها، أمختبط؟ هجر لاغطًا وضل خابِطًا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ختل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يختلها راصدها، ولا ختلتكم عن أمركم ، مداحر الشيطان ومزاجره و حبائله ومخاتله، يختلون بعقد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تخدج التحية،</w:t>
      </w:r>
    </w:p>
    <w:p>
      <w:pPr>
        <w:pStyle w:val="BookText"/>
        <w:rPr/>
      </w:pPr>
      <w:r>
        <w:rPr>
          <w:rFonts w:ascii="Amiri" w:hAnsi="Amiri" w:eastAsia="Amiri" w:cs="Amiri"/>
          <w:color w:val="111111"/>
          <w:sz w:val="28"/>
          <w:sz w:val="28"/>
          <w:szCs w:val="28"/>
          <w:rtl w:val="true"/>
          <w:lang w:bidi="ar-SA"/>
        </w:rPr>
        <w:t xml:space="preserve">خد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أسكنها أخاديد الأرض، وفرقها في سهوب بيدها وأخاديدها، خدّ أوديتها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خرب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كنوز الذهبان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خرق </w:t>
      </w:r>
      <w:r>
        <w:rPr>
          <w:rFonts w:eastAsia="Amiri" w:cs="Amiri" w:ascii="Amiri" w:hAnsi="Amiri"/>
          <w:color w:val="111111"/>
          <w:sz w:val="28"/>
          <w:szCs w:val="28"/>
          <w:lang w:bidi="ar-SA"/>
        </w:rPr>
        <w:t>282/2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أن يخرق من ميسمها، إذا كان الرفق خَرْقًا كان الخرق رفقا، وأعوانك من أحراسك وشرطتك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خرم </w:t>
      </w:r>
      <w:r>
        <w:rPr>
          <w:rFonts w:eastAsia="Amiri" w:cs="Amiri" w:ascii="Amiri" w:hAnsi="Amiri"/>
          <w:color w:val="111111"/>
          <w:sz w:val="28"/>
          <w:szCs w:val="28"/>
          <w:lang w:bidi="ar-SA"/>
        </w:rPr>
        <w:t>310/1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أشنق لها خرّم لا تقلع المنية اخترامًا، وشدّبهم عنها تخرّم الآجال، يتنفس من خرم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خزر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الحظوا الخزر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خزع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الحصين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خزم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لأقودنَّ الظالم بخزامته، سوقا بخزائم القهر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خزيت أمانة المبتاع، وأمانة الناس قد خزيت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خسئ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فتقف خاسئة على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خسر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أخسر الناس 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أخلق بدنه في طلب آماله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خبل </w:t>
      </w:r>
      <w:r>
        <w:rPr>
          <w:rFonts w:eastAsia="Amiri" w:cs="Amiri" w:ascii="Amiri" w:hAnsi="Amiri"/>
          <w:color w:val="111111"/>
          <w:sz w:val="28"/>
          <w:szCs w:val="28"/>
          <w:lang w:bidi="ar-SA"/>
        </w:rPr>
        <w:t>2:54/12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اختبلكم المقدار خسّ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نصيبكم الأخس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خسف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خارت أرضهم بالخسفة، ولا تثاقلوا إلى الأرض فتُقِرُّوا بالخشف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أقاد كما يقاد الجمل المخشوش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خشع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أسلمه الناس متضرعًا متخَشّعًا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لهم خصائص حق الولاية، يرى بها الخصاصة أن يسدها، وخصاصة تملأ الأبصار، خصصت حتى صرت مسلّيا عمن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خصف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يخصف 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خضد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السدر المخضود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خضل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 علينا سماء محصلة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خضم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خضم الإبل نبتة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خطأ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 في نفسي بفوق أن أخطئ، عرف مواقع الخطأ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 </w:t>
      </w:r>
      <w:r>
        <w:rPr>
          <w:rFonts w:eastAsia="IRNazanin" w:cs="IRNazanin"/>
          <w:color w:val="111111"/>
          <w:sz w:val="28"/>
          <w:szCs w:val="28"/>
          <w:lang w:bidi="fa-IR"/>
        </w:rPr>
        <w:t>252/1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أتى الدهر بالخطب الفادح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تعرض لهم الأخطار، أجلّ من كل خَطَرٍ وخطرًا ما أفظعه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عمياء مظلمة عمّت خطتها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 كأغنام فقدت راعيها تختطفها الذئاب، يخلق آدم من نور يخطف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خطل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 لهم الخَطَل، ولا خَطْلة في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خطم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بكم البلية جائلًا خطامها، فتنة تطأ في خطامها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نجوى المتخافتين ، خفوت إطراقي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خفش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بديع خلقة الخفاش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 لهم جناحك، خفض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فتن داستهم بأخْفافِها، تخفّفوا تلحقوا، يسمو في الهواء خفوفا،</w:t>
      </w:r>
    </w:p>
    <w:p>
      <w:pPr>
        <w:pStyle w:val="BookText"/>
        <w:rPr/>
      </w:pPr>
      <w:r>
        <w:rPr>
          <w:rFonts w:ascii="Amiri" w:hAnsi="Amiri" w:eastAsia="Amiri" w:cs="Amiri"/>
          <w:color w:val="111111"/>
          <w:sz w:val="28"/>
          <w:sz w:val="28"/>
          <w:szCs w:val="28"/>
          <w:rtl w:val="true"/>
          <w:lang w:bidi="ar-SA"/>
        </w:rPr>
        <w:t xml:space="preserve">خفق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نجم وخفق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خُلّب برقها، إن برقها خالب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وتنكب المخالج عن وَضَح السبيل، جعله خالجا لأشطانها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خلخل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ينتزع حجلها وقلبها ورعاتها، والحجل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خلد </w:t>
      </w:r>
      <w:r>
        <w:rPr>
          <w:rFonts w:eastAsia="Amiri" w:cs="Amiri" w:ascii="Amiri" w:hAnsi="Amiri"/>
          <w:color w:val="111111"/>
          <w:sz w:val="28"/>
          <w:szCs w:val="28"/>
          <w:lang w:bidi="ar-SA"/>
        </w:rPr>
        <w:t>145/23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الدنيا تغرّ المؤمل لها والمخلد إليها ، إخلاد أهل الدنيا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خلس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يتخالسان أنفسهما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lang w:bidi="ar-SA"/>
        </w:rPr>
        <w:t>252/1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فأبيتم علي إباء المخالفين، لا تمكنتم من رضاع أخْلافها، مملوءة أخلافها، والدنيا تطوى من خلفكم، سع من وراءهم من خلوف، بيني وبينكما من تخلف عني وعنكما،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 الخلائق بقدرته، من آثار الماضين قبلكم من مستمتع خَلاقِهم، خلقان من خُلُق الله سبحانه، شاركوا الذي أقبل عليه الرزق، فإنه أخْلَقُ للغنى</w:t>
      </w:r>
      <w:r>
        <w:rPr>
          <w:rFonts w:eastAsia="Amiri" w:cs="Amiri" w:ascii="Amiri" w:hAnsi="Amiri"/>
          <w:color w:val="111111"/>
          <w:sz w:val="28"/>
          <w:szCs w:val="28"/>
          <w:rtl w:val="true"/>
          <w:lang w:bidi="ar-SA"/>
        </w:rPr>
        <w:t xml:space="preserve">. </w:t>
      </w:r>
      <w:bookmarkStart w:id="201" w:name="pg15669_170069"/>
    </w:p>
    <w:p>
      <w:pPr>
        <w:pStyle w:val="BookText"/>
        <w:rPr/>
      </w:pPr>
      <w:bookmarkEnd w:id="201"/>
      <w:r>
        <w:rPr>
          <w:rFonts w:ascii="Amiri" w:hAnsi="Amiri" w:eastAsia="Amiri" w:cs="Amiri"/>
          <w:color w:val="111111"/>
          <w:sz w:val="28"/>
          <w:sz w:val="28"/>
          <w:szCs w:val="28"/>
          <w:rtl w:val="true"/>
          <w:lang w:bidi="ar-SA"/>
        </w:rPr>
        <w:t xml:space="preserve">خلل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خلالكم، تعصبوا لخلال الحمد، مواضع المفاقر والخلات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غير مثال خلا، لقد استخلُّوا منهم أي 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خمص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من الدنيا خميصًا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خامل، قد أخملتهم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خنع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خنع له مذعنًا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مستفتح خناقهم، الخناق مهمل، أخذ منه بالمخُنَّقِ</w:t>
      </w:r>
    </w:p>
    <w:p>
      <w:pPr>
        <w:pStyle w:val="BookText"/>
        <w:rPr/>
      </w:pPr>
      <w:r>
        <w:rPr>
          <w:rFonts w:ascii="Amiri" w:hAnsi="Amiri" w:eastAsia="Amiri" w:cs="Amiri"/>
          <w:color w:val="111111"/>
          <w:sz w:val="28"/>
          <w:sz w:val="28"/>
          <w:szCs w:val="28"/>
          <w:rtl w:val="true"/>
          <w:lang w:bidi="ar-SA"/>
        </w:rPr>
        <w:t xml:space="preserve">خن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أحدكم حنين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كالغنّة، والخنين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كالبكاء في الأنف، والضحك بالفم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خوت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يرتجعون منهم أجسادًا خَوَت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حوربتم خرتم، خارت أرضهم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بالسهم الأخيب، مولده بمكة، هجرته بطيبة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خيل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وأخلفتنا مخايل الجود، إبعادًا للخيلاء منهم، أحدث لك ما أنت فيه من سلطانك أبهة ومخيلة</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1205467_2142443653"/>
      <w:bookmarkStart w:id="203" w:name="_Toc69"/>
      <w:bookmarkEnd w:id="202"/>
      <w:r>
        <w:rPr>
          <w:rtl w:val="true"/>
        </w:rPr>
        <w:t>حرف الدال</w:t>
      </w:r>
      <w:bookmarkEnd w:id="203"/>
    </w:p>
    <w:p>
      <w:pPr>
        <w:pStyle w:val="BookText"/>
        <w:rPr/>
      </w:pPr>
      <w:r>
        <w:rPr>
          <w:rFonts w:ascii="Amiri" w:hAnsi="Amiri" w:eastAsia="Amiri" w:cs="Amiri"/>
          <w:color w:val="111111"/>
          <w:sz w:val="28"/>
          <w:sz w:val="28"/>
          <w:szCs w:val="28"/>
          <w:rtl w:val="true"/>
          <w:lang w:bidi="ar-SA"/>
        </w:rPr>
        <w:t xml:space="preserve">دأب </w:t>
      </w:r>
      <w:r>
        <w:rPr>
          <w:rFonts w:eastAsia="Amiri" w:cs="Amiri" w:ascii="Amiri" w:hAnsi="Amiri"/>
          <w:color w:val="111111"/>
          <w:sz w:val="28"/>
          <w:szCs w:val="28"/>
          <w:lang w:bidi="ar-SA"/>
        </w:rPr>
        <w:t>330/1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دائبان في مرضاته، لم تجر الفترات فيهم على طول دؤوبهم، ملاحظ المنية نحوكم دائبة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دب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ودرج في جحورهم دبيب النمل على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تثاقلتم تثاقل النضو الأدبر تدابر النفوس، تركهم عالة مساكين إخوان دبر، ولا مقطوعا دابري، إياكم والتدابر والتقاطع، تمس الأصل وتقطع الدابر، إن للقلوب شهوة، وإقبالاً وإدبارًا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دثر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p>
    <w:p>
      <w:pPr>
        <w:pStyle w:val="BookText"/>
        <w:rPr/>
      </w:pPr>
      <w:r>
        <w:rPr>
          <w:rFonts w:ascii="Amiri" w:hAnsi="Amiri" w:eastAsia="Amiri" w:cs="Amiri"/>
          <w:color w:val="111111"/>
          <w:sz w:val="28"/>
          <w:sz w:val="28"/>
          <w:szCs w:val="28"/>
          <w:rtl w:val="true"/>
          <w:lang w:bidi="ar-SA"/>
        </w:rPr>
        <w:t>الدائرة، اجعلوا طاعة الله شعارًا دون دثاركم ، قوم اتخذوا الأرض 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دِثارًا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دجر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اعتقبت عليه أطباق الدياجير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دجن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تمتنع من المضي فيه لغسق دجنة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دحر </w:t>
      </w:r>
      <w:r>
        <w:rPr>
          <w:rFonts w:eastAsia="Amiri" w:cs="Amiri" w:ascii="Amiri" w:hAnsi="Amiri"/>
          <w:color w:val="111111"/>
          <w:sz w:val="28"/>
          <w:szCs w:val="28"/>
          <w:lang w:bidi="ar-SA"/>
        </w:rPr>
        <w:t>187/12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مدحرة الشيطان، مداحر الشيطان ومزاجره، جعله في الدنيا مدحورًا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دحض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تدحض </w:t>
      </w:r>
    </w:p>
    <w:p>
      <w:pPr>
        <w:pStyle w:val="BookText"/>
        <w:rPr/>
      </w:pPr>
      <w:r>
        <w:rPr>
          <w:rFonts w:ascii="Amiri" w:hAnsi="Amiri" w:eastAsia="Amiri" w:cs="Amiri"/>
          <w:color w:val="111111"/>
          <w:sz w:val="28"/>
          <w:sz w:val="28"/>
          <w:szCs w:val="28"/>
          <w:rtl w:val="true"/>
          <w:lang w:bidi="ar-SA"/>
        </w:rPr>
        <w:t>القدم، اجتنبت الذهاب في مداحِضِكِ، ومن خاصمه الله أدحض حجته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دحق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مندحق البطن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دحو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سكنت الأرض مدحوة، في أداح يكون كسرها وِزرًا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داخرون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المدخولة، الأبصار مدخولة ، صفت دخلته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يؤدَّب ويعلم ويدرّب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استدرج قرينته، فلم ير ذلك استدراجا، فقد سلكت مدارج أسلافك، كم من مستدرج بالإحسان إليه ؟، إنَّ الاستغفار هو درجة العليين،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تمريه الجنوب درر أهاضيبه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ادرع لباس التعزز، رقعت مدرعتي حتى استحييت من راقعها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درك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يكن ليدركه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يبقى عليه من الدرن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كأنه قلع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دِسار ينتظمها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امرؤ تلعابة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دعس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الطعن الدّعَسي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تدعق الخيول في نواحي أرضهم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داعي الله فما عند</w:t>
      </w:r>
    </w:p>
    <w:p>
      <w:pPr>
        <w:pStyle w:val="BookText"/>
        <w:rPr/>
      </w:pPr>
      <w:r>
        <w:rPr>
          <w:rFonts w:ascii="Amiri" w:hAnsi="Amiri" w:eastAsia="Amiri" w:cs="Amiri"/>
          <w:color w:val="111111"/>
          <w:sz w:val="28"/>
          <w:sz w:val="28"/>
          <w:szCs w:val="28"/>
          <w:rtl w:val="true"/>
          <w:lang w:bidi="ar-SA"/>
        </w:rPr>
        <w:t>الله خير له، الذين غررتهم بمداعيك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الدغل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وكثر الإدغال في الدين، ولا المؤمن كالمدغل، فإن ذلك إدغال في القلب، فلا إدغال ولا مدالسة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كمستدق القلم في لون الأقحوان، الماء من فوقها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دكر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استخلوا منهم أي مدّكر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دكّ </w:t>
      </w:r>
      <w:r>
        <w:rPr>
          <w:rFonts w:eastAsia="Amiri" w:cs="Amiri" w:ascii="Amiri" w:hAnsi="Amiri"/>
          <w:color w:val="111111"/>
          <w:sz w:val="28"/>
          <w:szCs w:val="28"/>
          <w:lang w:bidi="ar-SA"/>
        </w:rPr>
        <w:t>373/1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فتداكوا على تداك الإبل الهيم، تداك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دلج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دلح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 الغمام الدلّح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دلس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إدغال ولا مدالسة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دلف بجنوده نحوكم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دلهم </w:t>
      </w:r>
      <w:r>
        <w:rPr>
          <w:rFonts w:eastAsia="IRNazanin" w:cs="IRNazanin"/>
          <w:color w:val="111111"/>
          <w:sz w:val="28"/>
          <w:szCs w:val="28"/>
          <w:lang w:bidi="fa-IR"/>
        </w:rPr>
        <w:t>152/2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ادلهمام سجف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يدلي بحجة حتى يأتي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دلو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أدلى بها إلى فُلانٍ بَعْدهُ، وَلَئِن أذِنَ اللهُ فِي الكرَّة عَلَيْهِم لأدِيلَنَّ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دمت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رمال دمثة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دمج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اندمجت على مكنون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دمس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الخابط في الديماس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ارفضوها ذميمة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ارفضوها ذميمة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دنف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فضجّ ضجيج ذي دنف</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 الأشجار، داني الثمار </w:t>
      </w:r>
      <w:r>
        <w:rPr>
          <w:rFonts w:eastAsia="Amiri" w:cs="Amiri" w:ascii="Amiri" w:hAnsi="Amiri"/>
          <w:color w:val="111111"/>
          <w:sz w:val="28"/>
          <w:szCs w:val="28"/>
          <w:rtl w:val="true"/>
          <w:lang w:bidi="ar-SA"/>
        </w:rPr>
        <w:t xml:space="preserve">. </w:t>
      </w:r>
      <w:bookmarkStart w:id="204" w:name="pg15669_170071"/>
    </w:p>
    <w:p>
      <w:pPr>
        <w:pStyle w:val="BookText"/>
        <w:rPr/>
      </w:pPr>
      <w:bookmarkEnd w:id="204"/>
      <w:r>
        <w:rPr>
          <w:rFonts w:ascii="Amiri" w:hAnsi="Amiri" w:eastAsia="Amiri" w:cs="Amiri"/>
          <w:color w:val="111111"/>
          <w:sz w:val="28"/>
          <w:sz w:val="28"/>
          <w:szCs w:val="28"/>
          <w:rtl w:val="true"/>
          <w:lang w:bidi="ar-SA"/>
        </w:rPr>
        <w:t xml:space="preserve">دهس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الخائض في الدهاس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دهق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 الأستار نطفة دهاقا، فإن دهاقين أهل بلدك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دهمته فجعات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فيهجم بكم الإدهان على المعصية، من إدهان ولا إيهان،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دهي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معاوية بأدهى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دوخ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المارقة فقد دوخت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عجيب داراته، أن دار الهجرة قد قلعت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وصارت دائرة السوء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سيدالون منكم ، واصفح مع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الدول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دولة، والدولة في المال خاصة، ثم صار الفيء دولة بينهم، يتداولونه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لهذا ومرة لهذا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دائم لا بأمد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قلوبهم دويّة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ديث بالصغار والقراءة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المراء ديدنا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308/1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مدينون أجزاء</w:t>
      </w:r>
      <w:r>
        <w:rPr>
          <w:rFonts w:eastAsia="IRNazanin" w:cs="IRNazanin"/>
          <w:color w:val="111111"/>
          <w:sz w:val="28"/>
          <w:szCs w:val="28"/>
          <w:rtl w:val="true"/>
          <w:lang w:bidi="fa-IR"/>
        </w:rPr>
        <w:t>.</w:t>
      </w:r>
    </w:p>
    <w:p>
      <w:pPr>
        <w:pStyle w:val="Heading4"/>
        <w:numPr>
          <w:ilvl w:val="3"/>
          <w:numId w:val="1"/>
        </w:numPr>
        <w:rPr/>
      </w:pPr>
      <w:bookmarkStart w:id="205" w:name="__RefHeading___Toc11205469_2142443653"/>
      <w:bookmarkStart w:id="206" w:name="_Toc70"/>
      <w:bookmarkEnd w:id="205"/>
      <w:r>
        <w:rPr>
          <w:rtl w:val="true"/>
        </w:rPr>
        <w:t>حرف الذال</w:t>
      </w:r>
      <w:bookmarkEnd w:id="206"/>
    </w:p>
    <w:p>
      <w:pPr>
        <w:pStyle w:val="BookText"/>
        <w:rPr/>
      </w:pPr>
      <w:r>
        <w:rPr>
          <w:rFonts w:ascii="IRNazanin" w:hAnsi="IRNazanin" w:eastAsia="IRNazanin"/>
          <w:color w:val="111111"/>
          <w:sz w:val="28"/>
          <w:sz w:val="28"/>
          <w:szCs w:val="28"/>
          <w:rtl w:val="true"/>
          <w:lang w:bidi="fa-IR"/>
        </w:rPr>
        <w:t xml:space="preserve">ذب </w:t>
      </w:r>
      <w:r>
        <w:rPr>
          <w:rFonts w:eastAsia="IRNazanin" w:cs="IRNazanin"/>
          <w:color w:val="111111"/>
          <w:sz w:val="28"/>
          <w:szCs w:val="28"/>
          <w:lang w:bidi="fa-IR"/>
        </w:rPr>
        <w:t>265/2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ذابٌ ولا مساعد</w:t>
      </w:r>
    </w:p>
    <w:p>
      <w:pPr>
        <w:pStyle w:val="BookText"/>
        <w:rPr/>
      </w:pPr>
      <w:r>
        <w:rPr>
          <w:rFonts w:ascii="Amiri" w:hAnsi="Amiri" w:eastAsia="Amiri" w:cs="Amiri"/>
          <w:color w:val="111111"/>
          <w:sz w:val="28"/>
          <w:sz w:val="28"/>
          <w:szCs w:val="28"/>
          <w:rtl w:val="true"/>
          <w:lang w:bidi="ar-SA"/>
        </w:rPr>
        <w:t>ذبذب ، فالذب عن أخيه، وانوط المبذب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تدبير ما ذرأ، إنه ذروة الإسلام، لم يذرأ الخلق باحتيال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ذرب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تجعلن رب لسانك على من أنطقك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ذرب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 عليه شارق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ذرى ملك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ذري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صحبتهم ذرية بدرية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ذعذع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حداب أرض يذعذعهم، ذعذعتها الحقوق</w:t>
      </w:r>
    </w:p>
    <w:p>
      <w:pPr>
        <w:pStyle w:val="BookText"/>
        <w:rPr/>
      </w:pPr>
      <w:r>
        <w:rPr>
          <w:rFonts w:ascii="Amiri" w:hAnsi="Amiri" w:eastAsia="Amiri" w:cs="Amiri"/>
          <w:color w:val="111111"/>
          <w:sz w:val="28"/>
          <w:sz w:val="28"/>
          <w:szCs w:val="28"/>
          <w:rtl w:val="true"/>
          <w:lang w:bidi="ar-SA"/>
        </w:rPr>
        <w:t xml:space="preserve">ذعلب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سأله ذعلب اليماني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ذعن </w:t>
      </w: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وأذعن لطاعته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 </w:t>
      </w:r>
      <w:r>
        <w:rPr>
          <w:rFonts w:eastAsia="Amiri" w:cs="Amiri" w:ascii="Amiri" w:hAnsi="Amiri"/>
          <w:color w:val="111111"/>
          <w:sz w:val="28"/>
          <w:szCs w:val="28"/>
          <w:lang w:bidi="ar-SA"/>
        </w:rPr>
        <w:t>261/2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على أذلالها السنن ، ساهل الدهر ما ذل لك قعوده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لهم كنوز الذهبان، ولا شفان ذهابها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ذهل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غمرة من الذهول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ذهن </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إنسانًا ذا أذهان، تتلقاه الأذهان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ذود </w:t>
      </w:r>
      <w:r>
        <w:rPr>
          <w:rFonts w:eastAsia="Amiri" w:cs="Amiri" w:ascii="Amiri" w:hAnsi="Amiri"/>
          <w:color w:val="111111"/>
          <w:sz w:val="28"/>
          <w:szCs w:val="28"/>
          <w:lang w:bidi="ar-SA"/>
        </w:rPr>
        <w:t>382/1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تذاد عن مواردها، ذاد عنه من 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ذید </w:t>
      </w: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ذيدت عن بابك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ذيع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يوتغان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بالمرء</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ثقيف الذيال</w:t>
      </w:r>
      <w:r>
        <w:rPr>
          <w:rFonts w:eastAsia="Amiri" w:cs="Amiri" w:ascii="Amiri" w:hAnsi="Amiri"/>
          <w:color w:val="111111"/>
          <w:sz w:val="28"/>
          <w:szCs w:val="28"/>
          <w:rtl w:val="true"/>
          <w:lang w:bidi="ar-SA"/>
        </w:rPr>
        <w:t xml:space="preserve">. </w:t>
      </w:r>
      <w:bookmarkStart w:id="207" w:name="pg15669_170072"/>
    </w:p>
    <w:p>
      <w:pPr>
        <w:pStyle w:val="Heading4"/>
        <w:numPr>
          <w:ilvl w:val="3"/>
          <w:numId w:val="1"/>
        </w:numPr>
        <w:rPr/>
      </w:pPr>
      <w:bookmarkStart w:id="208" w:name="__RefHeading___Toc11205471_2142443653"/>
      <w:bookmarkStart w:id="209" w:name="_Toc71"/>
      <w:bookmarkEnd w:id="207"/>
      <w:bookmarkEnd w:id="208"/>
      <w:r>
        <w:rPr>
          <w:rtl w:val="true"/>
        </w:rPr>
        <w:t>حرف الراء</w:t>
      </w:r>
      <w:bookmarkEnd w:id="209"/>
    </w:p>
    <w:p>
      <w:pPr>
        <w:pStyle w:val="BookText"/>
        <w:rPr/>
      </w:pPr>
      <w:r>
        <w:rPr>
          <w:rFonts w:ascii="Amiri" w:hAnsi="Amiri" w:eastAsia="Amiri" w:cs="Amiri"/>
          <w:color w:val="111111"/>
          <w:sz w:val="28"/>
          <w:sz w:val="28"/>
          <w:szCs w:val="28"/>
          <w:rtl w:val="true"/>
          <w:lang w:bidi="ar-SA"/>
        </w:rPr>
        <w:t xml:space="preserve">رأي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طفقت أرتأي بين أصول بيد جدّاء، وتشهد له المرائي، يرى الغنم مغرما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 ربات الحجال في كنهور ربابه، فاستمعوا من ربَّانيكم، عالم 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ربض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 حولي كربيضة الغنم، وتشبع الربيضة من عشبها، تفيء الشمس مثل مربض العنز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ربع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مرابيع النعم، تربعت الأمور بهم، ولا تربع أيها الإنسان على ضلعك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ربق </w:t>
      </w:r>
      <w:r>
        <w:rPr>
          <w:rFonts w:eastAsia="Amiri" w:cs="Amiri" w:ascii="Amiri" w:hAnsi="Amiri"/>
          <w:color w:val="111111"/>
          <w:sz w:val="28"/>
          <w:szCs w:val="28"/>
          <w:lang w:bidi="ar-SA"/>
        </w:rPr>
        <w:t>343/1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ربق خشوعهم، ليحل فيها ربقًا، وتطلقها إطلاق الربق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ربك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ارتبك فى الهلكات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 عليكم حواري، حجب ذات أرتاج، باب ذو رتاج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رتع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وترتعون فيها لفظوا، والمراتع الخضرة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رتق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وفتق بعد الارتقاق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رتل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يرتلونه ترتيلا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رث </w:t>
      </w:r>
      <w:r>
        <w:rPr>
          <w:rFonts w:eastAsia="Amiri" w:cs="Amiri" w:ascii="Amiri" w:hAnsi="Amiri"/>
          <w:color w:val="111111"/>
          <w:sz w:val="28"/>
          <w:szCs w:val="28"/>
          <w:lang w:bidi="ar-SA"/>
        </w:rPr>
        <w:t>214/1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هيأ لها حشوارئًا، وصار جديدها رثا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رثٌ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هيأ لها حشوا 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وراء ذلك الرجيح، وأرج الأرض، رجة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رجح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حجرات القدس مرجحنين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تمتنع منه إلا بالاسترجاع، رجيع وصب، لا يسمع رجع كلامهم، استرجعت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وأرجف الذكر بلسانه، وأرج الأرض وأرجفها، طالع الفتنة الرجوف، ولا يحفلون بالرواجف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lang w:bidi="ar-SA"/>
        </w:rPr>
        <w:t>377/1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بشفا جرف هار ، فكأنهم في ارتجال الصفة صرعى الارتجال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رجم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وخواطر رجم الظنون، رجما بظن غير مصيب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رحب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رحب البلعوم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رحض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يرحضان الذنب، وارحضوا بها ذنوبكم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ترتحلهم عقب الليالي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تمتنع منه إلا بالاسترجاع والاسترحام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رحي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فاستدارت رحاهم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ومنسوخه ورخصه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رخو </w:t>
      </w: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رخوا بطانها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ردأ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رداً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ردع </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ردعت عظمته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ردغ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ردغ مشرعها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ردف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والأيدي مترادفة، إنما أنت كالطاعن نفسه ليقتل ردفه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رده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شيطان الردهة فقد كفيته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ردي </w:t>
      </w:r>
      <w:r>
        <w:rPr>
          <w:rFonts w:eastAsia="Amiri" w:cs="Amiri" w:ascii="Amiri" w:hAnsi="Amiri"/>
          <w:color w:val="111111"/>
          <w:sz w:val="28"/>
          <w:szCs w:val="28"/>
          <w:lang w:bidi="ar-SA"/>
        </w:rPr>
        <w:t>353/2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خطت بكم الأمور المردي الهوى المردي، وأرديت جيلاً من الناس، خطت بكم الأمور المردية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رذ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ووبلت عليه البركة بعد إرذاذها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رسخ </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والصمّ الرواسخ ، أرسخت أسماعهم بالهوام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رسل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يمضون أرسالاً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رصد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صغير أرصد له غفرانه، وهو له</w:t>
      </w:r>
    </w:p>
    <w:p>
      <w:pPr>
        <w:pStyle w:val="BookText"/>
        <w:rPr/>
      </w:pPr>
      <w:r>
        <w:rPr>
          <w:rFonts w:ascii="IRNazanin" w:hAnsi="IRNazanin" w:eastAsia="IRNazanin"/>
          <w:color w:val="111111"/>
          <w:sz w:val="28"/>
          <w:sz w:val="28"/>
          <w:szCs w:val="28"/>
          <w:rtl w:val="true"/>
          <w:lang w:bidi="fa-IR"/>
        </w:rPr>
        <w:t xml:space="preserve">رص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رص أساسه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رضخ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رضخت له على الإسلام الرضائخ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رطم </w:t>
      </w:r>
      <w:r>
        <w:rPr>
          <w:rFonts w:eastAsia="IRNazanin" w:cs="IRNazanin"/>
          <w:color w:val="111111"/>
          <w:sz w:val="28"/>
          <w:szCs w:val="28"/>
          <w:lang w:bidi="fa-IR"/>
        </w:rPr>
        <w:t>241/3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ارتطم بالربا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قلائدها ورعاثها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رعف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سيرعف بهم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رعل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مهطعين إلى معاده رعيلاً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رعي </w:t>
      </w:r>
      <w:r>
        <w:rPr>
          <w:rFonts w:eastAsia="Amiri" w:cs="Amiri" w:ascii="Amiri" w:hAnsi="Amiri"/>
          <w:color w:val="111111"/>
          <w:sz w:val="28"/>
          <w:szCs w:val="28"/>
          <w:lang w:bidi="ar-SA"/>
        </w:rPr>
        <w:t>306/1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يرعوي الباقون المنشأ المرعي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ظلمات الأرحام، ويرعوي عن الغي ، رعيت في غير سائمتك، إن كانت الرعايا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دارًا أرغد فيها عيشه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رغو </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رغا فأجبتم، وترغو زبدا كالفحول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رفت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وكائنون رفاتًا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الرفات جيرانًا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ترفده الأدوات، ليس لي رافد ولا ذاب،</w:t>
      </w:r>
    </w:p>
    <w:p>
      <w:pPr>
        <w:pStyle w:val="BookText"/>
        <w:rPr/>
      </w:pPr>
      <w:r>
        <w:rPr>
          <w:rFonts w:ascii="Amiri" w:hAnsi="Amiri" w:eastAsia="Amiri" w:cs="Amiri"/>
          <w:color w:val="111111"/>
          <w:sz w:val="28"/>
          <w:sz w:val="28"/>
          <w:szCs w:val="28"/>
          <w:rtl w:val="true"/>
          <w:lang w:bidi="ar-SA"/>
        </w:rPr>
        <w:t xml:space="preserve">رفض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بالرفض لهذه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وأرفع لكم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مرفرفة بأجنحتها، وقفت بين يدي رسول الله مرفرفة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رفق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أبدان قائمة بأرفاقها، يكفونهم من الترفّق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رفه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فيك عجل فاسترفه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رقب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راقب ربه وترقيت إلى مرقبة بعيدة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رقص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لهنّ رقص على السويداء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 الحرب الأرق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رل </w:t>
      </w:r>
      <w:r>
        <w:rPr>
          <w:rFonts w:eastAsia="Amiri" w:cs="Amiri" w:ascii="Amiri" w:hAnsi="Amiri"/>
          <w:color w:val="111111"/>
          <w:sz w:val="28"/>
          <w:szCs w:val="28"/>
          <w:lang w:bidi="ar-SA"/>
        </w:rPr>
        <w:t>91/2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مرقل نحوك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ورقيم 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يعتزله ويركد جانبًا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ركس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ارتكاسهم في الضلال، ومن لج وتمادى فهو الراكس</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رمى بالزبد ركامه </w:t>
      </w:r>
      <w:r>
        <w:rPr>
          <w:rFonts w:eastAsia="Amiri" w:cs="Amiri" w:ascii="Amiri" w:hAnsi="Amiri"/>
          <w:color w:val="111111"/>
          <w:sz w:val="28"/>
          <w:szCs w:val="28"/>
          <w:rtl w:val="true"/>
          <w:lang w:bidi="ar-SA"/>
        </w:rPr>
        <w:t xml:space="preserve">. </w:t>
      </w:r>
      <w:bookmarkStart w:id="210" w:name="pg15669_170074"/>
    </w:p>
    <w:p>
      <w:pPr>
        <w:pStyle w:val="BookText"/>
        <w:rPr/>
      </w:pPr>
      <w:bookmarkEnd w:id="210"/>
      <w:r>
        <w:rPr>
          <w:rFonts w:ascii="Amiri" w:hAnsi="Amiri" w:eastAsia="Amiri" w:cs="Amiri"/>
          <w:color w:val="111111"/>
          <w:sz w:val="28"/>
          <w:sz w:val="28"/>
          <w:szCs w:val="28"/>
          <w:rtl w:val="true"/>
          <w:lang w:bidi="ar-SA"/>
        </w:rPr>
        <w:t xml:space="preserve">ركن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الخارجة من الأقطار أركانهم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ركي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أشطان الركي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299/1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رمزات الألحاظ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رمس </w:t>
      </w:r>
      <w:r>
        <w:rPr>
          <w:rFonts w:eastAsia="IRNazanin" w:cs="IRNazanin"/>
          <w:color w:val="111111"/>
          <w:sz w:val="28"/>
          <w:szCs w:val="28"/>
          <w:lang w:bidi="fa-IR"/>
        </w:rPr>
        <w:t>182/2</w:t>
      </w:r>
    </w:p>
    <w:p>
      <w:pPr>
        <w:pStyle w:val="BookText"/>
        <w:rPr/>
      </w:pPr>
      <w:r>
        <w:rPr>
          <w:rFonts w:ascii="Amiri" w:hAnsi="Amiri" w:eastAsia="Amiri" w:cs="Amiri"/>
          <w:color w:val="111111"/>
          <w:sz w:val="28"/>
          <w:sz w:val="28"/>
          <w:szCs w:val="28"/>
          <w:rtl w:val="true"/>
          <w:lang w:bidi="ar-SA"/>
        </w:rPr>
        <w:t xml:space="preserve">رمق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أبدان قائمة بأرماقها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رمل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بريتك المرملة، يرملون على أقدامهم</w:t>
      </w:r>
    </w:p>
    <w:p>
      <w:pPr>
        <w:pStyle w:val="BookText"/>
        <w:rPr/>
      </w:pPr>
      <w:r>
        <w:rPr>
          <w:rFonts w:ascii="IRNazanin" w:hAnsi="IRNazanin" w:eastAsia="IRNazanin"/>
          <w:color w:val="111111"/>
          <w:sz w:val="28"/>
          <w:sz w:val="28"/>
          <w:szCs w:val="28"/>
          <w:rtl w:val="true"/>
          <w:lang w:bidi="fa-IR"/>
        </w:rPr>
        <w:t xml:space="preserve">رم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أسبابها رمام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رمي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هيج ارتمائه،مالت به الرمية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رنق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رنق مشربها، عيشها رنق، فإن الدنيا رنق مشربها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هذه الرنّة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رهج </w:t>
      </w:r>
      <w:r>
        <w:rPr>
          <w:rFonts w:eastAsia="IRNazanin" w:cs="IRNazanin"/>
          <w:color w:val="111111"/>
          <w:sz w:val="28"/>
          <w:szCs w:val="28"/>
          <w:lang w:bidi="fa-IR"/>
        </w:rPr>
        <w:t>372/1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رهج له ولا حس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رهق </w:t>
      </w:r>
      <w:r>
        <w:rPr>
          <w:rFonts w:eastAsia="Amiri" w:cs="Amiri" w:ascii="Amiri" w:hAnsi="Amiri"/>
          <w:color w:val="111111"/>
          <w:sz w:val="28"/>
          <w:szCs w:val="28"/>
          <w:lang w:bidi="ar-SA"/>
        </w:rPr>
        <w:t>310/1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أرهقهم المنايا، أرهقتهم بالفوادح، قبلإ رهاق الفوت، أليم إرهاقه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رهن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ذمتي بما أقول رهينة، أُخذت الرهينة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رهو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رهوات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يحمن حوم الرياح، أرواح بلا أشباح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رود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حسن الارتياد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روع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والناس إلي كعرف الضبع، روعات الفزع، لا تروعنَّ مسلما، ما كان يُلْقى في رُوعي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روغ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تروغون روغان الثعلب، رواغ عن 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روق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راقه زبرجها أعقبت ناظريه كمها ، الرواق المطنَّب، روّقت من الكدر، كان في الرجل خلة رائقة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له مرامًا ما أبعده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 رويّة  أجالها، تامّ الرُّواء، والمرويّ فيها مداهن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ريب </w:t>
      </w:r>
      <w:r>
        <w:rPr>
          <w:rFonts w:eastAsia="Amiri" w:cs="Amiri" w:ascii="Amiri" w:hAnsi="Amiri"/>
          <w:color w:val="111111"/>
          <w:sz w:val="28"/>
          <w:szCs w:val="28"/>
          <w:lang w:bidi="ar-SA"/>
        </w:rPr>
        <w:t>308/1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كُشفت عنهم سدف الريب الريب، لا تشوبهم الرّيبة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ريث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ريث المبطئ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يتكالبون على جيفة مريحة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ريد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 به رائدًا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ریش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وألبسكم  الرياش، الله الذي ألبسكم الرياش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ريط أزاهيرها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ريع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هنية مريعة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ريف الآفاق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 مساغًا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الرين </w:t>
      </w:r>
      <w:r>
        <w:rPr>
          <w:rFonts w:eastAsia="Amiri" w:cs="Amiri" w:ascii="Amiri" w:hAnsi="Amiri"/>
          <w:color w:val="111111"/>
          <w:sz w:val="28"/>
          <w:szCs w:val="28"/>
          <w:lang w:bidi="ar-SA"/>
        </w:rPr>
        <w:t>342/1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المرين على قلبه، واستغلقت على أفئدتهم أقفال الرين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يصدرون بريّة</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1205473_2142443653"/>
      <w:bookmarkStart w:id="212" w:name="_Toc72"/>
      <w:bookmarkEnd w:id="211"/>
      <w:r>
        <w:rPr>
          <w:rtl w:val="true"/>
        </w:rPr>
        <w:t>حرف الزاي</w:t>
      </w:r>
      <w:bookmarkEnd w:id="21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زبر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وأرعدت الأس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أسماع </w:t>
      </w:r>
      <w:bookmarkStart w:id="213" w:name="pg15669_170075"/>
    </w:p>
    <w:p>
      <w:pPr>
        <w:pStyle w:val="BookText"/>
        <w:rPr/>
      </w:pPr>
      <w:bookmarkEnd w:id="213"/>
      <w:r>
        <w:rPr>
          <w:rFonts w:ascii="Amiri" w:hAnsi="Amiri" w:eastAsia="Amiri" w:cs="Amiri"/>
          <w:color w:val="111111"/>
          <w:sz w:val="28"/>
          <w:sz w:val="28"/>
          <w:szCs w:val="28"/>
          <w:rtl w:val="true"/>
          <w:lang w:bidi="ar-SA"/>
        </w:rPr>
        <w:t>لزبرة الداعي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الزبرج </w:t>
      </w:r>
      <w:r>
        <w:rPr>
          <w:rFonts w:eastAsia="IRNazanin" w:cs="IRNazanin"/>
          <w:color w:val="111111"/>
          <w:sz w:val="28"/>
          <w:szCs w:val="28"/>
          <w:lang w:bidi="fa-IR"/>
        </w:rPr>
        <w:t>195/1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راقهم زبرجها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زبن </w:t>
      </w:r>
      <w:r>
        <w:rPr>
          <w:rFonts w:eastAsia="IRNazanin" w:cs="IRNazanin"/>
          <w:color w:val="111111"/>
          <w:sz w:val="28"/>
          <w:szCs w:val="28"/>
          <w:lang w:bidi="fa-IR"/>
        </w:rPr>
        <w:t>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تزبن برجلها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زجر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التذكير والزواجر، حدو ،الزاجر إذا زجرها توثبت بين أبوابها، حدو الزاجر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زجل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فجوات تلك الفروج زجل المسبحين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زجو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يزجي التوبة بطول 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زحزح </w:t>
      </w:r>
      <w:r>
        <w:rPr>
          <w:rFonts w:eastAsia="IRNazanin" w:cs="IRNazanin"/>
          <w:color w:val="111111"/>
          <w:sz w:val="28"/>
          <w:szCs w:val="28"/>
          <w:lang w:bidi="fa-IR"/>
        </w:rPr>
        <w:t>183/2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زُحزحوا عن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زحف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القاصمة الزحوف</w:t>
      </w:r>
    </w:p>
    <w:p>
      <w:pPr>
        <w:pStyle w:val="BookText"/>
        <w:rPr/>
      </w:pPr>
      <w:r>
        <w:rPr>
          <w:rFonts w:ascii="Amiri" w:hAnsi="Amiri" w:eastAsia="Amiri" w:cs="Amiri"/>
          <w:color w:val="111111"/>
          <w:sz w:val="28"/>
          <w:sz w:val="28"/>
          <w:szCs w:val="28"/>
          <w:rtl w:val="true"/>
          <w:lang w:bidi="ar-SA"/>
        </w:rPr>
        <w:t xml:space="preserve">زخر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فأمرها بتصفيق الماء الزخَّار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زرعوا الفجور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زعزع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الزعزع القاصفة، تزحزحت سواري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زعق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ماؤكم زعاق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بهم كفيل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زفر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زوافر عزّ ، زوافر يعتصم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زفٌ </w:t>
      </w:r>
      <w:r>
        <w:rPr>
          <w:rFonts w:eastAsia="IRNazanin" w:cs="IRNazanin"/>
          <w:color w:val="111111"/>
          <w:sz w:val="28"/>
          <w:szCs w:val="28"/>
          <w:lang w:bidi="fa-IR"/>
        </w:rPr>
        <w:t>306/1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أزف الانتقال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زقو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 معولاً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زكو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زكاء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زلف </w:t>
      </w:r>
      <w:r>
        <w:rPr>
          <w:rFonts w:eastAsia="Amiri" w:cs="Amiri" w:ascii="Amiri" w:hAnsi="Amiri"/>
          <w:color w:val="111111"/>
          <w:sz w:val="28"/>
          <w:szCs w:val="28"/>
          <w:lang w:bidi="ar-SA"/>
        </w:rPr>
        <w:t>304/18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عظيم الزلفة، از دلاف ربوة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زلق </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مزالق دحضه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حشرنا في زمرته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زمع </w:t>
      </w:r>
      <w:r>
        <w:rPr>
          <w:rFonts w:eastAsia="IRNazanin" w:cs="IRNazanin"/>
          <w:color w:val="111111"/>
          <w:sz w:val="28"/>
          <w:szCs w:val="28"/>
          <w:lang w:bidi="fa-IR"/>
        </w:rPr>
        <w:t>271/1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فأزمعوا عباد الله</w:t>
      </w:r>
    </w:p>
    <w:p>
      <w:pPr>
        <w:pStyle w:val="BookText"/>
        <w:rPr/>
      </w:pPr>
      <w:r>
        <w:rPr>
          <w:rFonts w:ascii="Amiri" w:hAnsi="Amiri" w:eastAsia="Amiri" w:cs="Amiri"/>
          <w:color w:val="111111"/>
          <w:sz w:val="28"/>
          <w:sz w:val="28"/>
          <w:szCs w:val="28"/>
          <w:rtl w:val="true"/>
          <w:lang w:bidi="ar-SA"/>
        </w:rPr>
        <w:t>الرحيل، أزمع الترحال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زمل </w:t>
      </w:r>
      <w:r>
        <w:rPr>
          <w:rFonts w:eastAsia="IRNazanin" w:cs="IRNazanin"/>
          <w:color w:val="111111"/>
          <w:sz w:val="28"/>
          <w:szCs w:val="28"/>
          <w:lang w:bidi="fa-IR"/>
        </w:rPr>
        <w:t>359/1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زوامل الآثام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 </w:t>
      </w:r>
      <w:r>
        <w:rPr>
          <w:rFonts w:eastAsia="IRNazanin" w:cs="IRNazanin"/>
          <w:color w:val="111111"/>
          <w:sz w:val="28"/>
          <w:szCs w:val="28"/>
          <w:lang w:bidi="fa-IR"/>
        </w:rPr>
        <w:t>359/1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برق لمعه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زهر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الأزاهير المبثوثة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زهق </w:t>
      </w:r>
      <w:r>
        <w:rPr>
          <w:rFonts w:eastAsia="Amiri" w:cs="Amiri" w:ascii="Amiri" w:hAnsi="Amiri"/>
          <w:color w:val="111111"/>
          <w:sz w:val="28"/>
          <w:szCs w:val="28"/>
          <w:lang w:bidi="ar-SA"/>
        </w:rPr>
        <w:t>368/1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تخلف عنها زهق، تزهق كل مهجة، أليم إزهاقه، حتى زاح الباطل وزهق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زهو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 لا يزدهيه إطراء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زور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السحاب برك بوانيها، زورًا ما أغفله، من ازورّ عن حبالك 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زول </w:t>
      </w:r>
      <w:r>
        <w:rPr>
          <w:rFonts w:eastAsia="Amiri" w:cs="Amiri" w:ascii="Amiri" w:hAnsi="Amiri"/>
          <w:color w:val="111111"/>
          <w:sz w:val="28"/>
          <w:szCs w:val="28"/>
          <w:lang w:bidi="ar-SA"/>
        </w:rPr>
        <w:t>311/1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مع قرب الزيال، يتزايلون بالبغضاء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زوي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ممالككم تُزوى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زيح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زاح الباطل عن نصابه، قد زاحت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التزيد يذهب بنور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زیع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تزيغ قلوب بعد استقامة، الزيغ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زيفان وثباته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الزيال</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1205475_2142443653"/>
      <w:bookmarkStart w:id="215" w:name="_Toc73"/>
      <w:bookmarkEnd w:id="214"/>
      <w:r>
        <w:rPr>
          <w:rtl w:val="true"/>
        </w:rPr>
        <w:t>حرف السين</w:t>
      </w:r>
      <w:bookmarkEnd w:id="21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سأم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مسبحون لا يسأمون، أراح بها السائم إلى مرعى وبيء، من مراحها وسائمها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سبت </w:t>
      </w:r>
      <w:r>
        <w:rPr>
          <w:rFonts w:eastAsia="IRNazanin" w:cs="IRNazanin"/>
          <w:color w:val="111111"/>
          <w:sz w:val="28"/>
          <w:szCs w:val="28"/>
          <w:lang w:bidi="fa-IR"/>
        </w:rPr>
        <w:t>271/2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صرعی سبات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سبحات إشراقها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السبحات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سبحات نور تردع الأبصار، سُبحات النور ، المضيء في سبحات إشراقها</w:t>
      </w:r>
    </w:p>
    <w:p>
      <w:pPr>
        <w:pStyle w:val="BookText"/>
        <w:rPr/>
      </w:pPr>
      <w:r>
        <w:rPr>
          <w:rFonts w:ascii="Amiri" w:hAnsi="Amiri" w:eastAsia="Amiri" w:cs="Amiri"/>
          <w:color w:val="111111"/>
          <w:sz w:val="28"/>
          <w:sz w:val="28"/>
          <w:szCs w:val="28"/>
          <w:rtl w:val="true"/>
          <w:lang w:bidi="ar-SA"/>
        </w:rPr>
        <w:t xml:space="preserve">سبخ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أمهلنا يسبخ عنّا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بعيد السبر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سبط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سکانه سبطًا من ملائكتك، أيديهم السباط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غدًا السباق ، بادروا بها الحمام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سبل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مشوا إلى الموت مشيًا سجحًا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سجرها جبارها لغضبه</w:t>
      </w:r>
    </w:p>
    <w:p>
      <w:pPr>
        <w:pStyle w:val="BookText"/>
        <w:rPr/>
      </w:pPr>
      <w:r>
        <w:rPr>
          <w:rFonts w:ascii="Amiri" w:hAnsi="Amiri" w:eastAsia="Amiri" w:cs="Amiri"/>
          <w:color w:val="111111"/>
          <w:sz w:val="28"/>
          <w:sz w:val="28"/>
          <w:szCs w:val="28"/>
          <w:rtl w:val="true"/>
          <w:lang w:bidi="ar-SA"/>
        </w:rPr>
        <w:t xml:space="preserve">سجس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سجيس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سجف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سُجُف الليل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ساج، بعد اصطحاب أمواجه ساجيًا، ولا غسق ساج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سح </w:t>
      </w:r>
      <w:r>
        <w:rPr>
          <w:rFonts w:eastAsia="IRNazanin" w:cs="IRNazanin"/>
          <w:color w:val="111111"/>
          <w:sz w:val="28"/>
          <w:szCs w:val="28"/>
          <w:lang w:bidi="fa-IR"/>
        </w:rPr>
        <w:t>348/1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سحا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سحر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سُحرة اليوم الذي ضرب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سحق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أسحق المزار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سحل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وتدق أهل البدو بمسحلها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سحم </w:t>
      </w:r>
      <w:r>
        <w:rPr>
          <w:rFonts w:eastAsia="IRNazanin" w:cs="IRNazanin"/>
          <w:color w:val="111111"/>
          <w:sz w:val="28"/>
          <w:szCs w:val="28"/>
          <w:lang w:bidi="fa-IR"/>
        </w:rPr>
        <w:t>117/12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متلفع بمعجر أسحم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استحقاقا للسخطة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سخف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أسخف حالات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 </w:t>
      </w:r>
      <w:r>
        <w:rPr>
          <w:rFonts w:eastAsia="Amiri" w:cs="Amiri" w:ascii="Amiri" w:hAnsi="Amiri"/>
          <w:color w:val="111111"/>
          <w:sz w:val="28"/>
          <w:szCs w:val="28"/>
          <w:lang w:bidi="ar-SA"/>
        </w:rPr>
        <w:t>334/1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السدد المضروبة ضرب أسدادها ، اقتحام الشدد، إن تقوى الله مفتاحالسداد، داعي مسدده إلى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سدر </w:t>
      </w:r>
      <w:r>
        <w:rPr>
          <w:rFonts w:eastAsia="Amiri" w:cs="Amiri" w:ascii="Amiri" w:hAnsi="Amiri"/>
          <w:color w:val="111111"/>
          <w:sz w:val="28"/>
          <w:szCs w:val="28"/>
          <w:lang w:bidi="ar-SA"/>
        </w:rPr>
        <w:t>314/1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سادرًا، فظلّ سادرًا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كشفت عنهم سدف الريب، مهاوي سدف الغيوب، فلا يرد أبصارها إسداف ظلمته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سدل </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سدلت دونها ثوبًا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أعقبت سدمًا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سدن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السدنة لأبواب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سدي </w:t>
      </w:r>
      <w:r>
        <w:rPr>
          <w:rFonts w:eastAsia="Amiri" w:cs="Amiri" w:ascii="Amiri" w:hAnsi="Amiri"/>
          <w:color w:val="111111"/>
          <w:sz w:val="28"/>
          <w:szCs w:val="28"/>
          <w:lang w:bidi="ar-SA"/>
        </w:rPr>
        <w:t>281/1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يترككم سدّى، وسأل عما أسدى، تُرك شدا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انفجرتم عن السرار، أطلع بكم سرار العدل،</w:t>
      </w:r>
    </w:p>
    <w:p>
      <w:pPr>
        <w:pStyle w:val="BookText"/>
        <w:rPr/>
      </w:pPr>
      <w:r>
        <w:rPr>
          <w:rFonts w:ascii="Amiri" w:hAnsi="Amiri" w:eastAsia="Amiri" w:cs="Amiri"/>
          <w:color w:val="111111"/>
          <w:sz w:val="28"/>
          <w:sz w:val="28"/>
          <w:szCs w:val="28"/>
          <w:rtl w:val="true"/>
          <w:lang w:bidi="ar-SA"/>
        </w:rPr>
        <w:t xml:space="preserve">سرب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متسربة في جوبات خياشيمها، بأعنان مساربهم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سربل </w:t>
      </w:r>
      <w:r>
        <w:rPr>
          <w:rFonts w:eastAsia="IRNazanin" w:cs="IRNazanin"/>
          <w:color w:val="111111"/>
          <w:sz w:val="28"/>
          <w:szCs w:val="28"/>
          <w:lang w:bidi="fa-IR"/>
        </w:rPr>
        <w:t>332/1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خلع سرابيل الشهوات، فيقهقه ضاحکًا لجمال سرباله، نبذوا السرابيل وراء ظهورهم، متسربلين سرابيل الموت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سرح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مسارحهم، سرح الضلال عن يمين وشمال ، تسريح الأشتر إلى عملك </w:t>
      </w:r>
    </w:p>
    <w:p>
      <w:pPr>
        <w:pStyle w:val="BookText"/>
        <w:rPr/>
      </w:pPr>
      <w:r>
        <w:rPr>
          <w:rFonts w:ascii="IRNazanin" w:hAnsi="IRNazanin" w:eastAsia="IRNazanin"/>
          <w:color w:val="111111"/>
          <w:sz w:val="28"/>
          <w:sz w:val="28"/>
          <w:szCs w:val="28"/>
          <w:rtl w:val="true"/>
          <w:lang w:bidi="fa-IR"/>
        </w:rPr>
        <w:t xml:space="preserve">سردق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سرادقات المجد، ضرب الجور سرادقه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السرف، السرق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يلبسون السرف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ساطح المهاد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أجرى فيها سراجًا مستطيرًا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سطع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 ساطع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سعر نار الحرب، متأجج سعيرها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سغب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سغب مظلوم ، زودتهم السغب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سفح </w:t>
      </w:r>
      <w:r>
        <w:rPr>
          <w:rFonts w:eastAsia="IRNazanin" w:cs="IRNazanin"/>
          <w:color w:val="111111"/>
          <w:sz w:val="28"/>
          <w:szCs w:val="28"/>
          <w:lang w:bidi="fa-IR"/>
        </w:rPr>
        <w:t>166/1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انقطع إلى سفح جبل، تسفحها مدامعه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سفر </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مسفرة، سفر سلكوا سبيلاً، إن الناس ورائي قد استسفروني، سفراء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سفع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في يفاع السفع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أسففت إذ أسفوا، يعمل سفائف الخوص بيده،</w:t>
      </w:r>
    </w:p>
    <w:p>
      <w:pPr>
        <w:pStyle w:val="BookText"/>
        <w:rPr/>
      </w:pPr>
      <w:r>
        <w:rPr>
          <w:rFonts w:ascii="Amiri" w:hAnsi="Amiri" w:eastAsia="Amiri" w:cs="Amiri"/>
          <w:color w:val="111111"/>
          <w:sz w:val="28"/>
          <w:sz w:val="28"/>
          <w:szCs w:val="28"/>
          <w:rtl w:val="true"/>
          <w:lang w:bidi="ar-SA"/>
        </w:rPr>
        <w:t xml:space="preserve">سفن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شقوا أمواج الفتن بسفن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سفهت حلو مكم، عقول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سقطات الألفاظ، ممن لا يخاف وهنه ولا سقطته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سقف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سقفا محفوظا، أنباء السقيفة، ربّ السقف المرفوع</w:t>
      </w:r>
    </w:p>
    <w:p>
      <w:pPr>
        <w:pStyle w:val="BookText"/>
        <w:rPr/>
      </w:pPr>
      <w:r>
        <w:rPr>
          <w:rFonts w:ascii="IRNazanin" w:hAnsi="IRNazanin" w:eastAsia="IRNazanin"/>
          <w:color w:val="111111"/>
          <w:sz w:val="28"/>
          <w:sz w:val="28"/>
          <w:szCs w:val="28"/>
          <w:rtl w:val="true"/>
          <w:lang w:bidi="fa-IR"/>
        </w:rPr>
        <w:t xml:space="preserve">سکر </w:t>
      </w:r>
      <w:r>
        <w:rPr>
          <w:rFonts w:eastAsia="IRNazanin" w:cs="IRNazanin"/>
          <w:color w:val="111111"/>
          <w:sz w:val="28"/>
          <w:szCs w:val="28"/>
          <w:lang w:bidi="fa-IR"/>
        </w:rPr>
        <w:t>389/1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اجتمعت عليهم سكرة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تستك منه الأسماع، استكاك الأسماع، خوار السكة المحماة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لا سكن يستأنس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سلب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لصوص سلابين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سلح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خيلكم عن مسالحها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سلس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سلس الزمام للقائد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 </w:t>
      </w: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سلطها على شدّه ألسنتهم السلاط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سلف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عرضت له شهوة أسلف 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سلق </w:t>
      </w:r>
      <w:r>
        <w:rPr>
          <w:rFonts w:eastAsia="IRNazanin" w:cs="IRNazanin"/>
          <w:color w:val="111111"/>
          <w:sz w:val="28"/>
          <w:szCs w:val="28"/>
          <w:lang w:bidi="fa-IR"/>
        </w:rPr>
        <w:t>227/2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معهدها قاعا سملقا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ممن قبلك يتسللون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 الاستسلام والذلة، وآثارها كآثار السلام، أسلمتك إلى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سمت </w:t>
      </w:r>
      <w:r>
        <w:rPr>
          <w:rFonts w:eastAsia="Amiri" w:cs="Amiri" w:ascii="Amiri" w:hAnsi="Amiri"/>
          <w:color w:val="111111"/>
          <w:sz w:val="28"/>
          <w:szCs w:val="28"/>
          <w:lang w:bidi="ar-SA"/>
        </w:rPr>
        <w:t>368/2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سمتهم، نعم أراح بها سائم إلى مرعى وبيئ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جديد بلى سمجها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تؤخذ القروض مُسمِحة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سمط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ما شمّطت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أسمع داعيها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سمك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سمك مرفوع بغير عمد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سمل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يبق منها إلا سملة</w:t>
      </w:r>
      <w:r>
        <w:rPr>
          <w:rFonts w:eastAsia="Amiri" w:cs="Amiri" w:ascii="Amiri" w:hAnsi="Amiri"/>
          <w:color w:val="111111"/>
          <w:sz w:val="28"/>
          <w:szCs w:val="28"/>
          <w:rtl w:val="true"/>
          <w:lang w:bidi="ar-SA"/>
        </w:rPr>
        <w:t xml:space="preserve">. </w:t>
      </w:r>
      <w:bookmarkStart w:id="216" w:name="pg15669_170078"/>
    </w:p>
    <w:p>
      <w:pPr>
        <w:pStyle w:val="BookText"/>
        <w:rPr/>
      </w:pPr>
      <w:bookmarkEnd w:id="216"/>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مشهورة سماته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مسيم يسيمها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سنبك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على سنابكها، وطئته سنابك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سنت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يحيا ببركتها المسنتون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سنخ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جالس فسنح لي رسول الله صلى الله عليه وآله، أطلقت لك منها بقدر ما سنح من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سنح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يهلك على التقوى سنخ أصل، فلقة من سنخ 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سناد مائل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لهاميم العرب والسنام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لكم على سنن الحق، فالزموا</w:t>
      </w:r>
    </w:p>
    <w:p>
      <w:pPr>
        <w:pStyle w:val="BookText"/>
        <w:rPr/>
      </w:pPr>
      <w:r>
        <w:rPr>
          <w:rFonts w:ascii="Amiri" w:hAnsi="Amiri" w:eastAsia="Amiri" w:cs="Amiri"/>
          <w:color w:val="111111"/>
          <w:sz w:val="28"/>
          <w:sz w:val="28"/>
          <w:szCs w:val="28"/>
          <w:rtl w:val="true"/>
          <w:lang w:bidi="ar-SA"/>
        </w:rPr>
        <w:t xml:space="preserve">سنو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وأعطه السناء والفضيلة، إن الشيطان يسني لكم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سهب </w:t>
      </w:r>
      <w:r>
        <w:rPr>
          <w:rFonts w:eastAsia="Amiri" w:cs="Amiri" w:ascii="Amiri" w:hAnsi="Amiri"/>
          <w:color w:val="111111"/>
          <w:sz w:val="28"/>
          <w:szCs w:val="28"/>
          <w:lang w:bidi="ar-SA"/>
        </w:rPr>
        <w:t>2231/1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على قلبه بالإسهاب، وفرقها في سهوب بيدها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نومهم سهود، لأن أبيت على حسك السعدان مسهدًا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يسهم فيه عاهر ، الذي ظفر من الآخرة بأدنى سهمته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سهه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العينان وكاءالسه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بهذا السواد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تزحزحت سواري اليقين ،</w:t>
      </w:r>
    </w:p>
    <w:p>
      <w:pPr>
        <w:pStyle w:val="BookText"/>
        <w:rPr/>
      </w:pPr>
      <w:r>
        <w:rPr>
          <w:rFonts w:ascii="Amiri" w:hAnsi="Amiri" w:eastAsia="Amiri" w:cs="Amiri"/>
          <w:color w:val="111111"/>
          <w:sz w:val="28"/>
          <w:sz w:val="28"/>
          <w:szCs w:val="28"/>
          <w:rtl w:val="true"/>
          <w:lang w:bidi="ar-SA"/>
        </w:rPr>
        <w:t>أساورة من ذهب، قلوب الرجال مساورة السموم القاتلة، سورة حد، سورة حدّك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سوع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وراءكم الساعة تحدوكم، أسفرت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سوغ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تجد مساغًا إلى بلوغ غايته، يسيغون الغصص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سوق </w:t>
      </w:r>
      <w:r>
        <w:rPr>
          <w:rFonts w:eastAsia="Amiri" w:cs="Amiri" w:ascii="Amiri" w:hAnsi="Amiri"/>
          <w:color w:val="111111"/>
          <w:sz w:val="28"/>
          <w:szCs w:val="28"/>
          <w:lang w:bidi="ar-SA"/>
        </w:rPr>
        <w:t>375/1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من ساقتها، استوسقت في قيادها، أهلها على ساق وسياق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lang w:bidi="ar-SA"/>
        </w:rPr>
        <w:t>232/1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 خسفا، يسومهم خسفًا، هلك السوام، وهم خلالكم يسومونكم ما شاء وا، سيماهم سيماء الصديقين، إياك و مسامات الله في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سوي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المخلوق السوي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سیخ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أساخ في الحق أسناخها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lang w:bidi="fa-IR"/>
        </w:rPr>
        <w:t>368/2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مسيم يُسيمها </w:t>
      </w:r>
      <w:r>
        <w:rPr>
          <w:rFonts w:eastAsia="IRNazanin" w:cs="IRNazanin"/>
          <w:color w:val="111111"/>
          <w:sz w:val="28"/>
          <w:szCs w:val="28"/>
          <w:rtl w:val="true"/>
          <w:lang w:bidi="fa-IR"/>
        </w:rPr>
        <w:t>.</w:t>
      </w:r>
    </w:p>
    <w:p>
      <w:pPr>
        <w:pStyle w:val="Heading4"/>
        <w:numPr>
          <w:ilvl w:val="3"/>
          <w:numId w:val="1"/>
        </w:numPr>
        <w:rPr/>
      </w:pPr>
      <w:bookmarkStart w:id="217" w:name="__RefHeading___Toc11205477_2142443653"/>
      <w:bookmarkStart w:id="218" w:name="_Toc74"/>
      <w:bookmarkEnd w:id="217"/>
      <w:r>
        <w:rPr>
          <w:rtl w:val="true"/>
        </w:rPr>
        <w:t>حرف الشين</w:t>
      </w:r>
      <w:bookmarkEnd w:id="218"/>
    </w:p>
    <w:p>
      <w:pPr>
        <w:pStyle w:val="BookText"/>
        <w:rPr/>
      </w:pPr>
      <w:r>
        <w:rPr>
          <w:rFonts w:ascii="IRNazanin" w:hAnsi="IRNazanin" w:eastAsia="IRNazanin"/>
          <w:color w:val="111111"/>
          <w:sz w:val="28"/>
          <w:sz w:val="28"/>
          <w:szCs w:val="28"/>
          <w:rtl w:val="true"/>
          <w:lang w:bidi="fa-IR"/>
        </w:rPr>
        <w:t xml:space="preserve">شأب </w:t>
      </w:r>
      <w:r>
        <w:rPr>
          <w:rFonts w:eastAsia="IRNazanin" w:cs="IRNazanin"/>
          <w:color w:val="111111"/>
          <w:sz w:val="28"/>
          <w:szCs w:val="28"/>
          <w:lang w:bidi="fa-IR"/>
        </w:rPr>
        <w:t>348/1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شابیبه استمطرت شآبيب رحمته، يشاب الحق بالباطل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شأن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أنفذنا عليك ماء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لظاها، جلية شبابها كشباب الغلام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شبح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بخطبة الأشباح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شبم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شرحبيل الشبامي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lang w:bidi="ar-SA"/>
        </w:rPr>
        <w:t>183/11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مشبه الله بخلقه أو ملحد، إن الفتن إذا أقبلت شبّهت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شجرته خير الشجر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شجي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بموضع الشجى من مساغ ریقه، شربت على</w:t>
      </w:r>
    </w:p>
    <w:p>
      <w:pPr>
        <w:pStyle w:val="BookText"/>
        <w:rPr/>
      </w:pPr>
      <w:r>
        <w:rPr>
          <w:rFonts w:ascii="Amiri" w:hAnsi="Amiri" w:eastAsia="Amiri" w:cs="Amiri"/>
          <w:color w:val="111111"/>
          <w:sz w:val="28"/>
          <w:sz w:val="28"/>
          <w:szCs w:val="28"/>
          <w:rtl w:val="true"/>
          <w:lang w:bidi="ar-SA"/>
        </w:rPr>
        <w:t xml:space="preserve">شحب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الأجساد شحبة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شحذ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ليشحذن فيها قوم شحذ القين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شحن </w:t>
      </w:r>
      <w:r>
        <w:rPr>
          <w:rFonts w:eastAsia="IRNazanin" w:cs="IRNazanin"/>
          <w:color w:val="111111"/>
          <w:sz w:val="28"/>
          <w:szCs w:val="28"/>
          <w:lang w:bidi="fa-IR"/>
        </w:rPr>
        <w:t>206/2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تشاحن الصدور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شخب </w:t>
      </w:r>
      <w:r>
        <w:rPr>
          <w:rFonts w:eastAsia="Amiri" w:cs="Amiri" w:ascii="Amiri" w:hAnsi="Amiri"/>
          <w:color w:val="111111"/>
          <w:sz w:val="28"/>
          <w:szCs w:val="28"/>
          <w:lang w:bidi="ar-SA"/>
        </w:rPr>
        <w:t>346/12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ذوات الشناخيب الشم، شناخيب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lang w:bidi="ar-SA"/>
        </w:rPr>
        <w:t>392/1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تشخصهم الأسفار، شخوص لحظة، البصير منها شاخص، يخرجك منها شاخصا، لا يخفى عليه من عباده شخوص لحظة، لا تشخص همك عنهم، سرور أشخصته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شدخ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جدك وأخيك شدخًا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شديد الشكيمة، اشدد مئزرك، اشتدوا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شذب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شذبتهم عنها تخوم الآجال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شذر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يتشذر في أطراف الأرض تشدّرًا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شذو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الشذى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شرب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انقطاع 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شرج </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التحمت عرى أشراجها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شرد </w:t>
      </w:r>
      <w:r>
        <w:rPr>
          <w:rFonts w:eastAsia="IRNazanin" w:cs="IRNazanin"/>
          <w:color w:val="111111"/>
          <w:sz w:val="28"/>
          <w:szCs w:val="28"/>
          <w:lang w:bidi="fa-IR"/>
        </w:rPr>
        <w:t>245/1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ناد، وخائف مقموع، وخلاكم ذمّ ما لم</w:t>
      </w:r>
    </w:p>
    <w:p>
      <w:pPr>
        <w:pStyle w:val="BookText"/>
        <w:rPr/>
      </w:pPr>
      <w:r>
        <w:rPr>
          <w:rFonts w:ascii="Amiri" w:hAnsi="Amiri" w:eastAsia="Amiri" w:cs="Amiri"/>
          <w:color w:val="111111"/>
          <w:sz w:val="28"/>
          <w:sz w:val="28"/>
          <w:szCs w:val="28"/>
          <w:rtl w:val="true"/>
          <w:lang w:bidi="ar-SA"/>
        </w:rPr>
        <w:t xml:space="preserve">شرذم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شرذمة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شرسف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شراسيف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أشرط نفسه، أشراط الهدى، جاءت بأشراطها، أحراسك وشرطك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شرع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أشرعت الاسنة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شرف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أنهد جبالها عن سهولها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شرق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سبحات إشراقها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شرك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سبله، وعفت شركه، اتخذهم له أشراكًا، شريك مكاثر، كانت النيات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شطر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تشطرا ضرعيها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 </w:t>
      </w:r>
      <w:r>
        <w:rPr>
          <w:rFonts w:eastAsia="Amiri" w:cs="Amiri" w:ascii="Amiri" w:hAnsi="Amiri"/>
          <w:color w:val="111111"/>
          <w:sz w:val="28"/>
          <w:szCs w:val="28"/>
          <w:lang w:bidi="ar-SA"/>
        </w:rPr>
        <w:t>388/1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يشعبهم ريب المنون، شُعبة من الضيق،</w:t>
      </w:r>
    </w:p>
    <w:p>
      <w:pPr>
        <w:pStyle w:val="BookText"/>
        <w:rPr/>
      </w:pPr>
      <w:r>
        <w:rPr>
          <w:rFonts w:ascii="Amiri" w:hAnsi="Amiri" w:eastAsia="Amiri" w:cs="Amiri"/>
          <w:color w:val="111111"/>
          <w:sz w:val="28"/>
          <w:sz w:val="28"/>
          <w:szCs w:val="28"/>
          <w:rtl w:val="true"/>
          <w:lang w:bidi="ar-SA"/>
        </w:rPr>
        <w:t xml:space="preserve">شعث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يصبحون شعئًا، الأشعث بن قيس</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المسلمين استشعروا الخشية، أشعر قلبه التقوى، لا تستلمه المشاعر، مشاعره العظام، بتشعيره المشاعر عرف أن لا مشعر له، اجعلوا طاعة الله شعارًا دون دثاركم، </w:t>
      </w:r>
    </w:p>
    <w:p>
      <w:pPr>
        <w:pStyle w:val="BookText"/>
        <w:rPr/>
      </w:pPr>
      <w:r>
        <w:rPr>
          <w:rFonts w:ascii="IRNazanin" w:hAnsi="IRNazanin" w:eastAsia="IRNazanin"/>
          <w:color w:val="111111"/>
          <w:sz w:val="28"/>
          <w:sz w:val="28"/>
          <w:szCs w:val="28"/>
          <w:rtl w:val="true"/>
          <w:lang w:bidi="fa-IR"/>
        </w:rPr>
        <w:t>اتخذوا القرآن شعارًا، اتخذوا القرآن شعارًا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شعف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رفضت من كان أشعف بها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شغب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اقطع لسانه عن شعبه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الشغر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 لكم شاغرة، قبل أن تشغر برجلها فتنة، هذه الأمة قد فتكت وشغرت</w:t>
      </w:r>
    </w:p>
    <w:p>
      <w:pPr>
        <w:pStyle w:val="BookText"/>
        <w:rPr/>
      </w:pPr>
      <w:r>
        <w:rPr>
          <w:rFonts w:ascii="Amiri" w:hAnsi="Amiri" w:eastAsia="Amiri" w:cs="Amiri"/>
          <w:color w:val="111111"/>
          <w:sz w:val="28"/>
          <w:sz w:val="28"/>
          <w:szCs w:val="28"/>
          <w:rtl w:val="true"/>
          <w:lang w:bidi="ar-SA"/>
        </w:rPr>
        <w:t xml:space="preserve">شغف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مشغوف بكلام بدعة، شغف الأستار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آلم للقلب من حز الشفار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شفان ذهابها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على شفا منجاة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شفي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شفاء المشتفي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شقشق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 </w:t>
      </w:r>
      <w:r>
        <w:rPr>
          <w:rFonts w:eastAsia="Amiri" w:cs="Amiri" w:ascii="Amiri" w:hAnsi="Amiri"/>
          <w:color w:val="111111"/>
          <w:sz w:val="28"/>
          <w:szCs w:val="28"/>
          <w:lang w:bidi="ar-SA"/>
        </w:rPr>
        <w:t>101/2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عهدكم شقاق، قد كان من انتشار حبلكم وشقاقكم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غلبت عليهم الشقوة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طرت شكيرا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اشتدت شکیمته، شكيمته على عدوكم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الضياء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شلو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أشلاء جامعة لأعضائها، شلو مذبوح</w:t>
      </w:r>
    </w:p>
    <w:p>
      <w:pPr>
        <w:pStyle w:val="BookText"/>
        <w:rPr/>
      </w:pPr>
      <w:r>
        <w:rPr>
          <w:rFonts w:ascii="Amiri" w:hAnsi="Amiri" w:eastAsia="Amiri" w:cs="Amiri"/>
          <w:color w:val="111111"/>
          <w:sz w:val="28"/>
          <w:sz w:val="28"/>
          <w:szCs w:val="28"/>
          <w:rtl w:val="true"/>
          <w:lang w:bidi="ar-SA"/>
        </w:rPr>
        <w:t xml:space="preserve">شمخ </w:t>
      </w:r>
      <w:r>
        <w:rPr>
          <w:rFonts w:eastAsia="Amiri" w:cs="Amiri" w:ascii="Amiri" w:hAnsi="Amiri"/>
          <w:color w:val="111111"/>
          <w:sz w:val="28"/>
          <w:szCs w:val="28"/>
          <w:lang w:bidi="ar-SA"/>
        </w:rPr>
        <w:t>342/1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عُظم</w:t>
      </w:r>
    </w:p>
    <w:p>
      <w:pPr>
        <w:pStyle w:val="BookText"/>
        <w:rPr/>
      </w:pPr>
      <w:r>
        <w:rPr>
          <w:rFonts w:ascii="Amiri" w:hAnsi="Amiri" w:eastAsia="Amiri" w:cs="Amiri"/>
          <w:color w:val="111111"/>
          <w:sz w:val="28"/>
          <w:sz w:val="28"/>
          <w:szCs w:val="28"/>
          <w:rtl w:val="true"/>
          <w:lang w:bidi="ar-SA"/>
        </w:rPr>
        <w:t>الجبال الشمخ، شموخ أنفه، أملك حمية أنفك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من ثوبه، شمّر لما قد نزل بك، شمّر لحرب من حاربك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lang w:bidi="fa-IR"/>
        </w:rPr>
        <w:t>193/1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خبط شماس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 من صياخيدها، تذل الشم الشوامخ ، شِمّ برق النجاة، شيموا سيوفكم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شنأ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ملاقح الشنآن، معجونة شنئتها، ملاقح الشنآن، أشنأهم عندك، يشنأ السمعة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شنق</w:t>
      </w:r>
      <w:r>
        <w:rPr>
          <w:rFonts w:eastAsia="IRNazanin" w:cs="IRNazanin"/>
          <w:color w:val="111111"/>
          <w:sz w:val="28"/>
          <w:szCs w:val="28"/>
          <w:lang w:bidi="fa-IR"/>
        </w:rPr>
        <w:t>193/1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شنق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 </w:t>
      </w:r>
      <w:r>
        <w:rPr>
          <w:rFonts w:eastAsia="Amiri" w:cs="Amiri" w:ascii="Amiri" w:hAnsi="Amiri"/>
          <w:color w:val="111111"/>
          <w:sz w:val="28"/>
          <w:szCs w:val="28"/>
          <w:lang w:bidi="ar-SA"/>
        </w:rPr>
        <w:t>232/1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شنت عليكم الغارات، وغارات مشنونة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تحويه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شوب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وتُلقطوا من كل شوب، ترك كل شائبة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شوف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تشوفت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شوك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شوكة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شول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 الزاجز بشوله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شوه </w:t>
      </w:r>
      <w:r>
        <w:rPr>
          <w:rFonts w:eastAsia="Amiri" w:cs="Amiri" w:ascii="Amiri" w:hAnsi="Amiri"/>
          <w:color w:val="111111"/>
          <w:sz w:val="28"/>
          <w:szCs w:val="28"/>
          <w:lang w:bidi="ar-SA"/>
        </w:rPr>
        <w:t>357/1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ترد عليكم فتنتهم شوهاء، شوهوا بإعفاء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تشوي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شيد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يبنون مشيدًا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 جيشًا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شيم </w:t>
      </w:r>
      <w:r>
        <w:rPr>
          <w:rFonts w:eastAsia="Amiri" w:cs="Amiri" w:ascii="Amiri" w:hAnsi="Amiri"/>
          <w:color w:val="111111"/>
          <w:sz w:val="28"/>
          <w:szCs w:val="28"/>
          <w:lang w:bidi="ar-SA"/>
        </w:rPr>
        <w:t>376/1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أطهر المطهرين </w:t>
      </w:r>
      <w:bookmarkStart w:id="219" w:name="pg15669_170081"/>
    </w:p>
    <w:p>
      <w:pPr>
        <w:pStyle w:val="BookText"/>
        <w:rPr/>
      </w:pPr>
      <w:bookmarkEnd w:id="219"/>
      <w:r>
        <w:rPr>
          <w:rFonts w:ascii="Amiri" w:hAnsi="Amiri" w:eastAsia="Amiri" w:cs="Amiri"/>
          <w:color w:val="111111"/>
          <w:sz w:val="28"/>
          <w:sz w:val="28"/>
          <w:szCs w:val="28"/>
          <w:rtl w:val="true"/>
          <w:lang w:bidi="ar-SA"/>
        </w:rPr>
        <w:t xml:space="preserve">شيمة، لا تشيموا بارقها </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1205479_2142443653"/>
      <w:bookmarkStart w:id="221" w:name="_Toc75"/>
      <w:bookmarkEnd w:id="220"/>
      <w:r>
        <w:rPr>
          <w:rtl w:val="true"/>
        </w:rPr>
        <w:t>حرف الصاد</w:t>
      </w:r>
      <w:bookmarkEnd w:id="221"/>
    </w:p>
    <w:p>
      <w:pPr>
        <w:pStyle w:val="BookText"/>
        <w:rPr/>
      </w:pPr>
      <w:r>
        <w:rPr>
          <w:rFonts w:ascii="Amiri" w:hAnsi="Amiri" w:eastAsia="Amiri" w:cs="Amiri"/>
          <w:color w:val="111111"/>
          <w:sz w:val="28"/>
          <w:sz w:val="28"/>
          <w:szCs w:val="28"/>
          <w:rtl w:val="true"/>
          <w:lang w:bidi="ar-SA"/>
        </w:rPr>
        <w:t xml:space="preserve">صبّ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صبابة كصبابة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العقول المستصبحة بمصابيح الهدى، يغبقون كأس الحكمة بعد الصبوح ، استصبحوا بنور يقظة، فإن ذلك أجدر بصباحة الخط، لم يصبح 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صبارة القرّ، يسقيهم بكأس مصبّرة، أقوام طلبوا العاقبة فصبروا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صبغ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نسقها على اختلافها في الأصابيغ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يعض يده ندامة على ما أصحر، أصحر لعدوك، أصحر لهم بعذرك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صخب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بعد اصطحاب أمواجه ساجيًا مقهورًا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صخد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 من صياخيدها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العنود الصَّدود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صدع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الصادع، لاحم صدوع انفراجها الشجرة التي صدع منها أنبياءه، يشعب صدعا، لم الله به الصدع، لا تصدعوا على سلطانكم، فصدع بما أمر به، واصدع المال صدعين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صدف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انظروا إلى الدنيا نظر الصادقين عنها، اصدفوا عن سمت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المتصدية العنون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أفسدتم في الأرض مصارحة الله بالمناصبة، لا الصريح كاللصيق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صرخ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أقوم فيكم مستصرحًا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 </w:t>
      </w:r>
      <w:r>
        <w:rPr>
          <w:rFonts w:eastAsia="IRNazanin" w:cs="IRNazanin"/>
          <w:color w:val="111111"/>
          <w:sz w:val="28"/>
          <w:szCs w:val="28"/>
          <w:lang w:bidi="fa-IR"/>
        </w:rPr>
        <w:t>170/2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الحرور بالصرد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صرط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مجازكم على 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صرع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وطنوا للجنوب مصارعها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صرف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صريف أنياب الحدثان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صرم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قد تصرمت تعطل فيه صروم العشار، احمل نفسك من أخيك عند صرمه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صعب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الصعبة، يركب الصعب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الذلول، تكون كالصعب النفور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صعد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خرجتم إلى الصعدات، لما أصحر تنفس الصعداء،</w:t>
      </w:r>
    </w:p>
    <w:p>
      <w:pPr>
        <w:pStyle w:val="BookText"/>
        <w:rPr/>
      </w:pPr>
      <w:r>
        <w:rPr>
          <w:rFonts w:ascii="Amiri" w:hAnsi="Amiri" w:eastAsia="Amiri" w:cs="Amiri"/>
          <w:color w:val="111111"/>
          <w:sz w:val="28"/>
          <w:sz w:val="28"/>
          <w:szCs w:val="28"/>
          <w:rtl w:val="true"/>
          <w:lang w:bidi="ar-SA"/>
        </w:rPr>
        <w:t xml:space="preserve">صعر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تصعر خدك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كفيته بصعقة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صغو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صغا رجل، فاليكن صغوك لهم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أبدى صفحته للحق </w:t>
      </w:r>
      <w:bookmarkStart w:id="222" w:name="pg15669_170082"/>
    </w:p>
    <w:p>
      <w:pPr>
        <w:pStyle w:val="BookText"/>
        <w:rPr/>
      </w:pPr>
      <w:bookmarkEnd w:id="222"/>
      <w:r>
        <w:rPr>
          <w:rFonts w:ascii="Amiri" w:hAnsi="Amiri" w:eastAsia="Amiri" w:cs="Amiri"/>
          <w:color w:val="111111"/>
          <w:sz w:val="28"/>
          <w:sz w:val="28"/>
          <w:szCs w:val="28"/>
          <w:rtl w:val="true"/>
          <w:lang w:bidi="ar-SA"/>
        </w:rPr>
        <w:t>هلك، عمارة الصفيح الأعلى، صفاحهم نقية، جعل لهم من الصفيح أجنان، أعطهم من عفوك وصفحتك مثل الذي تحب أن يعطيك الله، من أبدى صفحته للحق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صفد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أجرّ في الأغلال مصفّدًا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من شفيف صفاق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أخسر الناس 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 </w:t>
      </w:r>
      <w:r>
        <w:rPr>
          <w:rFonts w:eastAsia="Amiri" w:cs="Amiri" w:ascii="Amiri" w:hAnsi="Amiri"/>
          <w:color w:val="111111"/>
          <w:sz w:val="28"/>
          <w:szCs w:val="28"/>
          <w:lang w:bidi="ar-SA"/>
        </w:rPr>
        <w:t>247/1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اطمأنت صفاتهم، اصطفى سبحانه من ولده الأنبياء، دبيب النمل على الصفا، أصفاه خيرة خلقه، قدمه الاصطفاء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 الصلاب، الحازم الصليب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صلت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المصلت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أصلدها حتى تصلصلت، يصير صلدها سرابًا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صلصلت لوقت معدود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صلي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أصلهم دونك نار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صنع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369/1</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تکاملت من الله فيكم الصنائع، إنا صنائع ربنا، من لا يصانع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صهر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ذمامة الصهر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صوح </w:t>
      </w:r>
      <w:r>
        <w:rPr>
          <w:rFonts w:eastAsia="Amiri" w:cs="Amiri" w:ascii="Amiri" w:hAnsi="Amiri"/>
          <w:color w:val="111111"/>
          <w:sz w:val="28"/>
          <w:szCs w:val="28"/>
          <w:lang w:bidi="ar-SA"/>
        </w:rPr>
        <w:t>378/1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تصويح نبته انصاحت جبالنا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تكليكم بصاعها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صوف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صوافي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الصول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بيد جدًّاء، رب قول أنفذ من 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صون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 وجهي باليسار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صيد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مصيدة 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صيور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صيص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صيصة خفية</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1205481_2142443653"/>
      <w:bookmarkStart w:id="224" w:name="_Toc76"/>
      <w:bookmarkEnd w:id="223"/>
      <w:r>
        <w:rPr>
          <w:rtl w:val="true"/>
        </w:rPr>
        <w:t>حرف الضاد</w:t>
      </w:r>
      <w:bookmarkEnd w:id="224"/>
    </w:p>
    <w:p>
      <w:pPr>
        <w:pStyle w:val="BookText"/>
        <w:rPr/>
      </w:pPr>
      <w:r>
        <w:rPr>
          <w:rFonts w:ascii="Amiri" w:hAnsi="Amiri" w:eastAsia="Amiri" w:cs="Amiri"/>
          <w:color w:val="111111"/>
          <w:sz w:val="28"/>
          <w:sz w:val="28"/>
          <w:szCs w:val="28"/>
          <w:rtl w:val="true"/>
          <w:lang w:bidi="ar-SA"/>
        </w:rPr>
        <w:t xml:space="preserve">ضال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أقعده عن طلب الملك في ضؤولة نفسه، ضئيل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ضبّ لصاحبه، ضرار بن ضمرة الضبابي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رويدا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أضحى فيأها، تستعين بها ضواحينا، ترى الضاحي لحرّ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ضربت في مذاهب فكرك، يضربون في غمرة، معروف الضريبة منكر الجليبة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ضرح </w:t>
      </w:r>
      <w:r>
        <w:rPr>
          <w:rFonts w:eastAsia="IRNazanin" w:cs="IRNazanin"/>
          <w:color w:val="111111"/>
          <w:sz w:val="28"/>
          <w:szCs w:val="28"/>
          <w:lang w:bidi="fa-IR"/>
        </w:rPr>
        <w:t>306/1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ضرائح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يدبون الضراء، رضي بالذلّ من كشف عن ضُرّه، لا قربة بالنوافل إذا أضرت بالفرائض، ضرب يعسوب الدين بذنبه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ضرس </w:t>
      </w:r>
      <w:r>
        <w:rPr>
          <w:rFonts w:eastAsia="IRNazanin" w:cs="IRNazanin"/>
          <w:color w:val="111111"/>
          <w:sz w:val="28"/>
          <w:szCs w:val="28"/>
          <w:lang w:bidi="fa-IR"/>
        </w:rPr>
        <w:t>356/1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bookmarkStart w:id="225" w:name="pg15669_170083"/>
    </w:p>
    <w:p>
      <w:pPr>
        <w:pStyle w:val="BookText"/>
        <w:rPr/>
      </w:pPr>
      <w:bookmarkEnd w:id="22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الناب الضروس تعذم بفيها، عطف عليها عطف الضروس، جربتم الأمور وضر ستموها ، ضرستنا وإياهم، عطف الضروس ،</w:t>
      </w:r>
    </w:p>
    <w:p>
      <w:pPr>
        <w:pStyle w:val="BookText"/>
        <w:rPr/>
      </w:pPr>
      <w:r>
        <w:rPr>
          <w:rFonts w:ascii="Amiri" w:hAnsi="Amiri" w:eastAsia="Amiri" w:cs="Amiri"/>
          <w:color w:val="111111"/>
          <w:sz w:val="28"/>
          <w:sz w:val="28"/>
          <w:szCs w:val="28"/>
          <w:rtl w:val="true"/>
          <w:lang w:bidi="ar-SA"/>
        </w:rPr>
        <w:t xml:space="preserve">ضرع </w:t>
      </w:r>
      <w:r>
        <w:rPr>
          <w:rFonts w:eastAsia="Amiri" w:cs="Amiri" w:ascii="Amiri" w:hAnsi="Amiri"/>
          <w:color w:val="111111"/>
          <w:sz w:val="28"/>
          <w:szCs w:val="28"/>
          <w:lang w:bidi="ar-SA"/>
        </w:rPr>
        <w:t>290/1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 الله خدودكم، ضرع الاستسلام والذلّة، لا يضارع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اعدلوا بها عن ضراية عاداتها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ضعضع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ضعضعتهم بالنوائب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ضغث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يؤخذ من هذا ضغث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ضغن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أصغى رجل منهم لضغنته، جاشت مراجل الأضغان دفن الله به الضغائن، ضغن غلا في صدرها، تضاغن القلوب ، الضغائن القادحة في القلوب ،</w:t>
      </w:r>
    </w:p>
    <w:p>
      <w:pPr>
        <w:pStyle w:val="BookText"/>
        <w:rPr/>
      </w:pPr>
      <w:r>
        <w:rPr>
          <w:rFonts w:ascii="Amiri" w:hAnsi="Amiri" w:eastAsia="Amiri" w:cs="Amiri"/>
          <w:color w:val="111111"/>
          <w:sz w:val="28"/>
          <w:sz w:val="28"/>
          <w:szCs w:val="28"/>
          <w:rtl w:val="true"/>
          <w:lang w:bidi="ar-SA"/>
        </w:rPr>
        <w:t xml:space="preserve">ضفف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ضَفّتي جفونه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ضلع </w:t>
      </w:r>
      <w:r>
        <w:rPr>
          <w:rFonts w:eastAsia="Amiri" w:cs="Amiri" w:ascii="Amiri" w:hAnsi="Amiri"/>
          <w:color w:val="111111"/>
          <w:sz w:val="28"/>
          <w:szCs w:val="28"/>
          <w:lang w:bidi="ar-SA"/>
        </w:rPr>
        <w:t>225/2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ضلعها معها، أضلعوا المضيق ، مضلعات المحذور واردد إلى الله ورسوله ما يضلعك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ضمحل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تحت ظل غمام اضمحل</w:t>
      </w:r>
    </w:p>
    <w:p>
      <w:pPr>
        <w:pStyle w:val="BookText"/>
        <w:rPr/>
      </w:pPr>
      <w:r>
        <w:rPr>
          <w:rFonts w:ascii="Amiri" w:hAnsi="Amiri" w:eastAsia="Amiri" w:cs="Amiri"/>
          <w:color w:val="111111"/>
          <w:sz w:val="28"/>
          <w:sz w:val="28"/>
          <w:szCs w:val="28"/>
          <w:rtl w:val="true"/>
          <w:lang w:bidi="ar-SA"/>
        </w:rPr>
        <w:t xml:space="preserve">ضمر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المضمار اليوم إن المضمار اليوم، كريم المضمار، خوفه من خالقه ضمارًا ، لا ينمون ضمارًا، ممهلكم في مضمار الولايات مضامير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أفواههم ضامزة</w:t>
      </w:r>
    </w:p>
    <w:p>
      <w:pPr>
        <w:pStyle w:val="BookText"/>
        <w:rPr/>
      </w:pPr>
      <w:r>
        <w:rPr>
          <w:rFonts w:ascii="Amiri" w:hAnsi="Amiri" w:eastAsia="Amiri" w:cs="Amiri"/>
          <w:color w:val="111111"/>
          <w:sz w:val="28"/>
          <w:sz w:val="28"/>
          <w:szCs w:val="28"/>
          <w:rtl w:val="true"/>
          <w:lang w:bidi="ar-SA"/>
        </w:rPr>
        <w:t xml:space="preserve">ضنك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ضنك المضجع، وأحلّتهم إلى الضنك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ضهد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أضطهد والأمر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ضیم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أضام في سلطانك</w:t>
      </w:r>
      <w:r>
        <w:rPr>
          <w:rFonts w:eastAsia="IRNazanin" w:cs="IRNazanin"/>
          <w:color w:val="111111"/>
          <w:sz w:val="28"/>
          <w:szCs w:val="28"/>
          <w:rtl w:val="true"/>
          <w:lang w:bidi="fa-IR"/>
        </w:rPr>
        <w:t>.</w:t>
      </w:r>
    </w:p>
    <w:p>
      <w:pPr>
        <w:pStyle w:val="Heading4"/>
        <w:numPr>
          <w:ilvl w:val="3"/>
          <w:numId w:val="1"/>
        </w:numPr>
        <w:rPr/>
      </w:pPr>
      <w:bookmarkStart w:id="226" w:name="__RefHeading___Toc11205483_2142443653"/>
      <w:bookmarkStart w:id="227" w:name="_Toc77"/>
      <w:bookmarkEnd w:id="226"/>
      <w:r>
        <w:rPr>
          <w:rtl w:val="true"/>
        </w:rPr>
        <w:t>حرف الطاء</w:t>
      </w:r>
      <w:bookmarkEnd w:id="227"/>
    </w:p>
    <w:p>
      <w:pPr>
        <w:pStyle w:val="BookText"/>
        <w:rPr/>
      </w:pPr>
      <w:r>
        <w:rPr>
          <w:rFonts w:ascii="Amiri" w:hAnsi="Amiri" w:eastAsia="Amiri" w:cs="Amiri"/>
          <w:color w:val="111111"/>
          <w:sz w:val="28"/>
          <w:sz w:val="28"/>
          <w:szCs w:val="28"/>
          <w:rtl w:val="true"/>
          <w:lang w:bidi="ar-SA"/>
        </w:rPr>
        <w:t xml:space="preserve">طأطأ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بقاع الأرضين المتطأطئات،</w:t>
      </w:r>
    </w:p>
    <w:p>
      <w:pPr>
        <w:pStyle w:val="BookText"/>
        <w:rPr/>
      </w:pPr>
      <w:r>
        <w:rPr>
          <w:rFonts w:ascii="Amiri" w:hAnsi="Amiri" w:eastAsia="Amiri" w:cs="Amiri"/>
          <w:color w:val="111111"/>
          <w:sz w:val="28"/>
          <w:sz w:val="28"/>
          <w:szCs w:val="28"/>
          <w:rtl w:val="true"/>
          <w:lang w:bidi="ar-SA"/>
        </w:rPr>
        <w:t xml:space="preserve">طخي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أصبر على طخية 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طرأ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الإطراء تحدث الزهو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طرح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المطارح في برك وبحرك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وأنتم طرداء الموت ، طريد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طرف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وصلت إليكم أطراف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بسلامتها طوارق آفاتها، المجان المطرقة، خفوت إطراقي، إطراقًا عما أدركه البصر، تستعيذونه من طوارق الدهر، طارق طرقنا بملفوفة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طعم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أعجب من مطاعمة الغراب، استطعموكم القتال، استوفى طعمته، جشوبة مأكلك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طعن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اطعنوا الشزر ، طعانين عيابين، دون طعن دراك، لا طعناً في المسالك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طغم </w:t>
      </w:r>
      <w:r>
        <w:rPr>
          <w:rFonts w:eastAsia="Amiri" w:cs="Amiri" w:ascii="Amiri" w:hAnsi="Amiri"/>
          <w:color w:val="111111"/>
          <w:sz w:val="28"/>
          <w:szCs w:val="28"/>
          <w:lang w:bidi="ar-SA"/>
        </w:rPr>
        <w:t>382/1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الجفاة الطعام، يدعو الطغام فيتبعونه، جفاة </w:t>
      </w:r>
      <w:bookmarkStart w:id="228" w:name="pg15669_170084"/>
    </w:p>
    <w:p>
      <w:pPr>
        <w:pStyle w:val="BookText"/>
        <w:rPr/>
      </w:pPr>
      <w:bookmarkEnd w:id="228"/>
      <w:r>
        <w:rPr>
          <w:rFonts w:ascii="IRNazanin" w:hAnsi="IRNazanin" w:eastAsia="IRNazanin"/>
          <w:color w:val="111111"/>
          <w:sz w:val="28"/>
          <w:sz w:val="28"/>
          <w:szCs w:val="28"/>
          <w:rtl w:val="true"/>
          <w:lang w:bidi="fa-IR"/>
        </w:rPr>
        <w:t>طغام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طغي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جفاة طغام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طفق </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طفقت تخبرنا ببلاء الله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طفل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العوذ المطافيل، طفلت الشمس للغياب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الطلبة إلا قبلهم، غاية مطلبة يردها الأكياس، إن كنت مسيئا استعتبني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طلخف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الطلخفي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يضلعك من الخطوب، هم طلاع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طلق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الصريح كالطليق ، الطلقاء وأبناء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طليعة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 </w:t>
      </w:r>
      <w:r>
        <w:rPr>
          <w:rFonts w:eastAsia="Amiri" w:cs="Amiri" w:ascii="Amiri" w:hAnsi="Amiri"/>
          <w:color w:val="111111"/>
          <w:sz w:val="28"/>
          <w:szCs w:val="28"/>
          <w:lang w:bidi="ar-SA"/>
        </w:rPr>
        <w:t>289/1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 عليكم مَنْسِر ، بين قتيل مطلول سما به مطلاً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طمأن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اطمأنت بهم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طمح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يطامن إليك من طماحك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طمر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مقلاً في طمره ،أعددت لبالي ثوبي طمرًا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طمس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مناهج الدين طامسة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واستحكمت الطماعية منه فيكم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طمن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طامن من شخصه،</w:t>
      </w:r>
    </w:p>
    <w:p>
      <w:pPr>
        <w:pStyle w:val="BookText"/>
        <w:rPr/>
      </w:pPr>
      <w:r>
        <w:rPr>
          <w:rFonts w:ascii="Amiri" w:hAnsi="Amiri" w:eastAsia="Amiri" w:cs="Amiri"/>
          <w:color w:val="111111"/>
          <w:sz w:val="28"/>
          <w:sz w:val="28"/>
          <w:szCs w:val="28"/>
          <w:rtl w:val="true"/>
          <w:lang w:bidi="ar-SA"/>
        </w:rPr>
        <w:t>إن ذلك يطامن إليك من طماحك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طنب </w:t>
      </w:r>
      <w:r>
        <w:rPr>
          <w:rFonts w:eastAsia="IRNazanin" w:cs="IRNazanin"/>
          <w:color w:val="111111"/>
          <w:sz w:val="28"/>
          <w:szCs w:val="28"/>
          <w:lang w:bidi="fa-IR"/>
        </w:rPr>
        <w:t>286/1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الرواق المطنّب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طوح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طوحت بكم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ملأهن أطوارًا من الملائكة أطوار الموتات، أطور به ما سمر سمير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عجيب خلقة الطاووس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طوع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إذعانهنّ بالطواعية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ذي الدين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طوي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الطوي البعيدة، مباعد طياتكم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طيبة مباركة، طيب النفس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طير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طيرة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يطيش ال</w:t>
      </w:r>
    </w:p>
    <w:p>
      <w:pPr>
        <w:pStyle w:val="Heading4"/>
        <w:numPr>
          <w:ilvl w:val="3"/>
          <w:numId w:val="1"/>
        </w:numPr>
        <w:rPr/>
      </w:pPr>
      <w:bookmarkStart w:id="229" w:name="__RefHeading___Toc11205485_2142443653"/>
      <w:bookmarkStart w:id="230" w:name="_Toc78"/>
      <w:bookmarkEnd w:id="229"/>
      <w:r>
        <w:rPr>
          <w:rtl w:val="true"/>
        </w:rPr>
        <w:t>حرف الظاء</w:t>
      </w:r>
      <w:bookmarkEnd w:id="230"/>
    </w:p>
    <w:p>
      <w:pPr>
        <w:pStyle w:val="BookText"/>
        <w:rPr/>
      </w:pPr>
      <w:r>
        <w:rPr>
          <w:rFonts w:ascii="Amiri" w:hAnsi="Amiri" w:eastAsia="Amiri" w:cs="Amiri"/>
          <w:color w:val="111111"/>
          <w:sz w:val="28"/>
          <w:sz w:val="28"/>
          <w:szCs w:val="28"/>
          <w:rtl w:val="true"/>
          <w:lang w:bidi="ar-SA"/>
        </w:rPr>
        <w:t xml:space="preserve">ظأر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أظأركم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كليل الظبة</w:t>
      </w:r>
    </w:p>
    <w:p>
      <w:pPr>
        <w:pStyle w:val="BookText"/>
        <w:rPr/>
      </w:pPr>
      <w:r>
        <w:rPr>
          <w:rFonts w:ascii="IRNazanin" w:hAnsi="IRNazanin" w:eastAsia="IRNazanin"/>
          <w:color w:val="111111"/>
          <w:sz w:val="28"/>
          <w:sz w:val="28"/>
          <w:szCs w:val="28"/>
          <w:rtl w:val="true"/>
          <w:lang w:bidi="fa-IR"/>
        </w:rPr>
        <w:t xml:space="preserve">الظعن </w:t>
      </w:r>
      <w:r>
        <w:rPr>
          <w:rFonts w:eastAsia="IRNazanin" w:cs="IRNazanin"/>
          <w:color w:val="111111"/>
          <w:sz w:val="28"/>
          <w:szCs w:val="28"/>
          <w:lang w:bidi="fa-IR"/>
        </w:rPr>
        <w:t>323/2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قدره مقامًا لا ظعنا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تخشاكم دواجي ظلله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ظلف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وطئتهم بأظلافها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ظنون عنده، يستفيد الظنة المتنصح، صديق ظنين، أقبل غير ظنين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ظنب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نجمت من ظنبوب ساقه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lang w:bidi="ar-SA"/>
        </w:rPr>
        <w:t>268/1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عليه أعلام الظهور، أبدانهم بين ظهراني أهل الآخرة، فإن أظهر الله فذاك </w:t>
      </w:r>
      <w:bookmarkStart w:id="231" w:name="pg15669_170085"/>
    </w:p>
    <w:p>
      <w:pPr>
        <w:pStyle w:val="BookText"/>
        <w:rPr/>
      </w:pPr>
      <w:bookmarkEnd w:id="231"/>
      <w:r>
        <w:rPr>
          <w:rFonts w:ascii="Amiri" w:hAnsi="Amiri" w:eastAsia="Amiri" w:cs="Amiri"/>
          <w:color w:val="111111"/>
          <w:sz w:val="28"/>
          <w:sz w:val="28"/>
          <w:szCs w:val="28"/>
          <w:rtl w:val="true"/>
          <w:lang w:bidi="ar-SA"/>
        </w:rPr>
        <w:t>ما تحب، أظهر به الشرائع المجهولة، أستظهر به على جهاد العدو</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1205487_2142443653"/>
      <w:bookmarkStart w:id="233" w:name="_Toc79"/>
      <w:bookmarkEnd w:id="232"/>
      <w:r>
        <w:rPr>
          <w:rtl w:val="true"/>
        </w:rPr>
        <w:t>حرف العين</w:t>
      </w:r>
      <w:bookmarkEnd w:id="233"/>
    </w:p>
    <w:p>
      <w:pPr>
        <w:pStyle w:val="BookText"/>
        <w:rPr/>
      </w:pPr>
      <w:r>
        <w:rPr>
          <w:rFonts w:ascii="Amiri" w:hAnsi="Amiri" w:eastAsia="Amiri" w:cs="Amiri"/>
          <w:color w:val="111111"/>
          <w:sz w:val="28"/>
          <w:sz w:val="28"/>
          <w:szCs w:val="28"/>
          <w:rtl w:val="true"/>
          <w:lang w:bidi="ar-SA"/>
        </w:rPr>
        <w:t xml:space="preserve">عبب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عبّ عبابه، لا يعبّون بعده في 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تعبدوا للدنيا أيّ تعبد، ثارت معهم عبدانكم ، عبدوا أنفسكم لعبادته، إني لأعبدوا أن يقول قائل بباطل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فاعتبر، عبر معبر العاجلة، أضحكت بعد استعبار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تحلب عبيط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عبقة من الكلام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بعضها بعبالة خلقه، أقصدتكم معابله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سيئة يستعتبون، ولا لغير كما في هذا عتبي ، فتح لك باب المتاب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عتد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شرها عتيد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عتر </w:t>
      </w:r>
      <w:r>
        <w:rPr>
          <w:rFonts w:eastAsia="Amiri" w:cs="Amiri" w:ascii="Amiri" w:hAnsi="Amiri"/>
          <w:color w:val="111111"/>
          <w:sz w:val="28"/>
          <w:szCs w:val="28"/>
          <w:lang w:bidi="ar-SA"/>
        </w:rPr>
        <w:t>325/1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بينكم عترة نبيكم، عترته خير العتر، في هذه الطبقة قانعا ومعتراً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تعفير عتائق الوجوه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يزداد الظالم فيه عتوا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أستخرج عجبهم</w:t>
      </w:r>
    </w:p>
    <w:p>
      <w:pPr>
        <w:pStyle w:val="BookText"/>
        <w:rPr/>
      </w:pPr>
      <w:r>
        <w:rPr>
          <w:rFonts w:ascii="Amiri" w:hAnsi="Amiri" w:eastAsia="Amiri" w:cs="Amiri"/>
          <w:color w:val="111111"/>
          <w:sz w:val="28"/>
          <w:sz w:val="28"/>
          <w:szCs w:val="28"/>
          <w:rtl w:val="true"/>
          <w:lang w:bidi="ar-SA"/>
        </w:rPr>
        <w:t>منها، العجب لغفلة الحسّاد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 منه المواريث إلى الله، يعلم عجيج الوحوش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عجر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متلفع بمعجر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ركبنا أعجاز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عجل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حننتم حنين الولّه العجال، من الخرق المعاجلة قبل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العادلون بك، عدل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الأضداد المتعادية، تعدو عزيمة جدهم، إتمام العداة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لا يعدوه، خلاكم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كان أعدى له وأهدى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إتمام العداة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 الله إليكم، لا معذر إمام من اتقى، المعذرين فيه ، العمر الذي أعذر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تعذم بفيها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النابتات العذية أقوى وقودًا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وأقلُّوا العرجة على الدنيا، المعرج على الدنيا لا يروعه منها إلا صريف أنياب الحدثان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اعترتهم الحميّة ، لم آت لكم بجرًا، لا يفره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معرة الجيش، إن عرته المحنة </w:t>
      </w:r>
    </w:p>
    <w:p>
      <w:pPr>
        <w:pStyle w:val="BookText"/>
        <w:rPr/>
      </w:pPr>
      <w:r>
        <w:rPr>
          <w:rFonts w:ascii="IRNazanin" w:hAnsi="IRNazanin" w:eastAsia="IRNazanin"/>
          <w:color w:val="111111"/>
          <w:sz w:val="28"/>
          <w:sz w:val="28"/>
          <w:szCs w:val="28"/>
          <w:rtl w:val="true"/>
          <w:lang w:bidi="fa-IR"/>
        </w:rPr>
        <w:t>انفرج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أقمت عرشك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عرص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خلّى لهم عرصة، عرصة 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اعتزام من الفتن، من عرض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الأنفاس عرفه، عرفاؤه على عباده، يشمني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عرق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مغرس الفخار المعرق، يعرق لحمه، ويهشم عظمه، أهون في عيني من عراق خنزير، تتعرق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عرك </w:t>
      </w:r>
      <w:r>
        <w:rPr>
          <w:rFonts w:eastAsia="Amiri" w:cs="Amiri" w:ascii="Amiri" w:hAnsi="Amiri"/>
          <w:color w:val="111111"/>
          <w:sz w:val="28"/>
          <w:szCs w:val="28"/>
          <w:lang w:bidi="ar-SA"/>
        </w:rPr>
        <w:t>242/1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ليّن العريكة، تعركين بالنوازل، لين العريكة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عرم </w:t>
      </w:r>
      <w:r>
        <w:rPr>
          <w:rFonts w:eastAsia="IRNazanin" w:cs="IRNazanin"/>
          <w:color w:val="111111"/>
          <w:sz w:val="28"/>
          <w:szCs w:val="28"/>
          <w:lang w:bidi="fa-IR"/>
        </w:rPr>
        <w:t>328/1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اعتزام من الفتن، فتاهم عارم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عرانين أنوفها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عري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عراكم مما يغلبكم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عزب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رأي امرئ تخلف عني، عزب ذلك عنكم، عوازب أحلامها، عزبت عنه الشدائد اعزبي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عزفت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رخصه وعزائمه، إنها عزيمة</w:t>
      </w:r>
    </w:p>
    <w:p>
      <w:pPr>
        <w:pStyle w:val="BookText"/>
        <w:rPr/>
      </w:pPr>
      <w:r>
        <w:rPr>
          <w:rFonts w:ascii="Amiri" w:hAnsi="Amiri" w:eastAsia="Amiri" w:cs="Amiri"/>
          <w:color w:val="111111"/>
          <w:sz w:val="28"/>
          <w:sz w:val="28"/>
          <w:szCs w:val="28"/>
          <w:rtl w:val="true"/>
          <w:lang w:bidi="ar-SA"/>
        </w:rPr>
        <w:t>الإيمان، اعتزام من الفتن، عوازم الأمور أفضلها، عزائم الله في الذكر الحكيم، عزم عليه، عزم الله لنا على الذب عن حوزته، اطرح عنك واردات الهموم بعزائم الصبر، اعتزم بالشدّة،</w:t>
      </w:r>
    </w:p>
    <w:p>
      <w:pPr>
        <w:pStyle w:val="BookText"/>
        <w:rPr/>
      </w:pPr>
      <w:r>
        <w:rPr>
          <w:rFonts w:ascii="Amiri" w:hAnsi="Amiri" w:eastAsia="Amiri" w:cs="Amiri"/>
          <w:color w:val="111111"/>
          <w:sz w:val="28"/>
          <w:sz w:val="28"/>
          <w:szCs w:val="28"/>
          <w:rtl w:val="true"/>
          <w:lang w:bidi="ar-SA"/>
        </w:rPr>
        <w:t xml:space="preserve">عسب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بعسيب ذنبه، يعاسيب القبائل جردت الأرض ، ضرب يعسوب الدين بذنبه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والصبر من غنيها وفقيرها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عسف </w:t>
      </w:r>
      <w:r>
        <w:rPr>
          <w:rFonts w:eastAsia="Amiri" w:cs="Amiri" w:ascii="Amiri" w:hAnsi="Amiri"/>
          <w:color w:val="111111"/>
          <w:sz w:val="28"/>
          <w:szCs w:val="28"/>
          <w:lang w:bidi="ar-SA"/>
        </w:rPr>
        <w:t>335/1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بجور الاعتساف، كفيتم مرونة الاعتساف، توعده أو تعسفه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الأعسال المصفّقة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عسلج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عساليجها وأفنانها، العساليج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تعطل فيه صروم العشار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عشو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تهتدي بي وتعشو إلى ضوئي، أبصار تجلو عشاها، کشاف عشوات، تبصر به بعد العشوة، تبصر بعد العشوة، نظروا إليهم بأبصار العشوة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عصب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بما عصبه بكم، الآثام بكم معصوبة، عصب اليمن، عصبته أنت وأهل الشام بي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تهبّ أعاصيرك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عصف </w:t>
      </w:r>
      <w:r>
        <w:rPr>
          <w:rFonts w:eastAsia="Amiri" w:cs="Amiri" w:ascii="Amiri" w:hAnsi="Amiri"/>
          <w:color w:val="111111"/>
          <w:sz w:val="28"/>
          <w:szCs w:val="28"/>
          <w:lang w:bidi="ar-SA"/>
        </w:rPr>
        <w:t>177/11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عصفت به، الرياح العاصفات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عصل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عصل في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عصم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 الأمم، أستمد التوفيق والعصمة، إلا من عصم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وطائفة عصوا بأسيافهم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عضب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عضباء القرن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عضض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السيف الذي أعضضته بجدك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عض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يعض على العلم بضرس قاطع، وعندي السيف الذي أعضضته بجدك</w:t>
      </w:r>
    </w:p>
    <w:p>
      <w:pPr>
        <w:pStyle w:val="BookText"/>
        <w:rPr/>
      </w:pPr>
      <w:r>
        <w:rPr>
          <w:rFonts w:ascii="Amiri" w:hAnsi="Amiri" w:eastAsia="Amiri" w:cs="Amiri"/>
          <w:color w:val="111111"/>
          <w:sz w:val="28"/>
          <w:sz w:val="28"/>
          <w:szCs w:val="28"/>
          <w:rtl w:val="true"/>
          <w:lang w:bidi="ar-SA"/>
        </w:rPr>
        <w:t xml:space="preserve">عضل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أعضل المقوم أعضل عليه أمره، سأله عن معضلة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عضو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على أسيافهم، في عضو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عطس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عطسة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 عطفاي، يعطفه عليه</w:t>
      </w:r>
    </w:p>
    <w:p>
      <w:pPr>
        <w:pStyle w:val="BookText"/>
        <w:rPr/>
      </w:pPr>
      <w:r>
        <w:rPr>
          <w:rFonts w:ascii="Amiri" w:hAnsi="Amiri" w:eastAsia="Amiri" w:cs="Amiri"/>
          <w:color w:val="111111"/>
          <w:sz w:val="28"/>
          <w:sz w:val="28"/>
          <w:szCs w:val="28"/>
          <w:rtl w:val="true"/>
          <w:lang w:bidi="ar-SA"/>
        </w:rPr>
        <w:t xml:space="preserve">عظلم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كصبغ الوسمة اليمانية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 اسم الله ، يسمع بعظم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آثارهم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يعفر له خدا ووجها، عفروا في التراب وجوههم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عفس </w:t>
      </w:r>
      <w:r>
        <w:rPr>
          <w:rFonts w:eastAsia="IRNazanin" w:cs="IRNazanin"/>
          <w:color w:val="111111"/>
          <w:sz w:val="28"/>
          <w:szCs w:val="28"/>
          <w:lang w:bidi="fa-IR"/>
        </w:rPr>
        <w:t>318/1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أعافس وأمارس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أزهد من عفطة عنز ،</w:t>
      </w:r>
    </w:p>
    <w:p>
      <w:pPr>
        <w:pStyle w:val="BookText"/>
        <w:rPr/>
      </w:pPr>
      <w:r>
        <w:rPr>
          <w:rFonts w:ascii="Amiri" w:hAnsi="Amiri" w:eastAsia="Amiri" w:cs="Amiri"/>
          <w:color w:val="111111"/>
          <w:sz w:val="28"/>
          <w:sz w:val="28"/>
          <w:szCs w:val="28"/>
          <w:rtl w:val="true"/>
          <w:lang w:bidi="ar-SA"/>
        </w:rPr>
        <w:t xml:space="preserve">عفت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العفاف زينة الفقر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نسأله المعافاة، ولا  عفاء لشرائعه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عقب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على أثر الأعقاب، لم ترتحلهم عقب الليالي والأيام، يعتقبون الخيل العتاق، ستعقبون مني جثة، وتعقبه الشمس، أمامك عقبة كؤود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بسعتها عقابيل فاقتها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يقدح في معاقد العزيمة هذا جزاء من ترك العقدة، يحكمون من المعاقد لا يطمعن منك في اعتقاد عقدة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عُقر فهربتم، عقر دارهم، فمن ناج معقور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167/1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عقائل الكلام، معقولة على بني أمية، اعقلوها على أنفسكم، أن يعتقل نفسه، المختص بعقائل کراماته، عروته معقل، مناقل الحرز، ومعقلاً منيعا ذروته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اعتقم مهبها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اعتكرت علينا حدابير السنين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عكس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الشخص المعكوس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الأديم العكاظي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عكم </w:t>
      </w:r>
      <w:r>
        <w:rPr>
          <w:rFonts w:eastAsia="Amiri" w:cs="Amiri" w:ascii="Amiri" w:hAnsi="Amiri"/>
          <w:color w:val="111111"/>
          <w:sz w:val="28"/>
          <w:szCs w:val="28"/>
          <w:lang w:bidi="ar-SA"/>
        </w:rPr>
        <w:t>245/1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مكعوم ، نفاضة كنفاضة العكم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علج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معتلج الريب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علز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 الحدثان معالمه، تنكرت معالمه، الأعلام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علف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نثيله ومعتلفه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تفتنوا بأعلاقها، ينفقوا به أعلاقهم، علائق الدنيا، أمر من العلقم ، أعلقتكم حبائله، أخاف أن يعود علقا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عمد يدعمها تداری البكار العمدة، يعمدونكم بكل عماد ، اعمد لأحسنهم كان في العامة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عمائق الفطن، على التعمق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عمّت خطتها، اعتماك من أعراب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عمه </w:t>
      </w:r>
      <w:r>
        <w:rPr>
          <w:rFonts w:eastAsia="Amiri" w:cs="Amiri" w:ascii="Amiri" w:hAnsi="Amiri"/>
          <w:color w:val="111111"/>
          <w:sz w:val="28"/>
          <w:szCs w:val="28"/>
          <w:lang w:bidi="ar-SA"/>
        </w:rPr>
        <w:t>325/1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تعمهون، عمهت عن طلبتي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عمي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عمیت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عنت </w:t>
      </w:r>
      <w:r>
        <w:rPr>
          <w:rFonts w:eastAsia="IRNazanin" w:cs="IRNazanin"/>
          <w:color w:val="111111"/>
          <w:sz w:val="28"/>
          <w:szCs w:val="28"/>
          <w:lang w:bidi="fa-IR"/>
        </w:rPr>
        <w:t>204/3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تسأل تعنتا ، سائلهم متعنت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أصبحنا في دهر عنود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عنف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يسوقهم عنفا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عنق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أعنقوا في حنادس 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أعنان مساربهم ، ألا وهي المتصدية العنون، وأفلتني أغيار بني 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تعنو الوجوه لعظمته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العاني، دار أولها عناء، تعي ما عناها، عناني من أمرك</w:t>
      </w:r>
    </w:p>
    <w:p>
      <w:pPr>
        <w:pStyle w:val="BookText"/>
        <w:rPr/>
      </w:pPr>
      <w:r>
        <w:rPr>
          <w:rFonts w:ascii="Amiri" w:hAnsi="Amiri" w:eastAsia="Amiri" w:cs="Amiri"/>
          <w:color w:val="111111"/>
          <w:sz w:val="28"/>
          <w:sz w:val="28"/>
          <w:szCs w:val="28"/>
          <w:rtl w:val="true"/>
          <w:lang w:bidi="ar-SA"/>
        </w:rPr>
        <w:t xml:space="preserve">عهد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المسلمة، والأخرى المعاهدة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المعود إليه القيامة، لا تأخذن 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عوذ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العوذ المطافيل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عور </w:t>
      </w:r>
      <w:r>
        <w:rPr>
          <w:rFonts w:eastAsia="Amiri" w:cs="Amiri" w:ascii="Amiri" w:hAnsi="Amiri"/>
          <w:color w:val="111111"/>
          <w:sz w:val="28"/>
          <w:szCs w:val="28"/>
          <w:lang w:bidi="ar-SA"/>
        </w:rPr>
        <w:t>353/1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اعتورته في تنفيذ الأمور ، لم يتعاوره زيادة ولا نقصان، أعورتم له فستركم، عواري بين القلوب والصدور، ولا تصيبوا معورًا، ولا ذات عوار، ولا تصيبوا مغورًا، ليس كل عورة تظهر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عوز </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قاهر من عازه، معوز المثار إعواز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عوق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المعوقين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عول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زقا معولاً، عولوا على أحسابهم عاله الخوف</w:t>
      </w:r>
      <w:r>
        <w:rPr>
          <w:rFonts w:eastAsia="IRNazanin" w:cs="IRNazanin"/>
          <w:color w:val="111111"/>
          <w:sz w:val="28"/>
          <w:szCs w:val="28"/>
          <w:rtl w:val="true"/>
          <w:lang w:bidi="fa-IR"/>
        </w:rPr>
        <w:t xml:space="preserve">. </w:t>
      </w:r>
      <w:bookmarkStart w:id="234" w:name="pg15669_170089"/>
    </w:p>
    <w:p>
      <w:pPr>
        <w:pStyle w:val="BookText"/>
        <w:rPr/>
      </w:pPr>
      <w:bookmarkEnd w:id="234"/>
      <w:r>
        <w:rPr>
          <w:rFonts w:ascii="IRNazanin" w:hAnsi="IRNazanin" w:eastAsia="IRNazanin"/>
          <w:color w:val="111111"/>
          <w:sz w:val="28"/>
          <w:sz w:val="28"/>
          <w:szCs w:val="28"/>
          <w:rtl w:val="true"/>
          <w:lang w:bidi="fa-IR"/>
        </w:rPr>
        <w:t xml:space="preserve">العوم </w:t>
      </w:r>
      <w:r>
        <w:rPr>
          <w:rFonts w:eastAsia="IRNazanin" w:cs="IRNazanin"/>
          <w:color w:val="111111"/>
          <w:sz w:val="28"/>
          <w:szCs w:val="28"/>
          <w:lang w:bidi="fa-IR"/>
        </w:rPr>
        <w:t>351/1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عوم نبات الأرض، المعتام لشرح حقائقه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عیق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يحاذى بها العيوق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عيل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تركوهم عالة، ما عال من اقتصد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عيم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المعتام لشرح حقائقه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lang w:bidi="ar-SA"/>
        </w:rPr>
        <w:t>286/2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بعين الله ، تكادم الحمير في العانة، عيون المقدمة طلائعهم، ابعث العيون من أهل 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فعلهم الداء العياء ، عيوا بصفة ما شاهدوا </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1205489_2142443653"/>
      <w:bookmarkStart w:id="236" w:name="_Toc80"/>
      <w:bookmarkEnd w:id="235"/>
      <w:r>
        <w:rPr>
          <w:rtl w:val="true"/>
        </w:rPr>
        <w:t>حرف الغين</w:t>
      </w:r>
      <w:bookmarkEnd w:id="236"/>
    </w:p>
    <w:p>
      <w:pPr>
        <w:pStyle w:val="BookText"/>
        <w:rPr/>
      </w:pPr>
      <w:r>
        <w:rPr>
          <w:rFonts w:ascii="Amiri" w:hAnsi="Amiri" w:eastAsia="Amiri" w:cs="Amiri"/>
          <w:color w:val="111111"/>
          <w:sz w:val="28"/>
          <w:sz w:val="28"/>
          <w:szCs w:val="28"/>
          <w:rtl w:val="true"/>
          <w:lang w:bidi="ar-SA"/>
        </w:rPr>
        <w:t xml:space="preserve">غبّ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تذمّوا غِبّ فعالكم، لا ألذ مغبة، إن مغبة ذلك محمودة، إن مغبة ذلك محمودة، تذمّوا غِبّ فعالكم، لا ألذ مغبة ، إن مغبة ذلك محمودة، إن مغبة ذلك محمودة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غابر عرفه من قبله، الأمم الماضين والغابرين، أمسينا منه في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غبط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المرحوم مغبوطا، فاحذر يومًا يغتبط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غبق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يغبقون كأس الحكمة بعد الصبوح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غبن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من غبن 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غبو </w:t>
      </w:r>
      <w:r>
        <w:rPr>
          <w:rFonts w:eastAsia="IRNazanin" w:cs="IRNazanin"/>
          <w:color w:val="111111"/>
          <w:sz w:val="28"/>
          <w:szCs w:val="28"/>
          <w:lang w:bidi="fa-IR"/>
        </w:rPr>
        <w:t>353/2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لم تغبوا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غبى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التغابي عما تعنى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غثث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صار سمينها غثا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 </w:t>
      </w:r>
      <w:r>
        <w:rPr>
          <w:rFonts w:eastAsia="Amiri" w:cs="Amiri" w:ascii="Amiri" w:hAnsi="Amiri"/>
          <w:color w:val="111111"/>
          <w:sz w:val="28"/>
          <w:szCs w:val="28"/>
          <w:lang w:bidi="ar-SA"/>
        </w:rPr>
        <w:t>311/1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غودر في محلة الأموات، كراهية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غدف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المغدفة، أغدفت جلابيبها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المغدق عراص مغدقة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مراح ولا مغدّى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غرب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حبلها على غاربها، اغرب عني، غرابيب العمى، يعض القتب غارب البعير، يجعلني جملاً ناضحا بالغرب، يستفل غربك، يكف عنك من غربك، غرب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غرث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 بطون غرثى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غرد </w:t>
      </w: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تغريد ذوات المنطق في دياجیر الأوكار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تفتله فاتلات الغرور، سقوه الغرور، حجاب من حجاب الغرة، ركب الطريقة الغراء، أسهد التهجد غرار نومه، تكشر عن يوم أغرّ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فاتلات الغرور،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تصرفه صوارف الغرور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غرض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هذه الدنيا 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مغرز الفخار المعرق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غرم </w:t>
      </w:r>
      <w:r>
        <w:rPr>
          <w:rFonts w:eastAsia="Amiri" w:cs="Amiri" w:ascii="Amiri" w:hAnsi="Amiri"/>
          <w:color w:val="111111"/>
          <w:sz w:val="28"/>
          <w:szCs w:val="28"/>
          <w:lang w:bidi="ar-SA"/>
        </w:rPr>
        <w:t>342/2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 وابن السبيل، غريم المنايا، يعدون الصدقة غرما ، المغرم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غرو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غسق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 الليل وغسق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غضارة الصحة، ينال امرؤ من غضارتها غضارة النعمة،</w:t>
      </w:r>
    </w:p>
    <w:p>
      <w:pPr>
        <w:pStyle w:val="BookText"/>
        <w:rPr/>
      </w:pPr>
      <w:r>
        <w:rPr>
          <w:rFonts w:ascii="Amiri" w:hAnsi="Amiri" w:eastAsia="Amiri" w:cs="Amiri"/>
          <w:color w:val="111111"/>
          <w:sz w:val="28"/>
          <w:sz w:val="28"/>
          <w:szCs w:val="28"/>
          <w:rtl w:val="true"/>
          <w:lang w:bidi="ar-SA"/>
        </w:rPr>
        <w:t xml:space="preserve">غضّ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عنكم عباد الله غمومها ، غضّ النعمة، ما على المسلم من غضاضة ، أغض على القذى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غفر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أحدكم لأخيه غفيرة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غفل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العدو ربما قارب ليتغفّل، غفلته عما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غلف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الأغلف القلب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غل </w:t>
      </w:r>
      <w:r>
        <w:rPr>
          <w:rFonts w:eastAsia="Amiri" w:cs="Amiri" w:ascii="Amiri" w:hAnsi="Amiri"/>
          <w:color w:val="111111"/>
          <w:sz w:val="28"/>
          <w:szCs w:val="28"/>
          <w:lang w:bidi="ar-SA"/>
        </w:rPr>
        <w:t>347/1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تغلغلها متسربة في جوبات خياشيمها، قد اصلحتم على الغلّ، لا يغلون، نقع غليل السائلين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الفحول المغتلمة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غلو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سمو غلوائه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غمد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يتغمدك بفضله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غمر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غمرات الآلام ، قطع</w:t>
      </w:r>
    </w:p>
    <w:p>
      <w:pPr>
        <w:pStyle w:val="BookText"/>
        <w:rPr/>
      </w:pPr>
      <w:r>
        <w:rPr>
          <w:rFonts w:ascii="Amiri" w:hAnsi="Amiri" w:eastAsia="Amiri" w:cs="Amiri"/>
          <w:color w:val="111111"/>
          <w:sz w:val="28"/>
          <w:sz w:val="28"/>
          <w:szCs w:val="28"/>
          <w:rtl w:val="true"/>
          <w:lang w:bidi="ar-SA"/>
        </w:rPr>
        <w:t xml:space="preserve">غماره، خاض إلى رضوان الله كل غمرة، يضربون في غمرة، غمرة جهالة، وبادروا الموت في غمراته، سلا سلو الأغمار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غمز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قائل في مغمز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غمس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مغموس في قالب 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غمض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أغمض في مطالبها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غمط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غمطا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غنم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فراس بن 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ماج غيهبها ، تتيه بكم الغياهب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غوث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أناديكم متغويًّا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غوره ونجده، ولا غرو والله، بين أغوار وجلمود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غوص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يناله غوص الفطن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غوط </w:t>
      </w:r>
      <w:r>
        <w:rPr>
          <w:rFonts w:eastAsia="IRNazanin" w:cs="IRNazanin"/>
          <w:color w:val="111111"/>
          <w:sz w:val="28"/>
          <w:szCs w:val="28"/>
          <w:lang w:bidi="fa-IR"/>
        </w:rPr>
        <w:t>253/1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بأهضام هذا الغائط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غول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أكالة غوالة، تكنفتكم غوائل، لا تُخشى غائلته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غوي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خابط الغي، يرعوي عن الغيّ</w:t>
      </w:r>
    </w:p>
    <w:p>
      <w:pPr>
        <w:pStyle w:val="BookText"/>
        <w:rPr/>
      </w:pPr>
      <w:r>
        <w:rPr>
          <w:rFonts w:ascii="Amiri" w:hAnsi="Amiri" w:eastAsia="Amiri" w:cs="Amiri"/>
          <w:color w:val="111111"/>
          <w:sz w:val="28"/>
          <w:sz w:val="28"/>
          <w:szCs w:val="28"/>
          <w:rtl w:val="true"/>
          <w:lang w:bidi="ar-SA"/>
        </w:rPr>
        <w:t xml:space="preserve">غيب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غائبًا يحدوه الجديدان، غياباتت الغيوب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وعبر، إياك والتغاير ، غيض </w:t>
      </w:r>
      <w:r>
        <w:rPr>
          <w:rFonts w:eastAsia="IRNazanin" w:cs="IRNazanin"/>
          <w:color w:val="111111"/>
          <w:sz w:val="28"/>
          <w:szCs w:val="28"/>
          <w:lang w:bidi="fa-IR"/>
        </w:rPr>
        <w:t>386/1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تغیض الكرام غيضًا، جعلته مغيضًا، لا يغيضها الواردون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غيط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أودية الحق وغيطانه</w:t>
      </w:r>
      <w:r>
        <w:rPr>
          <w:rFonts w:eastAsia="Amiri" w:cs="Amiri" w:ascii="Amiri" w:hAnsi="Amiri"/>
          <w:color w:val="111111"/>
          <w:sz w:val="28"/>
          <w:szCs w:val="28"/>
          <w:rtl w:val="true"/>
          <w:lang w:bidi="ar-SA"/>
        </w:rPr>
        <w:t xml:space="preserve">. </w:t>
      </w:r>
      <w:bookmarkStart w:id="237" w:name="pg15669_170091"/>
    </w:p>
    <w:p>
      <w:pPr>
        <w:pStyle w:val="BookText"/>
        <w:rPr/>
      </w:pPr>
      <w:bookmarkEnd w:id="237"/>
      <w:r>
        <w:rPr>
          <w:rFonts w:ascii="Amiri" w:hAnsi="Amiri" w:eastAsia="Amiri" w:cs="Amiri"/>
          <w:color w:val="111111"/>
          <w:sz w:val="28"/>
          <w:sz w:val="28"/>
          <w:szCs w:val="28"/>
          <w:rtl w:val="true"/>
          <w:lang w:bidi="ar-SA"/>
        </w:rPr>
        <w:t xml:space="preserve">غيل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غاله واغتاله</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1205491_2142443653"/>
      <w:bookmarkStart w:id="239" w:name="_Toc81"/>
      <w:bookmarkEnd w:id="238"/>
      <w:r>
        <w:rPr>
          <w:rtl w:val="true"/>
        </w:rPr>
        <w:t>حرف الفاء</w:t>
      </w:r>
      <w:bookmarkEnd w:id="239"/>
    </w:p>
    <w:p>
      <w:pPr>
        <w:pStyle w:val="BookText"/>
        <w:rPr/>
      </w:pP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ليجعل ذلك أبوابًا فتحًا إلى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عى حين فترة من الرسل،</w:t>
      </w:r>
    </w:p>
    <w:p>
      <w:pPr>
        <w:pStyle w:val="BookText"/>
        <w:rPr/>
      </w:pPr>
      <w:r>
        <w:rPr>
          <w:rFonts w:ascii="Amiri" w:hAnsi="Amiri" w:eastAsia="Amiri" w:cs="Amiri"/>
          <w:color w:val="111111"/>
          <w:sz w:val="28"/>
          <w:sz w:val="28"/>
          <w:szCs w:val="28"/>
          <w:rtl w:val="true"/>
          <w:lang w:bidi="ar-SA"/>
        </w:rPr>
        <w:t xml:space="preserve">فتق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الهواء من تحتها فتيق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الأمة قد فتكت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فتل </w:t>
      </w:r>
      <w:r>
        <w:rPr>
          <w:rFonts w:eastAsia="IRNazanin" w:cs="IRNazanin"/>
          <w:color w:val="111111"/>
          <w:sz w:val="28"/>
          <w:szCs w:val="28"/>
          <w:lang w:bidi="fa-IR"/>
        </w:rPr>
        <w:t>313/1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تفتله فاتلات الغرور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شقوا أمواج الفتن بسفن النجاة، اعتزام من الفتن، اعصمنا من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 </w:t>
      </w:r>
      <w:r>
        <w:rPr>
          <w:rFonts w:eastAsia="Amiri" w:cs="Amiri" w:ascii="Amiri" w:hAnsi="Amiri"/>
          <w:color w:val="111111"/>
          <w:sz w:val="28"/>
          <w:szCs w:val="28"/>
          <w:lang w:bidi="ar-SA"/>
        </w:rPr>
        <w:t>330/1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فج ذو فجاج ، ملأ بهم فروج فجاجها، خروق فجاجها، فجاج الأقطار، مهاوي فجاج عميقة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 </w:t>
      </w:r>
      <w:r>
        <w:rPr>
          <w:rFonts w:eastAsia="Amiri" w:cs="Amiri" w:ascii="Amiri" w:hAnsi="Amiri"/>
          <w:color w:val="111111"/>
          <w:sz w:val="28"/>
          <w:szCs w:val="28"/>
          <w:lang w:bidi="ar-SA"/>
        </w:rPr>
        <w:t>340/1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فجوات تلك الفروج، فأصبحوا في فجوات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فحص براياته في ضواحى كوفان،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فحل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أمواج مستفحلة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فدح </w:t>
      </w: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الدهر بالخطب الفادح، أرهقتهم الفوادح، نبذتم الثقل الفادح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فدم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 فدام السفيه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lang w:bidi="fa-IR"/>
        </w:rPr>
        <w:t>250/1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انفراج الرأس، منعها من التهافت والانفراج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فرّة بعدها 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فرش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تطير منه فَراش الهام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أوثق فرص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فرط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لأفرطنّ لهم حوضًا، فراط مناهلهم، أزفت بأفراطها، لا ترى الجاهل إلا مفرطًا أو مفرّطًا، ثمرة التفريط الندامة، لنا فرط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يفره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باهت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استفزكم بخيله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فسحة قبل الضيق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فشل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عند البأساء فشلاً، إن تفشلت فابعد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فشو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الفاشي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يقصم جباري دهر ، لا تقصم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فضت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أفضت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 عنهم تفضلاً بالإمارة</w:t>
      </w:r>
    </w:p>
    <w:p>
      <w:pPr>
        <w:pStyle w:val="BookText"/>
        <w:rPr/>
      </w:pPr>
      <w:r>
        <w:rPr>
          <w:rFonts w:ascii="Amiri" w:hAnsi="Amiri" w:eastAsia="Amiri" w:cs="Amiri"/>
          <w:color w:val="111111"/>
          <w:sz w:val="28"/>
          <w:sz w:val="28"/>
          <w:szCs w:val="28"/>
          <w:rtl w:val="true"/>
          <w:lang w:bidi="ar-SA"/>
        </w:rPr>
        <w:t xml:space="preserve">فضو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أفضت كرامة الله ، أفضى بي إلى جد، أفضيت إليه بحاجتك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الخلائق بقدرته ميثاق فطرته، إني ولدت على الفطرة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فطن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يناله غوص الفطن، على تبصرة الفطنة</w:t>
      </w:r>
      <w:r>
        <w:rPr>
          <w:rFonts w:eastAsia="Amiri" w:cs="Amiri" w:ascii="Amiri" w:hAnsi="Amiri"/>
          <w:color w:val="111111"/>
          <w:sz w:val="28"/>
          <w:szCs w:val="28"/>
          <w:rtl w:val="true"/>
          <w:lang w:bidi="ar-SA"/>
        </w:rPr>
        <w:t xml:space="preserve">. </w:t>
      </w:r>
      <w:bookmarkStart w:id="240" w:name="pg15669_170092"/>
    </w:p>
    <w:p>
      <w:pPr>
        <w:pStyle w:val="BookText"/>
        <w:rPr/>
      </w:pPr>
      <w:bookmarkEnd w:id="240"/>
      <w:r>
        <w:rPr>
          <w:rFonts w:ascii="Amiri" w:hAnsi="Amiri" w:eastAsia="Amiri" w:cs="Amiri"/>
          <w:color w:val="111111"/>
          <w:sz w:val="28"/>
          <w:sz w:val="28"/>
          <w:szCs w:val="28"/>
          <w:rtl w:val="true"/>
          <w:lang w:bidi="ar-SA"/>
        </w:rPr>
        <w:t xml:space="preserve">فظع </w:t>
      </w:r>
      <w:r>
        <w:rPr>
          <w:rFonts w:eastAsia="Amiri" w:cs="Amiri" w:ascii="Amiri" w:hAnsi="Amiri"/>
          <w:color w:val="111111"/>
          <w:sz w:val="28"/>
          <w:szCs w:val="28"/>
          <w:lang w:bidi="ar-SA"/>
        </w:rPr>
        <w:t>320/1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دهتكم مفظعات الأمور، تؤول إلى فظاعة جلية، فظيعة أمورها، خطراما أفظعه، أفظع الغش غش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بنا الأفاعيل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فغرت فاغرته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فقر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اجتنبوا كل امرئ كسر فقرته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يتفاقمنّ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 لم يفقه الواعية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فكه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خضرة عيشها فكهين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تكن بيعتكم إياي فلتة، فلتة 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فلج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الياسر، الفالج، كان كالفالج الياسر، عليّ ضامن لفلجكم، ظهور الفلج ، الفلج به، فلجا لمن حاج به،</w:t>
      </w:r>
    </w:p>
    <w:p>
      <w:pPr>
        <w:pStyle w:val="BookText"/>
        <w:rPr/>
      </w:pPr>
      <w:r>
        <w:rPr>
          <w:rFonts w:ascii="Amiri" w:hAnsi="Amiri" w:eastAsia="Amiri" w:cs="Amiri"/>
          <w:color w:val="111111"/>
          <w:sz w:val="28"/>
          <w:sz w:val="28"/>
          <w:szCs w:val="28"/>
          <w:rtl w:val="true"/>
          <w:lang w:bidi="ar-SA"/>
        </w:rPr>
        <w:t xml:space="preserve">فلذ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تخرج الأرض أفاليذ كبدها، فلذ الزبرجد</w:t>
      </w:r>
    </w:p>
    <w:p>
      <w:pPr>
        <w:pStyle w:val="BookText"/>
        <w:rPr/>
      </w:pPr>
      <w:r>
        <w:rPr>
          <w:rFonts w:ascii="Amiri" w:hAnsi="Amiri" w:eastAsia="Amiri" w:cs="Amiri"/>
          <w:color w:val="111111"/>
          <w:sz w:val="28"/>
          <w:sz w:val="28"/>
          <w:szCs w:val="28"/>
          <w:rtl w:val="true"/>
          <w:lang w:bidi="ar-SA"/>
        </w:rPr>
        <w:t xml:space="preserve">فلز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 اللجين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فلقة من سنخ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فلك دائر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الشيطان قد استقلهم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يستفلره غربك فاحذره</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ربوا الإسلام كما يربى الفلو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فند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جبلاً لكان فندا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فنيق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بالفهر أو الهراوة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فهق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 منفهق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فههت عن مسألتي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أعلاهم فوتًا، من أومأ إلى متفاوت خذلته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فور نار هذه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فوز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مفاوز قفار سحيقة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أستعينه فاقة إلى كفايته، رمى بأفوق ناصل تراث محمد تفويقًا، فوق لكم سهم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يفيء الغالي، يتفيأ عليه القمر المنير، تفيء الشمس، لا تفيؤون إلى خير، لا يحصر من الفيء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حيدي حيادي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في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فيالة هذا الرأي، لا يفيلنّ رأيي فيكم</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1205493_2142443653"/>
      <w:bookmarkStart w:id="242" w:name="_Toc82"/>
      <w:bookmarkEnd w:id="241"/>
      <w:r>
        <w:rPr>
          <w:rtl w:val="true"/>
        </w:rPr>
        <w:t>حرف القاف</w:t>
      </w:r>
      <w:bookmarkEnd w:id="242"/>
    </w:p>
    <w:p>
      <w:pPr>
        <w:pStyle w:val="BookText"/>
        <w:rPr/>
      </w:pPr>
      <w:r>
        <w:rPr>
          <w:rFonts w:ascii="Amiri" w:hAnsi="Amiri" w:eastAsia="Amiri" w:cs="Amiri"/>
          <w:color w:val="111111"/>
          <w:sz w:val="28"/>
          <w:sz w:val="28"/>
          <w:szCs w:val="28"/>
          <w:rtl w:val="true"/>
          <w:lang w:bidi="ar-SA"/>
        </w:rPr>
        <w:t xml:space="preserve">قبح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قبح الله مصقلة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قبس </w:t>
      </w:r>
      <w:r>
        <w:rPr>
          <w:rFonts w:eastAsia="IRNazanin" w:cs="IRNazanin"/>
          <w:color w:val="111111"/>
          <w:sz w:val="28"/>
          <w:szCs w:val="28"/>
          <w:lang w:bidi="fa-IR"/>
        </w:rPr>
        <w:t>379/1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أورى قبس القابس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قبع في كسر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الأشراف، إن للقلوب شهوة، وإقبالا وإدبار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قتب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يعض القتب غارب البعير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قترة الظلام </w:t>
      </w:r>
    </w:p>
    <w:p>
      <w:pPr>
        <w:pStyle w:val="BookText"/>
        <w:rPr/>
      </w:pPr>
      <w:r>
        <w:rPr>
          <w:rFonts w:ascii="Amiri" w:hAnsi="Amiri" w:eastAsia="Amiri" w:cs="Amiri"/>
          <w:color w:val="111111"/>
          <w:sz w:val="28"/>
          <w:sz w:val="28"/>
          <w:szCs w:val="28"/>
          <w:rtl w:val="true"/>
          <w:lang w:bidi="ar-SA"/>
        </w:rPr>
        <w:t>الأيهم، لا تبذل جاهي بالإقتار ، مواضع الغنى والإقتار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قتم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تثبتوا في قتام العشوة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قحط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قحطوا لم يقنط، هطلت عليه الكرامة بعد قحوطها ، المقاحط المجدبة ،</w:t>
      </w:r>
    </w:p>
    <w:p>
      <w:pPr>
        <w:pStyle w:val="BookText"/>
        <w:rPr/>
      </w:pPr>
      <w:r>
        <w:rPr>
          <w:rFonts w:ascii="Amiri" w:hAnsi="Amiri" w:eastAsia="Amiri" w:cs="Amiri"/>
          <w:color w:val="111111"/>
          <w:sz w:val="28"/>
          <w:sz w:val="28"/>
          <w:szCs w:val="28"/>
          <w:rtl w:val="true"/>
          <w:lang w:bidi="ar-SA"/>
        </w:rPr>
        <w:t xml:space="preserve">قحم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أسلس لها تقحم، ذلك تقحمها فيهم، أقحموكم ولجات الذلّ، اقتحام السدد المضروبة، أقحمتك غيَّا، إقحامك غرور المين أقحمتك غيَّا، إقحامك غرور المين والأكاذيب، والحسد دواع إلى تقحم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قدح </w:t>
      </w:r>
      <w:r>
        <w:rPr>
          <w:rFonts w:eastAsia="Amiri" w:cs="Amiri" w:ascii="Amiri" w:hAnsi="Amiri"/>
          <w:color w:val="111111"/>
          <w:sz w:val="28"/>
          <w:szCs w:val="28"/>
          <w:lang w:bidi="ar-SA"/>
        </w:rPr>
        <w:t>223/1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فوزة من قداحه، براهم الخوف بري القداح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تركبون قدتهم، قيد 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قادرها بقدرها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قدع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قدع طوالع الكبر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بعثت مقدمتي، قوادم خوف، حمتها قد الأزلية، أفضلهم تقدمة من نفسه وأهله وماله، مقدم الحرورية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قدو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قذف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قذفا بغيب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قذی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صبرت وفي العين قذى، فأغضيت على القذى، فأغضيت على القذى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المقارب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قريحة 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يقاروا على كظة الظالم، المقر للزمان، قرار جم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قرظ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أصغر في أعينكم من حثالة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قرع </w:t>
      </w:r>
      <w:r>
        <w:rPr>
          <w:rFonts w:eastAsia="Amiri" w:cs="Amiri" w:ascii="Amiri" w:hAnsi="Amiri"/>
          <w:color w:val="111111"/>
          <w:sz w:val="28"/>
          <w:szCs w:val="28"/>
          <w:lang w:bidi="ar-SA"/>
        </w:rPr>
        <w:t>243/1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نتخوف قارعة حتى تحل بنا، أو هنتهم بالقوارع، تحل معه القارعة والنقمة، فلما قرعته بالحجة بهت، المقارعة بالسيف، واليحذر قارعة قبل حلولها، نوازع تقرع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قرف </w:t>
      </w:r>
      <w:r>
        <w:rPr>
          <w:rFonts w:eastAsia="Amiri" w:cs="Amiri" w:ascii="Amiri" w:hAnsi="Amiri"/>
          <w:color w:val="111111"/>
          <w:sz w:val="28"/>
          <w:szCs w:val="28"/>
          <w:lang w:bidi="ar-SA"/>
        </w:rPr>
        <w:t>385/10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قرفه قرف الصمغة، مقترفون في ليلهم ونهارهم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قرمط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قرمط بين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قرنه فقد ثناه، قرنها إلى حده، على ذلك نسلت القرون، فرق به أقرانًا، أجزأ امرؤ قرنه، يلعن القرن الماضي، أنتم والساعة في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القرى ليومه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قزع </w:t>
      </w:r>
      <w:r>
        <w:rPr>
          <w:rFonts w:eastAsia="Amiri" w:cs="Amiri" w:ascii="Amiri" w:hAnsi="Amiri"/>
          <w:color w:val="111111"/>
          <w:sz w:val="28"/>
          <w:szCs w:val="28"/>
          <w:lang w:bidi="ar-SA"/>
        </w:rPr>
        <w:t>347/1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 قرعه ، له في موضع العرف قنزعة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أقزام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قسر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مربوبون اقتسارًا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يجز في عدله وقشطه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سبله قاصدة، أقصدتكم معابله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يقتصون أثر نبي، اقتص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قصف </w:t>
      </w:r>
      <w:r>
        <w:rPr>
          <w:rFonts w:eastAsia="IRNazanin" w:cs="IRNazanin"/>
          <w:color w:val="111111"/>
          <w:sz w:val="28"/>
          <w:szCs w:val="28"/>
          <w:lang w:bidi="fa-IR"/>
        </w:rPr>
        <w:t>392/1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قصیف هائل، قصف كقصف أجنحة الطير، الزاخر المتراكم المتقاصف، لا يأذنون للقواصف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يقصم جباري دهر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قصو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تألب عليه الأقصون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يخضمون مال الله تعالى، القضم، القضم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القطب من الرحا، قطنوا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أحيط بأقطار کلامه، الخارجة من الأقطار أركانهم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قطائع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قطنوا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قعب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ائتمنت أحدكم على قعب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قعد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استقعده واستكفه ذلّ لك قعوده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قعس </w:t>
      </w: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اقعس عن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قفر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قفار سحيقة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الشجرة البالية اليابسة</w:t>
      </w:r>
    </w:p>
    <w:p>
      <w:pPr>
        <w:pStyle w:val="BookText"/>
        <w:rPr/>
      </w:pPr>
      <w:r>
        <w:rPr>
          <w:rFonts w:ascii="Amiri" w:hAnsi="Amiri" w:eastAsia="Amiri" w:cs="Amiri"/>
          <w:color w:val="111111"/>
          <w:sz w:val="28"/>
          <w:sz w:val="28"/>
          <w:szCs w:val="28"/>
          <w:rtl w:val="true"/>
          <w:lang w:bidi="ar-SA"/>
        </w:rPr>
        <w:t xml:space="preserve">قفل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يسرع إلى البلى قفولها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فيكم من يطرح في القليب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قلد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 إليه السماوات</w:t>
      </w:r>
    </w:p>
    <w:p>
      <w:pPr>
        <w:pStyle w:val="BookText"/>
        <w:rPr/>
      </w:pPr>
      <w:r>
        <w:rPr>
          <w:rFonts w:ascii="Amiri" w:hAnsi="Amiri" w:eastAsia="Amiri" w:cs="Amiri"/>
          <w:color w:val="111111"/>
          <w:sz w:val="28"/>
          <w:sz w:val="28"/>
          <w:szCs w:val="28"/>
          <w:rtl w:val="true"/>
          <w:lang w:bidi="ar-SA"/>
        </w:rPr>
        <w:t>والأرض مقاليدها، قلده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قلص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تراه سابعًا حتى قلص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قلع </w:t>
      </w:r>
      <w:r>
        <w:rPr>
          <w:rFonts w:eastAsia="Amiri" w:cs="Amiri" w:ascii="Amiri" w:hAnsi="Amiri"/>
          <w:color w:val="111111"/>
          <w:sz w:val="28"/>
          <w:szCs w:val="28"/>
          <w:lang w:bidi="ar-SA"/>
        </w:rPr>
        <w:t>306/1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تقلع المنية اخترامًا، إنها منزل قلعة، كأنه قلع داري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الطيب يجلب إليها من الهند، قلعتها أحظى من طمأنينيتها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قلق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القلق، إنك لقلق الوضين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lang w:bidi="ar-SA"/>
        </w:rPr>
        <w:t>161/2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يستقر ضكم من قل، طول هذه القلال، ذلك والدين قل، التقلل ولا 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لصحبتكم قال، مبغض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قماً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ديث بالصَّغار والقراءة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قمش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قمش جهلاً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قمص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تقمصها فلان، قمصت بأرجلها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قمع </w:t>
      </w:r>
      <w:r>
        <w:rPr>
          <w:rFonts w:eastAsia="IRNazanin" w:cs="IRNazanin"/>
          <w:color w:val="111111"/>
          <w:sz w:val="28"/>
          <w:szCs w:val="28"/>
          <w:lang w:bidi="fa-IR"/>
        </w:rPr>
        <w:t>245/1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مقموع ، منقمع الوحوش، قمع نواجم الفخر،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شغلها تقممها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قمقم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القمقام المسخّر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قنص </w:t>
      </w:r>
      <w:r>
        <w:rPr>
          <w:rFonts w:eastAsia="IRNazanin" w:cs="IRNazanin"/>
          <w:color w:val="111111"/>
          <w:sz w:val="28"/>
          <w:szCs w:val="28"/>
          <w:lang w:bidi="fa-IR"/>
        </w:rPr>
        <w:t>306/1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قنصت بأحبلها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غير مقنوط من رحمته، لا يقنطك إبطاء إجابته، القنوط </w:t>
      </w:r>
      <w:bookmarkStart w:id="243" w:name="pg15669_170095"/>
    </w:p>
    <w:p>
      <w:pPr>
        <w:pStyle w:val="BookText"/>
        <w:rPr/>
      </w:pPr>
      <w:bookmarkEnd w:id="243"/>
      <w:r>
        <w:rPr>
          <w:rFonts w:ascii="Amiri" w:hAnsi="Amiri" w:eastAsia="Amiri" w:cs="Amiri"/>
          <w:color w:val="111111"/>
          <w:sz w:val="28"/>
          <w:sz w:val="28"/>
          <w:szCs w:val="28"/>
          <w:rtl w:val="true"/>
          <w:lang w:bidi="ar-SA"/>
        </w:rPr>
        <w:t xml:space="preserve">قنفذ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قبع في كسر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قنو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استقامت قناتهم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 </w:t>
      </w:r>
      <w:r>
        <w:rPr>
          <w:rFonts w:eastAsia="IRNazanin" w:cs="IRNazanin"/>
          <w:color w:val="111111"/>
          <w:sz w:val="28"/>
          <w:szCs w:val="28"/>
          <w:lang w:bidi="fa-IR"/>
        </w:rPr>
        <w:t>231/2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قاهر من عازّه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قير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تسلم عليهم قارة ، تسكين الحار بالقار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قوض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تقويض الراحل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قوف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يبصر القائف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 لا بعمد،</w:t>
      </w:r>
    </w:p>
    <w:p>
      <w:pPr>
        <w:pStyle w:val="BookText"/>
        <w:rPr/>
      </w:pP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يقاس بآل محمد صلى الله عليه و آله من هذه الأمة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قیض </w:t>
      </w:r>
      <w:r>
        <w:rPr>
          <w:rFonts w:eastAsia="IRNazanin" w:cs="IRNazanin"/>
          <w:color w:val="111111"/>
          <w:sz w:val="28"/>
          <w:szCs w:val="28"/>
          <w:lang w:bidi="fa-IR"/>
        </w:rPr>
        <w:t>308/1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مقايضة الجزاء،قيض بيض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قیع</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تروي بها القيعان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 القين النصل، غلا في صدرها كمرجل 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حي قيوم، يخوفون مقامه </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1205495_2142443653"/>
      <w:bookmarkStart w:id="245" w:name="_Toc83"/>
      <w:bookmarkEnd w:id="244"/>
      <w:r>
        <w:rPr>
          <w:rtl w:val="true"/>
        </w:rPr>
        <w:t>حرف الكاف</w:t>
      </w:r>
      <w:bookmarkEnd w:id="245"/>
    </w:p>
    <w:p>
      <w:pPr>
        <w:pStyle w:val="BookText"/>
        <w:rPr/>
      </w:pPr>
      <w:r>
        <w:rPr>
          <w:rFonts w:ascii="Amiri" w:hAnsi="Amiri" w:eastAsia="Amiri" w:cs="Amiri"/>
          <w:color w:val="111111"/>
          <w:sz w:val="28"/>
          <w:sz w:val="28"/>
          <w:szCs w:val="28"/>
          <w:rtl w:val="true"/>
          <w:lang w:bidi="ar-SA"/>
        </w:rPr>
        <w:t xml:space="preserve">كأب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تحل بعد الموت ندامة ولا كآبة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كأد </w:t>
      </w:r>
      <w:r>
        <w:rPr>
          <w:rFonts w:eastAsia="Amiri" w:cs="Amiri" w:ascii="Amiri" w:hAnsi="Amiri"/>
          <w:color w:val="111111"/>
          <w:sz w:val="28"/>
          <w:szCs w:val="28"/>
          <w:lang w:bidi="ar-SA"/>
        </w:rPr>
        <w:t>174/2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يتكاءده صنع شيء منها، إن أمامكم عقبة كؤودًا، تكاء دنا ضيق المضجع</w:t>
      </w:r>
    </w:p>
    <w:p>
      <w:pPr>
        <w:pStyle w:val="BookText"/>
        <w:rPr/>
      </w:pPr>
      <w:r>
        <w:rPr>
          <w:rFonts w:ascii="Amiri" w:hAnsi="Amiri" w:eastAsia="Amiri" w:cs="Amiri"/>
          <w:color w:val="111111"/>
          <w:sz w:val="28"/>
          <w:sz w:val="28"/>
          <w:szCs w:val="28"/>
          <w:rtl w:val="true"/>
          <w:lang w:bidi="ar-SA"/>
        </w:rPr>
        <w:t xml:space="preserve">كبت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بعدونا الكبت،</w:t>
      </w:r>
    </w:p>
    <w:p>
      <w:pPr>
        <w:pStyle w:val="BookText"/>
        <w:rPr/>
      </w:pP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كرّه إليهم التكابر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كبس </w:t>
      </w:r>
      <w:r>
        <w:rPr>
          <w:rFonts w:eastAsia="Amiri" w:cs="Amiri" w:ascii="Amiri" w:hAnsi="Amiri"/>
          <w:color w:val="111111"/>
          <w:sz w:val="28"/>
          <w:szCs w:val="28"/>
          <w:lang w:bidi="ar-SA"/>
        </w:rPr>
        <w:t>345/1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كبس</w:t>
      </w:r>
    </w:p>
    <w:p>
      <w:pPr>
        <w:pStyle w:val="BookText"/>
        <w:rPr/>
      </w:pPr>
      <w:r>
        <w:rPr>
          <w:rFonts w:ascii="Amiri" w:hAnsi="Amiri" w:eastAsia="Amiri" w:cs="Amiri"/>
          <w:color w:val="111111"/>
          <w:sz w:val="28"/>
          <w:sz w:val="28"/>
          <w:szCs w:val="28"/>
          <w:rtl w:val="true"/>
          <w:lang w:bidi="ar-SA"/>
        </w:rPr>
        <w:t>الأرض ، تعليق كبائس اللؤلؤ، كبائس 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تقصم كبولها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كبت به بطنته ، تعظم كبوته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في كتيبة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الهاكم التكاثر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كدح </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يكدح فيها مؤمن، رب كادح خاسر، المجد الكادح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فاسع في كدحك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يتكادمون فيها تكادم الحمير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كدي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يكديه الإعطاء والجود، ما تكدي أبدًا،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أكدى</w:t>
      </w:r>
    </w:p>
    <w:p>
      <w:pPr>
        <w:pStyle w:val="BookText"/>
        <w:rPr/>
      </w:pPr>
      <w:r>
        <w:rPr>
          <w:rFonts w:ascii="Amiri" w:hAnsi="Amiri" w:eastAsia="Amiri" w:cs="Amiri"/>
          <w:color w:val="111111"/>
          <w:sz w:val="28"/>
          <w:sz w:val="28"/>
          <w:szCs w:val="28"/>
          <w:rtl w:val="true"/>
          <w:lang w:bidi="ar-SA"/>
        </w:rPr>
        <w:t xml:space="preserve">كرب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استكشفته كروبك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غمرة كارثة، كرثه من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الله في الكرة عليهم، فرّة بعدها كرّة تكركره الرياح ، أسرعا الكرّة في هدم ما بنينا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کسب </w:t>
      </w:r>
      <w:r>
        <w:rPr>
          <w:rFonts w:eastAsia="IRNazanin" w:cs="IRNazanin"/>
          <w:color w:val="111111"/>
          <w:sz w:val="28"/>
          <w:szCs w:val="28"/>
          <w:lang w:bidi="fa-IR"/>
        </w:rPr>
        <w:t>297/1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اكتسب مذخورًا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قبع في كسر بيت، كامن في كسره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تکشون كشيش الضباب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وأخرجتم من حضنها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كشر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تكشر عن يوم أغرّ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کظ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كظة ظالم، كعمته على كظة جريته ، كضّته البطنة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كظم </w:t>
      </w:r>
      <w:r>
        <w:rPr>
          <w:rFonts w:eastAsia="Amiri" w:cs="Amiri" w:ascii="Amiri" w:hAnsi="Amiri"/>
          <w:color w:val="111111"/>
          <w:sz w:val="28"/>
          <w:szCs w:val="28"/>
          <w:lang w:bidi="ar-SA"/>
        </w:rPr>
        <w:t>307/1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هوت الأفئدة كاظمة، لا يؤخذ بأكظامها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حسرت إليها الكعاب</w:t>
      </w:r>
    </w:p>
    <w:p>
      <w:pPr>
        <w:pStyle w:val="BookText"/>
        <w:rPr/>
      </w:pPr>
      <w:r>
        <w:rPr>
          <w:rFonts w:ascii="Amiri" w:hAnsi="Amiri" w:eastAsia="Amiri" w:cs="Amiri"/>
          <w:color w:val="111111"/>
          <w:sz w:val="28"/>
          <w:sz w:val="28"/>
          <w:szCs w:val="28"/>
          <w:rtl w:val="true"/>
          <w:lang w:bidi="ar-SA"/>
        </w:rPr>
        <w:t xml:space="preserve">كعم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كعمته على كظة جريته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يكفأ فيه الإسلام، تكفئوا الإسلام على وجهه، كفاء لمكتف، فجعلها تتكافأ في وجوهها، وأكفأوا إنائي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سفلاهن موجًا مكفوفا ، تكفئوا الإسلام على وجهه، فلا تكفّوا عن مقالة بالحق، الجو المكفوف، إن كنا لنؤمر بالكف عنهن ،</w:t>
      </w:r>
    </w:p>
    <w:p>
      <w:pPr>
        <w:pStyle w:val="BookText"/>
        <w:rPr/>
      </w:pPr>
      <w:r>
        <w:rPr>
          <w:rFonts w:ascii="Amiri" w:hAnsi="Amiri" w:eastAsia="Amiri" w:cs="Amiri"/>
          <w:color w:val="111111"/>
          <w:sz w:val="28"/>
          <w:sz w:val="28"/>
          <w:szCs w:val="28"/>
          <w:rtl w:val="true"/>
          <w:lang w:bidi="ar-SA"/>
        </w:rPr>
        <w:t xml:space="preserve">كفي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لتكفين وأنت نائم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کلال حده، كانفة، اللجين المكلل، رجع طرفه حسيرًا كالاً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اشتد كلبها، قوم شدید کلبهم شدید کلبها، نار لها کلب، تكالبهم عليها، الزمان على ابن عمك قد كلب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كلح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كلحت الوجوه النواضر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تكشر في عبوس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كلف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الإمساك عما لم يكلفوا مجيبهم متكلف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کلکل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وأناخت</w:t>
      </w:r>
    </w:p>
    <w:p>
      <w:pPr>
        <w:pStyle w:val="BookText"/>
        <w:rPr/>
      </w:pPr>
      <w:r>
        <w:rPr>
          <w:rFonts w:ascii="IRNazanin" w:hAnsi="IRNazanin" w:eastAsia="IRNazanin"/>
          <w:color w:val="111111"/>
          <w:sz w:val="28"/>
          <w:sz w:val="28"/>
          <w:szCs w:val="28"/>
          <w:rtl w:val="true"/>
          <w:lang w:bidi="fa-IR"/>
        </w:rPr>
        <w:t>بكلاكلها، کلکل العرب، طحنهم بكلكله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خشناء يغلظ كلمها، ما نال رجلاً منهم كلم، متكلم لا بروية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الكمد محالفًا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أكمش في مهل، أكمش في مهل،</w:t>
      </w:r>
    </w:p>
    <w:p>
      <w:pPr>
        <w:pStyle w:val="BookText"/>
        <w:rPr/>
      </w:pP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غلف الأكمام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الكُمه الأبصار، أعقبت ناظريه كمها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كند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زمن شدید کنود، الجحود الكنود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اكتنز من غير طائل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كنف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تكن للمسلمين کانفة، وطئت لغيره أكنافها، يكنفني في فراشه حرز من متالف مكتنفة، أجمدها بعد رطوبة أكنافها، في كنف ستره مقيم، تكنفتكم غوائله، يبسط الله عليك أكناف رحمته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 مكنون الشنآن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کنه </w:t>
      </w:r>
      <w:r>
        <w:rPr>
          <w:rFonts w:eastAsia="IRNazanin" w:cs="IRNazanin"/>
          <w:color w:val="111111"/>
          <w:sz w:val="28"/>
          <w:szCs w:val="28"/>
          <w:lang w:bidi="fa-IR"/>
        </w:rPr>
        <w:t>388/1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كنه ما خفي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كنهر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كنهور ربابه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تكن للمسلمين كانفة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كهن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تدعو إلى الكهانة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كور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كورها</w:t>
      </w:r>
      <w:r>
        <w:rPr>
          <w:rFonts w:eastAsia="Amiri" w:cs="Amiri" w:ascii="Amiri" w:hAnsi="Amiri"/>
          <w:color w:val="111111"/>
          <w:sz w:val="28"/>
          <w:szCs w:val="28"/>
          <w:rtl w:val="true"/>
          <w:lang w:bidi="ar-SA"/>
        </w:rPr>
        <w:t xml:space="preserve">. </w:t>
      </w:r>
      <w:bookmarkStart w:id="246" w:name="pg15669_170097"/>
    </w:p>
    <w:p>
      <w:pPr>
        <w:pStyle w:val="BookText"/>
        <w:rPr/>
      </w:pPr>
      <w:bookmarkEnd w:id="246"/>
      <w:r>
        <w:rPr>
          <w:rFonts w:ascii="Amiri" w:hAnsi="Amiri" w:eastAsia="Amiri" w:cs="Amiri"/>
          <w:color w:val="111111"/>
          <w:sz w:val="28"/>
          <w:sz w:val="28"/>
          <w:szCs w:val="28"/>
          <w:rtl w:val="true"/>
          <w:lang w:bidi="ar-SA"/>
        </w:rPr>
        <w:t xml:space="preserve">كيس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يردها الأكياس</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1205497_2142443653"/>
      <w:bookmarkStart w:id="248" w:name="_Toc84"/>
      <w:bookmarkEnd w:id="247"/>
      <w:r>
        <w:rPr>
          <w:rtl w:val="true"/>
        </w:rPr>
        <w:t>حرف اللام</w:t>
      </w:r>
      <w:bookmarkEnd w:id="248"/>
    </w:p>
    <w:p>
      <w:pPr>
        <w:pStyle w:val="BookText"/>
        <w:rPr/>
      </w:pPr>
      <w:r>
        <w:rPr>
          <w:rFonts w:ascii="Amiri" w:hAnsi="Amiri" w:eastAsia="Amiri" w:cs="Amiri"/>
          <w:color w:val="111111"/>
          <w:sz w:val="28"/>
          <w:sz w:val="28"/>
          <w:szCs w:val="28"/>
          <w:rtl w:val="true"/>
          <w:lang w:bidi="ar-SA"/>
        </w:rPr>
        <w:t xml:space="preserve">لأم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لاءم بين مختلفاتها، أكملوا اللأمة، جنّة لمن استلام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لأي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به على لأوائكم، فلأيا بلأي ما نجا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ألبابا حازمة،</w:t>
      </w:r>
    </w:p>
    <w:p>
      <w:pPr>
        <w:pStyle w:val="BookText"/>
        <w:rPr/>
      </w:pPr>
      <w:r>
        <w:rPr>
          <w:rFonts w:ascii="IRNazanin" w:hAnsi="IRNazanin" w:eastAsia="IRNazanin"/>
          <w:color w:val="111111"/>
          <w:sz w:val="28"/>
          <w:sz w:val="28"/>
          <w:szCs w:val="28"/>
          <w:rtl w:val="true"/>
          <w:lang w:bidi="fa-IR"/>
        </w:rPr>
        <w:t xml:space="preserve">لبد </w:t>
      </w:r>
      <w:r>
        <w:rPr>
          <w:rFonts w:eastAsia="IRNazanin" w:cs="IRNazanin"/>
          <w:color w:val="111111"/>
          <w:sz w:val="28"/>
          <w:szCs w:val="28"/>
          <w:lang w:bidi="fa-IR"/>
        </w:rPr>
        <w:t>364/1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البدوا فالبدوا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لبس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لبست على نفسي، التبست بقلب الناظر إليها، ما لبست و لا لبس عليّ ، ولا ملتبسًا عقلى، ما بعد البيان إلا اللبس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لتي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اللتيا والّتي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لجب </w:t>
      </w:r>
      <w:r>
        <w:rPr>
          <w:rFonts w:eastAsia="IRNazanin" w:cs="IRNazanin"/>
          <w:color w:val="111111"/>
          <w:sz w:val="28"/>
          <w:szCs w:val="28"/>
          <w:lang w:bidi="fa-IR"/>
        </w:rPr>
        <w:t>392/1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صوب اللجب الماطر، عال لجبها، صوب اللجب الماطر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بحر لجي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لجم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ألجم العرق، قد ألجمهم العرق،</w:t>
      </w:r>
    </w:p>
    <w:p>
      <w:pPr>
        <w:pStyle w:val="BookText"/>
        <w:rPr/>
      </w:pPr>
      <w:r>
        <w:rPr>
          <w:rFonts w:ascii="Amiri" w:hAnsi="Amiri" w:eastAsia="Amiri" w:cs="Amiri"/>
          <w:color w:val="111111"/>
          <w:sz w:val="28"/>
          <w:sz w:val="28"/>
          <w:szCs w:val="28"/>
          <w:rtl w:val="true"/>
          <w:lang w:bidi="ar-SA"/>
        </w:rPr>
        <w:t xml:space="preserve">لجن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نطقت باللجين المكلل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لحد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الملحد في اسمه، الملحد فى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لحض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التحاص عليها، ملاحظ المنية نحوكم دائبة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لحف </w:t>
      </w:r>
      <w:r>
        <w:rPr>
          <w:rFonts w:eastAsia="IRNazanin" w:cs="IRNazanin"/>
          <w:color w:val="111111"/>
          <w:sz w:val="28"/>
          <w:szCs w:val="28"/>
          <w:lang w:bidi="fa-IR"/>
        </w:rPr>
        <w:t>224/2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سألوا الحفوا،</w:t>
      </w:r>
    </w:p>
    <w:p>
      <w:pPr>
        <w:pStyle w:val="BookText"/>
        <w:rPr/>
      </w:pPr>
      <w:r>
        <w:rPr>
          <w:rFonts w:ascii="IRNazanin" w:hAnsi="IRNazanin" w:eastAsia="IRNazanin"/>
          <w:color w:val="111111"/>
          <w:sz w:val="28"/>
          <w:sz w:val="28"/>
          <w:szCs w:val="28"/>
          <w:rtl w:val="true"/>
          <w:lang w:bidi="fa-IR"/>
        </w:rPr>
        <w:t>وأسأل بالإلحاف</w:t>
      </w:r>
    </w:p>
    <w:p>
      <w:pPr>
        <w:pStyle w:val="BookText"/>
        <w:rPr/>
      </w:pPr>
      <w:r>
        <w:rPr>
          <w:rFonts w:ascii="Amiri" w:hAnsi="Amiri" w:eastAsia="Amiri" w:cs="Amiri"/>
          <w:color w:val="111111"/>
          <w:sz w:val="28"/>
          <w:sz w:val="28"/>
          <w:szCs w:val="28"/>
          <w:rtl w:val="true"/>
          <w:lang w:bidi="ar-SA"/>
        </w:rPr>
        <w:t xml:space="preserve">لحق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تخفّفوا تلحقوا ، يؤرّ بملاقحة أرّ الفحول المغتلمة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لحم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لاحم صدوع انفراجها، تلاحمت علينا الفتن المستصعبة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لحي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الأشجار وألحيتها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لدم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على طول اللدم، لادمة للصدر قلقًا، تلتدمون على أنفسكم، كمستمع اللدم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لدن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الأعضاء لدنة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لزب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ولاطها بالبلّة حتى لزبت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لصق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الصريح كاللصيق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لاطها بالبلّة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فأجاز فيها ماء متلاطما تياره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لظى </w:t>
      </w:r>
      <w:r>
        <w:rPr>
          <w:rFonts w:eastAsia="IRNazanin" w:cs="IRNazanin"/>
          <w:color w:val="111111"/>
          <w:sz w:val="28"/>
          <w:szCs w:val="28"/>
          <w:lang w:bidi="fa-IR"/>
        </w:rPr>
        <w:t>328/1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تلظ من الحروب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امرؤ تلعابة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لعق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دين أحدكم لعقة، لا تدخلوا بطونكم لعق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لغب </w:t>
      </w: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تلقى لغوبًا ونصبًا، لا ملغب ولا متعب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لاغطًا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التفت إليهم أغراركم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lang w:bidi="ar-SA"/>
        </w:rPr>
        <w:t>371/1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قليل تلتف القرون بالقرون، ملتفّ البنى، طارق طرقنا بملفوفة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لفط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عفطة عنز</w:t>
      </w:r>
      <w:r>
        <w:rPr>
          <w:rFonts w:eastAsia="Amiri" w:cs="Amiri" w:ascii="Amiri" w:hAnsi="Amiri"/>
          <w:color w:val="111111"/>
          <w:sz w:val="28"/>
          <w:szCs w:val="28"/>
          <w:rtl w:val="true"/>
          <w:lang w:bidi="ar-SA"/>
        </w:rPr>
        <w:t xml:space="preserve">. </w:t>
      </w:r>
      <w:bookmarkStart w:id="249" w:name="pg15669_170098"/>
    </w:p>
    <w:p>
      <w:pPr>
        <w:pStyle w:val="BookText"/>
        <w:rPr/>
      </w:pPr>
      <w:bookmarkEnd w:id="249"/>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ترتعون فيها لفظوا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متلحفون تحته بأجنحتهم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لفي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متلافية، متى ألفيت بنو عبد المطلب عن الأعداء ناكثين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ملاقح الشنآن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على الطريق الواضح ألقطه لقطًا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لقف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لقم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مضيَّا على اللقم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لقن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أصيب لَقِنا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أناة المتلكئ، غير متلكئات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أبوهم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أبوهم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أشدها ملاحمة لغرضه، الأبصار اللاحمة إلى منار التقوى، أن تنتفع باللمح الباصر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لمس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التماس رزقها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لمظ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يدع هذه اللحاظة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لمع </w:t>
      </w:r>
      <w:r>
        <w:rPr>
          <w:rFonts w:eastAsia="Amiri" w:cs="Amiri" w:ascii="Amiri" w:hAnsi="Amiri"/>
          <w:color w:val="111111"/>
          <w:sz w:val="28"/>
          <w:szCs w:val="28"/>
          <w:lang w:bidi="ar-SA"/>
        </w:rPr>
        <w:t>347/1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افتراق لمعه تحسن في لامعة العيون علانيتي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لمم </w:t>
      </w:r>
      <w:r>
        <w:rPr>
          <w:rFonts w:eastAsia="Amiri" w:cs="Amiri" w:ascii="Amiri" w:hAnsi="Amiri"/>
          <w:color w:val="111111"/>
          <w:sz w:val="28"/>
          <w:szCs w:val="28"/>
          <w:lang w:bidi="ar-SA"/>
        </w:rPr>
        <w:t>223/1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ألمهم لشعثه، قاد له من الغواة، هم له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لهج </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يرعوي عن الغي والعدوان من لهج به، حرصًا عليها ولهَجًا بها، لهج قلبه بحب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لهزه القتير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مفزع كل ملهوف، إغاثة 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لهو </w:t>
      </w:r>
      <w:r>
        <w:rPr>
          <w:rFonts w:eastAsia="Amiri" w:cs="Amiri" w:ascii="Amiri" w:hAnsi="Amiri"/>
          <w:color w:val="111111"/>
          <w:sz w:val="28"/>
          <w:szCs w:val="28"/>
          <w:lang w:bidi="ar-SA"/>
        </w:rPr>
        <w:t>150/3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نظروا فلهوا، إن صح أمن لاهيا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ليط </w:t>
      </w:r>
      <w:r>
        <w:rPr>
          <w:rFonts w:eastAsia="Amiri" w:cs="Amiri" w:ascii="Amiri" w:hAnsi="Amiri"/>
          <w:color w:val="111111"/>
          <w:sz w:val="28"/>
          <w:szCs w:val="28"/>
          <w:lang w:bidi="ar-SA"/>
        </w:rPr>
        <w:t>390/1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 الموت التياطا به، حجّة تليط بقلوب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لوم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الهلكة للمتلوّم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معجونًا بطينة الألوان، تلوّن واعتراض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ليق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لاق ما يفرّ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ألن لهم جانبك</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1205499_2142443653"/>
      <w:bookmarkStart w:id="251" w:name="_Toc85"/>
      <w:bookmarkEnd w:id="250"/>
      <w:r>
        <w:rPr>
          <w:rtl w:val="true"/>
        </w:rPr>
        <w:t>حرف الميم</w:t>
      </w:r>
      <w:bookmarkEnd w:id="251"/>
    </w:p>
    <w:p>
      <w:pPr>
        <w:pStyle w:val="BookText"/>
        <w:rPr/>
      </w:pPr>
      <w:r>
        <w:rPr>
          <w:rFonts w:ascii="Amiri" w:hAnsi="Amiri" w:eastAsia="Amiri" w:cs="Amiri"/>
          <w:color w:val="111111"/>
          <w:sz w:val="28"/>
          <w:sz w:val="28"/>
          <w:szCs w:val="28"/>
          <w:rtl w:val="true"/>
          <w:lang w:bidi="ar-SA"/>
        </w:rPr>
        <w:t xml:space="preserve">مان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المائنة الخؤون، على قدر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متح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ماتحه، ماتحًا في غرب هواه، امتاحوا من صفو عين، أنا ماتحه، عيون لا ينضبها الماتحون</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الحوق المتون بالظهور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 إنسانًا، تخويفا للمثلات، مثلوا بالصالحين كل مثلة، مثله لم يكن من قبل، صولاته ووقائعه ومثلاته، تمثل في حال توَلّيك عنه ، البطء عنه أمثل، الإمساك عن ذلك أمثل، لا يمثل بالقتيل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مجة من لذيذ العيش، سوغتكم ما مججتم ، لا تمجها آذان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مجن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وجوههم المَجَانُّ المطرقة، قلبت لابن عمك ظهر المِجَنِّ ، لا يقرّب فيه إلا الماحل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محج </w:t>
      </w:r>
      <w:r>
        <w:rPr>
          <w:rFonts w:eastAsia="Amiri" w:cs="Amiri" w:ascii="Amiri" w:hAnsi="Amiri"/>
          <w:color w:val="111111"/>
          <w:sz w:val="28"/>
          <w:szCs w:val="28"/>
          <w:lang w:bidi="ar-SA"/>
        </w:rPr>
        <w:t>297/1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لزم المحجة البيضاء، محاجًا لطرق الصلحاء، محجّة نهجة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تمحيصا بليغا، كانوا في حال التمحيص، هذبه 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محض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وامحض أخاك النصيحة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علقة مُحاقا، محق من محق بالمثلات، يمحق ما يكون من إحسان المحسن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محك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تمحكه الخصوم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بوأهم محلّتهم، تأخير محلة ، محل به القرآن، أعيتهم المحاول، لا يقرّب فيه إلا الماحل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خوار السكة المحماة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تمخضت لجة المزن، مماخضة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 في الأرض مخطها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مدح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يبلغ مدحته القائلون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 بالصخور ميدانه،</w:t>
      </w:r>
    </w:p>
    <w:p>
      <w:pPr>
        <w:pStyle w:val="BookText"/>
        <w:rPr/>
      </w:pPr>
      <w:r>
        <w:rPr>
          <w:rFonts w:ascii="Amiri" w:hAnsi="Amiri" w:eastAsia="Amiri" w:cs="Amiri"/>
          <w:color w:val="111111"/>
          <w:sz w:val="28"/>
          <w:sz w:val="28"/>
          <w:szCs w:val="28"/>
          <w:rtl w:val="true"/>
          <w:lang w:bidi="ar-SA"/>
        </w:rPr>
        <w:t>من أمداد القوة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جَرحًا بالمدى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مذق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قارئهم مماذق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يمرجون فيها مَرْجًا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مرجل </w:t>
      </w:r>
      <w:r>
        <w:rPr>
          <w:rFonts w:eastAsia="Amiri" w:cs="Amiri" w:ascii="Amiri" w:hAnsi="Amiri"/>
          <w:color w:val="111111"/>
          <w:sz w:val="28"/>
          <w:szCs w:val="28"/>
          <w:lang w:bidi="ar-SA"/>
        </w:rPr>
        <w:t>308/2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جاشت جيش المرجل، جاشت مراجل الأضغان</w:t>
      </w:r>
    </w:p>
    <w:p>
      <w:pPr>
        <w:pStyle w:val="BookText"/>
        <w:rPr/>
      </w:pPr>
      <w:r>
        <w:rPr>
          <w:rFonts w:ascii="Amiri" w:hAnsi="Amiri" w:eastAsia="Amiri" w:cs="Amiri"/>
          <w:color w:val="111111"/>
          <w:sz w:val="28"/>
          <w:sz w:val="28"/>
          <w:szCs w:val="28"/>
          <w:rtl w:val="true"/>
          <w:lang w:bidi="ar-SA"/>
        </w:rPr>
        <w:t xml:space="preserve">مرح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منذلك في مراح، سنن مراحه، ما كان من مراحها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وأدام مربّها ، قاطعًا لمرائر أقرانها، جرعوهم المرار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مرس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لها مِراسًا، أعافس وأمارس، جعل أمراس الإسلام متينة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هنية مريعة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مرغ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تطمع وأنت متمرغ في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المارقة من السماء العليا أعناقهم، مرقت أخرى، من تقدمها مرق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مره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العيون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تمريه الجنوب، على التماري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تمززها الصديان لم ينقع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هتنت عليه مزنة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بنا رحما ماسة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الذي عليه مسحة من العلم الإلهي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يقيمها بمساك قوته، لن تمسّكوا به</w:t>
      </w:r>
    </w:p>
    <w:p>
      <w:pPr>
        <w:pStyle w:val="BookText"/>
        <w:rPr/>
      </w:pPr>
      <w:r>
        <w:rPr>
          <w:rFonts w:ascii="IRNazanin" w:hAnsi="IRNazanin" w:eastAsia="IRNazanin"/>
          <w:color w:val="111111"/>
          <w:sz w:val="28"/>
          <w:sz w:val="28"/>
          <w:szCs w:val="28"/>
          <w:rtl w:val="true"/>
          <w:lang w:bidi="fa-IR"/>
        </w:rPr>
        <w:t xml:space="preserve">مشج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محطّ الأمشاج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مصخ </w:t>
      </w:r>
      <w:r>
        <w:rPr>
          <w:rFonts w:eastAsia="IRNazanin" w:cs="IRNazanin"/>
          <w:color w:val="111111"/>
          <w:sz w:val="28"/>
          <w:szCs w:val="28"/>
          <w:lang w:bidi="fa-IR"/>
        </w:rPr>
        <w:t>351/1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مصائخ الأسماع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يمصر لبنها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 </w:t>
      </w: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معتقدًا مصاصها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على مضض الألم، ألم المضض، المبتلى بألم يمض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مضغ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خضم الإبل نبتة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بأصول الأسنان، والمضغ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بأقصى الأضراس،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بأطراف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مضمض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تذوقوا النوم إلا غرارًا أو مضمضة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مطل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مماطلات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التقوى مطايا 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معض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تنتقض أطرافكم ولا تمتعضون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تمعكت عليه بكواهلها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وقد أمعنتم في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يمقته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كجرعة المقلة ، حير مقل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مكث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مكيث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على مكانهم منك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ملأ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تمالأ وا على</w:t>
      </w:r>
    </w:p>
    <w:p>
      <w:pPr>
        <w:pStyle w:val="BookText"/>
        <w:rPr/>
      </w:pPr>
      <w:r>
        <w:rPr>
          <w:rFonts w:ascii="Amiri" w:hAnsi="Amiri" w:eastAsia="Amiri" w:cs="Amiri"/>
          <w:color w:val="111111"/>
          <w:sz w:val="28"/>
          <w:sz w:val="28"/>
          <w:szCs w:val="28"/>
          <w:rtl w:val="true"/>
          <w:lang w:bidi="ar-SA"/>
        </w:rPr>
        <w:t>سخطة إمارتي، الأملاء مجتمعة، ما ابتلى الله أحدا كالإملاء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ملس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الله أملس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ملق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أملق حتى استماحني من بركم صاعا، الثناء بأكثر من الاستحقاق 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اتخذوا الشيطان لأمرهم ملاكًا، إن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ملل </w:t>
      </w:r>
      <w:r>
        <w:rPr>
          <w:rFonts w:eastAsia="Amiri" w:cs="Amiri" w:ascii="Amiri" w:hAnsi="Amiri"/>
          <w:color w:val="111111"/>
          <w:sz w:val="28"/>
          <w:szCs w:val="28"/>
          <w:lang w:bidi="ar-SA"/>
        </w:rPr>
        <w:t>214/1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خارج من الملة، إقام الصلاة فإنها الملة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منص </w:t>
      </w:r>
      <w:r>
        <w:rPr>
          <w:rFonts w:eastAsia="IRNazanin" w:cs="IRNazanin"/>
          <w:color w:val="111111"/>
          <w:sz w:val="28"/>
          <w:szCs w:val="28"/>
          <w:lang w:bidi="fa-IR"/>
        </w:rPr>
        <w:t>160/3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من مناص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388/1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يشعبهم ريب المنون، نحن أعوان المنون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منح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مانح كل غنيمة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أمرًا هو منك اليوم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 الناس، الدنيا دار مني لها الفاء، منيت بمن لا يطيع، متماديًا في غِرّة الأمنية، أشرف الغنى ترك المنى، المنية ولا الدنية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تحتفرون ولا تميهون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يقطر مهجًا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 الأمر، مماهد السلامة، ساطح المهاد مهدوا له قبل حلوله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أكمش في المهل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مهن </w:t>
      </w:r>
      <w:r>
        <w:rPr>
          <w:rFonts w:eastAsia="Amiri" w:cs="Amiri" w:ascii="Amiri" w:hAnsi="Amiri"/>
          <w:color w:val="111111"/>
          <w:sz w:val="28"/>
          <w:szCs w:val="28"/>
          <w:lang w:bidi="ar-SA"/>
        </w:rPr>
        <w:t>162/3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مهين، يرجع </w:t>
      </w:r>
      <w:bookmarkStart w:id="252" w:name="pg15669_170101"/>
    </w:p>
    <w:p>
      <w:pPr>
        <w:pStyle w:val="BookText"/>
        <w:rPr/>
      </w:pPr>
      <w:bookmarkEnd w:id="252"/>
      <w:r>
        <w:rPr>
          <w:rFonts w:ascii="IRNazanin" w:hAnsi="IRNazanin" w:eastAsia="IRNazanin"/>
          <w:color w:val="111111"/>
          <w:sz w:val="28"/>
          <w:sz w:val="28"/>
          <w:szCs w:val="28"/>
          <w:rtl w:val="true"/>
          <w:lang w:bidi="fa-IR"/>
        </w:rPr>
        <w:t>أصحاب المهن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موت </w:t>
      </w:r>
      <w:r>
        <w:rPr>
          <w:rFonts w:eastAsia="Amiri" w:cs="Amiri" w:ascii="Amiri" w:hAnsi="Amiri"/>
          <w:color w:val="111111"/>
          <w:sz w:val="28"/>
          <w:szCs w:val="28"/>
          <w:lang w:bidi="ar-SA"/>
        </w:rPr>
        <w:t>325/1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ميت الأحياء، سيبتلى أهلك بالموت الأحمر، من حيوان وموات، الفقر الموت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 غيهبها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أمسكها من أن تمور، قد ماروا في الحيرة، مددت على مور الماء أرضك، في غمرة قد ماروا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موق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تصحب المائق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موه </w:t>
      </w:r>
      <w:r>
        <w:rPr>
          <w:rFonts w:eastAsia="Amiri" w:cs="Amiri" w:ascii="Amiri" w:hAnsi="Amiri"/>
          <w:color w:val="111111"/>
          <w:sz w:val="28"/>
          <w:szCs w:val="28"/>
          <w:lang w:bidi="ar-SA"/>
        </w:rPr>
        <w:t>204/2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تمويه الجهلاء ، يصفون فيموهون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میث</w:t>
      </w:r>
      <w:r>
        <w:rPr>
          <w:rFonts w:eastAsia="IRNazanin" w:cs="IRNazanin"/>
          <w:color w:val="111111"/>
          <w:sz w:val="28"/>
          <w:szCs w:val="28"/>
          <w:rtl w:val="true"/>
          <w:lang w:bidi="fa-IR"/>
        </w:rPr>
        <w:t xml:space="preserve">: </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مث قلوبهم، انماثت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ميح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حوضًا أنا ماتحه، استماحني من بركم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الحيود الميود، أحذرك من أن تكون متماديًا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أميطوا عن سننها، أماط الحوبة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أنتم بركن يمال بكم</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1205501_2142443653"/>
      <w:bookmarkStart w:id="254" w:name="_Toc86"/>
      <w:bookmarkEnd w:id="253"/>
      <w:r>
        <w:rPr>
          <w:rtl w:val="true"/>
        </w:rPr>
        <w:t>حرف النون</w:t>
      </w:r>
      <w:bookmarkEnd w:id="254"/>
    </w:p>
    <w:p>
      <w:pPr>
        <w:pStyle w:val="BookText"/>
        <w:rPr/>
      </w:pPr>
      <w:r>
        <w:rPr>
          <w:rFonts w:ascii="Amiri" w:hAnsi="Amiri" w:eastAsia="Amiri" w:cs="Amiri"/>
          <w:color w:val="111111"/>
          <w:sz w:val="28"/>
          <w:sz w:val="28"/>
          <w:szCs w:val="28"/>
          <w:rtl w:val="true"/>
          <w:lang w:bidi="ar-SA"/>
        </w:rPr>
        <w:t xml:space="preserve">نأر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إطفاء النائرة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نأي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أبعد الله نواك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يراعي النبأة من أصمته 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نبت المرعى على دمنكم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نبذ </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يستحلون الخمر بالنبيذ، ينابذ ناصريه، فإن اختار الحرب فانبذ إليه، سفه الآراء الجائرة إلى منابذتي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نبغ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لابن النابغة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نبو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أنبى للسيوف على الهام، نبا به سوء رعیه، قلت عنكم نبوته،</w:t>
      </w:r>
    </w:p>
    <w:p>
      <w:pPr>
        <w:pStyle w:val="BookText"/>
        <w:rPr/>
      </w:pPr>
      <w:r>
        <w:rPr>
          <w:rFonts w:ascii="Amiri" w:hAnsi="Amiri" w:eastAsia="Amiri" w:cs="Amiri"/>
          <w:color w:val="111111"/>
          <w:sz w:val="28"/>
          <w:sz w:val="28"/>
          <w:szCs w:val="28"/>
          <w:rtl w:val="true"/>
          <w:lang w:bidi="ar-SA"/>
        </w:rPr>
        <w:t xml:space="preserve">نتق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نتائق الدنيا مدرًا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نثل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ينثالون علي من كل وجه، نفثّاً في أسماعكم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نجب </w:t>
      </w:r>
      <w:r>
        <w:rPr>
          <w:rFonts w:eastAsia="IRNazanin" w:cs="IRNazanin"/>
          <w:color w:val="111111"/>
          <w:sz w:val="28"/>
          <w:szCs w:val="28"/>
          <w:lang w:bidi="fa-IR"/>
        </w:rPr>
        <w:t>384/1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انجابت السرائر لأهل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تعشب بها نجادنا، فليذب عن أخيه بفضل نجدته، يعرف غوره ونجده، مخصب النجاد، النجداء من بيوتات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نجذ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على ناجذك، عضوا على النواجذ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بين الناب والضرس،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أقصى الأضراس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الأضراس كلها نواجذ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نجر </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اختلف النجر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لكم بالتنجز ، لا موتة ناجزة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بدار نجعة، كفى </w:t>
      </w:r>
    </w:p>
    <w:p>
      <w:pPr>
        <w:pStyle w:val="BookText"/>
        <w:rPr/>
      </w:pPr>
      <w:r>
        <w:rPr>
          <w:rFonts w:ascii="Amiri" w:hAnsi="Amiri" w:eastAsia="Amiri" w:cs="Amiri"/>
          <w:color w:val="111111"/>
          <w:sz w:val="28"/>
          <w:sz w:val="28"/>
          <w:szCs w:val="28"/>
          <w:rtl w:val="true"/>
          <w:lang w:bidi="ar-SA"/>
        </w:rPr>
        <w:t>موعظة ناجعة</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خوى نجم طلع نجم، تلتبس الآراء عند نجومها، نجمت من ظنوب ساقه صيصة، نجمت الحال، قمع نواجم الفخر، كسرت النواجم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نجيكم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بانتحالك ما قد علا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تدعق الخيول في نواحر أرضهم، نواحر أرضهم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الأنحاء التي ذكرتها، نحاه الله، تنح إلى غير رحب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نخر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نخِرة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نخم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تلفظ النخامة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ردّت من نخوة بأوه، خطرات الشيطان و نخواته، أقمع به نخوة الأثيم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ندح </w:t>
      </w:r>
      <w:r>
        <w:rPr>
          <w:rFonts w:eastAsia="Amiri" w:cs="Amiri" w:ascii="Amiri" w:hAnsi="Amiri"/>
          <w:color w:val="111111"/>
          <w:sz w:val="28"/>
          <w:szCs w:val="28"/>
          <w:lang w:bidi="ar-SA"/>
        </w:rPr>
        <w:t>378/2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تضيق لديه المنادح، وجدت عنها مندوحة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الأنداد معه، بين شرید ناد وخائف مقموع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lang w:bidi="fa-IR"/>
        </w:rPr>
        <w:t>320/1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ازدجروا بالنذر، بلغ المقطع عذره ونذره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نزع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أغرق لكم بالنزع الشديد، ليتنازعوا سبقه، جعل نزوعك عن الذنب حسنة ،</w:t>
      </w:r>
    </w:p>
    <w:p>
      <w:pPr>
        <w:pStyle w:val="BookText"/>
        <w:rPr/>
      </w:pPr>
      <w:r>
        <w:rPr>
          <w:rFonts w:ascii="Amiri" w:hAnsi="Amiri" w:eastAsia="Amiri" w:cs="Amiri"/>
          <w:color w:val="111111"/>
          <w:sz w:val="28"/>
          <w:sz w:val="28"/>
          <w:szCs w:val="28"/>
          <w:rtl w:val="true"/>
          <w:lang w:bidi="ar-SA"/>
        </w:rPr>
        <w:t xml:space="preserve">نازع الشيطان قيادك، نوازع تقرع العظم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نزغ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فاصدفوا عن نزعته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نزف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لا ينزفه المستنزفون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نزق </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 بعد نزقاته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لديك نزله، إنك في منزل 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نزواتها، نزوتك عند الحفيظة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منسأة في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نسج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نسائج هذا القزّ</w:t>
      </w:r>
    </w:p>
    <w:p>
      <w:pPr>
        <w:pStyle w:val="BookText"/>
        <w:rPr/>
      </w:pP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تناسختهم كرائم الأصلاب، نسخ الله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منسر من مناسر أهل الشام، تتبعها المناسر،</w:t>
      </w:r>
    </w:p>
    <w:p>
      <w:pPr>
        <w:pStyle w:val="BookText"/>
        <w:rPr/>
      </w:pPr>
      <w:r>
        <w:rPr>
          <w:rFonts w:ascii="IRNazanin" w:hAnsi="IRNazanin" w:eastAsia="IRNazanin"/>
          <w:color w:val="111111"/>
          <w:sz w:val="28"/>
          <w:sz w:val="28"/>
          <w:szCs w:val="28"/>
          <w:rtl w:val="true"/>
          <w:lang w:bidi="fa-IR"/>
        </w:rPr>
        <w:t xml:space="preserve">نسف </w:t>
      </w:r>
      <w:r>
        <w:rPr>
          <w:rFonts w:eastAsia="IRNazanin" w:cs="IRNazanin"/>
          <w:color w:val="111111"/>
          <w:sz w:val="28"/>
          <w:szCs w:val="28"/>
          <w:lang w:bidi="fa-IR"/>
        </w:rPr>
        <w:t>391/1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جبالها ونسفها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نسقها على اختلافها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نسك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لحق بكل منسك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lang w:bidi="fa-IR"/>
        </w:rPr>
        <w:t>183/1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نسلت القرون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النسمة، أعد الهواء متنسما لساكنها، وطئتهم المناسم، يتنسمون بدعائه، أبرأ النسمة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نشأ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أنشأ الخلق إنشاء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نشب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فينا تنشبت عروقه، يُنشب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نشجوا نشيجا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نشز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نشوز متونها، أطال </w:t>
      </w:r>
    </w:p>
    <w:p>
      <w:pPr>
        <w:pStyle w:val="BookText"/>
        <w:rPr/>
      </w:pPr>
      <w:r>
        <w:rPr>
          <w:rFonts w:ascii="IRNazanin" w:hAnsi="IRNazanin" w:eastAsia="IRNazanin"/>
          <w:color w:val="111111"/>
          <w:sz w:val="28"/>
          <w:sz w:val="28"/>
          <w:szCs w:val="28"/>
          <w:rtl w:val="true"/>
          <w:lang w:bidi="fa-IR"/>
        </w:rPr>
        <w:t>أنشازها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lang w:bidi="ar-SA"/>
        </w:rPr>
        <w:t>312/1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أنصب الخوف بدنه، فلا تكونوا 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من غير منصبة، مصارحة الله بالمناصبة، أسهلت له الصعاب بعد إنصابها ، نصبًا بالصلاة ، مواضع أنصابها، عاد الحق في نصابه ، نصب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نصح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يستفيد الظنة المتنصح ، أطهرهم جيبًا، تمسك بحبل القرآن واتصحه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نصف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جعلوا بيني وبينهم نِصْفًا، منع النصف، ولا جعلوا بيني وبينهم نصفًا، أضيقها في التناصف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نصل </w:t>
      </w:r>
      <w:r>
        <w:rPr>
          <w:rFonts w:eastAsia="Amiri" w:cs="Amiri" w:ascii="Amiri" w:hAnsi="Amiri"/>
          <w:color w:val="111111"/>
          <w:sz w:val="28"/>
          <w:szCs w:val="28"/>
          <w:lang w:bidi="ar-SA"/>
        </w:rPr>
        <w:t>239/1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بأفوق ناصل، رمى بأفوق ناصل، حسًا بالنصال، عرفت مواقع نصالها في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نضح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يجعلني جملاً ناضحًا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نضر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أعطاه الله النضرة،</w:t>
      </w:r>
    </w:p>
    <w:p>
      <w:pPr>
        <w:pStyle w:val="BookText"/>
        <w:rPr/>
      </w:pPr>
      <w:r>
        <w:rPr>
          <w:rFonts w:ascii="Amiri" w:hAnsi="Amiri" w:eastAsia="Amiri" w:cs="Amiri"/>
          <w:color w:val="111111"/>
          <w:sz w:val="28"/>
          <w:sz w:val="28"/>
          <w:szCs w:val="28"/>
          <w:rtl w:val="true"/>
          <w:lang w:bidi="ar-SA"/>
        </w:rPr>
        <w:t xml:space="preserve">نض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نضيض وفره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نضل </w:t>
      </w:r>
      <w:r>
        <w:rPr>
          <w:rFonts w:eastAsia="Amiri" w:cs="Amiri" w:ascii="Amiri" w:hAnsi="Amiri"/>
          <w:color w:val="111111"/>
          <w:sz w:val="28"/>
          <w:szCs w:val="28"/>
          <w:lang w:bidi="ar-SA"/>
        </w:rPr>
        <w:t>343/1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تنتضل في هممهم خداع الشهوات داعي مسدده إلى النضال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نضو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تثاقلتم</w:t>
      </w:r>
    </w:p>
    <w:p>
      <w:pPr>
        <w:pStyle w:val="BookText"/>
        <w:rPr/>
      </w:pPr>
      <w:r>
        <w:rPr>
          <w:rFonts w:ascii="Amiri" w:hAnsi="Amiri" w:eastAsia="Amiri" w:cs="Amiri"/>
          <w:color w:val="111111"/>
          <w:sz w:val="28"/>
          <w:sz w:val="28"/>
          <w:szCs w:val="28"/>
          <w:rtl w:val="true"/>
          <w:lang w:bidi="ar-SA"/>
        </w:rPr>
        <w:t>تثاقل النضو الأدبر، نضو سقم، أُنضيت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نطف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يمهلها عند النطاف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نطق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اتسع نطاقه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ناظر قلب اللبيب به يبصر أمده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نعر </w:t>
      </w:r>
      <w:r>
        <w:rPr>
          <w:rFonts w:eastAsia="IRNazanin" w:cs="IRNazanin"/>
          <w:color w:val="111111"/>
          <w:sz w:val="28"/>
          <w:szCs w:val="28"/>
          <w:lang w:bidi="fa-IR"/>
        </w:rPr>
        <w:t>163/2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نعر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نعش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ينعش من خَلّتها النعش لسنته، نعشنا بها الذليل</w:t>
      </w:r>
    </w:p>
    <w:p>
      <w:pPr>
        <w:pStyle w:val="BookText"/>
        <w:rPr/>
      </w:pPr>
      <w:r>
        <w:rPr>
          <w:rFonts w:ascii="Amiri" w:hAnsi="Amiri" w:eastAsia="Amiri" w:cs="Amiri"/>
          <w:color w:val="111111"/>
          <w:sz w:val="28"/>
          <w:sz w:val="28"/>
          <w:szCs w:val="28"/>
          <w:rtl w:val="true"/>
          <w:lang w:bidi="ar-SA"/>
        </w:rPr>
        <w:t xml:space="preserve">نعق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نعق بالشام، لا تجيبوا ناعقها، نعقت في أسماعنا دلائله،</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يُحصي نعماءه، أنعم لك منعم</w:t>
      </w:r>
    </w:p>
    <w:p>
      <w:pPr>
        <w:pStyle w:val="BookText"/>
        <w:rPr/>
      </w:pPr>
      <w:r>
        <w:rPr>
          <w:rFonts w:ascii="Amiri" w:hAnsi="Amiri" w:eastAsia="Amiri" w:cs="Amiri"/>
          <w:color w:val="111111"/>
          <w:sz w:val="28"/>
          <w:sz w:val="28"/>
          <w:szCs w:val="28"/>
          <w:rtl w:val="true"/>
          <w:lang w:bidi="ar-SA"/>
        </w:rPr>
        <w:t xml:space="preserve">نعي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جاءه نعي الأشتر</w:t>
      </w:r>
    </w:p>
    <w:p>
      <w:pPr>
        <w:pStyle w:val="BookText"/>
        <w:rPr/>
      </w:pPr>
      <w:r>
        <w:rPr>
          <w:rFonts w:ascii="Amiri" w:hAnsi="Amiri" w:eastAsia="Amiri" w:cs="Amiri"/>
          <w:color w:val="111111"/>
          <w:sz w:val="28"/>
          <w:sz w:val="28"/>
          <w:szCs w:val="28"/>
          <w:rtl w:val="true"/>
          <w:lang w:bidi="ar-SA"/>
        </w:rPr>
        <w:t xml:space="preserve">نغب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جرعتموني نغب التهام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نفث </w:t>
      </w:r>
      <w:r>
        <w:rPr>
          <w:rFonts w:eastAsia="IRNazanin" w:cs="IRNazanin"/>
          <w:color w:val="111111"/>
          <w:sz w:val="28"/>
          <w:szCs w:val="28"/>
          <w:lang w:bidi="fa-IR"/>
        </w:rPr>
        <w:t>27/1/2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نفثاته، اصدفوا عن نفثاته ونزغاته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نفج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ثالث القوم نافيًا حضنيه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نفح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نافحوا بالظبا، تنافح عن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نفخ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منافخ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عرجوا عن طريق المنافرة، لا ضدّ منافر، أنس نافرها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نفاسة عليه، ما تنفست عنه، التنفيس عنهم ، لا تنفس بمن نافس فيها ، أملكوا عنّي هذا الغلام لا يهدني فإني أنفس بهذين أنتم في نَفَس البقاء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نفع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واسقنا سقية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دينكم 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 يقوده، الشهب الثواقب على نقابها، واليسْتَأنِ بالنقب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lang w:bidi="fa-IR"/>
        </w:rPr>
        <w:t>371/1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نقاش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نقع </w:t>
      </w:r>
      <w:r>
        <w:rPr>
          <w:rFonts w:eastAsia="Amiri" w:cs="Amiri" w:ascii="Amiri" w:hAnsi="Amiri"/>
          <w:color w:val="111111"/>
          <w:sz w:val="28"/>
          <w:szCs w:val="28"/>
          <w:lang w:bidi="ar-SA"/>
        </w:rPr>
        <w:t>220/1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أنقع نطقتها، نقاعة دم، شارب لا ينقع ، ناقعة الحيا، السم الناقع في جوفها، نقع الغليل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منقيات غير متعبات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مناقل الحرز ، معارف منتقله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نقم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كنت أنقم عليه أحداثًا،</w:t>
      </w:r>
    </w:p>
    <w:p>
      <w:pPr>
        <w:pStyle w:val="BookText"/>
        <w:rPr/>
      </w:pPr>
      <w:r>
        <w:rPr>
          <w:rFonts w:ascii="Amiri" w:hAnsi="Amiri" w:eastAsia="Amiri" w:cs="Amiri"/>
          <w:color w:val="111111"/>
          <w:sz w:val="28"/>
          <w:sz w:val="28"/>
          <w:szCs w:val="28"/>
          <w:rtl w:val="true"/>
          <w:lang w:bidi="ar-SA"/>
        </w:rPr>
        <w:t xml:space="preserve">نقي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بدنا منقيات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نكأ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أصلبهم عودًا تنكؤه اللحظة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نكب </w:t>
      </w:r>
      <w:r>
        <w:rPr>
          <w:rFonts w:eastAsia="Amiri" w:cs="Amiri" w:ascii="Amiri" w:hAnsi="Amiri"/>
          <w:color w:val="111111"/>
          <w:sz w:val="28"/>
          <w:szCs w:val="28"/>
          <w:lang w:bidi="ar-SA"/>
        </w:rPr>
        <w:t>313/1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تنكب المخالج ، لا ناكبين ولا ناكثين، نكب عن الطريق، من نكب عنهم جار،</w:t>
      </w:r>
    </w:p>
    <w:p>
      <w:pPr>
        <w:pStyle w:val="BookText"/>
        <w:rPr/>
      </w:pPr>
      <w:r>
        <w:rPr>
          <w:rFonts w:ascii="Amiri" w:hAnsi="Amiri" w:eastAsia="Amiri" w:cs="Amiri"/>
          <w:color w:val="111111"/>
          <w:sz w:val="28"/>
          <w:sz w:val="28"/>
          <w:szCs w:val="28"/>
          <w:rtl w:val="true"/>
          <w:lang w:bidi="ar-SA"/>
        </w:rPr>
        <w:t xml:space="preserve">نكث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انتكث عليه فتله ، أمرني الله بقتال أهل البغي والنكث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ينكرن مقبلات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نکس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179/1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ناكسة دونه لأبصارهم، بادروا بالأعمار عمرا ناكسًا، يحالفها الأنكاس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نكص </w:t>
      </w:r>
      <w:r>
        <w:rPr>
          <w:rFonts w:eastAsia="Amiri" w:cs="Amiri" w:ascii="Amiri" w:hAnsi="Amiri"/>
          <w:color w:val="111111"/>
          <w:sz w:val="28"/>
          <w:szCs w:val="28"/>
          <w:lang w:bidi="ar-SA"/>
        </w:rPr>
        <w:t>282/1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 للنكوص رجلاً، مشاقة</w:t>
      </w:r>
    </w:p>
    <w:p>
      <w:pPr>
        <w:pStyle w:val="BookText"/>
        <w:rPr/>
      </w:pPr>
      <w:r>
        <w:rPr>
          <w:rFonts w:ascii="Amiri" w:hAnsi="Amiri" w:eastAsia="Amiri" w:cs="Amiri"/>
          <w:color w:val="111111"/>
          <w:sz w:val="28"/>
          <w:sz w:val="28"/>
          <w:szCs w:val="28"/>
          <w:rtl w:val="true"/>
          <w:lang w:bidi="ar-SA"/>
        </w:rPr>
        <w:t>نكصتهم، إلا النكوص عن نصرتك، نكص نادمًا، ألا تنكصوا، نكص على عقبيه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نكف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مستنكف من عبادته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نكل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نکال العقاب، عن الأعداء ناكلين، لا ينكل عن الأعداء، نكلوا من تناول منهم 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بلغني تنمرك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نمرق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النمارق الممهدة، نحن النمرقة 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نمط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أصبحوا قبورهم جمادًا لا ينمون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السبيل، الطريق نهج يدعو إلى دار السلام ، المنهاج البادي، محجة نهجة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أنهد جبالها، ينهد فيه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أوبق دينه الحطام ينتهزه، ولا أنهزهم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أبلت النواهك جدّته، منهكة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وردوا مناهله، فشرب نهلاً ، توردك مناهل الهلكة،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نهم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أموالكم نهمته، منهوم باللذة سلس القياد للشهوة</w:t>
      </w:r>
      <w:r>
        <w:rPr>
          <w:rFonts w:eastAsia="Amiri" w:cs="Amiri" w:ascii="Amiri" w:hAnsi="Amiri"/>
          <w:color w:val="111111"/>
          <w:sz w:val="28"/>
          <w:szCs w:val="28"/>
          <w:rtl w:val="true"/>
          <w:lang w:bidi="ar-SA"/>
        </w:rPr>
        <w:t xml:space="preserve">. </w:t>
      </w:r>
      <w:bookmarkStart w:id="255" w:name="pg15669_170105"/>
    </w:p>
    <w:p>
      <w:pPr>
        <w:pStyle w:val="BookText"/>
        <w:rPr/>
      </w:pPr>
      <w:bookmarkEnd w:id="255"/>
      <w:r>
        <w:rPr>
          <w:rFonts w:ascii="Amiri" w:hAnsi="Amiri" w:eastAsia="Amiri" w:cs="Amiri"/>
          <w:color w:val="111111"/>
          <w:sz w:val="28"/>
          <w:sz w:val="28"/>
          <w:szCs w:val="28"/>
          <w:rtl w:val="true"/>
          <w:lang w:bidi="ar-SA"/>
        </w:rPr>
        <w:t xml:space="preserve">نهنه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المنهنهين، نهنه عنه، اطمأن الدين وتنهنه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نوأ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مذلّ من ناواه، أبعد الله نواك، عواصف الأنواء،</w:t>
      </w:r>
    </w:p>
    <w:p>
      <w:pPr>
        <w:pStyle w:val="BookText"/>
        <w:rPr/>
      </w:pPr>
      <w:r>
        <w:rPr>
          <w:rFonts w:ascii="Amiri" w:hAnsi="Amiri" w:eastAsia="Amiri" w:cs="Amiri"/>
          <w:color w:val="111111"/>
          <w:sz w:val="28"/>
          <w:sz w:val="28"/>
          <w:szCs w:val="28"/>
          <w:rtl w:val="true"/>
          <w:lang w:bidi="ar-SA"/>
        </w:rPr>
        <w:t xml:space="preserve">نوب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أرباب سوء بعدي كالناب الضروس، أناب إليه مؤمنًا، إذا نزلت به نائبة جرى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شرّ دار منيخون، مناخ راكبها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مناره،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نوش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تناوشهم من مكان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نوص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الأشد برسول الله نوطًا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نوق </w:t>
      </w:r>
      <w:r>
        <w:rPr>
          <w:rFonts w:eastAsia="IRNazanin" w:cs="IRNazanin"/>
          <w:color w:val="111111"/>
          <w:sz w:val="28"/>
          <w:szCs w:val="28"/>
          <w:lang w:bidi="fa-IR"/>
        </w:rPr>
        <w:t>82/23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تقصر دونها الأنوق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بضائع النوكى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فراستك واستنامتك ، نوم الأكياس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نوی </w:t>
      </w:r>
      <w:r>
        <w:rPr>
          <w:rFonts w:eastAsia="IRNazanin" w:cs="IRNazanin"/>
          <w:color w:val="111111"/>
          <w:sz w:val="28"/>
          <w:szCs w:val="28"/>
          <w:lang w:bidi="fa-IR"/>
        </w:rPr>
        <w:t>153/2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أبعد الله نواك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نیط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علق بنياط هذا الإنسان بضعة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نیلج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سودت وجوههم بالعظلم</w:t>
      </w:r>
      <w:r>
        <w:rPr>
          <w:rFonts w:eastAsia="IRNazanin" w:cs="IRNazanin"/>
          <w:color w:val="111111"/>
          <w:sz w:val="28"/>
          <w:szCs w:val="28"/>
          <w:rtl w:val="true"/>
          <w:lang w:bidi="fa-IR"/>
        </w:rPr>
        <w:t>.</w:t>
      </w:r>
    </w:p>
    <w:p>
      <w:pPr>
        <w:pStyle w:val="Heading4"/>
        <w:numPr>
          <w:ilvl w:val="3"/>
          <w:numId w:val="1"/>
        </w:numPr>
        <w:rPr/>
      </w:pPr>
      <w:bookmarkStart w:id="256" w:name="__RefHeading___Toc11205503_2142443653"/>
      <w:bookmarkStart w:id="257" w:name="_Toc87"/>
      <w:bookmarkEnd w:id="256"/>
      <w:r>
        <w:rPr>
          <w:rtl w:val="true"/>
        </w:rPr>
        <w:t>حرف الهاء</w:t>
      </w:r>
      <w:bookmarkEnd w:id="257"/>
    </w:p>
    <w:p>
      <w:pPr>
        <w:pStyle w:val="BookText"/>
        <w:rPr/>
      </w:pP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سبب هبابها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هبلتهم الهبول،</w:t>
      </w:r>
    </w:p>
    <w:p>
      <w:pPr>
        <w:pStyle w:val="BookText"/>
        <w:rPr/>
      </w:pPr>
      <w:r>
        <w:rPr>
          <w:rFonts w:ascii="IRNazanin" w:hAnsi="IRNazanin" w:eastAsia="IRNazanin"/>
          <w:color w:val="111111"/>
          <w:sz w:val="28"/>
          <w:sz w:val="28"/>
          <w:szCs w:val="28"/>
          <w:rtl w:val="true"/>
          <w:lang w:bidi="fa-IR"/>
        </w:rPr>
        <w:t>اهتبلوا هَبالها، هبلتهم الهبول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هتر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يرجعهم الاستار بلزوم طاعته،</w:t>
      </w:r>
    </w:p>
    <w:p>
      <w:pPr>
        <w:pStyle w:val="BookText"/>
        <w:rPr/>
      </w:pPr>
      <w:r>
        <w:rPr>
          <w:rFonts w:ascii="Amiri" w:hAnsi="Amiri" w:eastAsia="Amiri" w:cs="Amiri"/>
          <w:color w:val="111111"/>
          <w:sz w:val="28"/>
          <w:sz w:val="28"/>
          <w:szCs w:val="28"/>
          <w:rtl w:val="true"/>
          <w:lang w:bidi="ar-SA"/>
        </w:rPr>
        <w:t xml:space="preserve">هتف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يهتفون بالزواجر ، ليقل هتف الناس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هتك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تهتكت من آخر،</w:t>
      </w:r>
    </w:p>
    <w:p>
      <w:pPr>
        <w:pStyle w:val="BookText"/>
        <w:rPr/>
      </w:pPr>
      <w:r>
        <w:rPr>
          <w:rFonts w:ascii="Amiri" w:hAnsi="Amiri" w:eastAsia="Amiri" w:cs="Amiri"/>
          <w:color w:val="111111"/>
          <w:sz w:val="28"/>
          <w:sz w:val="28"/>
          <w:szCs w:val="28"/>
          <w:rtl w:val="true"/>
          <w:lang w:bidi="ar-SA"/>
        </w:rPr>
        <w:t xml:space="preserve">هتن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هتنت عليه مزنة 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هجد </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أسهد التهجد غرار نومه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هجر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تهجر، هجع لاغطا، أم تهجر، من أكثر أهجر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هجم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هجم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يهجم بكم الإدمان على المعصية، يهجمون عليه، هجم بهم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 هيدبه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هدج إليها الكبير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هد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يهدني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هدر </w:t>
      </w:r>
      <w:r>
        <w:rPr>
          <w:rFonts w:eastAsia="IRNazanin" w:cs="IRNazanin"/>
          <w:color w:val="111111"/>
          <w:sz w:val="28"/>
          <w:szCs w:val="28"/>
          <w:lang w:bidi="fa-IR"/>
        </w:rPr>
        <w:t>370/1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هدرت شقائقه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ثمارها متهدلة، تهدلت غصونه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هدم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لبسنا أهدام البلى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يتناول المرأة بالفهر أو الهراوة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هزع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وتوزيع الأخلاق،</w:t>
      </w:r>
    </w:p>
    <w:p>
      <w:pPr>
        <w:pStyle w:val="BookText"/>
        <w:rPr/>
      </w:pPr>
      <w:r>
        <w:rPr>
          <w:rFonts w:ascii="Amiri" w:hAnsi="Amiri" w:eastAsia="Amiri" w:cs="Amiri"/>
          <w:color w:val="111111"/>
          <w:sz w:val="28"/>
          <w:sz w:val="28"/>
          <w:szCs w:val="28"/>
          <w:rtl w:val="true"/>
          <w:lang w:bidi="ar-SA"/>
        </w:rPr>
        <w:t xml:space="preserve">هشم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إذراء الريح الهشيم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هضب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أهاضيبه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هضم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أهضام هذا </w:t>
      </w:r>
      <w:bookmarkStart w:id="258" w:name="pg15669_170106"/>
    </w:p>
    <w:p>
      <w:pPr>
        <w:pStyle w:val="BookText"/>
        <w:rPr/>
      </w:pPr>
      <w:bookmarkEnd w:id="258"/>
      <w:r>
        <w:rPr>
          <w:rFonts w:ascii="Amiri" w:hAnsi="Amiri" w:eastAsia="Amiri" w:cs="Amiri"/>
          <w:color w:val="111111"/>
          <w:sz w:val="28"/>
          <w:sz w:val="28"/>
          <w:szCs w:val="28"/>
          <w:rtl w:val="true"/>
          <w:lang w:bidi="ar-SA"/>
        </w:rPr>
        <w:t>الغائط، الهضيم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هطع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مهطعين إلى معاده، فأهطعوا بأسماعكم، إيضاعهم إلى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منعها من التهافت ، لو أحبني جبل 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 </w:t>
      </w:r>
      <w:r>
        <w:rPr>
          <w:rFonts w:eastAsia="Amiri" w:cs="Amiri" w:ascii="Amiri" w:hAnsi="Amiri"/>
          <w:color w:val="111111"/>
          <w:sz w:val="28"/>
          <w:szCs w:val="28"/>
          <w:lang w:bidi="ar-SA"/>
        </w:rPr>
        <w:t>342/1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تحتها ريح هقافة، مها في الريح</w:t>
      </w:r>
    </w:p>
    <w:p>
      <w:pPr>
        <w:pStyle w:val="BookText"/>
        <w:rPr/>
      </w:pPr>
      <w:r>
        <w:rPr>
          <w:rFonts w:ascii="Amiri" w:hAnsi="Amiri" w:eastAsia="Amiri" w:cs="Amiri"/>
          <w:color w:val="111111"/>
          <w:sz w:val="28"/>
          <w:sz w:val="28"/>
          <w:szCs w:val="28"/>
          <w:rtl w:val="true"/>
          <w:lang w:bidi="ar-SA"/>
        </w:rPr>
        <w:t xml:space="preserve">هكم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تهكمت علينا الربوع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هلس </w:t>
      </w:r>
      <w:r>
        <w:rPr>
          <w:rFonts w:eastAsia="Amiri" w:cs="Amiri" w:ascii="Amiri" w:hAnsi="Amiri"/>
          <w:color w:val="111111"/>
          <w:sz w:val="28"/>
          <w:szCs w:val="28"/>
          <w:lang w:bidi="ar-SA"/>
        </w:rPr>
        <w:t>340/2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مهلوسة تهلس اللحم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المبتدعات هنّ المهلكات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يهللون الله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هلم الخطب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همج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 الذرة والهمجة، همج رعاع ،</w:t>
      </w:r>
    </w:p>
    <w:p>
      <w:pPr>
        <w:pStyle w:val="BookText"/>
        <w:rPr/>
      </w:pPr>
      <w:r>
        <w:rPr>
          <w:rFonts w:ascii="IRNazanin" w:hAnsi="IRNazanin" w:eastAsia="IRNazanin"/>
          <w:color w:val="111111"/>
          <w:sz w:val="28"/>
          <w:sz w:val="28"/>
          <w:szCs w:val="28"/>
          <w:rtl w:val="true"/>
          <w:lang w:bidi="fa-IR"/>
        </w:rPr>
        <w:t xml:space="preserve">همد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 بعد نزغاته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لأحد في مهمز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همس </w:t>
      </w:r>
      <w:r>
        <w:rPr>
          <w:rFonts w:eastAsia="Amiri" w:cs="Amiri" w:ascii="Amiri" w:hAnsi="Amiri"/>
          <w:color w:val="111111"/>
          <w:sz w:val="28"/>
          <w:szCs w:val="28"/>
          <w:lang w:bidi="ar-SA"/>
        </w:rPr>
        <w:t>343/1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فتنقطع بهمس الخير، همس قدم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همامة نفس، همت کل امرئ منكم نفسه، مريد بلا 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همهم </w:t>
      </w:r>
      <w:r>
        <w:rPr>
          <w:rFonts w:eastAsia="Amiri" w:cs="Amiri" w:ascii="Amiri" w:hAnsi="Amiri"/>
          <w:color w:val="111111"/>
          <w:sz w:val="28"/>
          <w:szCs w:val="28"/>
          <w:lang w:bidi="ar-SA"/>
        </w:rPr>
        <w:t>352/1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همائم كل نفس هامة، هماهم النفوس، همهمت بذكر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المهنأ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لك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وعليك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خلقه هوادة، ما كانت لهما عندي هوادة</w:t>
      </w:r>
    </w:p>
    <w:p>
      <w:pPr>
        <w:pStyle w:val="BookText"/>
        <w:rPr/>
      </w:pPr>
      <w:r>
        <w:rPr>
          <w:rFonts w:ascii="IRNazanin" w:hAnsi="IRNazanin" w:eastAsia="IRNazanin"/>
          <w:color w:val="111111"/>
          <w:sz w:val="28"/>
          <w:sz w:val="28"/>
          <w:szCs w:val="28"/>
          <w:rtl w:val="true"/>
          <w:lang w:bidi="fa-IR"/>
        </w:rPr>
        <w:t xml:space="preserve">هور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بشفا جرف 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هول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ندخرها لأهاويل ما يلقانا، من هاله ما بين يديه نكص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مهانة نفسه، على شرف مهواة ومهانة، أهونَ بها وهوّنها، أحبب حبيبك هونًا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هوی </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شرف مهواة ومهانة المختلفة أهواؤهم، الشقي من انخدع لهواه، استهوتهم الأهواء، لا يستهوينكم عصياني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قرنت الهيبة بالخيبة،</w:t>
      </w:r>
    </w:p>
    <w:p>
      <w:pPr>
        <w:pStyle w:val="BookText"/>
        <w:rPr/>
      </w:pPr>
      <w:r>
        <w:rPr>
          <w:rFonts w:ascii="IRNazanin" w:hAnsi="IRNazanin" w:eastAsia="IRNazanin"/>
          <w:color w:val="111111"/>
          <w:sz w:val="28"/>
          <w:sz w:val="28"/>
          <w:szCs w:val="28"/>
          <w:rtl w:val="true"/>
          <w:lang w:bidi="fa-IR"/>
        </w:rPr>
        <w:t xml:space="preserve">هیج </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 هيج ارتمائه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هيع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لزموا الهيع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هیم </w:t>
      </w:r>
      <w:r>
        <w:rPr>
          <w:rFonts w:eastAsia="IRNazanin" w:cs="IRNazanin"/>
          <w:color w:val="111111"/>
          <w:sz w:val="28"/>
          <w:szCs w:val="28"/>
          <w:lang w:bidi="fa-IR"/>
        </w:rPr>
        <w:t>273/1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الهيم، ورود الهيم العطاش، استهام بكم الخيث،</w:t>
      </w:r>
    </w:p>
    <w:p>
      <w:pPr>
        <w:pStyle w:val="BookText"/>
        <w:rPr/>
      </w:pPr>
      <w:r>
        <w:rPr>
          <w:rFonts w:ascii="Amiri" w:hAnsi="Amiri" w:eastAsia="Amiri" w:cs="Amiri"/>
          <w:color w:val="111111"/>
          <w:sz w:val="28"/>
          <w:sz w:val="28"/>
          <w:szCs w:val="28"/>
          <w:rtl w:val="true"/>
          <w:lang w:bidi="ar-SA"/>
        </w:rPr>
        <w:t xml:space="preserve">هيمن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للعالمين ومهيمنا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فارقت سمعي هينمة منهم </w:t>
      </w:r>
      <w:r>
        <w:rPr>
          <w:rFonts w:eastAsia="IRNazanin" w:cs="IRNazanin"/>
          <w:color w:val="111111"/>
          <w:sz w:val="28"/>
          <w:szCs w:val="28"/>
          <w:rtl w:val="true"/>
          <w:lang w:bidi="fa-IR"/>
        </w:rPr>
        <w:t>.</w:t>
      </w:r>
    </w:p>
    <w:p>
      <w:pPr>
        <w:pStyle w:val="Heading4"/>
        <w:numPr>
          <w:ilvl w:val="3"/>
          <w:numId w:val="1"/>
        </w:numPr>
        <w:rPr/>
      </w:pPr>
      <w:bookmarkStart w:id="259" w:name="__RefHeading___Toc11205505_2142443653"/>
      <w:bookmarkStart w:id="260" w:name="_Toc88"/>
      <w:bookmarkEnd w:id="259"/>
      <w:r>
        <w:rPr>
          <w:rtl w:val="true"/>
        </w:rPr>
        <w:t>حرف الواو</w:t>
      </w:r>
      <w:bookmarkEnd w:id="260"/>
    </w:p>
    <w:p>
      <w:pPr>
        <w:pStyle w:val="BookText"/>
        <w:rPr/>
      </w:pPr>
      <w:r>
        <w:rPr>
          <w:rFonts w:ascii="Amiri" w:hAnsi="Amiri" w:eastAsia="Amiri" w:cs="Amiri"/>
          <w:color w:val="111111"/>
          <w:sz w:val="28"/>
          <w:sz w:val="28"/>
          <w:szCs w:val="28"/>
          <w:rtl w:val="true"/>
          <w:lang w:bidi="ar-SA"/>
        </w:rPr>
        <w:t xml:space="preserve">وأل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موئل حكمه، نظر في كرة الموئل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أحمده على نعمه التؤام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w:t>
      </w:r>
      <w:r>
        <w:rPr>
          <w:rFonts w:eastAsia="Amiri" w:cs="Amiri" w:ascii="Amiri" w:hAnsi="Amiri"/>
          <w:color w:val="111111"/>
          <w:sz w:val="28"/>
          <w:szCs w:val="28"/>
          <w:lang w:bidi="ar-SA"/>
        </w:rPr>
        <w:t>299/1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لي ما وأيت، </w:t>
      </w:r>
    </w:p>
    <w:p>
      <w:pPr>
        <w:pStyle w:val="BookText"/>
        <w:rPr/>
      </w:pPr>
      <w:r>
        <w:rPr>
          <w:rFonts w:ascii="Amiri" w:hAnsi="Amiri" w:eastAsia="Amiri" w:cs="Amiri"/>
          <w:color w:val="111111"/>
          <w:sz w:val="28"/>
          <w:sz w:val="28"/>
          <w:szCs w:val="28"/>
          <w:rtl w:val="true"/>
          <w:lang w:bidi="ar-SA"/>
        </w:rPr>
        <w:t>سأفي بالذي وأيت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منها جاب فأوبي، إلى مهى وبيء، شربا وبينا ، متاع الدنيا حطام موبئ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أوبق دينه الحطام ينتهزه، يوبق مخبرها، استكثر مما يوبقه، فمنهم الغرق الوبق، باع نفسه فأوبقها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الوبيل، ثقل ذلك وبال، استوبلوا من عواقب الغدر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وتد بالصخور ميدان أرضه، أوتاد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 </w:t>
      </w:r>
      <w:r>
        <w:rPr>
          <w:rFonts w:eastAsia="Amiri" w:cs="Amiri" w:ascii="Amiri" w:hAnsi="Amiri"/>
          <w:color w:val="111111"/>
          <w:sz w:val="28"/>
          <w:szCs w:val="28"/>
          <w:lang w:bidi="ar-SA"/>
        </w:rPr>
        <w:t>289/2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 غير مطلوب، وقطع عنك سبب كل وتر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وثق </w:t>
      </w:r>
      <w:r>
        <w:rPr>
          <w:rFonts w:eastAsia="Amiri" w:cs="Amiri" w:ascii="Amiri" w:hAnsi="Amiri"/>
          <w:color w:val="111111"/>
          <w:sz w:val="28"/>
          <w:szCs w:val="28"/>
          <w:lang w:bidi="ar-SA"/>
        </w:rPr>
        <w:t>375/1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استوثقت في قيادها، لا تخاطر إلا بوثيقة، بعد التأكيد والتوثقة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لها وجبة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موجدتك من تسريح الأشتر، لتجدنّ بك على هوانًا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 </w:t>
      </w:r>
      <w:r>
        <w:rPr>
          <w:rFonts w:eastAsia="Amiri" w:cs="Amiri" w:ascii="Amiri" w:hAnsi="Amiri"/>
          <w:color w:val="111111"/>
          <w:sz w:val="28"/>
          <w:szCs w:val="28"/>
          <w:lang w:bidi="ar-SA"/>
        </w:rPr>
        <w:t>289/1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في وجارها، أوجرة السباع، الضباب في وجارها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يوجس موسى 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وجف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أوجفوا على المحجة، سيرهما فيه الوجيف، توجف</w:t>
      </w:r>
    </w:p>
    <w:p>
      <w:pPr>
        <w:pStyle w:val="BookText"/>
        <w:rPr/>
      </w:pPr>
      <w:r>
        <w:rPr>
          <w:rFonts w:ascii="Amiri" w:hAnsi="Amiri" w:eastAsia="Amiri" w:cs="Amiri"/>
          <w:color w:val="111111"/>
          <w:sz w:val="28"/>
          <w:sz w:val="28"/>
          <w:szCs w:val="28"/>
          <w:rtl w:val="true"/>
          <w:lang w:bidi="ar-SA"/>
        </w:rPr>
        <w:t>بك مطايا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تقلبنا واجمين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جاروا عن وجهتهم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متوحد إذ لا سكن يستأنس به</w:t>
      </w:r>
    </w:p>
    <w:p>
      <w:pPr>
        <w:pStyle w:val="BookText"/>
        <w:rPr/>
      </w:pPr>
      <w:r>
        <w:rPr>
          <w:rFonts w:ascii="Amiri" w:hAnsi="Amiri" w:eastAsia="Amiri" w:cs="Amiri"/>
          <w:color w:val="111111"/>
          <w:sz w:val="28"/>
          <w:sz w:val="28"/>
          <w:szCs w:val="28"/>
          <w:rtl w:val="true"/>
          <w:lang w:bidi="ar-SA"/>
        </w:rPr>
        <w:t xml:space="preserve">وحش </w:t>
      </w:r>
      <w:r>
        <w:rPr>
          <w:rFonts w:eastAsia="Amiri" w:cs="Amiri" w:ascii="Amiri" w:hAnsi="Amiri"/>
          <w:color w:val="111111"/>
          <w:sz w:val="28"/>
          <w:szCs w:val="28"/>
          <w:lang w:bidi="ar-SA"/>
        </w:rPr>
        <w:t>387/1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تخلق الخلق لوحشة، لا تفرقهم عنى 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وحوح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وحاوح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وخذ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مستخدرًا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آجل وخامة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وخى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توخيت لك جميله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ودق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يدافع منها الودق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يبيع منها 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نفض اللحام الوذام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ورث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تراثي نهباً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الماضي قد تورد،</w:t>
      </w:r>
    </w:p>
    <w:p>
      <w:pPr>
        <w:pStyle w:val="BookText"/>
        <w:rPr/>
      </w:pPr>
      <w:r>
        <w:rPr>
          <w:rFonts w:ascii="Amiri" w:hAnsi="Amiri" w:eastAsia="Amiri" w:cs="Amiri"/>
          <w:color w:val="111111"/>
          <w:sz w:val="28"/>
          <w:sz w:val="28"/>
          <w:szCs w:val="28"/>
          <w:rtl w:val="true"/>
          <w:lang w:bidi="ar-SA"/>
        </w:rPr>
        <w:t xml:space="preserve">ورط </w:t>
      </w:r>
      <w:r>
        <w:rPr>
          <w:rFonts w:eastAsia="Amiri" w:cs="Amiri" w:ascii="Amiri" w:hAnsi="Amiri"/>
          <w:color w:val="111111"/>
          <w:sz w:val="28"/>
          <w:szCs w:val="28"/>
          <w:lang w:bidi="ar-SA"/>
        </w:rPr>
        <w:t>316/1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الذنوب المورّطة، ورطات القتل، تورّطت بمعاصيه، تورّط الظلماء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وری </w:t>
      </w:r>
      <w:r>
        <w:rPr>
          <w:rFonts w:eastAsia="IRNazanin" w:cs="IRNazanin"/>
          <w:color w:val="111111"/>
          <w:sz w:val="28"/>
          <w:szCs w:val="28"/>
          <w:lang w:bidi="fa-IR"/>
        </w:rPr>
        <w:t>379/1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أورى قبس القابس، أورى في دنياكم قدحًا، لا تواريها العمامة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توازرون، مأزورون على قطيعتها، هربوا إلى الله من مؤازرتك، الوزر عليك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موزعين بالجور، يزعها عند الجمحات، هم الوَزَعة، وزعة الله في أرضه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متوازنين في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وسيلاً إلى جنانه، وآته الوسيلة،</w:t>
      </w:r>
    </w:p>
    <w:p>
      <w:pPr>
        <w:pStyle w:val="BookText"/>
        <w:rPr/>
      </w:pPr>
      <w:r>
        <w:rPr>
          <w:rFonts w:ascii="Amiri" w:hAnsi="Amiri" w:eastAsia="Amiri" w:cs="Amiri"/>
          <w:color w:val="111111"/>
          <w:sz w:val="28"/>
          <w:sz w:val="28"/>
          <w:szCs w:val="28"/>
          <w:rtl w:val="true"/>
          <w:lang w:bidi="ar-SA"/>
        </w:rPr>
        <w:t xml:space="preserve">وسم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أتوسمكم بحيلة المغترين، آية لم توسم، أحمى مواسمه ،</w:t>
      </w:r>
    </w:p>
    <w:p>
      <w:pPr>
        <w:pStyle w:val="BookText"/>
        <w:rPr/>
      </w:pPr>
      <w:r>
        <w:rPr>
          <w:rFonts w:ascii="Amiri" w:hAnsi="Amiri" w:eastAsia="Amiri" w:cs="Amiri"/>
          <w:color w:val="111111"/>
          <w:sz w:val="28"/>
          <w:sz w:val="28"/>
          <w:szCs w:val="28"/>
          <w:rtl w:val="true"/>
          <w:lang w:bidi="ar-SA"/>
        </w:rPr>
        <w:t xml:space="preserve">وسن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سنة مسلية بين أطوار الموتات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وسوس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الوسواس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وشج بينها وبين أزواجها، وشيجة خيفته، أنت أقرب إلى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وشيك الاسعي، أوشك أن يكون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وشل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وَشِلة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أوصاب تهرمهم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تثقلهم موصرات الآثام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أحناء ووصول، يتوصلون إلى الطمع، موعظة 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الوضوح بالبهمة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وضر من ذا الإناء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جهال الأمة، إيضاعهم إلى العمى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وضن </w:t>
      </w:r>
      <w:r>
        <w:rPr>
          <w:rFonts w:eastAsia="Amiri" w:cs="Amiri" w:ascii="Amiri" w:hAnsi="Amiri"/>
          <w:color w:val="111111"/>
          <w:sz w:val="28"/>
          <w:szCs w:val="28"/>
          <w:lang w:bidi="ar-SA"/>
        </w:rPr>
        <w:t>376/1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قلقًا وضينها، إنك لقلق الوضين، ضِنَّا بغضارة عيشه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وطأ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وطئ الحسنان، وطأتها زلزال،</w:t>
      </w:r>
    </w:p>
    <w:p>
      <w:pPr>
        <w:pStyle w:val="BookText"/>
        <w:rPr/>
      </w:pPr>
      <w:r>
        <w:rPr>
          <w:rFonts w:ascii="IRNazanin" w:hAnsi="IRNazanin" w:eastAsia="IRNazanin"/>
          <w:color w:val="111111"/>
          <w:sz w:val="28"/>
          <w:sz w:val="28"/>
          <w:szCs w:val="28"/>
          <w:rtl w:val="true"/>
          <w:lang w:bidi="fa-IR"/>
        </w:rPr>
        <w:t xml:space="preserve">وطد </w:t>
      </w: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السماوات موطدات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وطر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قضوا من وطرهم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موطنين أكناف دجلة، وطئ المنزل، وطئ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أستعينه على وظائف 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وعثاء السفر، لا وعوثة لسهولته، خشونة السفر، واد وعث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العدة، نزل بهم الموعود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استلانوا ما استوعر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أوعز إليه فيما نهاه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نفور المعزى من وعوعة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 </w:t>
      </w:r>
      <w:r>
        <w:rPr>
          <w:rFonts w:eastAsia="Amiri" w:cs="Amiri" w:ascii="Amiri" w:hAnsi="Amiri"/>
          <w:color w:val="111111"/>
          <w:sz w:val="28"/>
          <w:szCs w:val="28"/>
          <w:lang w:bidi="ar-SA"/>
        </w:rPr>
        <w:t>309/1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أسماعًا واعية، عوا منطقي، لا تحقيق بما أوعوا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العداوة الواغرة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يسبقوا بوغم في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وغى </w:t>
      </w:r>
      <w:r>
        <w:rPr>
          <w:rFonts w:eastAsia="IRNazanin" w:cs="IRNazanin"/>
          <w:color w:val="111111"/>
          <w:sz w:val="28"/>
          <w:szCs w:val="28"/>
          <w:lang w:bidi="fa-IR"/>
        </w:rPr>
        <w:t>364/1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حمس الوغى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وفادته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كونوا منها على أوفاز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وقب ليل وغسق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موقوتاً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وقودها </w:t>
      </w:r>
      <w:r>
        <w:rPr>
          <w:rFonts w:eastAsia="Amiri" w:cs="Amiri" w:ascii="Amiri" w:hAnsi="Amiri"/>
          <w:color w:val="111111"/>
          <w:sz w:val="28"/>
          <w:szCs w:val="28"/>
          <w:rtl w:val="true"/>
          <w:lang w:bidi="ar-SA"/>
        </w:rPr>
        <w:t xml:space="preserve">. </w:t>
      </w:r>
      <w:bookmarkStart w:id="261" w:name="pg15669_170109"/>
    </w:p>
    <w:p>
      <w:pPr>
        <w:pStyle w:val="BookText"/>
        <w:rPr/>
      </w:pPr>
      <w:bookmarkEnd w:id="261"/>
      <w:r>
        <w:rPr>
          <w:rFonts w:ascii="Amiri" w:hAnsi="Amiri" w:eastAsia="Amiri" w:cs="Amiri"/>
          <w:color w:val="111111"/>
          <w:sz w:val="28"/>
          <w:sz w:val="28"/>
          <w:szCs w:val="28"/>
          <w:rtl w:val="true"/>
          <w:lang w:bidi="ar-SA"/>
        </w:rPr>
        <w:t xml:space="preserve">وقر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سمع لم يفقه، عن سمع المواعظ وقرا، نسمع بعد الوقرة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وقصوا 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صولاته ووقائعه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على ما لا ينجيك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لنزوتك عن الحفظة واقمًا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توقيه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العينان وكاء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الوكزة فما فوقها مقتلة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واكظوا بجدكم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 تواكلتم وتخاذلتم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الوليجة، أوضح الولائج، اتكلوا على الولائج، أقحموهم ولجات الذل، ولائج الاعتصام بهم، الولائج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كريما ميلاده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فولهو اللقاح أولادها، جنين الولّه العجال، الوَلَه إليه، رجع الحنين من المولهات، وتهت عليها نفسه، إلى الآخرة ولاها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بأوليته وجب إلا أولية له، لهم خصائص حق الولاية، تولّت</w:t>
      </w:r>
    </w:p>
    <w:p>
      <w:pPr>
        <w:pStyle w:val="BookText"/>
        <w:rPr/>
      </w:pPr>
      <w:r>
        <w:rPr>
          <w:rFonts w:ascii="Amiri" w:hAnsi="Amiri" w:eastAsia="Amiri" w:cs="Amiri"/>
          <w:color w:val="111111"/>
          <w:sz w:val="28"/>
          <w:sz w:val="28"/>
          <w:szCs w:val="28"/>
          <w:rtl w:val="true"/>
          <w:lang w:bidi="ar-SA"/>
        </w:rPr>
        <w:t xml:space="preserve">الوالي في الحاشية وفي المنهاج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مسارق إيماض الجفون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يونق منظرها، من تلك المناظر المونقة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lang w:bidi="ar-SA"/>
        </w:rPr>
        <w:t>230/1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للحرب أهبتها، وخذ أهبة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 بها وهادنا، مسيل الوهاد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وهق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اوهاق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وهل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منكم الجزعتم ووهلتم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توهين الباطل، رأيتني أزداد وهنا الموهن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يوهي الصم الصلاب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إن لكل أجل وقتًا</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1205507_2142443653"/>
      <w:bookmarkStart w:id="263" w:name="_Toc89"/>
      <w:bookmarkEnd w:id="262"/>
      <w:r>
        <w:rPr>
          <w:rtl w:val="true"/>
        </w:rPr>
        <w:t>حرف الياء</w:t>
      </w:r>
      <w:bookmarkEnd w:id="263"/>
    </w:p>
    <w:p>
      <w:pPr>
        <w:pStyle w:val="BookText"/>
        <w:rPr/>
      </w:pPr>
      <w:r>
        <w:rPr>
          <w:rFonts w:ascii="Amiri" w:hAnsi="Amiri" w:eastAsia="Amiri" w:cs="Amiri"/>
          <w:color w:val="111111"/>
          <w:sz w:val="28"/>
          <w:sz w:val="28"/>
          <w:szCs w:val="28"/>
          <w:rtl w:val="true"/>
          <w:lang w:bidi="ar-SA"/>
        </w:rPr>
        <w:t xml:space="preserve">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متفرقين أيادي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الفالج الياسر، ليبتلي من أراد بميسورها ومعسورها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يفخ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يآفيخ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اليفن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أبيض يقق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ميامين الراي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الثمار اليانعة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يهم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 الأيهم</w:t>
      </w:r>
      <w:r>
        <w:rPr>
          <w:rFonts w:eastAsia="Amiri" w:cs="Amiri" w:ascii="Amiri" w:hAnsi="Amiri"/>
          <w:color w:val="111111"/>
          <w:sz w:val="28"/>
          <w:szCs w:val="28"/>
          <w:rtl w:val="true"/>
          <w:lang w:bidi="ar-SA"/>
        </w:rPr>
        <w:t xml:space="preserve">. </w:t>
      </w:r>
      <w:bookmarkStart w:id="264" w:name="pg15669_170110"/>
    </w:p>
    <w:p>
      <w:pPr>
        <w:pStyle w:val="Heading3"/>
        <w:numPr>
          <w:ilvl w:val="2"/>
          <w:numId w:val="1"/>
        </w:numPr>
        <w:rPr/>
      </w:pPr>
      <w:bookmarkStart w:id="265" w:name="__RefHeading___Toc11205509_2142443653"/>
      <w:bookmarkStart w:id="266" w:name="_Toc90"/>
      <w:bookmarkEnd w:id="264"/>
      <w:bookmarkEnd w:id="265"/>
      <w:r>
        <w:rPr>
          <w:rtl w:val="true"/>
        </w:rPr>
        <w:t xml:space="preserve">سادسًا </w:t>
      </w:r>
      <w:r>
        <w:rPr>
          <w:rtl w:val="true"/>
        </w:rPr>
        <w:t xml:space="preserve">: </w:t>
      </w:r>
      <w:r>
        <w:rPr>
          <w:rtl w:val="true"/>
        </w:rPr>
        <w:t>فهرس الوقائع التاريخية</w:t>
      </w:r>
      <w:bookmarkEnd w:id="266"/>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مقتل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هجرة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الهرير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bookmarkStart w:id="267" w:name="pg15669_170111"/>
    </w:p>
    <w:p>
      <w:pPr>
        <w:pStyle w:val="Heading3"/>
        <w:numPr>
          <w:ilvl w:val="2"/>
          <w:numId w:val="1"/>
        </w:numPr>
        <w:rPr/>
      </w:pPr>
      <w:bookmarkStart w:id="268" w:name="__RefHeading___Toc11205511_2142443653"/>
      <w:bookmarkStart w:id="269" w:name="_Toc91"/>
      <w:bookmarkEnd w:id="267"/>
      <w:bookmarkEnd w:id="268"/>
      <w:r>
        <w:rPr>
          <w:rtl w:val="true"/>
        </w:rPr>
        <w:t>سابعًا</w:t>
      </w:r>
      <w:r>
        <w:rPr>
          <w:rtl w:val="true"/>
        </w:rPr>
        <w:t xml:space="preserve">: </w:t>
      </w:r>
      <w:r>
        <w:rPr>
          <w:rtl w:val="true"/>
        </w:rPr>
        <w:t>فهرس الحيوان</w:t>
      </w:r>
      <w:bookmarkEnd w:id="269"/>
    </w:p>
    <w:p>
      <w:pPr>
        <w:pStyle w:val="BookText"/>
        <w:rPr/>
      </w:pPr>
      <w:r>
        <w:rPr>
          <w:rFonts w:ascii="IRNazanin" w:hAnsi="IRNazanin" w:eastAsia="IRNazanin"/>
          <w:color w:val="111111"/>
          <w:sz w:val="28"/>
          <w:sz w:val="28"/>
          <w:szCs w:val="28"/>
          <w:rtl w:val="true"/>
          <w:lang w:bidi="fa-IR"/>
        </w:rPr>
        <w:t xml:space="preserve">الإبل </w:t>
      </w:r>
      <w:r>
        <w:rPr>
          <w:rFonts w:eastAsia="IRNazanin" w:cs="IRNazanin"/>
          <w:color w:val="111111"/>
          <w:sz w:val="28"/>
          <w:szCs w:val="28"/>
          <w:rtl w:val="true"/>
          <w:lang w:bidi="fa-IR"/>
        </w:rPr>
        <w:t xml:space="preserve">: </w:t>
      </w:r>
      <w:r>
        <w:rPr>
          <w:rFonts w:eastAsia="IRNazanin" w:cs="IRNazanin"/>
          <w:color w:val="111111"/>
          <w:sz w:val="28"/>
          <w:szCs w:val="28"/>
          <w:lang w:bidi="fa-IR"/>
        </w:rPr>
        <w:t>194/12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البعوض </w:t>
      </w:r>
      <w:r>
        <w:rPr>
          <w:rFonts w:eastAsia="IRNazanin" w:cs="IRNazanin"/>
          <w:color w:val="111111"/>
          <w:sz w:val="28"/>
          <w:szCs w:val="28"/>
          <w:rtl w:val="true"/>
          <w:lang w:bidi="fa-IR"/>
        </w:rPr>
        <w:t xml:space="preserve">: </w:t>
      </w:r>
      <w:r>
        <w:rPr>
          <w:rFonts w:eastAsia="IRNazanin" w:cs="IRNazanin"/>
          <w:color w:val="111111"/>
          <w:sz w:val="28"/>
          <w:szCs w:val="28"/>
          <w:lang w:bidi="fa-IR"/>
        </w:rPr>
        <w:t>351/1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153/2</w:t>
      </w:r>
    </w:p>
    <w:p>
      <w:pPr>
        <w:pStyle w:val="BookText"/>
        <w:rPr/>
      </w:pPr>
      <w:r>
        <w:rPr>
          <w:rFonts w:ascii="Amiri" w:hAnsi="Amiri" w:eastAsia="Amiri" w:cs="Amiri"/>
          <w:color w:val="111111"/>
          <w:sz w:val="28"/>
          <w:sz w:val="28"/>
          <w:szCs w:val="28"/>
          <w:rtl w:val="true"/>
          <w:lang w:bidi="ar-SA"/>
        </w:rPr>
        <w:t xml:space="preserve">البعير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البكار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w:t>
      </w:r>
    </w:p>
    <w:p>
      <w:pPr>
        <w:pStyle w:val="BookText"/>
        <w:rPr/>
      </w:pPr>
      <w:r>
        <w:rPr>
          <w:rFonts w:ascii="IRNazanin" w:hAnsi="IRNazanin" w:eastAsia="IRNazanin"/>
          <w:color w:val="111111"/>
          <w:sz w:val="28"/>
          <w:sz w:val="28"/>
          <w:szCs w:val="28"/>
          <w:rtl w:val="true"/>
          <w:lang w:bidi="fa-IR"/>
        </w:rPr>
        <w:t>الثور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الجرادة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الجزور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حيوان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الإبل</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181/3</w:t>
      </w:r>
    </w:p>
    <w:p>
      <w:pPr>
        <w:pStyle w:val="BookText"/>
        <w:rPr/>
      </w:pPr>
      <w:r>
        <w:rPr>
          <w:rFonts w:ascii="IRNazanin" w:hAnsi="IRNazanin" w:eastAsia="IRNazanin"/>
          <w:color w:val="111111"/>
          <w:sz w:val="28"/>
          <w:sz w:val="28"/>
          <w:szCs w:val="28"/>
          <w:rtl w:val="true"/>
          <w:lang w:bidi="fa-IR"/>
        </w:rPr>
        <w:t xml:space="preserve">الحمار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الحمام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حمر الوحش </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pStyle w:val="BookText"/>
        <w:rPr/>
      </w:pPr>
      <w:r>
        <w:rPr>
          <w:rFonts w:ascii="Amiri" w:hAnsi="Amiri" w:eastAsia="Amiri" w:cs="Amiri"/>
          <w:color w:val="111111"/>
          <w:sz w:val="28"/>
          <w:sz w:val="28"/>
          <w:szCs w:val="28"/>
          <w:rtl w:val="true"/>
          <w:lang w:bidi="ar-SA"/>
        </w:rPr>
        <w:t xml:space="preserve">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الخفاش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w:t>
      </w:r>
    </w:p>
    <w:p>
      <w:pPr>
        <w:pStyle w:val="BookText"/>
        <w:rPr/>
      </w:pP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الديك الحلاسي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351/1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الذئب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الذئاب</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الربيضة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السائمة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السقب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 من الإبل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228/3</w:t>
      </w:r>
    </w:p>
    <w:p>
      <w:pPr>
        <w:pStyle w:val="BookText"/>
        <w:rPr/>
      </w:pPr>
      <w:r>
        <w:rPr>
          <w:rFonts w:ascii="Amiri" w:hAnsi="Amiri" w:eastAsia="Amiri" w:cs="Amiri"/>
          <w:color w:val="111111"/>
          <w:sz w:val="28"/>
          <w:sz w:val="28"/>
          <w:szCs w:val="28"/>
          <w:rtl w:val="true"/>
          <w:lang w:bidi="ar-SA"/>
        </w:rPr>
        <w:t xml:space="preserve">الضبة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الضبع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الضروس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240/3</w:t>
      </w:r>
    </w:p>
    <w:p>
      <w:pPr>
        <w:pStyle w:val="BookText"/>
        <w:rPr/>
      </w:pPr>
      <w:r>
        <w:rPr>
          <w:rFonts w:ascii="IRNazanin" w:hAnsi="IRNazanin" w:eastAsia="IRNazanin"/>
          <w:color w:val="111111"/>
          <w:sz w:val="28"/>
          <w:sz w:val="28"/>
          <w:szCs w:val="28"/>
          <w:rtl w:val="true"/>
          <w:lang w:bidi="fa-IR"/>
        </w:rPr>
        <w:t xml:space="preserve">العجال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النوق</w:t>
      </w:r>
      <w:r>
        <w:rPr>
          <w:rFonts w:eastAsia="IRNazanin" w:cs="IRNazanin"/>
          <w:color w:val="111111"/>
          <w:sz w:val="28"/>
          <w:szCs w:val="28"/>
          <w:rtl w:val="true"/>
          <w:lang w:bidi="fa-IR"/>
        </w:rPr>
        <w:t xml:space="preserve">): </w:t>
      </w:r>
      <w:r>
        <w:rPr>
          <w:rFonts w:eastAsia="IRNazanin" w:cs="IRNazanin"/>
          <w:color w:val="111111"/>
          <w:sz w:val="28"/>
          <w:szCs w:val="28"/>
          <w:lang w:bidi="fa-IR"/>
        </w:rPr>
        <w:t>271/1</w:t>
      </w:r>
    </w:p>
    <w:p>
      <w:pPr>
        <w:pStyle w:val="BookText"/>
        <w:rPr/>
      </w:pPr>
      <w:r>
        <w:rPr>
          <w:rFonts w:ascii="IRNazanin" w:hAnsi="IRNazanin" w:eastAsia="IRNazanin"/>
          <w:color w:val="111111"/>
          <w:sz w:val="28"/>
          <w:sz w:val="28"/>
          <w:szCs w:val="28"/>
          <w:rtl w:val="true"/>
          <w:lang w:bidi="fa-IR"/>
        </w:rPr>
        <w:t>العنز</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العوذ</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الغراب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الأغنام</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الفحول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الإبل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233/3</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الفنيق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الفحل من الإبل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p>
    <w:p>
      <w:pPr>
        <w:pStyle w:val="BookText"/>
        <w:rPr/>
      </w:pPr>
      <w:r>
        <w:rPr>
          <w:rFonts w:ascii="IRNazanin" w:hAnsi="IRNazanin" w:eastAsia="IRNazanin"/>
          <w:color w:val="111111"/>
          <w:sz w:val="28"/>
          <w:sz w:val="28"/>
          <w:szCs w:val="28"/>
          <w:rtl w:val="true"/>
          <w:lang w:bidi="fa-IR"/>
        </w:rPr>
        <w:t xml:space="preserve">اللقاح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المطافيل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المعزى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الماعز</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الناب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المسنة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356/1</w:t>
      </w:r>
    </w:p>
    <w:p>
      <w:pPr>
        <w:pStyle w:val="BookText"/>
        <w:rPr/>
      </w:pPr>
      <w:r>
        <w:rPr>
          <w:rFonts w:ascii="IRNazanin" w:hAnsi="IRNazanin" w:eastAsia="IRNazanin"/>
          <w:color w:val="111111"/>
          <w:sz w:val="28"/>
          <w:sz w:val="28"/>
          <w:szCs w:val="28"/>
          <w:rtl w:val="true"/>
          <w:lang w:bidi="fa-IR"/>
        </w:rPr>
        <w:t xml:space="preserve">النخل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النعامة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الهمجة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ذبابة صغيرة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p>
    <w:p>
      <w:pPr>
        <w:pStyle w:val="BookText"/>
        <w:rPr/>
      </w:pPr>
      <w:r>
        <w:rPr>
          <w:rFonts w:ascii="IRNazanin" w:hAnsi="IRNazanin" w:eastAsia="IRNazanin"/>
          <w:color w:val="111111"/>
          <w:sz w:val="28"/>
          <w:sz w:val="28"/>
          <w:szCs w:val="28"/>
          <w:rtl w:val="true"/>
          <w:lang w:bidi="fa-IR"/>
        </w:rPr>
        <w:t>الهوام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الوحش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الوحوش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351/1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الوذحة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الخنفساء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يعسوب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النبات</w:t>
      </w:r>
    </w:p>
    <w:p>
      <w:pPr>
        <w:pStyle w:val="BookText"/>
        <w:rPr/>
      </w:pPr>
      <w:r>
        <w:rPr>
          <w:rFonts w:ascii="Amiri" w:hAnsi="Amiri" w:eastAsia="Amiri" w:cs="Amiri"/>
          <w:color w:val="111111"/>
          <w:sz w:val="28"/>
          <w:sz w:val="28"/>
          <w:szCs w:val="28"/>
          <w:rtl w:val="true"/>
          <w:lang w:bidi="ar-SA"/>
        </w:rPr>
        <w:t xml:space="preserve">الأزاهير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p>
    <w:p>
      <w:pPr>
        <w:pStyle w:val="BookText"/>
        <w:rPr/>
      </w:pPr>
      <w:r>
        <w:rPr>
          <w:rFonts w:ascii="Amiri" w:hAnsi="Amiri" w:eastAsia="Amiri" w:cs="Amiri"/>
          <w:color w:val="111111"/>
          <w:sz w:val="28"/>
          <w:sz w:val="28"/>
          <w:szCs w:val="28"/>
          <w:rtl w:val="true"/>
          <w:lang w:bidi="ar-SA"/>
        </w:rPr>
        <w:t>الشيح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الاقحوان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p>
    <w:p>
      <w:pPr>
        <w:pStyle w:val="BookText"/>
        <w:rPr/>
      </w:pPr>
      <w:r>
        <w:rPr>
          <w:rFonts w:ascii="IRNazanin" w:hAnsi="IRNazanin" w:eastAsia="IRNazanin"/>
          <w:color w:val="111111"/>
          <w:sz w:val="28"/>
          <w:sz w:val="28"/>
          <w:szCs w:val="28"/>
          <w:rtl w:val="true"/>
          <w:lang w:bidi="fa-IR"/>
        </w:rPr>
        <w:t xml:space="preserve">البر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العشب </w:t>
      </w:r>
      <w:r>
        <w:rPr>
          <w:rFonts w:eastAsia="IRNazanin" w:cs="IRNazanin"/>
          <w:color w:val="111111"/>
          <w:sz w:val="28"/>
          <w:szCs w:val="28"/>
          <w:rtl w:val="true"/>
          <w:lang w:bidi="fa-IR"/>
        </w:rPr>
        <w:t xml:space="preserve">: </w:t>
      </w:r>
      <w:r>
        <w:rPr>
          <w:rFonts w:eastAsia="IRNazanin" w:cs="IRNazanin"/>
          <w:color w:val="111111"/>
          <w:sz w:val="28"/>
          <w:szCs w:val="28"/>
          <w:lang w:bidi="fa-IR"/>
        </w:rPr>
        <w:t>348/1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البذر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374/1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التمر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العلقم </w:t>
      </w:r>
      <w:r>
        <w:rPr>
          <w:rFonts w:eastAsia="IRNazanin" w:cs="IRNazanin"/>
          <w:color w:val="111111"/>
          <w:sz w:val="28"/>
          <w:szCs w:val="28"/>
          <w:rtl w:val="true"/>
          <w:lang w:bidi="fa-IR"/>
        </w:rPr>
        <w:t xml:space="preserve">: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الحسك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 السعدان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الكلاً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حبّ الحصيد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الخوص</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النخلة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166/2</w:t>
      </w:r>
    </w:p>
    <w:p>
      <w:pPr>
        <w:pStyle w:val="BookText"/>
        <w:rPr/>
      </w:pPr>
      <w:r>
        <w:rPr>
          <w:rFonts w:ascii="Amiri" w:hAnsi="Amiri" w:eastAsia="Amiri" w:cs="Amiri"/>
          <w:color w:val="111111"/>
          <w:sz w:val="28"/>
          <w:sz w:val="28"/>
          <w:szCs w:val="28"/>
          <w:rtl w:val="true"/>
          <w:lang w:bidi="ar-SA"/>
        </w:rPr>
        <w:t>الريحان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فسيلة النخل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w:t>
      </w:r>
    </w:p>
    <w:p>
      <w:pPr>
        <w:pStyle w:val="BookText"/>
        <w:rPr/>
      </w:pPr>
      <w:r>
        <w:rPr>
          <w:rFonts w:ascii="Amiri" w:hAnsi="Amiri" w:eastAsia="Amiri" w:cs="Amiri"/>
          <w:color w:val="111111"/>
          <w:sz w:val="28"/>
          <w:sz w:val="28"/>
          <w:szCs w:val="28"/>
          <w:rtl w:val="true"/>
          <w:lang w:bidi="ar-SA"/>
        </w:rPr>
        <w:t xml:space="preserve">الشعير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الوسمة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المعادن والجواهر</w:t>
      </w:r>
    </w:p>
    <w:p>
      <w:pPr>
        <w:pStyle w:val="BookText"/>
        <w:rPr/>
      </w:pPr>
      <w:r>
        <w:rPr>
          <w:rFonts w:ascii="Amiri" w:hAnsi="Amiri" w:eastAsia="Amiri" w:cs="Amiri"/>
          <w:color w:val="111111"/>
          <w:sz w:val="28"/>
          <w:sz w:val="28"/>
          <w:szCs w:val="28"/>
          <w:rtl w:val="true"/>
          <w:lang w:bidi="ar-SA"/>
        </w:rPr>
        <w:t xml:space="preserve">الحديد الصيني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p>
    <w:p>
      <w:pPr>
        <w:pStyle w:val="BookText"/>
        <w:rPr/>
      </w:pPr>
      <w:r>
        <w:rPr>
          <w:rFonts w:ascii="IRNazanin" w:hAnsi="IRNazanin" w:eastAsia="IRNazanin"/>
          <w:color w:val="111111"/>
          <w:sz w:val="28"/>
          <w:sz w:val="28"/>
          <w:szCs w:val="28"/>
          <w:rtl w:val="true"/>
          <w:lang w:bidi="fa-IR"/>
        </w:rPr>
        <w:t>الزبر جد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الزمرد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العقيان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العقيق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الفيروزج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كبائس اللؤلؤ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الكحل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اللجين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117/2</w:t>
      </w:r>
    </w:p>
    <w:p>
      <w:pPr>
        <w:pStyle w:val="BookText"/>
        <w:rPr/>
      </w:pPr>
      <w:r>
        <w:rPr>
          <w:rFonts w:ascii="IRNazanin" w:hAnsi="IRNazanin" w:eastAsia="IRNazanin"/>
          <w:color w:val="111111"/>
          <w:sz w:val="28"/>
          <w:sz w:val="28"/>
          <w:szCs w:val="28"/>
          <w:rtl w:val="true"/>
          <w:lang w:bidi="fa-IR"/>
        </w:rPr>
        <w:t>اللؤلؤ</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المرجان</w:t>
      </w:r>
      <w:r>
        <w:rPr>
          <w:rFonts w:eastAsia="IRNazanin" w:cs="IRNazanin"/>
          <w:color w:val="111111"/>
          <w:sz w:val="28"/>
          <w:szCs w:val="28"/>
          <w:rtl w:val="true"/>
          <w:lang w:bidi="fa-IR"/>
        </w:rPr>
        <w:t xml:space="preserve">: </w:t>
      </w:r>
      <w:r>
        <w:rPr>
          <w:rFonts w:eastAsia="IRNazanin" w:cs="IRNazanin"/>
          <w:color w:val="111111"/>
          <w:sz w:val="28"/>
          <w:szCs w:val="28"/>
          <w:lang w:bidi="fa-IR"/>
        </w:rPr>
        <w:t>334/1</w:t>
      </w:r>
    </w:p>
    <w:p>
      <w:pPr>
        <w:pStyle w:val="BookText"/>
        <w:rPr/>
      </w:pP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الوشاح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الكواكب والأفلاك</w:t>
      </w:r>
    </w:p>
    <w:p>
      <w:pPr>
        <w:pStyle w:val="BookText"/>
        <w:rPr/>
      </w:pPr>
      <w:r>
        <w:rPr>
          <w:rFonts w:ascii="IRNazanin" w:hAnsi="IRNazanin" w:eastAsia="IRNazanin"/>
          <w:color w:val="111111"/>
          <w:sz w:val="28"/>
          <w:sz w:val="28"/>
          <w:szCs w:val="28"/>
          <w:rtl w:val="true"/>
          <w:lang w:bidi="fa-IR"/>
        </w:rPr>
        <w:t xml:space="preserve">أطباق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344/1</w:t>
      </w:r>
    </w:p>
    <w:p>
      <w:pPr>
        <w:pStyle w:val="BookText"/>
        <w:rPr/>
      </w:pPr>
      <w:r>
        <w:rPr>
          <w:rFonts w:ascii="Amiri" w:hAnsi="Amiri" w:eastAsia="Amiri" w:cs="Amiri"/>
          <w:color w:val="111111"/>
          <w:sz w:val="28"/>
          <w:sz w:val="28"/>
          <w:szCs w:val="28"/>
          <w:rtl w:val="true"/>
          <w:lang w:bidi="ar-SA"/>
        </w:rPr>
        <w:t>الجو المكفوف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الدراري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339/1</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الشهب الثواقب </w:t>
      </w:r>
      <w:r>
        <w:rPr>
          <w:rFonts w:eastAsia="IRNazanin" w:cs="IRNazanin"/>
          <w:color w:val="111111"/>
          <w:sz w:val="28"/>
          <w:szCs w:val="28"/>
          <w:rtl w:val="true"/>
          <w:lang w:bidi="fa-IR"/>
        </w:rPr>
        <w:t xml:space="preserve">: </w:t>
      </w:r>
      <w:r>
        <w:rPr>
          <w:rFonts w:eastAsia="IRNazanin" w:cs="IRNazanin"/>
          <w:color w:val="111111"/>
          <w:sz w:val="28"/>
          <w:szCs w:val="28"/>
          <w:lang w:bidi="fa-IR"/>
        </w:rPr>
        <w:t>339/1</w:t>
      </w:r>
    </w:p>
    <w:p>
      <w:pPr>
        <w:pStyle w:val="BookText"/>
        <w:rPr/>
      </w:pPr>
      <w:r>
        <w:rPr>
          <w:rFonts w:ascii="Amiri" w:hAnsi="Amiri" w:eastAsia="Amiri" w:cs="Amiri"/>
          <w:color w:val="111111"/>
          <w:sz w:val="28"/>
          <w:sz w:val="28"/>
          <w:szCs w:val="28"/>
          <w:rtl w:val="true"/>
          <w:lang w:bidi="ar-SA"/>
        </w:rPr>
        <w:t xml:space="preserve">العيوق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أحمر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 xml:space="preserve">الفضاء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216/3</w:t>
      </w:r>
    </w:p>
    <w:p>
      <w:pPr>
        <w:pStyle w:val="BookText"/>
        <w:rPr/>
      </w:pP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النجم السيار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bookmarkStart w:id="270" w:name="pg15669_17011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1" w:name="__RefHeading___Toc11205513_2142443653"/>
      <w:bookmarkStart w:id="272" w:name="_Toc92"/>
      <w:bookmarkEnd w:id="270"/>
      <w:bookmarkEnd w:id="271"/>
      <w:r>
        <w:rPr>
          <w:rtl w:val="true"/>
        </w:rPr>
        <w:t>المحتویات</w:t>
      </w:r>
      <w:bookmarkEnd w:id="272"/>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عُمَرَ بنِ أَبِي سَلَمَة المَخْزُومِي، وَكَانَ عَامِلَهُ عَلَى الْبَحْرَينِ فَعَزَلَهُ واسْتَعْمَلَ النُّعْمَانِ بن عَجْلانَ الزُّرَقِي مَكَانَهُ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مَصْقَلَةَ بن هُبَيْرَةَ الشَّيْبَانِي ، وهو عَامِلُهُ عَلَى أَرْدَشِيرِ خُرَّه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إِلَى زِيَادِ بنِ أبِيهِ، وقَد بَلَغَهُ أَنَّ مُعَاوِيَةَ كَتَبَ إِلَيْهِ يُرِيدُ خَدِيعَتَهُ باسْتِلْحَاقِهِ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عُثْمَانَ بنِ حُنَيْفٍ الأَنْصَارِي ، وهو عَامِلَهُ عَلَى البَصْرَة، وقَد بَلَغَهُ لا أَنَّهُ دُعِيَ إِلَى وَلِيمَةِ قَوْمٍ مِن أهْلِهَا، فَمَضَى 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عُمَّمَالِهِ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ضَرَبَهُ ابنُ مُلْحِمٍ لَعَنَهُ اللَّهُ وأَخزاه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إلى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أَمَرَائِهِ عَلَى الجيوش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عُمَمالِهِ عَلَى الخَرَاج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أُمَرَاءِ البلادِ في معنى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للأشْتَرِ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مِصْرَ وأَعْمَالِهَا حِينَ اضطَرَبَ أَمْرُ أَمِيرِهِ عَليهَا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أطْوَلُ عَهْدِ كَتَبَهُ، وأَجْمَعُهُ لِلمَحَاسِنِ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طَلْحَةَ والزُّبَيرِ مَع عِمْران بنِ الْحُصَيْنِ الْخَزَاعِي، وذكَرَ هَذَا الكِتَابَ أبو جَعفَرِ الإِسْكَافِي فِي كِتابِ المَقَامَاتِ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بِهِ شُرَيحَ بنَ هَانِئ مَا جَعَلَهُ عَلَى مُقَدِّمَتِهِ إِلَى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الكُوفَةِ عِندَ مَسِيرِهِ مِنَ المَدِينَةِ إِلَى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الأمْصَار يقتصُّ فِيهِ مَا جَرَى بَيْنَهُ وَبَينَ أَهْلِ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الأسْوَدِ بنِ قُطْبَةَ صَاحِب جُنْدِ حُلْوَانَ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العُمَّالِ الذِينَ يَطَأُ عَمَلَهُم الجيشُ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كَمَيلِ بنِ زِيَادِ النَّخَعِي ، وهو عَامِلُهُ عَلَى هِيتَ، يُنْكِرُ عَلَيْهِ تَرْكَهُ دَفْعَ مَن يُجْتَازُ بِهِ مِن جَيْشِ العَدُوِّ طَالِبًا لِلغَارَةِ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إِلَى أَهْلِ مِصْرَ مَعَ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ولاهُ إمَارَتها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مُوسَى الأَشْعَرِيِّ، وهو عَامِلُهُ عَلَى الكُوفَةِ، وقَد بَلَغَهُ تَشْبِيطُهُ النَّاسَ عَنِ الخُرُوجِ إِلَيهِ لَّا نَدَبَهُم حِرْبِ أَصْحَابِ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جَوابًا عَن كِتَابٍ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العَبَّاسِ ، وقد مَضَى هَذَا الكِتابُ فِيمَا تَقَدَّمَ بِخِلَافِ هَذِهِ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قُتَم بنِ العَبَّاس، وهو عَامِلُهُ عَلى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قَبْلَ أَيَّامِ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الْحَارِثِ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سَهْلِ بنِ حُنَيْفٍ الأنصاري، وهو عَامِلُهُ عَلَى المَدِينَةِ فِي مَعْنَى لا قَوْمِ مِن أهْلِهَا لِحِقُوا بِمُعَاوِيَةَ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المُنْذِرِ بنِ الجَارُودِ العَبْدِي وقَد كَانَ اسْتَعْمَلَهُ عَلى بَعْضِ النَّواحِي فخَانَ الأمَانَةَ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عَلَيهِ السلمُ إِلَى 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حِلْفِ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اليَمَنِ ورَبِيعَةَ نُقِلَ مِن خَطَّ هِشَامِ بنِ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مِنَ الْمَدِينَةِ فِي أَوَّلِ مَا بُويعَ لَه، وذَكَرَهُ الْوَاقِدِيُّ فِي كِتَابِ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العبَّاسِ الله عِنْدَ استِخْلافِهِ إِيَّاهُ عَلَى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بَعَثَهُ لِلاحْتِجَاجِ عَلَى الخَوَارِجِ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بِهِ أَبَا مُوسَى الأَشْعَرِي عَن كِتَابٍ كَتَبَهُ إِلَيْهِ مِن المَكَانِ الَّذِي اتَّعَدُّوا فِيهِ لِلحُكُومَةِ، وذَكَرَ هَذَا الكِتَابَ سَعِيدُ بنُ يَحْيَى الْأُمَوِيِّ فِي كِتَابِ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اسْتُخْلِفَ إِلَى أَمَرَاءِ الأَجْنادِ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بَابُ المختار من حكم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ومواعظه</w:t>
      </w:r>
    </w:p>
    <w:p>
      <w:pPr>
        <w:pStyle w:val="BookText"/>
        <w:rPr/>
      </w:pPr>
      <w:r>
        <w:rPr>
          <w:rFonts w:ascii="Amiri" w:hAnsi="Amiri" w:eastAsia="Amiri" w:cs="Amiri"/>
          <w:color w:val="111111"/>
          <w:sz w:val="28"/>
          <w:sz w:val="28"/>
          <w:szCs w:val="28"/>
          <w:rtl w:val="true"/>
          <w:lang w:bidi="ar-SA"/>
        </w:rPr>
        <w:t xml:space="preserve">فَصْلٌ نَذْكُرُ فِيهِ شَيئًا من اخْتِيَارِ غَرِيبٍ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المحتاج إِلَى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انقَضَى هَذَا الفَضْلُ ورَجِعْنَا إلى سَنَنِ العَرْضِ الأولِ فِي هَذَا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القرآنية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الحديث النبوي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الشواهد الشعرية والرجز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المواد اللغوية المفسرة في الهوامش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حرف الألف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حرف التاء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حرف الثاء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حرف الجيم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حرف الخاء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حرف الذال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حرف الزاي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حرف السين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حرف الضاد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الطاء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حرف الكاف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حرف الهاء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حرف الياء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الوقائع التاريخية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وما أثبت في نسخة س وهو المشهور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بمداد غامق ألحق من بعد، ولم يذكر الشريف ديباجة الكتاب، وذكرها ابن ميثم في شرحه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ذكر المصدره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أهلكت، والجيل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الصنف، وروي جبلاً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الخلق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ع، ج، ب ، م أيضًا،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فَجَاوَرُوا، وفي حاشية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فحادوا، وفي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فحاروا، وجاروا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عدلوا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والنكوص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عول على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 عليه، 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والموازرة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الكتب المتبادلة بين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ذكر أول الكتاب، وبالرقم نفسه في شرح ابن ميثم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هذا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عبد الله أمير المؤمنين إلى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الكتاب فراجعه إن شئت، وما ذكر ذكره أيضًا ابن أبي الحديد، وينظر في تخريجه والتعقيب عليه مصادر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وذكر مؤلفه أن هذا الكتاب فصل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المدائني ، وذكر أوله ، ورد معاوية عليه، وردود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ومعاوية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والمغرب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الشام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الأعمى خلقة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يلَبِسُونَ ، وكذا في شرح ابن ميثم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عساكر الإسلام، وهم يريدون بذلك خير الدنيا وعاجلها، والآجل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العاجل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والبطر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احتمال الغنى، والطغيان عند النعمة، والبأساء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المرح وكثرة النشاط، البأساء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 والضعف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ب، ع ، والكتاب بالرقم نفسه في الشرح </w:t>
      </w:r>
      <w:r>
        <w:rPr>
          <w:rFonts w:eastAsia="IRNazanin" w:cs="IRNazanin"/>
          <w:b w:val="false"/>
          <w:bCs w:val="false"/>
          <w:i w:val="false"/>
          <w:iCs w:val="false"/>
          <w:color w:val="333333"/>
          <w:sz w:val="20"/>
          <w:szCs w:val="20"/>
        </w:rPr>
        <w:t>296/16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قثم بن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والكتاب في شرح ابن میثم بالرقم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مصدر سابق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ما ذكره حوله، وترجمة قثم في حاشيته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أسماء بنت عميس الخثعمية كانت تحت جعفر بن أبي طالب رضوان الله عليه، وهاجرت معه إلى الحبشة، فولدت له بها محمدًا وعونًا وعبد الله، ولما استشهد تزوجها أبو بكر فولدت له محمدًا هذا، فلما توفي عنها تزوجها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فولدت له يحيى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ب، ج</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وفوق كلمة هناك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مصر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س، م، ب، ج</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يجده الإنسان من الغضب والتألم عنه، والتسريح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الإرسال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تحتها في الأصل بقلم رفيع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حَمَامَه ، وكذا في ع، وما أثبت في س، م، ب، ج</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 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إلى الصحراء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البصيرة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والهدى في الدين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 في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وشمّر إزاره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298/16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أن أمه رحمها الله أسماء بنت عميس الخثعمية، وهي أخت ميمونة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أخت لبابة أم الفضل زوج العباس بن عبد المطلب، وروى أيضًا أن أسماء كانت تحت حمزة بن عبد المطلب، فولدت له بنتا تسمى أمة الله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أمامة، وينظر في تخريجه والتعليق عليه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والكتاب بالرقم نفسه في شرح ابن ميثم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تعليقه عليه أيضًا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احتسبت كذا عند الله ، أي طلبت به الحسبة بكسر الحاء، وهي الأجر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الكادح في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الساعي المجد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لِقَائِي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300301/16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أشاد ابن أبي الحديد به إشادة تستحق النظر والمراجعة، وينظر في تخريجه وترجمة محمد بن أبي بكر رضوان الله عليه وتعليق ابن أبي الحديد عليه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والكتاب بالرقم نفسه في شرح ابن میثم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والعنوان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عقيل بن أبي طالب رضي الله عنه، والعنوان في ج كما في الأصل، وكتب بمداد 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جوابًا عن كتاب أخيه عقيل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نكص على عقبيه ، أي رجع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والنكوص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الإحجام عن الشيء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تطفيل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ميلها للغروب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جريضًا،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الروح الحلقوم ، والجرض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يجرض نفسه،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يكاد يقضي،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فلان جريضًا،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مغموما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وفوقها معه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العنق موضع الخنق بكسر النون، والرمق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النفس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ومنها اللأواء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فلايًا بلأي ما نجا،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شدّة وإبطاء نجا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يقول لأخيه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اترك قريشًا ومسارعتهم في الخصومة الشديدة معي، فإن ذلك يعود عليهم بالمضرة، والشقاق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والعداوة، وجماحهم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إسراعهم في التيه،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التحير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جازية، وهي النفوس تجزى بالسيئة، والجوازي في المعارج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الأرحام،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أفعالك المحمودة أو المذمومة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موقف قريش منه مر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وابن أمي في المعارج كون أم علي فاطمة بنت أسد ممن قال النبي بشأنها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أمّي بعد أمي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أحلوا قتال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والمحلون 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نقض البيعة ، يقال لمن نقض عهده وبيعته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ولمن 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لفظ الجلالة في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الوحشة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الخلوة مع غمّ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متخشعا،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خاشعًا ذليلاً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الراكب لاعتقاده ظهر البعير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وهو سهو، وما أثبت من س، 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302/16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ذكر هذا الكتاب في اقتصاصنا ذكر حال بسر بن أرطأة وغارته على اليمن في أول الكتاب، وينظر في تخريجه والتعقيب عليه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ومما ذكره ما كتبه عقيل له وموارده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بالرقم نفسه في شرح ابن میثم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والبيتان نسبهما للعباس بن مرداس السلمي، ونسبهما له من قبل ابن أبي الحديد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ديوانه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الأصل، وهي في س، ج، م، 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في تخريجه مصدر سابق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وذكر المؤلف أول هذا الكتاب نقلا عن شارحي نهج البلاغة ابن أبي الحديد وابن ميثم، وأوله في الثاني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والكتاب فيه بالرقم نفسه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القطن ؛ وقال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شكاية من أن الظلم صار من عادة كل أحد على كل حال، سواء أكان مؤمنًا أو كافرًا، في سفر أو حضر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 وما أثبت من النسخ المعتمدة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الحارث أخو مذحج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إحالة إلى الحاشية في س، وقد ذهبت بسبب تلفها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الظبة بالتخفيف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 ونبا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يقطع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شديد الشكيمة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أنفًا أبيًا، وأضاف ابن ميثم في شرحه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الحديدة المعترضة في فم الفرس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308/16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 ابن أبي الحديد عليه، وهو بالرقم نفسه في شرح ابن ميثم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وتخريجه في مصدر سابق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 بالكلب لخبثه وحقارته وقلة قدره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311/16</w:t>
      </w:r>
      <w:r>
        <w:rPr>
          <w:rFonts w:ascii="IRNazanin" w:hAnsi="IRNazanin" w:eastAsia="IRNazanin"/>
          <w:b w:val="false"/>
          <w:b w:val="false"/>
          <w:bCs w:val="false"/>
          <w:i w:val="false"/>
          <w:i w:val="false"/>
          <w:iCs w:val="false"/>
          <w:color w:val="333333"/>
          <w:sz w:val="20"/>
          <w:sz w:val="20"/>
          <w:szCs w:val="20"/>
          <w:rtl w:val="true"/>
        </w:rPr>
        <w:t xml:space="preserve">، وقال ابن ميثم في شرحه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الكتاب برواية تزيد على هذه، ثم ذكرها من دون نسبة، والكتاب فيه بالرقم نفسه وينظر في تخريجه مصدر سابق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بين ما ذكره المؤلف أن هذا الكتاب نقله نصر في كتاب صفين، وذكر ما جاء فيه من زيادة ليست في النهج</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أظهرت فيها الخزي والهوان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 وجريد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العسيب الذي يقشر عنه الخوص،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من النخل مستقيمة دقيقة يكشط خوصها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س، م،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بالرقم نفسه في الشرح </w:t>
      </w:r>
      <w:r>
        <w:rPr>
          <w:rFonts w:eastAsia="IRNazanin" w:cs="IRNazanin"/>
          <w:b w:val="false"/>
          <w:bCs w:val="false"/>
          <w:i w:val="false"/>
          <w:iCs w:val="false"/>
          <w:color w:val="333333"/>
          <w:sz w:val="20"/>
          <w:szCs w:val="20"/>
        </w:rPr>
        <w:t>313/16</w:t>
      </w:r>
      <w:r>
        <w:rPr>
          <w:rFonts w:ascii="IRNazanin" w:hAnsi="IRNazanin" w:eastAsia="IRNazanin"/>
          <w:b w:val="false"/>
          <w:b w:val="false"/>
          <w:bCs w:val="false"/>
          <w:i w:val="false"/>
          <w:i w:val="false"/>
          <w:iCs w:val="false"/>
          <w:color w:val="333333"/>
          <w:sz w:val="20"/>
          <w:sz w:val="20"/>
          <w:szCs w:val="20"/>
          <w:rtl w:val="true"/>
        </w:rPr>
        <w:t xml:space="preserve">، وينظر في تخريجه مصدر سابق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يذكر في طبعتي شرح ابن ميثم، وأشار مؤلف مصادر سابق إلى سقوطه من الشرح، وعلى هذا فإن ترتيب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سيختلف عن ترتيبه عند ابن میثم بفارق رقم واحد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الله بن عباس، وفي حاشية الأصل بقلم ناعم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حاشية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الله بن عباس، وقال في المنهاج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أخذ مالا كثيرًا، وخرج إلى المدينة نحو بيته، وكتب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اجعلني في حلّ من كذا فإن عيالي كثير وتغرم من مالك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هذا العامل عبيد الله بن عباس، فنحو هذا أليق، ولا أظنه أصاب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الجسد من الثياب، وبطانة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كلب الزمان في المنهاج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غضبه، وكلب الزمن في شرح ابن میثم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شدته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خزيت الأمانة في المنهاج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هانت وذلّت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فُتِلَت، وبحاشيتها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فتكتْ، والفتك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على غرّة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شغر البلد،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وشعرت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أخرجتهم، وكأن المراد به هنا النائي، ليطابق فتكت، وشغرت في شرح ابن میثم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وكذا في شرح ابن ميثم </w:t>
      </w:r>
      <w:r>
        <w:rPr>
          <w:rFonts w:eastAsia="IRNazanin" w:cs="IRNazanin"/>
          <w:b w:val="false"/>
          <w:bCs w:val="false"/>
          <w:i w:val="false"/>
          <w:iCs w:val="false"/>
          <w:color w:val="333333"/>
          <w:sz w:val="20"/>
          <w:szCs w:val="20"/>
        </w:rPr>
        <w:t>305/5</w:t>
      </w:r>
      <w:r>
        <w:rPr>
          <w:rFonts w:ascii="IRNazanin" w:hAnsi="IRNazanin" w:eastAsia="IRNazanin"/>
          <w:b w:val="false"/>
          <w:b w:val="false"/>
          <w:bCs w:val="false"/>
          <w:i w:val="false"/>
          <w:i w:val="false"/>
          <w:iCs w:val="false"/>
          <w:color w:val="333333"/>
          <w:sz w:val="20"/>
          <w:sz w:val="20"/>
          <w:szCs w:val="20"/>
          <w:rtl w:val="true"/>
        </w:rPr>
        <w:t xml:space="preserve">؛ وقلبت له ظهر المجن في المعارج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يخالف بعد ما كان موافقا، ويتغير عما كان عليه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ج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الخفيف الوركين، وفي المعارج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يتولد بين الذئب والضبع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يختطف ذئب جلد شاة مجروحة، فهو عليها أجراً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حدرت السفينة حدرًا، إذا أرسلتها إلى أسفل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نِقَاشِ</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المصالحة والمصانعة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وكذا في س</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وأقْسِمُ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 رويدا، أي لا تعجل، قال الشاعر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ارْجِعُني لعليّ أَعْمَلُ صَالِحًا</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المهرب والمخلص، والنوص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الهرب والتخلص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ولا في م، ع ، وهي من س،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بالرقم نفسه في الشرح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ينظر في تخريجه مصدر سابق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xml:space="preserve">، وينظر ما ذكره ابن ميثم في شرحه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الكتاب، ورقمه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أبي سلمة أمه أم سلمة، وهو ربيب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حاشية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أبي سلمة ابن أم سلمة رحمة الله عليها، وأضاف ابن ميثم في شرحه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وأبوه أبو سلمة بن عبد الأسد بن هلال بن عمر بن مخزوم، وأما النعمان بن عجلان فمن سادات الأنصار من بني زريق، وترجمته في الشرح أيضًا نقلها من كتاب الاستيعاب لا بن عبد البر، وأضاف أنه ولد في السنة الثانية من الهجرة في أرض الحبشة، وكان يوم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تسع سنين، وتوفي بالمدينة في خلافة عبد الملك سنة ثلاث وثمانين، ونقل السيد الخوئي في معجمه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لسان الأنصار وشاعرهم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ج، ب أيضًا،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كتاب له إلى عُمر بن أبي سلمة المخزومي عامله على البحرين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الزُّرَقِيَّ</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البحرين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التعنيف واستقصاء اللوم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استظهرت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اتخذته ظهيرا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في تخريجه مصدر سابق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بالرقم نفسه فيه،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خُوَّرَه وبجنبها صح ،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خُرْبَه ،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خَرَّة،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خُرَّبه، وفي معجم البلدان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أَرْدَشِير 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أجل كور فارس، ومنها مدينة شيراز وغيرها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الاختيار، واعتامك في شرح ابن ميثم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اختارك بين الناس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لتجدن بك علي هوانًا،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لتهوننَّ علي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تصدرون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ونقل المؤلف جواب مصقلة، وأشار أيضًا إلى قصة شرائه سبي بني ناجية، وامتناعه عن دفع الفداء وفراره إلى معاوية والكتاب في شرح ابن ميثم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السيد الخوئي في معجمه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 داره بعد هروبه، و أجاز عتق من أعتقهم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كتب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الفل وهو الثلم، وغرب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إحالة إلى حاشية س، وقد ذهبت بسبب تلفها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ممن لوى شهادته على المغيرة بعد من شهد عليه بالزنا، وذكرت الواقعة في المعارج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وشهادة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كلام أبي سفيان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التذبذب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التحرك، والذبذبة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التحريك</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يزل، وكذا في ج، وكتب فوق الياء تاء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س، م، ج،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الواغل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الشَّرْبِ ليشَربَ،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الشَّرْبِ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أشبه ذلك</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321/16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زياد بن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وبالرقم نفسه أيضًا في مصدر سابق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وقد وقف المؤلف مطولا بشأن قصة سمية وما دار حولها، وخديعة معاوية لزياد، وكذا فعل ابن ميثم في شرحه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فيه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وكل هذا في الشرح</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وعثمان بن حنيف الأنصاري شقيق سهل، وهو صحابي من رجالات الفتح، أرسله الخليفة عمر بن الخطاب رفقة عمار بن ياسر وعبد الله بن مسعود على ولاية الكوفة، وشارك من قبل في اختيار موضع الكوفة، وهو من صفوة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من ثقاته، وكانت وفاته بالكوفة سنة ستين للهجرة، وله ترجمة وافية في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من بقيع ثوية الكوفة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الدعوة لم يكن فيها إلّا الخبز والملح على ما روي، ولم أقف على هذه الرواية في أثناء ترجمته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وكان عامله على البصرة وقد بلغه أنه ذهب إلى وليمة ومكان إليها في ب إليهم،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وليمة، وكما الأصل في ع ، لكنه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أنه سهل بن حنيف، وما روي خطأ، لأن سهلا كان آنذاك واليه على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ترجمتهما في كتابي رجال من بقيع ثوية الكوفة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والقضم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بأدنى الفم، والطمر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في، وما أثبت من س، م، ج، 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 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العالمين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بفَدَكَ وغير فَدَكَ، كذا ضبطتا في س م ، وضبطت في الأصل بالصرف ومنع الصرف، وفدك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قرية كانت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والمشهور المتفق عليه بحسب ابن ميثم في شرحه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أعطاها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تولى الخليفة أبو بكر عزم على أخذها منها ، وينظر بقية الخبر في المصدر المذكور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لَضَغَطَهَا، وكذا في حاشية س، وأضغطها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نسجة بمعنى منسوجة، والجشع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اليمامة، وما أثبت من م، ب، ج، 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أبيتُ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أبيت مبطانًا وحولي بطون غرثى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استشهد به ابن منظور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للدلالة على الامتلاء من الشبع، والمبطان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البطن لكثرة الأكل، والبطنة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الامتلاء من الطعام، وغرثى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جائعة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وما أثبت من س، م، ج، 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أكُونُ ، وفيها أيضًا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 وتكون لا مقدرة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تقمم الفحل الناقة إذا علاها، ويجوز أن يكون فعلاً؟ من المقمَّة، وقم، إذا أخذ من الأرض شيئًا بمقمته، وأصل القم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الكنس؛ والتقمم في شرح ابن ميثم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تتبع القمامة، وهي الكناسة، وتكترش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تملأ كرشها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الروائع وصوب في الحاشية، وفي شرح ابن میثم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المراتع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العِذْيَةُ،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العِذْيَةَ، 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العَذِيَةِ، في ج،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الزرع لا يسقيه إلا ماء المطر، والأرض العذية والعذاة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الطيبة، والروائع في شرح ابن ميثم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الأشجار التي تروع بنضارتها، وهي في متنه الرواتع، والعذية في متنه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البدوية، وفي شرحه العذبة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النباتات لي يسقيها الماء، وهو سهو في المتن والشرح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المقلوب كالممنكوس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تميز الحق من الباطل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حبلك على غاربك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للعرب، وهو الطلاق في الجاهلية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من حكمك، وانسل من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المداحض في المنهاج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مدحض، وهو المكان الزلق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غَرَرْتِيهِم، وقال في المنهاج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الرضي غررتيهم، فتنتيهم، ألقيتيهم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بِمَدَاعيك، ومداعيك في المنهاج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المدعاة، وروي بمداعبك، من الدعابة ، وهي المزاح واللعب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فتنتيهم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 وفي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دَحْضَكِ، والمداحض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المزالق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جانبًا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 م ، اغربي ، واعزبي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ابعدي،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وسلس الرجل يسلس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قياده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لأبكين حتى أستفرغ دموعي وأريقها جميعًا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الغنم برعاتها المجتمعة في مريضها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اقتدى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في الأصل، وهو سهو، وما أثْبِتَ من 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الكرى عَلَيْهَا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مضاجِعِهَا ، وكذا في ع، وما أثبت في س ، م، ج، ب، وعن نسخة في حاشية الأصل، وتجافت،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بانت وارتفعت، والهمهمة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الهمهمة في المنهاج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تردير الصوت في الصدور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القِراءةُ هَاهُنَا عِنْدَ المَوْلَى السيد الإمام عَلَم الهُدَى واللهِ 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وتوجد علامة تبليغ في نسخة ج أيضًا، والآية إلى آخر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 الآية كتب بخط خشن مختلف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بالرقم نفسه في الشرح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ولعثمان بن حنيف ترجمة في الشرح، وله في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من بقيع ثوية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وافية، وفي الشرح فصل مطول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 في السيرة والتاريخ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في تخريج الكتاب مصدر سابق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ونسب البيت لحاتم الطائي،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وَلْتَكْفِكَ أَقْرَاصُكَ</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والأثيم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وحاشية ج وفي س، م، ج، وحاشية الأصل عن نسخة أفواه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 من الشيء يختلط بغيره، وأصله القبضة من الحشيش المختلط من رطبه ويابسه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اعتزم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 وأخذ به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وابسط لهم وجهك من حاشية الأصل وجنبها صح، وليست في س، م، ب، ج، 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بعضهم يأتسي ببعض</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واخفض للرعية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حيفك تكرر في عهده لمحمد بن أبي بكر وفي عهده لمالك الأشتر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وكذا في مصدر سابق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وذكر أن العامل هو مالك الأشتر ،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وصية، ب، ع، ومن وصية 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وأخزاه ليست في ع، ومحيت من ج</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بغيت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أردته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رسول الله عليه وآله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تغبوا أفواههم،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تَخلُّوا غباب أفواههم 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يطعموهم يوما ويتركوهم يوما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تناظروا يوم القيامة، بل تدخلون النار بغير مناظرة ولا محاسبة، المناظرة في شرح ابن ميثم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المحافظة والمراقبة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التقاطع والتعادي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ج</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تحتها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يُمَثَلُ، يُمْثَل، وتحتها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مثلة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بالرقم نفسه في الشرح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ورد في حقوق الجار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وبالرقم نفسه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والوصية عنده مروية عن أبي مخنف بسنده ، وعن عبد الرحمن بن جندب عن أبيه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ومثل بالقتيل في المعارج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جدعه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يذِيعَانِ، وما أثبت حاشية في الأصل عن نسخة، وفسرها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يهلكان، وما أثبت في س، م ، ع ، ب أيضًا، والظاهر أن ما أثبت في الأصل له وجه فقد ذكر ابن ميثم في شرحه أنه في نسخة الرضي يذيعان،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الحاشية أيضًا، الغبطة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تمني مثل حال المغبوط من غير تمني زوالها عنه،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غبطته فاغتبط على وزن منعته فامتنع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بالرقم نفسه في الشرح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وعنوانه فيه إلى معوية، ونقل عن وقعة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أنه أول كتاب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عمرو بن العاص،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زاد فيه ابن مزاحم زيادة لم يذكرها الرضي، وكذا رقمه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جواب عمرو ابن العاص، والكتاب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وفي ب، ع، إليه، وما أثبت في س، م، ج ومصدر سابق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داعية إلى الشغل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الشديد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وعنونه في المتن إلى معاوية، وقال في الشرح نقلا عن ابن مزاحم إنه أول كتاب كتبه أمير المؤمنين إلى عمرو بن العاص، وفيه زيادة لم يذكرها الرضي، وكذا رقمه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وذكر أن عنوان الكتاب في نسخة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النسخة التي عليها شرح ابن ابي الحديد أن هذا الكتاب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معاوية، وهو خطأ من النساخ، لأن ابن أبي الحديد نص على أنه إلى عمرو بن العاص في موضعين من 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نصر في كتاب صفين، ونقل ابن أبي الحديد عنه أنه أول كتاب كتبه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ابن العاص، وذكر جوابه عليه،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م، ج وحاشية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 م، ج، ب ومن حاشية الأصل عن نسخة، وليست في 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ب، ج</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على الأعقاب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 والتعقيب عليه مصدر سابق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بالرقم نفسه، وأصحاب المسالح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جماعات تحمي الثغور،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كتابه إلى عماله على الخراج</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تُحشِموا وفوقها ش، وعن نسخة فيها لا تجشموا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حاشيتها أيضًا أحمشت الرجل وأجشمته،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أغضبته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وكسرها في الأصل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عليه وتعدَّى عليه واعتدى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بمعنى واحدٍ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الجند حسن سيرة،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تدخروا حسن السيرة عن الجند</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وابلوه، وفوقه تصويب للحاشية وما أثبت فيها وفي س، م، ج، وأبليته معروفًا في شرح ابن ميثم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بَلَغتْهُ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وبعدها 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مصدر سابق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وذكر أن الكتاب في موضعين من كتاب نصر بن مزاحم،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ناسخ الأصل فوقها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وحد وقت الظهر في شرح ابن ميثم 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بوقت فيء الشمس،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رجوعها وميلها إلى المغرب، ثم نبه بتقديره بمربض العنز، ومريض العنز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يربض فيه، وهو أول وقت الظهر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 رحل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طوله ذراعا، فلما وق ظله مثله فذلك آخر وقت المختار للظهر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العضو بالضم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الأعضاء، وفي شرح ابن ميثم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وقت العصر قدره ببقاء الشمس بيضاء لم تصفر للمغيب، وحيّة، واستعار لفظ الحياة ظهورها على الأرض لمكان المشابهة، وفي عضو من النهار، أي القسم منه، ثم قدر ذلك بمقدار أن يسافر فيه فرسخين، أما المغرب فحين يفطر الصائم، وذلك عند سقوط القرص، أو حين يدفع الحج ويفيض من عرفات، ولشهرة هاتين العلامتين مع المخاطبين عرفه بهما، وعرف وقت العشاء بتواري الشفق من ناحية المغرب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وفيه 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الفقهاء في أوقات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في تخريجه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ميثم في شرحه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مالك بن الحرث الأشتر النخعي من اليمن، كان من أكابر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ذوي النجدة والشجاعة الذين عليهم عمدته في ذوي الحروب؛ روي أن الطرماح لما دخل على معاوية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جمعت من العساكر بعدد حب جاورس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 أنا قاصده، فقال له الطرماح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لعليّ ديكا أشتر يلتقط جميع ذلك، فانكسر معاوية من قوله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أميره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س، م، ب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نفسه، وما أثبت في حاشية الأصل عن نسخة، وكذا في س، م، ب، 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الجموح من الرجال في المعارج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يركب هواه فلا يمكن رده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العَمَلِ الصالح، وكذا فيع، 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الدَّخَائِرِ إليك ذَخِيرةَ العَمَلِ الصَّالِح، وفي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ما، وضبطها في أصل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ذخيره العمل، وضبطها بمداد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العمل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اللَّطَفَ ، وكذا في س</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المعتد للصيد الجريء عليه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م، س ، ع ، ج، وبهامشها بمداد أحمر الحق، وبهامش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لمعصية الله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قوة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تفرحنّ بعمل عملته تعاقب عليه، والبجح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الإعراض، عن الذنب، والبجح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والسرور، والبادرة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والمندوحة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أدغل في الأمر، إذا أدخل فيه ما يفسده، وفي القاموس الدَغَل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 الأمر مفسدا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نهكته الحمى، إذا أجهدته وأضعفته ونقصت لحمه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الدين، وما أثبت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م، ب، 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والكبر، والمخيلة في شرح ابن ميثم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طامنت منه،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عنه، وفي شرح ابن ميثم طماح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جماحها، وطمح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ويُفيءُ ، وما أثبت في س، م، ب، ع ، وغرب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 وأول جريه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مفاعلة من السمو، والجبروت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العظيم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أدحض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أبطلها، وينزع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الله سميع دعوة المظلومين، وهو للظالمين بالمرصاد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ج، ب، 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أوسطها ، أعمُّها، أجمعُها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كذا في ب، ع أيضًا، وفي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وفوقها ضمة رسمت بمداد أحمر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وفوقها فتحة رسمت بمداد أحمر أيضًا، ومثلهما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أعمُّها، أجمعُها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وفوقهما رسمت فتحة بمداد أحمر،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بالرفع فيها،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أوسطَهَا، أعمها، أجمَعَها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فيها،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أوسطَهَا، أعمَّها، أجمعها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كلها بالنصب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أجحف 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السؤال، وملمات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يلم من خطوبه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ب ، ع أيضًا، وضبطت الصاد في م بالفتح ، ضبطت في ج بالفتح والكسر، والصغوة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أشنأهم، من الشنأ وهو البغض، وفي القاموس، شنأ كمنع وسمع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 على</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والتغابي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التجاهل والتغافل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ع،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الأصل، ورسم بجنبها بمداد 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حفل القوم واحتفلوا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 ومنه الحفلات خلاف الخلوات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س أيضًا، وفي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أدبهم بأن لا يمدحوك، ولا يبجحوك،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يسروك</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تعويدًا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وكذلك في س، م، ج</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الصالح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 في المنهاج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والثقل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ثافنت الرجل، أي جالسته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 وكذا في حاشية الأصل عن نسخة ، وكذا في ج، وضم التاء بمداد أحمر فوقها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آله، وهي من المرات القليلة التي يذكر فيها الآل، وجرها بحرف الجر هي طريقة العامة في ذكرهم عليهم السلام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معقد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س، م،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التاء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يقيمون ، وكذا في ع ، وما أثبت من حاشية الأصل عن نسخة، وكذا في س، م، ب، ج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الارتفاع، والترفق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اتخاذ ما ينتفع به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أنقاهم جيبًا، وأطْهَرَهُم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ب، 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ناصح لجيب،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 القلب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العذر، أي يقبل عذر المعتذر ، بل الأولى أن يعتذر من غضبه إذا غضب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بمن، وفوقها عن نسخة ممن ، وكذا في النسخ المعتمدة، وما أثبت عنها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تفاقم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آسَاهُم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المتخلفون، جمع خَلَف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بحَيِّطَتِهِم، وكذا في ج ، م ، ع وما أثبت في حاشية الأصل، وكذا في شرح ابن ميثم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والحيطة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الشفقة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 فيها، والفسحة السعة، وتحرض الناكل،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تحث الجبان المتأخر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م ، ع ،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وفوقها بمداد أحمر من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 القراءة على المولى السيد الإمام إلى هاهنا والحمد الله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تَعْدِيكَ</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 وفوقها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 وكذا في م، ولكنه ضرب على كلمة الجبان،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وبهامشها الشجاع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القراءة على المولى السيد الإمام إلى هنا ولله الحمد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تضيفنَّ ، وفوقها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تضمن، وفي ج تضيفنَّ، وبهامشها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تضمَّنَّ، وفي م تضيفن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تقصرن، وصوبت في الحاشية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يُطْلِعُكَ، وفيها الطالع بالطاء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 وفيها أيضًا الإضلاع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الإثقال، وحمل مضلع،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أيضًا، وفي حاشية الأصل عن نسخة الرَّدُّ، الأخذ، الرد، وكذا في س، ج، 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ماحكته فمحكته،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لاججته فلججته،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تماحكا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تلاجا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 والفيء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التضجّر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تكشيف، وما أثبت في النسخ، وكذا في حاشية الأصل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 اتضاح، وكذا في 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الازدهاء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افتعال من الزهو، وهو الكبر، والإطراء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المدح</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اغتيال، وكذا في ج ، ع ، وكذا في ب، ولكن فوقها اغتياب، وما أثبت في حاشية الأصل عن نسخة وكذا في م،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الحاشية أيضًا، غاله واغتاله، إذا أخذه من حيث لم يدرك</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لا نستعمل في أمورنا من أراد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المحاباة والإثرَةِ جَماعُ الجَور والخيانة، وجماع الشيء في المنهاج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جماع، وكذا في ب، وما أثبت حاشية في الأصل عن نسخة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إسرافًا،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أدخلوا خللا في أمانتك، والعيون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الجواسيس</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ابعث العيون في المعارج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اجعل عليهم مشرفًا يخبرك بأفعالهم وأحوالهم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 قال لبيد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يحيلون السجال على السجال، وفي شرح ابن ميثم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والشرب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من الماء، والبالة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من الماء يبل به الأرض، وأحالت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تغيرت عما كانت عليه من الاستواء فلم ينجب زرعها، ولا أثمر نخلها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استفاضة العدل في المنهاج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شياعه وعمومه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الإراحة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س، ج،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رِفْقِكَ</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الولاة، والمعنى أنهم لا يعتمدون على تقى ولاتهم، فيسرعون في الجمع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أيضًا، وفي س، م، ج، وحاشية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يتخذ أمرًا لك ضعيفًا، بل يحكم كلما عقده لأجلك</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ع، وحاشية ج يكون،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يكُن، وكذا في س، م، ج</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استنام إلى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إليه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أنهم يتعرفون إلى الولاة ويخيلون إليهم بحسن الخدمة أنهم صلحاء</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 يعمد أي قصد ، وعمد يعْمَدُ،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أَلزَمْتَهُ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المضطرب بماله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المسافر به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المحترف بيديه، وفي شرح ابن ميثم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الرفق من التجارة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مطرح، وهي الأرض البعيدة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بائقة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والغائلة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أجحف به في المنهاج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 وأهلكه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حِكْرَةً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البوسى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الفقير الذي يتعرض للمسألة ولا يسأل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صافية، وهي أرض الغنيمة، ومن غلات صوافي الإسلام في المعارج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ادَّخره الوالي لنفسه ومصالحه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أشخص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وتصعير 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إمالته كبّرا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تلقاه، فإن هؤلاء بين الرعية أحوج إلى الإنصاف من غيرهم، وكل فأعذر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 ج</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النفس عن الجزع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 وما أثبت من س، م، ج، ب، 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يعلمون أنفسهم بعلامات الخدمة يعرفون بها، والخرق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ج،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في الكلام من حصر أو عيّ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الأنفة، وهي خصلة تلازم الكبر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الجوانب، وأعذر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ذا عذر فيه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في الأصل بفتح الراء وكسرها، وبفتحها في م، ب، ع،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تخرج،وفوقها بمداد أحمر بما تخرج</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الشعبة في المنهاج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يشاب 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يخلط</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وكذا في 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هنا 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نسخة الأصل من عَدْلِكَ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وبجنبها صح، ولم أقطع في المراد من هذه الحاشية وما يعنيه بنسخة الأصل، وكأن المراد النسخة التي انتسخ منها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ب، وهي في ع، ج</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فاحسن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حاشيتها عن نسخة كما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بمداد أحمر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 والعقدة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الضيعة، والعقدة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كثير الشجر والنخل، واعتقد الضيعة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اقتناها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 ع أيضًا، وفي س، م،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خَاصَّتِكَ</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تغفلته، إذا اغتنمت غفلته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عدوّك، وكذا في س، م، 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لفظ الجلالة في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وفوقها بمداد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تفریق،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تشتيت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تشتت، وما أثبت حاشية الأصل عن نسخة، وكذا في س، م، ب، ج</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استوبلوا في المنهاج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استثقلوا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استوبلوا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استثقلوه، والوبال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استوبلت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استوخمت فلم يوافق ساكنها، وخاس بالعهد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مَبْعَثِهِ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الإفساد، والدغال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والمدالسة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مفاعلة من التدليس في البيع وغيره كالمخادعة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إذا عاهدك من تريد معاهدته، واستوثقت من عهده، فلا تسمع منه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أردت بذلك خلاف ظاهر اللفظ ، واحمله على موجب ظاهر العهد فيه، ولحن القول في شرح ابن ميثم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كالتورية والتعريض من الأمر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تستقبل، وكذا في 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الضربة والدفعة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بجمع اليد على الذقن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إن جرى على يدك قتل خطأ فلا يمنعك جاهك عن إعطاء الدية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النوبة، والممكن من الأمر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يمحق في المنهاج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 ويبطل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المحسنين، وما أثبت في حاشية الأصل عن نسخة، وكذلك في س، ج، ب، ج</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تكلف إظهار الزيادة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أيضًا، وفي س، م،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ب، ع أيضًا،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الأمور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يأتسي بعضهم ببعض فيكونون سواء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التغابي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التغافل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المعارج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شمخ بأنفه، لأنّ أنف كل شيء أوله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سطوته وحدة بأسه ، وغرب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السطوة والعقوبة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تُكْثِر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هذا العهد وهو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ب،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بسِعَةِ رَحَمْتِهِ ، وعَظيم قُدْرَتِهِ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وكذا في س</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 القراءة ولله 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س، م،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النادر أن يعطف الناسخ الآل إن ذكرها من دون حرف الجر على في نسختي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في تخريج العهد وهو في الشرح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وفيه بحوث تناول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ورد في النهي عن ذكر عيوب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ورد في النهي عن سماع السعاية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الإسكندر إلى أرسطو، وجواب أرسطو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ورد في القضاة ونوادرهم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آداب مصاحبة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ورد من نصائح للوزراء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ورد في الحجاب نثرًا وشعرًا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روي حول نزاهة الخليفة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جاء في الحذر من كيد العدو والنهي عن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وردمن وصايا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وبالرقم نفسه في مصدر سابق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كتاب كتبه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الشرح </w:t>
      </w:r>
      <w:r>
        <w:rPr>
          <w:rFonts w:eastAsia="IRNazanin" w:cs="IRNazanin"/>
          <w:b w:val="false"/>
          <w:bCs w:val="false"/>
          <w:i w:val="false"/>
          <w:iCs w:val="false"/>
          <w:color w:val="333333"/>
          <w:sz w:val="20"/>
          <w:szCs w:val="20"/>
        </w:rPr>
        <w:t>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ومصدر سابق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صحابي أسلم عام خيبر، وشهد بعض المشاهد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حامل لواء خزاعة يوم الفتح، أرسله الخليفة عمر إلى البصرة لتفقيه أهلها وغلا البصريون في فضله، وروى عن ابن سيرين أنه أفضل من نزل البصرة من الصحابة وتوفي بالبصرة في أيام معاوية سنة اثنتين وخمسين؛ وفي المنهاج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رستاق كثير وقرى بين النهروان إلى البصرة، كانت عامرة بكثرة ،أهلها، فتفرقوا لما صارت غامرة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الأزد،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إسكاف رستاق كبير كان بين النهروان والبصرة، وكتاب المقامات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صنفه الإسكافي في 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ابن أبي الحديد في الشرح </w:t>
      </w:r>
      <w:r>
        <w:rPr>
          <w:rFonts w:eastAsia="IRNazanin" w:cs="IRNazanin"/>
          <w:b w:val="false"/>
          <w:bCs w:val="false"/>
          <w:i w:val="false"/>
          <w:iCs w:val="false"/>
          <w:color w:val="333333"/>
          <w:sz w:val="20"/>
          <w:szCs w:val="20"/>
        </w:rPr>
        <w:t>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محمد بن عبد الله الإسكافي في الطبقة السابعة من طبقات المعتزلة ، وهو الذي نقض كتاب العثمانية على أبي عثمان الجاحظ، وكان علوي الرأي محققًا منصفا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ع، وفي 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لِعَرضِ غَالِبٍ، وفي س ،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لعَرَضِ حَاضِرِ ، وكذا في ج،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لحرص حاصر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 عني،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ليس بناصري ولا ناصر كما مثل عبد الله بن عمر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حديث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الحصين ونسبه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 الإسكافي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في تخريجه والتعقيب عليه مصدر سابق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ب، ج، وهي في ع</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علقه به، والتأليب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التحريض</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بالعالم أبا هريرة والمغيرة بن شعبة، وغيرهما من الصحابة، وبالقائم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العاص ومروان بن الحكم، وبالجاهل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الشام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نازع الشيطان قيادك،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جاذبه حبلك، ولا تمكنه من زمامك</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في ب، م، ع، وليست في س، ج</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البلية التي تقرع، والشديدة التي تقلع الأصل إذا مسته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والدابر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المتأخر من النسل، والألية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وفي اللسان عن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الكثير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س م ، ب، ج،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بالرقم نفسه في الشرح </w:t>
      </w:r>
      <w:r>
        <w:rPr>
          <w:rFonts w:eastAsia="IRNazanin" w:cs="IRNazanin"/>
          <w:b w:val="false"/>
          <w:bCs w:val="false"/>
          <w:i w:val="false"/>
          <w:iCs w:val="false"/>
          <w:color w:val="333333"/>
          <w:sz w:val="20"/>
          <w:szCs w:val="20"/>
        </w:rPr>
        <w:t>97/17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 والتعقيب عليه مصدر سابق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وما أثبت في النسخ المعتمدة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ب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ومساء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الوثبة، والحفيظة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والواقم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يردّ الشيء أقبح الرد،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وَقَعَمَهُ،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بعف وبقهر ، والوقم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 والإذلال، وكذلك القمع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99/17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ترجمة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 بن هانئ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وترجمت له رضوان الله عليه ترجمة مطولة في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خلف أسوار الكوفة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وبالرقم نفسه في مصدر سابق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تعقيبه،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ج أيضًا،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وكذا في ب، 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مني العتبى، وهي أن أعتبه، وأرضيه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بالرقم نفسه في الشرح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بالرقم نفسه،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كتاب كتبه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برسوله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يَسْتَزِيدُونَا، وكذا في ع</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نُدْرِكُ، وما أثبت حاشية في الأصل عن نسخة، وكذا في النسخ المعتمدة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مَوَاضِعَهُ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جنحت في المنهاج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أحمشت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أغضبته، وحمش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علينا، وضرسته 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جربته وأحكمته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انتقَذَ الله ، وفوقها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انتقذ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وأنقذه في شرح ابن میثم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الشيء على رأسه، ورد أوله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والركس في شرح ابن ميثم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الشيء مقلوبًا، والله أركسهم،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ردهم على عقوبة كفرهم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والدنس، وران طبعه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وفي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التغطية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الهزيمة،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الدائرة ، ويؤكد شنعتها بلإضافة إلى السوء</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سيتعرض لذكر هذا الكتاب في آخر باب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يفعل ، والكتاب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ودائرة السوء في المعارج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الهزيمة القبيحة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قطبة، وهو في مصدر سابق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وتنظر ترجمته وتعقيب المحقق عليه في تنقيح المقال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صحابي لا يبعد حسنه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المحقق فذكر أنه كان في ركاب السلطة، ولم أجد له موقفًا مع أمير المؤمنين، وهو الى الضعف أقرب، ولا أظنه أصاب ، فهو من أصحاب أمير المؤمنين وصاحب جند حلوان وقد شهد فتوح العراق زمن الخليفتين أبي بكر وعمر ، وهو من رسل سعد للخليفة عمر، وفي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 أبو مفزّر الأسود بن قطبة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كبيرا ، وما أثبت من س، م، ب، ج</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تبينت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بحفظ نفسه والاحتساب على رعيته، ثم فضل ما يصل إليه وهو الثواب الذي يخصه على ما يصل به إلى رعيته، لأن ما يخصه كله له، وما يخص الرعية فله فيه نصيب، ويحمل المعنى أراد الذي يصل بسيبهم إليك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تصل منك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وحسن السيرة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بالرقم نفسه في الشرح </w:t>
      </w:r>
      <w:r>
        <w:rPr>
          <w:rFonts w:eastAsia="IRNazanin" w:cs="IRNazanin"/>
          <w:b w:val="false"/>
          <w:bCs w:val="false"/>
          <w:i w:val="false"/>
          <w:iCs w:val="false"/>
          <w:color w:val="333333"/>
          <w:sz w:val="20"/>
          <w:szCs w:val="20"/>
        </w:rPr>
        <w:t>103/17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الشارح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أقف إلى الآن على نسب الأسود بن قطبة، وقرأت في كثير من النسخ أنه حارثي من بني الحارث بن كعب ولم أتحقق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وحاولتُ ولكن ليس من إضافة؛ وينظر تخريجه مصدر سابق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في الأصل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الشذى مقصور في المعارج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الأذى والشّر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الأذى، ومعرة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المضرة الواصلة منه، وعرّه معرة، أي أساءه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نكل ينكُلُ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ونكّلوا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خوّفوا، ونكّل به في المعارج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نكالاً وعبرة لغيره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من ورائهم، ويدي فوق أيديهم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104/17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مصدر سابق </w:t>
      </w:r>
      <w:r>
        <w:rPr>
          <w:rFonts w:eastAsia="IRNazanin" w:cs="IRNazanin"/>
          <w:b w:val="false"/>
          <w:bCs w:val="false"/>
          <w:i w:val="false"/>
          <w:iCs w:val="false"/>
          <w:color w:val="333333"/>
          <w:sz w:val="20"/>
          <w:szCs w:val="20"/>
        </w:rPr>
        <w:t>442/3</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وفي ب ، 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وما أثبت في حاشية الأصل عن نسخة، وكذا في س، م ، ج</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 والفاسد، والشعاع المتفرق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بعدها إحالة إلى الحاشية في س، م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لِعَدُوِّ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ونشرت ترجمة وافية عن كميل رضوان الله عليه في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من بقيع ثوية الكوفة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والكتاب بالرقم نفسه في الشرح </w:t>
      </w:r>
      <w:r>
        <w:rPr>
          <w:rFonts w:eastAsia="IRNazanin" w:cs="IRNazanin"/>
          <w:b w:val="false"/>
          <w:bCs w:val="false"/>
          <w:i w:val="false"/>
          <w:iCs w:val="false"/>
          <w:color w:val="333333"/>
          <w:sz w:val="20"/>
          <w:szCs w:val="20"/>
        </w:rPr>
        <w:t>106/17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 في مصدر سابق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وهو برقم المطبوع، ورقمه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كتاب كتبه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ج، 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في ب ، ع أيضًا، وليست في ج، 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وهو من آمن غيره من الخوف، وأصله أأمن فهو ما أمن، بهمزتين، قلبت الهمزة الثانية كراهية اجتماعهما، فصار مؤيمن، ثم قلب لأولى هاء كما قالو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هراق الماء وأراقه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والقاعدة إذا اجتمعت همزتان في كلمة تقلب الهمزة الثانية من جنس حركة الهمزة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وهي في س، م، ب، ج، ع</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س، م، ب ببالي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على النبي وآله زيادة من ب، ع، وفي س، م؛ صلَّى اللهُ عليهِ وسلَّمَ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الانثيال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الانصباب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أهل الردة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وضبطت بقلم متأخر في الأصل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يدعون الناس إلى إبطال الدين ومحقه،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محقه الله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 وذهب به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الثلم في الإناء في المنهاج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انکسار شفته، و استعير للخلل الواقع في الدين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واضمحل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نهنهته،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كففته، وتنهنه في شرح ابن میثم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طلاع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ملؤها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م، ع، وحاشية ج عن نسخة، وفي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لمحتاج</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دولًا جمع دولة، والدولة في المال كالدولة في الحرب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 خولاً ، أي عبيدًا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فيكم الحرام في المعارج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الخمرة وعنى به الوليد بن عقبة والمغيرة بن شعبة جلدهما عمر بن الخطاب مرة، وجلد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في عهد عثمان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ب، ع، وفي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 وأصله الرمي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تحريضكم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وتركتكم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تزوى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تقبض</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النقيصة ولذل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باؤوا بالذل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رجعوا به، والأخس بمعنى الخسيس، والأرق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ينام في الليل لتدبير أمر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يمثل به، يعني من غفل عن عدوه لم يغفل عدوه عنه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مباحث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الشيعة في مطاعنهم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خمسة عشر مطعنا، وفيه أيضًا ذكر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الوليد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الشارح عن كتاب الأغاني، وذكر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بالرقم نفسه منه أن هذا الكتاب سبق ذكر مصادره في مصادر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في صدر هذا الكتاب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إلى أهل مصر مع مالك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أولا لأهل مصر ليقرأ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أن يكون وهما سابقًا للرضي عليه الرحمة فنقله كما وجده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يوجد في الكتاب ما يدل على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ليقرأ على أهل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ما ذكره السيد عبد الزهراء في كتابه السابق الذكر حول هذا الكتاب وعلاقته بغيره والأسباب التي دعت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كتابته،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 وبعدها في س ، م ، ج ،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وقد اختلف في سنة هلاكه ما بين سنة أربع وأربعين وثلاث وخمسين، وترجمته في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الثوية بقيع الكوفة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ثبطه عن الأمر، أي شغله عنه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أبو موسى الأشعري، من قادة فتح العراق، ولاه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برجاء مالك الأشتر ، وحين توجه الإمام إلى البصرة حث الأشعري الناس على عدم نصرة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فعزله ، وخرج إلى صفين مع جيش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يشارك في القتال، وكأنه ينتظر ما حدث</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لك وعليك،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يوهم أنه لك، وهو في الحقيقة عليك</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عزله بهذا الكلام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كونه عاملاً على الكوفة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 واشدد مئزرك،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للمجيء إلى نصرتي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إغماض ونقص محله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أيضًا وفي حاشية الأصل عن نسخة بالتخفيف، وفي س، م، ج خَفَقت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تفشلت،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جبنت وضعفت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تُتِرْك، وبجنبها صح</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زُبدك بخاثرك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هذه الألفاظ على ما تكلم به العرب أولا لما ضربوه مثلا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يأتيك من يزعجك عن إمارتك، وعن دار أمرك ونهيك</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بالهويني في المعارج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بالأمر اليسير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 ع،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يذلُّ،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ويَذَلُّ، وبالوجهين في ج، وكذا في حاشية الأصل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ويسهل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أعقل عقلك،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 عقلك بالاستعمال، ولا تتركه يزلّ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تجاوز ما ليس لك</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 إلى غير رحب،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ابعد إلى موضع غير رحب ولا واسع</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لتكفيني وأنت نائم يعني أن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تشايعني عليه، وكنى بالنوم هنا عن الغفلة أو التغافل،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فلان،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تُطلَبُ ولا يُعْباً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ورسمها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والنون من دون إشارة، وكذا في م، وفوقها معا، وبالنون في 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172/17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ميثم في شرحه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عن أبي موسى أنه كان حين مسير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البصرة واستنفاره لأهل الكوفة إلى نصرته يثبط الناس عنه،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فتنة فلا يجوز القيام فيها، ويروي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أخبارًا تتضمن وجوب القعود عن الفتنة ولاعتزال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إليه مع ابنه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 وينظر تعليق السيد عبد الزهراء على هذا الكتاب في كتابه مصدر سابق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برقم المتن، وترجمة موسى في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الثوية بقيع الكوفة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وأنف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الإبعاد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يعني المهاجرين والأنصار الذين هاجروا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الذين يهاجرون مع معاوية وينصرونه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أي بعد فتح مكة، لأنها صارت دار الإسلام بعدما كانت دار حرب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يزيد بن أبي سفيان أسر يوم الفتح، وكان خرج في نفر من قريش يحاربون ويمنعون من دخول مكة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استرفه،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رفهت عنه،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نفست عنه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الشديدة التي تنثر الحصا، وذكر ابن ميثم في شرحه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الأغوار هي الأرض المنخفضة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أصل الكتاب بشرح ابن ميثم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أعضضته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الشرح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وأغصصت بالمهملة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بفلان،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 يغص به، وهو من المغلوب، لأن المضروب هو الذي يغص بالسيف، أي لا يكاد يسيغه ، ويروى بالضاد المعجمة،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جعلته عاضًا لهم، وفي المعارج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أعضضته سيفي،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 به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أخوه حنظلة بن أبي سفيان، وخاله الوليد بن عتبة، وجده لأمه عتبة بن ربيعة، وهؤلاء كلهم قتلهم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وسبق ذكرهم في الجزء الأول من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أدراك ما علي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كأنما أغشي غلافًا فهو لا يعي، وكذا في القاموس، والمقارب في شرح ابن ميثم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ليس بالتمام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اللام في س، ج، ع، وبالفتح والكسر في 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رعيت غير سائمتك،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صرت راعيًا لماشية ليست لك</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السيوف، لم تخل منها الحروب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خُدَعَة، وعلق فيه ثلاث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خَدْعَة، وخُدْعَة، وخُدَعَة، وفي 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خَدْعَة، وفي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خَدِعَة،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خَدْعَة، ورسم فوق الخاء ضمة بمداد أحمر،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جُدْعَة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وليست في م ، ولأهله ليست في س، ج ،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بالرقم نفسه في الشرح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معاوية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فتح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أطال ابن أبي الحديد الوقوف عليه، ونهايته في الجزء التاسع عشر </w:t>
      </w:r>
      <w:r>
        <w:rPr>
          <w:rFonts w:eastAsia="IRNazanin" w:cs="IRNazanin"/>
          <w:b w:val="false"/>
          <w:bCs w:val="false"/>
          <w:i w:val="false"/>
          <w:iCs w:val="false"/>
          <w:color w:val="333333"/>
          <w:sz w:val="20"/>
          <w:szCs w:val="20"/>
        </w:rPr>
        <w:t>212/19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في تخريج كتاب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التعقيب عليه مصدر سابق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كتاب له إليه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ولا في ب، ع، وهي في س، م، ج</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اللمح الباصر في المعارج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الواضح</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والمذاهب، جمع مدرجة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أقحمت الفرس النهر فانقحم واقتحم ، والإقحام في شرح ابن ميثم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 في الشيء بسرعة من غير روية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انتحالك لا ، وانتحل الكلام ادعاه لنفسه، وليس 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وفسرها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اللُّبْسَةُ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وضبطت في س، م بفتح الام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أغدفت المرأة جلبابها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أرسلته على وجهها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يُحْكِمْهَا، والأساطير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الأباطيل، جمع أسطورة بالضم، وإسطارة بالكسر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الدهس والدهاس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اللين، والدهاس في شرح ابن ميثم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السهل اللين دون الرمل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السراب، والكِن أيضًا، سميا بذلك لظلمتهما، والكِنُّ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وقاء كل شيء وستره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مشرف يرتفع عليه الراصد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والعيوق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معروف، وفي المنهاج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أحمر في طرف المجرة الأيمن، وأصله عيووق، وزنه فيعول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ومنعت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الاستسلام ولانقياد والدخول في البيعة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الأصل، وهي في س، ع، ج، وفي حاشيتها إشارة إلى مقابلة إذ كتب الناسخ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بالرقم نفسه في الشرح </w:t>
      </w:r>
      <w:r>
        <w:rPr>
          <w:rFonts w:eastAsia="IRNazanin" w:cs="IRNazanin"/>
          <w:b w:val="false"/>
          <w:bCs w:val="false"/>
          <w:i w:val="false"/>
          <w:iCs w:val="false"/>
          <w:color w:val="333333"/>
          <w:sz w:val="20"/>
          <w:szCs w:val="20"/>
        </w:rPr>
        <w:t>213/18</w:t>
      </w:r>
      <w:r>
        <w:rPr>
          <w:rFonts w:ascii="IRNazanin" w:hAnsi="IRNazanin" w:eastAsia="IRNazanin"/>
          <w:b w:val="false"/>
          <w:b w:val="false"/>
          <w:bCs w:val="false"/>
          <w:i w:val="false"/>
          <w:i w:val="false"/>
          <w:iCs w:val="false"/>
          <w:color w:val="333333"/>
          <w:sz w:val="20"/>
          <w:sz w:val="20"/>
          <w:szCs w:val="20"/>
          <w:rtl w:val="true"/>
        </w:rPr>
        <w:t xml:space="preserve">، وذكر السيد عبد الزهراء في كتابه السابق الذكر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الكتاب جواب كتاب وصل من معاوية بعد معركة النهروان وذكر أيضًا رسالة معاوية،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المطبوع في كتاب ذكر ابن عباس فيه أنه لم ينتفع علي بكلام بعد كلام النبي كانتفاعه بهذا الكلام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يفرح</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 من الكتاب ليس في س، م، ب، ج، 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مبحث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قيل في الدنيا وأحوالها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مصادر الكتاب والتعليق عليه تقدمت في تخريج 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هذا الموضع مصادر أخر أيضًا،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شرحه إلا كلمات يسيرة فيه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أبوابك، وكذا في ع، وما أثبت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م، ج، 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الأصل ولا في ب، وأفدناها من س، م،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بالرقم نفسه في الشرح </w:t>
      </w:r>
      <w:r>
        <w:rPr>
          <w:rFonts w:eastAsia="IRNazanin" w:cs="IRNazanin"/>
          <w:b w:val="false"/>
          <w:bCs w:val="false"/>
          <w:i w:val="false"/>
          <w:iCs w:val="false"/>
          <w:color w:val="333333"/>
          <w:sz w:val="20"/>
          <w:szCs w:val="20"/>
        </w:rPr>
        <w:t>218/18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 مصدر سابق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المتن؛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وما أثبت من النسخ المعتمدة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أشخصته في المنهاج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أبعدته، وكلها حائل،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نهاية الكتاب في حاشية ب، وليس في س، م، ع، وألحق بمداد أحمر في ج، وأشخصته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أذهبته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 عن حياة سلمان الفارسي وخبر إسلامه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في مصدر سابق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وينظر تعقيب المؤلف،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انتصحه،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نصيحته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اسم الله أن تذكره في المعارج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تحلف بالله كذبًا، ولا تشهده باطلاً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الاستئثار ، ينهاه عنه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ع، س، ج،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ما سمعت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كانت الدولة لك فاصفح واعف عمن تحت حكمك</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تَضِيعَنَّ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بالتقدمة من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 ومن الأهل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بعضهم، ومن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الصدقات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فُضِلتَ، وما أثبت في النسخ المعتمدة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 المعتمدة، وليست في الأصل، والكتاب بالرقم نفسه 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ترجمة للحارث الأعور ، قال الذهبي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العلامة الإمام أبو زهير الحارث بن عبد الله بن كعب بن أسد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أعرف وأعلم الناس بحديث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 ترجمة عنه في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من بقيع ثوية الكوفة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الشرح أيضًا مبحث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الأقوال الحكمية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في تخريجه والتعقيب عليه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والكتاب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الفصل من كتاب طويل إليه، ولم يذكر ما فات من الكتاب</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كلمة الله في منتصف الحكمة 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منع، وسهل بن حنيف أوسي أنصاري ممن ثبت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معركة أحد، وشهد جميع مشاهده، وأصبح من بعد من خواص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وشهد معه صفين، وأدركه أجله بالكوفة، وصلى عليه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وكبر عليه خمسًا، وله ترجمة موسعة في كتابي الموسوم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من بقيع ثوية الكوفة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الذهاب واحدا بعد واحد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وكذلك الإهطاع</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أهطع في المعارج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عنقه، وصوب رأسه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 أسوة،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يقتدون في الحق بالحق، ولا يطلبون الأثرة، والأشبه به أن يكون المعنى أنهم في الحق بنا آسون بعيدي بعضهم عن بعض، ولا يطلب أحدهم على الآخرين رجحانًا في العطاء</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 أيضًا، وفي س، م،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حَزْنُهُ، وبعدها فيهما إن شاء الله، والسلام عليك</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بالرقم نفسه في الشرح </w:t>
      </w:r>
      <w:r>
        <w:rPr>
          <w:rFonts w:eastAsia="IRNazanin" w:cs="IRNazanin"/>
          <w:b w:val="false"/>
          <w:bCs w:val="false"/>
          <w:i w:val="false"/>
          <w:iCs w:val="false"/>
          <w:color w:val="333333"/>
          <w:sz w:val="20"/>
          <w:szCs w:val="20"/>
        </w:rPr>
        <w:t>232/18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في تخريجه مصدر سابق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خانَ في بعض ما ولاه من أعماله؛ وروى في شرح النهج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كان جالسًا،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أقبل الجارود العبدي، 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الجارود سید ربيعة، فسمعها عمر ومن حوله، وسمعها الجارود فلما دنا منه خفقه بالدرة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 ولك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لقد سمعتها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سمعتها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ليخالطنَّ قلبك منها شيء، وأنا أحب أن أطأطئ منك</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يمثل به في الهوان، وأصله فيما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الجمل يكون لأب القبيلة، فيصير ميراثا لهم يسوقه كل منهم ويصرفه في حاجته، فهو ذليل حقير بينهم، والشسع سير بين الإصبعين في النعل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والمنذر هذا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ليست في الأصل، وأثبتت من س، م، 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تقال في شراكيه، يعني أنه ينفض التراب من شراكيه إذا أصابهما 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 الشراك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النعل والكتاب بالرقم نفسه في الشرح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المنذر بن الجارود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وأبوه من الصحابة الوافدين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ابن قتيبة في الأخبار الطوال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زوّج ابنته من بعد عبيد الله بن زياد، وهو الذي أخبر ابن زياد برسول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فطلبه وضرب عنقه، وينظر في تخريجه والتعقيب عليه مصدر سابق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سيأتي القول في مصادر هذا الكتاب الحكمة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الحكمة المشار إليها في هذا المطبوع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مضعف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المتحير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بهظه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 وعجز عنه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القلع</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 وقد هلسه المرض يهلسه، وتهلس اللحم 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تذهب به، وتسحبه، وتقرب منه النهس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وكذا في س، وكتب فيها بمداد مختلف ، وكتب كما الأصل في ج، ثم ضرب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حِلْف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مكانها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حلف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المنذر هشام بن محمد بن السائب الكلبي المتوفى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وألف ما ينيف على مائة وخمسين كتابا ذكر منها ابن النديم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إسناد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خان العرشي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 وفي 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واحِدَةً، وكذا في س، م، ج</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م أيضًا، 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لمَشِيَّة، وكذا في ج</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الناسخ بعد كلمة أبي طالب فاصلة،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بالرقم نفسه 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مصدر سابق تعليق السيد عبد الزهراء على مصادر هذا الحلف، وهو بالرقم نفسه به،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 وبعدها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أدبر، وبجنبها صح</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الأصل، وهي من س، م، ب،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بالرقم نفسه 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 مؤلف مصدر سابق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وهو بالرقم نفسه به،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ليست في س، م، ج، 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طيرة، وكذا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 الطيرة والطيرة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يتشاءم به من الفأل الرديء، والطيرة في شرح ابن ميثم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فعلة من الطيران ، ويستعمل في الخفّة وما لا ثبات له، وروي الطيرة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التطير، وهو التشاؤم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بالرقم نفسه 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 والتعقيب عليه مع ذكر أول هذه الوصية في مصدر سابق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والكتاب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خاصمهم ، وفي حاشيتها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حاجهم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المعدل، والوصية بالرقم نفسه 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 الشارح عليها، وبالرقم نفسه في مصدر سابق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في س، م،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كتاب له إلى أبي موسى الأشعري جوابًا في أمر الحكمين ذكره سعيد بن يحيى الأموي في المغازي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وما أثبت من س، م، ب، ج</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حظهم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حظهم من الحق</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أداوي،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أُدَارِي،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أدَارِي، والثانية في الحاشية أيضًا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لدم الغليظ</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وبعدها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وسلم، وبعدها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وكتبت بعد عليه من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ناعم، ولا أظنها بخط ناسخها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لأعْبُدُ ، وأعبد أستنكف وأغضب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القَائِلُ بِبَاطِل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والسلام ليست في الأصل ، وهي من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بالرقم نفسه في الشرح </w:t>
      </w:r>
      <w:r>
        <w:rPr>
          <w:rFonts w:eastAsia="IRNazanin" w:cs="IRNazanin"/>
          <w:b w:val="false"/>
          <w:bCs w:val="false"/>
          <w:i w:val="false"/>
          <w:iCs w:val="false"/>
          <w:color w:val="333333"/>
          <w:sz w:val="20"/>
          <w:szCs w:val="20"/>
        </w:rPr>
        <w:t>246/18</w:t>
      </w:r>
      <w:r>
        <w:rPr>
          <w:rFonts w:ascii="IRNazanin" w:hAnsi="IRNazanin" w:eastAsia="IRNazanin"/>
          <w:b w:val="false"/>
          <w:b w:val="false"/>
          <w:bCs w:val="false"/>
          <w:i w:val="false"/>
          <w:i w:val="false"/>
          <w:iCs w:val="false"/>
          <w:color w:val="333333"/>
          <w:sz w:val="20"/>
          <w:sz w:val="20"/>
          <w:szCs w:val="20"/>
          <w:rtl w:val="true"/>
        </w:rPr>
        <w:t xml:space="preserve">، وينظر في تخريجه والتعليق عليه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كتاب كتبه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وكذا في س، 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وأخذوه، وفاشتروه، أي فباعوه، وتعوضوا عنه بالباطل لما منعوا منه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م، وحاشية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فافتدوه، وبعد كلمة فاقتدوه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ما خرج من المكاتبات، وفاقتدوه، أي اقتدوا الباطل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س م والكتاب بالرقم نفسه في الشرح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ويليه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المختار من حكم أمير المؤمنين ومواعظه ويدخل في ذلك المختار من أجوبة مسائله والكلام القصير الخارج من سائر أغراضه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في تخريجه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 وذكر عن بهجة المجالس لابن عبد البر أنه أول كتاب كتبه، و به ختم الجزء الثالث من كتابه،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 وقال </w:t>
      </w:r>
      <w:r>
        <w:rPr>
          <w:rFonts w:eastAsia="IRNazanin" w:cs="IRNazanin"/>
          <w:b w:val="false"/>
          <w:bCs w:val="false"/>
          <w:i w:val="false"/>
          <w:iCs w:val="false"/>
          <w:color w:val="333333"/>
          <w:sz w:val="20"/>
          <w:szCs w:val="20"/>
        </w:rPr>
        <w:t>390/5</w:t>
      </w:r>
      <w:r>
        <w:rPr>
          <w:rFonts w:ascii="IRNazanin" w:hAnsi="IRNazanin" w:eastAsia="IRNazanin"/>
          <w:b w:val="false"/>
          <w:b w:val="false"/>
          <w:bCs w:val="false"/>
          <w:i w:val="false"/>
          <w:i w:val="false"/>
          <w:iCs w:val="false"/>
          <w:color w:val="333333"/>
          <w:sz w:val="20"/>
          <w:sz w:val="20"/>
          <w:szCs w:val="20"/>
          <w:rtl w:val="true"/>
        </w:rPr>
        <w:t xml:space="preserve">، في نهاية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باب الكتب والوصايا والعهود والحمد لله حق حمده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هذا القسم بالقول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آخر ما ر ما خرج من المكاتبات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البسملة وما تلاها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ب، ج</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 في س، ب، ج، م، وفي الأصل المنتزع، وفوقها المختار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يدخل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 فيحتلب، وكذا عن نسخة في حواشي س، م،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وللتذكير أن بعض الحكم قسمت في بعض النسخ على أكثر من حكمة أو أدمجت حكمتان مع بعضهما، فاختلف العدد من نسخة إلى أخرى، وقد أشرت إلى ذلك</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الفقر يصغر صاحبه في نفسه، فتتصاغر إليه نفسه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يفشي سره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الحبالة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 التي يصاد بها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أسباب الاختلاف في عدد حِكَمِ النهج في مطبوعاته، أو في مخطوطاته أن بعض المحققين أو النساخ قسم بعضها على حكم عدة كهذه الحكمة التي قسمها الدكتور صبحي صالح في مطبوعته على خمس حكم وعليّ أنصاريان على أربع، والحكمة في الشرح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مقسومة على خمس حكم بالأرقام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وقسمت على خمس حكم في مصدر سابق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بالأرقام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أيضًا،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الحكم الخمس من جملة كلام أوصى به مالك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أول الكلام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رقمها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تعليق المؤلف،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وأراد بالشحم الذي ينظر به الرطوبة المسماة في عرف الأطباء بالبيضة أو الرطوبة الجليدية، فالعين مركبة من سبع طبقات، وعنى باللحم اللسان، وأراد بالعظم العظم الصلب في مجرى الأذن، وبالخرم ثقب الأنف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فيه موقف الرشيد من جعفر بن يحيى البرمكي وهو راض عنه ، وموقفه حين سخط عليه، وينظر تخريجها والتعقيب عليها في مصدر سابق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في س</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غبتم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في مصدر سابق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عليها به ،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رقمها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م قبل الحكمة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ولها إحالة الحاشية س قبل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جرى في عنان أمله، ولكن الحاشية ذهبت بسبب الترقيع وألحقت في الحاشية بمداد أحمر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برقم 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هؤلاء فيما تقدم وهم عبد الله بن عمر بن الخطاب، وسعد بن أبي وقاص، وسعيد بن عمرو بن نفيل، وأسامة بن زيد، ومحمد بن سلمة، وأنس بن مالك وجماعة غيرهم، وهي 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عليها ،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وذكر ان منهم عبد الله بن عمر، وجماعة من القراء وغيرهم كأبي موسى الأشعري والأحنف بن قيس في حرب صفين، وذكره تخلف الأحنف لعله سهو أو فوت القلم، إذ كان الأحنف أحد قواده في معركة صفين، وتخلف عن معركة الجمل باتفاق مع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 كتاب مطبوع عنه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أطراف النعم في المنهاج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أبعدها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في مصدر سابق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كلمة قالها علي لسعد بن أبي وقاص، ومحمد بن سلمة، وعبد الله بن عمر ، لمَّا امتنعوا من الخروج معه لحرب أصحاب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قد تكون في الدين، وقد تكون في الدنيا وقد تكون فيهما ،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النبي صلى الله عليه وسلم ، وكذا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ذهبت أغلب كلمات السؤال من ب بسبب الترميم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والنطاق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شقة طويلة عريضة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شقة طويلة عريضة تنجرّ على الأرض أذا لبست، وجران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مبحث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ورد في الشيب والخضاب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فصل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ورد في المروءة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من يهاب الناس ولا يجسر على أن ينتصف منهم لنفسه فيخيب، ويحتمل أن يكون المعنى أن من جاء وأعرض عنهم صفحا يكون مهيبا محترما فيما بينهم، والهيبة عند ابن ميثم في شرحه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من المقابل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الأصل الفرصة، وهي في س م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القتيبي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أعجاز الإبل مآخيرها ، جمع عجز، وهو مركب شاق،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مركب شاق، معناه إن منعنا حقنا ركبنا مركب المشقة، وصبرنا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صاحب 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ركوب المشقة، ولكنه ضرب أعجاز الإبل مثلا لتقدم غيره عليه في حقه، وتأخيره إياه عن حق كان يراه له،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والحاشية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النسخ المعتمدة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ج</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عبيد الهروي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الغريبين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تزعم الإمامية أنه قاله يوم السقيفة أو في تلك الأيام، ويذهب أصحابنا إلى أنه قاله يوم الشورى بعد وفاة عمر،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ميثم، وذكر أن الأزهري في تهذيب اللغة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القتيبي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أعجاز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مآخيرها، وهو مركب شاق،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ركوب المشقة، ولكنه ضرب أعجاز الإبل مثلا لتأخره عن غيره في حقه بالإمامة وتقدم غيره عليه، وما نقله ابن ميثم سبقه إليه قطب الدين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وسبقت الإشارة إليه، وهو من حواشي السيد الراوندي،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ونقل المؤلف عن الطبري أنها 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أيضًا الاختلاف في مناسبتها ما بين يوم السقيفة ويوم الشورى، ورجح عنده أنه قالها في يوم الشورى</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وتكررت فيه أيضًا برقم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397/5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المظلوم المستغيث، ولهف لهفًا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تحسّر، وحزن ، واللهفان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المتحسر ، والتنفيس في شرح ابن ميثم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التفريج من الغمّ الذي يأخذ بنفسه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397/5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398/5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398/5</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دام المرض لا يبهظك ولا يعجزك،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398/5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 هذه الكلمة والكلمة الآتية تابعة للحكمة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الجميع منتزعات من الخطبة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والحكمة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المطبوع رقمها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 الخطبة فبالرقم نفسه في هذا المطبوع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في كلام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ج</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398/5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وتنظر ملاحظة المؤلف على الحكمة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مطبوعه، ورقمها في هذا المطبوع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سئل عن الإيمان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 في م، س، ج، 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التعرف، والتأويل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والفطنة في المعارج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الذكاء</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الفهم الغائص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يهجم على الشيء فيطلع عليه كالذي يغوص على اللؤلؤ</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ب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بالجر في الأصل، وهو سَهْوٌ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وليست في س، م، ب، ج</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التعسف في معنى الكلام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الزيغ في المنهاج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ينب في المصدر السابق،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يرجع، وزاغ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العين بالضم والكسر وفوقها معا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ماريت الرجل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جادلته، والديدن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يصبح ليله في 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للعرب يضرب فيمن يتوقع النجاة من البلاء، ولا ينجو</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نكص على عقبيه في المنهاج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وارتدَّ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الرَّيْبِ، ومن دون ضبط في 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والديدان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 والسنابك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سنبك، وهو طرف حافر الفرس</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وليس في النسخ المعتمدة؛ ومثل قول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أو قال الشريف، أو قال الرضي من زياداتهم التي لا يقتضيها سياق المؤلف، ورأيت الإشارة إليها في الحاشية ؛ لأنها ليست من أصل المتن، وسبق ذكر ذلك</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مبحث عن أخبار الملوك،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الحكمة قسمت على حكمتين في مصدر سابق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بالرقمين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وعلق المؤلف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الكلمة وما قبلها وما يأتي تحت 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واحدة، وسيأتي الكلام على مصادرها هناك، وقد مرت الإشارة إلى هذه الكلمة في 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وتنظر في هذا المطبوع الحكمتان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تخريجها والتعقيب عليها مصدر سابق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منية بمعنى التمني، وذكر مؤلف مصدر سابق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الحكمة من خطبته المعروفة بالوسيلة،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حديث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الحضين مع قتيبة بن مسلم الباهلي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في تخريجها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292/18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في تخريجها مصدر سابق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ب، ج</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خَدَمْتُمُوهُ، ومَا أثبت في حاشيتها، وفي س، 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وما أثبت في س، 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واشتدّوا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عدوا بين يديه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لابنها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 في س، 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العاجز، وكذا في س، م، ج</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 والتعقيب عليه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 عن أحد مصادره أنه لما ضربه ابن ملجم دخل عليه الحسن وهو 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والإضرار بالفرائض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تنقيص بعض أركانها وشرائطها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حديث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أقوال ونوادر عن الحمقى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وتنظر الخطبة 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انتفعوا ببيان الله،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ولم يشر إلى مصادرها،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المؤامرة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المشاورة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مماخضة الرأي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تحريكه وإجالته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في الشرح </w:t>
      </w:r>
      <w:r>
        <w:rPr>
          <w:rFonts w:eastAsia="IRNazanin" w:cs="IRNazanin"/>
          <w:b w:val="false"/>
          <w:bCs w:val="false"/>
          <w:i w:val="false"/>
          <w:iCs w:val="false"/>
          <w:color w:val="333333"/>
          <w:sz w:val="20"/>
          <w:szCs w:val="20"/>
        </w:rPr>
        <w:t>294/18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 للحكمة السابقة، وفي شرح ابن ميثم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 للحكمة السابقة أيضًا، وينظر في تخريجها وتخريج الحكمة التي سبقتها مصدر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وليس في النسخ</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والتعقيب عليها وسبب قولها مصدر سابق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أن الرجل هو صالح بن سليم، وتنظر فيه حكاية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وهي فيه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 أيضًا،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ج</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حديث عن خباب بن الأرت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أبو عبد الله بن الأرت بن جندلة من بني سعد، أسلم سادس ستة، وقد شهد جميع مشاهد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صحابة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وأول من دفن في ثوية الكوفة،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في تخريجه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والخباب ترجمة مطولة في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من بقيع ثوية الكوفة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الحكمة في ب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س، م ، والحكمة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لسابقتها في س، م، ج</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في تخريج الحكمة والتعليق عليها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ومما ذكره عن زيد بن وهب أن خبابا توفي بعد خروج أمير المؤمنين إلى صفين، وذكرت اختلاف الرواة في خروجه بترجمته، والحكمة تبع لقوله السابق في الشرح </w:t>
      </w:r>
      <w:r>
        <w:rPr>
          <w:rFonts w:eastAsia="IRNazanin" w:cs="IRNazanin"/>
          <w:b w:val="false"/>
          <w:bCs w:val="false"/>
          <w:i w:val="false"/>
          <w:iCs w:val="false"/>
          <w:color w:val="333333"/>
          <w:sz w:val="20"/>
          <w:szCs w:val="20"/>
        </w:rPr>
        <w:t>302/18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شرح ابن ميثم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جم، وهي الموضع الذي يجتمع فيه الماء</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303/18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أنها من خطبة له رواها رفيع بن فرقد البجلي ،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الخيشوم أصل الأنف، والجمات جمع جمة، وهو مجتمع الماء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ورفيع له أكثر من رواية عن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أقف على ترجمته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303/18</w:t>
      </w:r>
      <w:r>
        <w:rPr>
          <w:rFonts w:ascii="IRNazanin" w:hAnsi="IRNazanin" w:eastAsia="IRNazanin"/>
          <w:b w:val="false"/>
          <w:b w:val="false"/>
          <w:bCs w:val="false"/>
          <w:i w:val="false"/>
          <w:i w:val="false"/>
          <w:iCs w:val="false"/>
          <w:color w:val="333333"/>
          <w:sz w:val="20"/>
          <w:sz w:val="20"/>
          <w:szCs w:val="20"/>
          <w:rtl w:val="true"/>
        </w:rPr>
        <w:t xml:space="preserve">، ورقمها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407/5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46/4</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306/18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أن الجاحظ نسبها إلى أردشير ونسبها ابن عبد ربه إلى كسرى، وهو بعيد لتأخر عصر الترجمة، ورواها الآمدي عن أمير المؤمنين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بمنزلة حيوان البر يتوحش من الناس، ويستبعد، فمن تألفها أنست إليه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 وفي س، م،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ورقمها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404/5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وفي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مادمت غنيًّا لا تظهر معايبك عند الناس، والفقير منتهك السّر عندهم، والجد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308/18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308/18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408/5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309/18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ميثم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هذا الكلام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أقف على الزيادة في النسخ،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مؤلف مصدر سابق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الحكمة من المكررات وستجيء برقم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وأرجأنا القول في مصادرها هناك،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والحكمة المشار إليها رقمها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المطبوع</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313/18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409/5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315/18</w:t>
      </w:r>
      <w:r>
        <w:rPr>
          <w:rFonts w:ascii="IRNazanin" w:hAnsi="IRNazanin" w:eastAsia="IRNazanin"/>
          <w:b w:val="false"/>
          <w:b w:val="false"/>
          <w:bCs w:val="false"/>
          <w:i w:val="false"/>
          <w:i w:val="false"/>
          <w:iCs w:val="false"/>
          <w:color w:val="333333"/>
          <w:sz w:val="20"/>
          <w:sz w:val="20"/>
          <w:szCs w:val="20"/>
          <w:rtl w:val="true"/>
        </w:rPr>
        <w:t xml:space="preserve">، مصر سابق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أنها من 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لولده محمد بن الحنفية،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في م، وقد تأخرت فيها إلى ما بعد الحكمة 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وبفتح السين وإسكانها في ج وفوقها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316/18</w:t>
      </w:r>
      <w:r>
        <w:rPr>
          <w:rFonts w:ascii="IRNazanin" w:hAnsi="IRNazanin" w:eastAsia="IRNazanin"/>
          <w:b w:val="false"/>
          <w:b w:val="false"/>
          <w:bCs w:val="false"/>
          <w:i w:val="false"/>
          <w:i w:val="false"/>
          <w:iCs w:val="false"/>
          <w:color w:val="333333"/>
          <w:sz w:val="20"/>
          <w:sz w:val="20"/>
          <w:szCs w:val="20"/>
          <w:rtl w:val="true"/>
        </w:rPr>
        <w:t xml:space="preserve">، ينظر مصدر السابق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وذكر المؤلف بعدها حكمة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حَيَّيتَ بتحيَّة فحي بأحسن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وإذا أسديت إليك يد فكافئها بما عليها، والفضل مع ذلك للبادي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أقف عليها في نسخ النهج التي رجعت إليها ،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واللسبة للعقرب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لسعها، والحكمة التي ذكرها السيد عبد الزهراء لم أقف عليها في شرح ابن ميثم، وهي في الشرح 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319/18</w:t>
      </w:r>
      <w:r>
        <w:rPr>
          <w:rFonts w:ascii="IRNazanin" w:hAnsi="IRNazanin" w:eastAsia="IRNazanin"/>
          <w:b w:val="false"/>
          <w:b w:val="false"/>
          <w:bCs w:val="false"/>
          <w:i w:val="false"/>
          <w:i w:val="false"/>
          <w:iCs w:val="false"/>
          <w:color w:val="333333"/>
          <w:sz w:val="20"/>
          <w:sz w:val="20"/>
          <w:szCs w:val="20"/>
          <w:rtl w:val="true"/>
        </w:rPr>
        <w:t xml:space="preserve">، وفيه حديث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محمد بن جعفر بن عبيد الله بن العباس مع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تعليق المؤلف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323/18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410/5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 المؤلف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وكذلك في س، م، ج، 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324/18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العفاف زينة الفقر، والشكر زينة الغنى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والجملة الثانية ليست فيه، وفي مصدر سابق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أن الجملة الثانية من زيادات شارح النهج، وذكر أيضًا عن أحد مصادره أنها من وصيته لولده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والحكمة بتمامها في هذا المطبوع برقم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325/18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تعليق المؤلف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ومفرطا أو مفرطًا في المعارج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غاليا أو مقصرا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 ،</w:t>
      </w:r>
      <w:r>
        <w:rPr>
          <w:rFonts w:eastAsia="IRNazanin" w:cs="IRNazanin"/>
          <w:b w:val="false"/>
          <w:bCs w:val="false"/>
          <w:i w:val="false"/>
          <w:iCs w:val="false"/>
          <w:color w:val="333333"/>
          <w:sz w:val="20"/>
          <w:szCs w:val="20"/>
        </w:rPr>
        <w:t>326/18</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326/18</w:t>
      </w:r>
      <w:r>
        <w:rPr>
          <w:rFonts w:ascii="IRNazanin" w:hAnsi="IRNazanin" w:eastAsia="IRNazanin"/>
          <w:b w:val="false"/>
          <w:b w:val="false"/>
          <w:bCs w:val="false"/>
          <w:i w:val="false"/>
          <w:i w:val="false"/>
          <w:iCs w:val="false"/>
          <w:color w:val="333333"/>
          <w:sz w:val="20"/>
          <w:sz w:val="20"/>
          <w:szCs w:val="20"/>
          <w:rtl w:val="true"/>
        </w:rPr>
        <w:t xml:space="preserve">،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 المؤلف ؛ والعاقل في المعارج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يتكلم بما لا يعنيه فيقل كلامه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مصدر سابق وينظر تعقيب المؤلف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أن هذه الحكمة من جملة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يوم صفين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وأظنه من انتقال النظر، وفي س، م، من خبر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ضباب النخل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طلعه، والضباب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الحقود، وضباب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ب، ج</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إذا لم يستقرّ من الوجع كأنه على رماد حارّ</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تشوقت، وهي بالفاء في الحاشية أيضًا،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عرضت نفسك علّي،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قرب وقتك</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الرياشي روى خبره، ونقلته أنا من كتب عبد الله بن إسماعيل بن أحمد الحلبي في التذييل على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ما دار حولها أيضًا، والخبر في مصدر سابق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المؤلف ما دار حول هذه الرواية، وقال وضرار هذا مولى أم هانئ بنت أبي طالب، وقد مرّ دخوله على معاوية في القول في مصادر الحكمة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مروج الذهب</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وكذا في حاشية الأصل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سأله أكَان مسيره إلى الشام، وكذا في س، م،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أكان مسيره، وفي حاشيتها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مسيرك</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مُكْرِهَا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والكلام 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331/18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تعقيبه أيضًا، وينظر تعقيبه، وتخريجه 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المؤلف عن مصادره أن السائل من أهل العراق</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فَتَتَخَلَّج، وكذا في م، وفي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فتَخْتَلِجُ</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والحكمة التي تليها معها به، ولم يفردها برقم،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ضَالَّةُ المُؤْمِنِ، فخُذِ الحِكْمَةَ ولَو مِنْ أَهْل النِّفَاقِ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تعقيبه، والحكمة 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وهي 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 م، ب، ج</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ما ذكره حولها، وهي 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ما ذكره المؤلف حولها، وحول موقف عمر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سعيد بن المسيب، وكان منحرفًا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جدير بالمراجعة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وينظر تعقيبه أيضًا، وفي المصدر السابق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ما أورده المؤلف حولها من احتفاء الكتاب بها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سافرت السفر البعيد إلى تعلم تلك الكلمات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المؤلف أن الحكمة من جملة توقيعاته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كتاب الحصين بن المنذر إليه الذي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السيف قد كثر ربيعة، وذكر بن عبد ربه في العقد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الحصين صاحب راية أمير المؤمنين في معركة صفين، وذكر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 من الحاشية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336/18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توقيعه في كتاب جاءه من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النون في 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وليس في س، م، ج</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فرسول الله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الزموه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فالاستغفار، ولها إحالة للحاشية لم يبق منها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فالاس</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ج أيضًا، 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فيه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سَاقِطة من س ، م ،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ومرت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تغيير بسيط، وهي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 وبرقم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339/18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وينظر في تخريجها والتعقيب عليها مصدر السابق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السابق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أنها ستأتي بحروفها برقم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بإبدال كلمة الحكم بالحكمة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المطبوع بالحكمة كما ذكر، والرقم المكرر في هذا المطبوع هو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القلوب 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السَّاخِطُّ ، ويبدو أن كلمة الساخط كانت بالرفع في الأصل، ثم صوبت إلى النصب، وهي بالرفع في س، ج، ب، 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341/18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ما ذكره المؤلف عن مصادره حولها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تقوى، وما أثبت في الحاشية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قسمت هذه الحكمة في 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حكمتين بالرقمين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يقل عمل مع تقوى</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على النبي ليست في س، 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نهاية السقط في ع، والسقط بمقدار تسع صفحات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تمد وتقصر، ينسب إليها الحرورية؛ وذلك لأنه كان أول مجتمعهم بها ، وفي المعارج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 الحرورية عروة بن أذينة، وكان مبغضًا لعلي إلا أنه كان متعبدًا، وقتله معاوية في أيام ملكه وسأل معاوية غلامه عن حاله، فقال له ما أتيته بطعام قطّ نهارًا، ولا فرشت له فراشا بالليل قط، وعروة هذا أول من سلّ السيف من الخوارج، وضرب به بغلة الأشعث بن قيس</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 م ، ع</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 المؤلف عليها، وذكر في المعارج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 صادر من صاحب حقين خير من عمل له صورة الخير وهو صادر عن شاك في دينه، لأن مع الشك في الدين لا يثمر العمل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احبسوه،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احفظوه واكتبوه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344/18</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وعقل رعاية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بالفهم ورعاية العلم، وعقل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ألفاظها وسماعها من دون تفهم المعنى والحكمة 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وينظر في تخريج الحكمة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س، م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في الأصل بضم الميم وكسرها، وكتب تحتها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بالملكِ، بالملكِ، وهي من المثلث المتفق المعاني، والمختلف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إشارة إلى بلوغ المقابلة، وقد ذهب جزء منها والباقي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القر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والكلام 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وليست في س، م، ب، ج</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ما ذكره بشأنها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وتعجيلها، وما أثبت في النسخ المعتمدة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وبرقم مصدر سابق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تخريجها فيه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الماجِن ، وذكر في شرح ابن ميثم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الساعي بالنميمة إلى السلطان، وأصل المحل الكيد والمكر ، وروي الماجن مكان الفاجر، وهو المتكلم بما يشتهي من الباطل والهزل والاستهزاء، والغرم الدين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مغرما، وما أثبت في س، م، ب، ع</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ميثم وفيه الماحل الساعي بالنميمة إلى السلطان، وأصله الكيد ،والمكر، وروي الماجن مكان الفاجر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المتكلم بما يشتهي من الباطل والاستهزاء، والغرم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وفي مصدر سابق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موجب له، وما أثبت في س، م، ج أيضًا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348/18</w:t>
      </w:r>
      <w:r>
        <w:rPr>
          <w:rFonts w:ascii="IRNazanin" w:hAnsi="IRNazanin" w:eastAsia="IRNazanin"/>
          <w:b w:val="false"/>
          <w:b w:val="false"/>
          <w:bCs w:val="false"/>
          <w:i w:val="false"/>
          <w:i w:val="false"/>
          <w:iCs w:val="false"/>
          <w:color w:val="333333"/>
          <w:sz w:val="20"/>
          <w:sz w:val="20"/>
          <w:szCs w:val="20"/>
          <w:rtl w:val="true"/>
        </w:rPr>
        <w:t xml:space="preserve">،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أدمجت الحكمتان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349/18</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الهامش السابق</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 ب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كلام الله لكثرة ملازمته بالقراءة بمنزلة الشعار، وهو الثوب التحتاني، واتخذوا الدعاء سلاحًا يقي البدن كالدثار، وهو الثوب الفوقاني</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قطعوها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ب، ج، وهي في ع</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العشار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يقعد على الطريق فيأخذ عشر أموال من يمرّ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الأولى في الأصل بفتح العين والراء، وضبطها بعد القول بضم العين والراء ، وضبطت فِي حَاشِيتِهَا بِضَم العين وسكون الرَّاء</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بالتذكير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الطنبور والكوبة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بضم العين والطاء، وما أثبت في س، ج ، م، وفي حاشية الأصل عُرْطبة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ونقل عن الجوهري صاحب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 البكالي كان صاحب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 عن ثعلب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منسوب إلى قبيلة تدعى بكالة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من أي العرب، والظاهر أنها من اليمن ،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البكالي في نسب نوف فلا أعرفه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ابن امرأة كعب كان عالما سمع من كعب كثيرًا، وفي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نوفًا من حمير صاحب علي، ونقل محقق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فائق الزمخشري أن نَوْفًا كان بوابا له، لأنه ذكر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أبيت على باب دار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 مضت هتكة من الليل والخطبة في مصدر سابق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ما رواه المؤلف بشأنها ،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البكالي بكسر الباء منسوب إلى بكالة قرية باليمن والرامق الناظر، والعريف نقيب الشرطة، وفي الحاشية ، قال ثعلب البكالي بكالة من اليمن وبكيل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نهاية الحكمة ساقط من ع</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351/18</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ما رواه المؤلف بشأنها،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فرائض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دينه، وحدوده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نهايات ما أباحه ورخص فيه، والأشياء المنهي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جاوز حدوده من المحرمات والرذائل</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ع، ج، وهي في ب</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س،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تهور ابن المقفع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وروى أن هذه الحكمة من خطبة خطبها أمير المؤمنين لما سار طلحة والزبير ومعهما عائشة يريدون البصرة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وما أثبت في س، ب، ج، وشطبت من م، وكتب فوقها وذلكَ، وذلك في ع</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القلب وله مواد من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ذهبت بعض الحروف بسبب الترقيع ، وكذا النص في س، م، 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 له، وما أثبت من حاشية الأصل و، س، ج، م، ب، ع</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عاله غلبه والعول الغلب، ومنه قولهم عيل صبري، وفي الحاشية أيضا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غَالَه ، 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وفوقها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عَاله،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غاله،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عضته الفاقة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آلمه الفقر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 حتى لا يطيق النفس</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المؤلف أن هذا الكلام من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المعروفة بالوسيلة،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والنياط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علق به القلب، وغاله أخذه على غرة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المؤلف أن هذه الحكمة من جملة حديث جرى بينه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الحارث الهمداني،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والنمرقة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الصغيرة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والحكمة في شرح ابن ميثم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والمصانعة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المصالحة برشوة ونحوها، والمضارعة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مفاعلة من الضرع، وهو الذلة، كلا منهما يضرع للآخر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ج، وهي في 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القولان 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356/18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تعليق المؤلف على الحكمتين،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ميثم،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قطعة قطعة، والجلباب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مستعار لتوطين النفس على الفقر والصبر عليه، وينظر ما ذكره ابن میثم حوله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شرح ابن میثم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زيادة لا يوجد ما يدعو لها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م كالزهد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356/18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هذه ثماني عشرة حكمة تجد أكثرها نثر في خطبته المعروفة بالوسيلة، وفي خطبته التي خطبها بعد موت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بتسعة أيام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حوبة، وكذا في ع</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358/18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مصدر سابق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أن السائل هو عبد الله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عمي صباحًا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أصبحت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مع اختلاف يسير في الرواية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359/18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أنها من المكررات في النهج، وستأتي برقم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في هذا المطبوع برقم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المستدرج المأخوذ على غرة، والإملاء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الإمهال وتأخير المدة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 مثل هذا الكلام مرَّ في الخطبة 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في هذا المطبوع برقم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تعليقه أيضًا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 الكلام في صدر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سليمان الفارسي 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بالرقم نفسه في هذا المطبوع</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ما ذكره الشارح عن قريش،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ما ذكره في شرحه عن قريش أيضًا، وهي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379/18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تبع، وكذا فيع، وما أثبت في س، م، ب، ج، وفي حاشيتها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وشيع</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 وما أثبت في س، م، ب، ج</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كأنا مخلدون بعدهم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سيرته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وفوقها في س البدعة، وكتب ناسخ م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والحكمة 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379/18</w:t>
      </w:r>
      <w:r>
        <w:rPr>
          <w:rFonts w:ascii="IRNazanin" w:hAnsi="IRNazanin" w:eastAsia="IRNazanin"/>
          <w:b w:val="false"/>
          <w:b w:val="false"/>
          <w:bCs w:val="false"/>
          <w:i w:val="false"/>
          <w:i w:val="false"/>
          <w:iCs w:val="false"/>
          <w:color w:val="333333"/>
          <w:sz w:val="20"/>
          <w:sz w:val="20"/>
          <w:szCs w:val="20"/>
          <w:rtl w:val="true"/>
        </w:rPr>
        <w:t xml:space="preserve">، ورجح عند الشارح أن هذا الكلام من كلام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وقسمت الحكمة في مصدر سابق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عليلي ليله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حكمتين بالرقمين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تبدأ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طوبى لمن 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من ينسب الكلام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ينسبه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والأجداث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القبور، والجائحة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المستأصلة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الموتى، وبحاشية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يموت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بالرقمين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في الشرح </w:t>
      </w:r>
      <w:r>
        <w:rPr>
          <w:rFonts w:eastAsia="IRNazanin" w:cs="IRNazanin"/>
          <w:b w:val="false"/>
          <w:bCs w:val="false"/>
          <w:i w:val="false"/>
          <w:iCs w:val="false"/>
          <w:color w:val="333333"/>
          <w:sz w:val="20"/>
          <w:szCs w:val="20"/>
        </w:rPr>
        <w:t>382/18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قسمها الشارح على حكمتين،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أيضًا، وفي م،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بالأشجار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المؤلف أن الكلمة مروية عن زر بن حبيش، وينظر تعليق زر عليها فيه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 ب ، ج ،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التربة يا أهل الغربة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وتأخير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يتقدم الواردة، فهي لهم الإرشاء والدلاء ومدر الحياض، ويستقى لهم، وهو فَعَل بمعنى فاعل، كتبع بمعنى تابع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فرط، وقوم فرط</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 س ، ب ، ج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والكلام برقم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 وينظر في تخريج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المغْتَرُّ بِغُروره بِمَ، أتغتر بالدنيا ثم،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أتغتر بالدنيا ثم تذمها، ومكان بغريرها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بالدنيا،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المغتر بغرورها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المتجرم،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تجرم فلان علي،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ذنبًا لم أفعله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ج</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الاصل زيادة في نسخة بعدها،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غَدَاةَ لا يُغْنَى عَنه دَوَاؤكَ ولا يَنْفَعُهُ بكاؤك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والزيادة في شرح ابن ميثم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الحكمة 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وما أثبت من النسخ المعتمدة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وروی بسنده عن لإمام جعفر بن محمد عن آبائه عليهم السلام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بمسجد الكوفة فسمع رجلا يشتم الدنيا ويفحش في شتمها،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والمتجرم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المدعي الجريمة، واستهوتك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 هواك إليها وهواك فيها، ومثلت؛ صورت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تأخر القول في النسخ المعتمدة إلى ما بعد القول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دار ممر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وينظر في تخريجها 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مصدر سابق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أوبقها في المنهاج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ميثم، وأبقها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س، ب،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60/40</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والقسم الثاني من الآية ليس في س، م، ب، ج</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390/18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الوصايا الحكمية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ميثم،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معاشرة البعل وصحبته، أو القيام بما يجب للمرأة لزوجها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394/18</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ميثم، والمؤونة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والشدّة، وهي مفعلة من الأين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 وفي س، ج ، ع،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عَالَ امْرُؤٌ اقْتَصَدَ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394/18</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والعيلة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وينظر في تخريجها مصدر سابق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ورد في س ، م ، ب ، ج ، ع بعد القول 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برقم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396/18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وينظر في تخريجه وتخريج الحكمة التي تليه مصدر سابق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برقم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وحبط أجره في المنهاج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أي فسد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الحكمة في الشرح </w:t>
      </w:r>
      <w:r>
        <w:rPr>
          <w:rFonts w:eastAsia="IRNazanin" w:cs="IRNazanin"/>
          <w:b w:val="false"/>
          <w:bCs w:val="false"/>
          <w:i w:val="false"/>
          <w:iCs w:val="false"/>
          <w:color w:val="333333"/>
          <w:sz w:val="20"/>
          <w:szCs w:val="20"/>
        </w:rPr>
        <w:t>394/18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ثلاث حكم بالأرقام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وقسمت 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على ثلاث حكم بالأرقام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وتبدأ الثانية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التودد نصف العقل، والثالثة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 نصف الهرم، وهي برقم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وأفدناها من س، ج، ب، م ليستوي السياق</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النسخ المعتمدة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حبذا من دون حرف عطف،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حبذا نوم الأكياس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الأكياس ثانون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النوم والأكل؛ لأنهم ينامون ويأكلون على أنه إن استووا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الطاعة، فإذا هم في عين الطاعة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397/18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تعقیب مؤلف مصدر سابق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فيه 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إيمانكم سقط في ب ينتهي في وسط الحكمة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xml:space="preserve">، وسوسوا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أملكوا ، وبرقم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في س م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لِكُميل بن زيادٍ النَّخَعِي، وفي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لكميل بن زياد النخعي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 م ،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صلوات اللهِ عَلَيهِ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في المنهاج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الصحراء، والجبانة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والصعداء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تنفس يصعده المتلهف والحزن أحيانًا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ج،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فعالم؛ والرباني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 بالله تعالى المتأله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وكذا في س، م، ج، ع</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 صغير كالبعوض يقع على وجوه الحمر، والرعاع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الأحداث والطغام، وكذا في المنهاج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 س، ج</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لقنت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فهمته، وللقن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سريع الفهم، وكذا في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ج، ع</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بجُملة،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وما أثبت في م، س، ج</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أحنائه،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علم له بفحواه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 شبهة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شَبَها، وكذا في 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نهاية الجملة في س، م، ج</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هجم بهم العلم،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بهم بغتة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استوعره؛ واستوعره في المنهاج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 وعرًا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کميل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ج، 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القراءة بحمد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والوصية 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397/18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والتعقيب عليها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الوصية من جملة وصاياه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وأشار إلى بعضها، وهي برقم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والصعداء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النفس يصعده المتلهف الحزين، والهمج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 صغار كالبعوض، والرعاع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الأحداث والعوام، واللقن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الفهم، والأحناء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الجوانب، والمنهوم باللذة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 فيها الحريص عليها، والمغرم بالجمع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المحبة له، وهجم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بغتة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المخبوء في المنهاج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مصدر سابق تعقیب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وهي 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ما نقله المؤلف حولها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يرجى،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يُزْجِي ؛ وفي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يرجى، وفسرها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يؤخرها بسبب طول الأمل، 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يزجي التوبة،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يدفعها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لاهي،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ساهي غافل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يَعْجَبُ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البطر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المرح والنشاط</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النون بالفتح في الأصل، وبالكسر في م، ع، وضبطت في ج بكسرها وفتحها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م، ج، وبالفتح في الأصل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أسلف المعصية،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على الله في المعارج </w:t>
      </w:r>
      <w:r>
        <w:rPr>
          <w:rFonts w:eastAsia="IRNazanin" w:cs="IRNazanin"/>
          <w:b w:val="false"/>
          <w:bCs w:val="false"/>
          <w:i w:val="false"/>
          <w:iCs w:val="false"/>
          <w:color w:val="333333"/>
          <w:sz w:val="20"/>
          <w:szCs w:val="20"/>
        </w:rPr>
        <w:t>433</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مدل،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واثق</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يرى الغنم،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الغنيمة التي هي الزكاة ونحوها غرامة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يُحقِرُه، وفي حاشيتها عن نسخة كلمتان، وقد ذهبت بعض حروفها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يستَحْقِره، يُحقِّرُهُ، وما أثبت في م، س</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مداهن في المنهاج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الناجع في المنهاج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404/18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ونقل عن زياد الأعرابي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المنبر بعد الفتنة وفراغه من النهروان فحمد الله، وخنقته العبرة حتى اخضلت لحيته بدموعه وجرت، ثم نفض لحيته فوقع رشاشها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تعقيب المؤلف، والحكمة برقم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يرجيها؛ يؤخرها، ويزجيها؛ يدفعها، والقنوط؛ اليأس، وعرته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عرضت له، ومدلّ؛ أوثق</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ابن ميثم برقم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تأخرت الحكم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م، ج بعد الحكمة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خير في الصمت، وهي 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412/18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والتعقيب عليها مصدر سابق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المؤلف أن هذه الكلمة مرت في الخطبة الرابعة من خطب النهج، وقد خرجت هناك</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الشارح هذه كلمة قالها مرارا، إحداهن في وقعة النهروان وهي 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في غير مناسبة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سقطت من م، وهي برقم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وينظر تخريجها في مصدر سابق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المنهاج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من جادل الحق جهارًا، فهو هالك، وصفحة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 وإبداء الصفحة كناية عن الخصومة علانية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اعتصموا وكذا في م، س، ج</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كلمة قالها بعد انقضاء حرب الجمل وحضور قوم من الطلقاء بين يديه ليبايعوه، منهم مروان بن الحكم، وبرقم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في مصدر سابق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وفي المعارج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 يعني من لم يحافظ على عهده فلا عهد له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رواها عن كتاب دعائم الإسلام للقاضي النعمان، وهي من وصية طويلة أوصى بها ولده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ولها زيادة فيه، وفي شرح ابن ميثم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وأسمعتم إن أسمعتم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والزيادة لا في الأصل ولا في النسخ المعتمدة، وذكر المؤلف أن ما ذكره الشريف ملتقط من الخطبة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والحكمة في شرح ابن ميثم 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 هذه الكلمة منتزعة من كلمات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رويت قبل الشريف، وذكر مصادرها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اللاحقة أدمجت بها في ج، وكذا في شرح ابن ميثم، وهي فيه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418/18</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يده، والحكمة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للحكمة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س،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كتم سره كانت الخيرة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أفردت بقول في ع، والحكمة مقسمة على حكمتين بالرقمين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ومصدر سابق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بالرقمين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الثانية فيه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وعلق المؤلف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الحكمة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ورقمها في هذا المطبوع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وأدمجت في الحكمة السابقة في شرح ابن ميثم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وأفرد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كتم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ورقمه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الأحمر وما أثبت في حاشيتها عن نسخة، وكذا في م، س، ج، والحكمة ليست في ع ورقمها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وينظر تخريجها 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الميت يتألم مرة واحدة في السكرات والفقير يتألم في كل ساعة، فالفقر هو الموت الأكبر، وذكر في المنهاج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ويروى الموت الأحمر،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يقنضيها السياق</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فيه، والحكمة في مصدر سابق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فيه أيضًا، وبالتخفيف في شرح ابن ميثم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رواية حول موقف شداد بن أوس بن ثابت حين أمره معاوية أن ينتقص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 والحكمة في مصدر سابق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الشارح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هذه الكلمة قالها جواب سائل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أخرت المطالبة بحقك من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 المؤلف، وروى أنها وردت ضمن خطبة طويلة رواها صاحب البرهان بسنده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ساقطة من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تخريجها في مصدر سابق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المعارج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معجبًا بنفسه فقد اعتقد أنه كمل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 وما أثبت في حاشية الأصل وفي النسخ المعتمدة أيضًا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عن مثل في المعارج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لأمر ينكشف ويظهر كالصبح إذا تبين أبصره كل واحد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 في م س، ع ،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من أكلة منعت؛ وقال في المنهاج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أكلة منعت أكلات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عن المكثرين من الأكل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 المؤلف؛ وفي المعارج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مثل يضرب لمن يأكل طعامًا يمرض منه فيمتنع عن الأكل مدة، وأصل المثل قاله الحارث بن كلدة لبعض الملوك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عامر بن الضرب لأتباعه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ساقطة من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تقدمت، وتقدم منا ذكر نظائرها، وهي 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وينظر تخريجها في مصدر سابق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يمدّ ويقصر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أخطى خطاء، كأعطى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والحكمة 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شرح ابن ميثم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وفي المعارج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الأصل في معرفة الصحيح</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المنهاج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 توقیه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فصل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حكايات حول سعة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ميثم والتفريط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إضاعة الحزم في الأمور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له شعر في هذا المعنى</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حاججته فحججته،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غلبته بالحجة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وختم ابن أبي الحديد بها هذا الجزء، وهي 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تحدث عنها المؤلف مطولا ، وهي برقم في شرح ابن ميثم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القول عنه بعد بيعة عثمان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تَبَادَرَه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لأنها تقطع المدة، وتنقص العدة؛ وفي المعارج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كل نَفَس يتنفسه الإنسان يقربه إلى منيته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وأشار الشارح إلى سبق شيء من هذا الكلام في أثناء خطبته، ولم يذكر الخطبة، وذكر 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الكلام تقدم في باب الخطب 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تعليقه والخطبة المشار إليها 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الطبعة، والقول 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م، ج بعد الحكمة 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تكرر ذكر هذا القول، وهي 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 مصدر سابق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والحكمة في مصدر سابق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ميثم،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وبالإدبار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النفرة عن ملال ونحوه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ج، ع 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وكذا في النهج</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عَفَوتَ ، وكذا في س م ، وفوقهما غفرت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وينظر في تخريجها مصدر سابق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وكذا في س، م، ج</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يفردها برقم في الشرح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جزء من سابقتها، وكذا 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ابن ميثم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الله تعالى إذا أذهب بعض مالك على طريق الامتحان والابتلاء، فاتَّعظت بذلك لم يكن ذلك المال ذاهبًا، وكذلك إن عملت عملا فسد به بعض مالك فأقلعت عن ذلك العمل لم يكن ذلك المال الذي ذهب ذاهبًا، والحاشية بتمامها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في الأصل، ورقمها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ونبه 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تكررها وفيه برقم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وتنبه من بعد مؤلف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بتكررها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میثم،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تفسيره وفي مصدر سابق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أنها تقدمت في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الخطب، وبالرقم نفسه في هذا المطبوع</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الخدمة، والامتهان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الابتذال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م وبعدها في الأصل،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العوام لا تجتمع غالبًا إِلَّا في مثل ذلك</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في مصدر سابق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الطبقات أن رجلا من مراد جاء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يصلي في 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احترس فإن ناسًا من مراد يريدون قتلك،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ما رواه أيضًا ، والقول 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میثم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451/5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والحكمة برقم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 وينظر في تخريجها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16/19</w:t>
      </w:r>
      <w:r>
        <w:rPr>
          <w:rFonts w:ascii="IRNazanin" w:hAnsi="IRNazanin" w:eastAsia="IRNazanin"/>
          <w:b w:val="false"/>
          <w:b w:val="false"/>
          <w:bCs w:val="false"/>
          <w:i w:val="false"/>
          <w:i w:val="false"/>
          <w:iCs w:val="false"/>
          <w:color w:val="333333"/>
          <w:sz w:val="20"/>
          <w:sz w:val="20"/>
          <w:szCs w:val="20"/>
          <w:rtl w:val="true"/>
        </w:rPr>
        <w:t xml:space="preserve">، وينظر تعليق الشارح، وفي مصدر سابق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ما رواه المؤلف حولها، وهي 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ميثم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التحلم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 الحلم، وأوشك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وأكمش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وينظر في تخريجها والتعقيب عليها مصدر سابق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وسبق أن ذكرت في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الأحنف بن قيس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أردت المقارنة بين ما روي عنه وبين أقوال أمير المؤمنين وخطبه ورسائله في النهج فلابد أن تلاحظ مدى تأثره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وحده الذي تأثر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المعارج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التشبه يصير عادة، والعادة شبه الطبيعة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السيئة الخلق، تعض حالبها عند الحلب، وفي المعارج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بذلك المختار بن أبي عبيد الثقفي حين خرج ثائرا بدم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فانتقم من أعدائه، وسفك من دماء قتلته ما سفك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الخط الأصلي من نسخة س والباقي منها بخط مختلف يبدأ في الصفحة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ب منها وهي بخط النسخ قدَّر دارسها أنه يعود إلى القرن الحادي عشر الهجري، ولم أعتمد الباقي منها في المقابلة لحداثته نسبة لبقية النسخ المعتمدة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ولاسيما أن الناسخ كرر فيها ما ذكر في الأصل، وهو قسم من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شأن الحكمين، وخطبته التي ذكر فيها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وبنهايتها تنتهي هذه الصفحة ورقمها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والحكمة 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الشارح، وينظر في تخريجها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سيئة الخلق تعض حالبها ليبقى لبنها لولدها، وذلك لفرط شفقتها عليه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إزاره في المنهاج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والتجريد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التشذيب</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ونظر في كرّته 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تفكر في رجعته، ووأل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المؤلف أن الحكمة من خطبة طويلة رواها الواسطي في كتابه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452/5</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والمهل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الإمهال، والكرّة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والموئل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والمغبة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السفيه إذا حلمت عنه أقلع عن سفهه، فكان حلمك فدام له، والحاشية في المنهاج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ج، وحاشية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القول زيادة في شرح ابن ميثم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ثلاث عشرة كلمة ، وفيه الفدام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يسدّ به المجوسي فمه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الإغضاء على القذى كناية عن كظم الغيظ و احتمال المكروه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 الشارح،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وفي المنهاج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الرعية يبطل الصواب</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ميثم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وفي المنهاج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نال شيئًا من حطام الدنيا تطاول على الناس</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ج، وحاشية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المطَامِع ، وكذا في الشرح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فيه برقم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ما ذكره المؤلف حولها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المعارج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غفلته عما يعلم،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تغافله عن معايب الناس فلا يتسمعها، ويغفل أيضًا عن هفواتهم في حقه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27/19</w:t>
      </w:r>
      <w:r>
        <w:rPr>
          <w:rFonts w:ascii="IRNazanin" w:hAnsi="IRNazanin" w:eastAsia="IRNazanin"/>
          <w:b w:val="false"/>
          <w:b w:val="false"/>
          <w:bCs w:val="false"/>
          <w:i w:val="false"/>
          <w:i w:val="false"/>
          <w:iCs w:val="false"/>
          <w:color w:val="333333"/>
          <w:sz w:val="20"/>
          <w:sz w:val="20"/>
          <w:szCs w:val="20"/>
          <w:rtl w:val="true"/>
        </w:rPr>
        <w:t xml:space="preserve">، وفيه حديث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قيل في الحياء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النصفةُ في المنهاج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29/19</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لغفلة الحساد ، يعني أنهم غافلون عن أن سلامة الأجساد أعود عليهم من أن يتعبوا أنفسهم بالحسد، وكذا رواه في المنهاج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ولم يذكر مصدره كعادته،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الحسود إذا رأى نعمة غيره ،حسده، فكيف لا يحسد على عافية الناس، وهي أعظم النعم،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غافلون عن أن سلامة الأجساد أعود عليهم من أن يتعبوا أنفسهم بالحسد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456/5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456/5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وينظر تعقيب الشارح، وبرقم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السائل بما سمعه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لإطباق المحدثين بأن هذه الكلمة له، وينظر أيضًا ما ذكره المؤلف حولها،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أصبح،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وفي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أصبح</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لهج،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أولع</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وأفرد السؤال بحكمة مستقلة برقم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97/16</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أدمجت هذه الحكمة بالحكمة السابقة في مصدر سابق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الشارح ، وبرقم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وأخلق وأجدر أولى</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90/16</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نبذ عن شجاعة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جدير بالنظر، وفيه أيضًا حديث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غزوة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جدير بالنظر أيضًا،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وسئل، وما أثبت في م، ع، ج</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م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ليست في م، ج</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عرق، وهو عظم قد أخذ عنه اللحم، وهو جمع غريب مثل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رُخال جمع رَخِلٍ، ورُبابٌ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رُبَى، وظؤار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ظئر ، وفرار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فرير، وتؤام جمع توأم، قال 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نظير لهذه الأحرف، والحاشية في المنهاج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 والجذام في المعارج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خبيث عسر العلاج</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ابن ميثم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459/5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أضيفت بعدها بخط مختلف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تفسير لكلمة ذنوب والحكمة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روي ما يناسب هذا الكلام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وفرق في الرواية بين ما ورد في الأصل وما ورد في الشرح، وينظر في تخريجها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يذكر الشارح ما أورده الشريف بشأنها، ولكنه ذكر أن نحو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الحرام في البنيان فإنه أسباب الخراب</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 هذه الكلمة ستأتي بصورة أخرى برقم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والكلام عليها هناك، وما أشار إليه في هذا المطبوع برقم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التقى، وبهامشها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التقى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 ج</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بعد الحكمة 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 م ،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48/19</w:t>
      </w:r>
      <w:r>
        <w:rPr>
          <w:rFonts w:ascii="IRNazanin" w:hAnsi="IRNazanin" w:eastAsia="IRNazanin"/>
          <w:b w:val="false"/>
          <w:b w:val="false"/>
          <w:bCs w:val="false"/>
          <w:i w:val="false"/>
          <w:i w:val="false"/>
          <w:iCs w:val="false"/>
          <w:color w:val="333333"/>
          <w:sz w:val="20"/>
          <w:sz w:val="20"/>
          <w:szCs w:val="20"/>
          <w:rtl w:val="true"/>
        </w:rPr>
        <w:t xml:space="preserve">، وينظر تخريجها 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تأخرت عن سابقتها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47/19/19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459/5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مؤلف مصدر سابق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سيشير إليها في الخاتمة وفاتته الإشارة،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الشارح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وصيته لولده الحسن، وزاد مؤلف مصدر سابق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كتبها بحاضرين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مرت، والحكمة برقم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المؤلف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جواب لرجل سأله بماذا عرفت ربك، وينظر أيضًا تعقيب المؤلف وفيه زيادة، وفي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ونقض الهِمَمِ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والحكمة فيه 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وفيمصدر سابق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 وفي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وفي أخرى الإسلام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تعقيب المؤلف،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مصدر سابق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المؤلف أن هذا الفصل أخذه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شأن فدك وأضاف إليها بعض الفقرات</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سبحانه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جرى بين يحيى بن عبد الله وبين ابن مصعب في مجلس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والبحث جدير بالنظر،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المؤلف أن أهل البيت عليهم السلام كانوا يستعينون بها على من يسعى بهم إلى الظلمة، وذكر نماذج جديرة بالمراجعة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462/5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الشارح ، والقول في مصدر سابق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بالليل والنائبة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463/5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سقطت من م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القراءة ولله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م إشارة إلى مقابلة، وقد وردت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قراءتي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مصدر سابق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م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 كلامه في الحكمة رقم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برقم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في مصدر سابق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والحكمة التي مرت 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في م، أورد هذا الفصل ابن میثم في آخر شرحه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في المنهاج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في السير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تعليق ابن ميثم في شرحه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كتابه عليها ضمن الفصل الذي عقده الشريف لبعض غريب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أومأ بقوله ذلك إلى علامات ذكرها في آخر الزمان لظهور صاحب الأمر، وينظر تعقيبه وفي مصدر سابق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بالرقم الذي ذكر في المتن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عبد الزهراء في كتابه السابق الذكر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مصادر هذه الحكمة،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وردت في غير موضع،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مرَّ بعبد الرحمن بن أسيد مقتولا يوم الجمل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يعسوب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وعبد الرحمن أمه جويرية بنت أبي جهل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م، ج،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الممسك، وهي برقم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62/19</w:t>
      </w:r>
      <w:r>
        <w:rPr>
          <w:rFonts w:ascii="IRNazanin" w:hAnsi="IRNazanin" w:eastAsia="IRNazanin"/>
          <w:b w:val="false"/>
          <w:b w:val="false"/>
          <w:bCs w:val="false"/>
          <w:i w:val="false"/>
          <w:i w:val="false"/>
          <w:iCs w:val="false"/>
          <w:color w:val="333333"/>
          <w:sz w:val="20"/>
          <w:sz w:val="20"/>
          <w:szCs w:val="20"/>
          <w:rtl w:val="true"/>
        </w:rPr>
        <w:t>، وقال الشارح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الكلمة قالها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لصعصعة بن صوحان العبدي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وكفى صعصعة بها فخرًا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في مصدر سابق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انتهى إليه قوم شباب من قيس بعد وقعة الجمل، فخطب خطيبهم، فسأل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أمرائهم فقال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أصيبوا تحت نظار الجمل، وبعد ذكر مصادره ذكر أن ابن أبي الحديد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كلمة قالها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لصعصعة بن صوحان العبدلي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قال ابن ميثم في 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أنه رأى خطيبًا يخطب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الماهر في خطبته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تعرقت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عرقته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المؤلف عن الشارح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حين وكل عبد الله بن جعفر في خصومة عنه، وهو شاهد، وهي 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وعلق ابن ميثم في شرحه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أخاه في خصومة، وينظر تعليقه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 في م، ج، وفي الأصل إلى حد الكبير، وتحتها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حقاق، وجمع الحقاق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 وحقائق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وكذا في م، وقال ابن ميثم في شرحه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ذكره السيد أنسب إلى كلام العرب كما قال</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 شرح ابن میثم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لمَّظَة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اللُّمْظَة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الشارح، وفي مصدر سابق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شرح ابن ميثم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الجَدُّ، وكذا في 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طما، وكذا في ع</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يُدْرَى، وكذا في م، ج</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66/19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الشارح ، وهو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الذي له صياح من رعد وبرق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شُغْل القَلبِ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والحكمة برقم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67/19</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وينظر في تخريجها مصدر السابق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وهي فيه بالرقم نفسه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67/19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السيد عبد الزهراء في كتابه السابق الذكر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الحديث من الخطبة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وأضاف مصادر أخر على ما ذكره في موضعه، وهي بالرقم نفسه في هذه الطبعة، وقال ابن ميثم في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شرحه في قوله أما بعد فإن الأمر ينزل من السماء إلى الأرض كقطر المطر، والقول في الخطبة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المطبوع أيضًا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وما أثبت في ج، ع، والآل ليست في 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صحيح مسلم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فصلاً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غريب كلام الإمام علي وشرحه من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وآخر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غريب كلام الإمام علي وشرحه لابن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وثالث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الخالية من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والفصول جديرة بالمراجعة، وذكر السيد عبد الزهراء في كتابه السابق الذكر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ويظهر أن جميع ما نقله الرضي من حديثه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الفصل مأخوذ من كتاب أبي عبيد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 وقال ابن ميثم في 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 وصف احمرار البأس لشدته ملاحظة لشبهه بالنار الموقدة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النخيلة في المعارج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على أميال من الكوفة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تَكْفُوني</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تكفُونَني، وكذا في حاشية الأصل عن نسخة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الرعايا في المنهاج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رعية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الوزعة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الوازع ، وهو الدافع، ووزعته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كففته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86/19</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 المؤلف عن أبي الحسن الأخفش أن الرجل وأخاه يعرفان بابني عفيف الأنصاري</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الحاء بالفتح في م، ج، وكذا عن نسخة في حاشية ج، وهو الليثي في جميع المصادر ، وليس له من ذكر إلا حديثه مع الإمام فيها، ولم أقف له على ترجمة، وذكر في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الصحيح ابن الخوط، وبخط الرضي بالخاء المعجمة المضمومة، ويا حر ترخيم يا حارث، وروى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حار أنه ملبوس عليك، إن الحق لا يعرف بالرجال، وإنما الرجال يعرفون بالحق، فاعرف الحق تعرف أهله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اقتديت بمن هو دونك في الرتبة عند الله، وما اقتديت بصحابة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المهاجرين والأنصار ممن بايعوني</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فَجُرْتَ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أباه ، وكذا في حاشية الأصل عن نسخة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 في حاشية الأصل، وليس بجنها من إشارة، وهي في م، ج، ع</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87/19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تعليق المؤلف عليها،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الفصل مرّ مشروحًا في الخطب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بحث حول بعض ما قيل في صحبة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وينظر تعقيب الشارح، وهي 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 ابن عساكر في ترجمة أمير المؤمنين روى هذه الكلمة ويظهر من روايته أنها من 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المطبوع، ولحكمة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91/19</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الشاردة في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المتنفرة، وهي الضالة، ويثقفها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يجدها ويظفر بها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في الحكمة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في تخريجها مصدر سابق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المؤلف أنه يبدو أن ما نقله الرضي تابع للخطبة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أن السائل هو عمار بن ياسر رضوان الله عليه أو عبد الله بن الكوا، والخطبة المشار إليها رقمها في هذا المطبوع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أيضًا أن الحكمة 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تابعة لهذا الكلام، ورقمها في هذا المطبوع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ميثم وقال الشارح وقد ذكرنا ما أجابه فيما تقدم من هذا الباب،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 على أربع 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والشعبة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الأغصان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ما زاده ابن قتيبة في عيون الأخبار عليها،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هونًا ما في المنهاج </w:t>
      </w:r>
      <w:r>
        <w:rPr>
          <w:rFonts w:eastAsia="IRNazanin" w:cs="IRNazanin"/>
          <w:b w:val="false"/>
          <w:bCs w:val="false"/>
          <w:i w:val="false"/>
          <w:iCs w:val="false"/>
          <w:color w:val="333333"/>
          <w:sz w:val="20"/>
          <w:szCs w:val="20"/>
        </w:rPr>
        <w:t>374/3</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رسلك، والهون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السكينة والوقار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المؤلف أن هذه الكلمة رويت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صح ذلك فلا يبعد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للرجل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أيضًا عن جمهرة أبي هلال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يوم قتل عثمان،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المعارج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تطلعه على جميع أسرارك، فربما يبغضك، فيؤذيك في إفشاء أسرارك، ولا شيء أحسن من الاعتدال في الحب والبغض وغيرهما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 يخلّفه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يخاف على مخلفيه من الأهل والولدان أن يفقروا بعده، فيجمع لهم المال، ولا يخاف على نفسه فقره في آخرته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يَسْأَلُ اللهَ شَيْئًا فَمَنَعَهُ، وهي برقم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مصدر سابق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في أيامه،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 في أيامه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اللسان أيضًا، وبضم الحاء في 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وضبطها في هذا الموضع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وكسر اللام، وضبطت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وشد اللام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يُخْفِ عَنهُ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95/19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466/5</w:t>
      </w:r>
      <w:r>
        <w:rPr>
          <w:rFonts w:ascii="IRNazanin" w:hAnsi="IRNazanin" w:eastAsia="IRNazanin"/>
          <w:b w:val="false"/>
          <w:b w:val="false"/>
          <w:bCs w:val="false"/>
          <w:i w:val="false"/>
          <w:i w:val="false"/>
          <w:iCs w:val="false"/>
          <w:color w:val="333333"/>
          <w:sz w:val="20"/>
          <w:sz w:val="20"/>
          <w:szCs w:val="20"/>
          <w:rtl w:val="true"/>
        </w:rPr>
        <w:t xml:space="preserve">، في مصدر سابق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في م أيضًا، والرواية في شرح ابن ميثم برقم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الناس في المعارج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عامتهم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96/19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وفي مصدر سابق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والرواية في شرح ابن ميثم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المعارج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من مال بيت المال، وهو لا يخص أحدًا بعينه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96/19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الشارح، وفي مصدر سابق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المداحض المزالق</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أن يبلغ</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في م، وبالجر والرفع في ج</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في م، وبالرفع والجر في ج</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والمسْتَمتع</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97/19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والقول في شرح ابن میثم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98/19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 المؤلف،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99/19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لامعة العيون، أي الاستعاذة من الرياء وحب الثناء</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بمرضاتك، وهو سَهو، وأشار ناسخ ج في الحاشية إلى بلوغه المقابلة، فكتب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هاهنا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برقم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 ،</w:t>
      </w:r>
      <w:r>
        <w:rPr>
          <w:rFonts w:eastAsia="IRNazanin" w:cs="IRNazanin"/>
          <w:b w:val="false"/>
          <w:bCs w:val="false"/>
          <w:i w:val="false"/>
          <w:iCs w:val="false"/>
          <w:color w:val="333333"/>
          <w:sz w:val="20"/>
          <w:szCs w:val="20"/>
        </w:rPr>
        <w:t>99/19</w:t>
      </w:r>
      <w:r>
        <w:rPr>
          <w:rFonts w:ascii="IRNazanin" w:hAnsi="IRNazanin" w:eastAsia="IRNazanin"/>
          <w:b w:val="false"/>
          <w:b w:val="false"/>
          <w:bCs w:val="false"/>
          <w:i w:val="false"/>
          <w:i w:val="false"/>
          <w:iCs w:val="false"/>
          <w:color w:val="333333"/>
          <w:sz w:val="20"/>
          <w:sz w:val="20"/>
          <w:szCs w:val="20"/>
          <w:rtl w:val="true"/>
        </w:rPr>
        <w:t xml:space="preserve">، وينظر في مصدر سابق تخريجها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البواقي</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 والكشر في المنهاج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التبسم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الشارح، وفي مصدر سابق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المؤلف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على هذه الكلمة في خاتمة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أقف عليه فيها،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في شرحه الدهماء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السوداء، والتكشر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التبسم بحيث تبدو الأسنان، والأغرّ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الواضح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تعليق المؤلف،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ولا في م، ج، ويقتضيه السياق</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 الشارح، وهي في مصدر سابق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المؤلف أن الحكمة مرت 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الجزء ، ويعني الحكمة 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وهي 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المطبوع،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وذكر في المعارج أنه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صلى النوافل رياء الناس أضرت بالفرائض، فمن حق من يخاف الرياء أن يقتصر على أداء الفرائض</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ولا في م، ج، ويقتضيه السياق</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469/5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 ولا في م، ج، ويقتضيه السياق</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الشارح،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شرح ابن ميثم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 ولا في م، ج، ويقتضيه السياق</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103/19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 ابن شعبة أوردها في مواعظ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الغالب أنه حكاها عن أبيه، والغرة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ولا في م، ج، ويقتضيه السياق</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ويقتضيه السياق</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105/19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فصل عن بعض ما ورد في تقلبات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مصدر سابق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107/19</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أنها تابعة للكلمة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المطبوع ؛ وروي في المعارج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في القدر على ثلاثة منازل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جعل للعباد في الأمر مشيأته فقد ضاد الله، ومن أضاف إلى الله تعالى ما هو منزّه عنه، فقد افترى على الله كذبًا، ورجل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رحمتُ فبفضل الله، وإن عذَّبت فبعدل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فذاك الذي سلم دينه ودنياه جميعًا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107/19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الإمامُ أدَامَ اللهُ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هَذَا الفَصْلَ فِي أَدَبِ ابن المُقَفّع، ووجدتُ فِي كِتَابٍ آخَر هَذَا الكَلامِ يُنْسَبُ إِلَى الحسنِ صَلَواتُ اللهِ عَلَيهِمَا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الماء،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سكنه، وغليل السائلين،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غلة السائلين، وهي العطش</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لا يجد، وما أثبت من حاشية الأصل والنسخ المعتمدة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يقول ما يفعل</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108/19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فصل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ورد في حمد القناعة وقلة الأكل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جدير بالنظر، والقول 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ما رواه المؤلف من اختلاف نسبة هذا الكلام ما بين أمير المؤمنين وبين ولده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وترجيح ،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أيضًا اختلافهم في هذا الأخ المشار إليه، فقال قوم هو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ذر،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المقداد بن عمرو المعروف بالمقداد الأسود، وقال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ليس بإشارة إلى أخ معين، ولكنه كلام خارج مخرج المثل، وما ذكره حول الأخ منقول عن الشرح،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470/5/5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ابن المقفع في أدبه إلى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 المشار إليه هو أبو ذر الغفاري،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مظعون؛ وفي المعارج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أبو ذر الغفاري،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ونقع 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العطش، وأدلى بحجته أرسلها واحتج بها، وبدهه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من غير تأهب له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مَعْصِيَتِهِ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استحقت ذلك منك الرحم، وكذا في م، ج، ع</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موزور، فهمز للازدواج بينه وبين مأجور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الكلام 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وجوه مختلفة، وروايات متنوعة، هذا الوجه أحدها،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مصدر سابق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تعليق المؤلف</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 رسول الله ، ولا يقتضيها السياق وهي ليست في النسخ</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المصاب بك قبل، أي قبل موتك جلل من حيث نحذره، وبعدك 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الأحوال ونزول الآه بموتك</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472/5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فيه شرح ابن قتيبة للقول ،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 الشارح،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في مصدر سابق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 المؤلف؛ والردف في المنهاج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يركب خلف الراكب ، وكل شيء تبع شيئًا فهو ردفه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 الشارح،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في مصدر سابق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 المؤلف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473/5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وما أثبت من م، ج</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عن ابن عبد ربه في العقد أن السائل هو سلمان الفارسي رضوان الله عليه، والجواب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عن أحد مصادره أن هذه الكلمة مقتطعة من وصيته لولده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الشارح،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تعليق المؤلف</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وكذا في م، ج، ع</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الشارح، وهي في مصدر سابق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الجرب ، وهو فوت قلم، والحكمة برقم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127/19</w:t>
      </w:r>
      <w:r>
        <w:rPr>
          <w:rFonts w:ascii="IRNazanin" w:hAnsi="IRNazanin" w:eastAsia="IRNazanin"/>
          <w:b w:val="false"/>
          <w:b w:val="false"/>
          <w:bCs w:val="false"/>
          <w:i w:val="false"/>
          <w:i w:val="false"/>
          <w:iCs w:val="false"/>
          <w:color w:val="333333"/>
          <w:sz w:val="20"/>
          <w:sz w:val="20"/>
          <w:szCs w:val="20"/>
          <w:rtl w:val="true"/>
        </w:rPr>
        <w:t xml:space="preserve">، وينظر في تخريجها والتعقيب عليها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والقرابة إلى المودة أحوج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تعقيب الشارح،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في مصدر سابق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وذهب المؤلف إلى أن الكلام مأخوذ من كلام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وذهب الشارح إلى ذلك من قبل، وذكر الحديث الشريف</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خادم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ممن دعا عليه أمير المؤمنين لكتمانه الشهادة، فأصيب بالبرص، وعجيب أن يعادي أمير المؤمنين عاش أكثر من مائة سنة وهلك خارج البصرة، ودفن في موضع يسمى قصر أنس، وترجمته في تنقيح المقال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ولوى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ليس في م، ج</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رماك بعلة لا تواريها،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تسترها العمامة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الشارح، وفي مصدر سابق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 الشرح أن المشهور في مناسبة هذا الكلام غير الذي ذكره الشريف، وإنما مناشدة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الرحبة حول حديث الغدير؛ فقام ناس فقال أمير المؤمنين 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حضرتها فما بالك ؟ فاعتذر بكبر سنه وأن ما ينساه أكثر مما يذكره، 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ما كان بعثه إليهما ليذكرهما ، به ، وهو ما سمعه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لطلحة والزبير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إنكما ستقاتلان عليًّا وأنتما له ظالمان، فلما بعثه لقي من صرفه ولوي رأيه عن ذلك، فرجع، فدعا عليه واستجيبت دعوته، وروي في المعارج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لأمير المؤمنين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قد استجاب دعوتي ودعوتك كما استجاب دعاء موسى</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 ج</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مُبْرَقَعًا، وكذا في 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130/19</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ميثم</w:t>
      </w:r>
      <w:r>
        <w:rPr>
          <w:rFonts w:eastAsia="IRNazanin" w:cs="IRNazanin"/>
          <w:b w:val="false"/>
          <w:bCs w:val="false"/>
          <w:i w:val="false"/>
          <w:iCs w:val="false"/>
          <w:color w:val="333333"/>
          <w:sz w:val="20"/>
          <w:szCs w:val="20"/>
        </w:rPr>
        <w:t>475/5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تعقيب المؤلف وما رواه عن المسعودي بشأنها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ورواية النهج عند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تعليقه وكذا رواية ابن ميثم في شرحه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فيه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ابن فندق في المعارج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مثل أوردته في مجامع الأمثال من تصنيفي،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انتقم ممن ظلمك</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ألقت الدواة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أصلحت دواتها، وكذلك ألقتها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تكسى بها أسنان القلم، كأنه من جلف؛ لأنه بها يبرى</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ابن ميثم في شرحه </w:t>
      </w:r>
      <w:r>
        <w:rPr>
          <w:rFonts w:eastAsia="IRNazanin" w:cs="IRNazanin"/>
          <w:b w:val="false"/>
          <w:bCs w:val="false"/>
          <w:i w:val="false"/>
          <w:iCs w:val="false"/>
          <w:color w:val="333333"/>
          <w:sz w:val="20"/>
          <w:szCs w:val="20"/>
        </w:rPr>
        <w:t>476/5/5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أبو رافع مولى رسول الله، والحكمة في شرح بن ميثم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ألقت الدواة ولقتها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أصلحتها بالمداد، وجلفة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سنانه، والقرمطة بين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بعضها من بعض، والصباحة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تعقيب الشارح،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تعليق المؤلف</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ج</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اختلفنا في تفسير كلماته الصادرة عنه، لا في رسالته ونبوته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والكلمة برقم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 الشارح، والكلمة والتعقيب عليها في مصدر سابق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والجواب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للمقت، وكذا في ع ، ج ، م ، والقول برقم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134/19</w:t>
      </w:r>
      <w:r>
        <w:rPr>
          <w:rFonts w:ascii="IRNazanin" w:hAnsi="IRNazanin" w:eastAsia="IRNazanin"/>
          <w:b w:val="false"/>
          <w:b w:val="false"/>
          <w:bCs w:val="false"/>
          <w:i w:val="false"/>
          <w:i w:val="false"/>
          <w:iCs w:val="false"/>
          <w:color w:val="333333"/>
          <w:sz w:val="20"/>
          <w:sz w:val="20"/>
          <w:szCs w:val="20"/>
          <w:rtl w:val="true"/>
        </w:rPr>
        <w:t xml:space="preserve">، وفيه فصل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قيل في الفقر والغنى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في تخريجها مصدر سابق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الصفحتان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كتبتا بخط مختلف عن خطها الأصلي، وبدايته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لسائل 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نهاية الحكمة التي بدايتها صواب الرأي بالدول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المتعنت، والقول برقم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وينظر تعقیب الشارح، وينظر في تخريجها مصدر سابق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المؤلف عن مصدره أن السائل رجل من أهل الشام والرواية فيه كالرواية في م، وبرقم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المعضلة المسألة المشكلة، والتعنّت طلب الأمر الشاق على من يطلب منه، والتعسف الأخذ على غير الطريق</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عليهما،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المؤلف أن الشيء الذي أشار به ابن عباس هو أن يثبت معاوية في عمله حتى يبايع ثم يقلعه من منزله، وقال ابن ميثم في شرحه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أنه أشار عليه عند انصرافه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مكة حاجًا وقد بايعه الناس يا أمير المؤمنين إن هذا الأمر عظيم يخاف غوائل الناس فيه، فاكتب إلى طلحة بولاية البصرة وللزبير بولاية الكوفة، واكتب إلى معاوية وذكره القرابة والصلة وأقره على ولاية الشام حتى يبايعك، فإن بايعك وجرى على سنتك وطاعة الله فاتركه على حاله، وإن خالفك فادعه إلى المدينة وابدله بغيره، والقول فيه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وكذا في حاشية الأصل عن نسخة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نساؤكم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تنهوهنَّ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في مصدر سابق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مروية بصورة أوسع في كتاب صفين،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شبام بكسر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العرب، ولم أقف للحارث على ترجمة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فسحت في المنهاج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وسعت</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القرَاءةُ ولله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برقم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ج</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478/5</w:t>
      </w:r>
      <w:r>
        <w:rPr>
          <w:rFonts w:ascii="IRNazanin" w:hAnsi="IRNazanin" w:eastAsia="IRNazanin"/>
          <w:b w:val="false"/>
          <w:b w:val="false"/>
          <w:bCs w:val="false"/>
          <w:i w:val="false"/>
          <w:i w:val="false"/>
          <w:iCs w:val="false"/>
          <w:color w:val="333333"/>
          <w:sz w:val="20"/>
          <w:sz w:val="20"/>
          <w:szCs w:val="20"/>
          <w:rtl w:val="true"/>
        </w:rPr>
        <w:t xml:space="preserve">، و في مصدر سابق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فيه ما ذكره المؤلف عن سرور أهل الشام بمصرعه رضوان الله عليه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عليها في م، وهي برقم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141/19</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ج</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478/5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ساقطة من ع، وورد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تأتي ما يحتاج إلى عذر خير لك من أن تأتيه، وهي برقم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141/19</w:t>
      </w:r>
      <w:r>
        <w:rPr>
          <w:rFonts w:ascii="IRNazanin" w:hAnsi="IRNazanin" w:eastAsia="IRNazanin"/>
          <w:b w:val="false"/>
          <w:b w:val="false"/>
          <w:bCs w:val="false"/>
          <w:i w:val="false"/>
          <w:i w:val="false"/>
          <w:iCs w:val="false"/>
          <w:color w:val="333333"/>
          <w:sz w:val="20"/>
          <w:sz w:val="20"/>
          <w:szCs w:val="20"/>
          <w:rtl w:val="true"/>
        </w:rPr>
        <w:t xml:space="preserve">، وذكر في مصدر سابق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في مصادرها في كلمة الختام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يذكرها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142/19</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مصدر سابق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 ،</w:t>
      </w:r>
      <w:r>
        <w:rPr>
          <w:rFonts w:eastAsia="IRNazanin" w:cs="IRNazanin"/>
          <w:b w:val="false"/>
          <w:bCs w:val="false"/>
          <w:i w:val="false"/>
          <w:iCs w:val="false"/>
          <w:color w:val="333333"/>
          <w:sz w:val="20"/>
          <w:szCs w:val="20"/>
        </w:rPr>
        <w:t>143/19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أنها من كتاب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جنوده رواه نصر في كتاب صفين،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والوازع الرادع المانع، وفي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الوزعة جمع الوازع، وهو الكاف الدافع</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ج</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بفتح الخاء كان المعنى أنه لا يعرض حاجته على الناس، وإذا كان بضمها كان المعنى أنه إذا خال أحدًا وصادقه ضنَّ به ولم يخنه، ولم يضيعه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لين العريكة، إذا كان سلسا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ويشنأ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يبغض</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147/19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بعد هذه الحكمة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المسؤول حر حتى يعد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أنها من زيادات نسخة أبن أبي ،الحديد وهي من أكمل النسخ عنده، وهي في الشرح برقم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قيل في الوعد والمطل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أقف عليها في النسخ المعتمدة،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ميثم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وينظر ما ذكره المؤلف حولها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ج، وفي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 بقبالها ، ويقبل بإقبالها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الأصل ومنع ، والحكمة برقم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149/19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و التعليق عليها مصدر سابق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149/19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فضيلة القوّة الشهوية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المكتوب بخط مختلف في نسخة م، ويقع في نهاية الصفحة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والحكمة برقم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وذكر أنها مروية عن الإمام الجواد، وذكر أيضًا أنها مرت 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المطبوع، وذكر المؤلف بعدها حكمة منسوبة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 الأكبر اليأس عما في أيدي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خلت نسخ النهج منها إلا نسخة ابن أبي الحديد؛ لأنها أكمل النسخ، وهي برقم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144/19</w:t>
      </w:r>
      <w:r>
        <w:rPr>
          <w:rFonts w:ascii="IRNazanin" w:hAnsi="IRNazanin" w:eastAsia="IRNazanin"/>
          <w:b w:val="false"/>
          <w:b w:val="false"/>
          <w:bCs w:val="false"/>
          <w:i w:val="false"/>
          <w:i w:val="false"/>
          <w:iCs w:val="false"/>
          <w:color w:val="333333"/>
          <w:sz w:val="20"/>
          <w:sz w:val="20"/>
          <w:szCs w:val="20"/>
          <w:rtl w:val="true"/>
        </w:rPr>
        <w:t xml:space="preserve">، ويبدو أنها من حكم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المؤلف عن حلية الأولياء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الغنى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اليأس عما في أيدي الناس، ولم أقف عليها في النسخ المعتمدة، وليست في شرح ابن ميثم والحكمة فيه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مبلوة في المنهاج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مختبرة</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متعنت،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متأثم من العنت، وهو الاثم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متكلف أي متجشم في الجواب ما لا شفاء له لقلة علمه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نكأت القرحة، إذا قشرتها وأدميتها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وتستحيله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تحيله، كاستحابّ بمعنى أحاب</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وبعدها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معاشر الناس، اتَّقُوا الله، فكم من مُؤَمِّل ما لا يَبْلُغُهُ، وبَانِ ما لا يسْكُنُهُ، وجامع ما سَوْفَ يَتْرُكُهُ، وَلَعَلَّهُ مِن بَاطِلِ جَمَعَهُ، ومِن حَقِّ مَنَعَهُ، أَصَابَهُ حَرَامًا، واحْتَمَلَ بِهِ أَثَامًا، فَبَاءَ بِوِزْرِهِ، وَقَدِمَ عَلَى رَبِّهِ آسِفًا لاهِفًا قَد خَسِرَ الدُّنْيَا وَالْآخِرَةُ ذَلِكَ هُوَ الْخَسْرَانُ الْمُبِينُ الحج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وقال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مدخول ومدخل في عقله دخل وعلة، وتنكؤه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تؤثر فيه، وتستحيله تغيّره، وباء بثقله رجع به وحصل عليه واللاهف المتحسر وباء بوزره في المنهاج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بثقله ولا يقال باء إلّا بالشر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ج، ع</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151/19</w:t>
      </w:r>
      <w:r>
        <w:rPr>
          <w:rFonts w:ascii="IRNazanin" w:hAnsi="IRNazanin" w:eastAsia="IRNazanin"/>
          <w:b w:val="false"/>
          <w:b w:val="false"/>
          <w:bCs w:val="false"/>
          <w:i w:val="false"/>
          <w:i w:val="false"/>
          <w:iCs w:val="false"/>
          <w:color w:val="333333"/>
          <w:sz w:val="20"/>
          <w:sz w:val="20"/>
          <w:szCs w:val="20"/>
          <w:rtl w:val="true"/>
        </w:rPr>
        <w:t xml:space="preserve">، وينظر في تخريج الحكمة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وذكر المؤلف أن هذه الحكمة والتي قبلها في شرح ابن ميثم قطعة واحدة، وأصاب بما قال وينظر شرح ابن میثم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ميثم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 المؤلف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وجهك جامد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تَقْطْرُهُ، والحكمة 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152/19</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482/5</w:t>
      </w:r>
      <w:r>
        <w:rPr>
          <w:rFonts w:ascii="IRNazanin" w:hAnsi="IRNazanin" w:eastAsia="IRNazanin"/>
          <w:b w:val="false"/>
          <w:b w:val="false"/>
          <w:bCs w:val="false"/>
          <w:i w:val="false"/>
          <w:i w:val="false"/>
          <w:iCs w:val="false"/>
          <w:color w:val="333333"/>
          <w:sz w:val="20"/>
          <w:sz w:val="20"/>
          <w:szCs w:val="20"/>
          <w:rtl w:val="true"/>
        </w:rPr>
        <w:t>، والملق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التلطف الشديد بالقول والإفراط في المدح، وفي مصدر سابق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وذكر المؤلف أنها من المكررات في النهج، وستأتي برقم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المطبوع</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482/5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 هذه الحكم من وصية أمير المؤمنين لولده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وهي في كتاب تحف العقول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ج إشارة لمقابلة فقد كتب الناسخ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الشارح ،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157/19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157/19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 ج ،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بحضرته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والحكمة ليست في ب</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تهاني الجاهلية، والفارس ربما يهلك الإنسان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أشده في المنهاج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عاش طويلاً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والتهنئة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مصدر سابق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تحية الجاهلية، وتهنئته كانت لابن عباس حين ولد له ولده علي ، وينظر تعقيب المؤلف</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484/5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أنه سيشير إلى هذه الحكمة في كلمة الختام، ولم أقف على إشارته بها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وكذا في م، ج</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أسفاره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م، ج،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يتابع الله تعالى في النعم على إنسان غير مستحق لها، وهو يغتر به، ثم إذا كثر ذلك عليه أخذه أخذ عزيز مقتدر</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المعرج على الدنيا في المنهاج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العاطف إليها ، الميال إليها، والمقيم لديها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أسنان الدهر، كناية عن إمارة البطش الشديد من الدهر، مستعارة من صريف ناب البعير الهائج</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وأعْدِلُوا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الضاد في الأصل بالفتح والكسر ، وفوقها معا، وهي مفتوحة في 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وبرقم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الجرأة على الصيد والولوع به، والصراية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الضراية، مصدر ضَرى به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أكثر الناس يروي هذه الكلمة لعمر بن الخطاب، ويرويها بعضهم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 مصادر هذه الحكمة تقدمت في الحكمة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المطبوع، وهي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162/19</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المؤلف أنه سيشير إلى هذه الحكمة في الخاتمة، ولم أقف على إشارته بها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والخرق في المنهاج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والأناة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والخرق فيه الحمق، والمعاجلة طلب الحاجة والإسراع إليها قبل وقت إمكانها إفراط في طلبها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تسل وكلاهما في م، وفوقهما معًا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وفي ج، 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لا يكون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486/5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التعقيب</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 ج، وهي برقم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وينظر تخريجها 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ورقمها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موبى، وبئت الأرض فهي موبوءة ووبيئة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الحاشية في المنهاج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قلعتها،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على قلعة،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رحلة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الغليان والاضطراب</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أكدى في المنهاج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خيره ، يعني لا تصفو له الدنيا، بل يخلط همه بسروره ، وغناه بفقره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لا تصفو له الدنيا بل يخلط همه بسروره وغناه بفقره، والكلام برقم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قيل في حال الدنيا وصروفها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وينتهي الكلام به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أعقبت ناظريه كمها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المؤلف أن الكلام عليه في خاتمة الكتاب، ولم أقف عليه بها،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القلعة الرحلة، والحظوة النفعة، وراقه أعجبه والكمهُ العمى خلقة، والأشجان العوارض المهمة، والأبهران عرقان متعلقان بالقلب، وأكدى قل خيره والإبلاس اليأس من الرحمة، وموبئ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مهلك؛ وفي المنهاج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الموبئ الذي يأتي بالوباء، وهو مرض عام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ج، 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المنهاج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دفعًا، والحياشة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حشيت الصيد، إذا جئته من حواليه لتصرفه إلى الحبالة، وتأوي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هذه الكلمة من خطبة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شأن فدك، والحكمة برقم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والمنع</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لها إشارة من المتن إلى الحاشية، وكتب في نهايتها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كان كذا في نسخة غير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مثل هذا من قبل في حواشي نسختنا على كثرتها، ولم أستطع تبين مراده، والحكمة ليست في ج ، م ، ع ، وهي برقم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175/19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المهمل، والسهمة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في المنهاج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الكفاية والكفاف من الرزق</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 الراحة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التقحم في الذنوب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الوقوع فيها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176/19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المؤلف أن هذه الحكم التقطها الشريف من خطبة أمير المؤمنين المعروفة بالوسيلة،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رضوان الله عليه صحابي أسلم قبل العقبة الثانية وشهدها رفقة أبيه، هو من أصفياء أمير المؤمنين وأصحابه، وأصحاب الحسن والسجاد والباقر عليهم السلام وكان منقطعًا لآل البيت، توفي وقد جاوز الرابعة والتسعين واختلف في سنة وفاته ما بين ثمان وستين وتسع وسبعين وهو آخر من توفي من الصحابة بالمدينة، وترجمته في تنقيح المقال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يبخل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للدوام والبقاء،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نعمته لدوامها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177/19</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عليه،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أنصاري من الطبقة الأولى، ومن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رفقة أبيه الا في معركة الجمل، وفي جيش الإمام بصفين، وهو من جيل القراء الكبار، التحق بثورة عبد الرحمن بن الأشعث زمن الحجاج، واستشهد بها سنة اثنتين وثمانين؛ وله ترجمة في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خلف أسوار الكوفة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تبدأ هذه الحكمة في م، ج، وسقط السابق منها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178/19</w:t>
      </w:r>
      <w:r>
        <w:rPr>
          <w:rFonts w:ascii="IRNazanin" w:hAnsi="IRNazanin" w:eastAsia="IRNazanin"/>
          <w:b w:val="false"/>
          <w:b w:val="false"/>
          <w:bCs w:val="false"/>
          <w:i w:val="false"/>
          <w:i w:val="false"/>
          <w:iCs w:val="false"/>
          <w:color w:val="333333"/>
          <w:sz w:val="20"/>
          <w:sz w:val="20"/>
          <w:szCs w:val="20"/>
          <w:rtl w:val="true"/>
        </w:rPr>
        <w:t xml:space="preserve">، وعبد الرحمن ممن عرض القرآن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مدني أنصاري أوسي من كبار عباد المسلمين في زمانه، وشهد مشاهد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وأبوه شهد أحدًا وما بعدها، وكان من أصفياء أمير المؤمنين، وشهد معه الجمل وكتبت له الشهادة بصفين، ولعبد الرحمن ترجمة مطولة في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خلف أسوار الكوفة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والقول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غير هذا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بخط مختلف أمير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179/19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بحث عن 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جحيفة، وهب بن عبد الله السوائي ، صحابي ومن خيار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ترجمته في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الثوية بقيع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492/5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 ،</w:t>
      </w:r>
      <w:r>
        <w:rPr>
          <w:rFonts w:eastAsia="IRNazanin" w:cs="IRNazanin"/>
          <w:b w:val="false"/>
          <w:bCs w:val="false"/>
          <w:i w:val="false"/>
          <w:iCs w:val="false"/>
          <w:color w:val="333333"/>
          <w:sz w:val="20"/>
          <w:szCs w:val="20"/>
        </w:rPr>
        <w:t>183/19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 هذا الكلام خاطب به عثمان لما اضطرب أمره،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492/5</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نهاية السقط في ب</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تيأس</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برقم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مصدره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الحكمة والحكمة التي مرت 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واحد، والحكمة المشار إليها رقمها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مطبوعنا،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وهي في م، ب</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بحث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ورد في الجود والبخل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برقم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أنه ضمن وصيته للحسن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أكثر هذا الكلام وغرضه التنفير عن الاهتمام بالدنيا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المؤلف عن مصادره أنها من 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لولده محمد بن الحنفية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493/5</w:t>
      </w:r>
      <w:r>
        <w:rPr>
          <w:rFonts w:ascii="IRNazanin" w:hAnsi="IRNazanin" w:eastAsia="IRNazanin"/>
          <w:b w:val="false"/>
          <w:b w:val="false"/>
          <w:bCs w:val="false"/>
          <w:i w:val="false"/>
          <w:i w:val="false"/>
          <w:iCs w:val="false"/>
          <w:color w:val="333333"/>
          <w:sz w:val="20"/>
          <w:sz w:val="20"/>
          <w:szCs w:val="20"/>
          <w:rtl w:val="true"/>
        </w:rPr>
        <w:t>، وفيه زيادة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وجلبت نقمة، وبرقم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م، ج، ع، ب</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تَقل كُلَّ مَا تَعْلَم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xml:space="preserve">، وروى المؤلف أنها من 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لولده محمد بن الحنفية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قيل في حال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والقول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 ج، ع</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 ج</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 ج</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495/5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أنها من وصية له إلى ابنه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بعدها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أبطاً بهِ حَسَبُهُ لم يُسْرِعْ بِهِ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أن هذه الكلمة من المكررات، وتقدمت 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في هذا المطبوع 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خِطْوَة لِمَعَادٍ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198/19</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 الكلام مر عليها في الحكمة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وهي في هذا المطبوع برقم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 المعاش إصلاحه، والشاخص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الذاهب من بلد إلى بلد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أنه مر مثل هذا في الخطب ذوات الأرقام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 الكلام مر عليها في الحكمة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المطبوع،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أيضًا أنه قد مرّ تفسيرها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496/5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والصول في المنهاج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المنية ولا الدنية،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الموت والزمه ولا تحتمل ما يعيبك</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بالنصب في الأصل، وما أثبت في موس؛ وفي المنهاج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 القليل من الرزق ولا تتوسل إلى الأغنياء لتنال ما عندهم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يرزق بالطلب السهل، فلا ينفع التشدد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مقسمة عنده على حكمتين الثانية برقم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وتبدأ من قوله الدهر يومان وبرقم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الأصل وينظر تعليق المؤلف، وذكر في كتابه بعد هذه الحكمة أربع حكم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الطَّيْبُ المسك، خفيف محمله عطر ريحه، وهي برقم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199/19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والغايلة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ليست في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497/5</w:t>
      </w:r>
      <w:r>
        <w:rPr>
          <w:rFonts w:ascii="IRNazanin" w:hAnsi="IRNazanin" w:eastAsia="IRNazanin"/>
          <w:b w:val="false"/>
          <w:b w:val="false"/>
          <w:bCs w:val="false"/>
          <w:i w:val="false"/>
          <w:i w:val="false"/>
          <w:iCs w:val="false"/>
          <w:color w:val="333333"/>
          <w:sz w:val="20"/>
          <w:sz w:val="20"/>
          <w:szCs w:val="20"/>
          <w:rtl w:val="true"/>
        </w:rPr>
        <w:t>، والشكير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الفرخ قبل النهوض</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ليست في م، ج، ع</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المؤلف أنها هي من وصية أوصى بها مالك الأشتر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497/5</w:t>
      </w:r>
      <w:r>
        <w:rPr>
          <w:rFonts w:ascii="IRNazanin" w:hAnsi="IRNazanin" w:eastAsia="IRNazanin"/>
          <w:b w:val="false"/>
          <w:b w:val="false"/>
          <w:bCs w:val="false"/>
          <w:i w:val="false"/>
          <w:i w:val="false"/>
          <w:iCs w:val="false"/>
          <w:color w:val="333333"/>
          <w:sz w:val="20"/>
          <w:sz w:val="20"/>
          <w:szCs w:val="20"/>
          <w:rtl w:val="true"/>
        </w:rPr>
        <w:t xml:space="preserve">، والمتفاوت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كالأمور المتضادة أو التي يتعذر الجمع بينها في العرف والعادة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الأصل، وعوضت بورقة رديئة الخط فيها بعض السقط، وعوضناها في المقابلة على نسخة مكتبة العلامة المجلسي لقدمها وسلامتها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ويبدأ النقل منها من السطر الحادي عشر من الصحيفة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ترقيمها الحديث من قوله لعمار بن ياسر وينتهي في بداية السطر السادس من الصفحة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بداية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من نسخة الأصل،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497/5</w:t>
      </w:r>
      <w:r>
        <w:rPr>
          <w:rFonts w:ascii="IRNazanin" w:hAnsi="IRNazanin" w:eastAsia="IRNazanin"/>
          <w:b w:val="false"/>
          <w:b w:val="false"/>
          <w:bCs w:val="false"/>
          <w:i w:val="false"/>
          <w:i w:val="false"/>
          <w:iCs w:val="false"/>
          <w:color w:val="333333"/>
          <w:sz w:val="20"/>
          <w:sz w:val="20"/>
          <w:szCs w:val="20"/>
          <w:rtl w:val="true"/>
        </w:rPr>
        <w:t xml:space="preserve">، وذكر أن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هذه الكلمة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حول على ترك المعاصي، ولا قوة على فعل الطاعات إلَّا بالله ، وبرقم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وروى المؤلف أنها في جملة أسئلة سأله بها عباية بن ربعي الأسدي، وترجمة عباية في كتابنا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الثوية بقيع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265/20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نبذة من حياة المغيرة بن شعبة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أيضًا ذكر لحضور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أبي المعالي في أمر الصحابة والرد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عمار بن ياسر ونسبه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المؤلف الحوار الذي دار بين عمار رضوان الله عليه وبين المغيرة بن شعبة،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الفقراء</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286/20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على هذه الحكمة العظيمة، وما رواه حولها،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قيل في مدح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مصدر سابق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ع</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ع</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في مصدر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عليها في الحكمة السابقة، وليس في السابقة إلا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وما بعدها الميداني في مجمع الأمثال،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ذرب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أنطقك فلا تهجه ولا تشتمه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المؤلف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خبر آخر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للأشعث بن قيس معزّيًا، والقول الذي عزّى به الأشعث ليس في شرح ابن ميثم، والأغمار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الجهال، جمع غمر ،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والأغمار في المنهاج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الغافلون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 في ب، وفي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خبر آخر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والباقي ليس فيهما، والقول ليس في ع</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قسم من الحكمة السابقة في الشرح ، وهي برقم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تعليق المؤلف</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فرحلوا، والحكمة مقسمة على قسمين بالرقمين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في تخريجها في مصدر سابق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294/20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ثكلتك أمك في المنهاج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تقال لمن يفعل أمرًا منكرًا أو يقول شيئًا عجبًا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درجة العليين في المصدر السابق، أي أعلى الأمكنة، وذكر حولها روايات أخر عن مجاهد وقتادة الفراء وغيرهم منها السماء السابعة ، وتحت قائمة العرش اليمنى</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الأملس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الظهر،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يلقى الله ولا وزر عليه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يمتنع بالحلم ويوقر لأجله برقم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295/20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ماهية التوبة وشروطها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مصدر سابق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والكلام برقم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يعني الحلم عشيرة أن الرجل كما يمتنع بالعشيرة يمتنع بالحلم ويوقر لأجله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الهباب والهبب في المنهاج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 التيس للسفاد وصوته عند هياجه</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299/20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 الخارجي الآتي جزء من الحكمة السابقة، وكذا في مصدر سابق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ما ذكره المؤلف حولها،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وقول الخارجي اللاحق تبع لهذه الحكمة، ولم يفردها المؤلف، ولم تفرد في شرح ابن ميثم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الحكمة تكملة للحكمة التي تسبقها في ج ، م ، ب، ع، إذ تبدأ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هي في المصدر السابق وفي شرح ابن ميثم كما سبق القول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أحدكم، ج، ع،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أي أن من عباد الله من يحب فعل الخير، ومنهم من يحب فعل الشّر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قسمها في 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حكمتين بالرقمين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المؤلف أنها مرت 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الألفاظ، وزيادة على ما ذكر هنا، والحكمة المذكورة رقمها في هذا المطبوع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303/20</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303/20</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تعليق المؤلف،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ميثم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304/20</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501/5</w:t>
      </w:r>
      <w:r>
        <w:rPr>
          <w:rFonts w:ascii="IRNazanin" w:hAnsi="IRNazanin" w:eastAsia="IRNazanin"/>
          <w:b w:val="false"/>
          <w:b w:val="false"/>
          <w:bCs w:val="false"/>
          <w:i w:val="false"/>
          <w:i w:val="false"/>
          <w:iCs w:val="false"/>
          <w:color w:val="333333"/>
          <w:sz w:val="20"/>
          <w:sz w:val="20"/>
          <w:szCs w:val="20"/>
          <w:rtl w:val="true"/>
        </w:rPr>
        <w:t xml:space="preserve">، وذكر مؤلف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سيشير إليها في كلمة الختام، ولم أقف على إشارته بها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304/20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الشارح،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أيضًا، وفي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نَعْصي الله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تخرج فيه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305/20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وفي مصدر سابق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أنه سيشير إليها في كلمة الختام، ولم أقف على إشارته بها، وهذه الحكمة العظيمة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أخسر الناس في المعارج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أسوأ الناس حالا، والصفقة في المنهاج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صفقة البائع والمشتري، وهو ضرب أحدهما يده على يد الآخر عند البيع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306/20</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كلمة في الورقة المعوّضة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منها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307/20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المؤلف أن مثل هذه الحكمة مرت برقم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وفي باب الكتب 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وصيته للحسن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والحكمة في هذا المطبوع برقم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أما الوصية فبالرقم الذي ذكره المؤلف نفسه،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502/5/5</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أيضًا، وإلى كلمة ما حكاه ثعلب ليس في م، ج، ومكان حكاه فيهما وروى</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307/20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تعقيب المؤلف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يصلح أن تجعله الإمامية شرح حال الأئمة المعصومين على مذاهبهم، وفي مصدر سابق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 المؤلف،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308/20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503/5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والتبعات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العقوبات</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 في م، وفي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بوجهين وفوقها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تَقْلَه ، تَقِلَه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المعارج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خبرتهم فَلْتَقِلْهُم، وروى عن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 يعني جَرِّب، يعني إذا جربتهم قَلَيْتَهم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ثعلب عن ابن الأعرابي</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309/20</w:t>
      </w:r>
      <w:r>
        <w:rPr>
          <w:rFonts w:ascii="IRNazanin" w:hAnsi="IRNazanin" w:eastAsia="IRNazanin"/>
          <w:b w:val="false"/>
          <w:b w:val="false"/>
          <w:bCs w:val="false"/>
          <w:i w:val="false"/>
          <w:i w:val="false"/>
          <w:iCs w:val="false"/>
          <w:color w:val="333333"/>
          <w:sz w:val="20"/>
          <w:sz w:val="20"/>
          <w:szCs w:val="20"/>
          <w:rtl w:val="true"/>
        </w:rPr>
        <w:t xml:space="preserve">، وينظر تعقيب الشارح،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في مصدر سابق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نهاية الحكم ساقط من ع ، والحكمة برقم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وبعدها حكمة برقم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 النَّاسِ بالكَرَمِ من عَرَّقت فيه الكرام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من زيادات نسخته، وفي مصدر سابق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أن الكلام عليها في كلمة الختام ولم أقف على كلامه في الخاتمة،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 من م، ب</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وفي مصدر سابق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عسى أن يقع البحث عليها فأعود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يعد،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504/5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المؤلف أنها مرت برقم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وذكر مصادرها في هذه الموضع وهي برقم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المطبوع</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312/20</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504/5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312/20</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بالمضامير مظان معرفة جودة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وهي الأمكنة التي يقرن فيها الخيل للسباق</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تعقيب الشارح، وفي مصدر سابق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505/5</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حملك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فيه قيام حالك وصلاح معاشك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والناعي في المنهاج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يأتي من بعيد بخبر الموت، وروى عن الأصمعي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العرب إذا مات منها ميت له قدر ومنزلة ركب راكب فرسًا وجعل يسير في الناس</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الرضي ختم كتاب نهج البلاغة بهذا الفصل، وكتبت به نسخ متعددة، ثم زاد عليه إلى أن وفى الزيادات التي نذكرها فيما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وروى عن علقمة بن قيس النخعي،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عليّ في نفر من النخع حين هلك الأشتر فلما رآني قال الكلمة، وعلقمة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خيار صحابة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 أهل الكوفة عبادة وعلما وفضلا وفقها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وترجمته في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الثوية بقيع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والفند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العظيم، أو قطعة منه طولا</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عن مصادره، رواية تذكرها بأطول منها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أن هذه الحكمة منتزعة 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ويظهر أيضًا أن الحكمة برقم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تابعة لها، والحكمة التي أشار إليها المؤلف برقم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المطبوع،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رائعةٌ، وكذا في هامش الأصل وجنبها صح</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والرائقة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المعجبة</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زعزعتها وما أثبت من حاشية الأصل عن نسخة، وكذا في م، ب، والمعارج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وذعذعته فيه، أي فرقته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حول حفظ الفرزدق القرآن بسبب نصيحة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لغالب بأن يحفظه القرآن، وما ذكر في الشرح من قبل، والحكمة في شرح ابن میثم </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أنه دخل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شيخ كبير رفقة الفرزدق وهو غلام، فقال له الإمام ما فعلت إبلك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ذعذعتها الحقوق، وأذهبتها الحالات والنوائب،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أحسن سلبها،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الغلام؟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ابني همام روّيته الشعر وكلام العرب، ويوشك أن يكون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أقرئه القرآن فهو خير، وكان الفرزدق يروي هذا الحديث، ويقول مازالت كلمته في نفسي؛ حتى قيد نفسه بقيد وآلى ألا يفكه حتى يحفظ القرآن، فما فكه حتى حفظه ؛ وفي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صعصعة هذا من أشراف بني تميم ووجوه بنى مجاشع ، كان في الجاهلية يفتدي الموؤدات من بني تميم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ساقطة من م، وبالربا زيادة من ب، وكتبت بحاشية ج بمداد أحمر ، وهي برقم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من مصدر سابق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وارتطم بالوحل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فيه فلم يمكنه الخلاص</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506/5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506/5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وبعدها كلمة برقم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مازال الله الزبير منَّا أهل البيت حتّى نشأ ابنه المشؤوم عبد الله، وحبَّر بحثًا مطولًا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الزبير نسبه وبعض أخباره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والكلام في مصدر سابق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فصل عن بعض ما قيل في الفخر وقبحه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العرض على الله، يعني إنما يبينان؟ يوم القيامة بعد العرض على الله عز وجل، والحكمة برقم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المؤلف بعدها قوله صلى الله عليه وسلم السابق الذكر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مازال الزبير رجلًا منا أهل البيت حتى نشأ ابنه المشؤوم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أقف عليها في النسخ المعتمدة، وهي من مشاهير أقواله ، والظاهر هي من زيادات نسخة ابن أبي الحديد، وقد مرّت ،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سئل عن أشعر الشعراء فقال وما أثبت من م، ج، ب</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المعارج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نيسابور ، إنما سمّي ضِلِّيلاً لأنه ذهب إلى الروم وتنصر في آخر عمره حتى أهدى إليه ملك الروم حلّة مسمومة، وفيه روايات كثر عن شعراء الجاهلية والإسلام ومنزلة امرئ القيس بينهم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فصل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الشعر والشعراء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وآخر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العلماء في تفضيل بعض الشعراء على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وكلا الفصلين جدير بالنظر، وفي مصدر سابق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369/20</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يبقى في الفم من الطعام</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ليست في م ج ، ومطموسة في ب، وبرقم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الحكمة مروية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في مصدر سابق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وينظر تعقيبه،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وكذا في ج، 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 المؤلف،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الصفحة ما قبل الأخيرة من النهج من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سبقت الإشارة إلى مقابلتها لاحقا مع الأصل</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مضى هذا المعنى فيما تقدم برواية تخالف بعض هذه الألفاظ، وهي في مصدر سابق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وكرر المؤلف ما ذكره الشارح يعني الحكمة التي مرت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هذا المطبوع 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في ج</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المؤلف أن أمير المؤمنين حضر عنده أحد كبراء فارس فسأله عن أحمد ملوكهم،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أنوشروان لحلمه فقال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كلمته،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508/5</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373/20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الناسخ في المتن تحت الحكمتين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نسخة كتبت على عهد المصنف عَلَيهِ 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ج كتب الناسخ بالمداد الأحمر العنوان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نسخة كتبت في عهد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ناسخ م بعد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نسخة سرية عراقية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374/20</w:t>
      </w:r>
      <w:r>
        <w:rPr>
          <w:rFonts w:ascii="IRNazanin" w:hAnsi="IRNazanin" w:eastAsia="IRNazanin"/>
          <w:b w:val="false"/>
          <w:b w:val="false"/>
          <w:bCs w:val="false"/>
          <w:i w:val="false"/>
          <w:i w:val="false"/>
          <w:iCs w:val="false"/>
          <w:color w:val="333333"/>
          <w:sz w:val="20"/>
          <w:sz w:val="20"/>
          <w:szCs w:val="20"/>
          <w:rtl w:val="true"/>
        </w:rPr>
        <w:t xml:space="preserve">، وينظر مصدر سابق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مثلها في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374/20</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الشارح هذا إخبار عن غيب صريح، وينظر الباقي من قوله، وهي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المؤلف أنه سيأتي التلميح إليها في كلمة الختام، وفاته التلميح،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سبط الجسم وسبط الشعر؟ إذا كان حسن القد والاستواء،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السبط، ويحرك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الجعد، ورجل سبط اليدين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سخي، وسبط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القد</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375/20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 المؤلف،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 والسباط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السماح ؛ وألسنتهم السلاط في المنهاج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الفصيحة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 وينظر تعليقه بعد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بترقيمه في </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تشد به رأس القربة، والسه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 أصله سته، فحذفوا منه عين الفعل، وهي في المنهاج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في 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نام فليتوضأ، والغريب أن الحديث يروى في كثير من كتب الحديث عن معاوية بن أبي سفيان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بالوعاء</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ذلك المبرد في الكتاب المقتضب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377/20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أن هذا من الكلام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الشارح أحاديث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ورد في الكنايات وبعض الشواهد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 عن امرئ القيس،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من خطبة خطبها في أيام خلافته طويلة يذكر فيها قربه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واختصاصه له، وإفضاءه بأسراره إليه،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وتمام الخطبة معروف، فيطلب من الكتب الموضوعة لهذا الفن، والقول في شرح ابن میثم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الوالي هو عمر بن الخطاب، والكلام من خطبة طويلة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أيام خلافته يذكر فيها قربه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اختصاصه له وإفضاءه بأسراره إليه، وذكر الخطبة، والكلام في مصدر سابق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ى هنا ينتهي متن نسخة ج، والباقي ساقط منها ، والسقط بمقدار صفحة واحدة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يبايع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المبايعة التي هي</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أغلب هذه الحكمة مطموس في ج بسبب الترقيع، ولم أتبين منها إلا قوله وقد نهى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الحكمة 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هذه الحكمة لم أقف عليها بها، وهي برقم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وتنهد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ترتفع وتعلو</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يتكلم بالبهتان والمفتري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 والغالي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المتجاوز في الحد، والغلاة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كانوا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هو الإله، والقالي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 الشديد البغضاء والعداوة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التفضيل بين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جدير بالمراجعة، وذكر مؤلف مصدر سابق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الحكمة مر مثلها في الخطبة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المشار إليها رقمها في هذا المطبوع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ورقم الحكمة 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العدل والتوحيد، وما أثبت من 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405/20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ما قاله المؤلف وما نقله عن شرف هذه الحكمة،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مؤلف مصدر سابق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من الحكم المكررة في النهج، وقد مرت 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بالرقم نفسه في هذا المطبوع،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البوائق</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أيضًا،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تُقَمِّصُ</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يتوقص به فرسه إذا نزا به نزوا يقارب الخطو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كمل نقل حواشي الأصل بحمد الله ومنه بمدينة فلاردنكن في هولندا صبيحة يوم الإثنين الموافق </w:t>
      </w:r>
      <w:r>
        <w:rPr>
          <w:rFonts w:eastAsia="IRNazanin" w:cs="IRNazanin"/>
          <w:b w:val="false"/>
          <w:bCs w:val="false"/>
          <w:i w:val="false"/>
          <w:iCs w:val="false"/>
          <w:color w:val="333333"/>
          <w:sz w:val="20"/>
          <w:szCs w:val="20"/>
        </w:rPr>
        <w:t>2018/8/13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وكملت مراجعتها ثانية في مساء يوم الإثنين 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بِرُكْبَابَها، وهو سهو، وما أثبت في م، وفي حاشية الأصل عن نسخة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406/20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نهاية تعليق الرضي انتهى شرح قطب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ما بعده معاني خواتم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ذكرنا إسناد نهج البلاغة من طريق الخاصة في صدر الكتاب ونذكر الآن إسنادًا آخر من طريق العامة، وهو ما أخبرنا به الشيخ أبو نصر الغازي عن أبي منصور العكبري، عن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أخبرنا أيضًا الإمام أبو الفضل عبد الرحيم بن أحمد بن محمد بن إبراهيم بن خالد المعروف بابن الأخوة، عن السيدة نفيسة بنت المرتضى عن عمها الرضي، وأخبر ابن الأخوة البغدادي عن الشيخ أبي الفضل محمد بن يحيى البابلي، عن أبي نصر عبد الكريم بن محمد الديباجي المعروف بسبط بشر الحافي الشيرازي،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علي الشريف الرضي رضي الله عنه كتاب نهج البلاغة وأنا أسمع، وروى أن الرضي ولد سنة تسع وخمسين وثلاثمائة ببغداد، ووفاته كانت في اليوم السادس من المحرم سنة ست وأربعمائة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وقبره وقبر أخيه المرتضى بكربلاء حيال ضريح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انتهائي من مراجعة هذا الشرح في النجف الأشرف في يوم الجمعة الخامس من نيسان سنة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وأسأل الله سبحانه أن يبارك في هذا الجهد ويحتسبه في ميزان عملي</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407/20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ما نقله المؤلف من المصادر حول هذه الحكمة، وذكر بعدها حكمة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المجاهد الشهيد في سبيل الله بأعظم أجرًا ممن قدر فعفَّ، كاد العفيف أن يكون ملكًا، وقال المؤلف خلت أكثر نسخ النهج من هذه الحكمة وهي برقم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409/20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الشرح فصل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حول العفة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أقف عليها في النسخ المعتمدة ولا بحواشيها، والحكمة الخاصة بتغيير شيبه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الحكمة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ووردت هناك من دون تعليق، وهي برقم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وذكر مؤلف مصدر سابق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سبقت تحت 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وبمعناها في الحكمة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وهي في هذا المطبوع بالأرقام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إحالة إلى الحاشية، وقد ذهبت بسبب الترقيع</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511/5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تعليق المؤلف</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الحكمة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ما استهان، وهي برقم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418/20</w:t>
      </w:r>
      <w:r>
        <w:rPr>
          <w:rFonts w:ascii="IRNazanin" w:hAnsi="IRNazanin" w:eastAsia="IRNazanin"/>
          <w:b w:val="false"/>
          <w:b w:val="false"/>
          <w:bCs w:val="false"/>
          <w:i w:val="false"/>
          <w:i w:val="false"/>
          <w:iCs w:val="false"/>
          <w:color w:val="333333"/>
          <w:sz w:val="20"/>
          <w:sz w:val="20"/>
          <w:szCs w:val="20"/>
          <w:rtl w:val="true"/>
        </w:rPr>
        <w:t xml:space="preserve">، ونبه مؤلف مصدر 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مرورها في مطبوعه برقم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أغلب النصف الثاني من هذه الحكمة مطموس في ج، وهي برقم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تخريجها في مصدر سابق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في ج، وبعد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احتشم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أيضًا، واحتشم 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أخجل</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ج طمس بمقار أربع كلمات وفي السطر الأخير من هذه الصفحة، وقد تبينته بصعوبة شديدة بسبب طمس أغلب حروفه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السيد وهذا حين انتهاء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كلمتان مطموستان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 الناسخ في الصفحة التي تليها إلى ما انقطع من الحكم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المنتزع، وفوقها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 والمختار في م أيضًا</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أمير المؤمنين صلوات الله عليه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علي بن أبي طالب ساقطة من ع، ومكان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لله رب العالمين، وصلى الله على سيدنا محمد و آله الطيبين الطاهرين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حرَّره عَجَلًا لنفسِهِ الفقير إلى رحمة ربه وغفرانه عبد الله بن عقيل بن عُبيد الله الحائري في شهر الله الأصب رجب من سنة تسع وثلاثين وسبعمائة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من انتفع به ودعا له بالقرب إليه والزُّلفَى لديه والسلام</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الأتي في حاشية الأصل من هذه الصفحة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وأبيات يعقوب وولده والشيخ علي بن أحمد الفنجكردي رواها البيهقي في معارج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الحسن بن يعقوب، عن أبيه، وبشأن أبيات الفنجكردي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واقتدى بهما الشيخ الإمام علي بن أحمد الفنجكردي شيخ الأفاضل ومقدمهم</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رتبت الكلمات بحسب الجذور بعد تجريدها من الزوائد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48345</Words>
  <Characters>200152</Characters>
  <CharactersWithSpaces>245426</CharactersWithSpaces>
  <Paragraphs>3380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2026-08-25T02:56:13Z</dcterms:created>
  <dc:creator>ghaemiyeh.com</dc:creator>
  <dc:description/>
  <dc:language>en-US</dc:language>
  <cp:lastModifiedBy/>
  <dcterms:modified xsi:type="dcterms:W3CDTF">2026-08-25T06:26:28Z</dcterms:modified>
  <cp:revision>1</cp:revision>
  <dc:subject/>
  <dc:title>کتاب نهجِ البلاغة من کلام أَمیر الْمؤمنین علی بن أَبِی طالب علیه السلام جلد 3</dc:title>
</cp:coreProperties>
</file>

<file path=docProps/custom.xml><?xml version="1.0" encoding="utf-8"?>
<Properties xmlns="http://schemas.openxmlformats.org/officeDocument/2006/custom-properties" xmlns:vt="http://schemas.openxmlformats.org/officeDocument/2006/docPropsVTypes"/>
</file>